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FEB5" w14:textId="77777777" w:rsidR="00872868" w:rsidRPr="00AB6159" w:rsidRDefault="00872868" w:rsidP="00872868">
      <w:pPr>
        <w:contextualSpacing/>
        <w:rPr>
          <w:b/>
          <w:i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21A8AA8F" wp14:editId="5EA40464">
            <wp:simplePos x="0" y="0"/>
            <wp:positionH relativeFrom="column">
              <wp:posOffset>-72428</wp:posOffset>
            </wp:positionH>
            <wp:positionV relativeFrom="paragraph">
              <wp:posOffset>11512</wp:posOffset>
            </wp:positionV>
            <wp:extent cx="937317" cy="946785"/>
            <wp:effectExtent l="0" t="0" r="0" b="5715"/>
            <wp:wrapNone/>
            <wp:docPr id="1" name="Picture 1" descr="Description: Description: Description: Description: moqhaka logo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moqhaka logo k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47" cy="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73B8D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76B442DF" w14:textId="77777777" w:rsidR="00872868" w:rsidRPr="00AB6159" w:rsidRDefault="005408CC" w:rsidP="00872868">
      <w:pPr>
        <w:contextualSpacing/>
        <w:rPr>
          <w:b/>
          <w:i/>
          <w:lang w:val="en-US"/>
        </w:rPr>
      </w:pPr>
      <w:r>
        <w:rPr>
          <w:b/>
          <w:i/>
          <w:lang w:val="en-US"/>
        </w:rPr>
        <w:t>242</w:t>
      </w:r>
    </w:p>
    <w:p w14:paraId="7C765D1E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63DF4EB1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08DAD3D1" w14:textId="1F1149FF" w:rsidR="00872868" w:rsidRPr="00AB6159" w:rsidRDefault="00165651" w:rsidP="00872868">
      <w:pPr>
        <w:tabs>
          <w:tab w:val="left" w:pos="2478"/>
          <w:tab w:val="center" w:pos="4100"/>
        </w:tabs>
        <w:spacing w:after="0" w:line="240" w:lineRule="auto"/>
        <w:ind w:right="-23"/>
        <w:rPr>
          <w:rFonts w:ascii="Arial" w:eastAsia="Times New Roman" w:hAnsi="Arial" w:cs="Arial"/>
          <w:b/>
          <w:noProof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t>Upgrade and Service of Head Office</w:t>
      </w:r>
      <w:r w:rsidR="00A2313D" w:rsidRPr="00A2313D">
        <w:rPr>
          <w:rFonts w:ascii="Arial" w:eastAsia="Times New Roman" w:hAnsi="Arial" w:cs="Arial"/>
          <w:b/>
          <w:noProof/>
          <w:sz w:val="32"/>
          <w:szCs w:val="32"/>
        </w:rPr>
        <w:t xml:space="preserve"> Server Room</w:t>
      </w:r>
      <w:r>
        <w:rPr>
          <w:rFonts w:ascii="Arial" w:eastAsia="Times New Roman" w:hAnsi="Arial" w:cs="Arial"/>
          <w:b/>
          <w:noProof/>
          <w:sz w:val="32"/>
          <w:szCs w:val="32"/>
        </w:rPr>
        <w:t xml:space="preserve"> Infrastraucture</w:t>
      </w:r>
    </w:p>
    <w:p w14:paraId="4DFCA189" w14:textId="77777777" w:rsidR="00872868" w:rsidRPr="00AB6159" w:rsidRDefault="00000000" w:rsidP="00872868">
      <w:pPr>
        <w:spacing w:after="0" w:line="240" w:lineRule="auto"/>
        <w:ind w:left="-709" w:right="-471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pict w14:anchorId="5549655D">
          <v:rect id="_x0000_i1025" style="width:510.35pt;height:4pt" o:hrstd="t" o:hrnoshade="t" o:hr="t" fillcolor="black" stroked="f"/>
        </w:pict>
      </w:r>
    </w:p>
    <w:p w14:paraId="6FCDEFD7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5D88D3E9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p w14:paraId="65367346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tbl>
      <w:tblPr>
        <w:tblW w:w="13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5"/>
      </w:tblGrid>
      <w:tr w:rsidR="00872868" w:rsidRPr="00AB6159" w14:paraId="126ACA30" w14:textId="77777777" w:rsidTr="00495378">
        <w:trPr>
          <w:cantSplit/>
          <w:trHeight w:val="3"/>
          <w:tblHeader/>
        </w:trPr>
        <w:tc>
          <w:tcPr>
            <w:tcW w:w="13645" w:type="dxa"/>
            <w:tcBorders>
              <w:bottom w:val="nil"/>
            </w:tcBorders>
            <w:shd w:val="clear" w:color="auto" w:fill="A6A6A6"/>
          </w:tcPr>
          <w:p w14:paraId="74F13844" w14:textId="77777777" w:rsidR="00872868" w:rsidRPr="00A87D53" w:rsidRDefault="00872868" w:rsidP="00495378">
            <w:pPr>
              <w:spacing w:after="0" w:line="240" w:lineRule="auto"/>
              <w:ind w:right="-23"/>
              <w:rPr>
                <w:rFonts w:ascii="Arial" w:eastAsia="Arial Unicode MS" w:hAnsi="Arial" w:cs="Arial"/>
                <w:b/>
                <w:noProof/>
                <w:u w:val="single"/>
              </w:rPr>
            </w:pPr>
            <w:r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1.  </w:t>
            </w:r>
            <w:r w:rsidRPr="00A87D53">
              <w:rPr>
                <w:rFonts w:ascii="Arial" w:eastAsia="Arial Unicode MS" w:hAnsi="Arial" w:cs="Arial"/>
                <w:b/>
                <w:noProof/>
                <w:u w:val="single"/>
              </w:rPr>
              <w:t>Guideline for Terms of reference</w:t>
            </w:r>
          </w:p>
          <w:p w14:paraId="650881DC" w14:textId="77777777" w:rsidR="00872868" w:rsidRPr="00AB6159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</w:p>
        </w:tc>
      </w:tr>
      <w:tr w:rsidR="00872868" w:rsidRPr="00AB6159" w14:paraId="69C61EF6" w14:textId="77777777" w:rsidTr="00495378">
        <w:trPr>
          <w:cantSplit/>
          <w:trHeight w:val="551"/>
          <w:tblHeader/>
        </w:trPr>
        <w:tc>
          <w:tcPr>
            <w:tcW w:w="13645" w:type="dxa"/>
            <w:tcBorders>
              <w:top w:val="nil"/>
            </w:tcBorders>
            <w:shd w:val="clear" w:color="auto" w:fill="auto"/>
          </w:tcPr>
          <w:p w14:paraId="25DB512E" w14:textId="3F55D9AE" w:rsidR="00872868" w:rsidRPr="00AB6159" w:rsidRDefault="00872868" w:rsidP="00A96356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This tender is for the </w:t>
            </w:r>
            <w:r w:rsidR="000C6CA1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appointment of a service provider for </w:t>
            </w:r>
            <w:r w:rsidR="00165651" w:rsidRPr="00165651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upgrading and servicing of the head office</w:t>
            </w:r>
            <w:r w:rsidR="0078289A" w:rsidRPr="0078289A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Server Room</w:t>
            </w:r>
            <w:r w:rsidR="00CB796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.</w:t>
            </w:r>
          </w:p>
        </w:tc>
      </w:tr>
    </w:tbl>
    <w:p w14:paraId="709EA79E" w14:textId="77777777" w:rsidR="00E861F2" w:rsidRDefault="00E861F2" w:rsidP="00E861F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119159F4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Background</w:t>
      </w:r>
    </w:p>
    <w:p w14:paraId="10349B5E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4D3921B1" w14:textId="3F44A717" w:rsidR="00872868" w:rsidRDefault="00872868" w:rsidP="006071D7">
      <w:pPr>
        <w:ind w:left="720"/>
        <w:jc w:val="both"/>
        <w:rPr>
          <w:rFonts w:ascii="Arial" w:eastAsia="Times New Roman" w:hAnsi="Arial" w:cs="Arial"/>
          <w:i/>
          <w:lang w:eastAsia="en-ZA"/>
        </w:rPr>
      </w:pPr>
      <w:r>
        <w:rPr>
          <w:rFonts w:ascii="Arial" w:eastAsia="Times New Roman" w:hAnsi="Arial" w:cs="Arial"/>
          <w:i/>
          <w:lang w:eastAsia="en-ZA"/>
        </w:rPr>
        <w:t xml:space="preserve">The Moqhaka </w:t>
      </w:r>
      <w:r w:rsidR="006071D7">
        <w:rPr>
          <w:rFonts w:ascii="Arial" w:eastAsia="Times New Roman" w:hAnsi="Arial" w:cs="Arial"/>
          <w:i/>
          <w:lang w:eastAsia="en-ZA"/>
        </w:rPr>
        <w:t xml:space="preserve">Local </w:t>
      </w:r>
      <w:r>
        <w:rPr>
          <w:rFonts w:ascii="Arial" w:eastAsia="Times New Roman" w:hAnsi="Arial" w:cs="Arial"/>
          <w:i/>
          <w:lang w:eastAsia="en-ZA"/>
        </w:rPr>
        <w:t xml:space="preserve">Municipality </w:t>
      </w:r>
      <w:r w:rsidR="00F866E0">
        <w:rPr>
          <w:rFonts w:ascii="Arial" w:eastAsia="Times New Roman" w:hAnsi="Arial" w:cs="Arial"/>
          <w:i/>
          <w:lang w:eastAsia="en-ZA"/>
        </w:rPr>
        <w:t>requires the</w:t>
      </w:r>
      <w:r w:rsidR="00F866E0" w:rsidRPr="00F866E0">
        <w:t xml:space="preserve"> </w:t>
      </w:r>
      <w:r w:rsidR="000C6CA1" w:rsidRPr="000C6CA1">
        <w:rPr>
          <w:rFonts w:ascii="Arial" w:hAnsi="Arial" w:cs="Arial"/>
          <w:i/>
        </w:rPr>
        <w:t>appointment of a service provider for</w:t>
      </w:r>
      <w:r w:rsidR="00165651">
        <w:rPr>
          <w:rFonts w:ascii="Arial" w:hAnsi="Arial" w:cs="Arial"/>
          <w:i/>
        </w:rPr>
        <w:t xml:space="preserve"> the</w:t>
      </w:r>
      <w:bookmarkStart w:id="0" w:name="_Hlk118096436"/>
      <w:r w:rsidR="00165651">
        <w:rPr>
          <w:rFonts w:ascii="Arial" w:hAnsi="Arial" w:cs="Arial"/>
          <w:i/>
        </w:rPr>
        <w:t xml:space="preserve"> </w:t>
      </w:r>
      <w:bookmarkEnd w:id="0"/>
      <w:r w:rsidR="008A352A">
        <w:rPr>
          <w:rFonts w:ascii="Arial" w:hAnsi="Arial" w:cs="Arial"/>
          <w:i/>
        </w:rPr>
        <w:t>upgrade and servicing of the head office server room.</w:t>
      </w:r>
      <w:r w:rsidR="0078289A">
        <w:rPr>
          <w:rFonts w:ascii="Arial" w:eastAsia="Times New Roman" w:hAnsi="Arial" w:cs="Arial"/>
          <w:i/>
          <w:lang w:eastAsia="en-ZA"/>
        </w:rPr>
        <w:t xml:space="preserve"> </w:t>
      </w:r>
      <w:r w:rsidR="008A352A">
        <w:rPr>
          <w:rFonts w:ascii="Arial" w:eastAsia="Times New Roman" w:hAnsi="Arial" w:cs="Arial"/>
          <w:i/>
          <w:lang w:eastAsia="en-ZA"/>
        </w:rPr>
        <w:t>After the new server was build in Viljoenskroon, it was realised that the head office server room also needs refurbishment, with the needed real time monitoring functionality.</w:t>
      </w:r>
    </w:p>
    <w:p w14:paraId="3D7F0F45" w14:textId="77777777" w:rsidR="000C6CA1" w:rsidRPr="009A7007" w:rsidRDefault="000C6CA1" w:rsidP="008A352A">
      <w:pPr>
        <w:jc w:val="both"/>
        <w:rPr>
          <w:rFonts w:ascii="Arial" w:eastAsia="Times New Roman" w:hAnsi="Arial" w:cs="Arial"/>
          <w:i/>
          <w:lang w:eastAsia="en-ZA"/>
        </w:rPr>
      </w:pPr>
    </w:p>
    <w:p w14:paraId="4E799F42" w14:textId="77777777" w:rsidR="00872868" w:rsidRPr="009A7007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9A7007">
        <w:rPr>
          <w:rFonts w:ascii="Arial" w:eastAsia="Times New Roman" w:hAnsi="Arial" w:cs="Arial"/>
          <w:b/>
          <w:lang w:eastAsia="en-ZA"/>
        </w:rPr>
        <w:t>Scope of Work / Terms of Reference</w:t>
      </w:r>
    </w:p>
    <w:p w14:paraId="2ADF94F9" w14:textId="77777777" w:rsidR="000C6CA1" w:rsidRPr="009A7007" w:rsidRDefault="000C6CA1" w:rsidP="000C6CA1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41B35634" w14:textId="5EC896DF" w:rsidR="00DA12CB" w:rsidRPr="009A7007" w:rsidRDefault="00165651" w:rsidP="00DA12CB">
      <w:pPr>
        <w:pStyle w:val="ListParagraph"/>
        <w:numPr>
          <w:ilvl w:val="0"/>
          <w:numId w:val="13"/>
        </w:numPr>
        <w:spacing w:after="160" w:line="259" w:lineRule="auto"/>
        <w:ind w:left="1134" w:hanging="425"/>
        <w:rPr>
          <w:rFonts w:ascii="Arial" w:hAnsi="Arial" w:cs="Arial"/>
          <w:b/>
        </w:rPr>
      </w:pPr>
      <w:r w:rsidRPr="009A7007">
        <w:rPr>
          <w:rFonts w:ascii="Arial" w:hAnsi="Arial" w:cs="Arial"/>
          <w:b/>
        </w:rPr>
        <w:t>Upgrade / Replacement</w:t>
      </w:r>
    </w:p>
    <w:p w14:paraId="6C41BC3F" w14:textId="77777777" w:rsidR="00165651" w:rsidRPr="009A7007" w:rsidRDefault="00165651" w:rsidP="00C924DF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Supply and Install server room environment monitoring system</w:t>
      </w:r>
    </w:p>
    <w:p w14:paraId="609D3482" w14:textId="77777777" w:rsidR="00165651" w:rsidRPr="009A7007" w:rsidRDefault="00165651" w:rsidP="00165651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Features:</w:t>
      </w:r>
    </w:p>
    <w:p w14:paraId="624730FA" w14:textId="77777777" w:rsidR="00165651" w:rsidRPr="009A7007" w:rsidRDefault="00165651" w:rsidP="00A33EC2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Main Power Failure</w:t>
      </w:r>
    </w:p>
    <w:p w14:paraId="705E32A5" w14:textId="77777777" w:rsidR="00165651" w:rsidRPr="009A7007" w:rsidRDefault="00165651" w:rsidP="00325072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Server Room Temperature</w:t>
      </w:r>
    </w:p>
    <w:p w14:paraId="538D8501" w14:textId="77777777" w:rsidR="00165651" w:rsidRPr="009A7007" w:rsidRDefault="00165651" w:rsidP="006E765E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Water detection</w:t>
      </w:r>
    </w:p>
    <w:p w14:paraId="55411A0E" w14:textId="77777777" w:rsidR="00165651" w:rsidRPr="009A7007" w:rsidRDefault="00165651" w:rsidP="008011BF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Door sensor</w:t>
      </w:r>
    </w:p>
    <w:p w14:paraId="795B2FAA" w14:textId="77777777" w:rsidR="00165651" w:rsidRPr="009A7007" w:rsidRDefault="00165651" w:rsidP="00441FB8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UPS monitoring</w:t>
      </w:r>
    </w:p>
    <w:p w14:paraId="3CF20052" w14:textId="77777777" w:rsidR="00165651" w:rsidRPr="009A7007" w:rsidRDefault="00165651" w:rsidP="005D5025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Fire monitoring</w:t>
      </w:r>
    </w:p>
    <w:p w14:paraId="5882EDC2" w14:textId="186C5390" w:rsidR="00165651" w:rsidRPr="009A7007" w:rsidRDefault="00165651" w:rsidP="005D5025">
      <w:pPr>
        <w:pStyle w:val="ListParagraph"/>
        <w:numPr>
          <w:ilvl w:val="2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Humidity monitoring</w:t>
      </w:r>
    </w:p>
    <w:p w14:paraId="0ECE82CC" w14:textId="77777777" w:rsidR="000601EC" w:rsidRPr="009A7007" w:rsidRDefault="000601EC" w:rsidP="000601EC">
      <w:pPr>
        <w:pStyle w:val="ListParagraph"/>
        <w:spacing w:after="160" w:line="259" w:lineRule="auto"/>
        <w:ind w:left="2934"/>
        <w:rPr>
          <w:rFonts w:ascii="Arial" w:hAnsi="Arial" w:cs="Arial"/>
          <w:bCs/>
          <w:sz w:val="20"/>
          <w:szCs w:val="20"/>
        </w:rPr>
      </w:pPr>
    </w:p>
    <w:p w14:paraId="37B426B5" w14:textId="2565FD2E" w:rsidR="000601EC" w:rsidRPr="009A7007" w:rsidRDefault="000601EC" w:rsidP="000601EC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>Supply and Install fire suppression system for server room</w:t>
      </w:r>
    </w:p>
    <w:p w14:paraId="4FC76D9E" w14:textId="77777777" w:rsidR="000601EC" w:rsidRPr="009A7007" w:rsidRDefault="000601EC" w:rsidP="000601EC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 xml:space="preserve">Supply and Install Fire suppression system for room </w:t>
      </w:r>
    </w:p>
    <w:p w14:paraId="30C53418" w14:textId="4D9B03F8" w:rsidR="000601EC" w:rsidRPr="009A7007" w:rsidRDefault="000601EC" w:rsidP="000601EC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9A7007">
        <w:rPr>
          <w:rFonts w:ascii="Arial" w:hAnsi="Arial" w:cs="Arial"/>
          <w:bCs/>
          <w:sz w:val="20"/>
          <w:szCs w:val="20"/>
        </w:rPr>
        <w:t xml:space="preserve">Dimensions of room (H – 2.7M, L – </w:t>
      </w:r>
      <w:r w:rsidR="009A7007" w:rsidRPr="009A7007">
        <w:rPr>
          <w:rFonts w:ascii="Arial" w:hAnsi="Arial" w:cs="Arial"/>
          <w:bCs/>
          <w:sz w:val="20"/>
          <w:szCs w:val="20"/>
        </w:rPr>
        <w:t>5</w:t>
      </w:r>
      <w:r w:rsidRPr="009A7007">
        <w:rPr>
          <w:rFonts w:ascii="Arial" w:hAnsi="Arial" w:cs="Arial"/>
          <w:bCs/>
          <w:sz w:val="20"/>
          <w:szCs w:val="20"/>
        </w:rPr>
        <w:t xml:space="preserve">M, W – </w:t>
      </w:r>
      <w:r w:rsidR="009A7007" w:rsidRPr="009A7007">
        <w:rPr>
          <w:rFonts w:ascii="Arial" w:hAnsi="Arial" w:cs="Arial"/>
          <w:bCs/>
          <w:sz w:val="20"/>
          <w:szCs w:val="20"/>
        </w:rPr>
        <w:t>4.1</w:t>
      </w:r>
      <w:r w:rsidRPr="009A7007">
        <w:rPr>
          <w:rFonts w:ascii="Arial" w:hAnsi="Arial" w:cs="Arial"/>
          <w:bCs/>
          <w:sz w:val="20"/>
          <w:szCs w:val="20"/>
        </w:rPr>
        <w:t>M)</w:t>
      </w:r>
    </w:p>
    <w:p w14:paraId="2A91977C" w14:textId="77777777" w:rsidR="00DA12CB" w:rsidRPr="009A7007" w:rsidRDefault="00DA12CB" w:rsidP="00DA12CB">
      <w:pPr>
        <w:pStyle w:val="ListParagraph"/>
        <w:ind w:left="1134" w:hanging="425"/>
        <w:rPr>
          <w:rFonts w:ascii="Arial" w:hAnsi="Arial" w:cs="Arial"/>
        </w:rPr>
      </w:pPr>
    </w:p>
    <w:p w14:paraId="2E6D2E9D" w14:textId="47AD00FB" w:rsidR="00DA12CB" w:rsidRPr="009A7007" w:rsidRDefault="000601EC" w:rsidP="00DA12CB">
      <w:pPr>
        <w:pStyle w:val="ListParagraph"/>
        <w:numPr>
          <w:ilvl w:val="0"/>
          <w:numId w:val="13"/>
        </w:numPr>
        <w:spacing w:after="160" w:line="259" w:lineRule="auto"/>
        <w:ind w:left="1134" w:hanging="425"/>
        <w:rPr>
          <w:rFonts w:ascii="Arial" w:hAnsi="Arial" w:cs="Arial"/>
          <w:b/>
        </w:rPr>
      </w:pPr>
      <w:r w:rsidRPr="009A7007">
        <w:rPr>
          <w:rFonts w:ascii="Arial" w:hAnsi="Arial" w:cs="Arial"/>
          <w:b/>
        </w:rPr>
        <w:lastRenderedPageBreak/>
        <w:t>Assessment and service of equipment</w:t>
      </w:r>
    </w:p>
    <w:p w14:paraId="3C6E96E7" w14:textId="3ADEFE0C" w:rsidR="00DA12CB" w:rsidRPr="009A7007" w:rsidRDefault="000601EC" w:rsidP="000601E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Air-conditioning System</w:t>
      </w:r>
    </w:p>
    <w:p w14:paraId="17C4E2D6" w14:textId="32BD199E" w:rsidR="000601EC" w:rsidRPr="009A7007" w:rsidRDefault="000601EC" w:rsidP="000601EC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Clean and test units</w:t>
      </w:r>
    </w:p>
    <w:p w14:paraId="1B8C835D" w14:textId="1FD8DBB0" w:rsidR="000601EC" w:rsidRPr="009A7007" w:rsidRDefault="000601EC" w:rsidP="000601EC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Re-gas</w:t>
      </w:r>
    </w:p>
    <w:p w14:paraId="5D70A735" w14:textId="77777777" w:rsidR="000601EC" w:rsidRPr="009A7007" w:rsidRDefault="000601EC" w:rsidP="000601EC">
      <w:pPr>
        <w:pStyle w:val="ListParagraph"/>
        <w:ind w:left="2214"/>
        <w:rPr>
          <w:rFonts w:ascii="Arial" w:hAnsi="Arial" w:cs="Arial"/>
          <w:sz w:val="20"/>
          <w:szCs w:val="20"/>
        </w:rPr>
      </w:pPr>
    </w:p>
    <w:p w14:paraId="7BDB1C47" w14:textId="032EEA29" w:rsidR="000601EC" w:rsidRPr="009A7007" w:rsidRDefault="009A7007" w:rsidP="000601E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UPS (Un-Interruptible Power Supply)</w:t>
      </w:r>
    </w:p>
    <w:p w14:paraId="65E838E3" w14:textId="77777777" w:rsidR="009A7007" w:rsidRPr="009A7007" w:rsidRDefault="009A7007" w:rsidP="009A7007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Model SUVT 20KVA</w:t>
      </w:r>
    </w:p>
    <w:p w14:paraId="18DB3ED9" w14:textId="77777777" w:rsidR="009A7007" w:rsidRPr="009A7007" w:rsidRDefault="009A7007" w:rsidP="009A7007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Serial PS1105340393</w:t>
      </w:r>
    </w:p>
    <w:p w14:paraId="2E06D144" w14:textId="77777777" w:rsidR="009A7007" w:rsidRPr="009A7007" w:rsidRDefault="009A7007" w:rsidP="009A7007">
      <w:pPr>
        <w:pStyle w:val="ListParagraph"/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>Testing of batteries</w:t>
      </w:r>
    </w:p>
    <w:p w14:paraId="27D694F5" w14:textId="77777777" w:rsidR="00CB7962" w:rsidRDefault="00CB7962" w:rsidP="00CB7962">
      <w:p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</w:p>
    <w:p w14:paraId="6E1D3C30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Expected outputs / Outcomes</w:t>
      </w:r>
      <w:r w:rsidR="00762542">
        <w:rPr>
          <w:rFonts w:ascii="Arial" w:eastAsia="Times New Roman" w:hAnsi="Arial" w:cs="Arial"/>
          <w:b/>
          <w:lang w:eastAsia="en-ZA"/>
        </w:rPr>
        <w:t xml:space="preserve"> (Returnable)</w:t>
      </w:r>
    </w:p>
    <w:p w14:paraId="729AFEB0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color w:val="FF0000"/>
          <w:lang w:eastAsia="en-ZA"/>
        </w:rPr>
      </w:pPr>
    </w:p>
    <w:p w14:paraId="3F298C84" w14:textId="48C5E6D9" w:rsidR="003F70FF" w:rsidRDefault="00CB7962" w:rsidP="0078289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A7007">
        <w:rPr>
          <w:rFonts w:ascii="Arial" w:hAnsi="Arial" w:cs="Arial"/>
          <w:sz w:val="20"/>
          <w:szCs w:val="20"/>
        </w:rPr>
        <w:t xml:space="preserve">Once off pricing </w:t>
      </w:r>
      <w:r w:rsidR="0078289A" w:rsidRPr="009A7007">
        <w:rPr>
          <w:rFonts w:ascii="Arial" w:hAnsi="Arial" w:cs="Arial"/>
          <w:sz w:val="20"/>
          <w:szCs w:val="20"/>
        </w:rPr>
        <w:t xml:space="preserve">for </w:t>
      </w:r>
      <w:r w:rsidR="009A7007" w:rsidRPr="009A7007">
        <w:rPr>
          <w:rFonts w:ascii="Arial" w:hAnsi="Arial" w:cs="Arial"/>
          <w:sz w:val="20"/>
          <w:szCs w:val="20"/>
        </w:rPr>
        <w:t>upgrading and servicing of the head office server room.</w:t>
      </w:r>
    </w:p>
    <w:p w14:paraId="6B35F0DD" w14:textId="142F70BC" w:rsidR="005C411D" w:rsidRDefault="005C411D" w:rsidP="0078289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 of previous work done.</w:t>
      </w:r>
    </w:p>
    <w:p w14:paraId="7B04873A" w14:textId="09E211BA" w:rsidR="005C411D" w:rsidRDefault="005C411D" w:rsidP="0078289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service guarantee.</w:t>
      </w:r>
    </w:p>
    <w:p w14:paraId="40CEC750" w14:textId="10C807CF" w:rsidR="005C411D" w:rsidRDefault="005C411D" w:rsidP="0078289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plan, project reports and close-out report.</w:t>
      </w:r>
    </w:p>
    <w:p w14:paraId="64E04E17" w14:textId="50F3F36F" w:rsidR="005C411D" w:rsidRDefault="005C411D" w:rsidP="0078289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proposal, with brochures for proposed systems.</w:t>
      </w:r>
    </w:p>
    <w:p w14:paraId="39CEC14A" w14:textId="4BDA172A" w:rsidR="005C411D" w:rsidRDefault="005C411D" w:rsidP="005C411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08B77396" w14:textId="2BD54134" w:rsidR="005C411D" w:rsidRDefault="005C411D" w:rsidP="005C411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F3328C8" w14:textId="58B03FAB" w:rsidR="008A352A" w:rsidRDefault="008A352A" w:rsidP="005C411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7C877A1B" w14:textId="77777777" w:rsidR="008A352A" w:rsidRPr="009A7007" w:rsidRDefault="008A352A" w:rsidP="005C411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800710E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Reporting</w:t>
      </w:r>
    </w:p>
    <w:p w14:paraId="03FDFC68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41C8DED9" w14:textId="77777777" w:rsidR="00872868" w:rsidRPr="009A7007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sz w:val="20"/>
          <w:szCs w:val="20"/>
          <w:lang w:eastAsia="en-ZA"/>
        </w:rPr>
      </w:pPr>
      <w:r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 xml:space="preserve">The </w:t>
      </w:r>
      <w:r w:rsidR="00273783"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>Manager ICT</w:t>
      </w:r>
      <w:r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 xml:space="preserve"> will be responsible for the reporting as and when </w:t>
      </w:r>
      <w:r w:rsidR="00273783"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>deliveries</w:t>
      </w:r>
      <w:r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 xml:space="preserve"> are done</w:t>
      </w:r>
      <w:r w:rsidR="00273783"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>.</w:t>
      </w:r>
      <w:r w:rsidRPr="009A7007">
        <w:rPr>
          <w:rFonts w:ascii="Arial" w:eastAsia="Times New Roman" w:hAnsi="Arial" w:cs="Arial"/>
          <w:i/>
          <w:sz w:val="20"/>
          <w:szCs w:val="20"/>
          <w:lang w:eastAsia="en-ZA"/>
        </w:rPr>
        <w:t xml:space="preserve">  </w:t>
      </w:r>
    </w:p>
    <w:p w14:paraId="4DA2833C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6E917860" w14:textId="77777777" w:rsidR="0083365E" w:rsidRPr="00AB6159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tbl>
      <w:tblPr>
        <w:tblW w:w="137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4"/>
      </w:tblGrid>
      <w:tr w:rsidR="00872868" w:rsidRPr="00AB6159" w14:paraId="3F1187A4" w14:textId="77777777" w:rsidTr="0083365E">
        <w:trPr>
          <w:cantSplit/>
          <w:trHeight w:val="305"/>
          <w:tblHeader/>
        </w:trPr>
        <w:tc>
          <w:tcPr>
            <w:tcW w:w="13704" w:type="dxa"/>
            <w:tcBorders>
              <w:bottom w:val="nil"/>
            </w:tcBorders>
            <w:shd w:val="clear" w:color="auto" w:fill="A6A6A6"/>
          </w:tcPr>
          <w:p w14:paraId="5DC3E413" w14:textId="22AC2E25" w:rsidR="00872868" w:rsidRPr="00AB6159" w:rsidRDefault="00243DC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2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Preferential Points System</w:t>
            </w:r>
          </w:p>
        </w:tc>
      </w:tr>
      <w:tr w:rsidR="00872868" w:rsidRPr="00AB6159" w14:paraId="342094BE" w14:textId="77777777" w:rsidTr="0083365E">
        <w:trPr>
          <w:cantSplit/>
          <w:trHeight w:val="198"/>
          <w:tblHeader/>
        </w:trPr>
        <w:tc>
          <w:tcPr>
            <w:tcW w:w="13704" w:type="dxa"/>
            <w:tcBorders>
              <w:top w:val="nil"/>
              <w:bottom w:val="nil"/>
            </w:tcBorders>
            <w:shd w:val="pct5" w:color="auto" w:fill="FFFFFF"/>
          </w:tcPr>
          <w:p w14:paraId="1E8D7725" w14:textId="7CB9CE70" w:rsidR="00872868" w:rsidRPr="00AB6159" w:rsidRDefault="00872868" w:rsidP="00D60E12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Indicate whether the tender will be evaluated in terms of 80/20 below </w:t>
            </w:r>
            <w:r w:rsidR="00243DC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 and 90/10 above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</w:t>
            </w:r>
            <w:r w:rsidR="00243DC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million.</w:t>
            </w:r>
          </w:p>
        </w:tc>
      </w:tr>
      <w:tr w:rsidR="00872868" w:rsidRPr="00AB6159" w14:paraId="0123DA3F" w14:textId="77777777" w:rsidTr="0083365E">
        <w:trPr>
          <w:cantSplit/>
          <w:trHeight w:val="422"/>
          <w:tblHeader/>
        </w:trPr>
        <w:tc>
          <w:tcPr>
            <w:tcW w:w="13704" w:type="dxa"/>
            <w:tcBorders>
              <w:top w:val="nil"/>
            </w:tcBorders>
          </w:tcPr>
          <w:p w14:paraId="60F70FBE" w14:textId="77777777" w:rsidR="00872868" w:rsidRPr="00AB6159" w:rsidRDefault="00262A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US" w:eastAsia="en-GB"/>
              </w:rPr>
              <w:t>80/20</w:t>
            </w:r>
          </w:p>
        </w:tc>
      </w:tr>
    </w:tbl>
    <w:p w14:paraId="57785DC7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tbl>
      <w:tblPr>
        <w:tblW w:w="13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0"/>
      </w:tblGrid>
      <w:tr w:rsidR="00872868" w:rsidRPr="00AB6159" w14:paraId="40B10389" w14:textId="77777777" w:rsidTr="0083365E">
        <w:trPr>
          <w:cantSplit/>
          <w:trHeight w:val="355"/>
          <w:tblHeader/>
        </w:trPr>
        <w:tc>
          <w:tcPr>
            <w:tcW w:w="13750" w:type="dxa"/>
            <w:tcBorders>
              <w:bottom w:val="nil"/>
            </w:tcBorders>
            <w:shd w:val="clear" w:color="auto" w:fill="A6A6A6"/>
          </w:tcPr>
          <w:p w14:paraId="3FB292A8" w14:textId="6C0EB71F" w:rsidR="00872868" w:rsidRPr="00AB6159" w:rsidRDefault="00243DC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3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Duration of the Contract</w:t>
            </w:r>
          </w:p>
        </w:tc>
      </w:tr>
      <w:tr w:rsidR="00872868" w:rsidRPr="00AB6159" w14:paraId="1EBACE6E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  <w:bottom w:val="nil"/>
            </w:tcBorders>
            <w:shd w:val="pct5" w:color="auto" w:fill="FFFFFF"/>
          </w:tcPr>
          <w:p w14:paraId="61E163B4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State how long the contract will take  </w:t>
            </w:r>
          </w:p>
        </w:tc>
      </w:tr>
      <w:tr w:rsidR="00872868" w:rsidRPr="00AB6159" w14:paraId="06370E14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</w:tcBorders>
          </w:tcPr>
          <w:p w14:paraId="7F8E03DC" w14:textId="3816D784" w:rsidR="00872868" w:rsidRPr="006D2C73" w:rsidRDefault="00262A68" w:rsidP="00CB7962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 </w:t>
            </w:r>
            <w:r w:rsidR="00CB79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Once-off</w:t>
            </w:r>
            <w:r w:rsidR="00363CA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project and project to be completed within one month</w:t>
            </w:r>
          </w:p>
        </w:tc>
      </w:tr>
    </w:tbl>
    <w:p w14:paraId="0923D230" w14:textId="77777777" w:rsidR="0083365E" w:rsidRPr="00AB6159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b/>
          <w:lang w:val="en-US"/>
        </w:rPr>
      </w:pPr>
    </w:p>
    <w:tbl>
      <w:tblPr>
        <w:tblW w:w="137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5"/>
      </w:tblGrid>
      <w:tr w:rsidR="00872868" w:rsidRPr="00AB6159" w14:paraId="308B8E47" w14:textId="77777777" w:rsidTr="0083365E">
        <w:trPr>
          <w:cantSplit/>
          <w:trHeight w:val="510"/>
          <w:tblHeader/>
        </w:trPr>
        <w:tc>
          <w:tcPr>
            <w:tcW w:w="13765" w:type="dxa"/>
            <w:tcBorders>
              <w:bottom w:val="nil"/>
            </w:tcBorders>
            <w:shd w:val="clear" w:color="auto" w:fill="A6A6A6"/>
          </w:tcPr>
          <w:p w14:paraId="3E432267" w14:textId="0B9423B1" w:rsidR="00872868" w:rsidRPr="00AB6159" w:rsidRDefault="00243DC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lastRenderedPageBreak/>
              <w:t>4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.  </w:t>
            </w:r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Functional or Technical Evaluation </w:t>
            </w:r>
            <w:proofErr w:type="gramStart"/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Criteria  (</w:t>
            </w:r>
            <w:proofErr w:type="gramEnd"/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If Applicable) </w:t>
            </w:r>
          </w:p>
        </w:tc>
      </w:tr>
      <w:tr w:rsidR="00872868" w:rsidRPr="00AB6159" w14:paraId="0639A450" w14:textId="77777777" w:rsidTr="0083365E">
        <w:trPr>
          <w:cantSplit/>
          <w:trHeight w:val="331"/>
          <w:tblHeader/>
        </w:trPr>
        <w:tc>
          <w:tcPr>
            <w:tcW w:w="13765" w:type="dxa"/>
            <w:tcBorders>
              <w:top w:val="nil"/>
              <w:bottom w:val="nil"/>
            </w:tcBorders>
            <w:shd w:val="pct5" w:color="auto" w:fill="FFFFFF"/>
          </w:tcPr>
          <w:p w14:paraId="74DE10DB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See examples of Functional Evaluation Criteria below in Annexure A 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 </w:t>
            </w:r>
          </w:p>
        </w:tc>
      </w:tr>
      <w:tr w:rsidR="00872868" w:rsidRPr="00AB6159" w14:paraId="6A5B7621" w14:textId="77777777" w:rsidTr="0083365E">
        <w:trPr>
          <w:cantSplit/>
          <w:trHeight w:val="68"/>
          <w:tblHeader/>
        </w:trPr>
        <w:tc>
          <w:tcPr>
            <w:tcW w:w="13765" w:type="dxa"/>
            <w:tcBorders>
              <w:top w:val="nil"/>
            </w:tcBorders>
          </w:tcPr>
          <w:p w14:paraId="6C614330" w14:textId="77777777" w:rsidR="00872868" w:rsidRPr="00AB6159" w:rsidRDefault="00872868" w:rsidP="00495378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6BAEB9D5" w14:textId="77777777" w:rsidR="008A352A" w:rsidRPr="008A352A" w:rsidRDefault="008A352A" w:rsidP="008A352A">
      <w:pPr>
        <w:rPr>
          <w:lang w:val="en-US" w:eastAsia="en-GB"/>
        </w:rPr>
      </w:pPr>
    </w:p>
    <w:p w14:paraId="51CFCD31" w14:textId="73E24F7D" w:rsidR="00872868" w:rsidRDefault="00872868" w:rsidP="00AE5609">
      <w:pPr>
        <w:pStyle w:val="Heading3"/>
      </w:pPr>
      <w:r>
        <w:t>ANNEXURE ‘’A’’</w:t>
      </w:r>
    </w:p>
    <w:p w14:paraId="2BFFBEA6" w14:textId="77777777" w:rsidR="00872868" w:rsidRDefault="00872868" w:rsidP="00872868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6"/>
          <w:szCs w:val="20"/>
          <w:lang w:val="en-US" w:eastAsia="en-GB"/>
        </w:rPr>
      </w:pP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     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Technical 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or Functional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>Evaluation Criteria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and Functional Evaluation Report Guideline</w:t>
      </w:r>
    </w:p>
    <w:p w14:paraId="0D41A4B9" w14:textId="77777777" w:rsidR="00872868" w:rsidRDefault="00872868" w:rsidP="00872868">
      <w:pPr>
        <w:ind w:left="720"/>
        <w:contextualSpacing/>
        <w:jc w:val="both"/>
        <w:rPr>
          <w:rFonts w:ascii="Arial" w:eastAsia="Times New Roman" w:hAnsi="Arial" w:cs="Arial"/>
          <w:i/>
          <w:lang w:eastAsia="en-ZA"/>
        </w:rPr>
      </w:pPr>
      <w:r w:rsidRPr="003210DC">
        <w:rPr>
          <w:rFonts w:ascii="Arial" w:eastAsia="Times New Roman" w:hAnsi="Arial" w:cs="Arial"/>
          <w:i/>
          <w:lang w:eastAsia="en-ZA"/>
        </w:rPr>
        <w:t xml:space="preserve">Only those tenderers who score the </w:t>
      </w:r>
      <w:r>
        <w:rPr>
          <w:rFonts w:ascii="Arial" w:eastAsia="Times New Roman" w:hAnsi="Arial" w:cs="Arial"/>
          <w:i/>
          <w:lang w:eastAsia="en-ZA"/>
        </w:rPr>
        <w:t xml:space="preserve">minimum of </w:t>
      </w:r>
      <w:r w:rsidR="00AE5609">
        <w:rPr>
          <w:rFonts w:ascii="Arial" w:eastAsia="Times New Roman" w:hAnsi="Arial" w:cs="Arial"/>
          <w:i/>
          <w:lang w:eastAsia="en-ZA"/>
        </w:rPr>
        <w:t>7</w:t>
      </w:r>
      <w:r w:rsidRPr="003210DC">
        <w:rPr>
          <w:rFonts w:ascii="Arial" w:eastAsia="Times New Roman" w:hAnsi="Arial" w:cs="Arial"/>
          <w:i/>
          <w:lang w:eastAsia="en-ZA"/>
        </w:rPr>
        <w:t>0 points in respect of the following criteria are eligible for further evaluation</w:t>
      </w:r>
    </w:p>
    <w:p w14:paraId="2A590C73" w14:textId="77777777" w:rsidR="0083365E" w:rsidRPr="0083365E" w:rsidRDefault="0083365E" w:rsidP="00872868">
      <w:pPr>
        <w:ind w:left="720"/>
        <w:contextualSpacing/>
        <w:jc w:val="both"/>
        <w:rPr>
          <w:rFonts w:ascii="Arial" w:eastAsia="Times New Roman" w:hAnsi="Arial" w:cs="Arial"/>
          <w:lang w:eastAsia="en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417"/>
        <w:gridCol w:w="1134"/>
        <w:gridCol w:w="3402"/>
      </w:tblGrid>
      <w:tr w:rsidR="000C6CA1" w:rsidRPr="00521391" w14:paraId="3AEB2354" w14:textId="77777777" w:rsidTr="00543FCC">
        <w:trPr>
          <w:trHeight w:val="187"/>
          <w:tblHeader/>
          <w:jc w:val="center"/>
        </w:trPr>
        <w:tc>
          <w:tcPr>
            <w:tcW w:w="4957" w:type="dxa"/>
          </w:tcPr>
          <w:p w14:paraId="353F56F1" w14:textId="77777777" w:rsidR="000C6CA1" w:rsidRPr="00521391" w:rsidRDefault="000C6CA1" w:rsidP="000C6CA1">
            <w:pPr>
              <w:spacing w:after="0" w:line="240" w:lineRule="auto"/>
              <w:jc w:val="center"/>
              <w:rPr>
                <w:b/>
              </w:rPr>
            </w:pPr>
            <w:r w:rsidRPr="00521391">
              <w:rPr>
                <w:b/>
              </w:rPr>
              <w:t>CRITERIA</w:t>
            </w:r>
          </w:p>
        </w:tc>
        <w:tc>
          <w:tcPr>
            <w:tcW w:w="1417" w:type="dxa"/>
          </w:tcPr>
          <w:p w14:paraId="59F73A1C" w14:textId="77777777" w:rsidR="000C6CA1" w:rsidRPr="00521391" w:rsidRDefault="000C6CA1" w:rsidP="000C6C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134" w:type="dxa"/>
          </w:tcPr>
          <w:p w14:paraId="7C7D26D9" w14:textId="77777777" w:rsidR="000C6CA1" w:rsidRDefault="000C6CA1" w:rsidP="000C6C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3402" w:type="dxa"/>
          </w:tcPr>
          <w:p w14:paraId="68485B80" w14:textId="77777777" w:rsidR="000C6CA1" w:rsidRDefault="000C6CA1" w:rsidP="000C6C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DOCUMENTS TO BE SUBMITTED AS PROOF OF SCORING</w:t>
            </w:r>
          </w:p>
        </w:tc>
      </w:tr>
      <w:tr w:rsidR="000C6CA1" w:rsidRPr="00521391" w14:paraId="0FC1B3E3" w14:textId="77777777" w:rsidTr="00143CB2">
        <w:trPr>
          <w:trHeight w:val="282"/>
          <w:jc w:val="center"/>
        </w:trPr>
        <w:tc>
          <w:tcPr>
            <w:tcW w:w="4957" w:type="dxa"/>
            <w:vAlign w:val="center"/>
          </w:tcPr>
          <w:p w14:paraId="69B72195" w14:textId="77777777" w:rsidR="000C6CA1" w:rsidRPr="00693613" w:rsidRDefault="000C6CA1" w:rsidP="000C6CA1">
            <w:pPr>
              <w:spacing w:after="0" w:line="240" w:lineRule="auto"/>
              <w:rPr>
                <w:b/>
              </w:rPr>
            </w:pPr>
            <w:r w:rsidRPr="00693613">
              <w:rPr>
                <w:b/>
              </w:rPr>
              <w:t>Company’s experience with similar projects:</w:t>
            </w:r>
          </w:p>
          <w:p w14:paraId="319049B1" w14:textId="77777777" w:rsidR="000C6CA1" w:rsidRDefault="000C6CA1" w:rsidP="000C6CA1">
            <w:pPr>
              <w:spacing w:after="0" w:line="240" w:lineRule="auto"/>
            </w:pPr>
            <w:r>
              <w:t>0 Project</w:t>
            </w:r>
          </w:p>
          <w:p w14:paraId="0767C8BF" w14:textId="77777777" w:rsidR="000C6CA1" w:rsidRDefault="000C6CA1" w:rsidP="000C6CA1">
            <w:pPr>
              <w:spacing w:after="0" w:line="240" w:lineRule="auto"/>
            </w:pPr>
            <w:r>
              <w:t>1 Project</w:t>
            </w:r>
          </w:p>
          <w:p w14:paraId="338CF8C4" w14:textId="77777777" w:rsidR="000C6CA1" w:rsidRDefault="000C6CA1" w:rsidP="000C6CA1">
            <w:pPr>
              <w:spacing w:after="0" w:line="240" w:lineRule="auto"/>
            </w:pPr>
            <w:r>
              <w:t>2 Projects</w:t>
            </w:r>
          </w:p>
          <w:p w14:paraId="42304594" w14:textId="77777777" w:rsidR="000C6CA1" w:rsidRDefault="000C6CA1" w:rsidP="000C6CA1">
            <w:pPr>
              <w:spacing w:after="0" w:line="240" w:lineRule="auto"/>
            </w:pPr>
            <w:r>
              <w:t>3 Projects</w:t>
            </w:r>
          </w:p>
          <w:p w14:paraId="50EA1874" w14:textId="77777777" w:rsidR="000C6CA1" w:rsidRDefault="000C6CA1" w:rsidP="000C6CA1">
            <w:pPr>
              <w:spacing w:after="0" w:line="240" w:lineRule="auto"/>
            </w:pPr>
            <w:r>
              <w:t>4 Projects</w:t>
            </w:r>
          </w:p>
          <w:p w14:paraId="3FB9043D" w14:textId="77777777" w:rsidR="000C6CA1" w:rsidRPr="00521391" w:rsidRDefault="000C6CA1" w:rsidP="000C6CA1">
            <w:pPr>
              <w:spacing w:after="0" w:line="240" w:lineRule="auto"/>
            </w:pPr>
            <w:r>
              <w:t>5 &gt; Projects</w:t>
            </w:r>
          </w:p>
        </w:tc>
        <w:tc>
          <w:tcPr>
            <w:tcW w:w="1417" w:type="dxa"/>
          </w:tcPr>
          <w:p w14:paraId="37E479CB" w14:textId="77777777" w:rsidR="000C6CA1" w:rsidRDefault="000C6CA1" w:rsidP="000C6CA1">
            <w:pPr>
              <w:spacing w:after="0" w:line="240" w:lineRule="auto"/>
              <w:jc w:val="center"/>
            </w:pPr>
          </w:p>
          <w:p w14:paraId="53212E39" w14:textId="77777777" w:rsidR="000C6CA1" w:rsidRDefault="000C6CA1" w:rsidP="000C6CA1">
            <w:pPr>
              <w:spacing w:after="0" w:line="240" w:lineRule="auto"/>
              <w:jc w:val="center"/>
            </w:pPr>
            <w:r>
              <w:t>0</w:t>
            </w:r>
          </w:p>
          <w:p w14:paraId="3AF71381" w14:textId="77777777" w:rsidR="000C6CA1" w:rsidRDefault="000C6CA1" w:rsidP="000C6CA1">
            <w:pPr>
              <w:spacing w:after="0" w:line="240" w:lineRule="auto"/>
              <w:jc w:val="center"/>
            </w:pPr>
            <w:r>
              <w:t>1</w:t>
            </w:r>
          </w:p>
          <w:p w14:paraId="33B40AB0" w14:textId="77777777" w:rsidR="000C6CA1" w:rsidRDefault="000C6CA1" w:rsidP="000C6CA1">
            <w:pPr>
              <w:spacing w:after="0" w:line="240" w:lineRule="auto"/>
              <w:jc w:val="center"/>
            </w:pPr>
            <w:r>
              <w:t>2</w:t>
            </w:r>
          </w:p>
          <w:p w14:paraId="1D0ADF13" w14:textId="77777777" w:rsidR="000C6CA1" w:rsidRDefault="000C6CA1" w:rsidP="000C6CA1">
            <w:pPr>
              <w:spacing w:after="0" w:line="240" w:lineRule="auto"/>
              <w:jc w:val="center"/>
            </w:pPr>
            <w:r>
              <w:t>3</w:t>
            </w:r>
          </w:p>
          <w:p w14:paraId="451CAD46" w14:textId="77777777" w:rsidR="000C6CA1" w:rsidRDefault="000C6CA1" w:rsidP="000C6CA1">
            <w:pPr>
              <w:spacing w:after="0" w:line="240" w:lineRule="auto"/>
              <w:jc w:val="center"/>
            </w:pPr>
            <w:r>
              <w:t>4</w:t>
            </w:r>
          </w:p>
          <w:p w14:paraId="78303A4E" w14:textId="77777777" w:rsidR="000C6CA1" w:rsidRPr="00521391" w:rsidRDefault="000C6CA1" w:rsidP="000C6CA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6D39C768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5CA3D166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13A51032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3E6B1559" w14:textId="5111542C" w:rsidR="000C6CA1" w:rsidRPr="00521391" w:rsidRDefault="00363CA8" w:rsidP="000C6CA1">
            <w:pPr>
              <w:spacing w:after="0" w:line="240" w:lineRule="auto"/>
              <w:ind w:left="325" w:hanging="141"/>
              <w:jc w:val="center"/>
            </w:pPr>
            <w:r>
              <w:t>38</w:t>
            </w:r>
          </w:p>
        </w:tc>
        <w:tc>
          <w:tcPr>
            <w:tcW w:w="3402" w:type="dxa"/>
          </w:tcPr>
          <w:p w14:paraId="2D1EC03D" w14:textId="4D29E17E" w:rsidR="000C6CA1" w:rsidRDefault="000C6CA1" w:rsidP="000C6CA1">
            <w:pPr>
              <w:spacing w:after="0" w:line="240" w:lineRule="auto"/>
            </w:pPr>
            <w:r>
              <w:t xml:space="preserve">Provide proof of appointment </w:t>
            </w:r>
            <w:r w:rsidR="00363CA8">
              <w:t>letter</w:t>
            </w:r>
            <w:r w:rsidR="00243DC2">
              <w:t>s</w:t>
            </w:r>
            <w:r w:rsidR="00363CA8">
              <w:t xml:space="preserve"> </w:t>
            </w:r>
            <w:r>
              <w:t>of similar projects completed, with contact details for references that can be contacted by the Municipality to confirm outcome of the appointed services.</w:t>
            </w:r>
          </w:p>
        </w:tc>
      </w:tr>
      <w:tr w:rsidR="000C6CA1" w:rsidRPr="00521391" w14:paraId="3229F7B9" w14:textId="77777777" w:rsidTr="00543FCC">
        <w:trPr>
          <w:trHeight w:val="660"/>
          <w:jc w:val="center"/>
        </w:trPr>
        <w:tc>
          <w:tcPr>
            <w:tcW w:w="4957" w:type="dxa"/>
            <w:vAlign w:val="center"/>
          </w:tcPr>
          <w:p w14:paraId="151EC922" w14:textId="77777777" w:rsidR="000C6CA1" w:rsidRPr="00693613" w:rsidRDefault="000C6CA1" w:rsidP="000C6CA1">
            <w:pPr>
              <w:spacing w:after="0" w:line="240" w:lineRule="auto"/>
              <w:rPr>
                <w:b/>
              </w:rPr>
            </w:pPr>
            <w:r w:rsidRPr="00693613">
              <w:rPr>
                <w:b/>
              </w:rPr>
              <w:t>Alignment of quoted items to the specifications:</w:t>
            </w:r>
          </w:p>
          <w:p w14:paraId="4E697A1F" w14:textId="3F7EC69C" w:rsidR="002967E3" w:rsidRDefault="002967E3" w:rsidP="000C6CA1">
            <w:pPr>
              <w:spacing w:after="0" w:line="240" w:lineRule="auto"/>
            </w:pPr>
            <w:r w:rsidRPr="001D60F0">
              <w:t>Aligned</w:t>
            </w:r>
          </w:p>
          <w:p w14:paraId="5E27A63A" w14:textId="7D963638" w:rsidR="000C6CA1" w:rsidRDefault="000C6CA1" w:rsidP="000C6CA1">
            <w:pPr>
              <w:spacing w:after="0" w:line="240" w:lineRule="auto"/>
            </w:pPr>
            <w:r w:rsidRPr="001D60F0">
              <w:t>Not aligned</w:t>
            </w:r>
          </w:p>
        </w:tc>
        <w:tc>
          <w:tcPr>
            <w:tcW w:w="1417" w:type="dxa"/>
          </w:tcPr>
          <w:p w14:paraId="3220D9E2" w14:textId="77777777" w:rsidR="000C6CA1" w:rsidRDefault="000C6CA1" w:rsidP="000C6CA1">
            <w:pPr>
              <w:spacing w:after="0" w:line="240" w:lineRule="auto"/>
              <w:jc w:val="center"/>
            </w:pPr>
          </w:p>
          <w:p w14:paraId="315392A3" w14:textId="69B5C4CB" w:rsidR="000C6CA1" w:rsidRDefault="002967E3" w:rsidP="000C6CA1">
            <w:pPr>
              <w:spacing w:after="0" w:line="240" w:lineRule="auto"/>
              <w:jc w:val="center"/>
            </w:pPr>
            <w:r>
              <w:t>5</w:t>
            </w:r>
          </w:p>
          <w:p w14:paraId="6E2D4164" w14:textId="57587510" w:rsidR="000C6CA1" w:rsidRDefault="002967E3" w:rsidP="000C6C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93292C9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043613CC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29A2265E" w14:textId="0D9172A5" w:rsidR="000C6CA1" w:rsidRPr="00521391" w:rsidRDefault="00363CA8" w:rsidP="000C6CA1">
            <w:pPr>
              <w:spacing w:after="0" w:line="240" w:lineRule="auto"/>
              <w:ind w:left="325" w:hanging="141"/>
              <w:jc w:val="center"/>
            </w:pPr>
            <w:r>
              <w:t>20</w:t>
            </w:r>
          </w:p>
        </w:tc>
        <w:tc>
          <w:tcPr>
            <w:tcW w:w="3402" w:type="dxa"/>
          </w:tcPr>
          <w:p w14:paraId="4CA6B2E6" w14:textId="77777777" w:rsidR="000C6CA1" w:rsidRDefault="000C6CA1" w:rsidP="000C6CA1">
            <w:pPr>
              <w:spacing w:after="0" w:line="240" w:lineRule="auto"/>
            </w:pPr>
            <w:r>
              <w:t>Bidder must submit brochure (with detailed specifications) of the items they propose to supply.</w:t>
            </w:r>
          </w:p>
        </w:tc>
      </w:tr>
      <w:tr w:rsidR="002967E3" w:rsidRPr="00521391" w14:paraId="2184343B" w14:textId="77777777" w:rsidTr="00543FCC">
        <w:trPr>
          <w:trHeight w:val="660"/>
          <w:jc w:val="center"/>
        </w:trPr>
        <w:tc>
          <w:tcPr>
            <w:tcW w:w="4957" w:type="dxa"/>
            <w:vAlign w:val="center"/>
          </w:tcPr>
          <w:p w14:paraId="0F6DCF22" w14:textId="77777777" w:rsidR="002967E3" w:rsidRDefault="002967E3" w:rsidP="000C6C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management / Project Methodology</w:t>
            </w:r>
          </w:p>
          <w:p w14:paraId="2660A893" w14:textId="5F86BFCB" w:rsidR="002967E3" w:rsidRDefault="002967E3" w:rsidP="000C6CA1">
            <w:pPr>
              <w:spacing w:after="0" w:line="240" w:lineRule="auto"/>
              <w:rPr>
                <w:bCs/>
              </w:rPr>
            </w:pPr>
            <w:r w:rsidRPr="002967E3">
              <w:rPr>
                <w:bCs/>
              </w:rPr>
              <w:t>Project plan</w:t>
            </w:r>
            <w:r>
              <w:rPr>
                <w:bCs/>
              </w:rPr>
              <w:t xml:space="preserve"> provided (as per requirements)</w:t>
            </w:r>
          </w:p>
          <w:p w14:paraId="18918F9F" w14:textId="76B09F73" w:rsidR="002967E3" w:rsidRPr="002967E3" w:rsidRDefault="002967E3" w:rsidP="000C6CA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Project plan </w:t>
            </w:r>
            <w:r w:rsidR="00363CA8">
              <w:rPr>
                <w:bCs/>
              </w:rPr>
              <w:t>not provided</w:t>
            </w:r>
          </w:p>
        </w:tc>
        <w:tc>
          <w:tcPr>
            <w:tcW w:w="1417" w:type="dxa"/>
          </w:tcPr>
          <w:p w14:paraId="64A5E01E" w14:textId="77777777" w:rsidR="002967E3" w:rsidRDefault="002967E3" w:rsidP="000C6CA1">
            <w:pPr>
              <w:spacing w:after="0" w:line="240" w:lineRule="auto"/>
              <w:jc w:val="center"/>
            </w:pPr>
          </w:p>
          <w:p w14:paraId="1B13B6EA" w14:textId="77777777" w:rsidR="002967E3" w:rsidRDefault="002967E3" w:rsidP="000C6CA1">
            <w:pPr>
              <w:spacing w:after="0" w:line="240" w:lineRule="auto"/>
              <w:jc w:val="center"/>
            </w:pPr>
            <w:r>
              <w:t>5</w:t>
            </w:r>
          </w:p>
          <w:p w14:paraId="233F90F1" w14:textId="5E5CDEA9" w:rsidR="002967E3" w:rsidRDefault="002967E3" w:rsidP="000C6C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CBC3F6" w14:textId="77777777" w:rsidR="002967E3" w:rsidRDefault="002967E3" w:rsidP="000C6CA1">
            <w:pPr>
              <w:spacing w:after="0" w:line="240" w:lineRule="auto"/>
              <w:ind w:left="325" w:hanging="141"/>
              <w:jc w:val="center"/>
            </w:pPr>
          </w:p>
          <w:p w14:paraId="087E38BE" w14:textId="77777777" w:rsidR="002967E3" w:rsidRDefault="002967E3" w:rsidP="000C6CA1">
            <w:pPr>
              <w:spacing w:after="0" w:line="240" w:lineRule="auto"/>
              <w:ind w:left="325" w:hanging="141"/>
              <w:jc w:val="center"/>
            </w:pPr>
          </w:p>
          <w:p w14:paraId="58A840A5" w14:textId="4E47F14E" w:rsidR="002967E3" w:rsidRDefault="00363CA8" w:rsidP="000C6CA1">
            <w:pPr>
              <w:spacing w:after="0" w:line="240" w:lineRule="auto"/>
              <w:ind w:left="325" w:hanging="141"/>
              <w:jc w:val="center"/>
            </w:pPr>
            <w:r>
              <w:t>20</w:t>
            </w:r>
          </w:p>
        </w:tc>
        <w:tc>
          <w:tcPr>
            <w:tcW w:w="3402" w:type="dxa"/>
          </w:tcPr>
          <w:p w14:paraId="49C4E4A4" w14:textId="2158ACFD" w:rsidR="002967E3" w:rsidRDefault="002967E3" w:rsidP="000C6CA1">
            <w:pPr>
              <w:spacing w:after="0" w:line="240" w:lineRule="auto"/>
            </w:pPr>
            <w:r>
              <w:t>Provide detailed project plan for the implementation of the project</w:t>
            </w:r>
            <w:r w:rsidR="00243DC2">
              <w:t xml:space="preserve"> in line with our duration.</w:t>
            </w:r>
          </w:p>
        </w:tc>
      </w:tr>
      <w:tr w:rsidR="002967E3" w:rsidRPr="00521391" w14:paraId="19E1014F" w14:textId="77777777" w:rsidTr="00363CA8">
        <w:trPr>
          <w:trHeight w:val="1010"/>
          <w:jc w:val="center"/>
        </w:trPr>
        <w:tc>
          <w:tcPr>
            <w:tcW w:w="4957" w:type="dxa"/>
            <w:vAlign w:val="center"/>
          </w:tcPr>
          <w:p w14:paraId="7CF370C3" w14:textId="2382D32D" w:rsidR="002967E3" w:rsidRDefault="002967E3" w:rsidP="000C6C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Service Guarantee</w:t>
            </w:r>
          </w:p>
          <w:p w14:paraId="680DFC5F" w14:textId="77777777" w:rsidR="002967E3" w:rsidRPr="002967E3" w:rsidRDefault="002967E3" w:rsidP="000C6CA1">
            <w:pPr>
              <w:spacing w:after="0" w:line="240" w:lineRule="auto"/>
              <w:rPr>
                <w:bCs/>
              </w:rPr>
            </w:pPr>
            <w:r w:rsidRPr="002967E3">
              <w:rPr>
                <w:bCs/>
              </w:rPr>
              <w:t>Provided</w:t>
            </w:r>
          </w:p>
          <w:p w14:paraId="0864CF13" w14:textId="0BAD4E1F" w:rsidR="002967E3" w:rsidRPr="00693613" w:rsidRDefault="002967E3" w:rsidP="000C6CA1">
            <w:pPr>
              <w:spacing w:after="0" w:line="240" w:lineRule="auto"/>
              <w:rPr>
                <w:b/>
              </w:rPr>
            </w:pPr>
            <w:r w:rsidRPr="002967E3">
              <w:rPr>
                <w:bCs/>
              </w:rPr>
              <w:t>Not provided</w:t>
            </w:r>
          </w:p>
        </w:tc>
        <w:tc>
          <w:tcPr>
            <w:tcW w:w="1417" w:type="dxa"/>
          </w:tcPr>
          <w:p w14:paraId="558FBEEA" w14:textId="77777777" w:rsidR="002967E3" w:rsidRDefault="002967E3" w:rsidP="000C6CA1">
            <w:pPr>
              <w:spacing w:after="0" w:line="240" w:lineRule="auto"/>
              <w:jc w:val="center"/>
            </w:pPr>
          </w:p>
          <w:p w14:paraId="783D5C39" w14:textId="77777777" w:rsidR="002967E3" w:rsidRDefault="002967E3" w:rsidP="000C6CA1">
            <w:pPr>
              <w:spacing w:after="0" w:line="240" w:lineRule="auto"/>
              <w:jc w:val="center"/>
            </w:pPr>
            <w:r>
              <w:t>5</w:t>
            </w:r>
          </w:p>
          <w:p w14:paraId="1E68BFAE" w14:textId="6507EE24" w:rsidR="002967E3" w:rsidRDefault="002967E3" w:rsidP="000C6C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90DC959" w14:textId="77777777" w:rsidR="002967E3" w:rsidRDefault="002967E3" w:rsidP="000C6CA1">
            <w:pPr>
              <w:spacing w:after="0" w:line="240" w:lineRule="auto"/>
              <w:ind w:left="325" w:hanging="141"/>
              <w:jc w:val="center"/>
            </w:pPr>
          </w:p>
          <w:p w14:paraId="78E893E4" w14:textId="77777777" w:rsidR="002967E3" w:rsidRDefault="002967E3" w:rsidP="000C6CA1">
            <w:pPr>
              <w:spacing w:after="0" w:line="240" w:lineRule="auto"/>
              <w:ind w:left="325" w:hanging="141"/>
              <w:jc w:val="center"/>
            </w:pPr>
          </w:p>
          <w:p w14:paraId="338E3D65" w14:textId="57AAAE32" w:rsidR="002967E3" w:rsidRDefault="00363CA8" w:rsidP="000C6CA1">
            <w:pPr>
              <w:spacing w:after="0" w:line="240" w:lineRule="auto"/>
              <w:ind w:left="325" w:hanging="141"/>
              <w:jc w:val="center"/>
            </w:pPr>
            <w:r>
              <w:t>1</w:t>
            </w:r>
            <w:r w:rsidR="009F32CF">
              <w:t>5</w:t>
            </w:r>
          </w:p>
        </w:tc>
        <w:tc>
          <w:tcPr>
            <w:tcW w:w="3402" w:type="dxa"/>
          </w:tcPr>
          <w:p w14:paraId="72D61498" w14:textId="1DD77190" w:rsidR="002967E3" w:rsidRDefault="002967E3" w:rsidP="000C6CA1">
            <w:pPr>
              <w:spacing w:after="0" w:line="240" w:lineRule="auto"/>
            </w:pPr>
            <w:r>
              <w:t xml:space="preserve">Provide manufacturer letter of guarantee or letter of </w:t>
            </w:r>
            <w:proofErr w:type="gramStart"/>
            <w:r>
              <w:t xml:space="preserve">commitment </w:t>
            </w:r>
            <w:r w:rsidR="00363CA8">
              <w:t xml:space="preserve"> </w:t>
            </w:r>
            <w:r>
              <w:t>from</w:t>
            </w:r>
            <w:proofErr w:type="gramEnd"/>
            <w:r>
              <w:t xml:space="preserve"> the company</w:t>
            </w:r>
            <w:r w:rsidR="00363CA8">
              <w:t>, and the period of warranty after the work is done.</w:t>
            </w:r>
          </w:p>
        </w:tc>
      </w:tr>
      <w:tr w:rsidR="000C6CA1" w:rsidRPr="00521391" w14:paraId="57AC390C" w14:textId="77777777" w:rsidTr="00543FCC">
        <w:trPr>
          <w:trHeight w:val="660"/>
          <w:jc w:val="center"/>
        </w:trPr>
        <w:tc>
          <w:tcPr>
            <w:tcW w:w="4957" w:type="dxa"/>
            <w:vAlign w:val="center"/>
          </w:tcPr>
          <w:p w14:paraId="3C0EDBA6" w14:textId="77777777" w:rsidR="000C6CA1" w:rsidRPr="00543FCC" w:rsidRDefault="000C6CA1" w:rsidP="000C6C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Locality</w:t>
            </w:r>
            <w:r w:rsidRPr="00543FCC">
              <w:rPr>
                <w:b/>
              </w:rPr>
              <w:t>:</w:t>
            </w:r>
          </w:p>
          <w:p w14:paraId="210D3105" w14:textId="77777777" w:rsidR="000C6CA1" w:rsidRDefault="000C6CA1" w:rsidP="000C6CA1">
            <w:pPr>
              <w:spacing w:after="0" w:line="240" w:lineRule="auto"/>
            </w:pPr>
            <w:r>
              <w:t>Outside Free State</w:t>
            </w:r>
          </w:p>
          <w:p w14:paraId="121E4BC2" w14:textId="77777777" w:rsidR="000C6CA1" w:rsidRDefault="000C6CA1" w:rsidP="000C6CA1">
            <w:pPr>
              <w:spacing w:after="0" w:line="240" w:lineRule="auto"/>
            </w:pPr>
            <w:r>
              <w:t>Free State</w:t>
            </w:r>
          </w:p>
          <w:p w14:paraId="2F4D1B22" w14:textId="77777777" w:rsidR="000C6CA1" w:rsidRDefault="000C6CA1" w:rsidP="000C6CA1">
            <w:pPr>
              <w:spacing w:after="0" w:line="240" w:lineRule="auto"/>
            </w:pPr>
            <w:proofErr w:type="spellStart"/>
            <w:r>
              <w:t>Fezile</w:t>
            </w:r>
            <w:proofErr w:type="spellEnd"/>
            <w:r>
              <w:t xml:space="preserve"> </w:t>
            </w:r>
            <w:proofErr w:type="spellStart"/>
            <w:r>
              <w:t>Dabi</w:t>
            </w:r>
            <w:proofErr w:type="spellEnd"/>
          </w:p>
          <w:p w14:paraId="3C16B008" w14:textId="77777777" w:rsidR="000C6CA1" w:rsidRDefault="000C6CA1" w:rsidP="000C6CA1">
            <w:pPr>
              <w:spacing w:after="0" w:line="240" w:lineRule="auto"/>
            </w:pPr>
            <w:r>
              <w:t>Moqhaka</w:t>
            </w:r>
          </w:p>
        </w:tc>
        <w:tc>
          <w:tcPr>
            <w:tcW w:w="1417" w:type="dxa"/>
          </w:tcPr>
          <w:p w14:paraId="4D6C0416" w14:textId="77777777" w:rsidR="000C6CA1" w:rsidRDefault="000C6CA1" w:rsidP="000C6CA1">
            <w:pPr>
              <w:spacing w:after="0" w:line="240" w:lineRule="auto"/>
              <w:jc w:val="center"/>
            </w:pPr>
          </w:p>
          <w:p w14:paraId="43E5B062" w14:textId="77777777" w:rsidR="000C6CA1" w:rsidRDefault="000C6CA1" w:rsidP="000C6CA1">
            <w:pPr>
              <w:spacing w:after="0" w:line="240" w:lineRule="auto"/>
              <w:jc w:val="center"/>
            </w:pPr>
            <w:r>
              <w:t>0</w:t>
            </w:r>
          </w:p>
          <w:p w14:paraId="5DAC8B1F" w14:textId="3F7DC992" w:rsidR="000C6CA1" w:rsidRDefault="00363CA8" w:rsidP="000C6CA1">
            <w:pPr>
              <w:spacing w:after="0" w:line="240" w:lineRule="auto"/>
              <w:jc w:val="center"/>
            </w:pPr>
            <w:r>
              <w:t>1</w:t>
            </w:r>
          </w:p>
          <w:p w14:paraId="3F621734" w14:textId="458605B9" w:rsidR="000C6CA1" w:rsidRDefault="00363CA8" w:rsidP="000C6CA1">
            <w:pPr>
              <w:spacing w:after="0" w:line="240" w:lineRule="auto"/>
              <w:jc w:val="center"/>
            </w:pPr>
            <w:r>
              <w:t>3</w:t>
            </w:r>
          </w:p>
          <w:p w14:paraId="3120F1CB" w14:textId="77777777" w:rsidR="000C6CA1" w:rsidRDefault="000C6CA1" w:rsidP="000C6CA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57E8D2A9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19E6760A" w14:textId="77777777" w:rsidR="000C6CA1" w:rsidRDefault="000C6CA1" w:rsidP="000C6CA1">
            <w:pPr>
              <w:spacing w:after="0" w:line="240" w:lineRule="auto"/>
              <w:ind w:left="325" w:hanging="141"/>
              <w:jc w:val="center"/>
            </w:pPr>
          </w:p>
          <w:p w14:paraId="394B0C8A" w14:textId="77777777" w:rsidR="000C6CA1" w:rsidRPr="00521391" w:rsidRDefault="000C6CA1" w:rsidP="000C6CA1">
            <w:pPr>
              <w:spacing w:after="0" w:line="240" w:lineRule="auto"/>
              <w:ind w:left="325" w:hanging="141"/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AE754C7" w14:textId="77777777" w:rsidR="000C6CA1" w:rsidRDefault="000C6CA1" w:rsidP="000C6CA1">
            <w:pPr>
              <w:spacing w:after="0" w:line="240" w:lineRule="auto"/>
            </w:pPr>
            <w:r>
              <w:t xml:space="preserve">Provide an originally certified copy of the rates and taxes certificate from where the company operates. </w:t>
            </w:r>
          </w:p>
        </w:tc>
      </w:tr>
      <w:tr w:rsidR="00243DC2" w:rsidRPr="00521391" w14:paraId="43EEF45B" w14:textId="77777777" w:rsidTr="00543FCC">
        <w:trPr>
          <w:trHeight w:val="660"/>
          <w:jc w:val="center"/>
        </w:trPr>
        <w:tc>
          <w:tcPr>
            <w:tcW w:w="4957" w:type="dxa"/>
            <w:vAlign w:val="center"/>
          </w:tcPr>
          <w:p w14:paraId="3B57AE6D" w14:textId="3DDBE515" w:rsidR="00243DC2" w:rsidRDefault="00243DC2" w:rsidP="000C6C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</w:tcPr>
          <w:p w14:paraId="2DCB4CDD" w14:textId="77777777" w:rsidR="00243DC2" w:rsidRDefault="00243DC2" w:rsidP="000C6CA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B5075C7" w14:textId="446B8246" w:rsidR="00243DC2" w:rsidRPr="00243DC2" w:rsidRDefault="00243DC2" w:rsidP="000C6CA1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  <w:r w:rsidRPr="00243DC2">
              <w:rPr>
                <w:b/>
                <w:bCs/>
              </w:rPr>
              <w:t>100</w:t>
            </w:r>
          </w:p>
        </w:tc>
        <w:tc>
          <w:tcPr>
            <w:tcW w:w="3402" w:type="dxa"/>
          </w:tcPr>
          <w:p w14:paraId="08C335AD" w14:textId="77777777" w:rsidR="00243DC2" w:rsidRDefault="00243DC2" w:rsidP="000C6CA1">
            <w:pPr>
              <w:spacing w:after="0" w:line="240" w:lineRule="auto"/>
            </w:pPr>
          </w:p>
        </w:tc>
      </w:tr>
    </w:tbl>
    <w:p w14:paraId="05156AA3" w14:textId="77777777" w:rsidR="00872868" w:rsidRDefault="00872868" w:rsidP="00B966EB">
      <w:pPr>
        <w:spacing w:after="0" w:line="240" w:lineRule="auto"/>
        <w:jc w:val="both"/>
      </w:pPr>
    </w:p>
    <w:sectPr w:rsidR="00872868" w:rsidSect="00143CB2">
      <w:pgSz w:w="15840" w:h="12240" w:orient="landscape"/>
      <w:pgMar w:top="709" w:right="123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6D6E" w14:textId="77777777" w:rsidR="00A46A74" w:rsidRDefault="00A46A74">
      <w:pPr>
        <w:spacing w:after="0" w:line="240" w:lineRule="auto"/>
      </w:pPr>
      <w:r>
        <w:separator/>
      </w:r>
    </w:p>
  </w:endnote>
  <w:endnote w:type="continuationSeparator" w:id="0">
    <w:p w14:paraId="77718AF3" w14:textId="77777777" w:rsidR="00A46A74" w:rsidRDefault="00A4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1AA4" w14:textId="77777777" w:rsidR="00A46A74" w:rsidRDefault="00A46A74">
      <w:pPr>
        <w:spacing w:after="0" w:line="240" w:lineRule="auto"/>
      </w:pPr>
      <w:r>
        <w:separator/>
      </w:r>
    </w:p>
  </w:footnote>
  <w:footnote w:type="continuationSeparator" w:id="0">
    <w:p w14:paraId="0A53C9D5" w14:textId="77777777" w:rsidR="00A46A74" w:rsidRDefault="00A4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C73"/>
    <w:multiLevelType w:val="hybridMultilevel"/>
    <w:tmpl w:val="82A21CFA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6BA2C0D"/>
    <w:multiLevelType w:val="hybridMultilevel"/>
    <w:tmpl w:val="5A5615E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0F0384"/>
    <w:multiLevelType w:val="hybridMultilevel"/>
    <w:tmpl w:val="EF04033E"/>
    <w:lvl w:ilvl="0" w:tplc="16ECB5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C3E7E"/>
    <w:multiLevelType w:val="hybridMultilevel"/>
    <w:tmpl w:val="3B7C4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C9637D"/>
    <w:multiLevelType w:val="hybridMultilevel"/>
    <w:tmpl w:val="7B4C91A0"/>
    <w:lvl w:ilvl="0" w:tplc="2382B21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375E"/>
    <w:multiLevelType w:val="hybridMultilevel"/>
    <w:tmpl w:val="872885EE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7486A"/>
    <w:multiLevelType w:val="hybridMultilevel"/>
    <w:tmpl w:val="84E8471C"/>
    <w:lvl w:ilvl="0" w:tplc="3252FA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564CBE"/>
    <w:multiLevelType w:val="hybridMultilevel"/>
    <w:tmpl w:val="90323AB0"/>
    <w:lvl w:ilvl="0" w:tplc="4A2867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378B0"/>
    <w:multiLevelType w:val="hybridMultilevel"/>
    <w:tmpl w:val="83DE490C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0764D9F"/>
    <w:multiLevelType w:val="hybridMultilevel"/>
    <w:tmpl w:val="247E3BE8"/>
    <w:lvl w:ilvl="0" w:tplc="3D7C356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B2E1B"/>
    <w:multiLevelType w:val="hybridMultilevel"/>
    <w:tmpl w:val="C296756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40798"/>
    <w:multiLevelType w:val="hybridMultilevel"/>
    <w:tmpl w:val="60643E2C"/>
    <w:lvl w:ilvl="0" w:tplc="1C241B1C">
      <w:numFmt w:val="bullet"/>
      <w:lvlText w:val="-"/>
      <w:lvlJc w:val="left"/>
      <w:pPr>
        <w:ind w:left="720" w:hanging="360"/>
      </w:pPr>
      <w:rPr>
        <w:rFonts w:ascii="Arial" w:eastAsia="Yu Gothic Medium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B0695"/>
    <w:multiLevelType w:val="hybridMultilevel"/>
    <w:tmpl w:val="C420B4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4E4E"/>
    <w:multiLevelType w:val="hybridMultilevel"/>
    <w:tmpl w:val="AFF28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754EC"/>
    <w:multiLevelType w:val="hybridMultilevel"/>
    <w:tmpl w:val="B29EE906"/>
    <w:lvl w:ilvl="0" w:tplc="BB2CF5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A12D3"/>
    <w:multiLevelType w:val="hybridMultilevel"/>
    <w:tmpl w:val="DC5A2B0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A7650"/>
    <w:multiLevelType w:val="hybridMultilevel"/>
    <w:tmpl w:val="ADCE5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70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11502">
    <w:abstractNumId w:val="8"/>
  </w:num>
  <w:num w:numId="2" w16cid:durableId="2076049965">
    <w:abstractNumId w:val="10"/>
  </w:num>
  <w:num w:numId="3" w16cid:durableId="14429573">
    <w:abstractNumId w:val="14"/>
  </w:num>
  <w:num w:numId="4" w16cid:durableId="1709917318">
    <w:abstractNumId w:val="3"/>
  </w:num>
  <w:num w:numId="5" w16cid:durableId="7568374">
    <w:abstractNumId w:val="2"/>
  </w:num>
  <w:num w:numId="6" w16cid:durableId="938413666">
    <w:abstractNumId w:val="13"/>
  </w:num>
  <w:num w:numId="7" w16cid:durableId="720440948">
    <w:abstractNumId w:val="6"/>
  </w:num>
  <w:num w:numId="8" w16cid:durableId="519052465">
    <w:abstractNumId w:val="4"/>
  </w:num>
  <w:num w:numId="9" w16cid:durableId="1432622882">
    <w:abstractNumId w:val="9"/>
  </w:num>
  <w:num w:numId="10" w16cid:durableId="1340621974">
    <w:abstractNumId w:val="11"/>
  </w:num>
  <w:num w:numId="11" w16cid:durableId="990791231">
    <w:abstractNumId w:val="7"/>
  </w:num>
  <w:num w:numId="12" w16cid:durableId="640841836">
    <w:abstractNumId w:val="16"/>
  </w:num>
  <w:num w:numId="13" w16cid:durableId="261570174">
    <w:abstractNumId w:val="12"/>
  </w:num>
  <w:num w:numId="14" w16cid:durableId="302271007">
    <w:abstractNumId w:val="1"/>
  </w:num>
  <w:num w:numId="15" w16cid:durableId="609508872">
    <w:abstractNumId w:val="15"/>
  </w:num>
  <w:num w:numId="16" w16cid:durableId="1614823631">
    <w:abstractNumId w:val="5"/>
  </w:num>
  <w:num w:numId="17" w16cid:durableId="19251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68"/>
    <w:rsid w:val="00034276"/>
    <w:rsid w:val="000601EC"/>
    <w:rsid w:val="00083D1A"/>
    <w:rsid w:val="00086762"/>
    <w:rsid w:val="000A3F97"/>
    <w:rsid w:val="000C6CA1"/>
    <w:rsid w:val="000D6E96"/>
    <w:rsid w:val="0012516B"/>
    <w:rsid w:val="00143CB2"/>
    <w:rsid w:val="00155BA0"/>
    <w:rsid w:val="00165651"/>
    <w:rsid w:val="00183751"/>
    <w:rsid w:val="00243DC2"/>
    <w:rsid w:val="00262A68"/>
    <w:rsid w:val="00270F5A"/>
    <w:rsid w:val="00273783"/>
    <w:rsid w:val="002862C5"/>
    <w:rsid w:val="002967E3"/>
    <w:rsid w:val="002E2275"/>
    <w:rsid w:val="0030255C"/>
    <w:rsid w:val="00311E7B"/>
    <w:rsid w:val="003340CA"/>
    <w:rsid w:val="00363CA8"/>
    <w:rsid w:val="00391AFD"/>
    <w:rsid w:val="003B2BB9"/>
    <w:rsid w:val="003D3C7C"/>
    <w:rsid w:val="003F70FF"/>
    <w:rsid w:val="00443253"/>
    <w:rsid w:val="004448D7"/>
    <w:rsid w:val="00447D62"/>
    <w:rsid w:val="0048169A"/>
    <w:rsid w:val="00495378"/>
    <w:rsid w:val="00495392"/>
    <w:rsid w:val="004A7153"/>
    <w:rsid w:val="005020F4"/>
    <w:rsid w:val="00507926"/>
    <w:rsid w:val="005408CC"/>
    <w:rsid w:val="00543FCC"/>
    <w:rsid w:val="005C411D"/>
    <w:rsid w:val="006071D7"/>
    <w:rsid w:val="0061086C"/>
    <w:rsid w:val="006257E8"/>
    <w:rsid w:val="00693613"/>
    <w:rsid w:val="006C195F"/>
    <w:rsid w:val="006D03DB"/>
    <w:rsid w:val="006D2C73"/>
    <w:rsid w:val="006E519C"/>
    <w:rsid w:val="007009C6"/>
    <w:rsid w:val="00706849"/>
    <w:rsid w:val="007403A7"/>
    <w:rsid w:val="00743A02"/>
    <w:rsid w:val="00751DA0"/>
    <w:rsid w:val="00762542"/>
    <w:rsid w:val="0078289A"/>
    <w:rsid w:val="007838C3"/>
    <w:rsid w:val="007C4F02"/>
    <w:rsid w:val="007D446E"/>
    <w:rsid w:val="007F61FA"/>
    <w:rsid w:val="0083365E"/>
    <w:rsid w:val="00872868"/>
    <w:rsid w:val="0087713C"/>
    <w:rsid w:val="008A352A"/>
    <w:rsid w:val="008C31DE"/>
    <w:rsid w:val="00947E95"/>
    <w:rsid w:val="009A7007"/>
    <w:rsid w:val="009C33F5"/>
    <w:rsid w:val="009E41DA"/>
    <w:rsid w:val="009F32CF"/>
    <w:rsid w:val="00A022FC"/>
    <w:rsid w:val="00A03410"/>
    <w:rsid w:val="00A07CB6"/>
    <w:rsid w:val="00A2313D"/>
    <w:rsid w:val="00A30580"/>
    <w:rsid w:val="00A451FF"/>
    <w:rsid w:val="00A46A74"/>
    <w:rsid w:val="00A525AB"/>
    <w:rsid w:val="00A96356"/>
    <w:rsid w:val="00AB42C3"/>
    <w:rsid w:val="00AD6995"/>
    <w:rsid w:val="00AE5609"/>
    <w:rsid w:val="00AF5E80"/>
    <w:rsid w:val="00B11525"/>
    <w:rsid w:val="00B222C4"/>
    <w:rsid w:val="00B33551"/>
    <w:rsid w:val="00B472EA"/>
    <w:rsid w:val="00B966EB"/>
    <w:rsid w:val="00BC55AE"/>
    <w:rsid w:val="00BF09A1"/>
    <w:rsid w:val="00C35446"/>
    <w:rsid w:val="00C73244"/>
    <w:rsid w:val="00C95E67"/>
    <w:rsid w:val="00CA44D9"/>
    <w:rsid w:val="00CB7962"/>
    <w:rsid w:val="00D22622"/>
    <w:rsid w:val="00D260F0"/>
    <w:rsid w:val="00D300A0"/>
    <w:rsid w:val="00D60E12"/>
    <w:rsid w:val="00D86901"/>
    <w:rsid w:val="00DA12CB"/>
    <w:rsid w:val="00E44C85"/>
    <w:rsid w:val="00E60DCA"/>
    <w:rsid w:val="00E861F2"/>
    <w:rsid w:val="00E87475"/>
    <w:rsid w:val="00F866E0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98766"/>
  <w15:docId w15:val="{AA8536D1-A40A-4B2E-BC53-44C4C9C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68"/>
    <w:rPr>
      <w:rFonts w:ascii="Calibri" w:eastAsia="Calibri" w:hAnsi="Calibri" w:cs="Times New Roman"/>
      <w:lang w:val="en-ZA"/>
    </w:rPr>
  </w:style>
  <w:style w:type="paragraph" w:styleId="Heading3">
    <w:name w:val="heading 3"/>
    <w:basedOn w:val="Normal"/>
    <w:next w:val="Normal"/>
    <w:link w:val="Heading3Char"/>
    <w:qFormat/>
    <w:rsid w:val="005408C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86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72868"/>
    <w:rPr>
      <w:rFonts w:ascii="Calibri" w:eastAsia="Calibri" w:hAnsi="Calibri" w:cs="Times New Roman"/>
      <w:lang w:val="x-none"/>
    </w:rPr>
  </w:style>
  <w:style w:type="paragraph" w:styleId="ListParagraph">
    <w:name w:val="List Paragraph"/>
    <w:basedOn w:val="Normal"/>
    <w:uiPriority w:val="34"/>
    <w:qFormat/>
    <w:rsid w:val="00872868"/>
    <w:pPr>
      <w:ind w:left="720"/>
      <w:contextualSpacing/>
    </w:pPr>
    <w:rPr>
      <w:rFonts w:eastAsia="Times New Roman"/>
      <w:lang w:eastAsia="en-ZA"/>
    </w:rPr>
  </w:style>
  <w:style w:type="paragraph" w:styleId="BlockText">
    <w:name w:val="Block Text"/>
    <w:basedOn w:val="Normal"/>
    <w:rsid w:val="00AF5E80"/>
    <w:pPr>
      <w:spacing w:before="120" w:after="60" w:line="240" w:lineRule="auto"/>
      <w:ind w:left="72" w:right="72"/>
    </w:pPr>
    <w:rPr>
      <w:rFonts w:ascii="Arial" w:eastAsia="Times New Roman" w:hAnsi="Arial"/>
      <w:sz w:val="18"/>
      <w:szCs w:val="20"/>
      <w:lang w:val="en-US" w:eastAsia="en-GB"/>
    </w:rPr>
  </w:style>
  <w:style w:type="paragraph" w:styleId="Header">
    <w:name w:val="header"/>
    <w:basedOn w:val="Normal"/>
    <w:link w:val="HeaderChar"/>
    <w:unhideWhenUsed/>
    <w:rsid w:val="00AF5E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F5E8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5408CC"/>
    <w:rPr>
      <w:rFonts w:ascii="Arial" w:eastAsia="Times New Roman" w:hAnsi="Arial" w:cs="Times New Roman"/>
      <w:b/>
      <w:sz w:val="2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2"/>
    <w:rPr>
      <w:rFonts w:ascii="Segoe UI" w:eastAsia="Calibri" w:hAnsi="Segoe UI" w:cs="Segoe UI"/>
      <w:sz w:val="18"/>
      <w:szCs w:val="18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F866E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8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1025-FE93-4641-AA9B-834E6047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Letsie Mokoena</dc:creator>
  <cp:lastModifiedBy>Palesa Liphoko</cp:lastModifiedBy>
  <cp:revision>3</cp:revision>
  <cp:lastPrinted>2022-10-31T08:51:00Z</cp:lastPrinted>
  <dcterms:created xsi:type="dcterms:W3CDTF">2022-12-07T07:39:00Z</dcterms:created>
  <dcterms:modified xsi:type="dcterms:W3CDTF">2023-01-09T12:22:00Z</dcterms:modified>
</cp:coreProperties>
</file>