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:rsidTr="00645C7D">
        <w:trPr>
          <w:trHeight w:val="422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C734DD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C734DD">
              <w:rPr>
                <w:rFonts w:asciiTheme="majorHAnsi" w:hAnsiTheme="majorHAnsi"/>
                <w:sz w:val="22"/>
                <w:szCs w:val="22"/>
              </w:rPr>
              <w:t>36 Months Term Contract for Electrical Repairs and Servicing of Electrical Installation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6D26DE" w:rsidRDefault="00FD0E65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DBN22/11/05</w:t>
            </w:r>
          </w:p>
          <w:p w:rsidR="00571F72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571F72" w:rsidRPr="000E67DC" w:rsidRDefault="00571F7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(Document cost </w:t>
            </w:r>
            <w:r w:rsidR="00E04CF3">
              <w:rPr>
                <w:rFonts w:asciiTheme="majorHAnsi" w:hAnsiTheme="majorHAnsi"/>
                <w:sz w:val="22"/>
                <w:szCs w:val="22"/>
              </w:rPr>
              <w:t>is R200</w:t>
            </w:r>
            <w:r>
              <w:rPr>
                <w:rFonts w:asciiTheme="majorHAnsi" w:hAnsiTheme="majorHAnsi"/>
                <w:sz w:val="22"/>
                <w:szCs w:val="22"/>
              </w:rPr>
              <w:t>: cash only. Bidders are encouraged to download the tender document for free)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C734DD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C734DD">
              <w:rPr>
                <w:rFonts w:asciiTheme="majorHAnsi" w:hAnsiTheme="majorHAnsi"/>
                <w:sz w:val="22"/>
                <w:szCs w:val="22"/>
              </w:rPr>
              <w:t xml:space="preserve">All Clients: Saps: </w:t>
            </w:r>
            <w:proofErr w:type="spellStart"/>
            <w:r w:rsidRPr="00C734DD">
              <w:rPr>
                <w:rFonts w:asciiTheme="majorHAnsi" w:hAnsiTheme="majorHAnsi"/>
                <w:sz w:val="22"/>
                <w:szCs w:val="22"/>
              </w:rPr>
              <w:t>Dcs</w:t>
            </w:r>
            <w:proofErr w:type="spellEnd"/>
            <w:r w:rsidRPr="00C734DD">
              <w:rPr>
                <w:rFonts w:asciiTheme="majorHAnsi" w:hAnsiTheme="majorHAnsi"/>
                <w:sz w:val="22"/>
                <w:szCs w:val="22"/>
              </w:rPr>
              <w:t xml:space="preserve">, Justice, </w:t>
            </w:r>
            <w:proofErr w:type="spellStart"/>
            <w:r w:rsidRPr="00C734DD">
              <w:rPr>
                <w:rFonts w:asciiTheme="majorHAnsi" w:hAnsiTheme="majorHAnsi"/>
                <w:sz w:val="22"/>
                <w:szCs w:val="22"/>
              </w:rPr>
              <w:t>Sandf</w:t>
            </w:r>
            <w:proofErr w:type="spellEnd"/>
            <w:r w:rsidRPr="00C734DD">
              <w:rPr>
                <w:rFonts w:asciiTheme="majorHAnsi" w:hAnsiTheme="majorHAnsi"/>
                <w:sz w:val="22"/>
                <w:szCs w:val="22"/>
              </w:rPr>
              <w:t xml:space="preserve"> &amp; Others: UMgungundlovu, </w:t>
            </w:r>
            <w:proofErr w:type="spellStart"/>
            <w:r w:rsidRPr="00C734DD">
              <w:rPr>
                <w:rFonts w:asciiTheme="majorHAnsi" w:hAnsiTheme="majorHAnsi"/>
                <w:sz w:val="22"/>
                <w:szCs w:val="22"/>
              </w:rPr>
              <w:t>Ethekwini</w:t>
            </w:r>
            <w:proofErr w:type="spellEnd"/>
            <w:r w:rsidRPr="00C734D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34DD">
              <w:rPr>
                <w:rFonts w:asciiTheme="majorHAnsi" w:hAnsiTheme="majorHAnsi"/>
                <w:sz w:val="22"/>
                <w:szCs w:val="22"/>
              </w:rPr>
              <w:t>Uthungulu</w:t>
            </w:r>
            <w:proofErr w:type="spellEnd"/>
            <w:r w:rsidRPr="00C734DD">
              <w:rPr>
                <w:rFonts w:asciiTheme="majorHAnsi" w:hAnsiTheme="majorHAnsi"/>
                <w:sz w:val="22"/>
                <w:szCs w:val="22"/>
              </w:rPr>
              <w:t xml:space="preserve"> and Zululand: 36 Months Term Contract for Electrical Repairs and Servicing of Electrical Installation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E78B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AE3D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C734DD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C734DD">
              <w:rPr>
                <w:rFonts w:asciiTheme="majorHAnsi" w:hAnsiTheme="majorHAnsi"/>
                <w:sz w:val="22"/>
                <w:szCs w:val="22"/>
              </w:rPr>
              <w:t xml:space="preserve">All Clients: Saps: </w:t>
            </w:r>
            <w:proofErr w:type="spellStart"/>
            <w:r w:rsidRPr="00C734DD">
              <w:rPr>
                <w:rFonts w:asciiTheme="majorHAnsi" w:hAnsiTheme="majorHAnsi"/>
                <w:sz w:val="22"/>
                <w:szCs w:val="22"/>
              </w:rPr>
              <w:t>Dcs</w:t>
            </w:r>
            <w:proofErr w:type="spellEnd"/>
            <w:r w:rsidRPr="00C734DD">
              <w:rPr>
                <w:rFonts w:asciiTheme="majorHAnsi" w:hAnsiTheme="majorHAnsi"/>
                <w:sz w:val="22"/>
                <w:szCs w:val="22"/>
              </w:rPr>
              <w:t xml:space="preserve">, Justice, </w:t>
            </w:r>
            <w:proofErr w:type="spellStart"/>
            <w:r w:rsidRPr="00C734DD">
              <w:rPr>
                <w:rFonts w:asciiTheme="majorHAnsi" w:hAnsiTheme="majorHAnsi"/>
                <w:sz w:val="22"/>
                <w:szCs w:val="22"/>
              </w:rPr>
              <w:t>Sandf</w:t>
            </w:r>
            <w:proofErr w:type="spellEnd"/>
            <w:r w:rsidRPr="00C734DD">
              <w:rPr>
                <w:rFonts w:asciiTheme="majorHAnsi" w:hAnsiTheme="majorHAnsi"/>
                <w:sz w:val="22"/>
                <w:szCs w:val="22"/>
              </w:rPr>
              <w:t xml:space="preserve"> &amp; Others: UMgungundlovu, </w:t>
            </w:r>
            <w:proofErr w:type="spellStart"/>
            <w:r w:rsidRPr="00C734DD">
              <w:rPr>
                <w:rFonts w:asciiTheme="majorHAnsi" w:hAnsiTheme="majorHAnsi"/>
                <w:sz w:val="22"/>
                <w:szCs w:val="22"/>
              </w:rPr>
              <w:t>Ethekwini</w:t>
            </w:r>
            <w:proofErr w:type="spellEnd"/>
            <w:r w:rsidRPr="00C734D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C734DD">
              <w:rPr>
                <w:rFonts w:asciiTheme="majorHAnsi" w:hAnsiTheme="majorHAnsi"/>
                <w:sz w:val="22"/>
                <w:szCs w:val="22"/>
              </w:rPr>
              <w:t>Uthungulu</w:t>
            </w:r>
            <w:proofErr w:type="spellEnd"/>
            <w:r w:rsidRPr="00C734DD">
              <w:rPr>
                <w:rFonts w:asciiTheme="majorHAnsi" w:hAnsiTheme="majorHAnsi"/>
                <w:sz w:val="22"/>
                <w:szCs w:val="22"/>
              </w:rPr>
              <w:t xml:space="preserve"> and Zululand: 36 Months Term Contract for Electrical Repairs and Servicing of Electrical Installation</w:t>
            </w: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BC287D" w:rsidRPr="00E9036D" w:rsidRDefault="007E6DB7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BC287D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BC287D" w:rsidRPr="00E9036D" w:rsidRDefault="0008493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08493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C734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BC287D" w:rsidRPr="00E9036D" w:rsidRDefault="00C734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BC287D" w:rsidRPr="000E67DC" w:rsidRDefault="00BC287D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</w:tr>
      <w:tr w:rsidR="00AE3D88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AE3D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:rsidR="00D876C1" w:rsidRPr="00E9036D" w:rsidRDefault="00E04CF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:rsidR="00D876C1" w:rsidRPr="00E9036D" w:rsidRDefault="0007159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D876C1" w:rsidRPr="00E9036D" w:rsidRDefault="00071593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D876C1" w:rsidRPr="00E9036D" w:rsidRDefault="00C734DD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536" w:type="pct"/>
            <w:shd w:val="clear" w:color="auto" w:fill="C00000"/>
            <w:vAlign w:val="center"/>
          </w:tcPr>
          <w:p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D876C1" w:rsidRPr="000E67DC" w:rsidRDefault="00AE3D88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11:00 am</w:t>
            </w:r>
          </w:p>
        </w:tc>
      </w:tr>
      <w:tr w:rsidR="00026C18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026C1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Work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Private Bag X 54315</w:t>
            </w:r>
          </w:p>
          <w:p w:rsidR="002D2B88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</w:t>
            </w:r>
          </w:p>
          <w:p w:rsidR="002D2B88" w:rsidRPr="000E67DC" w:rsidRDefault="002D2B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4001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026C18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 Department of Public Works and Infrastructure</w:t>
            </w:r>
          </w:p>
          <w:p w:rsidR="001E3EFE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Corner Aliwal </w:t>
            </w:r>
            <w:r w:rsidR="00571F72">
              <w:rPr>
                <w:rFonts w:asciiTheme="majorHAnsi" w:hAnsiTheme="majorHAnsi"/>
                <w:sz w:val="22"/>
                <w:szCs w:val="22"/>
              </w:rPr>
              <w:t>(Samora Machel)</w:t>
            </w:r>
            <w:r>
              <w:rPr>
                <w:rFonts w:asciiTheme="majorHAnsi" w:hAnsiTheme="majorHAnsi"/>
                <w:sz w:val="22"/>
                <w:szCs w:val="22"/>
              </w:rPr>
              <w:t>and West Street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 (Dr Pixley Ka Seme)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84935" w:rsidRPr="00084935" w:rsidRDefault="00084935" w:rsidP="00084935">
            <w:pPr>
              <w:rPr>
                <w:rFonts w:asciiTheme="majorHAnsi" w:hAnsiTheme="majorHAnsi"/>
                <w:sz w:val="22"/>
                <w:szCs w:val="22"/>
              </w:rPr>
            </w:pPr>
            <w:r w:rsidRPr="00084935">
              <w:rPr>
                <w:rFonts w:asciiTheme="majorHAnsi" w:hAnsiTheme="majorHAnsi"/>
                <w:sz w:val="22"/>
                <w:szCs w:val="22"/>
              </w:rPr>
              <w:t>031 314 7370</w:t>
            </w:r>
          </w:p>
          <w:p w:rsidR="00026C18" w:rsidRPr="000E67DC" w:rsidRDefault="00084935" w:rsidP="00084935">
            <w:pPr>
              <w:rPr>
                <w:rFonts w:asciiTheme="majorHAnsi" w:hAnsiTheme="majorHAnsi"/>
                <w:sz w:val="22"/>
                <w:szCs w:val="22"/>
              </w:rPr>
            </w:pPr>
            <w:r w:rsidRPr="00084935">
              <w:rPr>
                <w:rFonts w:asciiTheme="majorHAnsi" w:hAnsiTheme="majorHAnsi"/>
                <w:sz w:val="22"/>
                <w:szCs w:val="22"/>
              </w:rPr>
              <w:t>064 734 5139</w:t>
            </w:r>
          </w:p>
        </w:tc>
      </w:tr>
      <w:tr w:rsidR="00026C18" w:rsidRPr="000E67DC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:rsidR="00026C18" w:rsidRPr="000E67DC" w:rsidRDefault="001E3EF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FD0E65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Preevan Reddy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C734DD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Pr="00072EAC">
                <w:rPr>
                  <w:rStyle w:val="Hyperlink"/>
                  <w:rFonts w:asciiTheme="majorHAnsi" w:hAnsiTheme="majorHAnsi"/>
                  <w:sz w:val="22"/>
                  <w:szCs w:val="22"/>
                </w:rPr>
                <w:t>Preevan.Reddy@dpw.go.za</w:t>
              </w:r>
            </w:hyperlink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47582A" w:rsidP="00E04C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:rsidTr="00D876C1">
        <w:trPr>
          <w:trHeight w:val="1032"/>
        </w:trPr>
        <w:tc>
          <w:tcPr>
            <w:tcW w:w="1619" w:type="pct"/>
            <w:vAlign w:val="center"/>
          </w:tcPr>
          <w:p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402A0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Department of Public W</w:t>
            </w:r>
            <w:r w:rsidR="001510CF">
              <w:rPr>
                <w:rFonts w:asciiTheme="majorHAnsi" w:hAnsiTheme="majorHAnsi"/>
                <w:sz w:val="22"/>
                <w:szCs w:val="22"/>
              </w:rPr>
              <w:t>ork</w:t>
            </w:r>
            <w:r w:rsidR="00040672">
              <w:rPr>
                <w:rFonts w:asciiTheme="majorHAnsi" w:hAnsiTheme="majorHAnsi"/>
                <w:sz w:val="22"/>
                <w:szCs w:val="22"/>
              </w:rPr>
              <w:t>s and Infrastructure: Durban Regional O</w:t>
            </w:r>
            <w:r w:rsidR="001510CF">
              <w:rPr>
                <w:rFonts w:asciiTheme="majorHAnsi" w:hAnsiTheme="majorHAnsi"/>
                <w:sz w:val="22"/>
                <w:szCs w:val="22"/>
              </w:rPr>
              <w:t>ffice</w:t>
            </w:r>
            <w:r w:rsidR="00571F72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82786A">
              <w:rPr>
                <w:rFonts w:asciiTheme="majorHAnsi" w:hAnsiTheme="majorHAnsi"/>
                <w:sz w:val="22"/>
                <w:szCs w:val="22"/>
              </w:rPr>
              <w:t>Corner Aliwal and West Street: Scm Banking Hall: Tender Box allocated with the same DBN number.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D821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General 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17793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Electrical</w:t>
            </w:r>
          </w:p>
        </w:tc>
      </w:tr>
      <w:tr w:rsidR="00026C18" w:rsidRPr="000E67DC" w:rsidTr="00645C7D">
        <w:trPr>
          <w:trHeight w:val="530"/>
        </w:trPr>
        <w:tc>
          <w:tcPr>
            <w:tcW w:w="1619" w:type="pct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026C18" w:rsidRPr="000E67DC" w:rsidRDefault="00E013A7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Durban  Region</w:t>
            </w:r>
            <w:r w:rsidR="0082786A">
              <w:rPr>
                <w:rFonts w:asciiTheme="majorHAnsi" w:hAnsiTheme="majorHAnsi"/>
                <w:sz w:val="22"/>
                <w:szCs w:val="22"/>
              </w:rPr>
              <w:t xml:space="preserve"> : KZN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E04CF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Yes </w:t>
            </w:r>
          </w:p>
        </w:tc>
      </w:tr>
      <w:tr w:rsidR="00034AE1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034AE1" w:rsidRPr="000E67DC" w:rsidRDefault="00C734D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23 </w:t>
            </w:r>
            <w:r w:rsidR="00BD0B12">
              <w:rPr>
                <w:rFonts w:asciiTheme="majorHAnsi" w:hAnsiTheme="majorHAnsi"/>
                <w:sz w:val="22"/>
                <w:szCs w:val="22"/>
              </w:rPr>
              <w:t>November</w:t>
            </w:r>
            <w:r w:rsidR="0005125C">
              <w:rPr>
                <w:rFonts w:asciiTheme="majorHAnsi" w:hAnsiTheme="majorHAnsi"/>
                <w:sz w:val="22"/>
                <w:szCs w:val="22"/>
              </w:rPr>
              <w:t xml:space="preserve"> 2022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C734D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E04CF3">
              <w:rPr>
                <w:rFonts w:asciiTheme="majorHAnsi" w:hAnsiTheme="majorHAnsi"/>
                <w:sz w:val="22"/>
                <w:szCs w:val="22"/>
              </w:rPr>
              <w:t>:00</w:t>
            </w:r>
            <w:r w:rsidR="00D821DB">
              <w:rPr>
                <w:rFonts w:asciiTheme="majorHAnsi" w:hAnsiTheme="majorHAnsi"/>
                <w:sz w:val="22"/>
                <w:szCs w:val="22"/>
              </w:rPr>
              <w:t xml:space="preserve"> AM</w:t>
            </w:r>
          </w:p>
        </w:tc>
      </w:tr>
      <w:tr w:rsidR="0047582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47582A" w:rsidRPr="000E67DC" w:rsidRDefault="007D2D9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DPW : Durban Region: Ground Floor Boardroom</w:t>
            </w:r>
          </w:p>
        </w:tc>
      </w:tr>
      <w:tr w:rsidR="00BB65C3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BB65C3" w:rsidRPr="000E67DC" w:rsidRDefault="00D37A7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Tender documents can be downloaded for free from </w:t>
            </w:r>
            <w:hyperlink r:id="rId9" w:history="1">
              <w:r w:rsidR="00AD497A" w:rsidRPr="00A64E2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http://www.publicworks.gov.za</w:t>
              </w:r>
            </w:hyperlink>
          </w:p>
        </w:tc>
      </w:tr>
    </w:tbl>
    <w:p w:rsidR="006D26DE" w:rsidRPr="000E67DC" w:rsidRDefault="006D26DE">
      <w:pPr>
        <w:rPr>
          <w:rFonts w:asciiTheme="majorHAnsi" w:hAnsiTheme="majorHAnsi"/>
        </w:rPr>
      </w:pPr>
    </w:p>
    <w:p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ANNEXURE A: COMMODITY CATEGORIES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lastRenderedPageBreak/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10"/>
      <w:footerReference w:type="default" r:id="rId11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BEB" w:rsidRDefault="00544BEB" w:rsidP="000A5566">
      <w:pPr>
        <w:spacing w:after="0" w:line="240" w:lineRule="auto"/>
      </w:pPr>
      <w:r>
        <w:separator/>
      </w:r>
    </w:p>
  </w:endnote>
  <w:endnote w:type="continuationSeparator" w:id="0">
    <w:p w:rsidR="00544BEB" w:rsidRDefault="00544BEB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BEB" w:rsidRDefault="00544BEB" w:rsidP="000A5566">
      <w:pPr>
        <w:spacing w:after="0" w:line="240" w:lineRule="auto"/>
      </w:pPr>
      <w:r>
        <w:separator/>
      </w:r>
    </w:p>
  </w:footnote>
  <w:footnote w:type="continuationSeparator" w:id="0">
    <w:p w:rsidR="00544BEB" w:rsidRDefault="00544BEB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4AE1"/>
    <w:rsid w:val="00040672"/>
    <w:rsid w:val="0005125C"/>
    <w:rsid w:val="00071593"/>
    <w:rsid w:val="00073306"/>
    <w:rsid w:val="00084935"/>
    <w:rsid w:val="00092FE8"/>
    <w:rsid w:val="000A2C39"/>
    <w:rsid w:val="000A5566"/>
    <w:rsid w:val="000C080A"/>
    <w:rsid w:val="000C4E33"/>
    <w:rsid w:val="000E67DC"/>
    <w:rsid w:val="00101408"/>
    <w:rsid w:val="00124DC7"/>
    <w:rsid w:val="001510CF"/>
    <w:rsid w:val="00160A4A"/>
    <w:rsid w:val="00177936"/>
    <w:rsid w:val="001E3EFE"/>
    <w:rsid w:val="001F29AB"/>
    <w:rsid w:val="002018ED"/>
    <w:rsid w:val="002327E3"/>
    <w:rsid w:val="002417EC"/>
    <w:rsid w:val="00244957"/>
    <w:rsid w:val="002D2B88"/>
    <w:rsid w:val="0030219B"/>
    <w:rsid w:val="003366D9"/>
    <w:rsid w:val="0034219F"/>
    <w:rsid w:val="00344420"/>
    <w:rsid w:val="00363AAF"/>
    <w:rsid w:val="003E0440"/>
    <w:rsid w:val="003E479F"/>
    <w:rsid w:val="003F186B"/>
    <w:rsid w:val="00402A06"/>
    <w:rsid w:val="0047582A"/>
    <w:rsid w:val="00481B2A"/>
    <w:rsid w:val="00483955"/>
    <w:rsid w:val="004B09E7"/>
    <w:rsid w:val="004F43E0"/>
    <w:rsid w:val="00523A57"/>
    <w:rsid w:val="00544BEB"/>
    <w:rsid w:val="00564577"/>
    <w:rsid w:val="00571F72"/>
    <w:rsid w:val="00591E75"/>
    <w:rsid w:val="005F6863"/>
    <w:rsid w:val="00635C73"/>
    <w:rsid w:val="00642AE9"/>
    <w:rsid w:val="00645C7D"/>
    <w:rsid w:val="006546E6"/>
    <w:rsid w:val="006D26DE"/>
    <w:rsid w:val="00703CD5"/>
    <w:rsid w:val="007064B1"/>
    <w:rsid w:val="007B2A0E"/>
    <w:rsid w:val="007D2D9D"/>
    <w:rsid w:val="007E6DB7"/>
    <w:rsid w:val="007F7578"/>
    <w:rsid w:val="0080036D"/>
    <w:rsid w:val="0082786A"/>
    <w:rsid w:val="00863725"/>
    <w:rsid w:val="00893CB5"/>
    <w:rsid w:val="008A3818"/>
    <w:rsid w:val="008F41BC"/>
    <w:rsid w:val="009811F2"/>
    <w:rsid w:val="00A15DEA"/>
    <w:rsid w:val="00A53A78"/>
    <w:rsid w:val="00AD3868"/>
    <w:rsid w:val="00AD497A"/>
    <w:rsid w:val="00AE3D88"/>
    <w:rsid w:val="00AF35D5"/>
    <w:rsid w:val="00AF7B8A"/>
    <w:rsid w:val="00B1269E"/>
    <w:rsid w:val="00B22B73"/>
    <w:rsid w:val="00B401B2"/>
    <w:rsid w:val="00B44F84"/>
    <w:rsid w:val="00B47B98"/>
    <w:rsid w:val="00B92195"/>
    <w:rsid w:val="00B9302B"/>
    <w:rsid w:val="00BB65C3"/>
    <w:rsid w:val="00BC287D"/>
    <w:rsid w:val="00BD0B12"/>
    <w:rsid w:val="00BD3AC3"/>
    <w:rsid w:val="00BE1209"/>
    <w:rsid w:val="00C734DD"/>
    <w:rsid w:val="00C9322B"/>
    <w:rsid w:val="00CA4F63"/>
    <w:rsid w:val="00CB0286"/>
    <w:rsid w:val="00CE78BC"/>
    <w:rsid w:val="00D37A79"/>
    <w:rsid w:val="00D821DB"/>
    <w:rsid w:val="00D876C1"/>
    <w:rsid w:val="00D96E7C"/>
    <w:rsid w:val="00DB7868"/>
    <w:rsid w:val="00DC11F3"/>
    <w:rsid w:val="00DC6477"/>
    <w:rsid w:val="00DC778E"/>
    <w:rsid w:val="00DF5FCB"/>
    <w:rsid w:val="00E013A7"/>
    <w:rsid w:val="00E04CF3"/>
    <w:rsid w:val="00E57483"/>
    <w:rsid w:val="00E77CC3"/>
    <w:rsid w:val="00E9036D"/>
    <w:rsid w:val="00EB2BC0"/>
    <w:rsid w:val="00EB40BC"/>
    <w:rsid w:val="00EC3D60"/>
    <w:rsid w:val="00ED04DC"/>
    <w:rsid w:val="00EF31D4"/>
    <w:rsid w:val="00F077DB"/>
    <w:rsid w:val="00F513B4"/>
    <w:rsid w:val="00F80A9D"/>
    <w:rsid w:val="00FA504C"/>
    <w:rsid w:val="00FB023F"/>
    <w:rsid w:val="00FB4C5C"/>
    <w:rsid w:val="00FD0E65"/>
    <w:rsid w:val="00FD0F66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evan.Reddy@dpw.g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blic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9B53-3BA9-474E-A021-49AD47F5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Senzeni Masondo</cp:lastModifiedBy>
  <cp:revision>11</cp:revision>
  <cp:lastPrinted>2022-09-09T08:09:00Z</cp:lastPrinted>
  <dcterms:created xsi:type="dcterms:W3CDTF">2022-10-25T13:18:00Z</dcterms:created>
  <dcterms:modified xsi:type="dcterms:W3CDTF">2022-11-10T07:28:00Z</dcterms:modified>
</cp:coreProperties>
</file>