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FC51BBC" w14:textId="4873E694" w:rsidR="13A2AD85" w:rsidRDefault="13A2AD85" w:rsidP="13A2AD85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bCs/>
        </w:rPr>
      </w:pPr>
      <w:r w:rsidRPr="13A2AD85">
        <w:rPr>
          <w:rFonts w:ascii="Arial" w:hAnsi="Arial" w:cs="Arial"/>
          <w:sz w:val="24"/>
          <w:szCs w:val="24"/>
          <w:u w:val="single"/>
        </w:rPr>
        <w:t>DESCRIPTION OF SERVICE</w:t>
      </w:r>
      <w:r w:rsidRPr="13A2AD85">
        <w:rPr>
          <w:rFonts w:ascii="Arial" w:hAnsi="Arial" w:cs="Arial"/>
          <w:sz w:val="24"/>
          <w:szCs w:val="24"/>
        </w:rPr>
        <w:t>:</w:t>
      </w:r>
      <w:r w:rsidRPr="13A2AD85">
        <w:rPr>
          <w:rFonts w:ascii="Arial Narrow" w:eastAsia="Times New Roman" w:hAnsi="Arial Narrow" w:cs="Times New Roman"/>
          <w:b/>
          <w:bCs/>
          <w:sz w:val="24"/>
          <w:szCs w:val="24"/>
          <w:lang w:eastAsia="en-ZA"/>
        </w:rPr>
        <w:t xml:space="preserve"> SUPPLY of </w:t>
      </w:r>
      <w:proofErr w:type="spellStart"/>
      <w:r w:rsidRPr="13A2AD85">
        <w:rPr>
          <w:rFonts w:ascii="Arial Narrow" w:eastAsia="Times New Roman" w:hAnsi="Arial Narrow" w:cs="Times New Roman"/>
          <w:b/>
          <w:bCs/>
          <w:sz w:val="24"/>
          <w:szCs w:val="24"/>
          <w:lang w:eastAsia="en-ZA"/>
        </w:rPr>
        <w:t>Pfs</w:t>
      </w:r>
      <w:proofErr w:type="spellEnd"/>
      <w:r w:rsidRPr="13A2AD85">
        <w:rPr>
          <w:rFonts w:ascii="Arial Narrow" w:eastAsia="Times New Roman" w:hAnsi="Arial Narrow" w:cs="Times New Roman"/>
          <w:b/>
          <w:bCs/>
          <w:sz w:val="24"/>
          <w:szCs w:val="24"/>
          <w:lang w:eastAsia="en-ZA"/>
        </w:rPr>
        <w:t xml:space="preserve"> Top oatmeal Matt 900 SQL          3600x32mm</w:t>
      </w:r>
    </w:p>
    <w:p w14:paraId="0FFAC873" w14:textId="77777777" w:rsidR="000A62EC" w:rsidRPr="000A62EC" w:rsidRDefault="000A62EC" w:rsidP="000A62EC">
      <w:pPr>
        <w:ind w:left="360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13A2AD85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18482898" w:rsidR="00B74761" w:rsidRPr="007850FE" w:rsidRDefault="002F437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SUPPLY AND DELIVERY OF PROPYLENE GLYCOL AND SUCTION FAN</w:t>
            </w:r>
            <w:r w:rsidRPr="007850FE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13A2AD85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13A2AD85">
        <w:trPr>
          <w:trHeight w:val="992"/>
          <w:jc w:val="center"/>
        </w:trPr>
        <w:tc>
          <w:tcPr>
            <w:tcW w:w="3954" w:type="dxa"/>
          </w:tcPr>
          <w:p w14:paraId="4B8D058B" w14:textId="78CC197C" w:rsidR="00B74761" w:rsidRPr="002F4371" w:rsidRDefault="13A2AD85" w:rsidP="13A2AD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13A2AD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Pfs</w:t>
            </w:r>
            <w:proofErr w:type="spellEnd"/>
            <w:r w:rsidRPr="13A2AD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Top Oatmeal Matt 900 SQL 3600x32mm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6402125A" w:rsidR="00B74761" w:rsidRPr="00D64763" w:rsidRDefault="13A2AD85" w:rsidP="13A2AD8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13A2AD8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006E1" w:rsidRPr="00D64763" w14:paraId="337F5B2E" w14:textId="77777777" w:rsidTr="13A2AD85">
        <w:trPr>
          <w:trHeight w:val="992"/>
          <w:jc w:val="center"/>
        </w:trPr>
        <w:tc>
          <w:tcPr>
            <w:tcW w:w="3954" w:type="dxa"/>
          </w:tcPr>
          <w:p w14:paraId="73838569" w14:textId="5D507531" w:rsidR="00F006E1" w:rsidRPr="002F4371" w:rsidRDefault="00F006E1" w:rsidP="13A2AD85">
            <w:pPr>
              <w:pStyle w:val="ListParagraph"/>
              <w:spacing w:after="0" w:line="240" w:lineRule="auto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A21165" w14:textId="77777777" w:rsidR="00F006E1" w:rsidRDefault="00F006E1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821A18" w14:textId="2D0DDA6B" w:rsidR="00F006E1" w:rsidRDefault="00F006E1" w:rsidP="13A2AD8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14:paraId="7D2FF2B7" w14:textId="77777777" w:rsidR="00F006E1" w:rsidRPr="00D64763" w:rsidRDefault="00F006E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D399F" w:rsidRPr="00D64763" w14:paraId="69BC1606" w14:textId="77777777" w:rsidTr="13A2AD85">
        <w:trPr>
          <w:trHeight w:val="992"/>
          <w:jc w:val="center"/>
        </w:trPr>
        <w:tc>
          <w:tcPr>
            <w:tcW w:w="3954" w:type="dxa"/>
          </w:tcPr>
          <w:p w14:paraId="5243C591" w14:textId="74907B5A" w:rsidR="00CD399F" w:rsidRPr="002F4371" w:rsidRDefault="13A2AD85" w:rsidP="13A2AD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2AD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Delivery –ARC – </w:t>
            </w:r>
            <w:proofErr w:type="spellStart"/>
            <w:proofErr w:type="gramStart"/>
            <w:r w:rsidRPr="13A2AD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Infruitec</w:t>
            </w:r>
            <w:proofErr w:type="spellEnd"/>
            <w:r w:rsidRPr="13A2AD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–</w:t>
            </w:r>
            <w:proofErr w:type="gramEnd"/>
            <w:r w:rsidRPr="13A2AD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3A2AD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Helshoogte</w:t>
            </w:r>
            <w:proofErr w:type="spellEnd"/>
            <w:r w:rsidRPr="13A2AD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Road –  Stellenbosch</w:t>
            </w: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6CAFBA3" w14:textId="77777777" w:rsidR="00853A23" w:rsidRDefault="00853A23" w:rsidP="00853A23">
      <w:pPr>
        <w:rPr>
          <w:rFonts w:ascii="Arial" w:hAnsi="Arial" w:cs="Arial"/>
          <w:b/>
        </w:rPr>
      </w:pPr>
    </w:p>
    <w:p w14:paraId="723FB1E1" w14:textId="77777777" w:rsidR="00853A23" w:rsidRDefault="00853A23" w:rsidP="00853A23">
      <w:pPr>
        <w:rPr>
          <w:rFonts w:ascii="Arial" w:hAnsi="Arial" w:cs="Arial"/>
          <w:b/>
        </w:rPr>
      </w:pPr>
    </w:p>
    <w:p w14:paraId="33DCD978" w14:textId="77777777" w:rsidR="00853A23" w:rsidRDefault="00853A23" w:rsidP="00853A23">
      <w:pPr>
        <w:rPr>
          <w:rFonts w:ascii="Arial" w:hAnsi="Arial" w:cs="Arial"/>
          <w:b/>
        </w:rPr>
      </w:pPr>
    </w:p>
    <w:p w14:paraId="3492D59C" w14:textId="77777777" w:rsidR="00853A23" w:rsidRDefault="00853A23" w:rsidP="00853A23">
      <w:pPr>
        <w:rPr>
          <w:rFonts w:ascii="Arial" w:hAnsi="Arial" w:cs="Arial"/>
          <w:b/>
        </w:rPr>
      </w:pPr>
    </w:p>
    <w:p w14:paraId="6F843860" w14:textId="77777777" w:rsidR="00853A23" w:rsidRDefault="00853A23" w:rsidP="00853A23">
      <w:pPr>
        <w:rPr>
          <w:rFonts w:ascii="Arial" w:hAnsi="Arial" w:cs="Arial"/>
          <w:b/>
        </w:rPr>
      </w:pPr>
    </w:p>
    <w:p w14:paraId="752B1845" w14:textId="77777777" w:rsidR="00853A23" w:rsidRDefault="00853A23" w:rsidP="00853A23">
      <w:pPr>
        <w:rPr>
          <w:rFonts w:ascii="Arial" w:hAnsi="Arial" w:cs="Arial"/>
          <w:b/>
        </w:rPr>
      </w:pPr>
    </w:p>
    <w:p w14:paraId="1F9C8C2A" w14:textId="77777777" w:rsidR="00853A23" w:rsidRDefault="00853A23" w:rsidP="00853A23">
      <w:pPr>
        <w:rPr>
          <w:rFonts w:ascii="Arial" w:hAnsi="Arial" w:cs="Arial"/>
          <w:b/>
        </w:rPr>
      </w:pPr>
    </w:p>
    <w:p w14:paraId="1FA9A633" w14:textId="77777777" w:rsidR="00853A23" w:rsidRDefault="00853A23" w:rsidP="00853A23">
      <w:pPr>
        <w:rPr>
          <w:rFonts w:ascii="Arial" w:hAnsi="Arial" w:cs="Arial"/>
          <w:b/>
        </w:rPr>
      </w:pPr>
    </w:p>
    <w:p w14:paraId="6DEE92C3" w14:textId="77777777" w:rsidR="00853A23" w:rsidRDefault="00853A23" w:rsidP="00853A23">
      <w:pPr>
        <w:rPr>
          <w:rFonts w:ascii="Arial" w:hAnsi="Arial" w:cs="Arial"/>
          <w:b/>
        </w:rPr>
      </w:pPr>
    </w:p>
    <w:p w14:paraId="1AF5B71E" w14:textId="43CAE2FF" w:rsidR="000312C0" w:rsidRPr="00853A23" w:rsidRDefault="13A2AD85" w:rsidP="13A2AD85">
      <w:pPr>
        <w:rPr>
          <w:rFonts w:ascii="Arial" w:hAnsi="Arial" w:cs="Arial"/>
          <w:b/>
          <w:bCs/>
        </w:rPr>
      </w:pPr>
      <w:r w:rsidRPr="13A2AD85">
        <w:rPr>
          <w:rFonts w:ascii="Arial" w:hAnsi="Arial" w:cs="Arial"/>
          <w:b/>
          <w:bCs/>
        </w:rPr>
        <w:t xml:space="preserve">2. PRICING SCHEDULE FOR </w:t>
      </w:r>
      <w:r w:rsidRPr="13A2AD85">
        <w:rPr>
          <w:rFonts w:ascii="Arial Narrow" w:eastAsia="Times New Roman" w:hAnsi="Arial Narrow" w:cs="Times New Roman"/>
          <w:b/>
          <w:bCs/>
          <w:sz w:val="24"/>
          <w:szCs w:val="24"/>
          <w:lang w:eastAsia="en-ZA"/>
        </w:rPr>
        <w:t>SUPPLY OF PFS TOP OATMEAL MATT 900 SQL 3600X32MM</w:t>
      </w:r>
    </w:p>
    <w:p w14:paraId="20BA879E" w14:textId="5F7EAC79" w:rsidR="000A62EC" w:rsidRPr="000312C0" w:rsidRDefault="000A62EC" w:rsidP="000312C0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13A2AD85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13A2AD85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29FA5ECB" w:rsidR="00CD399F" w:rsidRPr="00FA46BD" w:rsidRDefault="13A2AD85" w:rsidP="13A2AD85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13A2AD85">
              <w:rPr>
                <w:rFonts w:ascii="Calibri" w:hAnsi="Calibri" w:cs="Calibri"/>
                <w:color w:val="000000" w:themeColor="text1"/>
              </w:rPr>
              <w:t>PFs Top Oatmeal Matt 900 SQL 3600x32mm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2CC7E0D6" w:rsidR="00CD399F" w:rsidRDefault="13A2AD85" w:rsidP="007850FE">
            <w:pPr>
              <w:jc w:val="center"/>
              <w:rPr>
                <w:rFonts w:ascii="Arial" w:eastAsia="SimSun" w:hAnsi="Arial" w:cs="Arial"/>
              </w:rPr>
            </w:pPr>
            <w:r w:rsidRPr="13A2AD85"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FA46BD" w:rsidRPr="00D64763" w14:paraId="158738A8" w14:textId="77777777" w:rsidTr="13A2AD85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C66" w14:textId="774AEE99" w:rsidR="00FA46BD" w:rsidRPr="00FA46BD" w:rsidRDefault="00FA46BD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461EA2" w14:textId="21685B29" w:rsidR="00FA46BD" w:rsidRDefault="00FA46BD" w:rsidP="007850FE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DB5" w14:textId="77777777" w:rsidR="00FA46BD" w:rsidRPr="00D64763" w:rsidRDefault="00FA46B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732CB7" w14:textId="77777777" w:rsidR="00FA46BD" w:rsidRPr="00D64763" w:rsidRDefault="00FA46BD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13A2AD85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482D797E" w:rsidR="00CD399F" w:rsidRPr="00FA46BD" w:rsidRDefault="00F006E1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A46BD">
              <w:rPr>
                <w:rFonts w:ascii="Calibri" w:hAnsi="Calibri" w:cs="Calibri"/>
                <w:color w:val="000000"/>
              </w:rPr>
              <w:t xml:space="preserve">Delivery –ARC – </w:t>
            </w:r>
            <w:proofErr w:type="spellStart"/>
            <w:proofErr w:type="gramStart"/>
            <w:r w:rsidRPr="00FA46BD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Pr="00FA46BD">
              <w:rPr>
                <w:rFonts w:ascii="Calibri" w:hAnsi="Calibri" w:cs="Calibri"/>
                <w:color w:val="000000"/>
              </w:rPr>
              <w:t xml:space="preserve">  –</w:t>
            </w:r>
            <w:proofErr w:type="gramEnd"/>
            <w:r w:rsidRPr="00FA46B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A46BD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Pr="00FA46BD">
              <w:rPr>
                <w:rFonts w:ascii="Calibri" w:hAnsi="Calibri" w:cs="Calibri"/>
                <w:color w:val="000000"/>
              </w:rPr>
              <w:t xml:space="preserve"> Road –  </w:t>
            </w:r>
            <w:proofErr w:type="spellStart"/>
            <w:r w:rsidRPr="00FA46BD">
              <w:rPr>
                <w:rFonts w:ascii="Calibri" w:hAnsi="Calibri" w:cs="Calibri"/>
                <w:color w:val="000000"/>
              </w:rPr>
              <w:t>Stellenboch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13A2AD85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13A2AD85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13A2AD85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3A8586B3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</w:t>
      </w:r>
      <w:r w:rsidR="00853A23" w:rsidRPr="00853A23">
        <w:rPr>
          <w:rFonts w:ascii="Arial" w:hAnsi="Arial" w:cs="Arial"/>
          <w:b/>
          <w:lang w:eastAsia="en-ZA"/>
        </w:rPr>
        <w:t>Howard Ruiters</w:t>
      </w:r>
      <w:r w:rsidR="00853A23">
        <w:rPr>
          <w:rFonts w:ascii="Arial" w:hAnsi="Arial" w:cs="Arial"/>
          <w:b/>
          <w:lang w:eastAsia="en-ZA"/>
        </w:rPr>
        <w:t xml:space="preserve"> - </w:t>
      </w:r>
      <w:r w:rsidR="00853A23" w:rsidRPr="00853A23">
        <w:rPr>
          <w:rFonts w:ascii="Arial" w:hAnsi="Arial" w:cs="Arial"/>
          <w:b/>
          <w:lang w:eastAsia="en-ZA"/>
        </w:rPr>
        <w:t>RuitersH@arc.agric.za</w:t>
      </w:r>
      <w:r w:rsidR="00853A23">
        <w:rPr>
          <w:rFonts w:ascii="Arial" w:hAnsi="Arial" w:cs="Arial"/>
          <w:b/>
          <w:lang w:eastAsia="en-ZA"/>
        </w:rPr>
        <w:t xml:space="preserve"> </w:t>
      </w:r>
      <w:r w:rsidR="00B43DE6">
        <w:rPr>
          <w:rFonts w:ascii="Arial" w:hAnsi="Arial" w:cs="Arial"/>
          <w:b/>
          <w:lang w:eastAsia="en-ZA"/>
        </w:rPr>
        <w:t>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>21</w:t>
      </w:r>
      <w:r w:rsidR="00853A23">
        <w:rPr>
          <w:rFonts w:ascii="Arial" w:hAnsi="Arial" w:cs="Arial"/>
          <w:b/>
          <w:lang w:eastAsia="en-ZA"/>
        </w:rPr>
        <w:t> </w:t>
      </w:r>
      <w:r w:rsidR="009F1CA7">
        <w:rPr>
          <w:rFonts w:ascii="Arial" w:hAnsi="Arial" w:cs="Arial"/>
          <w:b/>
          <w:lang w:eastAsia="en-ZA"/>
        </w:rPr>
        <w:t>8</w:t>
      </w:r>
      <w:r w:rsidR="00853A23">
        <w:rPr>
          <w:rFonts w:ascii="Arial" w:hAnsi="Arial" w:cs="Arial"/>
          <w:b/>
          <w:lang w:eastAsia="en-ZA"/>
        </w:rPr>
        <w:t>09 3428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4E8F91CF" w14:textId="4C1B401F" w:rsidR="0064780F" w:rsidRPr="002F4371" w:rsidRDefault="13A2AD85" w:rsidP="13A2AD85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bCs/>
          <w:lang w:val="en-GB"/>
        </w:rPr>
      </w:pPr>
      <w:r w:rsidRPr="13A2AD85">
        <w:rPr>
          <w:rFonts w:ascii="Arial" w:eastAsia="Times New Roman" w:hAnsi="Arial" w:cs="Arial"/>
          <w:b/>
          <w:bCs/>
        </w:rPr>
        <w:lastRenderedPageBreak/>
        <w:t xml:space="preserve">EVALUATION PROCESS &amp; CRITERIA STAGE ONE FOR </w:t>
      </w:r>
      <w:r w:rsidRPr="13A2AD85">
        <w:rPr>
          <w:rFonts w:ascii="Arial" w:hAnsi="Arial" w:cs="Arial"/>
          <w:b/>
          <w:bCs/>
        </w:rPr>
        <w:t xml:space="preserve">SUPPLY </w:t>
      </w:r>
      <w:r w:rsidRPr="13A2AD85">
        <w:rPr>
          <w:rFonts w:ascii="Arial" w:eastAsia="Times New Roman" w:hAnsi="Arial" w:cs="Arial"/>
          <w:b/>
          <w:bCs/>
          <w:lang w:eastAsia="en-ZA"/>
        </w:rPr>
        <w:t>OF PFS TOP OATMEAL MATT 900 SQL 3600X32MM</w:t>
      </w:r>
    </w:p>
    <w:p w14:paraId="3E9DD761" w14:textId="77777777" w:rsidR="002F4371" w:rsidRPr="002F4371" w:rsidRDefault="002F4371" w:rsidP="002F4371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</w:p>
    <w:p w14:paraId="0CD533A6" w14:textId="0FACC094" w:rsidR="00B74761" w:rsidRPr="0064780F" w:rsidRDefault="00B74761" w:rsidP="0064780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4780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A15B" w14:textId="77777777" w:rsidR="00CC059F" w:rsidRDefault="00CC059F" w:rsidP="00784C3C">
      <w:pPr>
        <w:spacing w:after="0" w:line="240" w:lineRule="auto"/>
      </w:pPr>
      <w:r>
        <w:separator/>
      </w:r>
    </w:p>
  </w:endnote>
  <w:endnote w:type="continuationSeparator" w:id="0">
    <w:p w14:paraId="7A86B1B2" w14:textId="77777777" w:rsidR="00CC059F" w:rsidRDefault="00CC059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18E1" w14:textId="77777777" w:rsidR="00CC059F" w:rsidRDefault="00CC059F" w:rsidP="00784C3C">
      <w:pPr>
        <w:spacing w:after="0" w:line="240" w:lineRule="auto"/>
      </w:pPr>
      <w:r>
        <w:separator/>
      </w:r>
    </w:p>
  </w:footnote>
  <w:footnote w:type="continuationSeparator" w:id="0">
    <w:p w14:paraId="5492CAE7" w14:textId="77777777" w:rsidR="00CC059F" w:rsidRDefault="00CC059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12C0"/>
    <w:rsid w:val="00053BEB"/>
    <w:rsid w:val="00066A61"/>
    <w:rsid w:val="00085C60"/>
    <w:rsid w:val="0009175A"/>
    <w:rsid w:val="0009555E"/>
    <w:rsid w:val="000A1141"/>
    <w:rsid w:val="000A5A24"/>
    <w:rsid w:val="000A62EC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4371"/>
    <w:rsid w:val="002F7D90"/>
    <w:rsid w:val="0030208B"/>
    <w:rsid w:val="00302294"/>
    <w:rsid w:val="003212B0"/>
    <w:rsid w:val="003521FB"/>
    <w:rsid w:val="00365325"/>
    <w:rsid w:val="00367F6C"/>
    <w:rsid w:val="003A6106"/>
    <w:rsid w:val="003B7A1F"/>
    <w:rsid w:val="003C15F6"/>
    <w:rsid w:val="003D7545"/>
    <w:rsid w:val="003E2590"/>
    <w:rsid w:val="003E638C"/>
    <w:rsid w:val="0040386F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27692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373AC"/>
    <w:rsid w:val="0064780F"/>
    <w:rsid w:val="00660BB0"/>
    <w:rsid w:val="00675644"/>
    <w:rsid w:val="00684809"/>
    <w:rsid w:val="006B4039"/>
    <w:rsid w:val="006B4215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7F667E"/>
    <w:rsid w:val="00800222"/>
    <w:rsid w:val="00802419"/>
    <w:rsid w:val="008064DB"/>
    <w:rsid w:val="00826FE5"/>
    <w:rsid w:val="00836ACB"/>
    <w:rsid w:val="00837FE3"/>
    <w:rsid w:val="00853A2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5924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D7281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19A7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A70BE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C32"/>
    <w:rsid w:val="00C365D9"/>
    <w:rsid w:val="00C5155C"/>
    <w:rsid w:val="00C52840"/>
    <w:rsid w:val="00C54E98"/>
    <w:rsid w:val="00C74643"/>
    <w:rsid w:val="00C86BEF"/>
    <w:rsid w:val="00C9434F"/>
    <w:rsid w:val="00CA6521"/>
    <w:rsid w:val="00CB70B9"/>
    <w:rsid w:val="00CC059F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06E1"/>
    <w:rsid w:val="00F02583"/>
    <w:rsid w:val="00F254F8"/>
    <w:rsid w:val="00F34C98"/>
    <w:rsid w:val="00F6618B"/>
    <w:rsid w:val="00F672D9"/>
    <w:rsid w:val="00FA46BD"/>
    <w:rsid w:val="00FA76F3"/>
    <w:rsid w:val="00FB37B3"/>
    <w:rsid w:val="00FB7919"/>
    <w:rsid w:val="00FD0960"/>
    <w:rsid w:val="00FE0E11"/>
    <w:rsid w:val="00FF1F16"/>
    <w:rsid w:val="13A2A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2022-02-25T10:08:00Z</cp:lastPrinted>
  <dcterms:created xsi:type="dcterms:W3CDTF">2022-05-27T08:00:00Z</dcterms:created>
  <dcterms:modified xsi:type="dcterms:W3CDTF">2022-05-27T08:00:00Z</dcterms:modified>
</cp:coreProperties>
</file>