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108FF" w14:textId="77777777" w:rsidR="00870839" w:rsidRPr="00870839" w:rsidRDefault="00870839" w:rsidP="00870839">
      <w:pPr>
        <w:spacing w:after="0" w:line="360" w:lineRule="auto"/>
        <w:rPr>
          <w:rFonts w:ascii="Arial" w:eastAsia="Times New Roman" w:hAnsi="Arial" w:cs="Arial"/>
          <w:b/>
          <w:lang w:val="en-GB"/>
        </w:rPr>
      </w:pPr>
    </w:p>
    <w:p w14:paraId="07A2ED04" w14:textId="77777777" w:rsidR="00870839" w:rsidRPr="00870839" w:rsidRDefault="00870839" w:rsidP="00870839">
      <w:pPr>
        <w:spacing w:after="0" w:line="360" w:lineRule="auto"/>
        <w:rPr>
          <w:rFonts w:ascii="Arial" w:eastAsia="Times New Roman" w:hAnsi="Arial" w:cs="Arial"/>
          <w:b/>
          <w:lang w:val="en-GB"/>
        </w:rPr>
      </w:pPr>
    </w:p>
    <w:p w14:paraId="106B65C8" w14:textId="77777777" w:rsidR="00870839" w:rsidRPr="00870839" w:rsidRDefault="00870839" w:rsidP="00870839">
      <w:pPr>
        <w:spacing w:after="0" w:line="360" w:lineRule="auto"/>
        <w:rPr>
          <w:rFonts w:ascii="Arial" w:eastAsia="Times New Roman" w:hAnsi="Arial" w:cs="Arial"/>
          <w:b/>
          <w:lang w:val="en-GB"/>
        </w:rPr>
      </w:pPr>
    </w:p>
    <w:p w14:paraId="032C6D65" w14:textId="77777777" w:rsidR="00870839" w:rsidRPr="00870839" w:rsidRDefault="00870839" w:rsidP="00870839">
      <w:pPr>
        <w:spacing w:after="0" w:line="360" w:lineRule="auto"/>
        <w:rPr>
          <w:rFonts w:ascii="Arial" w:eastAsia="Times New Roman" w:hAnsi="Arial" w:cs="Arial"/>
          <w:b/>
          <w:lang w:val="en-GB"/>
        </w:rPr>
      </w:pPr>
    </w:p>
    <w:p w14:paraId="5A6D76F5" w14:textId="77777777" w:rsidR="00870839" w:rsidRPr="00870839" w:rsidRDefault="00870839" w:rsidP="00870839">
      <w:pPr>
        <w:spacing w:after="0" w:line="360" w:lineRule="auto"/>
        <w:rPr>
          <w:rFonts w:ascii="Arial" w:eastAsia="Times New Roman" w:hAnsi="Arial" w:cs="Arial"/>
          <w:b/>
          <w:lang w:val="en-GB"/>
        </w:rPr>
      </w:pPr>
    </w:p>
    <w:p w14:paraId="347988D9"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3583B045"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80E0CD4"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6E0ED89C" w14:textId="77777777" w:rsidR="00870839" w:rsidRPr="00870839" w:rsidRDefault="00870839" w:rsidP="00870839">
      <w:pPr>
        <w:spacing w:after="0" w:line="360" w:lineRule="auto"/>
        <w:jc w:val="center"/>
        <w:rPr>
          <w:rFonts w:ascii="Arial" w:eastAsia="Times New Roman" w:hAnsi="Arial" w:cs="Arial"/>
          <w:b/>
          <w:lang w:val="en-GB"/>
        </w:rPr>
      </w:pPr>
    </w:p>
    <w:p w14:paraId="4A98D055" w14:textId="77777777" w:rsidR="00870839" w:rsidRPr="00870839" w:rsidRDefault="00870839" w:rsidP="00870839">
      <w:pPr>
        <w:spacing w:after="0" w:line="360" w:lineRule="auto"/>
        <w:jc w:val="center"/>
        <w:rPr>
          <w:rFonts w:ascii="Arial" w:eastAsia="Times New Roman" w:hAnsi="Arial" w:cs="Arial"/>
          <w:b/>
          <w:lang w:val="en-GB"/>
        </w:rPr>
      </w:pPr>
    </w:p>
    <w:p w14:paraId="637D29D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3BBED15" w14:textId="77777777" w:rsidR="00870839" w:rsidRPr="00870839" w:rsidRDefault="00870839" w:rsidP="00870839">
      <w:pPr>
        <w:spacing w:after="0" w:line="360" w:lineRule="auto"/>
        <w:jc w:val="center"/>
        <w:rPr>
          <w:rFonts w:ascii="Arial" w:eastAsia="Times New Roman" w:hAnsi="Arial" w:cs="Arial"/>
          <w:b/>
          <w:lang w:val="en-GB"/>
        </w:rPr>
      </w:pPr>
    </w:p>
    <w:p w14:paraId="6B832AC0" w14:textId="77777777" w:rsidR="00870839" w:rsidRPr="00870839" w:rsidRDefault="00870839" w:rsidP="00870839">
      <w:pPr>
        <w:spacing w:after="0" w:line="360" w:lineRule="auto"/>
        <w:jc w:val="center"/>
        <w:rPr>
          <w:rFonts w:ascii="Arial" w:eastAsia="Times New Roman" w:hAnsi="Arial" w:cs="Arial"/>
          <w:b/>
          <w:lang w:val="en-GB"/>
        </w:rPr>
      </w:pPr>
    </w:p>
    <w:p w14:paraId="220BE5B6"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3D784891" w14:textId="77777777" w:rsidR="00870839" w:rsidRPr="00870839" w:rsidRDefault="00870839" w:rsidP="00870839">
      <w:pPr>
        <w:spacing w:after="0" w:line="360" w:lineRule="auto"/>
        <w:jc w:val="center"/>
        <w:rPr>
          <w:rFonts w:ascii="Arial" w:eastAsia="Times New Roman" w:hAnsi="Arial" w:cs="Arial"/>
          <w:lang w:val="en-GB"/>
        </w:rPr>
      </w:pPr>
    </w:p>
    <w:p w14:paraId="4A84A729"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5E0DAA7B" w14:textId="77777777" w:rsidR="00870839" w:rsidRPr="00870839" w:rsidRDefault="00870839" w:rsidP="00870839">
      <w:pPr>
        <w:spacing w:after="0" w:line="360" w:lineRule="auto"/>
        <w:jc w:val="center"/>
        <w:rPr>
          <w:rFonts w:ascii="Arial" w:eastAsia="Times New Roman" w:hAnsi="Arial" w:cs="Arial"/>
          <w:b/>
          <w:lang w:val="en-GB"/>
        </w:rPr>
      </w:pPr>
    </w:p>
    <w:p w14:paraId="4D5221AD"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62E2C063"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FFB8E4D" w14:textId="77777777" w:rsidR="00870839" w:rsidRPr="00870839" w:rsidRDefault="00870839" w:rsidP="00870839">
      <w:pPr>
        <w:spacing w:after="0" w:line="360" w:lineRule="auto"/>
        <w:jc w:val="center"/>
        <w:rPr>
          <w:rFonts w:ascii="Arial" w:eastAsia="Times New Roman" w:hAnsi="Arial" w:cs="Arial"/>
          <w:b/>
          <w:lang w:val="en-GB"/>
        </w:rPr>
      </w:pPr>
    </w:p>
    <w:p w14:paraId="608EEEDF"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666EC51D" w14:textId="77777777" w:rsidR="00870839" w:rsidRPr="00870839" w:rsidRDefault="00870839" w:rsidP="00870839">
      <w:pPr>
        <w:spacing w:after="0" w:line="360" w:lineRule="auto"/>
        <w:jc w:val="both"/>
        <w:rPr>
          <w:rFonts w:ascii="Arial" w:eastAsia="Times New Roman" w:hAnsi="Arial" w:cs="Arial"/>
          <w:lang w:val="en-GB"/>
        </w:rPr>
      </w:pPr>
    </w:p>
    <w:p w14:paraId="428CDD2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310CDF0F" w14:textId="77777777" w:rsidR="00870839" w:rsidRPr="00870839" w:rsidRDefault="00870839" w:rsidP="00870839">
      <w:pPr>
        <w:spacing w:after="0" w:line="360" w:lineRule="auto"/>
        <w:jc w:val="both"/>
        <w:rPr>
          <w:rFonts w:ascii="Arial" w:eastAsia="Times New Roman" w:hAnsi="Arial" w:cs="Arial"/>
          <w:lang w:val="en-GB"/>
        </w:rPr>
      </w:pPr>
    </w:p>
    <w:p w14:paraId="55D61DA3"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23BD23B"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1BFCD703"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4DD13CB2"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6F1251C0"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CD731D4" w14:textId="77777777" w:rsidR="00870839" w:rsidRPr="00870839" w:rsidRDefault="00870839" w:rsidP="00870839">
      <w:pPr>
        <w:spacing w:after="0" w:line="360" w:lineRule="auto"/>
        <w:jc w:val="both"/>
        <w:rPr>
          <w:rFonts w:ascii="Arial" w:eastAsia="Times New Roman" w:hAnsi="Arial" w:cs="Arial"/>
          <w:lang w:val="en-GB"/>
        </w:rPr>
      </w:pPr>
    </w:p>
    <w:p w14:paraId="569F6E40" w14:textId="530C15F3" w:rsidR="00870839" w:rsidRPr="00870839" w:rsidRDefault="00870839" w:rsidP="006C65EC">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The Disclosing Party intends providing the Receiving Party with certain information relating to</w:t>
      </w:r>
      <w:r w:rsidR="006C65EC">
        <w:rPr>
          <w:rFonts w:ascii="Arial" w:eastAsia="Times New Roman" w:hAnsi="Arial" w:cs="Arial"/>
          <w:lang w:val="en-GB"/>
        </w:rPr>
        <w:t xml:space="preserve"> the p</w:t>
      </w:r>
      <w:r w:rsidR="006C65EC" w:rsidRPr="006C65EC">
        <w:rPr>
          <w:rFonts w:ascii="Arial" w:eastAsia="Times New Roman" w:hAnsi="Arial" w:cs="Arial"/>
          <w:lang w:val="en-GB"/>
        </w:rPr>
        <w:t xml:space="preserve">rovision of acoustic leak detection test (V-Service) to quantify valve leakage into Condenser and contribution to PCLF on an as and when required basis at Nuclear Operating </w:t>
      </w:r>
      <w:proofErr w:type="gramStart"/>
      <w:r w:rsidR="006C65EC" w:rsidRPr="006C65EC">
        <w:rPr>
          <w:rFonts w:ascii="Arial" w:eastAsia="Times New Roman" w:hAnsi="Arial" w:cs="Arial"/>
          <w:lang w:val="en-GB"/>
        </w:rPr>
        <w:t xml:space="preserve">Unit </w:t>
      </w:r>
      <w:r w:rsidR="006C65EC">
        <w:rPr>
          <w:rFonts w:ascii="Arial" w:eastAsia="Times New Roman" w:hAnsi="Arial" w:cs="Arial"/>
          <w:lang w:val="en-GB"/>
        </w:rPr>
        <w:t xml:space="preserve"> </w:t>
      </w:r>
      <w:r w:rsidRPr="00870839">
        <w:rPr>
          <w:rFonts w:ascii="Arial" w:eastAsia="Times New Roman" w:hAnsi="Arial" w:cs="Arial"/>
          <w:lang w:val="en-GB"/>
        </w:rPr>
        <w:t>(</w:t>
      </w:r>
      <w:proofErr w:type="gramEnd"/>
      <w:r w:rsidRPr="00870839">
        <w:rPr>
          <w:rFonts w:ascii="Arial" w:eastAsia="Times New Roman" w:hAnsi="Arial" w:cs="Arial"/>
          <w:lang w:val="en-GB"/>
        </w:rPr>
        <w:t>“</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3D557E18" w14:textId="77777777" w:rsidR="00870839" w:rsidRPr="00870839" w:rsidRDefault="00870839" w:rsidP="00870839">
      <w:pPr>
        <w:spacing w:after="0" w:line="360" w:lineRule="auto"/>
        <w:jc w:val="both"/>
        <w:rPr>
          <w:rFonts w:ascii="Arial" w:eastAsia="Times New Roman" w:hAnsi="Arial" w:cs="Arial"/>
          <w:lang w:val="en-GB"/>
        </w:rPr>
      </w:pPr>
    </w:p>
    <w:p w14:paraId="13D3275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698755E" w14:textId="77777777" w:rsidR="00870839" w:rsidRPr="00870839" w:rsidRDefault="00870839" w:rsidP="00870839">
      <w:pPr>
        <w:spacing w:after="0" w:line="360" w:lineRule="auto"/>
        <w:jc w:val="both"/>
        <w:rPr>
          <w:rFonts w:ascii="Arial" w:eastAsia="Times New Roman" w:hAnsi="Arial" w:cs="Arial"/>
          <w:lang w:val="en-GB"/>
        </w:rPr>
      </w:pPr>
    </w:p>
    <w:p w14:paraId="41DB654D"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18C9FFC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lastRenderedPageBreak/>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18658594" w14:textId="77777777" w:rsidR="00870839" w:rsidRPr="00870839" w:rsidRDefault="00870839" w:rsidP="00870839">
      <w:pPr>
        <w:spacing w:after="0" w:line="360" w:lineRule="auto"/>
        <w:jc w:val="both"/>
        <w:rPr>
          <w:rFonts w:ascii="Arial" w:eastAsia="Times New Roman" w:hAnsi="Arial" w:cs="Arial"/>
          <w:lang w:val="en-GB"/>
        </w:rPr>
      </w:pPr>
    </w:p>
    <w:p w14:paraId="09C238E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7B0E1AAF" w14:textId="77777777" w:rsidR="00870839" w:rsidRPr="00870839" w:rsidRDefault="00870839" w:rsidP="00870839">
      <w:pPr>
        <w:spacing w:after="0" w:line="360" w:lineRule="auto"/>
        <w:jc w:val="both"/>
        <w:rPr>
          <w:rFonts w:ascii="Arial" w:eastAsia="Times New Roman" w:hAnsi="Arial" w:cs="Arial"/>
          <w:lang w:val="en-GB"/>
        </w:rPr>
      </w:pPr>
    </w:p>
    <w:p w14:paraId="672295D2"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34DA8902" w14:textId="77777777" w:rsidR="00870839" w:rsidRPr="00870839" w:rsidRDefault="00870839" w:rsidP="00870839">
      <w:pPr>
        <w:spacing w:after="0" w:line="360" w:lineRule="auto"/>
        <w:jc w:val="both"/>
        <w:rPr>
          <w:rFonts w:ascii="Arial" w:eastAsia="Times New Roman" w:hAnsi="Arial" w:cs="Arial"/>
          <w:lang w:val="en-GB"/>
        </w:rPr>
      </w:pPr>
    </w:p>
    <w:p w14:paraId="3EC6E4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F4816DB"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BA1BE74" w14:textId="77777777" w:rsidR="00870839" w:rsidRDefault="00870839" w:rsidP="00870839">
      <w:pPr>
        <w:spacing w:after="0" w:line="360" w:lineRule="auto"/>
        <w:ind w:left="720" w:hanging="720"/>
        <w:jc w:val="both"/>
        <w:rPr>
          <w:rFonts w:ascii="Arial" w:eastAsia="Times New Roman" w:hAnsi="Arial" w:cs="Arial"/>
          <w:lang w:val="en-GB"/>
        </w:rPr>
      </w:pPr>
    </w:p>
    <w:p w14:paraId="47143B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6E37173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2834392" w14:textId="77777777" w:rsidR="00870839" w:rsidRPr="00870839" w:rsidRDefault="00870839" w:rsidP="00870839">
      <w:pPr>
        <w:spacing w:after="0" w:line="360" w:lineRule="auto"/>
        <w:jc w:val="both"/>
        <w:rPr>
          <w:rFonts w:ascii="Arial" w:eastAsia="Times New Roman" w:hAnsi="Arial" w:cs="Arial"/>
          <w:lang w:val="en-GB"/>
        </w:rPr>
      </w:pPr>
    </w:p>
    <w:p w14:paraId="10C40BBD"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3.</w:t>
      </w:r>
      <w:r w:rsidRPr="00870839">
        <w:rPr>
          <w:rFonts w:ascii="Arial" w:eastAsia="Times New Roman" w:hAnsi="Arial" w:cs="Arial"/>
          <w:b/>
          <w:lang w:val="en-GB"/>
        </w:rPr>
        <w:tab/>
        <w:t>Disclosure of Confidential Information</w:t>
      </w:r>
    </w:p>
    <w:p w14:paraId="4C030104" w14:textId="77777777" w:rsidR="00870839" w:rsidRPr="00870839" w:rsidRDefault="00870839" w:rsidP="00870839">
      <w:pPr>
        <w:spacing w:after="0" w:line="360" w:lineRule="auto"/>
        <w:jc w:val="both"/>
        <w:rPr>
          <w:rFonts w:ascii="Arial" w:eastAsia="Times New Roman" w:hAnsi="Arial" w:cs="Arial"/>
          <w:lang w:val="en-GB"/>
        </w:rPr>
      </w:pPr>
    </w:p>
    <w:p w14:paraId="2A4AC8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11FAAC5F"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8B372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772E4FF9" w14:textId="77777777" w:rsidR="00870839" w:rsidRPr="00870839" w:rsidRDefault="00870839" w:rsidP="00870839">
      <w:pPr>
        <w:spacing w:after="0" w:line="360" w:lineRule="auto"/>
        <w:jc w:val="both"/>
        <w:rPr>
          <w:rFonts w:ascii="Arial" w:eastAsia="Times New Roman" w:hAnsi="Arial" w:cs="Arial"/>
          <w:lang w:val="en-GB"/>
        </w:rPr>
      </w:pPr>
    </w:p>
    <w:p w14:paraId="46BF0A8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2A04B03F" w14:textId="77777777" w:rsidR="00870839" w:rsidRPr="00870839" w:rsidRDefault="00870839" w:rsidP="00870839">
      <w:pPr>
        <w:spacing w:after="0" w:line="360" w:lineRule="auto"/>
        <w:jc w:val="both"/>
        <w:rPr>
          <w:rFonts w:ascii="Arial" w:eastAsia="Times New Roman" w:hAnsi="Arial" w:cs="Arial"/>
          <w:lang w:val="en-GB"/>
        </w:rPr>
      </w:pPr>
    </w:p>
    <w:p w14:paraId="10EA1F6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00C29273" w14:textId="77777777" w:rsidR="00870839" w:rsidRPr="00870839" w:rsidRDefault="00870839" w:rsidP="00870839">
      <w:pPr>
        <w:spacing w:after="0" w:line="360" w:lineRule="auto"/>
        <w:jc w:val="both"/>
        <w:rPr>
          <w:rFonts w:ascii="Arial" w:eastAsia="Times New Roman" w:hAnsi="Arial" w:cs="Arial"/>
          <w:lang w:val="en-GB"/>
        </w:rPr>
      </w:pPr>
    </w:p>
    <w:p w14:paraId="437900D2"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1421573A"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5E1C105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75AB528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488B354E"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1F88C6D5" w14:textId="77777777" w:rsidR="00870839" w:rsidRPr="00870839" w:rsidRDefault="00870839" w:rsidP="00870839">
      <w:pPr>
        <w:spacing w:after="0" w:line="360" w:lineRule="auto"/>
        <w:jc w:val="both"/>
        <w:rPr>
          <w:rFonts w:ascii="Arial" w:eastAsia="Times New Roman" w:hAnsi="Arial" w:cs="Arial"/>
          <w:lang w:val="en-GB"/>
        </w:rPr>
      </w:pPr>
    </w:p>
    <w:p w14:paraId="5D40968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11DB4E8D" w14:textId="77777777" w:rsidR="00870839" w:rsidRPr="00870839" w:rsidRDefault="00870839" w:rsidP="00870839">
      <w:pPr>
        <w:spacing w:after="0" w:line="360" w:lineRule="auto"/>
        <w:jc w:val="both"/>
        <w:rPr>
          <w:rFonts w:ascii="Arial" w:eastAsia="Times New Roman" w:hAnsi="Arial" w:cs="Arial"/>
          <w:lang w:val="en-GB"/>
        </w:rPr>
      </w:pPr>
    </w:p>
    <w:p w14:paraId="25612FB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1C707E09" w14:textId="77777777" w:rsidR="00870839" w:rsidRPr="00870839" w:rsidRDefault="00870839" w:rsidP="00870839">
      <w:pPr>
        <w:spacing w:after="0" w:line="360" w:lineRule="auto"/>
        <w:jc w:val="both"/>
        <w:rPr>
          <w:rFonts w:ascii="Arial" w:eastAsia="Times New Roman" w:hAnsi="Arial" w:cs="Arial"/>
          <w:lang w:val="en-GB"/>
        </w:rPr>
      </w:pPr>
    </w:p>
    <w:p w14:paraId="229FF118"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6CF0E6AE" w14:textId="77777777" w:rsidR="00870839" w:rsidRPr="00870839" w:rsidRDefault="00870839" w:rsidP="00870839">
      <w:pPr>
        <w:spacing w:after="0" w:line="360" w:lineRule="auto"/>
        <w:jc w:val="both"/>
        <w:rPr>
          <w:rFonts w:ascii="Arial" w:eastAsia="Times New Roman" w:hAnsi="Arial" w:cs="Arial"/>
          <w:lang w:val="en-GB"/>
        </w:rPr>
      </w:pPr>
    </w:p>
    <w:p w14:paraId="70CE8D8E"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3F19739A" w14:textId="77777777" w:rsidR="00870839" w:rsidRDefault="00870839" w:rsidP="00870839">
      <w:pPr>
        <w:spacing w:after="0" w:line="360" w:lineRule="auto"/>
        <w:jc w:val="both"/>
        <w:rPr>
          <w:rFonts w:ascii="Arial" w:eastAsia="Times New Roman" w:hAnsi="Arial" w:cs="Arial"/>
          <w:lang w:val="en-GB"/>
        </w:rPr>
      </w:pPr>
    </w:p>
    <w:p w14:paraId="4E74ADE4" w14:textId="77777777" w:rsidR="00E775B4" w:rsidRPr="00870839" w:rsidRDefault="00E775B4" w:rsidP="00870839">
      <w:pPr>
        <w:spacing w:after="0" w:line="360" w:lineRule="auto"/>
        <w:jc w:val="both"/>
        <w:rPr>
          <w:rFonts w:ascii="Arial" w:eastAsia="Times New Roman" w:hAnsi="Arial" w:cs="Arial"/>
          <w:lang w:val="en-GB"/>
        </w:rPr>
      </w:pPr>
    </w:p>
    <w:p w14:paraId="6D3FE09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4697D5C0" w14:textId="77777777" w:rsidR="00870839" w:rsidRPr="00870839" w:rsidRDefault="00870839" w:rsidP="00870839">
      <w:pPr>
        <w:spacing w:after="0" w:line="360" w:lineRule="auto"/>
        <w:jc w:val="both"/>
        <w:rPr>
          <w:rFonts w:ascii="Arial" w:eastAsia="Times New Roman" w:hAnsi="Arial" w:cs="Arial"/>
          <w:lang w:val="en-GB"/>
        </w:rPr>
      </w:pPr>
    </w:p>
    <w:p w14:paraId="49EFF8F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162E3FB9" w14:textId="77777777" w:rsidR="00870839" w:rsidRPr="00870839" w:rsidRDefault="00870839" w:rsidP="00870839">
      <w:pPr>
        <w:spacing w:after="0" w:line="360" w:lineRule="auto"/>
        <w:jc w:val="both"/>
        <w:rPr>
          <w:rFonts w:ascii="Arial" w:eastAsia="Times New Roman" w:hAnsi="Arial" w:cs="Arial"/>
          <w:b/>
          <w:lang w:val="en-GB"/>
        </w:rPr>
      </w:pPr>
    </w:p>
    <w:p w14:paraId="074F4D9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86041DF" w14:textId="77777777" w:rsidR="00870839" w:rsidRPr="00870839" w:rsidRDefault="00870839" w:rsidP="00870839">
      <w:pPr>
        <w:spacing w:after="0" w:line="360" w:lineRule="auto"/>
        <w:jc w:val="both"/>
        <w:rPr>
          <w:rFonts w:ascii="Arial" w:eastAsia="Times New Roman" w:hAnsi="Arial" w:cs="Arial"/>
          <w:lang w:val="en-GB"/>
        </w:rPr>
      </w:pPr>
    </w:p>
    <w:p w14:paraId="6FCBBB5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75DEBC56" w14:textId="77777777" w:rsidR="00870839" w:rsidRPr="00870839" w:rsidRDefault="00870839" w:rsidP="00870839">
      <w:pPr>
        <w:spacing w:after="0" w:line="360" w:lineRule="auto"/>
        <w:jc w:val="both"/>
        <w:rPr>
          <w:rFonts w:ascii="Arial" w:eastAsia="Times New Roman" w:hAnsi="Arial" w:cs="Arial"/>
          <w:lang w:val="en-GB"/>
        </w:rPr>
      </w:pPr>
    </w:p>
    <w:p w14:paraId="7CEC373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0D0FEC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6F8DBF5" w14:textId="77777777" w:rsidR="00870839" w:rsidRPr="00870839" w:rsidRDefault="00870839" w:rsidP="00870839">
      <w:pPr>
        <w:spacing w:after="0" w:line="360" w:lineRule="auto"/>
        <w:jc w:val="both"/>
        <w:rPr>
          <w:rFonts w:ascii="Arial" w:eastAsia="Times New Roman" w:hAnsi="Arial" w:cs="Arial"/>
          <w:lang w:val="en-GB"/>
        </w:rPr>
      </w:pPr>
    </w:p>
    <w:p w14:paraId="041B17AE"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1E68213D" w14:textId="77777777" w:rsidR="00870839" w:rsidRPr="00870839" w:rsidRDefault="00870839" w:rsidP="00870839">
      <w:pPr>
        <w:spacing w:after="0" w:line="360" w:lineRule="auto"/>
        <w:jc w:val="both"/>
        <w:rPr>
          <w:rFonts w:ascii="Arial" w:eastAsia="Times New Roman" w:hAnsi="Arial" w:cs="Arial"/>
          <w:lang w:val="en-GB"/>
        </w:rPr>
      </w:pPr>
    </w:p>
    <w:p w14:paraId="1BCFEF6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131F74B8" w14:textId="77777777" w:rsidR="00870839" w:rsidRPr="00870839" w:rsidRDefault="00870839" w:rsidP="00870839">
      <w:pPr>
        <w:spacing w:after="0" w:line="360" w:lineRule="auto"/>
        <w:jc w:val="both"/>
        <w:rPr>
          <w:rFonts w:ascii="Arial" w:eastAsia="Times New Roman" w:hAnsi="Arial" w:cs="Arial"/>
          <w:lang w:val="en-GB"/>
        </w:rPr>
      </w:pPr>
    </w:p>
    <w:p w14:paraId="38CD82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 xml:space="preserve">is known to, or in the possession of the Receiving Party prior to disclosure thereof by the Disclosing </w:t>
      </w:r>
      <w:proofErr w:type="gramStart"/>
      <w:r w:rsidRPr="00870839">
        <w:rPr>
          <w:rFonts w:ascii="Arial" w:eastAsia="Times New Roman" w:hAnsi="Arial" w:cs="Arial"/>
          <w:lang w:val="en-GB"/>
        </w:rPr>
        <w:t>Party;</w:t>
      </w:r>
      <w:proofErr w:type="gramEnd"/>
    </w:p>
    <w:p w14:paraId="3F20932C" w14:textId="77777777" w:rsidR="00870839" w:rsidRPr="00870839" w:rsidRDefault="00870839" w:rsidP="00870839">
      <w:pPr>
        <w:spacing w:after="0" w:line="360" w:lineRule="auto"/>
        <w:jc w:val="both"/>
        <w:rPr>
          <w:rFonts w:ascii="Arial" w:eastAsia="Times New Roman" w:hAnsi="Arial" w:cs="Arial"/>
          <w:lang w:val="en-GB"/>
        </w:rPr>
      </w:pPr>
    </w:p>
    <w:p w14:paraId="5FBAD3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 xml:space="preserve">is or becomes publicly known, otherwise than as a result of a breach of this Agreement by the Receiving </w:t>
      </w:r>
      <w:proofErr w:type="gramStart"/>
      <w:r w:rsidRPr="00870839">
        <w:rPr>
          <w:rFonts w:ascii="Arial" w:eastAsia="Times New Roman" w:hAnsi="Arial" w:cs="Arial"/>
          <w:lang w:val="en-GB"/>
        </w:rPr>
        <w:t>Party;</w:t>
      </w:r>
      <w:proofErr w:type="gramEnd"/>
    </w:p>
    <w:p w14:paraId="1D50D182" w14:textId="77777777" w:rsidR="00870839" w:rsidRPr="00870839" w:rsidRDefault="00870839" w:rsidP="00870839">
      <w:pPr>
        <w:spacing w:after="0" w:line="360" w:lineRule="auto"/>
        <w:jc w:val="both"/>
        <w:rPr>
          <w:rFonts w:ascii="Arial" w:eastAsia="Times New Roman" w:hAnsi="Arial" w:cs="Arial"/>
          <w:lang w:val="en-GB"/>
        </w:rPr>
      </w:pPr>
    </w:p>
    <w:p w14:paraId="4082334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5DF71153" w14:textId="77777777" w:rsidR="00870839" w:rsidRPr="00870839" w:rsidRDefault="00870839" w:rsidP="00870839">
      <w:pPr>
        <w:spacing w:after="0" w:line="360" w:lineRule="auto"/>
        <w:jc w:val="both"/>
        <w:rPr>
          <w:rFonts w:ascii="Arial" w:eastAsia="Times New Roman" w:hAnsi="Arial" w:cs="Arial"/>
          <w:lang w:val="en-GB"/>
        </w:rPr>
      </w:pPr>
    </w:p>
    <w:p w14:paraId="6A607CC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129F15FE" w14:textId="77777777" w:rsidR="00870839" w:rsidRPr="00870839" w:rsidRDefault="00870839" w:rsidP="00870839">
      <w:pPr>
        <w:spacing w:after="0" w:line="360" w:lineRule="auto"/>
        <w:jc w:val="both"/>
        <w:rPr>
          <w:rFonts w:ascii="Arial" w:eastAsia="Times New Roman" w:hAnsi="Arial" w:cs="Arial"/>
          <w:lang w:val="en-GB"/>
        </w:rPr>
      </w:pPr>
    </w:p>
    <w:p w14:paraId="7C1B59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 xml:space="preserve">is disclosed to a third party pursuant to the prior written authorisation and Ltd to the extent of such approval of the Disclosing </w:t>
      </w:r>
      <w:proofErr w:type="gramStart"/>
      <w:r w:rsidRPr="00870839">
        <w:rPr>
          <w:rFonts w:ascii="Arial" w:eastAsia="Times New Roman" w:hAnsi="Arial" w:cs="Arial"/>
          <w:lang w:val="en-GB"/>
        </w:rPr>
        <w:t>Party;</w:t>
      </w:r>
      <w:proofErr w:type="gramEnd"/>
    </w:p>
    <w:p w14:paraId="40541E2D" w14:textId="77777777" w:rsidR="00870839" w:rsidRPr="00870839" w:rsidRDefault="00870839" w:rsidP="00870839">
      <w:pPr>
        <w:spacing w:after="0" w:line="360" w:lineRule="auto"/>
        <w:jc w:val="both"/>
        <w:rPr>
          <w:rFonts w:ascii="Arial" w:eastAsia="Times New Roman" w:hAnsi="Arial" w:cs="Arial"/>
          <w:lang w:val="en-GB"/>
        </w:rPr>
      </w:pPr>
    </w:p>
    <w:p w14:paraId="76166D8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5575A5D2" w14:textId="77777777" w:rsidR="00870839" w:rsidRPr="00870839" w:rsidRDefault="00870839" w:rsidP="00870839">
      <w:pPr>
        <w:spacing w:after="0" w:line="360" w:lineRule="auto"/>
        <w:jc w:val="both"/>
        <w:rPr>
          <w:rFonts w:ascii="Arial" w:eastAsia="Times New Roman" w:hAnsi="Arial" w:cs="Arial"/>
          <w:lang w:val="en-GB"/>
        </w:rPr>
      </w:pPr>
    </w:p>
    <w:p w14:paraId="1D673CD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1C95A587" w14:textId="77777777" w:rsidR="00870839" w:rsidRPr="00870839" w:rsidRDefault="00870839" w:rsidP="00870839">
      <w:pPr>
        <w:spacing w:after="0" w:line="360" w:lineRule="auto"/>
        <w:jc w:val="both"/>
        <w:rPr>
          <w:rFonts w:ascii="Arial" w:eastAsia="Times New Roman" w:hAnsi="Arial" w:cs="Arial"/>
          <w:lang w:val="en-GB"/>
        </w:rPr>
      </w:pPr>
    </w:p>
    <w:p w14:paraId="33FBDFF8"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60CC023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0D7DB8A6" w14:textId="77777777" w:rsidR="00870839" w:rsidRPr="00870839" w:rsidRDefault="00870839" w:rsidP="00870839">
      <w:pPr>
        <w:spacing w:after="0" w:line="360" w:lineRule="auto"/>
        <w:jc w:val="both"/>
        <w:rPr>
          <w:rFonts w:ascii="Arial" w:eastAsia="Times New Roman" w:hAnsi="Arial" w:cs="Arial"/>
          <w:lang w:val="en-GB"/>
        </w:rPr>
      </w:pPr>
    </w:p>
    <w:p w14:paraId="2B21626A"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3AC9597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97B2092" w14:textId="6D98A407" w:rsidR="00870839" w:rsidRDefault="00870839" w:rsidP="00870839">
      <w:pPr>
        <w:spacing w:after="0" w:line="360" w:lineRule="auto"/>
        <w:jc w:val="both"/>
        <w:rPr>
          <w:rFonts w:ascii="Arial" w:eastAsia="Times New Roman" w:hAnsi="Arial" w:cs="Arial"/>
          <w:lang w:val="en-GB"/>
        </w:rPr>
      </w:pPr>
    </w:p>
    <w:p w14:paraId="13D9A458" w14:textId="1F828AEE" w:rsidR="006C65EC" w:rsidRDefault="006C65EC" w:rsidP="00870839">
      <w:pPr>
        <w:spacing w:after="0" w:line="360" w:lineRule="auto"/>
        <w:jc w:val="both"/>
        <w:rPr>
          <w:rFonts w:ascii="Arial" w:eastAsia="Times New Roman" w:hAnsi="Arial" w:cs="Arial"/>
          <w:lang w:val="en-GB"/>
        </w:rPr>
      </w:pPr>
    </w:p>
    <w:p w14:paraId="6E188075" w14:textId="3D050AF4" w:rsidR="006C65EC" w:rsidRDefault="006C65EC" w:rsidP="00870839">
      <w:pPr>
        <w:spacing w:after="0" w:line="360" w:lineRule="auto"/>
        <w:jc w:val="both"/>
        <w:rPr>
          <w:rFonts w:ascii="Arial" w:eastAsia="Times New Roman" w:hAnsi="Arial" w:cs="Arial"/>
          <w:lang w:val="en-GB"/>
        </w:rPr>
      </w:pPr>
    </w:p>
    <w:p w14:paraId="058215A0" w14:textId="6A844C93" w:rsidR="006C65EC" w:rsidRDefault="006C65EC" w:rsidP="00870839">
      <w:pPr>
        <w:spacing w:after="0" w:line="360" w:lineRule="auto"/>
        <w:jc w:val="both"/>
        <w:rPr>
          <w:rFonts w:ascii="Arial" w:eastAsia="Times New Roman" w:hAnsi="Arial" w:cs="Arial"/>
          <w:lang w:val="en-GB"/>
        </w:rPr>
      </w:pPr>
    </w:p>
    <w:p w14:paraId="707A9F1B" w14:textId="77777777" w:rsidR="006C65EC" w:rsidRPr="00870839" w:rsidRDefault="006C65EC" w:rsidP="00870839">
      <w:pPr>
        <w:spacing w:after="0" w:line="360" w:lineRule="auto"/>
        <w:jc w:val="both"/>
        <w:rPr>
          <w:rFonts w:ascii="Arial" w:eastAsia="Times New Roman" w:hAnsi="Arial" w:cs="Arial"/>
          <w:lang w:val="en-GB"/>
        </w:rPr>
      </w:pPr>
    </w:p>
    <w:p w14:paraId="639D6D29"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11.</w:t>
      </w:r>
      <w:r w:rsidRPr="00870839">
        <w:rPr>
          <w:rFonts w:ascii="Arial" w:eastAsia="Times New Roman" w:hAnsi="Arial" w:cs="Arial"/>
          <w:b/>
          <w:lang w:val="en-GB"/>
        </w:rPr>
        <w:tab/>
        <w:t>Breach</w:t>
      </w:r>
    </w:p>
    <w:p w14:paraId="29719BDB" w14:textId="77777777" w:rsidR="00870839" w:rsidRPr="00870839" w:rsidRDefault="00870839" w:rsidP="00870839">
      <w:pPr>
        <w:spacing w:after="0" w:line="360" w:lineRule="auto"/>
        <w:jc w:val="both"/>
        <w:rPr>
          <w:rFonts w:ascii="Arial" w:eastAsia="Times New Roman" w:hAnsi="Arial" w:cs="Arial"/>
          <w:lang w:val="en-GB"/>
        </w:rPr>
      </w:pPr>
    </w:p>
    <w:p w14:paraId="0674F1DC"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4F6F3B78"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79494D6C" w14:textId="77777777" w:rsidR="00870839" w:rsidRPr="00870839" w:rsidRDefault="00870839" w:rsidP="00870839">
      <w:pPr>
        <w:spacing w:after="0" w:line="360" w:lineRule="auto"/>
        <w:jc w:val="both"/>
        <w:rPr>
          <w:rFonts w:ascii="Arial" w:eastAsia="Times New Roman" w:hAnsi="Arial" w:cs="Arial"/>
          <w:lang w:val="en-GB"/>
        </w:rPr>
      </w:pPr>
    </w:p>
    <w:p w14:paraId="0C2C187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12B3DE0F" w14:textId="77777777" w:rsidR="00870839" w:rsidRPr="00870839" w:rsidRDefault="00870839" w:rsidP="00870839">
      <w:pPr>
        <w:spacing w:after="0" w:line="360" w:lineRule="auto"/>
        <w:jc w:val="both"/>
        <w:rPr>
          <w:rFonts w:ascii="Arial" w:eastAsia="Times New Roman" w:hAnsi="Arial" w:cs="Arial"/>
          <w:lang w:val="en-GB"/>
        </w:rPr>
      </w:pPr>
    </w:p>
    <w:p w14:paraId="195AA1D8"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4FF9E61" w14:textId="77777777" w:rsidR="00870839" w:rsidRPr="00870839" w:rsidRDefault="00870839" w:rsidP="00870839">
      <w:pPr>
        <w:spacing w:after="0" w:line="360" w:lineRule="auto"/>
        <w:jc w:val="both"/>
        <w:rPr>
          <w:rFonts w:ascii="Arial" w:eastAsia="Times New Roman" w:hAnsi="Arial" w:cs="Arial"/>
          <w:lang w:val="en-GB"/>
        </w:rPr>
      </w:pPr>
    </w:p>
    <w:p w14:paraId="1D6BD0F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4C3BA85C" w14:textId="2B36CABE" w:rsidR="00870839" w:rsidRDefault="00870839" w:rsidP="00870839">
      <w:pPr>
        <w:spacing w:after="0" w:line="360" w:lineRule="auto"/>
        <w:jc w:val="both"/>
        <w:rPr>
          <w:rFonts w:ascii="Arial" w:eastAsia="Times New Roman" w:hAnsi="Arial" w:cs="Arial"/>
          <w:lang w:val="en-GB"/>
        </w:rPr>
      </w:pPr>
    </w:p>
    <w:p w14:paraId="700C9F48" w14:textId="2F477934" w:rsidR="006C65EC" w:rsidRDefault="006C65EC" w:rsidP="00870839">
      <w:pPr>
        <w:spacing w:after="0" w:line="360" w:lineRule="auto"/>
        <w:jc w:val="both"/>
        <w:rPr>
          <w:rFonts w:ascii="Arial" w:eastAsia="Times New Roman" w:hAnsi="Arial" w:cs="Arial"/>
          <w:lang w:val="en-GB"/>
        </w:rPr>
      </w:pPr>
    </w:p>
    <w:p w14:paraId="64019708" w14:textId="2C0BF143" w:rsidR="006C65EC" w:rsidRDefault="006C65EC" w:rsidP="00870839">
      <w:pPr>
        <w:spacing w:after="0" w:line="360" w:lineRule="auto"/>
        <w:jc w:val="both"/>
        <w:rPr>
          <w:rFonts w:ascii="Arial" w:eastAsia="Times New Roman" w:hAnsi="Arial" w:cs="Arial"/>
          <w:lang w:val="en-GB"/>
        </w:rPr>
      </w:pPr>
    </w:p>
    <w:p w14:paraId="61336BA2" w14:textId="0CB50CF5" w:rsidR="006C65EC" w:rsidRDefault="006C65EC" w:rsidP="00870839">
      <w:pPr>
        <w:spacing w:after="0" w:line="360" w:lineRule="auto"/>
        <w:jc w:val="both"/>
        <w:rPr>
          <w:rFonts w:ascii="Arial" w:eastAsia="Times New Roman" w:hAnsi="Arial" w:cs="Arial"/>
          <w:lang w:val="en-GB"/>
        </w:rPr>
      </w:pPr>
    </w:p>
    <w:p w14:paraId="18BEC416" w14:textId="6975327E" w:rsidR="006C65EC" w:rsidRDefault="006C65EC" w:rsidP="00870839">
      <w:pPr>
        <w:spacing w:after="0" w:line="360" w:lineRule="auto"/>
        <w:jc w:val="both"/>
        <w:rPr>
          <w:rFonts w:ascii="Arial" w:eastAsia="Times New Roman" w:hAnsi="Arial" w:cs="Arial"/>
          <w:lang w:val="en-GB"/>
        </w:rPr>
      </w:pPr>
    </w:p>
    <w:p w14:paraId="501EF5F2" w14:textId="77777777" w:rsidR="006C65EC" w:rsidRPr="00870839" w:rsidRDefault="006C65EC" w:rsidP="00870839">
      <w:pPr>
        <w:spacing w:after="0" w:line="360" w:lineRule="auto"/>
        <w:jc w:val="both"/>
        <w:rPr>
          <w:rFonts w:ascii="Arial" w:eastAsia="Times New Roman" w:hAnsi="Arial" w:cs="Arial"/>
          <w:lang w:val="en-GB"/>
        </w:rPr>
      </w:pPr>
    </w:p>
    <w:p w14:paraId="27B6A019"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14.</w:t>
      </w:r>
      <w:r w:rsidRPr="00870839">
        <w:rPr>
          <w:rFonts w:ascii="Arial" w:eastAsia="Times New Roman" w:hAnsi="Arial" w:cs="Arial"/>
          <w:b/>
          <w:lang w:val="en-GB"/>
        </w:rPr>
        <w:tab/>
        <w:t>Representations &amp; Warranties</w:t>
      </w:r>
    </w:p>
    <w:p w14:paraId="2428AE49" w14:textId="77777777" w:rsidR="00870839" w:rsidRPr="00870839" w:rsidRDefault="00870839" w:rsidP="00870839">
      <w:pPr>
        <w:spacing w:after="0" w:line="360" w:lineRule="auto"/>
        <w:jc w:val="both"/>
        <w:rPr>
          <w:rFonts w:ascii="Arial" w:eastAsia="Times New Roman" w:hAnsi="Arial" w:cs="Arial"/>
          <w:b/>
          <w:lang w:val="en-GB"/>
        </w:rPr>
      </w:pPr>
    </w:p>
    <w:p w14:paraId="47B2D9C5"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33593DB3"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01A0BB6C"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0E42C4F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28B5AC7"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27264CDD"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35F7DD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016B37C7"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9476B88"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13F4EBE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60AE00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5A42121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3BDAFA3"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F07D689"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ABE02D6" w14:textId="4ECE2D83" w:rsid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56B4EA4F" w14:textId="758DABDE" w:rsidR="006C65EC" w:rsidRDefault="006C65EC" w:rsidP="00870839">
      <w:pPr>
        <w:spacing w:after="0" w:line="360" w:lineRule="auto"/>
        <w:ind w:left="720" w:hanging="720"/>
        <w:jc w:val="both"/>
        <w:rPr>
          <w:rFonts w:ascii="Arial" w:eastAsia="Times New Roman" w:hAnsi="Arial" w:cs="Arial"/>
          <w:lang w:val="en-GB"/>
        </w:rPr>
      </w:pPr>
    </w:p>
    <w:p w14:paraId="57075550" w14:textId="77777777" w:rsidR="006C65EC" w:rsidRPr="00870839" w:rsidRDefault="006C65EC" w:rsidP="00870839">
      <w:pPr>
        <w:spacing w:after="0" w:line="360" w:lineRule="auto"/>
        <w:ind w:left="720" w:hanging="720"/>
        <w:jc w:val="both"/>
        <w:rPr>
          <w:rFonts w:ascii="Arial" w:eastAsia="Times New Roman" w:hAnsi="Arial" w:cs="Arial"/>
          <w:lang w:val="en-GB"/>
        </w:rPr>
      </w:pPr>
    </w:p>
    <w:p w14:paraId="267FA70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1701"/>
        <w:gridCol w:w="992"/>
        <w:gridCol w:w="1134"/>
        <w:gridCol w:w="2410"/>
      </w:tblGrid>
      <w:tr w:rsidR="00870839" w:rsidRPr="00870839" w14:paraId="2377E372" w14:textId="77777777" w:rsidTr="006C65EC">
        <w:tc>
          <w:tcPr>
            <w:tcW w:w="1418" w:type="dxa"/>
          </w:tcPr>
          <w:p w14:paraId="0A36B45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6FB16BC8"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0480D35E"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5D396C6D"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7F01830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780CF09E"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4DE763D6" w14:textId="77777777" w:rsidTr="006C65EC">
        <w:tc>
          <w:tcPr>
            <w:tcW w:w="1418" w:type="dxa"/>
          </w:tcPr>
          <w:p w14:paraId="495D649B" w14:textId="77777777" w:rsidR="00870839" w:rsidRPr="00870839" w:rsidRDefault="00870839"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1EE96022"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7A19B950"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01" w:type="dxa"/>
          </w:tcPr>
          <w:p w14:paraId="47E71E69"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14:paraId="08866ECD"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28555AFB"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6D9024F9"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1926C936" w14:textId="77777777" w:rsidTr="006C65EC">
        <w:tc>
          <w:tcPr>
            <w:tcW w:w="1418" w:type="dxa"/>
          </w:tcPr>
          <w:p w14:paraId="40EDDA7D"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14:paraId="7FE3CDC4"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6159C8AB"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4C743AB0"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21FC415D"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656454F0" w14:textId="77777777" w:rsidR="00870839" w:rsidRPr="00870839" w:rsidRDefault="00870839" w:rsidP="00870839">
            <w:pPr>
              <w:spacing w:after="0" w:line="360" w:lineRule="auto"/>
              <w:jc w:val="both"/>
              <w:rPr>
                <w:rFonts w:ascii="Arial" w:eastAsia="Times New Roman" w:hAnsi="Arial" w:cs="Arial"/>
                <w:smallCaps/>
                <w:lang w:val="en-GB"/>
              </w:rPr>
            </w:pPr>
          </w:p>
          <w:p w14:paraId="551B7851" w14:textId="77777777" w:rsidR="00870839" w:rsidRPr="00870839" w:rsidRDefault="00870839" w:rsidP="00870839">
            <w:pPr>
              <w:spacing w:after="0" w:line="360" w:lineRule="auto"/>
              <w:jc w:val="both"/>
              <w:rPr>
                <w:rFonts w:ascii="Arial" w:eastAsia="Times New Roman" w:hAnsi="Arial" w:cs="Arial"/>
                <w:smallCaps/>
                <w:lang w:val="en-GB"/>
              </w:rPr>
            </w:pPr>
          </w:p>
          <w:p w14:paraId="19E3A24E" w14:textId="77777777" w:rsidR="00870839" w:rsidRPr="00870839" w:rsidRDefault="00870839" w:rsidP="00870839">
            <w:pPr>
              <w:spacing w:after="0" w:line="360" w:lineRule="auto"/>
              <w:jc w:val="both"/>
              <w:rPr>
                <w:rFonts w:ascii="Arial" w:eastAsia="Times New Roman" w:hAnsi="Arial" w:cs="Arial"/>
                <w:smallCaps/>
                <w:lang w:val="en-GB"/>
              </w:rPr>
            </w:pPr>
          </w:p>
          <w:p w14:paraId="4CD64CDF" w14:textId="77777777" w:rsidR="00870839" w:rsidRPr="00870839" w:rsidRDefault="00870839" w:rsidP="00870839">
            <w:pPr>
              <w:spacing w:after="0" w:line="360" w:lineRule="auto"/>
              <w:jc w:val="both"/>
              <w:rPr>
                <w:rFonts w:ascii="Arial" w:eastAsia="Times New Roman" w:hAnsi="Arial" w:cs="Arial"/>
                <w:smallCaps/>
                <w:lang w:val="en-GB"/>
              </w:rPr>
            </w:pPr>
          </w:p>
          <w:p w14:paraId="544FEC3D"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0001E96C" w14:textId="77777777" w:rsidR="00870839" w:rsidRPr="00870839" w:rsidRDefault="00870839" w:rsidP="00870839">
      <w:pPr>
        <w:spacing w:after="0" w:line="360" w:lineRule="auto"/>
        <w:jc w:val="both"/>
        <w:rPr>
          <w:rFonts w:ascii="Arial" w:eastAsia="Times New Roman" w:hAnsi="Arial" w:cs="Arial"/>
          <w:lang w:val="en-GB"/>
        </w:rPr>
      </w:pPr>
    </w:p>
    <w:p w14:paraId="64648EA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00C276C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F52FE77"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6DF8FD16"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 xml:space="preserve">on the date on which </w:t>
      </w:r>
      <w:proofErr w:type="gramStart"/>
      <w:r w:rsidRPr="00870839">
        <w:rPr>
          <w:rFonts w:ascii="Arial" w:eastAsia="Times New Roman" w:hAnsi="Arial" w:cs="Arial"/>
          <w:bCs/>
          <w:lang w:val="en-GB"/>
        </w:rPr>
        <w:t>the it</w:t>
      </w:r>
      <w:proofErr w:type="gramEnd"/>
      <w:r w:rsidRPr="00870839">
        <w:rPr>
          <w:rFonts w:ascii="Arial" w:eastAsia="Times New Roman" w:hAnsi="Arial" w:cs="Arial"/>
          <w:bCs/>
          <w:lang w:val="en-GB"/>
        </w:rPr>
        <w:t xml:space="preserve"> was delivered to the addressee's address if delivered by hand; or</w:t>
      </w:r>
    </w:p>
    <w:p w14:paraId="041222D7"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46CF50AC"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A56A3AA"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8D167AF"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lastRenderedPageBreak/>
        <w:t>18.</w:t>
      </w:r>
      <w:r w:rsidRPr="00870839">
        <w:rPr>
          <w:rFonts w:ascii="Arial" w:eastAsia="Times New Roman" w:hAnsi="Arial" w:cs="Arial"/>
          <w:b/>
          <w:lang w:val="en-GB"/>
        </w:rPr>
        <w:tab/>
        <w:t>Severability</w:t>
      </w:r>
    </w:p>
    <w:p w14:paraId="64835D8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EA792F5"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1DBD7A1A"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0901FAA9"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2BF9D640"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3039156B" w14:textId="77777777" w:rsidR="006C65EC" w:rsidRDefault="00870839" w:rsidP="006C65EC">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19.2</w:t>
      </w:r>
      <w:r w:rsidRPr="00870839">
        <w:rPr>
          <w:rFonts w:ascii="Arial" w:eastAsia="Times New Roman" w:hAnsi="Arial" w:cs="Arial"/>
          <w:lang w:val="en-GB"/>
        </w:rPr>
        <w:tab/>
        <w:t xml:space="preserve">Notwithstanding the above, Eskom may on written notice to the other Party hereto, cede and delegate its rights and obligations under this contract to any of its subsidiaries or any of its present divisions or operations which may be converted into separate legal entities </w:t>
      </w:r>
      <w:proofErr w:type="gramStart"/>
      <w:r w:rsidRPr="00870839">
        <w:rPr>
          <w:rFonts w:ascii="Arial" w:eastAsia="Times New Roman" w:hAnsi="Arial" w:cs="Arial"/>
          <w:lang w:val="en-GB"/>
        </w:rPr>
        <w:t>as a result of</w:t>
      </w:r>
      <w:proofErr w:type="gramEnd"/>
      <w:r w:rsidRPr="00870839">
        <w:rPr>
          <w:rFonts w:ascii="Arial" w:eastAsia="Times New Roman" w:hAnsi="Arial" w:cs="Arial"/>
          <w:lang w:val="en-GB"/>
        </w:rPr>
        <w:t xml:space="preserve"> the restructuring of the Electricity Supply Industry and the Electricity Distribution Industry</w:t>
      </w:r>
    </w:p>
    <w:p w14:paraId="2A9D1936" w14:textId="66CA59B9" w:rsidR="00870839" w:rsidRPr="00870839" w:rsidRDefault="00870839" w:rsidP="006C65EC">
      <w:pPr>
        <w:spacing w:after="0" w:line="360" w:lineRule="auto"/>
        <w:ind w:left="720" w:hanging="720"/>
        <w:rPr>
          <w:rFonts w:ascii="Arial" w:eastAsia="Times New Roman" w:hAnsi="Arial" w:cs="Arial"/>
          <w:b/>
          <w:lang w:val="en-GB"/>
        </w:rPr>
      </w:pPr>
    </w:p>
    <w:p w14:paraId="67DCFCC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23DAB8DC" w14:textId="77777777" w:rsidR="00870839" w:rsidRPr="00870839" w:rsidRDefault="00870839" w:rsidP="00870839">
      <w:pPr>
        <w:spacing w:after="0" w:line="360" w:lineRule="auto"/>
        <w:ind w:left="567"/>
        <w:jc w:val="both"/>
        <w:rPr>
          <w:rFonts w:ascii="Arial" w:eastAsia="Times New Roman" w:hAnsi="Arial" w:cs="Arial"/>
          <w:lang w:val="en-GB"/>
        </w:rPr>
      </w:pPr>
    </w:p>
    <w:p w14:paraId="18F2A3D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2F8459BB" w14:textId="618DC1C7" w:rsidR="00870839" w:rsidRDefault="00870839" w:rsidP="00870839">
      <w:pPr>
        <w:spacing w:after="0" w:line="360" w:lineRule="auto"/>
        <w:ind w:left="567"/>
        <w:jc w:val="both"/>
        <w:rPr>
          <w:rFonts w:ascii="Arial" w:eastAsia="Times New Roman" w:hAnsi="Arial" w:cs="Arial"/>
          <w:lang w:val="en-GB"/>
        </w:rPr>
      </w:pPr>
    </w:p>
    <w:p w14:paraId="164FC790" w14:textId="77777777" w:rsidR="006C65EC" w:rsidRDefault="006C65EC" w:rsidP="00870839">
      <w:pPr>
        <w:spacing w:after="0" w:line="360" w:lineRule="auto"/>
        <w:ind w:left="567"/>
        <w:jc w:val="both"/>
        <w:rPr>
          <w:rFonts w:ascii="Arial" w:eastAsia="Times New Roman" w:hAnsi="Arial" w:cs="Arial"/>
          <w:lang w:val="en-GB"/>
        </w:rPr>
      </w:pPr>
    </w:p>
    <w:p w14:paraId="01F2FAD7" w14:textId="77777777" w:rsidR="006C65EC" w:rsidRPr="00870839" w:rsidRDefault="006C65EC" w:rsidP="00870839">
      <w:pPr>
        <w:spacing w:after="0" w:line="360" w:lineRule="auto"/>
        <w:ind w:left="567"/>
        <w:jc w:val="both"/>
        <w:rPr>
          <w:rFonts w:ascii="Arial" w:eastAsia="Times New Roman" w:hAnsi="Arial" w:cs="Arial"/>
          <w:lang w:val="en-GB"/>
        </w:rPr>
      </w:pPr>
    </w:p>
    <w:p w14:paraId="0373209F"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lastRenderedPageBreak/>
        <w:t>21.</w:t>
      </w:r>
      <w:r w:rsidRPr="00870839">
        <w:rPr>
          <w:rFonts w:ascii="Arial" w:eastAsia="Times New Roman" w:hAnsi="Arial" w:cs="Arial"/>
          <w:b/>
          <w:lang w:val="en-GB"/>
        </w:rPr>
        <w:tab/>
        <w:t xml:space="preserve">Interpretation </w:t>
      </w:r>
    </w:p>
    <w:p w14:paraId="72B72463" w14:textId="77777777" w:rsidR="00870839" w:rsidRPr="00870839" w:rsidRDefault="00870839" w:rsidP="00870839">
      <w:pPr>
        <w:spacing w:after="0" w:line="360" w:lineRule="auto"/>
        <w:ind w:left="-142"/>
        <w:jc w:val="both"/>
        <w:rPr>
          <w:rFonts w:ascii="Arial" w:eastAsia="Times New Roman" w:hAnsi="Arial" w:cs="Arial"/>
          <w:lang w:val="en-GB"/>
        </w:rPr>
      </w:pPr>
    </w:p>
    <w:p w14:paraId="76FBE5BE"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38A9ACED" w14:textId="77777777" w:rsidR="00870839" w:rsidRPr="00870839" w:rsidRDefault="00870839" w:rsidP="00870839">
      <w:pPr>
        <w:spacing w:after="0" w:line="360" w:lineRule="auto"/>
        <w:jc w:val="both"/>
        <w:rPr>
          <w:rFonts w:ascii="Arial" w:eastAsia="Times New Roman" w:hAnsi="Arial" w:cs="Arial"/>
          <w:lang w:val="en-GB"/>
        </w:rPr>
      </w:pPr>
    </w:p>
    <w:p w14:paraId="605BC029"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 xml:space="preserve">the singular shall include the plural and </w:t>
      </w:r>
      <w:proofErr w:type="gramStart"/>
      <w:r w:rsidRPr="00870839">
        <w:rPr>
          <w:rFonts w:ascii="Arial" w:eastAsia="Times New Roman" w:hAnsi="Arial" w:cs="Arial"/>
          <w:lang w:val="en-GB"/>
        </w:rPr>
        <w:t>vice versa;</w:t>
      </w:r>
      <w:proofErr w:type="gramEnd"/>
    </w:p>
    <w:p w14:paraId="3AE7CA59" w14:textId="77777777" w:rsidR="00870839" w:rsidRPr="00870839" w:rsidRDefault="00870839" w:rsidP="00870839">
      <w:pPr>
        <w:spacing w:after="0" w:line="360" w:lineRule="auto"/>
        <w:ind w:firstLine="540"/>
        <w:jc w:val="both"/>
        <w:rPr>
          <w:rFonts w:ascii="Arial" w:eastAsia="Times New Roman" w:hAnsi="Arial" w:cs="Arial"/>
          <w:lang w:val="en-GB"/>
        </w:rPr>
      </w:pPr>
    </w:p>
    <w:p w14:paraId="694A8FEC"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 xml:space="preserve">a reference to any one gender, whether masculine, feminine or neuter, includes the other </w:t>
      </w:r>
      <w:proofErr w:type="gramStart"/>
      <w:r w:rsidRPr="00870839">
        <w:rPr>
          <w:rFonts w:ascii="Arial" w:eastAsia="Times New Roman" w:hAnsi="Arial" w:cs="Arial"/>
          <w:lang w:val="en-GB"/>
        </w:rPr>
        <w:t>two;</w:t>
      </w:r>
      <w:proofErr w:type="gramEnd"/>
    </w:p>
    <w:p w14:paraId="6C803789"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0DDF64B4"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4E271073"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BAEFB6C"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12F02A71"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2298DA1D" w14:textId="77777777" w:rsidR="00870839" w:rsidRPr="00870839" w:rsidRDefault="00870839" w:rsidP="00870839">
      <w:pPr>
        <w:spacing w:after="0" w:line="360" w:lineRule="auto"/>
        <w:ind w:left="540"/>
        <w:jc w:val="both"/>
        <w:rPr>
          <w:rFonts w:ascii="Arial" w:eastAsia="Arial Unicode MS" w:hAnsi="Arial" w:cs="Arial"/>
          <w:lang w:val="en-GB"/>
        </w:rPr>
      </w:pPr>
    </w:p>
    <w:p w14:paraId="5CF452B1"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agreement, </w:t>
      </w:r>
      <w:proofErr w:type="gramStart"/>
      <w:r w:rsidRPr="00870839">
        <w:rPr>
          <w:rFonts w:ascii="Arial" w:eastAsia="Times New Roman" w:hAnsi="Arial" w:cs="Arial"/>
          <w:lang w:val="en-GB"/>
        </w:rPr>
        <w:t>document</w:t>
      </w:r>
      <w:proofErr w:type="gramEnd"/>
      <w:r w:rsidRPr="00870839">
        <w:rPr>
          <w:rFonts w:ascii="Arial" w:eastAsia="Times New Roman" w:hAnsi="Arial" w:cs="Arial"/>
          <w:lang w:val="en-GB"/>
        </w:rPr>
        <w:t xml:space="preserve"> or instrument as amended, varied, novated or substituted from time to time.</w:t>
      </w:r>
    </w:p>
    <w:p w14:paraId="24152712" w14:textId="77777777" w:rsidR="00870839" w:rsidRPr="00870839" w:rsidRDefault="00870839" w:rsidP="00870839">
      <w:pPr>
        <w:spacing w:after="0" w:line="360" w:lineRule="auto"/>
        <w:jc w:val="both"/>
        <w:rPr>
          <w:rFonts w:ascii="Arial" w:eastAsia="Arial Unicode MS" w:hAnsi="Arial" w:cs="Arial"/>
          <w:lang w:val="en-GB"/>
        </w:rPr>
      </w:pPr>
    </w:p>
    <w:p w14:paraId="5A889E0D"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4624419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77F655FD"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404DB3F6" w14:textId="77777777" w:rsidR="00870839" w:rsidRPr="00870839" w:rsidRDefault="00870839" w:rsidP="00870839">
      <w:pPr>
        <w:spacing w:after="0" w:line="480" w:lineRule="auto"/>
        <w:jc w:val="both"/>
        <w:rPr>
          <w:rFonts w:ascii="Arial" w:eastAsia="Times New Roman" w:hAnsi="Arial" w:cs="Arial"/>
        </w:rPr>
      </w:pPr>
    </w:p>
    <w:p w14:paraId="7FFDB151"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51DDA491" w14:textId="77777777" w:rsidTr="00870839">
        <w:trPr>
          <w:trHeight w:hRule="exact" w:val="400"/>
        </w:trPr>
        <w:tc>
          <w:tcPr>
            <w:tcW w:w="1242" w:type="dxa"/>
            <w:tcBorders>
              <w:top w:val="nil"/>
              <w:left w:val="nil"/>
              <w:bottom w:val="nil"/>
              <w:right w:val="nil"/>
            </w:tcBorders>
            <w:vAlign w:val="bottom"/>
          </w:tcPr>
          <w:p w14:paraId="42885F2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04B7E07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1D2A3781"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77A00B4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3A15E678" w14:textId="77777777" w:rsidTr="00870839">
        <w:trPr>
          <w:trHeight w:hRule="exact" w:val="720"/>
        </w:trPr>
        <w:tc>
          <w:tcPr>
            <w:tcW w:w="4403" w:type="dxa"/>
            <w:gridSpan w:val="2"/>
            <w:tcBorders>
              <w:top w:val="nil"/>
              <w:left w:val="nil"/>
              <w:bottom w:val="nil"/>
              <w:right w:val="nil"/>
            </w:tcBorders>
            <w:vAlign w:val="bottom"/>
          </w:tcPr>
          <w:p w14:paraId="3EFF3F98"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613779C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284836D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756CA4A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63F49C1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3193F7AB" w14:textId="77777777" w:rsidTr="00870839">
        <w:trPr>
          <w:trHeight w:hRule="exact" w:val="800"/>
        </w:trPr>
        <w:tc>
          <w:tcPr>
            <w:tcW w:w="4403" w:type="dxa"/>
            <w:gridSpan w:val="2"/>
            <w:tcBorders>
              <w:top w:val="nil"/>
              <w:left w:val="nil"/>
              <w:bottom w:val="single" w:sz="8" w:space="0" w:color="auto"/>
              <w:right w:val="nil"/>
            </w:tcBorders>
          </w:tcPr>
          <w:p w14:paraId="75374C9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81B27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3BA76973"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208536CC"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58C3ED0C" w14:textId="77777777" w:rsidTr="00870839">
        <w:trPr>
          <w:trHeight w:hRule="exact" w:val="1120"/>
        </w:trPr>
        <w:tc>
          <w:tcPr>
            <w:tcW w:w="4403" w:type="dxa"/>
            <w:gridSpan w:val="2"/>
            <w:tcBorders>
              <w:top w:val="single" w:sz="8" w:space="0" w:color="auto"/>
              <w:left w:val="nil"/>
              <w:bottom w:val="single" w:sz="8" w:space="0" w:color="auto"/>
              <w:right w:val="nil"/>
            </w:tcBorders>
          </w:tcPr>
          <w:p w14:paraId="1491208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1E98D659"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6863D3DE"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2E7CE773" w14:textId="77777777" w:rsidTr="00870839">
        <w:trPr>
          <w:trHeight w:hRule="exact" w:val="400"/>
        </w:trPr>
        <w:tc>
          <w:tcPr>
            <w:tcW w:w="4403" w:type="dxa"/>
            <w:gridSpan w:val="2"/>
            <w:tcBorders>
              <w:top w:val="single" w:sz="8" w:space="0" w:color="auto"/>
              <w:left w:val="nil"/>
              <w:bottom w:val="nil"/>
              <w:right w:val="nil"/>
            </w:tcBorders>
          </w:tcPr>
          <w:p w14:paraId="6F69D9C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4AD54B4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73B62A2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08C7FE39"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49DA9C2A" w14:textId="77777777" w:rsidTr="00870839">
        <w:trPr>
          <w:trHeight w:hRule="exact" w:val="400"/>
        </w:trPr>
        <w:tc>
          <w:tcPr>
            <w:tcW w:w="1242" w:type="dxa"/>
            <w:tcBorders>
              <w:top w:val="nil"/>
              <w:left w:val="nil"/>
              <w:bottom w:val="nil"/>
              <w:right w:val="nil"/>
            </w:tcBorders>
            <w:vAlign w:val="bottom"/>
          </w:tcPr>
          <w:p w14:paraId="7B70833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2666726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4340A846"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228455C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309A2C4" w14:textId="77777777" w:rsidTr="00870839">
        <w:trPr>
          <w:trHeight w:hRule="exact" w:val="720"/>
        </w:trPr>
        <w:tc>
          <w:tcPr>
            <w:tcW w:w="4403" w:type="dxa"/>
            <w:gridSpan w:val="2"/>
            <w:tcBorders>
              <w:top w:val="nil"/>
              <w:left w:val="nil"/>
              <w:bottom w:val="nil"/>
              <w:right w:val="nil"/>
            </w:tcBorders>
            <w:vAlign w:val="bottom"/>
          </w:tcPr>
          <w:p w14:paraId="62A5C2EF"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0C343633"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A10012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CDBB55C" w14:textId="77777777" w:rsidTr="00870839">
        <w:trPr>
          <w:trHeight w:hRule="exact" w:val="800"/>
        </w:trPr>
        <w:tc>
          <w:tcPr>
            <w:tcW w:w="4403" w:type="dxa"/>
            <w:gridSpan w:val="2"/>
            <w:tcBorders>
              <w:top w:val="nil"/>
              <w:left w:val="nil"/>
              <w:bottom w:val="single" w:sz="8" w:space="0" w:color="auto"/>
              <w:right w:val="nil"/>
            </w:tcBorders>
          </w:tcPr>
          <w:p w14:paraId="03B6125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7AEB7F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3793E67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3FFE60FE"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7C2CF229" w14:textId="77777777" w:rsidTr="00870839">
        <w:trPr>
          <w:trHeight w:hRule="exact" w:val="1120"/>
        </w:trPr>
        <w:tc>
          <w:tcPr>
            <w:tcW w:w="4403" w:type="dxa"/>
            <w:gridSpan w:val="2"/>
            <w:tcBorders>
              <w:top w:val="single" w:sz="8" w:space="0" w:color="auto"/>
              <w:left w:val="nil"/>
              <w:bottom w:val="single" w:sz="8" w:space="0" w:color="auto"/>
              <w:right w:val="nil"/>
            </w:tcBorders>
          </w:tcPr>
          <w:p w14:paraId="33C950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4D1012E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7CB30DF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663CBCF6" w14:textId="77777777" w:rsidTr="00870839">
        <w:trPr>
          <w:trHeight w:hRule="exact" w:val="400"/>
        </w:trPr>
        <w:tc>
          <w:tcPr>
            <w:tcW w:w="4403" w:type="dxa"/>
            <w:gridSpan w:val="2"/>
            <w:tcBorders>
              <w:top w:val="single" w:sz="8" w:space="0" w:color="auto"/>
              <w:left w:val="nil"/>
              <w:bottom w:val="nil"/>
              <w:right w:val="nil"/>
            </w:tcBorders>
          </w:tcPr>
          <w:p w14:paraId="6352F8E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01242A1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63704CB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432A078D"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32028" w14:textId="77777777" w:rsidR="004772A2" w:rsidRDefault="004772A2" w:rsidP="00201A98">
      <w:pPr>
        <w:spacing w:after="0" w:line="240" w:lineRule="auto"/>
      </w:pPr>
      <w:r>
        <w:separator/>
      </w:r>
    </w:p>
  </w:endnote>
  <w:endnote w:type="continuationSeparator" w:id="0">
    <w:p w14:paraId="601C1625" w14:textId="77777777" w:rsidR="004772A2" w:rsidRDefault="004772A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6CAFDBAB" w14:textId="77777777" w:rsidTr="00EA1B3D">
      <w:tc>
        <w:tcPr>
          <w:tcW w:w="10206" w:type="dxa"/>
          <w:gridSpan w:val="2"/>
          <w:tcBorders>
            <w:top w:val="nil"/>
            <w:left w:val="nil"/>
            <w:bottom w:val="nil"/>
            <w:right w:val="nil"/>
          </w:tcBorders>
          <w:vAlign w:val="center"/>
        </w:tcPr>
        <w:p w14:paraId="24124A0F"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666BF14A" w14:textId="77777777" w:rsidTr="00EA1B3D">
      <w:tc>
        <w:tcPr>
          <w:tcW w:w="10206" w:type="dxa"/>
          <w:gridSpan w:val="2"/>
          <w:tcBorders>
            <w:top w:val="nil"/>
            <w:left w:val="nil"/>
            <w:bottom w:val="nil"/>
            <w:right w:val="nil"/>
          </w:tcBorders>
        </w:tcPr>
        <w:p w14:paraId="318B0E22"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51C88E6" wp14:editId="22BCAFA8">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320836"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471EF2F"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1C88E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52320836"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471EF2F"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EA9EE1E" w14:textId="77777777" w:rsidR="00870839" w:rsidRDefault="00870839" w:rsidP="00EA1B3D">
          <w:pPr>
            <w:rPr>
              <w:rFonts w:ascii="Arial" w:hAnsi="Arial" w:cs="Arial"/>
              <w:sz w:val="20"/>
              <w:szCs w:val="20"/>
              <w:lang w:val="en-GB"/>
            </w:rPr>
          </w:pPr>
        </w:p>
        <w:p w14:paraId="1820BE7B" w14:textId="77777777" w:rsidR="00870839" w:rsidRDefault="00870839" w:rsidP="00EA1B3D">
          <w:pPr>
            <w:rPr>
              <w:rFonts w:ascii="Arial" w:hAnsi="Arial" w:cs="Arial"/>
              <w:sz w:val="20"/>
              <w:szCs w:val="20"/>
              <w:lang w:val="en-GB"/>
            </w:rPr>
          </w:pPr>
        </w:p>
        <w:p w14:paraId="3B383665" w14:textId="77777777" w:rsidR="00870839" w:rsidRDefault="00870839" w:rsidP="00EA1B3D">
          <w:pPr>
            <w:rPr>
              <w:rFonts w:ascii="Arial" w:hAnsi="Arial" w:cs="Arial"/>
              <w:sz w:val="20"/>
              <w:szCs w:val="20"/>
              <w:lang w:val="en-GB"/>
            </w:rPr>
          </w:pPr>
        </w:p>
        <w:p w14:paraId="768BA5FE" w14:textId="77777777" w:rsidR="00870839" w:rsidRDefault="00870839" w:rsidP="00EA1B3D">
          <w:pPr>
            <w:rPr>
              <w:rFonts w:ascii="Arial" w:hAnsi="Arial" w:cs="Arial"/>
              <w:sz w:val="20"/>
              <w:szCs w:val="20"/>
              <w:lang w:val="en-GB"/>
            </w:rPr>
          </w:pPr>
        </w:p>
      </w:tc>
    </w:tr>
    <w:tr w:rsidR="00870839" w14:paraId="4CE15113" w14:textId="77777777" w:rsidTr="00EA1B3D">
      <w:tc>
        <w:tcPr>
          <w:tcW w:w="6237" w:type="dxa"/>
          <w:tcBorders>
            <w:top w:val="nil"/>
            <w:left w:val="nil"/>
            <w:bottom w:val="nil"/>
            <w:right w:val="nil"/>
          </w:tcBorders>
          <w:vAlign w:val="center"/>
        </w:tcPr>
        <w:p w14:paraId="56149300"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6E584F26"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7AF031DF" w14:textId="77777777"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79CE6" w14:textId="77777777" w:rsidR="004772A2" w:rsidRDefault="004772A2" w:rsidP="00201A98">
      <w:pPr>
        <w:spacing w:after="0" w:line="240" w:lineRule="auto"/>
      </w:pPr>
      <w:r>
        <w:separator/>
      </w:r>
    </w:p>
  </w:footnote>
  <w:footnote w:type="continuationSeparator" w:id="0">
    <w:p w14:paraId="103928E5" w14:textId="77777777" w:rsidR="004772A2" w:rsidRDefault="004772A2"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09"/>
      <w:gridCol w:w="3542"/>
      <w:gridCol w:w="1558"/>
      <w:gridCol w:w="1700"/>
      <w:gridCol w:w="567"/>
      <w:gridCol w:w="572"/>
    </w:tblGrid>
    <w:tr w:rsidR="00870839" w:rsidRPr="00116E60" w14:paraId="2A060669" w14:textId="77777777" w:rsidTr="00870839">
      <w:trPr>
        <w:cantSplit/>
        <w:trHeight w:val="263"/>
        <w:jc w:val="center"/>
      </w:trPr>
      <w:tc>
        <w:tcPr>
          <w:tcW w:w="2410" w:type="dxa"/>
          <w:vMerge w:val="restart"/>
          <w:vAlign w:val="bottom"/>
        </w:tcPr>
        <w:p w14:paraId="5F1B6CF3" w14:textId="77777777" w:rsidR="00870839" w:rsidRPr="003914DE" w:rsidRDefault="004772A2" w:rsidP="00EA1B3D">
          <w:pPr>
            <w:spacing w:before="840"/>
            <w:rPr>
              <w:rFonts w:ascii="Arial" w:hAnsi="Arial"/>
              <w:b/>
              <w:lang w:val="en-GB"/>
            </w:rPr>
          </w:pPr>
          <w:r>
            <w:rPr>
              <w:rFonts w:ascii="Arial" w:hAnsi="Arial"/>
              <w:b/>
              <w:lang w:val="en-GB"/>
            </w:rPr>
            <w:object w:dxaOrig="1440" w:dyaOrig="1440" w14:anchorId="51E0B8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8455628" r:id="rId2"/>
            </w:object>
          </w:r>
        </w:p>
      </w:tc>
      <w:tc>
        <w:tcPr>
          <w:tcW w:w="3544" w:type="dxa"/>
          <w:vMerge w:val="restart"/>
          <w:vAlign w:val="center"/>
        </w:tcPr>
        <w:p w14:paraId="3A2F9A0B" w14:textId="77777777"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59" w:type="dxa"/>
          <w:shd w:val="clear" w:color="auto" w:fill="auto"/>
          <w:vAlign w:val="center"/>
        </w:tcPr>
        <w:p w14:paraId="4F3563D3"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4E436899"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14:paraId="0B109259"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15CB0EDE"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277CA2F4" w14:textId="77777777" w:rsidTr="00870839">
      <w:trPr>
        <w:cantSplit/>
        <w:trHeight w:val="261"/>
        <w:jc w:val="center"/>
      </w:trPr>
      <w:tc>
        <w:tcPr>
          <w:tcW w:w="2410" w:type="dxa"/>
          <w:vMerge/>
          <w:vAlign w:val="bottom"/>
        </w:tcPr>
        <w:p w14:paraId="4430A09E" w14:textId="77777777" w:rsidR="00947FF5" w:rsidRPr="003914DE" w:rsidRDefault="00947FF5" w:rsidP="00EA1B3D">
          <w:pPr>
            <w:spacing w:before="840"/>
            <w:rPr>
              <w:rFonts w:ascii="Arial" w:hAnsi="Arial"/>
              <w:b/>
              <w:lang w:val="en-GB"/>
            </w:rPr>
          </w:pPr>
        </w:p>
      </w:tc>
      <w:tc>
        <w:tcPr>
          <w:tcW w:w="3544" w:type="dxa"/>
          <w:vMerge/>
          <w:vAlign w:val="center"/>
        </w:tcPr>
        <w:p w14:paraId="188EA943" w14:textId="77777777" w:rsidR="00947FF5" w:rsidRPr="003914DE" w:rsidRDefault="00947FF5" w:rsidP="00EA1B3D">
          <w:pPr>
            <w:jc w:val="center"/>
            <w:rPr>
              <w:rFonts w:ascii="Arial" w:hAnsi="Arial" w:cs="Arial"/>
              <w:b/>
              <w:lang w:val="en-GB"/>
            </w:rPr>
          </w:pPr>
        </w:p>
      </w:tc>
      <w:tc>
        <w:tcPr>
          <w:tcW w:w="1559" w:type="dxa"/>
          <w:shd w:val="clear" w:color="auto" w:fill="auto"/>
          <w:vAlign w:val="center"/>
        </w:tcPr>
        <w:p w14:paraId="34003D57"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083E0FD2" w14:textId="77777777"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67" w:type="dxa"/>
          <w:shd w:val="clear" w:color="auto" w:fill="auto"/>
          <w:vAlign w:val="center"/>
        </w:tcPr>
        <w:p w14:paraId="4FF19D44"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032B1977" w14:textId="77777777"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14:paraId="32982F0E" w14:textId="77777777" w:rsidTr="00870839">
      <w:trPr>
        <w:cantSplit/>
        <w:trHeight w:val="261"/>
        <w:jc w:val="center"/>
      </w:trPr>
      <w:tc>
        <w:tcPr>
          <w:tcW w:w="2410" w:type="dxa"/>
          <w:vMerge/>
          <w:vAlign w:val="bottom"/>
        </w:tcPr>
        <w:p w14:paraId="7384315F" w14:textId="77777777" w:rsidR="00870839" w:rsidRPr="003914DE" w:rsidRDefault="00870839" w:rsidP="00EA1B3D">
          <w:pPr>
            <w:spacing w:before="840"/>
            <w:rPr>
              <w:rFonts w:ascii="Arial" w:hAnsi="Arial"/>
              <w:b/>
              <w:lang w:val="en-GB"/>
            </w:rPr>
          </w:pPr>
        </w:p>
      </w:tc>
      <w:tc>
        <w:tcPr>
          <w:tcW w:w="3544" w:type="dxa"/>
          <w:vMerge/>
          <w:vAlign w:val="center"/>
        </w:tcPr>
        <w:p w14:paraId="31670C56"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59511EC6"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1816827A"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647C0D5B" w14:textId="77777777" w:rsidTr="00870839">
      <w:trPr>
        <w:cantSplit/>
        <w:trHeight w:hRule="exact" w:val="261"/>
        <w:jc w:val="center"/>
      </w:trPr>
      <w:tc>
        <w:tcPr>
          <w:tcW w:w="2410" w:type="dxa"/>
          <w:vMerge/>
          <w:vAlign w:val="bottom"/>
        </w:tcPr>
        <w:p w14:paraId="1351F06C" w14:textId="77777777" w:rsidR="00870839" w:rsidRPr="003914DE" w:rsidRDefault="00870839" w:rsidP="00EA1B3D">
          <w:pPr>
            <w:spacing w:before="840"/>
            <w:rPr>
              <w:rFonts w:ascii="Arial" w:hAnsi="Arial"/>
              <w:b/>
              <w:lang w:val="en-GB"/>
            </w:rPr>
          </w:pPr>
        </w:p>
      </w:tc>
      <w:tc>
        <w:tcPr>
          <w:tcW w:w="3544" w:type="dxa"/>
          <w:vMerge/>
          <w:vAlign w:val="center"/>
        </w:tcPr>
        <w:p w14:paraId="49812BE3"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7B7D765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1731970A" w14:textId="77777777"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0F790D">
            <w:rPr>
              <w:rFonts w:ascii="Arial" w:hAnsi="Arial"/>
              <w:sz w:val="20"/>
              <w:lang w:val="en-GB"/>
            </w:rPr>
            <w:t>3</w:t>
          </w:r>
        </w:p>
      </w:tc>
    </w:tr>
    <w:tr w:rsidR="00870839" w:rsidRPr="00DB041F" w14:paraId="07B84020" w14:textId="77777777" w:rsidTr="006C65EC">
      <w:trPr>
        <w:cantSplit/>
        <w:trHeight w:hRule="exact" w:val="956"/>
        <w:jc w:val="center"/>
      </w:trPr>
      <w:tc>
        <w:tcPr>
          <w:tcW w:w="2405" w:type="dxa"/>
          <w:vAlign w:val="bottom"/>
        </w:tcPr>
        <w:p w14:paraId="06195B24"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7943" w:type="dxa"/>
          <w:gridSpan w:val="5"/>
          <w:shd w:val="clear" w:color="auto" w:fill="auto"/>
          <w:vAlign w:val="center"/>
        </w:tcPr>
        <w:p w14:paraId="15CA29F4" w14:textId="04299481" w:rsidR="00870839" w:rsidRPr="005644D8" w:rsidRDefault="005644D8" w:rsidP="006C65EC">
          <w:pPr>
            <w:pStyle w:val="Header"/>
            <w:rPr>
              <w:rFonts w:ascii="Arial" w:hAnsi="Arial" w:cs="Arial"/>
              <w:sz w:val="20"/>
              <w:szCs w:val="16"/>
            </w:rPr>
          </w:pPr>
          <w:r w:rsidRPr="005644D8">
            <w:rPr>
              <w:rFonts w:ascii="Arial" w:hAnsi="Arial" w:cs="Arial"/>
              <w:b/>
              <w:bCs/>
              <w:sz w:val="20"/>
              <w:szCs w:val="16"/>
            </w:rPr>
            <w:t>WCKBG2412SB</w:t>
          </w:r>
          <w:r w:rsidRPr="006C65EC">
            <w:rPr>
              <w:rFonts w:ascii="Arial" w:hAnsi="Arial" w:cs="Arial"/>
              <w:sz w:val="20"/>
              <w:szCs w:val="16"/>
            </w:rPr>
            <w:t xml:space="preserve"> </w:t>
          </w:r>
          <w:r>
            <w:rPr>
              <w:rFonts w:ascii="Arial" w:hAnsi="Arial" w:cs="Arial"/>
              <w:sz w:val="20"/>
              <w:szCs w:val="16"/>
            </w:rPr>
            <w:t xml:space="preserve">- </w:t>
          </w:r>
          <w:r w:rsidR="006C65EC" w:rsidRPr="006C65EC">
            <w:rPr>
              <w:rFonts w:ascii="Arial" w:hAnsi="Arial" w:cs="Arial"/>
              <w:sz w:val="20"/>
              <w:szCs w:val="16"/>
            </w:rPr>
            <w:t>Provision of acoustic leak detection test (V-Service) to quantify valve leakage into Condenser and contribution to PCLF on an as and when required basis at Nuclear Operating Unit (NOU)</w:t>
          </w:r>
        </w:p>
      </w:tc>
    </w:tr>
  </w:tbl>
  <w:p w14:paraId="4280ADDE"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82CC4"/>
    <w:rsid w:val="000A01FA"/>
    <w:rsid w:val="000B165C"/>
    <w:rsid w:val="000B656D"/>
    <w:rsid w:val="000F790D"/>
    <w:rsid w:val="001477A3"/>
    <w:rsid w:val="00155248"/>
    <w:rsid w:val="001D042C"/>
    <w:rsid w:val="00201A98"/>
    <w:rsid w:val="00202BB5"/>
    <w:rsid w:val="003113D9"/>
    <w:rsid w:val="00332369"/>
    <w:rsid w:val="003914DE"/>
    <w:rsid w:val="003B3ABD"/>
    <w:rsid w:val="003E4D3F"/>
    <w:rsid w:val="003F2387"/>
    <w:rsid w:val="003F7B1E"/>
    <w:rsid w:val="00457274"/>
    <w:rsid w:val="00460577"/>
    <w:rsid w:val="004772A2"/>
    <w:rsid w:val="004E19F4"/>
    <w:rsid w:val="00550760"/>
    <w:rsid w:val="005644D8"/>
    <w:rsid w:val="005765A0"/>
    <w:rsid w:val="005E3BE0"/>
    <w:rsid w:val="005E6044"/>
    <w:rsid w:val="00627923"/>
    <w:rsid w:val="00657B8A"/>
    <w:rsid w:val="006C65EC"/>
    <w:rsid w:val="00732A3F"/>
    <w:rsid w:val="007A6F13"/>
    <w:rsid w:val="00870839"/>
    <w:rsid w:val="0088295E"/>
    <w:rsid w:val="008D5A30"/>
    <w:rsid w:val="00947FF5"/>
    <w:rsid w:val="00A22EF4"/>
    <w:rsid w:val="00A67C16"/>
    <w:rsid w:val="00A72491"/>
    <w:rsid w:val="00B71023"/>
    <w:rsid w:val="00BA5C88"/>
    <w:rsid w:val="00BE6D5F"/>
    <w:rsid w:val="00BF5738"/>
    <w:rsid w:val="00C40E58"/>
    <w:rsid w:val="00C72E5D"/>
    <w:rsid w:val="00C8088F"/>
    <w:rsid w:val="00CA666C"/>
    <w:rsid w:val="00DB22F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044757D"/>
  <w15:docId w15:val="{3A3BB0B3-A859-4269-836B-3F32B0F9F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1"/>
    <w:basedOn w:val="Normal"/>
    <w:link w:val="HeaderChar"/>
    <w:unhideWhenUsed/>
    <w:rsid w:val="00201A98"/>
    <w:pPr>
      <w:tabs>
        <w:tab w:val="center" w:pos="4513"/>
        <w:tab w:val="right" w:pos="9026"/>
      </w:tabs>
      <w:spacing w:after="0" w:line="240" w:lineRule="auto"/>
    </w:pPr>
  </w:style>
  <w:style w:type="character" w:customStyle="1" w:styleId="HeaderChar">
    <w:name w:val="Header Char"/>
    <w:aliases w:val=" Char1 Char"/>
    <w:basedOn w:val="DefaultParagraphFont"/>
    <w:link w:val="Header"/>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2650</Words>
  <Characters>15110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Sheilah Brown</cp:lastModifiedBy>
  <cp:revision>4</cp:revision>
  <dcterms:created xsi:type="dcterms:W3CDTF">2022-06-29T07:45:00Z</dcterms:created>
  <dcterms:modified xsi:type="dcterms:W3CDTF">2022-07-04T14:00:00Z</dcterms:modified>
</cp:coreProperties>
</file>