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44F6" w14:textId="2720A049" w:rsidR="006700FC" w:rsidRPr="006700FC" w:rsidRDefault="00D352FF" w:rsidP="006700FC">
      <w:pPr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02</w:t>
      </w:r>
      <w:r w:rsidR="00B2635C" w:rsidRPr="00B2635C">
        <w:rPr>
          <w:b/>
          <w:bCs/>
          <w:sz w:val="32"/>
          <w:szCs w:val="32"/>
          <w:lang w:val="en-GB"/>
        </w:rPr>
        <w:t xml:space="preserve">Q &amp; A </w:t>
      </w:r>
      <w:r w:rsidR="00A752F7">
        <w:rPr>
          <w:b/>
          <w:bCs/>
          <w:sz w:val="32"/>
          <w:szCs w:val="32"/>
          <w:lang w:val="en-GB"/>
        </w:rPr>
        <w:t xml:space="preserve"> PART 1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933"/>
        <w:gridCol w:w="6946"/>
      </w:tblGrid>
      <w:tr w:rsidR="006700FC" w:rsidRPr="00A752F7" w14:paraId="00F127CD" w14:textId="77777777" w:rsidTr="006700FC">
        <w:tc>
          <w:tcPr>
            <w:tcW w:w="7933" w:type="dxa"/>
          </w:tcPr>
          <w:p w14:paraId="535C0FE1" w14:textId="78D28AEF" w:rsidR="006700FC" w:rsidRPr="00A752F7" w:rsidRDefault="006700FC" w:rsidP="00A752F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752F7">
              <w:rPr>
                <w:rFonts w:ascii="Arial" w:eastAsia="Times New Roman" w:hAnsi="Arial" w:cs="Arial"/>
                <w:b/>
                <w:bCs/>
              </w:rPr>
              <w:t>QUESTION</w:t>
            </w:r>
            <w:r w:rsidR="00A752F7">
              <w:rPr>
                <w:rFonts w:ascii="Arial" w:eastAsia="Times New Roman" w:hAnsi="Arial" w:cs="Arial"/>
                <w:b/>
                <w:bCs/>
              </w:rPr>
              <w:t>S</w:t>
            </w:r>
          </w:p>
        </w:tc>
        <w:tc>
          <w:tcPr>
            <w:tcW w:w="6946" w:type="dxa"/>
          </w:tcPr>
          <w:p w14:paraId="0DDA0B53" w14:textId="4028DBDD" w:rsidR="006700FC" w:rsidRPr="00A752F7" w:rsidRDefault="006700FC" w:rsidP="00A752F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752F7">
              <w:rPr>
                <w:rFonts w:ascii="Arial" w:eastAsia="Times New Roman" w:hAnsi="Arial" w:cs="Arial"/>
                <w:b/>
                <w:bCs/>
              </w:rPr>
              <w:t>ANSWER</w:t>
            </w:r>
            <w:r w:rsidR="00A752F7">
              <w:rPr>
                <w:rFonts w:ascii="Arial" w:eastAsia="Times New Roman" w:hAnsi="Arial" w:cs="Arial"/>
                <w:b/>
                <w:bCs/>
              </w:rPr>
              <w:t>S</w:t>
            </w:r>
          </w:p>
        </w:tc>
      </w:tr>
      <w:tr w:rsidR="006700FC" w14:paraId="38355A33" w14:textId="77777777" w:rsidTr="006700FC">
        <w:tc>
          <w:tcPr>
            <w:tcW w:w="7933" w:type="dxa"/>
          </w:tcPr>
          <w:p w14:paraId="3E90A33D" w14:textId="3DB99769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  <w:r w:rsidRPr="006700FC">
              <w:rPr>
                <w:rFonts w:ascii="Arial" w:eastAsia="Times New Roman" w:hAnsi="Arial" w:cs="Arial"/>
                <w:color w:val="FF0000"/>
              </w:rPr>
              <w:t>On page 10 of KD17, it requests that we register with the DCAC, is this necessary for this tender &amp; if so, do you have a link or where can register?</w:t>
            </w:r>
          </w:p>
        </w:tc>
        <w:tc>
          <w:tcPr>
            <w:tcW w:w="6946" w:type="dxa"/>
          </w:tcPr>
          <w:p w14:paraId="4DD324BE" w14:textId="77777777" w:rsidR="006700FC" w:rsidRDefault="006700FC" w:rsidP="006700FC">
            <w:pPr>
              <w:rPr>
                <w:rFonts w:ascii="Arial" w:eastAsia="Times New Roman" w:hAnsi="Arial" w:cs="Arial"/>
              </w:rPr>
            </w:pPr>
          </w:p>
        </w:tc>
      </w:tr>
      <w:tr w:rsidR="006700FC" w14:paraId="1E5AF3A7" w14:textId="77777777" w:rsidTr="006700FC">
        <w:tc>
          <w:tcPr>
            <w:tcW w:w="7933" w:type="dxa"/>
          </w:tcPr>
          <w:p w14:paraId="71D233CF" w14:textId="13F2672C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  <w:r w:rsidRPr="006700FC">
              <w:rPr>
                <w:rFonts w:ascii="Arial" w:eastAsia="Times New Roman" w:hAnsi="Arial" w:cs="Arial"/>
              </w:rPr>
              <w:t>On page 6 &amp; 7 of “Tender Data”, a Project manager &amp; Technical lead is mentioned. Is this allowed to be the same person?</w:t>
            </w:r>
          </w:p>
        </w:tc>
        <w:tc>
          <w:tcPr>
            <w:tcW w:w="6946" w:type="dxa"/>
          </w:tcPr>
          <w:p w14:paraId="281A91E0" w14:textId="5DFFABBF" w:rsidR="00FC21A2" w:rsidRDefault="00FC21A2" w:rsidP="00677D2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If the person has the qualifications for both </w:t>
            </w:r>
            <w:r w:rsidR="00677D2D">
              <w:rPr>
                <w:rFonts w:ascii="Arial" w:eastAsia="Times New Roman" w:hAnsi="Arial" w:cs="Arial"/>
              </w:rPr>
              <w:t>the roles there shouldn’t be a problem</w:t>
            </w:r>
          </w:p>
        </w:tc>
      </w:tr>
      <w:tr w:rsidR="006700FC" w14:paraId="58BBC9B9" w14:textId="77777777" w:rsidTr="006700FC">
        <w:tc>
          <w:tcPr>
            <w:tcW w:w="7933" w:type="dxa"/>
          </w:tcPr>
          <w:p w14:paraId="224206C4" w14:textId="556CB629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  <w:r w:rsidRPr="006700FC">
              <w:rPr>
                <w:rFonts w:ascii="Arial" w:eastAsia="Times New Roman" w:hAnsi="Arial" w:cs="Arial"/>
              </w:rPr>
              <w:t xml:space="preserve">On page 7 of “Tender Data”, a detailed 24-month project plan is required to be submitted along with the bid. Unfortunately, without the requirements analysis being done first, it will be difficult to provide a </w:t>
            </w:r>
            <w:r w:rsidRPr="006700FC">
              <w:rPr>
                <w:rFonts w:ascii="Arial" w:eastAsia="Times New Roman" w:hAnsi="Arial" w:cs="Arial"/>
                <w:b/>
                <w:bCs/>
              </w:rPr>
              <w:t>detailed</w:t>
            </w:r>
            <w:r w:rsidRPr="006700FC">
              <w:rPr>
                <w:rFonts w:ascii="Arial" w:eastAsia="Times New Roman" w:hAnsi="Arial" w:cs="Arial"/>
              </w:rPr>
              <w:t xml:space="preserve"> project plan that goes in depth into the chosen Metadata Schema Design &amp; indexing process. What will be an acceptable project plan without having any information pertaining to the project or would it be possible to have an onsite meeting / briefing to discuss your requirements per module so we can draft the detailed project plan &amp; submit along with our bid.</w:t>
            </w:r>
          </w:p>
        </w:tc>
        <w:tc>
          <w:tcPr>
            <w:tcW w:w="6946" w:type="dxa"/>
          </w:tcPr>
          <w:p w14:paraId="5A0A506A" w14:textId="08F48808" w:rsidR="006700FC" w:rsidRDefault="00017E34" w:rsidP="006700F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Our estimate is that out data is around 15 0000 pages.</w:t>
            </w:r>
          </w:p>
        </w:tc>
      </w:tr>
      <w:tr w:rsidR="006700FC" w14:paraId="6F69CA3D" w14:textId="77777777" w:rsidTr="006700FC">
        <w:tc>
          <w:tcPr>
            <w:tcW w:w="7933" w:type="dxa"/>
          </w:tcPr>
          <w:p w14:paraId="3736A888" w14:textId="46951F0E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  <w:r w:rsidRPr="006700FC">
              <w:rPr>
                <w:rFonts w:ascii="Arial" w:eastAsia="Times New Roman" w:hAnsi="Arial" w:cs="Arial"/>
              </w:rPr>
              <w:t xml:space="preserve">On page 7 of KD24, it is mentioned that a fully completed Annex C must be completed to confirm compliance with minimum local content threshold. Is there a standard document I must complete or is this a document I draft &amp; mark Annex C? </w:t>
            </w:r>
          </w:p>
        </w:tc>
        <w:tc>
          <w:tcPr>
            <w:tcW w:w="6946" w:type="dxa"/>
          </w:tcPr>
          <w:p w14:paraId="46EC3994" w14:textId="0656BDCB" w:rsidR="006700FC" w:rsidRDefault="006700FC" w:rsidP="006700FC">
            <w:pPr>
              <w:rPr>
                <w:rFonts w:ascii="Arial" w:eastAsia="Times New Roman" w:hAnsi="Arial" w:cs="Arial"/>
              </w:rPr>
            </w:pPr>
            <w:r w:rsidRPr="006700FC">
              <w:rPr>
                <w:rFonts w:ascii="Arial" w:eastAsia="Times New Roman" w:hAnsi="Arial" w:cs="Arial"/>
                <w:b/>
                <w:bCs/>
              </w:rPr>
              <w:t xml:space="preserve">Not applicable for this </w:t>
            </w:r>
            <w:r w:rsidR="00A752F7" w:rsidRPr="006700FC">
              <w:rPr>
                <w:rFonts w:ascii="Arial" w:eastAsia="Times New Roman" w:hAnsi="Arial" w:cs="Arial"/>
                <w:b/>
                <w:bCs/>
              </w:rPr>
              <w:t>project</w:t>
            </w:r>
            <w:r w:rsidR="00A752F7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Local content threshold is only applicable to Industrial </w:t>
            </w:r>
            <w:r w:rsidR="00A752F7">
              <w:rPr>
                <w:rFonts w:ascii="Arial" w:eastAsia="Times New Roman" w:hAnsi="Arial" w:cs="Arial"/>
              </w:rPr>
              <w:t>procurement,</w:t>
            </w:r>
            <w:r>
              <w:rPr>
                <w:rFonts w:ascii="Arial" w:eastAsia="Times New Roman" w:hAnsi="Arial" w:cs="Arial"/>
              </w:rPr>
              <w:t xml:space="preserve"> those procurement transactions with designated sectors for Local content production.</w:t>
            </w:r>
          </w:p>
        </w:tc>
      </w:tr>
      <w:tr w:rsidR="006700FC" w14:paraId="2E990788" w14:textId="77777777" w:rsidTr="006700FC">
        <w:tc>
          <w:tcPr>
            <w:tcW w:w="7933" w:type="dxa"/>
          </w:tcPr>
          <w:p w14:paraId="48808071" w14:textId="61D545F5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  <w:r w:rsidRPr="006700FC">
              <w:rPr>
                <w:rFonts w:ascii="Arial" w:eastAsia="Times New Roman" w:hAnsi="Arial" w:cs="Arial"/>
              </w:rPr>
              <w:t xml:space="preserve">We are a level 4 Contributor (EME) but have less than 35% black ownership. Does this disqualify us? </w:t>
            </w:r>
          </w:p>
        </w:tc>
        <w:tc>
          <w:tcPr>
            <w:tcW w:w="6946" w:type="dxa"/>
          </w:tcPr>
          <w:p w14:paraId="04CC59AD" w14:textId="64A8812F" w:rsidR="006700FC" w:rsidRDefault="006700FC" w:rsidP="006700FC">
            <w:pPr>
              <w:jc w:val="both"/>
              <w:rPr>
                <w:rFonts w:ascii="Arial" w:eastAsia="Times New Roman" w:hAnsi="Arial" w:cs="Arial"/>
              </w:rPr>
            </w:pPr>
            <w:r w:rsidRPr="006700FC">
              <w:rPr>
                <w:rFonts w:ascii="Arial" w:eastAsia="Times New Roman" w:hAnsi="Arial" w:cs="Arial"/>
                <w:b/>
                <w:bCs/>
              </w:rPr>
              <w:t>Specific goals requirements, are bot a disqualification criterion, therefore you will not be disqualified</w:t>
            </w:r>
            <w:r>
              <w:rPr>
                <w:rFonts w:ascii="Arial" w:eastAsia="Times New Roman" w:hAnsi="Arial" w:cs="Arial"/>
              </w:rPr>
              <w:t xml:space="preserve">, please refer to the Tender data, the applicable 80/20 preference point table is Table 3, as stated on page 8 of 10 of the Tender data. </w:t>
            </w:r>
          </w:p>
        </w:tc>
      </w:tr>
      <w:tr w:rsidR="006700FC" w14:paraId="77ABFF7E" w14:textId="77777777" w:rsidTr="006700FC">
        <w:tc>
          <w:tcPr>
            <w:tcW w:w="7933" w:type="dxa"/>
          </w:tcPr>
          <w:p w14:paraId="3FC2C366" w14:textId="64C0FE1D" w:rsidR="006700FC" w:rsidRPr="00A752F7" w:rsidRDefault="006700FC" w:rsidP="00A752F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  <w:r w:rsidRPr="00A752F7">
              <w:rPr>
                <w:rFonts w:ascii="Arial" w:eastAsia="Times New Roman" w:hAnsi="Arial" w:cs="Arial"/>
              </w:rPr>
              <w:t xml:space="preserve">What level of integration is required with </w:t>
            </w:r>
            <w:r w:rsidR="00A752F7" w:rsidRPr="00A752F7">
              <w:rPr>
                <w:rFonts w:ascii="Arial" w:eastAsia="Times New Roman" w:hAnsi="Arial" w:cs="Arial"/>
              </w:rPr>
              <w:t>SharePoint</w:t>
            </w:r>
            <w:r w:rsidRPr="00A752F7">
              <w:rPr>
                <w:rFonts w:ascii="Arial" w:eastAsia="Times New Roman" w:hAnsi="Arial" w:cs="Arial"/>
              </w:rPr>
              <w:t xml:space="preserve"> and D365?</w:t>
            </w:r>
          </w:p>
        </w:tc>
        <w:tc>
          <w:tcPr>
            <w:tcW w:w="6946" w:type="dxa"/>
          </w:tcPr>
          <w:p w14:paraId="2DCEF579" w14:textId="323A68E3" w:rsidR="006700FC" w:rsidRDefault="00F00661" w:rsidP="006700F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 need SharePoint document to be accessed via D365</w:t>
            </w:r>
          </w:p>
        </w:tc>
      </w:tr>
      <w:tr w:rsidR="006700FC" w14:paraId="6CED929F" w14:textId="77777777" w:rsidTr="006700FC">
        <w:tc>
          <w:tcPr>
            <w:tcW w:w="7933" w:type="dxa"/>
          </w:tcPr>
          <w:p w14:paraId="1C756B21" w14:textId="2B7C729D" w:rsidR="006700FC" w:rsidRPr="00272F3D" w:rsidRDefault="00A752F7" w:rsidP="00A752F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  <w:r w:rsidRPr="00272F3D">
              <w:rPr>
                <w:rFonts w:ascii="Arial" w:eastAsia="Times New Roman" w:hAnsi="Arial" w:cs="Arial"/>
              </w:rPr>
              <w:t>Does vetting of the directors and team require access to personal information such as banking information, funding, etc.?</w:t>
            </w:r>
          </w:p>
        </w:tc>
        <w:tc>
          <w:tcPr>
            <w:tcW w:w="6946" w:type="dxa"/>
          </w:tcPr>
          <w:p w14:paraId="5F9B8942" w14:textId="0A2F8802" w:rsidR="006700FC" w:rsidRDefault="00F00661" w:rsidP="006700FC">
            <w:pPr>
              <w:rPr>
                <w:rFonts w:ascii="Arial" w:eastAsia="Times New Roman" w:hAnsi="Arial" w:cs="Arial"/>
              </w:rPr>
            </w:pPr>
            <w:r w:rsidRPr="00272F3D">
              <w:rPr>
                <w:rFonts w:ascii="Arial" w:eastAsia="Times New Roman" w:hAnsi="Arial" w:cs="Arial"/>
                <w:b/>
                <w:bCs/>
              </w:rPr>
              <w:t>Yes</w:t>
            </w:r>
            <w:r w:rsidR="00272F3D" w:rsidRPr="00272F3D">
              <w:rPr>
                <w:rFonts w:ascii="Arial" w:eastAsia="Times New Roman" w:hAnsi="Arial" w:cs="Arial"/>
                <w:b/>
                <w:bCs/>
              </w:rPr>
              <w:t>-</w:t>
            </w:r>
            <w:r w:rsidR="00272F3D" w:rsidRPr="00272F3D">
              <w:rPr>
                <w:rFonts w:ascii="Arial" w:eastAsia="Times New Roman" w:hAnsi="Arial" w:cs="Arial"/>
              </w:rPr>
              <w:t xml:space="preserve"> </w:t>
            </w:r>
            <w:r w:rsidR="00272F3D" w:rsidRPr="00272F3D">
              <w:rPr>
                <w:rFonts w:ascii="Arial" w:eastAsia="Times New Roman" w:hAnsi="Arial" w:cs="Arial"/>
              </w:rPr>
              <w:t xml:space="preserve">personal information such as banking </w:t>
            </w:r>
            <w:r w:rsidR="00272F3D" w:rsidRPr="00272F3D">
              <w:rPr>
                <w:rFonts w:ascii="Arial" w:eastAsia="Times New Roman" w:hAnsi="Arial" w:cs="Arial"/>
              </w:rPr>
              <w:t>information</w:t>
            </w:r>
            <w:r w:rsidR="00272F3D">
              <w:rPr>
                <w:rFonts w:ascii="Arial" w:eastAsia="Times New Roman" w:hAnsi="Arial" w:cs="Arial"/>
              </w:rPr>
              <w:t>, identity, integrity and criminal background ,risk and conflicts of interest amongst other things.</w:t>
            </w:r>
          </w:p>
        </w:tc>
      </w:tr>
      <w:tr w:rsidR="006700FC" w14:paraId="7DC5D960" w14:textId="77777777" w:rsidTr="006700FC">
        <w:tc>
          <w:tcPr>
            <w:tcW w:w="7933" w:type="dxa"/>
          </w:tcPr>
          <w:p w14:paraId="7FF5C521" w14:textId="49A78773" w:rsidR="006700FC" w:rsidRPr="006700FC" w:rsidRDefault="00A752F7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  <w:r w:rsidRPr="00A752F7">
              <w:rPr>
                <w:rFonts w:ascii="Arial" w:eastAsia="Times New Roman" w:hAnsi="Arial" w:cs="Arial"/>
              </w:rPr>
              <w:t>How many users would have access to the indexing system?</w:t>
            </w:r>
          </w:p>
        </w:tc>
        <w:tc>
          <w:tcPr>
            <w:tcW w:w="6946" w:type="dxa"/>
          </w:tcPr>
          <w:p w14:paraId="129874CF" w14:textId="4DB410E4" w:rsidR="006700FC" w:rsidRDefault="00F00661" w:rsidP="006700F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 users</w:t>
            </w:r>
          </w:p>
        </w:tc>
      </w:tr>
      <w:tr w:rsidR="006700FC" w14:paraId="52B1BE5E" w14:textId="77777777" w:rsidTr="006700FC">
        <w:tc>
          <w:tcPr>
            <w:tcW w:w="7933" w:type="dxa"/>
          </w:tcPr>
          <w:p w14:paraId="71DCD026" w14:textId="51432169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</w:p>
        </w:tc>
        <w:tc>
          <w:tcPr>
            <w:tcW w:w="6946" w:type="dxa"/>
          </w:tcPr>
          <w:p w14:paraId="3F2A3EA3" w14:textId="77777777" w:rsidR="006700FC" w:rsidRDefault="006700FC" w:rsidP="006700FC">
            <w:pPr>
              <w:rPr>
                <w:rFonts w:ascii="Arial" w:eastAsia="Times New Roman" w:hAnsi="Arial" w:cs="Arial"/>
              </w:rPr>
            </w:pPr>
          </w:p>
        </w:tc>
      </w:tr>
      <w:tr w:rsidR="006700FC" w14:paraId="68E46410" w14:textId="77777777" w:rsidTr="006700FC">
        <w:tc>
          <w:tcPr>
            <w:tcW w:w="7933" w:type="dxa"/>
          </w:tcPr>
          <w:p w14:paraId="6B03866D" w14:textId="176589FF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</w:p>
        </w:tc>
        <w:tc>
          <w:tcPr>
            <w:tcW w:w="6946" w:type="dxa"/>
          </w:tcPr>
          <w:p w14:paraId="01490228" w14:textId="77777777" w:rsidR="006700FC" w:rsidRDefault="006700FC" w:rsidP="006700FC">
            <w:pPr>
              <w:rPr>
                <w:rFonts w:ascii="Arial" w:eastAsia="Times New Roman" w:hAnsi="Arial" w:cs="Arial"/>
              </w:rPr>
            </w:pPr>
          </w:p>
        </w:tc>
      </w:tr>
      <w:tr w:rsidR="006700FC" w14:paraId="1851B9D1" w14:textId="77777777" w:rsidTr="006700FC">
        <w:tc>
          <w:tcPr>
            <w:tcW w:w="7933" w:type="dxa"/>
          </w:tcPr>
          <w:p w14:paraId="647612BE" w14:textId="2D6BAEBD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</w:p>
        </w:tc>
        <w:tc>
          <w:tcPr>
            <w:tcW w:w="6946" w:type="dxa"/>
          </w:tcPr>
          <w:p w14:paraId="20B9F0A5" w14:textId="77777777" w:rsidR="006700FC" w:rsidRDefault="006700FC" w:rsidP="006700FC">
            <w:pPr>
              <w:rPr>
                <w:rFonts w:ascii="Arial" w:eastAsia="Times New Roman" w:hAnsi="Arial" w:cs="Arial"/>
              </w:rPr>
            </w:pPr>
          </w:p>
        </w:tc>
      </w:tr>
      <w:tr w:rsidR="006700FC" w14:paraId="21C5A5CD" w14:textId="77777777" w:rsidTr="006700FC">
        <w:tc>
          <w:tcPr>
            <w:tcW w:w="7933" w:type="dxa"/>
          </w:tcPr>
          <w:p w14:paraId="18C97E5D" w14:textId="171B5DDB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</w:p>
        </w:tc>
        <w:tc>
          <w:tcPr>
            <w:tcW w:w="6946" w:type="dxa"/>
          </w:tcPr>
          <w:p w14:paraId="0501667E" w14:textId="77777777" w:rsidR="006700FC" w:rsidRDefault="006700FC" w:rsidP="006700FC">
            <w:pPr>
              <w:rPr>
                <w:rFonts w:ascii="Arial" w:eastAsia="Times New Roman" w:hAnsi="Arial" w:cs="Arial"/>
              </w:rPr>
            </w:pPr>
          </w:p>
        </w:tc>
      </w:tr>
      <w:tr w:rsidR="006700FC" w14:paraId="1B336DB1" w14:textId="77777777" w:rsidTr="006700FC">
        <w:tc>
          <w:tcPr>
            <w:tcW w:w="7933" w:type="dxa"/>
          </w:tcPr>
          <w:p w14:paraId="4CF0A9CC" w14:textId="0FEC6231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</w:p>
        </w:tc>
        <w:tc>
          <w:tcPr>
            <w:tcW w:w="6946" w:type="dxa"/>
          </w:tcPr>
          <w:p w14:paraId="47AEE27B" w14:textId="77777777" w:rsidR="006700FC" w:rsidRDefault="006700FC" w:rsidP="006700FC">
            <w:pPr>
              <w:rPr>
                <w:rFonts w:ascii="Arial" w:eastAsia="Times New Roman" w:hAnsi="Arial" w:cs="Arial"/>
              </w:rPr>
            </w:pPr>
          </w:p>
        </w:tc>
      </w:tr>
      <w:tr w:rsidR="006700FC" w14:paraId="1B010B57" w14:textId="77777777" w:rsidTr="006700FC">
        <w:tc>
          <w:tcPr>
            <w:tcW w:w="7933" w:type="dxa"/>
          </w:tcPr>
          <w:p w14:paraId="7D5E2978" w14:textId="7A7FBE26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</w:p>
        </w:tc>
        <w:tc>
          <w:tcPr>
            <w:tcW w:w="6946" w:type="dxa"/>
          </w:tcPr>
          <w:p w14:paraId="2069EEF6" w14:textId="77777777" w:rsidR="006700FC" w:rsidRDefault="006700FC" w:rsidP="006700FC">
            <w:pPr>
              <w:rPr>
                <w:rFonts w:ascii="Arial" w:eastAsia="Times New Roman" w:hAnsi="Arial" w:cs="Arial"/>
              </w:rPr>
            </w:pPr>
          </w:p>
        </w:tc>
      </w:tr>
      <w:tr w:rsidR="006700FC" w14:paraId="707B82F6" w14:textId="77777777" w:rsidTr="006700FC">
        <w:tc>
          <w:tcPr>
            <w:tcW w:w="7933" w:type="dxa"/>
          </w:tcPr>
          <w:p w14:paraId="57010B7D" w14:textId="11AEBB88" w:rsidR="006700FC" w:rsidRPr="006700FC" w:rsidRDefault="006700FC" w:rsidP="006700FC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Arial" w:eastAsia="Times New Roman" w:hAnsi="Arial" w:cs="Arial"/>
              </w:rPr>
            </w:pPr>
          </w:p>
        </w:tc>
        <w:tc>
          <w:tcPr>
            <w:tcW w:w="6946" w:type="dxa"/>
          </w:tcPr>
          <w:p w14:paraId="5E229A04" w14:textId="77777777" w:rsidR="006700FC" w:rsidRDefault="006700FC" w:rsidP="006700FC">
            <w:pPr>
              <w:rPr>
                <w:rFonts w:ascii="Arial" w:eastAsia="Times New Roman" w:hAnsi="Arial" w:cs="Arial"/>
              </w:rPr>
            </w:pPr>
          </w:p>
        </w:tc>
      </w:tr>
    </w:tbl>
    <w:p w14:paraId="6DD22840" w14:textId="77777777" w:rsidR="006700FC" w:rsidRPr="006700FC" w:rsidRDefault="006700FC" w:rsidP="006700FC">
      <w:pPr>
        <w:rPr>
          <w:rFonts w:ascii="Arial" w:eastAsia="Times New Roman" w:hAnsi="Arial" w:cs="Arial"/>
        </w:rPr>
      </w:pPr>
    </w:p>
    <w:p w14:paraId="2163BA59" w14:textId="77777777" w:rsidR="00004D24" w:rsidRPr="00B2635C" w:rsidRDefault="00004D24">
      <w:pPr>
        <w:rPr>
          <w:b/>
          <w:bCs/>
          <w:sz w:val="32"/>
          <w:szCs w:val="32"/>
          <w:lang w:val="en-GB"/>
        </w:rPr>
      </w:pPr>
    </w:p>
    <w:sectPr w:rsidR="00004D24" w:rsidRPr="00B2635C" w:rsidSect="00670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5E3B" w14:textId="77777777" w:rsidR="00A86B38" w:rsidRDefault="00A86B38" w:rsidP="00A752F7">
      <w:pPr>
        <w:spacing w:after="0" w:line="240" w:lineRule="auto"/>
      </w:pPr>
      <w:r>
        <w:separator/>
      </w:r>
    </w:p>
  </w:endnote>
  <w:endnote w:type="continuationSeparator" w:id="0">
    <w:p w14:paraId="46139DD5" w14:textId="77777777" w:rsidR="00A86B38" w:rsidRDefault="00A86B38" w:rsidP="00A7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745F" w14:textId="77777777" w:rsidR="009C6271" w:rsidRDefault="009C6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E0E3" w14:textId="77777777" w:rsidR="009C6271" w:rsidRDefault="009C62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A72E" w14:textId="77777777" w:rsidR="009C6271" w:rsidRDefault="009C6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1C71" w14:textId="77777777" w:rsidR="00A86B38" w:rsidRDefault="00A86B38" w:rsidP="00A752F7">
      <w:pPr>
        <w:spacing w:after="0" w:line="240" w:lineRule="auto"/>
      </w:pPr>
      <w:r>
        <w:separator/>
      </w:r>
    </w:p>
  </w:footnote>
  <w:footnote w:type="continuationSeparator" w:id="0">
    <w:p w14:paraId="66E075DA" w14:textId="77777777" w:rsidR="00A86B38" w:rsidRDefault="00A86B38" w:rsidP="00A7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D4D8" w14:textId="77777777" w:rsidR="009C6271" w:rsidRDefault="009C6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2A7A" w14:textId="520587E2" w:rsidR="00A752F7" w:rsidRPr="00A752F7" w:rsidRDefault="00A752F7">
    <w:pPr>
      <w:pStyle w:val="Header"/>
      <w:rPr>
        <w:rFonts w:ascii="Arial" w:hAnsi="Arial" w:cs="Arial"/>
        <w:b/>
        <w:bCs/>
        <w:sz w:val="28"/>
        <w:szCs w:val="28"/>
      </w:rPr>
    </w:pPr>
    <w:r w:rsidRPr="00A752F7">
      <w:rPr>
        <w:rFonts w:ascii="Arial" w:hAnsi="Arial" w:cs="Arial"/>
        <w:b/>
        <w:bCs/>
        <w:sz w:val="28"/>
        <w:szCs w:val="28"/>
      </w:rPr>
      <w:t>BID NR: EICT/2026/04</w:t>
    </w:r>
    <w:r>
      <w:rPr>
        <w:rFonts w:ascii="Arial" w:hAnsi="Arial" w:cs="Arial"/>
        <w:b/>
        <w:bCs/>
        <w:sz w:val="28"/>
        <w:szCs w:val="28"/>
      </w:rPr>
      <w:t xml:space="preserve">: </w:t>
    </w:r>
    <w:r w:rsidRPr="00A752F7">
      <w:rPr>
        <w:rFonts w:ascii="Arial" w:hAnsi="Arial" w:cs="Arial"/>
        <w:b/>
        <w:bCs/>
        <w:sz w:val="28"/>
        <w:szCs w:val="28"/>
      </w:rPr>
      <w:t>APPOINTMENT OF A SERVICE PROVIDER FOR THE DIGITISATION OF ERP CONSUMABLE DOCUMENTS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2E49" w14:textId="77777777" w:rsidR="009C6271" w:rsidRDefault="009C6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90D"/>
    <w:multiLevelType w:val="multilevel"/>
    <w:tmpl w:val="05921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92341"/>
    <w:multiLevelType w:val="hybridMultilevel"/>
    <w:tmpl w:val="75BACC04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12A8B"/>
    <w:multiLevelType w:val="hybridMultilevel"/>
    <w:tmpl w:val="8018BA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5C"/>
    <w:rsid w:val="00004D24"/>
    <w:rsid w:val="00017E34"/>
    <w:rsid w:val="00050D1F"/>
    <w:rsid w:val="0024489D"/>
    <w:rsid w:val="00272F3D"/>
    <w:rsid w:val="006700FC"/>
    <w:rsid w:val="00677D2D"/>
    <w:rsid w:val="00886ECD"/>
    <w:rsid w:val="009C6271"/>
    <w:rsid w:val="00A752F7"/>
    <w:rsid w:val="00A86B38"/>
    <w:rsid w:val="00B2635C"/>
    <w:rsid w:val="00BC7340"/>
    <w:rsid w:val="00D27AD5"/>
    <w:rsid w:val="00D352FF"/>
    <w:rsid w:val="00EA14BF"/>
    <w:rsid w:val="00F00661"/>
    <w:rsid w:val="00F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428DD5"/>
  <w15:chartTrackingRefBased/>
  <w15:docId w15:val="{66BCD78B-4364-4D24-BA3A-137ACE56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D24"/>
    <w:pPr>
      <w:spacing w:after="0" w:line="240" w:lineRule="auto"/>
      <w:ind w:left="720"/>
    </w:pPr>
    <w:rPr>
      <w:rFonts w:ascii="Aptos" w:hAnsi="Aptos" w:cs="Calibri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67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2F7"/>
  </w:style>
  <w:style w:type="paragraph" w:styleId="Footer">
    <w:name w:val="footer"/>
    <w:basedOn w:val="Normal"/>
    <w:link w:val="FooterChar"/>
    <w:uiPriority w:val="99"/>
    <w:unhideWhenUsed/>
    <w:rsid w:val="00A75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Armscor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Kulani Shibambu</dc:creator>
  <cp:keywords/>
  <dc:description/>
  <cp:lastModifiedBy>Kulani Shibambu</cp:lastModifiedBy>
  <cp:revision>3</cp:revision>
  <dcterms:created xsi:type="dcterms:W3CDTF">2026-05-18T14:12:00Z</dcterms:created>
  <dcterms:modified xsi:type="dcterms:W3CDTF">2026-05-19T10:00:00Z</dcterms:modified>
</cp:coreProperties>
</file>