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93CE" w14:textId="77777777" w:rsidR="0041303A" w:rsidRDefault="0041303A" w:rsidP="0041303A">
      <w:pPr>
        <w:rPr>
          <w:rFonts w:ascii="Arial" w:hAnsi="Arial" w:cs="Arial"/>
          <w:b/>
          <w:i/>
          <w:sz w:val="20"/>
          <w:szCs w:val="20"/>
        </w:rPr>
      </w:pPr>
    </w:p>
    <w:p w14:paraId="6E4A37F3" w14:textId="77777777" w:rsidR="0041303A" w:rsidRPr="0041303A" w:rsidRDefault="0041303A" w:rsidP="0041303A">
      <w:pPr>
        <w:rPr>
          <w:rFonts w:ascii="Arial" w:hAnsi="Arial" w:cs="Arial"/>
          <w:b/>
          <w:i/>
          <w:sz w:val="20"/>
          <w:szCs w:val="20"/>
        </w:rPr>
      </w:pPr>
      <w:r w:rsidRPr="0041303A">
        <w:rPr>
          <w:rFonts w:ascii="Arial" w:hAnsi="Arial" w:cs="Arial"/>
          <w:b/>
          <w:i/>
          <w:sz w:val="20"/>
          <w:szCs w:val="20"/>
        </w:rPr>
        <w:t>Annotation: The information contained in this document is the minimum requirement; it can be updated, amended or removed to cover the SHE requirements related to the scope or the risks of the project. (This annotation shall be removed when drafting and finalising a specification)</w:t>
      </w:r>
    </w:p>
    <w:p w14:paraId="3051579F" w14:textId="77777777" w:rsidR="0041303A" w:rsidRPr="0041303A" w:rsidRDefault="0041303A" w:rsidP="0041303A">
      <w:pPr>
        <w:rPr>
          <w:rFonts w:ascii="Arial" w:hAnsi="Arial" w:cs="Arial"/>
          <w:b/>
          <w:sz w:val="20"/>
          <w:szCs w:val="20"/>
          <w:lang w:val="en-GB"/>
        </w:rPr>
      </w:pPr>
    </w:p>
    <w:p w14:paraId="3B9B296E" w14:textId="77777777" w:rsidR="0041303A" w:rsidRPr="0041303A" w:rsidRDefault="0041303A" w:rsidP="0041303A">
      <w:pPr>
        <w:rPr>
          <w:rFonts w:ascii="Arial" w:hAnsi="Arial" w:cs="Arial"/>
          <w:b/>
          <w:sz w:val="20"/>
          <w:szCs w:val="20"/>
          <w:lang w:val="en-GB"/>
        </w:rPr>
      </w:pPr>
    </w:p>
    <w:p w14:paraId="4A91436B" w14:textId="77777777" w:rsidR="0041303A" w:rsidRPr="0041303A" w:rsidRDefault="0041303A" w:rsidP="0041303A">
      <w:pPr>
        <w:rPr>
          <w:rFonts w:ascii="Arial" w:hAnsi="Arial" w:cs="Arial"/>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 xml:space="preserve">: </w:t>
      </w:r>
    </w:p>
    <w:p w14:paraId="41D42D46" w14:textId="77777777" w:rsidR="0041303A" w:rsidRPr="0041303A" w:rsidRDefault="0041303A" w:rsidP="0041303A">
      <w:pPr>
        <w:rPr>
          <w:rFonts w:ascii="Arial" w:hAnsi="Arial" w:cs="Arial"/>
          <w:sz w:val="20"/>
          <w:szCs w:val="20"/>
          <w:lang w:val="en-GB"/>
        </w:rPr>
      </w:pPr>
    </w:p>
    <w:p w14:paraId="03D9A243" w14:textId="77777777"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r w:rsidR="009B4ACD">
        <w:rPr>
          <w:rFonts w:ascii="Arial" w:hAnsi="Arial" w:cs="Arial"/>
          <w:b/>
          <w:sz w:val="20"/>
          <w:szCs w:val="20"/>
          <w:lang w:val="en-GB"/>
        </w:rPr>
        <w:t xml:space="preserve"> </w:t>
      </w:r>
    </w:p>
    <w:p w14:paraId="4F3290EC" w14:textId="77777777" w:rsidR="0041303A" w:rsidRPr="0041303A" w:rsidRDefault="0041303A" w:rsidP="0041303A">
      <w:pPr>
        <w:rPr>
          <w:rFonts w:ascii="Arial" w:hAnsi="Arial" w:cs="Arial"/>
          <w:sz w:val="20"/>
          <w:szCs w:val="20"/>
          <w:lang w:val="en-GB"/>
        </w:rPr>
      </w:pPr>
    </w:p>
    <w:p w14:paraId="61EE8A7E" w14:textId="77777777" w:rsidR="0041303A" w:rsidRDefault="0041303A" w:rsidP="0041303A">
      <w:pPr>
        <w:rPr>
          <w:rFonts w:ascii="Arial" w:hAnsi="Arial" w:cs="Arial"/>
          <w:b/>
          <w:sz w:val="20"/>
          <w:szCs w:val="20"/>
          <w:lang w:val="en-GB"/>
        </w:rPr>
      </w:pPr>
      <w:r w:rsidRPr="0041303A">
        <w:rPr>
          <w:rFonts w:ascii="Arial" w:hAnsi="Arial" w:cs="Arial"/>
          <w:b/>
          <w:sz w:val="20"/>
          <w:szCs w:val="20"/>
          <w:lang w:val="en-GB"/>
        </w:rPr>
        <w:t xml:space="preserve">Scope of the project: </w:t>
      </w:r>
    </w:p>
    <w:p w14:paraId="1743FF09" w14:textId="77777777" w:rsidR="00464C1B" w:rsidRPr="00464C1B" w:rsidRDefault="00464C1B" w:rsidP="0041303A">
      <w:pPr>
        <w:rPr>
          <w:rFonts w:ascii="Arial" w:hAnsi="Arial" w:cs="Arial"/>
          <w:b/>
          <w:sz w:val="20"/>
          <w:szCs w:val="20"/>
          <w:lang w:val="en-GB"/>
        </w:rPr>
      </w:pPr>
    </w:p>
    <w:p w14:paraId="269BA808" w14:textId="77777777" w:rsidR="0041303A" w:rsidRPr="0041303A" w:rsidRDefault="00464C1B" w:rsidP="0041303A">
      <w:pPr>
        <w:rPr>
          <w:rFonts w:ascii="Arial" w:hAnsi="Arial" w:cs="Arial"/>
          <w:bCs/>
          <w:sz w:val="20"/>
          <w:szCs w:val="20"/>
        </w:rPr>
      </w:pPr>
      <w:r>
        <w:rPr>
          <w:rFonts w:ascii="Arial" w:hAnsi="Arial" w:cs="Arial"/>
          <w:bCs/>
          <w:sz w:val="20"/>
          <w:szCs w:val="20"/>
        </w:rPr>
        <w:t xml:space="preserve">Name </w:t>
      </w:r>
      <w:r w:rsidR="0041303A" w:rsidRPr="0041303A">
        <w:rPr>
          <w:rFonts w:ascii="Arial" w:hAnsi="Arial" w:cs="Arial"/>
          <w:bCs/>
          <w:sz w:val="20"/>
          <w:szCs w:val="20"/>
        </w:rPr>
        <w:t>Eskom</w:t>
      </w:r>
      <w:r w:rsidR="00F57942">
        <w:rPr>
          <w:rFonts w:ascii="Arial" w:hAnsi="Arial" w:cs="Arial"/>
          <w:bCs/>
          <w:sz w:val="20"/>
          <w:szCs w:val="20"/>
        </w:rPr>
        <w:t xml:space="preserve">’s Contract </w:t>
      </w:r>
      <w:r w:rsidR="0041303A" w:rsidRPr="0041303A">
        <w:rPr>
          <w:rFonts w:ascii="Arial" w:hAnsi="Arial" w:cs="Arial"/>
          <w:bCs/>
          <w:sz w:val="20"/>
          <w:szCs w:val="20"/>
        </w:rPr>
        <w:t>Manager</w:t>
      </w:r>
      <w:r>
        <w:rPr>
          <w:rFonts w:ascii="Arial" w:hAnsi="Arial" w:cs="Arial"/>
          <w:bCs/>
          <w:sz w:val="20"/>
          <w:szCs w:val="20"/>
        </w:rPr>
        <w:t xml:space="preserve"> </w:t>
      </w:r>
      <w:r w:rsidR="0041303A" w:rsidRPr="0041303A">
        <w:rPr>
          <w:rFonts w:ascii="Arial" w:hAnsi="Arial" w:cs="Arial"/>
          <w:bCs/>
          <w:sz w:val="20"/>
          <w:szCs w:val="20"/>
        </w:rPr>
        <w:t xml:space="preserve">                                    </w:t>
      </w:r>
      <w:r>
        <w:rPr>
          <w:rFonts w:ascii="Arial" w:hAnsi="Arial" w:cs="Arial"/>
          <w:bCs/>
          <w:sz w:val="20"/>
          <w:szCs w:val="20"/>
        </w:rPr>
        <w:t>Name</w:t>
      </w:r>
      <w:r w:rsidR="00F57942">
        <w:rPr>
          <w:rFonts w:ascii="Arial" w:hAnsi="Arial" w:cs="Arial"/>
          <w:bCs/>
          <w:sz w:val="20"/>
          <w:szCs w:val="20"/>
        </w:rPr>
        <w:t xml:space="preserve"> Eskom</w:t>
      </w:r>
      <w:r w:rsidR="0041303A" w:rsidRPr="0041303A">
        <w:rPr>
          <w:rFonts w:ascii="Arial" w:hAnsi="Arial" w:cs="Arial"/>
          <w:bCs/>
          <w:sz w:val="20"/>
          <w:szCs w:val="20"/>
        </w:rPr>
        <w:t xml:space="preserve">’s Health and Safety Manager </w:t>
      </w:r>
    </w:p>
    <w:p w14:paraId="3C89F161" w14:textId="77777777" w:rsidR="0041303A" w:rsidRPr="00464C1B" w:rsidRDefault="00464C1B" w:rsidP="0041303A">
      <w:pPr>
        <w:rPr>
          <w:rFonts w:ascii="Arial" w:hAnsi="Arial" w:cs="Arial"/>
          <w:bCs/>
          <w:sz w:val="20"/>
          <w:szCs w:val="20"/>
        </w:rPr>
      </w:pPr>
      <w:r>
        <w:rPr>
          <w:rFonts w:ascii="Arial" w:hAnsi="Arial" w:cs="Arial"/>
          <w:bCs/>
          <w:sz w:val="20"/>
          <w:szCs w:val="20"/>
        </w:rPr>
        <w:t>Signature</w:t>
      </w:r>
      <w:r w:rsidR="0041303A" w:rsidRPr="0041303A">
        <w:rPr>
          <w:rFonts w:ascii="Arial" w:hAnsi="Arial" w:cs="Arial"/>
          <w:bCs/>
          <w:sz w:val="20"/>
          <w:szCs w:val="20"/>
        </w:rPr>
        <w:t>: ______________________________</w:t>
      </w:r>
      <w:r w:rsidR="0041303A" w:rsidRPr="0041303A">
        <w:rPr>
          <w:rFonts w:ascii="Arial" w:hAnsi="Arial" w:cs="Arial"/>
          <w:bCs/>
          <w:sz w:val="20"/>
          <w:szCs w:val="20"/>
        </w:rPr>
        <w:tab/>
        <w:t xml:space="preserve">              </w:t>
      </w:r>
      <w:r w:rsidR="00F57942">
        <w:rPr>
          <w:rFonts w:ascii="Arial" w:hAnsi="Arial" w:cs="Arial"/>
          <w:bCs/>
          <w:sz w:val="20"/>
          <w:szCs w:val="20"/>
        </w:rPr>
        <w:t>Signature</w:t>
      </w:r>
      <w:r w:rsidR="0041303A" w:rsidRPr="0041303A">
        <w:rPr>
          <w:rFonts w:ascii="Arial" w:hAnsi="Arial" w:cs="Arial"/>
          <w:bCs/>
          <w:sz w:val="20"/>
          <w:szCs w:val="20"/>
        </w:rPr>
        <w:t>:</w:t>
      </w:r>
      <w:r w:rsidR="0041303A" w:rsidRPr="0041303A">
        <w:rPr>
          <w:rFonts w:ascii="Arial" w:hAnsi="Arial" w:cs="Arial"/>
          <w:bCs/>
          <w:i/>
          <w:sz w:val="20"/>
          <w:szCs w:val="20"/>
        </w:rPr>
        <w:t>__________________________</w:t>
      </w:r>
    </w:p>
    <w:p w14:paraId="12FDF21A" w14:textId="77777777" w:rsidR="0041303A" w:rsidRPr="0041303A" w:rsidRDefault="0041303A" w:rsidP="0041303A">
      <w:pPr>
        <w:rPr>
          <w:rFonts w:ascii="Arial" w:hAnsi="Arial" w:cs="Arial"/>
          <w:bCs/>
          <w:sz w:val="20"/>
          <w:szCs w:val="20"/>
        </w:rPr>
      </w:pPr>
    </w:p>
    <w:p w14:paraId="333D9D72" w14:textId="77777777" w:rsidR="0041303A" w:rsidRPr="0041303A" w:rsidRDefault="0041303A" w:rsidP="0041303A">
      <w:pPr>
        <w:rPr>
          <w:rFonts w:ascii="Arial" w:hAnsi="Arial" w:cs="Arial"/>
          <w:bCs/>
          <w:i/>
          <w:iCs/>
          <w:sz w:val="20"/>
          <w:szCs w:val="20"/>
        </w:rPr>
      </w:pPr>
    </w:p>
    <w:p w14:paraId="5DCDFBA0" w14:textId="77777777" w:rsidR="0041303A" w:rsidRPr="0041303A" w:rsidRDefault="00F57942" w:rsidP="0041303A">
      <w:pPr>
        <w:rPr>
          <w:rFonts w:ascii="Arial" w:hAnsi="Arial" w:cs="Arial"/>
          <w:bCs/>
          <w:sz w:val="20"/>
          <w:szCs w:val="20"/>
        </w:rPr>
      </w:pPr>
      <w:r>
        <w:rPr>
          <w:rFonts w:ascii="Arial" w:hAnsi="Arial" w:cs="Arial"/>
          <w:bCs/>
          <w:sz w:val="20"/>
          <w:szCs w:val="20"/>
        </w:rPr>
        <w:t xml:space="preserve">Name </w:t>
      </w:r>
      <w:r w:rsidR="0041303A" w:rsidRPr="0041303A">
        <w:rPr>
          <w:rFonts w:ascii="Arial" w:hAnsi="Arial" w:cs="Arial"/>
          <w:bCs/>
          <w:sz w:val="20"/>
          <w:szCs w:val="20"/>
        </w:rPr>
        <w:t>Eskom’s Procurement M</w:t>
      </w:r>
      <w:r w:rsidR="00430B15">
        <w:rPr>
          <w:rFonts w:ascii="Arial" w:hAnsi="Arial" w:cs="Arial"/>
          <w:bCs/>
          <w:sz w:val="20"/>
          <w:szCs w:val="20"/>
        </w:rPr>
        <w:t xml:space="preserve">anager       </w:t>
      </w:r>
      <w:r>
        <w:rPr>
          <w:rFonts w:ascii="Arial" w:hAnsi="Arial" w:cs="Arial"/>
          <w:bCs/>
          <w:sz w:val="20"/>
          <w:szCs w:val="20"/>
        </w:rPr>
        <w:t xml:space="preserve">                        </w:t>
      </w:r>
      <w:r w:rsidR="00430B15">
        <w:rPr>
          <w:rFonts w:ascii="Arial" w:hAnsi="Arial" w:cs="Arial"/>
          <w:bCs/>
          <w:sz w:val="20"/>
          <w:szCs w:val="20"/>
        </w:rPr>
        <w:t xml:space="preserve"> </w:t>
      </w:r>
      <w:r>
        <w:rPr>
          <w:rFonts w:ascii="Arial" w:hAnsi="Arial" w:cs="Arial"/>
          <w:bCs/>
          <w:sz w:val="20"/>
          <w:szCs w:val="20"/>
        </w:rPr>
        <w:t>Name</w:t>
      </w:r>
      <w:r w:rsidR="00430B15">
        <w:rPr>
          <w:rFonts w:ascii="Arial" w:hAnsi="Arial" w:cs="Arial"/>
          <w:bCs/>
          <w:sz w:val="20"/>
          <w:szCs w:val="20"/>
        </w:rPr>
        <w:t xml:space="preserve"> </w:t>
      </w:r>
      <w:r w:rsidR="0041303A" w:rsidRPr="0041303A">
        <w:rPr>
          <w:rFonts w:ascii="Arial" w:hAnsi="Arial" w:cs="Arial"/>
          <w:bCs/>
          <w:sz w:val="20"/>
          <w:szCs w:val="20"/>
        </w:rPr>
        <w:t xml:space="preserve">Eskom’s Safety Officer </w:t>
      </w:r>
    </w:p>
    <w:p w14:paraId="423B0177" w14:textId="77777777" w:rsidR="003914DE" w:rsidRDefault="00F57942" w:rsidP="0041303A">
      <w:pPr>
        <w:rPr>
          <w:rFonts w:ascii="Arial" w:hAnsi="Arial" w:cs="Arial"/>
          <w:bCs/>
          <w:i/>
          <w:sz w:val="20"/>
          <w:szCs w:val="20"/>
        </w:rPr>
      </w:pPr>
      <w:r>
        <w:rPr>
          <w:rFonts w:ascii="Arial" w:hAnsi="Arial" w:cs="Arial"/>
          <w:bCs/>
          <w:sz w:val="20"/>
          <w:szCs w:val="20"/>
        </w:rPr>
        <w:t>Signature</w:t>
      </w:r>
      <w:r w:rsidR="0041303A" w:rsidRPr="0041303A">
        <w:rPr>
          <w:rFonts w:ascii="Arial" w:hAnsi="Arial" w:cs="Arial"/>
          <w:bCs/>
          <w:sz w:val="20"/>
          <w:szCs w:val="20"/>
        </w:rPr>
        <w:t xml:space="preserve">: </w:t>
      </w:r>
      <w:r w:rsidR="0041303A" w:rsidRPr="0041303A">
        <w:rPr>
          <w:rFonts w:ascii="Arial" w:hAnsi="Arial" w:cs="Arial"/>
          <w:bCs/>
          <w:i/>
          <w:sz w:val="20"/>
          <w:szCs w:val="20"/>
        </w:rPr>
        <w:t xml:space="preserve">__________________________                      </w:t>
      </w:r>
      <w:r>
        <w:rPr>
          <w:rFonts w:ascii="Arial" w:hAnsi="Arial" w:cs="Arial"/>
          <w:bCs/>
          <w:i/>
          <w:sz w:val="20"/>
          <w:szCs w:val="20"/>
        </w:rPr>
        <w:t xml:space="preserve"> </w:t>
      </w:r>
      <w:r w:rsidRPr="00F57942">
        <w:rPr>
          <w:rFonts w:ascii="Arial" w:hAnsi="Arial" w:cs="Arial"/>
          <w:bCs/>
          <w:sz w:val="20"/>
          <w:szCs w:val="20"/>
        </w:rPr>
        <w:t>Signature</w:t>
      </w:r>
      <w:r w:rsidR="0041303A" w:rsidRPr="00F57942">
        <w:rPr>
          <w:rFonts w:ascii="Arial" w:hAnsi="Arial" w:cs="Arial"/>
          <w:bCs/>
          <w:sz w:val="20"/>
          <w:szCs w:val="20"/>
        </w:rPr>
        <w:t>:________________________</w:t>
      </w:r>
    </w:p>
    <w:p w14:paraId="6CB411FD" w14:textId="77777777" w:rsidR="0019541E" w:rsidRDefault="0019541E" w:rsidP="0041303A">
      <w:pPr>
        <w:rPr>
          <w:rFonts w:ascii="Arial" w:hAnsi="Arial" w:cs="Arial"/>
          <w:bCs/>
          <w:i/>
          <w:sz w:val="20"/>
          <w:szCs w:val="20"/>
        </w:rPr>
      </w:pPr>
    </w:p>
    <w:p w14:paraId="5322F5FE" w14:textId="77777777" w:rsidR="00F57942" w:rsidRDefault="00F57942" w:rsidP="00464C1B">
      <w:pPr>
        <w:rPr>
          <w:rFonts w:ascii="Arial" w:hAnsi="Arial" w:cs="Arial"/>
          <w:bCs/>
          <w:sz w:val="20"/>
          <w:szCs w:val="20"/>
        </w:rPr>
      </w:pPr>
    </w:p>
    <w:p w14:paraId="7F43FE71" w14:textId="77777777" w:rsidR="00F57942" w:rsidRPr="00464C1B" w:rsidRDefault="00F57942" w:rsidP="00464C1B">
      <w:pPr>
        <w:rPr>
          <w:rFonts w:ascii="Arial" w:hAnsi="Arial" w:cs="Arial"/>
          <w:bCs/>
          <w:sz w:val="20"/>
          <w:szCs w:val="20"/>
        </w:rPr>
      </w:pPr>
      <w:r>
        <w:rPr>
          <w:rFonts w:ascii="Arial" w:hAnsi="Arial" w:cs="Arial"/>
          <w:bCs/>
          <w:sz w:val="20"/>
          <w:szCs w:val="20"/>
        </w:rPr>
        <w:t xml:space="preserve">Name </w:t>
      </w:r>
      <w:r w:rsidR="00464C1B" w:rsidRPr="00464C1B">
        <w:rPr>
          <w:rFonts w:ascii="Arial" w:hAnsi="Arial" w:cs="Arial"/>
          <w:bCs/>
          <w:sz w:val="20"/>
          <w:szCs w:val="20"/>
        </w:rPr>
        <w:t>Eskom’s Designer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Name Eskom’s Project Manager</w:t>
      </w:r>
    </w:p>
    <w:p w14:paraId="6E8527D7" w14:textId="77777777" w:rsidR="0019541E" w:rsidRDefault="00F57942" w:rsidP="00464C1B">
      <w:pPr>
        <w:rPr>
          <w:rFonts w:ascii="Arial" w:hAnsi="Arial" w:cs="Arial"/>
          <w:bCs/>
          <w:i/>
          <w:sz w:val="20"/>
          <w:szCs w:val="20"/>
        </w:rPr>
      </w:pPr>
      <w:r>
        <w:rPr>
          <w:rFonts w:ascii="Arial" w:hAnsi="Arial" w:cs="Arial"/>
          <w:bCs/>
          <w:sz w:val="20"/>
          <w:szCs w:val="20"/>
        </w:rPr>
        <w:t>Signature</w:t>
      </w:r>
      <w:r w:rsidR="00464C1B" w:rsidRPr="00464C1B">
        <w:rPr>
          <w:rFonts w:ascii="Arial" w:hAnsi="Arial" w:cs="Arial"/>
          <w:bCs/>
          <w:sz w:val="20"/>
          <w:szCs w:val="20"/>
        </w:rPr>
        <w:t>____________________________</w:t>
      </w:r>
      <w:r>
        <w:rPr>
          <w:rFonts w:ascii="Arial" w:hAnsi="Arial" w:cs="Arial"/>
          <w:bCs/>
          <w:sz w:val="20"/>
          <w:szCs w:val="20"/>
        </w:rPr>
        <w:tab/>
      </w:r>
      <w:r>
        <w:rPr>
          <w:rFonts w:ascii="Arial" w:hAnsi="Arial" w:cs="Arial"/>
          <w:bCs/>
          <w:sz w:val="20"/>
          <w:szCs w:val="20"/>
        </w:rPr>
        <w:tab/>
        <w:t>Signature_________________________</w:t>
      </w:r>
    </w:p>
    <w:p w14:paraId="05564770" w14:textId="77777777" w:rsidR="0019541E" w:rsidRDefault="0019541E" w:rsidP="0041303A">
      <w:pPr>
        <w:rPr>
          <w:rFonts w:ascii="Arial" w:hAnsi="Arial" w:cs="Arial"/>
          <w:bCs/>
          <w:i/>
          <w:sz w:val="20"/>
          <w:szCs w:val="20"/>
        </w:rPr>
      </w:pPr>
    </w:p>
    <w:p w14:paraId="59FF4F8E" w14:textId="77777777"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0" w:name="_TOCPageStart"/>
      <w:bookmarkEnd w:id="0"/>
    </w:p>
    <w:p w14:paraId="329BD972"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1FF1C29B" w14:textId="77777777" w:rsidR="00A4580C" w:rsidRPr="00A4580C" w:rsidRDefault="0019541E">
      <w:pPr>
        <w:pStyle w:val="TOC1"/>
        <w:tabs>
          <w:tab w:val="left" w:pos="440"/>
          <w:tab w:val="right" w:leader="dot" w:pos="9016"/>
        </w:tabs>
        <w:rPr>
          <w:rFonts w:ascii="Arial" w:eastAsiaTheme="minorEastAsia" w:hAnsi="Arial" w:cs="Arial"/>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467681463" w:history="1">
        <w:r w:rsidR="00A4580C" w:rsidRPr="00A4580C">
          <w:rPr>
            <w:rStyle w:val="Hyperlink"/>
            <w:rFonts w:ascii="Arial" w:eastAsia="Times New Roman" w:hAnsi="Arial" w:cs="Arial"/>
            <w:noProof/>
            <w:lang w:val="en-GB"/>
          </w:rPr>
          <w:t>1.</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Introduction</w:t>
        </w:r>
        <w:r w:rsidR="00A4580C" w:rsidRPr="00A4580C">
          <w:rPr>
            <w:rFonts w:ascii="Arial" w:hAnsi="Arial" w:cs="Arial"/>
            <w:noProof/>
            <w:webHidden/>
          </w:rPr>
          <w:tab/>
          <w:t>5</w:t>
        </w:r>
      </w:hyperlink>
    </w:p>
    <w:p w14:paraId="18C38622" w14:textId="77777777" w:rsidR="00A4580C" w:rsidRPr="00A4580C" w:rsidRDefault="003836CE">
      <w:pPr>
        <w:pStyle w:val="TOC1"/>
        <w:tabs>
          <w:tab w:val="left" w:pos="440"/>
          <w:tab w:val="right" w:leader="dot" w:pos="9016"/>
        </w:tabs>
        <w:rPr>
          <w:rFonts w:ascii="Arial" w:eastAsiaTheme="minorEastAsia" w:hAnsi="Arial" w:cs="Arial"/>
          <w:noProof/>
          <w:lang w:eastAsia="en-ZA"/>
        </w:rPr>
      </w:pPr>
      <w:hyperlink w:anchor="_Toc467681464" w:history="1">
        <w:r w:rsidR="00A4580C" w:rsidRPr="00A4580C">
          <w:rPr>
            <w:rStyle w:val="Hyperlink"/>
            <w:rFonts w:ascii="Arial" w:eastAsia="Times New Roman" w:hAnsi="Arial" w:cs="Arial"/>
            <w:noProof/>
            <w:lang w:val="en-GB"/>
          </w:rPr>
          <w:t>2.</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Supporting Clauses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w:t>
        </w:r>
        <w:r w:rsidR="00A4580C" w:rsidRPr="00A4580C">
          <w:rPr>
            <w:rFonts w:ascii="Arial" w:hAnsi="Arial" w:cs="Arial"/>
            <w:noProof/>
            <w:webHidden/>
          </w:rPr>
          <w:fldChar w:fldCharType="end"/>
        </w:r>
      </w:hyperlink>
    </w:p>
    <w:p w14:paraId="1FFD8751"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65" w:history="1">
        <w:r w:rsidR="00A4580C" w:rsidRPr="00A4580C">
          <w:rPr>
            <w:rStyle w:val="Hyperlink"/>
            <w:rFonts w:ascii="Arial" w:eastAsia="Times New Roman" w:hAnsi="Arial" w:cs="Arial"/>
            <w:noProof/>
            <w:lang w:val="en-GB"/>
          </w:rPr>
          <w:t>2.1 Scope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w:t>
        </w:r>
        <w:r w:rsidR="00A4580C" w:rsidRPr="00A4580C">
          <w:rPr>
            <w:rFonts w:ascii="Arial" w:hAnsi="Arial" w:cs="Arial"/>
            <w:noProof/>
            <w:webHidden/>
          </w:rPr>
          <w:fldChar w:fldCharType="end"/>
        </w:r>
      </w:hyperlink>
    </w:p>
    <w:p w14:paraId="5C3CF468"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66" w:history="1">
        <w:r w:rsidR="00A4580C" w:rsidRPr="00A4580C">
          <w:rPr>
            <w:rStyle w:val="Hyperlink"/>
            <w:rFonts w:ascii="Arial" w:eastAsia="Times New Roman" w:hAnsi="Arial" w:cs="Arial"/>
            <w:noProof/>
            <w:lang w:val="en-GB"/>
          </w:rPr>
          <w:t>2.1.1 Purpose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w:t>
        </w:r>
        <w:r w:rsidR="00A4580C" w:rsidRPr="00A4580C">
          <w:rPr>
            <w:rFonts w:ascii="Arial" w:hAnsi="Arial" w:cs="Arial"/>
            <w:noProof/>
            <w:webHidden/>
          </w:rPr>
          <w:fldChar w:fldCharType="end"/>
        </w:r>
      </w:hyperlink>
    </w:p>
    <w:p w14:paraId="29792CA6"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67" w:history="1">
        <w:r w:rsidR="00A4580C" w:rsidRPr="00A4580C">
          <w:rPr>
            <w:rStyle w:val="Hyperlink"/>
            <w:rFonts w:ascii="Arial" w:eastAsia="Times New Roman" w:hAnsi="Arial" w:cs="Arial"/>
            <w:noProof/>
            <w:lang w:val="en-GB"/>
          </w:rPr>
          <w:t>2.1.2 Applicability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w:t>
        </w:r>
        <w:r w:rsidR="00A4580C" w:rsidRPr="00A4580C">
          <w:rPr>
            <w:rFonts w:ascii="Arial" w:hAnsi="Arial" w:cs="Arial"/>
            <w:noProof/>
            <w:webHidden/>
          </w:rPr>
          <w:fldChar w:fldCharType="end"/>
        </w:r>
      </w:hyperlink>
    </w:p>
    <w:p w14:paraId="28B2A13E"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68" w:history="1">
        <w:r w:rsidR="00A4580C" w:rsidRPr="00A4580C">
          <w:rPr>
            <w:rStyle w:val="Hyperlink"/>
            <w:rFonts w:ascii="Arial" w:eastAsia="Times New Roman" w:hAnsi="Arial" w:cs="Arial"/>
            <w:noProof/>
            <w:lang w:val="en-GB"/>
          </w:rPr>
          <w:t>2.2 Normative/Informative References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w:t>
        </w:r>
        <w:r w:rsidR="00A4580C" w:rsidRPr="00A4580C">
          <w:rPr>
            <w:rFonts w:ascii="Arial" w:hAnsi="Arial" w:cs="Arial"/>
            <w:noProof/>
            <w:webHidden/>
          </w:rPr>
          <w:fldChar w:fldCharType="end"/>
        </w:r>
      </w:hyperlink>
    </w:p>
    <w:p w14:paraId="67E07F31"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69" w:history="1">
        <w:r w:rsidR="00A4580C" w:rsidRPr="00A4580C">
          <w:rPr>
            <w:rStyle w:val="Hyperlink"/>
            <w:rFonts w:ascii="Arial" w:eastAsia="Times New Roman" w:hAnsi="Arial" w:cs="Arial"/>
            <w:noProof/>
            <w:lang w:val="en-GB"/>
          </w:rPr>
          <w:t>2.2.1 Normative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w:t>
        </w:r>
        <w:r w:rsidR="00A4580C" w:rsidRPr="00A4580C">
          <w:rPr>
            <w:rFonts w:ascii="Arial" w:hAnsi="Arial" w:cs="Arial"/>
            <w:noProof/>
            <w:webHidden/>
          </w:rPr>
          <w:fldChar w:fldCharType="end"/>
        </w:r>
      </w:hyperlink>
    </w:p>
    <w:p w14:paraId="2A7C796E"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70" w:history="1">
        <w:r w:rsidR="00A4580C" w:rsidRPr="00A4580C">
          <w:rPr>
            <w:rStyle w:val="Hyperlink"/>
            <w:rFonts w:ascii="Arial" w:eastAsia="Times New Roman" w:hAnsi="Arial" w:cs="Arial"/>
            <w:noProof/>
            <w:lang w:val="en-GB"/>
          </w:rPr>
          <w:t>2.2.2 Informative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13</w:t>
        </w:r>
        <w:r w:rsidR="00A4580C" w:rsidRPr="00A4580C">
          <w:rPr>
            <w:rFonts w:ascii="Arial" w:hAnsi="Arial" w:cs="Arial"/>
            <w:noProof/>
            <w:webHidden/>
          </w:rPr>
          <w:fldChar w:fldCharType="end"/>
        </w:r>
      </w:hyperlink>
    </w:p>
    <w:p w14:paraId="044B49C1"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1" w:history="1">
        <w:r w:rsidR="00A4580C" w:rsidRPr="00A4580C">
          <w:rPr>
            <w:rStyle w:val="Hyperlink"/>
            <w:rFonts w:ascii="Arial" w:eastAsia="Times New Roman" w:hAnsi="Arial" w:cs="Arial"/>
            <w:noProof/>
            <w:lang w:val="en-GB"/>
          </w:rPr>
          <w:t>2.3 Definitions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15</w:t>
        </w:r>
        <w:r w:rsidR="00A4580C" w:rsidRPr="00A4580C">
          <w:rPr>
            <w:rFonts w:ascii="Arial" w:hAnsi="Arial" w:cs="Arial"/>
            <w:noProof/>
            <w:webHidden/>
          </w:rPr>
          <w:fldChar w:fldCharType="end"/>
        </w:r>
      </w:hyperlink>
    </w:p>
    <w:p w14:paraId="57592DF4"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2" w:history="1">
        <w:r w:rsidR="00A4580C" w:rsidRPr="00A4580C">
          <w:rPr>
            <w:rStyle w:val="Hyperlink"/>
            <w:rFonts w:ascii="Arial" w:eastAsia="Times New Roman" w:hAnsi="Arial" w:cs="Arial"/>
            <w:noProof/>
            <w:lang w:val="en-GB"/>
          </w:rPr>
          <w:t>2.4 Abbreviations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22</w:t>
        </w:r>
        <w:r w:rsidR="00A4580C" w:rsidRPr="00A4580C">
          <w:rPr>
            <w:rFonts w:ascii="Arial" w:hAnsi="Arial" w:cs="Arial"/>
            <w:noProof/>
            <w:webHidden/>
          </w:rPr>
          <w:fldChar w:fldCharType="end"/>
        </w:r>
      </w:hyperlink>
    </w:p>
    <w:p w14:paraId="1344D65D"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3" w:history="1">
        <w:r w:rsidR="00A4580C" w:rsidRPr="00A4580C">
          <w:rPr>
            <w:rStyle w:val="Hyperlink"/>
            <w:rFonts w:ascii="Arial" w:eastAsia="Times New Roman" w:hAnsi="Arial" w:cs="Arial"/>
            <w:noProof/>
            <w:lang w:val="en-GB"/>
          </w:rPr>
          <w:t>2.6 Roles and Responsibilities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25</w:t>
        </w:r>
        <w:r w:rsidR="00A4580C" w:rsidRPr="00A4580C">
          <w:rPr>
            <w:rFonts w:ascii="Arial" w:hAnsi="Arial" w:cs="Arial"/>
            <w:noProof/>
            <w:webHidden/>
          </w:rPr>
          <w:fldChar w:fldCharType="end"/>
        </w:r>
      </w:hyperlink>
    </w:p>
    <w:p w14:paraId="52E076C4"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4" w:history="1">
        <w:r w:rsidR="00A4580C" w:rsidRPr="00A4580C">
          <w:rPr>
            <w:rStyle w:val="Hyperlink"/>
            <w:rFonts w:ascii="Arial" w:eastAsia="Times New Roman" w:hAnsi="Arial" w:cs="Arial"/>
            <w:noProof/>
            <w:lang w:val="en-GB"/>
          </w:rPr>
          <w:t>2.6.1 Commitment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25</w:t>
        </w:r>
        <w:r w:rsidR="00A4580C" w:rsidRPr="00A4580C">
          <w:rPr>
            <w:rFonts w:ascii="Arial" w:hAnsi="Arial" w:cs="Arial"/>
            <w:noProof/>
            <w:webHidden/>
          </w:rPr>
          <w:fldChar w:fldCharType="end"/>
        </w:r>
      </w:hyperlink>
    </w:p>
    <w:p w14:paraId="083913E6"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6" w:history="1">
        <w:r w:rsidR="00A4580C" w:rsidRPr="00A4580C">
          <w:rPr>
            <w:rStyle w:val="Hyperlink"/>
            <w:rFonts w:ascii="Arial" w:eastAsia="Times New Roman" w:hAnsi="Arial" w:cs="Arial"/>
            <w:noProof/>
            <w:lang w:val="en-GB"/>
          </w:rPr>
          <w:t>2.5 Related/Supporting Documents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45</w:t>
        </w:r>
        <w:r w:rsidR="00A4580C" w:rsidRPr="00A4580C">
          <w:rPr>
            <w:rFonts w:ascii="Arial" w:hAnsi="Arial" w:cs="Arial"/>
            <w:noProof/>
            <w:webHidden/>
          </w:rPr>
          <w:fldChar w:fldCharType="end"/>
        </w:r>
      </w:hyperlink>
    </w:p>
    <w:p w14:paraId="10BD181A" w14:textId="77777777" w:rsidR="00A4580C" w:rsidRPr="00A4580C" w:rsidRDefault="003836CE">
      <w:pPr>
        <w:pStyle w:val="TOC1"/>
        <w:tabs>
          <w:tab w:val="left" w:pos="440"/>
          <w:tab w:val="right" w:leader="dot" w:pos="9016"/>
        </w:tabs>
        <w:rPr>
          <w:rFonts w:ascii="Arial" w:eastAsiaTheme="minorEastAsia" w:hAnsi="Arial" w:cs="Arial"/>
          <w:noProof/>
          <w:lang w:eastAsia="en-ZA"/>
        </w:rPr>
      </w:pPr>
      <w:hyperlink w:anchor="_Toc467681477" w:history="1">
        <w:r w:rsidR="00A4580C" w:rsidRPr="00A4580C">
          <w:rPr>
            <w:rStyle w:val="Hyperlink"/>
            <w:rFonts w:ascii="Arial" w:eastAsia="Times New Roman" w:hAnsi="Arial" w:cs="Arial"/>
            <w:noProof/>
            <w:lang w:val="en-GB"/>
          </w:rPr>
          <w:t>3.</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45</w:t>
        </w:r>
        <w:r w:rsidR="00A4580C" w:rsidRPr="00A4580C">
          <w:rPr>
            <w:rFonts w:ascii="Arial" w:hAnsi="Arial" w:cs="Arial"/>
            <w:noProof/>
            <w:webHidden/>
          </w:rPr>
          <w:fldChar w:fldCharType="end"/>
        </w:r>
      </w:hyperlink>
    </w:p>
    <w:p w14:paraId="4152641A"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8" w:history="1">
        <w:r w:rsidR="00A4580C" w:rsidRPr="00A4580C">
          <w:rPr>
            <w:rStyle w:val="Hyperlink"/>
            <w:rFonts w:ascii="Arial" w:eastAsia="Times New Roman" w:hAnsi="Arial" w:cs="Arial"/>
            <w:noProof/>
            <w:lang w:val="en-GB"/>
          </w:rPr>
          <w:t>3.1 Scope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45</w:t>
        </w:r>
        <w:r w:rsidR="00A4580C" w:rsidRPr="00A4580C">
          <w:rPr>
            <w:rFonts w:ascii="Arial" w:hAnsi="Arial" w:cs="Arial"/>
            <w:noProof/>
            <w:webHidden/>
          </w:rPr>
          <w:fldChar w:fldCharType="end"/>
        </w:r>
      </w:hyperlink>
    </w:p>
    <w:p w14:paraId="10D71E4D" w14:textId="77777777" w:rsidR="00A4580C" w:rsidRPr="00A4580C" w:rsidRDefault="003836CE">
      <w:pPr>
        <w:pStyle w:val="TOC2"/>
        <w:tabs>
          <w:tab w:val="right" w:leader="dot" w:pos="9016"/>
        </w:tabs>
        <w:rPr>
          <w:rFonts w:ascii="Arial" w:eastAsiaTheme="minorEastAsia" w:hAnsi="Arial" w:cs="Arial"/>
          <w:noProof/>
          <w:lang w:eastAsia="en-ZA"/>
        </w:rPr>
      </w:pPr>
      <w:hyperlink w:anchor="_Toc467681479" w:history="1">
        <w:r w:rsidR="00A4580C" w:rsidRPr="00A4580C">
          <w:rPr>
            <w:rStyle w:val="Hyperlink"/>
            <w:rFonts w:ascii="Arial" w:eastAsia="Times New Roman" w:hAnsi="Arial" w:cs="Arial"/>
            <w:noProof/>
            <w:lang w:val="en-GB"/>
          </w:rPr>
          <w:t>3.2 Legal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52</w:t>
        </w:r>
        <w:r w:rsidR="00A4580C" w:rsidRPr="00A4580C">
          <w:rPr>
            <w:rFonts w:ascii="Arial" w:hAnsi="Arial" w:cs="Arial"/>
            <w:noProof/>
            <w:webHidden/>
          </w:rPr>
          <w:fldChar w:fldCharType="end"/>
        </w:r>
      </w:hyperlink>
    </w:p>
    <w:p w14:paraId="27B2362F"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80" w:history="1">
        <w:r w:rsidR="00A4580C" w:rsidRPr="00A4580C">
          <w:rPr>
            <w:rStyle w:val="Hyperlink"/>
            <w:rFonts w:ascii="Arial" w:eastAsia="Times New Roman" w:hAnsi="Arial" w:cs="Arial"/>
            <w:noProof/>
            <w:lang w:val="en-GB"/>
          </w:rPr>
          <w:t>3.2.1 Section 37(2) (Legal) Agreement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52</w:t>
        </w:r>
        <w:r w:rsidR="00A4580C" w:rsidRPr="00A4580C">
          <w:rPr>
            <w:rFonts w:ascii="Arial" w:hAnsi="Arial" w:cs="Arial"/>
            <w:noProof/>
            <w:webHidden/>
          </w:rPr>
          <w:fldChar w:fldCharType="end"/>
        </w:r>
      </w:hyperlink>
    </w:p>
    <w:p w14:paraId="7AD5641D"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81" w:history="1">
        <w:r w:rsidR="00A4580C" w:rsidRPr="00A4580C">
          <w:rPr>
            <w:rStyle w:val="Hyperlink"/>
            <w:rFonts w:ascii="Arial" w:eastAsia="Times New Roman" w:hAnsi="Arial" w:cs="Arial"/>
            <w:noProof/>
            <w:lang w:val="en-GB"/>
          </w:rPr>
          <w:t>3.2.2 Hazardous work by children (Child Labour)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53</w:t>
        </w:r>
        <w:r w:rsidR="00A4580C" w:rsidRPr="00A4580C">
          <w:rPr>
            <w:rFonts w:ascii="Arial" w:hAnsi="Arial" w:cs="Arial"/>
            <w:noProof/>
            <w:webHidden/>
          </w:rPr>
          <w:fldChar w:fldCharType="end"/>
        </w:r>
      </w:hyperlink>
    </w:p>
    <w:p w14:paraId="676EB1D5"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2" w:history="1">
        <w:r w:rsidR="00A4580C" w:rsidRPr="00A4580C">
          <w:rPr>
            <w:rStyle w:val="Hyperlink"/>
            <w:rFonts w:ascii="Arial" w:eastAsia="Times New Roman" w:hAnsi="Arial" w:cs="Arial"/>
            <w:noProof/>
            <w:lang w:val="en-GB"/>
          </w:rPr>
          <w:t>3.3</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Eskom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56</w:t>
        </w:r>
        <w:r w:rsidR="00A4580C" w:rsidRPr="00A4580C">
          <w:rPr>
            <w:rFonts w:ascii="Arial" w:hAnsi="Arial" w:cs="Arial"/>
            <w:noProof/>
            <w:webHidden/>
          </w:rPr>
          <w:fldChar w:fldCharType="end"/>
        </w:r>
      </w:hyperlink>
    </w:p>
    <w:p w14:paraId="1CA9179E"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3" w:history="1">
        <w:r w:rsidR="00A4580C" w:rsidRPr="00A4580C">
          <w:rPr>
            <w:rStyle w:val="Hyperlink"/>
            <w:rFonts w:ascii="Arial" w:eastAsia="Times New Roman" w:hAnsi="Arial" w:cs="Arial"/>
            <w:noProof/>
            <w:lang w:val="en-GB"/>
          </w:rPr>
          <w:t>3.4</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Construction Professional Registration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56</w:t>
        </w:r>
        <w:r w:rsidR="00A4580C" w:rsidRPr="00A4580C">
          <w:rPr>
            <w:rFonts w:ascii="Arial" w:hAnsi="Arial" w:cs="Arial"/>
            <w:noProof/>
            <w:webHidden/>
          </w:rPr>
          <w:fldChar w:fldCharType="end"/>
        </w:r>
      </w:hyperlink>
    </w:p>
    <w:p w14:paraId="1DFBB6B5"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4" w:history="1">
        <w:r w:rsidR="00A4580C" w:rsidRPr="00A4580C">
          <w:rPr>
            <w:rStyle w:val="Hyperlink"/>
            <w:rFonts w:ascii="Arial" w:eastAsia="Times New Roman" w:hAnsi="Arial" w:cs="Arial"/>
            <w:noProof/>
            <w:lang w:val="en-GB"/>
          </w:rPr>
          <w:t>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Notification of Construction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57</w:t>
        </w:r>
        <w:r w:rsidR="00A4580C" w:rsidRPr="00A4580C">
          <w:rPr>
            <w:rFonts w:ascii="Arial" w:hAnsi="Arial" w:cs="Arial"/>
            <w:noProof/>
            <w:webHidden/>
          </w:rPr>
          <w:fldChar w:fldCharType="end"/>
        </w:r>
      </w:hyperlink>
    </w:p>
    <w:p w14:paraId="5C9CFAF8"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5" w:history="1">
        <w:r w:rsidR="00A4580C" w:rsidRPr="00A4580C">
          <w:rPr>
            <w:rStyle w:val="Hyperlink"/>
            <w:rFonts w:ascii="Arial" w:eastAsia="Times New Roman" w:hAnsi="Arial" w:cs="Arial"/>
            <w:noProof/>
            <w:lang w:val="en-GB"/>
          </w:rPr>
          <w:t>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Policy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57</w:t>
        </w:r>
        <w:r w:rsidR="00A4580C" w:rsidRPr="00A4580C">
          <w:rPr>
            <w:rFonts w:ascii="Arial" w:hAnsi="Arial" w:cs="Arial"/>
            <w:noProof/>
            <w:webHidden/>
          </w:rPr>
          <w:fldChar w:fldCharType="end"/>
        </w:r>
      </w:hyperlink>
    </w:p>
    <w:p w14:paraId="0D54E54C"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6" w:history="1">
        <w:r w:rsidR="00A4580C" w:rsidRPr="00A4580C">
          <w:rPr>
            <w:rStyle w:val="Hyperlink"/>
            <w:rFonts w:ascii="Arial" w:eastAsia="Times New Roman" w:hAnsi="Arial" w:cs="Arial"/>
            <w:noProof/>
            <w:lang w:val="en-GB"/>
          </w:rPr>
          <w:t>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COID</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58</w:t>
        </w:r>
        <w:r w:rsidR="00A4580C" w:rsidRPr="00A4580C">
          <w:rPr>
            <w:rFonts w:ascii="Arial" w:hAnsi="Arial" w:cs="Arial"/>
            <w:noProof/>
            <w:webHidden/>
          </w:rPr>
          <w:fldChar w:fldCharType="end"/>
        </w:r>
      </w:hyperlink>
    </w:p>
    <w:p w14:paraId="0CED48FD"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7" w:history="1">
        <w:r w:rsidR="00A4580C" w:rsidRPr="00A4580C">
          <w:rPr>
            <w:rStyle w:val="Hyperlink"/>
            <w:rFonts w:ascii="Arial" w:eastAsia="Times New Roman" w:hAnsi="Arial" w:cs="Arial"/>
            <w:noProof/>
            <w:lang w:val="en-GB"/>
          </w:rPr>
          <w:t>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Costing for SHE within the Project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58</w:t>
        </w:r>
        <w:r w:rsidR="00A4580C" w:rsidRPr="00A4580C">
          <w:rPr>
            <w:rFonts w:ascii="Arial" w:hAnsi="Arial" w:cs="Arial"/>
            <w:noProof/>
            <w:webHidden/>
          </w:rPr>
          <w:fldChar w:fldCharType="end"/>
        </w:r>
      </w:hyperlink>
    </w:p>
    <w:p w14:paraId="0615C41E"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8" w:history="1">
        <w:r w:rsidR="00A4580C" w:rsidRPr="00A4580C">
          <w:rPr>
            <w:rStyle w:val="Hyperlink"/>
            <w:rFonts w:ascii="Arial" w:eastAsia="Times New Roman" w:hAnsi="Arial" w:cs="Arial"/>
            <w:noProof/>
            <w:lang w:val="en-GB"/>
          </w:rPr>
          <w:t>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Statutory Appointments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59</w:t>
        </w:r>
        <w:r w:rsidR="00A4580C" w:rsidRPr="00A4580C">
          <w:rPr>
            <w:rFonts w:ascii="Arial" w:hAnsi="Arial" w:cs="Arial"/>
            <w:noProof/>
            <w:webHidden/>
          </w:rPr>
          <w:fldChar w:fldCharType="end"/>
        </w:r>
      </w:hyperlink>
    </w:p>
    <w:p w14:paraId="0C115AD7"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89" w:history="1">
        <w:r w:rsidR="00A4580C" w:rsidRPr="00A4580C">
          <w:rPr>
            <w:rStyle w:val="Hyperlink"/>
            <w:rFonts w:ascii="Arial" w:eastAsia="Times New Roman" w:hAnsi="Arial" w:cs="Arial"/>
            <w:noProof/>
            <w:lang w:val="en-GB"/>
          </w:rPr>
          <w:t>3.10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Eskom Life-saving Rules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61</w:t>
        </w:r>
        <w:r w:rsidR="00A4580C" w:rsidRPr="00A4580C">
          <w:rPr>
            <w:rFonts w:ascii="Arial" w:hAnsi="Arial" w:cs="Arial"/>
            <w:noProof/>
            <w:webHidden/>
          </w:rPr>
          <w:fldChar w:fldCharType="end"/>
        </w:r>
      </w:hyperlink>
    </w:p>
    <w:p w14:paraId="10D69677"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0" w:history="1">
        <w:r w:rsidR="00A4580C" w:rsidRPr="00A4580C">
          <w:rPr>
            <w:rStyle w:val="Hyperlink"/>
            <w:rFonts w:ascii="Arial" w:eastAsia="Times New Roman" w:hAnsi="Arial" w:cs="Arial"/>
            <w:noProof/>
            <w:lang w:val="en-GB"/>
          </w:rPr>
          <w:t>3.11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Substance Abuse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64</w:t>
        </w:r>
        <w:r w:rsidR="00A4580C" w:rsidRPr="00A4580C">
          <w:rPr>
            <w:rFonts w:ascii="Arial" w:hAnsi="Arial" w:cs="Arial"/>
            <w:noProof/>
            <w:webHidden/>
          </w:rPr>
          <w:fldChar w:fldCharType="end"/>
        </w:r>
      </w:hyperlink>
    </w:p>
    <w:p w14:paraId="13571B17"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1" w:history="1">
        <w:r w:rsidR="00A4580C" w:rsidRPr="00A4580C">
          <w:rPr>
            <w:rStyle w:val="Hyperlink"/>
            <w:rFonts w:ascii="Arial" w:eastAsia="Times New Roman" w:hAnsi="Arial" w:cs="Arial"/>
            <w:noProof/>
            <w:lang w:val="en-GB"/>
          </w:rPr>
          <w:t>3.12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organisational Structure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65</w:t>
        </w:r>
        <w:r w:rsidR="00A4580C" w:rsidRPr="00A4580C">
          <w:rPr>
            <w:rFonts w:ascii="Arial" w:hAnsi="Arial" w:cs="Arial"/>
            <w:noProof/>
            <w:webHidden/>
          </w:rPr>
          <w:fldChar w:fldCharType="end"/>
        </w:r>
      </w:hyperlink>
    </w:p>
    <w:p w14:paraId="0FB6FC41"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92" w:history="1">
        <w:r w:rsidR="00A4580C" w:rsidRPr="00A4580C">
          <w:rPr>
            <w:rStyle w:val="Hyperlink"/>
            <w:rFonts w:ascii="Arial" w:hAnsi="Arial" w:cs="Arial"/>
            <w:noProof/>
          </w:rPr>
          <w:t>3.12.1 Principal Contractor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65</w:t>
        </w:r>
        <w:r w:rsidR="00A4580C" w:rsidRPr="00A4580C">
          <w:rPr>
            <w:rFonts w:ascii="Arial" w:hAnsi="Arial" w:cs="Arial"/>
            <w:noProof/>
            <w:webHidden/>
          </w:rPr>
          <w:fldChar w:fldCharType="end"/>
        </w:r>
      </w:hyperlink>
    </w:p>
    <w:p w14:paraId="79F7F43F"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493" w:history="1">
        <w:r w:rsidR="00A4580C" w:rsidRPr="00A4580C">
          <w:rPr>
            <w:rStyle w:val="Hyperlink"/>
            <w:rFonts w:ascii="Arial" w:hAnsi="Arial" w:cs="Arial"/>
            <w:noProof/>
          </w:rPr>
          <w:t>3.12.2 Appointed Contractor/s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65</w:t>
        </w:r>
        <w:r w:rsidR="00A4580C" w:rsidRPr="00A4580C">
          <w:rPr>
            <w:rFonts w:ascii="Arial" w:hAnsi="Arial" w:cs="Arial"/>
            <w:noProof/>
            <w:webHidden/>
          </w:rPr>
          <w:fldChar w:fldCharType="end"/>
        </w:r>
      </w:hyperlink>
    </w:p>
    <w:p w14:paraId="3861FC4A"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4" w:history="1">
        <w:r w:rsidR="00A4580C" w:rsidRPr="00A4580C">
          <w:rPr>
            <w:rStyle w:val="Hyperlink"/>
            <w:rFonts w:ascii="Arial" w:eastAsia="Times New Roman" w:hAnsi="Arial" w:cs="Arial"/>
            <w:noProof/>
            <w:lang w:val="en-GB"/>
          </w:rPr>
          <w:t>3.13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 (refer to 32-520)</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66</w:t>
        </w:r>
        <w:r w:rsidR="00A4580C" w:rsidRPr="00A4580C">
          <w:rPr>
            <w:rFonts w:ascii="Arial" w:hAnsi="Arial" w:cs="Arial"/>
            <w:noProof/>
            <w:webHidden/>
          </w:rPr>
          <w:fldChar w:fldCharType="end"/>
        </w:r>
      </w:hyperlink>
    </w:p>
    <w:p w14:paraId="22186FD6"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5" w:history="1">
        <w:r w:rsidR="00A4580C" w:rsidRPr="00A4580C">
          <w:rPr>
            <w:rStyle w:val="Hyperlink"/>
            <w:rFonts w:ascii="Arial" w:eastAsia="Times New Roman" w:hAnsi="Arial" w:cs="Arial"/>
            <w:noProof/>
            <w:lang w:val="en-GB"/>
          </w:rPr>
          <w:t>3.14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 method statements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69</w:t>
        </w:r>
        <w:r w:rsidR="00A4580C" w:rsidRPr="00A4580C">
          <w:rPr>
            <w:rFonts w:ascii="Arial" w:hAnsi="Arial" w:cs="Arial"/>
            <w:noProof/>
            <w:webHidden/>
          </w:rPr>
          <w:fldChar w:fldCharType="end"/>
        </w:r>
      </w:hyperlink>
    </w:p>
    <w:p w14:paraId="1E872D20"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6" w:history="1">
        <w:r w:rsidR="00A4580C" w:rsidRPr="00A4580C">
          <w:rPr>
            <w:rStyle w:val="Hyperlink"/>
            <w:rFonts w:ascii="Arial" w:eastAsia="Times New Roman" w:hAnsi="Arial" w:cs="Arial"/>
            <w:noProof/>
            <w:lang w:val="en-GB"/>
          </w:rPr>
          <w:t>3.15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Roof work (refer to 32- 418)</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70</w:t>
        </w:r>
        <w:r w:rsidR="00A4580C" w:rsidRPr="00A4580C">
          <w:rPr>
            <w:rFonts w:ascii="Arial" w:hAnsi="Arial" w:cs="Arial"/>
            <w:noProof/>
            <w:webHidden/>
          </w:rPr>
          <w:fldChar w:fldCharType="end"/>
        </w:r>
      </w:hyperlink>
    </w:p>
    <w:p w14:paraId="42DAE9EF"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7" w:history="1">
        <w:r w:rsidR="00A4580C" w:rsidRPr="00A4580C">
          <w:rPr>
            <w:rStyle w:val="Hyperlink"/>
            <w:rFonts w:ascii="Arial" w:eastAsia="Times New Roman" w:hAnsi="Arial" w:cs="Arial"/>
            <w:noProof/>
            <w:lang w:val="en-GB"/>
          </w:rPr>
          <w:t>3.16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Construction Sites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70</w:t>
        </w:r>
        <w:r w:rsidR="00A4580C" w:rsidRPr="00A4580C">
          <w:rPr>
            <w:rFonts w:ascii="Arial" w:hAnsi="Arial" w:cs="Arial"/>
            <w:noProof/>
            <w:webHidden/>
          </w:rPr>
          <w:fldChar w:fldCharType="end"/>
        </w:r>
      </w:hyperlink>
    </w:p>
    <w:p w14:paraId="634D5056"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8" w:history="1">
        <w:r w:rsidR="00A4580C" w:rsidRPr="00A4580C">
          <w:rPr>
            <w:rStyle w:val="Hyperlink"/>
            <w:rFonts w:ascii="Arial" w:eastAsia="Times New Roman" w:hAnsi="Arial" w:cs="Arial"/>
            <w:noProof/>
            <w:lang w:val="en-GB"/>
          </w:rPr>
          <w:t>3.17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Fire Equipment and maintenance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71</w:t>
        </w:r>
        <w:r w:rsidR="00A4580C" w:rsidRPr="00A4580C">
          <w:rPr>
            <w:rFonts w:ascii="Arial" w:hAnsi="Arial" w:cs="Arial"/>
            <w:noProof/>
            <w:webHidden/>
          </w:rPr>
          <w:fldChar w:fldCharType="end"/>
        </w:r>
      </w:hyperlink>
    </w:p>
    <w:p w14:paraId="280FDD44"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499" w:history="1">
        <w:r w:rsidR="00A4580C" w:rsidRPr="00A4580C">
          <w:rPr>
            <w:rStyle w:val="Hyperlink"/>
            <w:rFonts w:ascii="Arial" w:eastAsia="Times New Roman" w:hAnsi="Arial" w:cs="Arial"/>
            <w:noProof/>
            <w:lang w:val="en-GB"/>
          </w:rPr>
          <w:t>3.18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Flammable and Combustible Liquids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72</w:t>
        </w:r>
        <w:r w:rsidR="00A4580C" w:rsidRPr="00A4580C">
          <w:rPr>
            <w:rFonts w:ascii="Arial" w:hAnsi="Arial" w:cs="Arial"/>
            <w:noProof/>
            <w:webHidden/>
          </w:rPr>
          <w:fldChar w:fldCharType="end"/>
        </w:r>
      </w:hyperlink>
    </w:p>
    <w:p w14:paraId="03A8545F"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0" w:history="1">
        <w:r w:rsidR="00A4580C" w:rsidRPr="00A4580C">
          <w:rPr>
            <w:rStyle w:val="Hyperlink"/>
            <w:rFonts w:ascii="Arial" w:hAnsi="Arial" w:cs="Arial"/>
            <w:noProof/>
          </w:rPr>
          <w:t>3.18.1 Refuelling at the construction site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73</w:t>
        </w:r>
        <w:r w:rsidR="00A4580C" w:rsidRPr="00A4580C">
          <w:rPr>
            <w:rFonts w:ascii="Arial" w:hAnsi="Arial" w:cs="Arial"/>
            <w:noProof/>
            <w:webHidden/>
          </w:rPr>
          <w:fldChar w:fldCharType="end"/>
        </w:r>
      </w:hyperlink>
    </w:p>
    <w:p w14:paraId="6BB96BBE"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01" w:history="1">
        <w:r w:rsidR="00A4580C" w:rsidRPr="00A4580C">
          <w:rPr>
            <w:rStyle w:val="Hyperlink"/>
            <w:rFonts w:ascii="Arial" w:eastAsia="Times New Roman" w:hAnsi="Arial" w:cs="Arial"/>
            <w:noProof/>
            <w:lang w:val="en-GB"/>
          </w:rPr>
          <w:t>3.19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First Aid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74</w:t>
        </w:r>
        <w:r w:rsidR="00A4580C" w:rsidRPr="00A4580C">
          <w:rPr>
            <w:rFonts w:ascii="Arial" w:hAnsi="Arial" w:cs="Arial"/>
            <w:noProof/>
            <w:webHidden/>
          </w:rPr>
          <w:fldChar w:fldCharType="end"/>
        </w:r>
      </w:hyperlink>
    </w:p>
    <w:p w14:paraId="436750CF"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2" w:history="1">
        <w:r w:rsidR="00A4580C" w:rsidRPr="00A4580C">
          <w:rPr>
            <w:rStyle w:val="Hyperlink"/>
            <w:rFonts w:ascii="Arial" w:hAnsi="Arial" w:cs="Arial"/>
            <w:noProof/>
          </w:rPr>
          <w:t>3.19.1 Boxes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75</w:t>
        </w:r>
        <w:r w:rsidR="00A4580C" w:rsidRPr="00A4580C">
          <w:rPr>
            <w:rFonts w:ascii="Arial" w:hAnsi="Arial" w:cs="Arial"/>
            <w:noProof/>
            <w:webHidden/>
          </w:rPr>
          <w:fldChar w:fldCharType="end"/>
        </w:r>
      </w:hyperlink>
    </w:p>
    <w:p w14:paraId="6D93E78B"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03" w:history="1">
        <w:r w:rsidR="00A4580C" w:rsidRPr="00A4580C">
          <w:rPr>
            <w:rStyle w:val="Hyperlink"/>
            <w:rFonts w:ascii="Arial" w:eastAsia="Times New Roman" w:hAnsi="Arial" w:cs="Arial"/>
            <w:noProof/>
            <w:lang w:val="en-GB"/>
          </w:rPr>
          <w:t>3.20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Communication Systems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77</w:t>
        </w:r>
        <w:r w:rsidR="00A4580C" w:rsidRPr="00A4580C">
          <w:rPr>
            <w:rFonts w:ascii="Arial" w:hAnsi="Arial" w:cs="Arial"/>
            <w:noProof/>
            <w:webHidden/>
          </w:rPr>
          <w:fldChar w:fldCharType="end"/>
        </w:r>
      </w:hyperlink>
    </w:p>
    <w:p w14:paraId="5E26B13C"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4" w:history="1">
        <w:r w:rsidR="00A4580C" w:rsidRPr="00A4580C">
          <w:rPr>
            <w:rStyle w:val="Hyperlink"/>
            <w:rFonts w:ascii="Arial" w:hAnsi="Arial" w:cs="Arial"/>
            <w:noProof/>
          </w:rPr>
          <w:t>3.20.1 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77</w:t>
        </w:r>
        <w:r w:rsidR="00A4580C" w:rsidRPr="00A4580C">
          <w:rPr>
            <w:rFonts w:ascii="Arial" w:hAnsi="Arial" w:cs="Arial"/>
            <w:noProof/>
            <w:webHidden/>
          </w:rPr>
          <w:fldChar w:fldCharType="end"/>
        </w:r>
      </w:hyperlink>
    </w:p>
    <w:p w14:paraId="0D6A40D0"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5" w:history="1">
        <w:r w:rsidR="00A4580C" w:rsidRPr="00A4580C">
          <w:rPr>
            <w:rStyle w:val="Hyperlink"/>
            <w:rFonts w:ascii="Arial" w:hAnsi="Arial" w:cs="Arial"/>
            <w:noProof/>
          </w:rPr>
          <w:t>3.20.2 Non-statutory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79</w:t>
        </w:r>
        <w:r w:rsidR="00A4580C" w:rsidRPr="00A4580C">
          <w:rPr>
            <w:rFonts w:ascii="Arial" w:hAnsi="Arial" w:cs="Arial"/>
            <w:noProof/>
            <w:webHidden/>
          </w:rPr>
          <w:fldChar w:fldCharType="end"/>
        </w:r>
      </w:hyperlink>
    </w:p>
    <w:p w14:paraId="40452243"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6" w:history="1">
        <w:r w:rsidR="00A4580C" w:rsidRPr="00A4580C">
          <w:rPr>
            <w:rStyle w:val="Hyperlink"/>
            <w:rFonts w:ascii="Arial" w:hAnsi="Arial" w:cs="Arial"/>
            <w:noProof/>
          </w:rPr>
          <w:t>3.20.3 Agenda</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79</w:t>
        </w:r>
        <w:r w:rsidR="00A4580C" w:rsidRPr="00A4580C">
          <w:rPr>
            <w:rFonts w:ascii="Arial" w:hAnsi="Arial" w:cs="Arial"/>
            <w:noProof/>
            <w:webHidden/>
          </w:rPr>
          <w:fldChar w:fldCharType="end"/>
        </w:r>
      </w:hyperlink>
    </w:p>
    <w:p w14:paraId="37402EBF"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7" w:history="1">
        <w:r w:rsidR="00A4580C" w:rsidRPr="00A4580C">
          <w:rPr>
            <w:rStyle w:val="Hyperlink"/>
            <w:rFonts w:ascii="Arial" w:hAnsi="Arial" w:cs="Arial"/>
            <w:noProof/>
          </w:rPr>
          <w:t>3.20.4 Minutes and action items for all health and safety committee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82</w:t>
        </w:r>
        <w:r w:rsidR="00A4580C" w:rsidRPr="00A4580C">
          <w:rPr>
            <w:rFonts w:ascii="Arial" w:hAnsi="Arial" w:cs="Arial"/>
            <w:noProof/>
            <w:webHidden/>
          </w:rPr>
          <w:fldChar w:fldCharType="end"/>
        </w:r>
      </w:hyperlink>
    </w:p>
    <w:p w14:paraId="344E1706"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08" w:history="1">
        <w:r w:rsidR="00A4580C" w:rsidRPr="00A4580C">
          <w:rPr>
            <w:rStyle w:val="Hyperlink"/>
            <w:rFonts w:ascii="Arial" w:hAnsi="Arial" w:cs="Arial"/>
            <w:noProof/>
          </w:rPr>
          <w:t>3.20.5 Tool box talks / Daily team talks / pre job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83</w:t>
        </w:r>
        <w:r w:rsidR="00A4580C" w:rsidRPr="00A4580C">
          <w:rPr>
            <w:rFonts w:ascii="Arial" w:hAnsi="Arial" w:cs="Arial"/>
            <w:noProof/>
            <w:webHidden/>
          </w:rPr>
          <w:fldChar w:fldCharType="end"/>
        </w:r>
      </w:hyperlink>
    </w:p>
    <w:p w14:paraId="32D61F84"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09" w:history="1">
        <w:r w:rsidR="00A4580C" w:rsidRPr="00A4580C">
          <w:rPr>
            <w:rStyle w:val="Hyperlink"/>
            <w:rFonts w:ascii="Arial" w:eastAsia="Times New Roman" w:hAnsi="Arial" w:cs="Arial"/>
            <w:noProof/>
            <w:lang w:val="en-GB"/>
          </w:rPr>
          <w:t>3.21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84</w:t>
        </w:r>
        <w:r w:rsidR="00A4580C" w:rsidRPr="00A4580C">
          <w:rPr>
            <w:rFonts w:ascii="Arial" w:hAnsi="Arial" w:cs="Arial"/>
            <w:noProof/>
            <w:webHidden/>
          </w:rPr>
          <w:fldChar w:fldCharType="end"/>
        </w:r>
      </w:hyperlink>
    </w:p>
    <w:p w14:paraId="5B83D8BA"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0" w:history="1">
        <w:r w:rsidR="00A4580C" w:rsidRPr="00A4580C">
          <w:rPr>
            <w:rStyle w:val="Hyperlink"/>
            <w:rFonts w:ascii="Arial" w:hAnsi="Arial" w:cs="Arial"/>
            <w:noProof/>
          </w:rPr>
          <w:t>3.21.1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85</w:t>
        </w:r>
        <w:r w:rsidR="00A4580C" w:rsidRPr="00A4580C">
          <w:rPr>
            <w:rFonts w:ascii="Arial" w:hAnsi="Arial" w:cs="Arial"/>
            <w:noProof/>
            <w:webHidden/>
          </w:rPr>
          <w:fldChar w:fldCharType="end"/>
        </w:r>
      </w:hyperlink>
    </w:p>
    <w:p w14:paraId="6C1E463D"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1" w:history="1">
        <w:r w:rsidR="00A4580C" w:rsidRPr="00A4580C">
          <w:rPr>
            <w:rStyle w:val="Hyperlink"/>
            <w:rFonts w:ascii="Arial" w:hAnsi="Arial" w:cs="Arial"/>
            <w:noProof/>
          </w:rPr>
          <w:t>3.21.2 Site specific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85</w:t>
        </w:r>
        <w:r w:rsidR="00A4580C" w:rsidRPr="00A4580C">
          <w:rPr>
            <w:rFonts w:ascii="Arial" w:hAnsi="Arial" w:cs="Arial"/>
            <w:noProof/>
            <w:webHidden/>
          </w:rPr>
          <w:fldChar w:fldCharType="end"/>
        </w:r>
      </w:hyperlink>
    </w:p>
    <w:p w14:paraId="607976DD"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2" w:history="1">
        <w:r w:rsidR="00A4580C" w:rsidRPr="00A4580C">
          <w:rPr>
            <w:rStyle w:val="Hyperlink"/>
            <w:rFonts w:ascii="Arial" w:hAnsi="Arial" w:cs="Arial"/>
            <w:noProof/>
          </w:rPr>
          <w:t>3.21.3 Visitors to site induction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86</w:t>
        </w:r>
        <w:r w:rsidR="00A4580C" w:rsidRPr="00A4580C">
          <w:rPr>
            <w:rFonts w:ascii="Arial" w:hAnsi="Arial" w:cs="Arial"/>
            <w:noProof/>
            <w:webHidden/>
          </w:rPr>
          <w:fldChar w:fldCharType="end"/>
        </w:r>
      </w:hyperlink>
    </w:p>
    <w:p w14:paraId="2ED1DAEC"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3" w:history="1">
        <w:r w:rsidR="00A4580C" w:rsidRPr="00A4580C">
          <w:rPr>
            <w:rStyle w:val="Hyperlink"/>
            <w:rFonts w:ascii="Arial" w:hAnsi="Arial" w:cs="Arial"/>
            <w:noProof/>
          </w:rPr>
          <w:t>3.21.4 General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86</w:t>
        </w:r>
        <w:r w:rsidR="00A4580C" w:rsidRPr="00A4580C">
          <w:rPr>
            <w:rFonts w:ascii="Arial" w:hAnsi="Arial" w:cs="Arial"/>
            <w:noProof/>
            <w:webHidden/>
          </w:rPr>
          <w:fldChar w:fldCharType="end"/>
        </w:r>
      </w:hyperlink>
    </w:p>
    <w:p w14:paraId="43C85305"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14" w:history="1">
        <w:r w:rsidR="00A4580C" w:rsidRPr="00A4580C">
          <w:rPr>
            <w:rStyle w:val="Hyperlink"/>
            <w:rFonts w:ascii="Arial" w:eastAsia="Times New Roman" w:hAnsi="Arial" w:cs="Arial"/>
            <w:noProof/>
            <w:lang w:val="en-GB"/>
          </w:rPr>
          <w:t>3.22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Site Establishment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99</w:t>
        </w:r>
        <w:r w:rsidR="00A4580C" w:rsidRPr="00A4580C">
          <w:rPr>
            <w:rFonts w:ascii="Arial" w:hAnsi="Arial" w:cs="Arial"/>
            <w:noProof/>
            <w:webHidden/>
          </w:rPr>
          <w:fldChar w:fldCharType="end"/>
        </w:r>
      </w:hyperlink>
    </w:p>
    <w:p w14:paraId="7725C500"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5" w:history="1">
        <w:r w:rsidR="00A4580C" w:rsidRPr="00A4580C">
          <w:rPr>
            <w:rStyle w:val="Hyperlink"/>
            <w:rFonts w:ascii="Arial" w:hAnsi="Arial" w:cs="Arial"/>
            <w:noProof/>
          </w:rPr>
          <w:t>3.22.1 Site roads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100</w:t>
        </w:r>
        <w:r w:rsidR="00A4580C" w:rsidRPr="00A4580C">
          <w:rPr>
            <w:rFonts w:ascii="Arial" w:hAnsi="Arial" w:cs="Arial"/>
            <w:noProof/>
            <w:webHidden/>
          </w:rPr>
          <w:fldChar w:fldCharType="end"/>
        </w:r>
      </w:hyperlink>
    </w:p>
    <w:p w14:paraId="7F037733"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6" w:history="1">
        <w:r w:rsidR="00A4580C" w:rsidRPr="00A4580C">
          <w:rPr>
            <w:rStyle w:val="Hyperlink"/>
            <w:rFonts w:ascii="Arial" w:hAnsi="Arial" w:cs="Arial"/>
            <w:noProof/>
          </w:rPr>
          <w:t>3.22.2 Construction vehicle safety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100</w:t>
        </w:r>
        <w:r w:rsidR="00A4580C" w:rsidRPr="00A4580C">
          <w:rPr>
            <w:rFonts w:ascii="Arial" w:hAnsi="Arial" w:cs="Arial"/>
            <w:noProof/>
            <w:webHidden/>
          </w:rPr>
          <w:fldChar w:fldCharType="end"/>
        </w:r>
      </w:hyperlink>
    </w:p>
    <w:p w14:paraId="4300D670"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17" w:history="1">
        <w:r w:rsidR="00A4580C" w:rsidRPr="00A4580C">
          <w:rPr>
            <w:rStyle w:val="Hyperlink"/>
            <w:rFonts w:ascii="Arial" w:eastAsia="Times New Roman" w:hAnsi="Arial" w:cs="Arial"/>
            <w:noProof/>
            <w:lang w:val="en-GB"/>
          </w:rPr>
          <w:t>3.23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Housekeeping and Order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102</w:t>
        </w:r>
        <w:r w:rsidR="00A4580C" w:rsidRPr="00A4580C">
          <w:rPr>
            <w:rFonts w:ascii="Arial" w:hAnsi="Arial" w:cs="Arial"/>
            <w:noProof/>
            <w:webHidden/>
          </w:rPr>
          <w:fldChar w:fldCharType="end"/>
        </w:r>
      </w:hyperlink>
    </w:p>
    <w:p w14:paraId="122F6AB8"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18" w:history="1">
        <w:r w:rsidR="00A4580C" w:rsidRPr="00A4580C">
          <w:rPr>
            <w:rStyle w:val="Hyperlink"/>
            <w:rFonts w:ascii="Arial" w:hAnsi="Arial" w:cs="Arial"/>
            <w:noProof/>
          </w:rPr>
          <w:t>3.23.1 Stacking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103</w:t>
        </w:r>
        <w:r w:rsidR="00A4580C" w:rsidRPr="00A4580C">
          <w:rPr>
            <w:rFonts w:ascii="Arial" w:hAnsi="Arial" w:cs="Arial"/>
            <w:noProof/>
            <w:webHidden/>
          </w:rPr>
          <w:fldChar w:fldCharType="end"/>
        </w:r>
      </w:hyperlink>
    </w:p>
    <w:p w14:paraId="401DDB20"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19" w:history="1">
        <w:r w:rsidR="00A4580C" w:rsidRPr="00A4580C">
          <w:rPr>
            <w:rStyle w:val="Hyperlink"/>
            <w:rFonts w:ascii="Arial" w:eastAsia="Times New Roman" w:hAnsi="Arial" w:cs="Arial"/>
            <w:noProof/>
            <w:lang w:val="en-GB"/>
          </w:rPr>
          <w:t>3.24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Workplace Signage and Colour Coding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104</w:t>
        </w:r>
        <w:r w:rsidR="00A4580C" w:rsidRPr="00A4580C">
          <w:rPr>
            <w:rFonts w:ascii="Arial" w:hAnsi="Arial" w:cs="Arial"/>
            <w:noProof/>
            <w:webHidden/>
          </w:rPr>
          <w:fldChar w:fldCharType="end"/>
        </w:r>
      </w:hyperlink>
    </w:p>
    <w:p w14:paraId="546C4300"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0" w:history="1">
        <w:r w:rsidR="00A4580C" w:rsidRPr="00A4580C">
          <w:rPr>
            <w:rStyle w:val="Hyperlink"/>
            <w:rFonts w:ascii="Arial" w:eastAsia="Times New Roman" w:hAnsi="Arial" w:cs="Arial"/>
            <w:noProof/>
            <w:lang w:val="en-GB"/>
          </w:rPr>
          <w:t>3.25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Tools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105</w:t>
        </w:r>
        <w:r w:rsidR="00A4580C" w:rsidRPr="00A4580C">
          <w:rPr>
            <w:rFonts w:ascii="Arial" w:hAnsi="Arial" w:cs="Arial"/>
            <w:noProof/>
            <w:webHidden/>
          </w:rPr>
          <w:fldChar w:fldCharType="end"/>
        </w:r>
      </w:hyperlink>
    </w:p>
    <w:p w14:paraId="585331D0"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21" w:history="1">
        <w:r w:rsidR="00A4580C" w:rsidRPr="00A4580C">
          <w:rPr>
            <w:rStyle w:val="Hyperlink"/>
            <w:rFonts w:ascii="Arial" w:hAnsi="Arial" w:cs="Arial"/>
            <w:noProof/>
          </w:rPr>
          <w:t>3.25.1 Hand tools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107</w:t>
        </w:r>
        <w:r w:rsidR="00A4580C" w:rsidRPr="00A4580C">
          <w:rPr>
            <w:rFonts w:ascii="Arial" w:hAnsi="Arial" w:cs="Arial"/>
            <w:noProof/>
            <w:webHidden/>
          </w:rPr>
          <w:fldChar w:fldCharType="end"/>
        </w:r>
      </w:hyperlink>
    </w:p>
    <w:p w14:paraId="0AAAD81A"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2" w:history="1">
        <w:r w:rsidR="00A4580C" w:rsidRPr="00A4580C">
          <w:rPr>
            <w:rStyle w:val="Hyperlink"/>
            <w:rFonts w:ascii="Arial" w:eastAsia="Times New Roman" w:hAnsi="Arial" w:cs="Arial"/>
            <w:noProof/>
            <w:lang w:val="en-GB"/>
          </w:rPr>
          <w:t>3.26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Ladders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108</w:t>
        </w:r>
        <w:r w:rsidR="00A4580C" w:rsidRPr="00A4580C">
          <w:rPr>
            <w:rFonts w:ascii="Arial" w:hAnsi="Arial" w:cs="Arial"/>
            <w:noProof/>
            <w:webHidden/>
          </w:rPr>
          <w:fldChar w:fldCharType="end"/>
        </w:r>
      </w:hyperlink>
    </w:p>
    <w:p w14:paraId="57310143"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3" w:history="1">
        <w:r w:rsidR="00A4580C" w:rsidRPr="00A4580C">
          <w:rPr>
            <w:rStyle w:val="Hyperlink"/>
            <w:rFonts w:ascii="Arial" w:eastAsia="Times New Roman" w:hAnsi="Arial" w:cs="Arial"/>
            <w:noProof/>
            <w:lang w:val="en-GB"/>
          </w:rPr>
          <w:t>3.27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Scaffolding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109</w:t>
        </w:r>
        <w:r w:rsidR="00A4580C" w:rsidRPr="00A4580C">
          <w:rPr>
            <w:rFonts w:ascii="Arial" w:hAnsi="Arial" w:cs="Arial"/>
            <w:noProof/>
            <w:webHidden/>
          </w:rPr>
          <w:fldChar w:fldCharType="end"/>
        </w:r>
      </w:hyperlink>
    </w:p>
    <w:p w14:paraId="0E0A3A70"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4" w:history="1">
        <w:r w:rsidR="00A4580C" w:rsidRPr="00A4580C">
          <w:rPr>
            <w:rStyle w:val="Hyperlink"/>
            <w:rFonts w:ascii="Arial" w:eastAsia="Times New Roman" w:hAnsi="Arial" w:cs="Arial"/>
            <w:noProof/>
            <w:lang w:val="en-GB"/>
          </w:rPr>
          <w:t>3.28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Auditing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110</w:t>
        </w:r>
        <w:r w:rsidR="00A4580C" w:rsidRPr="00A4580C">
          <w:rPr>
            <w:rFonts w:ascii="Arial" w:hAnsi="Arial" w:cs="Arial"/>
            <w:noProof/>
            <w:webHidden/>
          </w:rPr>
          <w:fldChar w:fldCharType="end"/>
        </w:r>
      </w:hyperlink>
    </w:p>
    <w:p w14:paraId="39709F06"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25" w:history="1">
        <w:r w:rsidR="00A4580C" w:rsidRPr="00A4580C">
          <w:rPr>
            <w:rStyle w:val="Hyperlink"/>
            <w:rFonts w:ascii="Arial" w:hAnsi="Arial" w:cs="Arial"/>
            <w:noProof/>
          </w:rPr>
          <w:t>3.28.1 Approval and compliance of principal contractor SHE plan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110</w:t>
        </w:r>
        <w:r w:rsidR="00A4580C" w:rsidRPr="00A4580C">
          <w:rPr>
            <w:rFonts w:ascii="Arial" w:hAnsi="Arial" w:cs="Arial"/>
            <w:noProof/>
            <w:webHidden/>
          </w:rPr>
          <w:fldChar w:fldCharType="end"/>
        </w:r>
      </w:hyperlink>
    </w:p>
    <w:p w14:paraId="309175D5"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26" w:history="1">
        <w:r w:rsidR="00A4580C" w:rsidRPr="00A4580C">
          <w:rPr>
            <w:rStyle w:val="Hyperlink"/>
            <w:rFonts w:ascii="Arial" w:hAnsi="Arial" w:cs="Arial"/>
            <w:noProof/>
          </w:rPr>
          <w:t>3.28.2 Eskom SHE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110</w:t>
        </w:r>
        <w:r w:rsidR="00A4580C" w:rsidRPr="00A4580C">
          <w:rPr>
            <w:rFonts w:ascii="Arial" w:hAnsi="Arial" w:cs="Arial"/>
            <w:noProof/>
            <w:webHidden/>
          </w:rPr>
          <w:fldChar w:fldCharType="end"/>
        </w:r>
      </w:hyperlink>
    </w:p>
    <w:p w14:paraId="57623F40"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27" w:history="1">
        <w:r w:rsidR="00A4580C" w:rsidRPr="00A4580C">
          <w:rPr>
            <w:rStyle w:val="Hyperlink"/>
            <w:rFonts w:ascii="Arial" w:hAnsi="Arial" w:cs="Arial"/>
            <w:noProof/>
          </w:rPr>
          <w:t>3.28.1 Contractor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111</w:t>
        </w:r>
        <w:r w:rsidR="00A4580C" w:rsidRPr="00A4580C">
          <w:rPr>
            <w:rFonts w:ascii="Arial" w:hAnsi="Arial" w:cs="Arial"/>
            <w:noProof/>
            <w:webHidden/>
          </w:rPr>
          <w:fldChar w:fldCharType="end"/>
        </w:r>
      </w:hyperlink>
    </w:p>
    <w:p w14:paraId="6F21500A"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8" w:history="1">
        <w:r w:rsidR="00A4580C" w:rsidRPr="00A4580C">
          <w:rPr>
            <w:rStyle w:val="Hyperlink"/>
            <w:rFonts w:ascii="Arial" w:eastAsia="Times New Roman" w:hAnsi="Arial" w:cs="Arial"/>
            <w:noProof/>
            <w:lang w:val="en-GB"/>
          </w:rPr>
          <w:t>3.29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Smoking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112</w:t>
        </w:r>
        <w:r w:rsidR="00A4580C" w:rsidRPr="00A4580C">
          <w:rPr>
            <w:rFonts w:ascii="Arial" w:hAnsi="Arial" w:cs="Arial"/>
            <w:noProof/>
            <w:webHidden/>
          </w:rPr>
          <w:fldChar w:fldCharType="end"/>
        </w:r>
      </w:hyperlink>
    </w:p>
    <w:p w14:paraId="6C088F02"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29" w:history="1">
        <w:r w:rsidR="00A4580C" w:rsidRPr="00A4580C">
          <w:rPr>
            <w:rStyle w:val="Hyperlink"/>
            <w:rFonts w:ascii="Arial" w:eastAsia="Times New Roman" w:hAnsi="Arial" w:cs="Arial"/>
            <w:noProof/>
            <w:lang w:val="en-GB"/>
          </w:rPr>
          <w:t>3.30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Cellular Phones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112</w:t>
        </w:r>
        <w:r w:rsidR="00A4580C" w:rsidRPr="00A4580C">
          <w:rPr>
            <w:rFonts w:ascii="Arial" w:hAnsi="Arial" w:cs="Arial"/>
            <w:noProof/>
            <w:webHidden/>
          </w:rPr>
          <w:fldChar w:fldCharType="end"/>
        </w:r>
      </w:hyperlink>
    </w:p>
    <w:p w14:paraId="1F6337D7"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0" w:history="1">
        <w:r w:rsidR="00A4580C" w:rsidRPr="00A4580C">
          <w:rPr>
            <w:rStyle w:val="Hyperlink"/>
            <w:rFonts w:ascii="Arial" w:eastAsia="Times New Roman" w:hAnsi="Arial" w:cs="Arial"/>
            <w:noProof/>
          </w:rPr>
          <w:t>3.31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Occupational Health, Hygiene and Rehabilitation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112</w:t>
        </w:r>
        <w:r w:rsidR="00A4580C" w:rsidRPr="00A4580C">
          <w:rPr>
            <w:rFonts w:ascii="Arial" w:hAnsi="Arial" w:cs="Arial"/>
            <w:noProof/>
            <w:webHidden/>
          </w:rPr>
          <w:fldChar w:fldCharType="end"/>
        </w:r>
      </w:hyperlink>
    </w:p>
    <w:p w14:paraId="3C61ED2D"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31" w:history="1">
        <w:r w:rsidR="00A4580C" w:rsidRPr="00A4580C">
          <w:rPr>
            <w:rStyle w:val="Hyperlink"/>
            <w:rFonts w:ascii="Arial" w:hAnsi="Arial" w:cs="Arial"/>
            <w:noProof/>
          </w:rPr>
          <w:t>3.31.1 Medicals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112</w:t>
        </w:r>
        <w:r w:rsidR="00A4580C" w:rsidRPr="00A4580C">
          <w:rPr>
            <w:rFonts w:ascii="Arial" w:hAnsi="Arial" w:cs="Arial"/>
            <w:noProof/>
            <w:webHidden/>
          </w:rPr>
          <w:fldChar w:fldCharType="end"/>
        </w:r>
      </w:hyperlink>
    </w:p>
    <w:p w14:paraId="13D4A86C"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2" w:history="1">
        <w:r w:rsidR="00A4580C" w:rsidRPr="00A4580C">
          <w:rPr>
            <w:rStyle w:val="Hyperlink"/>
            <w:rFonts w:ascii="Arial" w:eastAsia="Times New Roman" w:hAnsi="Arial" w:cs="Arial"/>
            <w:noProof/>
          </w:rPr>
          <w:t>3.32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Working at Heights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113</w:t>
        </w:r>
        <w:r w:rsidR="00A4580C" w:rsidRPr="00A4580C">
          <w:rPr>
            <w:rFonts w:ascii="Arial" w:hAnsi="Arial" w:cs="Arial"/>
            <w:noProof/>
            <w:webHidden/>
          </w:rPr>
          <w:fldChar w:fldCharType="end"/>
        </w:r>
      </w:hyperlink>
    </w:p>
    <w:p w14:paraId="604DFF3D"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33" w:history="1">
        <w:r w:rsidR="00A4580C" w:rsidRPr="00A4580C">
          <w:rPr>
            <w:rStyle w:val="Hyperlink"/>
            <w:rFonts w:ascii="Arial" w:hAnsi="Arial" w:cs="Arial"/>
            <w:noProof/>
          </w:rPr>
          <w:t>3.32.1 General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113</w:t>
        </w:r>
        <w:r w:rsidR="00A4580C" w:rsidRPr="00A4580C">
          <w:rPr>
            <w:rFonts w:ascii="Arial" w:hAnsi="Arial" w:cs="Arial"/>
            <w:noProof/>
            <w:webHidden/>
          </w:rPr>
          <w:fldChar w:fldCharType="end"/>
        </w:r>
      </w:hyperlink>
    </w:p>
    <w:p w14:paraId="2B45B65B"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4" w:history="1">
        <w:r w:rsidR="00A4580C" w:rsidRPr="00A4580C">
          <w:rPr>
            <w:rStyle w:val="Hyperlink"/>
            <w:rFonts w:ascii="Arial" w:eastAsia="Times New Roman" w:hAnsi="Arial" w:cs="Arial"/>
            <w:noProof/>
          </w:rPr>
          <w:t>3.33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116</w:t>
        </w:r>
        <w:r w:rsidR="00A4580C" w:rsidRPr="00A4580C">
          <w:rPr>
            <w:rFonts w:ascii="Arial" w:hAnsi="Arial" w:cs="Arial"/>
            <w:noProof/>
            <w:webHidden/>
          </w:rPr>
          <w:fldChar w:fldCharType="end"/>
        </w:r>
      </w:hyperlink>
    </w:p>
    <w:p w14:paraId="2C7189D1"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5" w:history="1">
        <w:r w:rsidR="00A4580C" w:rsidRPr="00A4580C">
          <w:rPr>
            <w:rStyle w:val="Hyperlink"/>
            <w:rFonts w:ascii="Arial" w:eastAsia="Times New Roman" w:hAnsi="Arial" w:cs="Arial"/>
            <w:noProof/>
          </w:rPr>
          <w:t>3.34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and Practices / Safe Operating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117</w:t>
        </w:r>
        <w:r w:rsidR="00A4580C" w:rsidRPr="00A4580C">
          <w:rPr>
            <w:rFonts w:ascii="Arial" w:hAnsi="Arial" w:cs="Arial"/>
            <w:noProof/>
            <w:webHidden/>
          </w:rPr>
          <w:fldChar w:fldCharType="end"/>
        </w:r>
      </w:hyperlink>
    </w:p>
    <w:p w14:paraId="1AC0D8B7"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6" w:history="1">
        <w:r w:rsidR="00A4580C" w:rsidRPr="00A4580C">
          <w:rPr>
            <w:rStyle w:val="Hyperlink"/>
            <w:rFonts w:ascii="Arial" w:eastAsia="Times New Roman" w:hAnsi="Arial" w:cs="Arial"/>
            <w:noProof/>
          </w:rPr>
          <w:t>3.35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Personal Protective Equipment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117</w:t>
        </w:r>
        <w:r w:rsidR="00A4580C" w:rsidRPr="00A4580C">
          <w:rPr>
            <w:rFonts w:ascii="Arial" w:hAnsi="Arial" w:cs="Arial"/>
            <w:noProof/>
            <w:webHidden/>
          </w:rPr>
          <w:fldChar w:fldCharType="end"/>
        </w:r>
      </w:hyperlink>
    </w:p>
    <w:p w14:paraId="7346AA63"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7" w:history="1">
        <w:r w:rsidR="00A4580C" w:rsidRPr="00A4580C">
          <w:rPr>
            <w:rStyle w:val="Hyperlink"/>
            <w:rFonts w:ascii="Arial" w:eastAsia="Times New Roman" w:hAnsi="Arial" w:cs="Arial"/>
            <w:noProof/>
          </w:rPr>
          <w:t>3.36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Incident Investigation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118</w:t>
        </w:r>
        <w:r w:rsidR="00A4580C" w:rsidRPr="00A4580C">
          <w:rPr>
            <w:rFonts w:ascii="Arial" w:hAnsi="Arial" w:cs="Arial"/>
            <w:noProof/>
            <w:webHidden/>
          </w:rPr>
          <w:fldChar w:fldCharType="end"/>
        </w:r>
      </w:hyperlink>
    </w:p>
    <w:p w14:paraId="790383DC"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8" w:history="1">
        <w:r w:rsidR="00A4580C" w:rsidRPr="00A4580C">
          <w:rPr>
            <w:rStyle w:val="Hyperlink"/>
            <w:rFonts w:ascii="Arial" w:eastAsia="Times New Roman" w:hAnsi="Arial" w:cs="Arial"/>
            <w:noProof/>
          </w:rPr>
          <w:t>3.37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Emergency Management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119</w:t>
        </w:r>
        <w:r w:rsidR="00A4580C" w:rsidRPr="00A4580C">
          <w:rPr>
            <w:rFonts w:ascii="Arial" w:hAnsi="Arial" w:cs="Arial"/>
            <w:noProof/>
            <w:webHidden/>
          </w:rPr>
          <w:fldChar w:fldCharType="end"/>
        </w:r>
      </w:hyperlink>
    </w:p>
    <w:p w14:paraId="16E67E58"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39" w:history="1">
        <w:r w:rsidR="00A4580C" w:rsidRPr="00A4580C">
          <w:rPr>
            <w:rStyle w:val="Hyperlink"/>
            <w:rFonts w:ascii="Arial" w:eastAsia="Times New Roman" w:hAnsi="Arial" w:cs="Arial"/>
            <w:noProof/>
          </w:rPr>
          <w:t>3.38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Non-Conformance and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119</w:t>
        </w:r>
        <w:r w:rsidR="00A4580C" w:rsidRPr="00A4580C">
          <w:rPr>
            <w:rFonts w:ascii="Arial" w:hAnsi="Arial" w:cs="Arial"/>
            <w:noProof/>
            <w:webHidden/>
          </w:rPr>
          <w:fldChar w:fldCharType="end"/>
        </w:r>
      </w:hyperlink>
    </w:p>
    <w:p w14:paraId="2389AD58"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40" w:history="1">
        <w:r w:rsidR="00A4580C" w:rsidRPr="00A4580C">
          <w:rPr>
            <w:rStyle w:val="Hyperlink"/>
            <w:rFonts w:ascii="Arial" w:eastAsia="Times New Roman" w:hAnsi="Arial" w:cs="Arial"/>
            <w:noProof/>
          </w:rPr>
          <w:t>3.39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File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_Toc467681540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120</w:t>
        </w:r>
        <w:r w:rsidR="00A4580C" w:rsidRPr="00A4580C">
          <w:rPr>
            <w:rFonts w:ascii="Arial" w:hAnsi="Arial" w:cs="Arial"/>
            <w:noProof/>
            <w:webHidden/>
          </w:rPr>
          <w:fldChar w:fldCharType="end"/>
        </w:r>
      </w:hyperlink>
    </w:p>
    <w:p w14:paraId="73CBC55C"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41" w:history="1">
        <w:r w:rsidR="00A4580C" w:rsidRPr="00A4580C">
          <w:rPr>
            <w:rStyle w:val="Hyperlink"/>
            <w:rFonts w:ascii="Arial" w:eastAsia="Times New Roman" w:hAnsi="Arial" w:cs="Arial"/>
            <w:noProof/>
          </w:rPr>
          <w:t>3.40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 Stoppage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_Toc467681541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122</w:t>
        </w:r>
        <w:r w:rsidR="00A4580C" w:rsidRPr="00A4580C">
          <w:rPr>
            <w:rFonts w:ascii="Arial" w:hAnsi="Arial" w:cs="Arial"/>
            <w:noProof/>
            <w:webHidden/>
          </w:rPr>
          <w:fldChar w:fldCharType="end"/>
        </w:r>
      </w:hyperlink>
    </w:p>
    <w:p w14:paraId="6B5F43B2"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42" w:history="1">
        <w:r w:rsidR="00A4580C" w:rsidRPr="00A4580C">
          <w:rPr>
            <w:rStyle w:val="Hyperlink"/>
            <w:rFonts w:ascii="Arial" w:eastAsia="Times New Roman" w:hAnsi="Arial" w:cs="Arial"/>
            <w:noProof/>
          </w:rPr>
          <w:t>3.41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Hours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_Toc467681542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123</w:t>
        </w:r>
        <w:r w:rsidR="00A4580C" w:rsidRPr="00A4580C">
          <w:rPr>
            <w:rFonts w:ascii="Arial" w:hAnsi="Arial" w:cs="Arial"/>
            <w:noProof/>
            <w:webHidden/>
          </w:rPr>
          <w:fldChar w:fldCharType="end"/>
        </w:r>
      </w:hyperlink>
    </w:p>
    <w:p w14:paraId="40B4E572"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43" w:history="1">
        <w:r w:rsidR="00A4580C" w:rsidRPr="00A4580C">
          <w:rPr>
            <w:rStyle w:val="Hyperlink"/>
            <w:rFonts w:ascii="Arial" w:hAnsi="Arial" w:cs="Arial"/>
            <w:noProof/>
          </w:rPr>
          <w:t>3.41.1 Normal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_Toc467681543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123</w:t>
        </w:r>
        <w:r w:rsidR="00A4580C" w:rsidRPr="00A4580C">
          <w:rPr>
            <w:rFonts w:ascii="Arial" w:hAnsi="Arial" w:cs="Arial"/>
            <w:noProof/>
            <w:webHidden/>
          </w:rPr>
          <w:fldChar w:fldCharType="end"/>
        </w:r>
      </w:hyperlink>
    </w:p>
    <w:p w14:paraId="76D321E6"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44" w:history="1">
        <w:r w:rsidR="00A4580C" w:rsidRPr="00A4580C">
          <w:rPr>
            <w:rStyle w:val="Hyperlink"/>
            <w:rFonts w:ascii="Arial" w:hAnsi="Arial" w:cs="Arial"/>
            <w:noProof/>
          </w:rPr>
          <w:t>3.41.2 Night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_Toc467681544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123</w:t>
        </w:r>
        <w:r w:rsidR="00A4580C" w:rsidRPr="00A4580C">
          <w:rPr>
            <w:rFonts w:ascii="Arial" w:hAnsi="Arial" w:cs="Arial"/>
            <w:noProof/>
            <w:webHidden/>
          </w:rPr>
          <w:fldChar w:fldCharType="end"/>
        </w:r>
      </w:hyperlink>
    </w:p>
    <w:p w14:paraId="1CC86C71" w14:textId="77777777" w:rsidR="00A4580C" w:rsidRPr="00A4580C" w:rsidRDefault="003836CE">
      <w:pPr>
        <w:pStyle w:val="TOC3"/>
        <w:tabs>
          <w:tab w:val="right" w:leader="dot" w:pos="9016"/>
        </w:tabs>
        <w:rPr>
          <w:rFonts w:ascii="Arial" w:eastAsiaTheme="minorEastAsia" w:hAnsi="Arial" w:cs="Arial"/>
          <w:noProof/>
          <w:lang w:eastAsia="en-ZA"/>
        </w:rPr>
      </w:pPr>
      <w:hyperlink w:anchor="_Toc467681545" w:history="1">
        <w:r w:rsidR="00A4580C" w:rsidRPr="00A4580C">
          <w:rPr>
            <w:rStyle w:val="Hyperlink"/>
            <w:rFonts w:ascii="Arial" w:hAnsi="Arial" w:cs="Arial"/>
            <w:noProof/>
          </w:rPr>
          <w:t>3.41.3 Overtime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_Toc467681545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124</w:t>
        </w:r>
        <w:r w:rsidR="00A4580C" w:rsidRPr="00A4580C">
          <w:rPr>
            <w:rFonts w:ascii="Arial" w:hAnsi="Arial" w:cs="Arial"/>
            <w:noProof/>
            <w:webHidden/>
          </w:rPr>
          <w:fldChar w:fldCharType="end"/>
        </w:r>
      </w:hyperlink>
    </w:p>
    <w:p w14:paraId="4FF4F681"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46" w:history="1">
        <w:r w:rsidR="00A4580C" w:rsidRPr="00A4580C">
          <w:rPr>
            <w:rStyle w:val="Hyperlink"/>
            <w:rFonts w:ascii="Arial" w:eastAsia="Times New Roman" w:hAnsi="Arial" w:cs="Arial"/>
            <w:noProof/>
          </w:rPr>
          <w:t>3.42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Omissions from Safety and Health Requirements 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_Toc467681546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124</w:t>
        </w:r>
        <w:r w:rsidR="00A4580C" w:rsidRPr="00A4580C">
          <w:rPr>
            <w:rFonts w:ascii="Arial" w:hAnsi="Arial" w:cs="Arial"/>
            <w:noProof/>
            <w:webHidden/>
          </w:rPr>
          <w:fldChar w:fldCharType="end"/>
        </w:r>
      </w:hyperlink>
    </w:p>
    <w:p w14:paraId="03A18956" w14:textId="77777777" w:rsidR="00A4580C" w:rsidRPr="00A4580C" w:rsidRDefault="003836CE">
      <w:pPr>
        <w:pStyle w:val="TOC2"/>
        <w:tabs>
          <w:tab w:val="left" w:pos="880"/>
          <w:tab w:val="right" w:leader="dot" w:pos="9016"/>
        </w:tabs>
        <w:rPr>
          <w:rFonts w:ascii="Arial" w:eastAsiaTheme="minorEastAsia" w:hAnsi="Arial" w:cs="Arial"/>
          <w:noProof/>
          <w:lang w:eastAsia="en-ZA"/>
        </w:rPr>
      </w:pPr>
      <w:hyperlink w:anchor="_Toc467681547" w:history="1">
        <w:r w:rsidR="00A4580C" w:rsidRPr="00A4580C">
          <w:rPr>
            <w:rStyle w:val="Hyperlink"/>
            <w:rFonts w:ascii="Arial" w:eastAsia="Times New Roman" w:hAnsi="Arial" w:cs="Arial"/>
            <w:noProof/>
          </w:rPr>
          <w:t>3.43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 Sign-Off</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_Toc467681547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125</w:t>
        </w:r>
        <w:r w:rsidR="00A4580C" w:rsidRPr="00A4580C">
          <w:rPr>
            <w:rFonts w:ascii="Arial" w:hAnsi="Arial" w:cs="Arial"/>
            <w:noProof/>
            <w:webHidden/>
          </w:rPr>
          <w:fldChar w:fldCharType="end"/>
        </w:r>
      </w:hyperlink>
    </w:p>
    <w:p w14:paraId="671E4CE1" w14:textId="77777777" w:rsidR="00A4580C" w:rsidRPr="00A4580C" w:rsidRDefault="003836CE">
      <w:pPr>
        <w:pStyle w:val="TOC1"/>
        <w:tabs>
          <w:tab w:val="left" w:pos="440"/>
          <w:tab w:val="right" w:leader="dot" w:pos="9016"/>
        </w:tabs>
        <w:rPr>
          <w:rFonts w:ascii="Arial" w:eastAsiaTheme="minorEastAsia" w:hAnsi="Arial" w:cs="Arial"/>
          <w:noProof/>
          <w:lang w:eastAsia="en-ZA"/>
        </w:rPr>
      </w:pPr>
      <w:hyperlink w:anchor="_Toc467681548" w:history="1">
        <w:r w:rsidR="00A4580C" w:rsidRPr="00A4580C">
          <w:rPr>
            <w:rStyle w:val="Hyperlink"/>
            <w:rFonts w:ascii="Arial" w:eastAsia="Times New Roman" w:hAnsi="Arial" w:cs="Arial"/>
            <w:noProof/>
            <w:lang w:val="en-GB"/>
          </w:rPr>
          <w:t>4.</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Acceptance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_Toc467681548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125</w:t>
        </w:r>
        <w:r w:rsidR="00A4580C" w:rsidRPr="00A4580C">
          <w:rPr>
            <w:rFonts w:ascii="Arial" w:hAnsi="Arial" w:cs="Arial"/>
            <w:noProof/>
            <w:webHidden/>
          </w:rPr>
          <w:fldChar w:fldCharType="end"/>
        </w:r>
      </w:hyperlink>
    </w:p>
    <w:p w14:paraId="10784D20" w14:textId="77777777" w:rsidR="00A4580C" w:rsidRPr="00A4580C" w:rsidRDefault="003836CE">
      <w:pPr>
        <w:pStyle w:val="TOC1"/>
        <w:tabs>
          <w:tab w:val="left" w:pos="440"/>
          <w:tab w:val="right" w:leader="dot" w:pos="9016"/>
        </w:tabs>
        <w:rPr>
          <w:rFonts w:ascii="Arial" w:eastAsiaTheme="minorEastAsia" w:hAnsi="Arial" w:cs="Arial"/>
          <w:noProof/>
          <w:lang w:eastAsia="en-ZA"/>
        </w:rPr>
      </w:pPr>
      <w:hyperlink w:anchor="_Toc467681549" w:history="1">
        <w:r w:rsidR="00A4580C" w:rsidRPr="00A4580C">
          <w:rPr>
            <w:rStyle w:val="Hyperlink"/>
            <w:rFonts w:ascii="Arial" w:eastAsia="Times New Roman" w:hAnsi="Arial" w:cs="Arial"/>
            <w:noProof/>
            <w:lang w:val="en-GB"/>
          </w:rPr>
          <w:t>5.</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Revisions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_Toc467681549 \h </w:instrText>
        </w:r>
        <w:r w:rsidR="00A4580C" w:rsidRPr="00A4580C">
          <w:rPr>
            <w:rFonts w:ascii="Arial" w:hAnsi="Arial" w:cs="Arial"/>
            <w:noProof/>
            <w:webHidden/>
          </w:rPr>
        </w:r>
        <w:r w:rsidR="00A4580C" w:rsidRPr="00A4580C">
          <w:rPr>
            <w:rFonts w:ascii="Arial" w:hAnsi="Arial" w:cs="Arial"/>
            <w:noProof/>
            <w:webHidden/>
          </w:rPr>
          <w:fldChar w:fldCharType="separate"/>
        </w:r>
        <w:r w:rsidR="002B419D">
          <w:rPr>
            <w:rFonts w:ascii="Arial" w:hAnsi="Arial" w:cs="Arial"/>
            <w:noProof/>
            <w:webHidden/>
          </w:rPr>
          <w:t>125</w:t>
        </w:r>
        <w:r w:rsidR="00A4580C" w:rsidRPr="00A4580C">
          <w:rPr>
            <w:rFonts w:ascii="Arial" w:hAnsi="Arial" w:cs="Arial"/>
            <w:noProof/>
            <w:webHidden/>
          </w:rPr>
          <w:fldChar w:fldCharType="end"/>
        </w:r>
      </w:hyperlink>
    </w:p>
    <w:p w14:paraId="723381FD" w14:textId="77777777"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14:paraId="3D0EBE0C" w14:textId="77777777" w:rsidR="00B65074" w:rsidRDefault="00B65074" w:rsidP="0019541E">
      <w:pPr>
        <w:rPr>
          <w:rFonts w:ascii="Arial" w:eastAsia="Times New Roman" w:hAnsi="Arial" w:cs="Arial"/>
          <w:szCs w:val="24"/>
          <w:lang w:val="en-GB"/>
        </w:rPr>
      </w:pPr>
    </w:p>
    <w:p w14:paraId="799DA501" w14:textId="77777777" w:rsidR="00B65074" w:rsidRDefault="00B65074" w:rsidP="0019541E">
      <w:pPr>
        <w:rPr>
          <w:rFonts w:ascii="Arial" w:eastAsia="Times New Roman" w:hAnsi="Arial" w:cs="Arial"/>
          <w:szCs w:val="24"/>
          <w:lang w:val="en-GB"/>
        </w:rPr>
      </w:pPr>
    </w:p>
    <w:p w14:paraId="2FCFFE9E" w14:textId="77777777" w:rsidR="008A717A" w:rsidRDefault="008A717A" w:rsidP="0019541E">
      <w:pPr>
        <w:rPr>
          <w:rFonts w:ascii="Arial" w:eastAsia="Times New Roman" w:hAnsi="Arial" w:cs="Arial"/>
          <w:szCs w:val="24"/>
          <w:lang w:val="en-GB"/>
        </w:rPr>
      </w:pPr>
    </w:p>
    <w:p w14:paraId="5967B290" w14:textId="77777777" w:rsidR="008A717A" w:rsidRDefault="008A717A" w:rsidP="0019541E">
      <w:pPr>
        <w:rPr>
          <w:rFonts w:ascii="Arial" w:eastAsia="Times New Roman" w:hAnsi="Arial" w:cs="Arial"/>
          <w:szCs w:val="24"/>
          <w:lang w:val="en-GB"/>
        </w:rPr>
      </w:pPr>
    </w:p>
    <w:p w14:paraId="7A3A1CDE" w14:textId="77777777" w:rsidR="008A717A" w:rsidRDefault="008A717A" w:rsidP="0019541E">
      <w:pPr>
        <w:rPr>
          <w:rFonts w:ascii="Arial" w:eastAsia="Times New Roman" w:hAnsi="Arial" w:cs="Arial"/>
          <w:szCs w:val="24"/>
          <w:lang w:val="en-GB"/>
        </w:rPr>
      </w:pPr>
    </w:p>
    <w:p w14:paraId="227279B2" w14:textId="77777777" w:rsidR="008A717A" w:rsidRDefault="008A717A" w:rsidP="0019541E">
      <w:pPr>
        <w:rPr>
          <w:rFonts w:ascii="Arial" w:eastAsia="Times New Roman" w:hAnsi="Arial" w:cs="Arial"/>
          <w:szCs w:val="24"/>
          <w:lang w:val="en-GB"/>
        </w:rPr>
      </w:pPr>
    </w:p>
    <w:p w14:paraId="1CB35DAF" w14:textId="77777777" w:rsidR="008A717A" w:rsidRDefault="008A717A" w:rsidP="0019541E">
      <w:pPr>
        <w:rPr>
          <w:rFonts w:ascii="Arial" w:eastAsia="Times New Roman" w:hAnsi="Arial" w:cs="Arial"/>
          <w:szCs w:val="24"/>
          <w:lang w:val="en-GB"/>
        </w:rPr>
      </w:pPr>
    </w:p>
    <w:p w14:paraId="281DC902" w14:textId="77777777" w:rsidR="008A717A" w:rsidRDefault="008A717A" w:rsidP="0019541E">
      <w:pPr>
        <w:rPr>
          <w:rFonts w:ascii="Arial" w:eastAsia="Times New Roman" w:hAnsi="Arial" w:cs="Arial"/>
          <w:szCs w:val="24"/>
          <w:lang w:val="en-GB"/>
        </w:rPr>
      </w:pPr>
    </w:p>
    <w:p w14:paraId="19B521AD" w14:textId="77777777" w:rsidR="008A717A" w:rsidRDefault="008A717A" w:rsidP="0019541E">
      <w:pPr>
        <w:rPr>
          <w:rFonts w:ascii="Arial" w:eastAsia="Times New Roman" w:hAnsi="Arial" w:cs="Arial"/>
          <w:szCs w:val="24"/>
          <w:lang w:val="en-GB"/>
        </w:rPr>
      </w:pPr>
    </w:p>
    <w:p w14:paraId="54D9BC6B" w14:textId="77777777" w:rsidR="008A717A" w:rsidRDefault="008A717A" w:rsidP="0019541E">
      <w:pPr>
        <w:rPr>
          <w:rFonts w:ascii="Arial" w:eastAsia="Times New Roman" w:hAnsi="Arial" w:cs="Arial"/>
          <w:szCs w:val="24"/>
          <w:lang w:val="en-GB"/>
        </w:rPr>
      </w:pPr>
    </w:p>
    <w:p w14:paraId="401E3527" w14:textId="77777777" w:rsidR="008A717A" w:rsidRDefault="008A717A" w:rsidP="0019541E">
      <w:pPr>
        <w:rPr>
          <w:rFonts w:ascii="Arial" w:eastAsia="Times New Roman" w:hAnsi="Arial" w:cs="Arial"/>
          <w:szCs w:val="24"/>
          <w:lang w:val="en-GB"/>
        </w:rPr>
      </w:pPr>
    </w:p>
    <w:p w14:paraId="61EA02AA" w14:textId="77777777" w:rsidR="008A717A" w:rsidRDefault="008A717A" w:rsidP="0019541E">
      <w:pPr>
        <w:rPr>
          <w:rFonts w:ascii="Arial" w:eastAsia="Times New Roman" w:hAnsi="Arial" w:cs="Arial"/>
          <w:szCs w:val="24"/>
          <w:lang w:val="en-GB"/>
        </w:rPr>
      </w:pPr>
    </w:p>
    <w:p w14:paraId="69752A5E" w14:textId="77777777" w:rsidR="008A717A" w:rsidRDefault="008A717A" w:rsidP="0019541E">
      <w:pPr>
        <w:rPr>
          <w:rFonts w:ascii="Arial" w:eastAsia="Times New Roman" w:hAnsi="Arial" w:cs="Arial"/>
          <w:szCs w:val="24"/>
          <w:lang w:val="en-GB"/>
        </w:rPr>
      </w:pPr>
    </w:p>
    <w:p w14:paraId="4EE74698" w14:textId="77777777" w:rsidR="00B65074" w:rsidRDefault="00B65074" w:rsidP="0019541E">
      <w:pPr>
        <w:rPr>
          <w:rFonts w:ascii="Arial" w:eastAsia="Times New Roman" w:hAnsi="Arial" w:cs="Arial"/>
          <w:szCs w:val="24"/>
          <w:lang w:val="en-GB"/>
        </w:rPr>
      </w:pPr>
    </w:p>
    <w:p w14:paraId="198C0505"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1" w:name="_Toc240711556"/>
      <w:bookmarkStart w:id="2" w:name="_Toc368379567"/>
      <w:bookmarkStart w:id="3" w:name="_Toc428269821"/>
      <w:bookmarkStart w:id="4" w:name="_Toc467681463"/>
      <w:r w:rsidRPr="0019541E">
        <w:rPr>
          <w:rFonts w:ascii="Arial" w:eastAsia="Times New Roman" w:hAnsi="Arial" w:cs="Arial"/>
          <w:color w:val="auto"/>
          <w:sz w:val="26"/>
          <w:szCs w:val="26"/>
          <w:lang w:val="en-GB"/>
        </w:rPr>
        <w:lastRenderedPageBreak/>
        <w:t>Introduction</w:t>
      </w:r>
      <w:bookmarkEnd w:id="1"/>
      <w:bookmarkEnd w:id="2"/>
      <w:bookmarkEnd w:id="3"/>
      <w:bookmarkEnd w:id="4"/>
    </w:p>
    <w:p w14:paraId="2BA95574"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5" w:name="_Toc428965423"/>
      <w:bookmarkStart w:id="6" w:name="_Toc429056599"/>
      <w:bookmarkStart w:id="7" w:name="_Toc429056667"/>
      <w:bookmarkStart w:id="8"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5"/>
      <w:bookmarkEnd w:id="6"/>
      <w:bookmarkEnd w:id="7"/>
      <w:bookmarkEnd w:id="8"/>
    </w:p>
    <w:p w14:paraId="1A40054E"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9" w:name="_Toc428965424"/>
      <w:bookmarkStart w:id="10" w:name="_Toc429056600"/>
      <w:bookmarkStart w:id="11" w:name="_Toc429056668"/>
      <w:bookmarkStart w:id="12"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9"/>
      <w:bookmarkEnd w:id="10"/>
      <w:bookmarkEnd w:id="11"/>
      <w:bookmarkEnd w:id="12"/>
      <w:r w:rsidRPr="00DF295B">
        <w:rPr>
          <w:rFonts w:ascii="Arial" w:eastAsia="PMingLiU" w:hAnsi="Arial" w:cs="Times New Roman"/>
          <w:bCs/>
          <w:lang w:val="en-GB"/>
        </w:rPr>
        <w:t xml:space="preserve">  </w:t>
      </w:r>
    </w:p>
    <w:p w14:paraId="251843B9"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14:paraId="2EEAE780"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14:paraId="04BFE46F"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50AB1C03"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This SHE specification reflects minimum requirements and should not be construed as all encompassing.</w:t>
      </w:r>
    </w:p>
    <w:p w14:paraId="4F5E86F1" w14:textId="77777777" w:rsidR="00DF295B" w:rsidRPr="00DF295B" w:rsidRDefault="00DF295B" w:rsidP="00DF295B">
      <w:pPr>
        <w:spacing w:after="0" w:line="240" w:lineRule="auto"/>
        <w:jc w:val="both"/>
        <w:rPr>
          <w:rFonts w:ascii="Arial" w:eastAsia="PMingLiU" w:hAnsi="Arial" w:cs="Times New Roman"/>
          <w:lang w:val="en-US"/>
        </w:rPr>
      </w:pPr>
    </w:p>
    <w:p w14:paraId="786B9BF2"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14:paraId="534A8F4B" w14:textId="77777777" w:rsidR="00DF295B" w:rsidRDefault="00DF295B" w:rsidP="00DF295B">
      <w:pPr>
        <w:spacing w:after="0"/>
        <w:jc w:val="both"/>
        <w:rPr>
          <w:rFonts w:ascii="Arial" w:eastAsia="PMingLiU" w:hAnsi="Arial" w:cs="Arial"/>
          <w:lang w:val="en-GB"/>
        </w:rPr>
      </w:pPr>
    </w:p>
    <w:p w14:paraId="6E681E2A" w14:textId="77777777"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2B5A1D02"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3" w:name="_Toc368379571"/>
      <w:bookmarkStart w:id="14" w:name="_Toc428269824"/>
      <w:bookmarkStart w:id="15" w:name="_Toc467681464"/>
      <w:r w:rsidRPr="00B01151">
        <w:rPr>
          <w:rFonts w:ascii="Arial" w:eastAsia="Times New Roman" w:hAnsi="Arial" w:cs="Arial"/>
          <w:color w:val="auto"/>
          <w:sz w:val="26"/>
          <w:szCs w:val="26"/>
          <w:lang w:val="en-GB"/>
        </w:rPr>
        <w:t>Supporting Clauses</w:t>
      </w:r>
      <w:bookmarkEnd w:id="13"/>
      <w:bookmarkEnd w:id="14"/>
      <w:bookmarkEnd w:id="15"/>
    </w:p>
    <w:p w14:paraId="3B1790FF"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6" w:name="_Toc240711558"/>
      <w:bookmarkStart w:id="17" w:name="_Toc368379572"/>
      <w:bookmarkStart w:id="18" w:name="_Toc428269825"/>
      <w:bookmarkStart w:id="19" w:name="_Toc467681465"/>
      <w:r w:rsidRPr="00B01151">
        <w:rPr>
          <w:rFonts w:ascii="Arial" w:eastAsia="Times New Roman" w:hAnsi="Arial" w:cs="Arial"/>
          <w:bCs w:val="0"/>
          <w:color w:val="auto"/>
          <w:sz w:val="22"/>
          <w:szCs w:val="20"/>
          <w:lang w:val="en-GB"/>
        </w:rPr>
        <w:t>2.1 Scope</w:t>
      </w:r>
      <w:bookmarkEnd w:id="16"/>
      <w:bookmarkEnd w:id="17"/>
      <w:bookmarkEnd w:id="18"/>
      <w:bookmarkEnd w:id="19"/>
    </w:p>
    <w:p w14:paraId="1222541E" w14:textId="77777777"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r w:rsidRPr="007069F8">
        <w:rPr>
          <w:rFonts w:ascii="Arial" w:hAnsi="Arial" w:cs="Arial"/>
          <w:color w:val="FF0000"/>
          <w:lang w:val="en-GB"/>
        </w:rPr>
        <w:t>.</w:t>
      </w:r>
      <w:r w:rsidR="007069F8">
        <w:rPr>
          <w:rFonts w:ascii="Arial" w:hAnsi="Arial" w:cs="Arial"/>
          <w:color w:val="FF0000"/>
          <w:lang w:val="en-GB"/>
        </w:rPr>
        <w:t xml:space="preserve"> </w:t>
      </w:r>
    </w:p>
    <w:p w14:paraId="4A01AF55" w14:textId="77777777" w:rsidR="007069F8" w:rsidRDefault="007069F8" w:rsidP="00DF295B">
      <w:pPr>
        <w:jc w:val="both"/>
        <w:rPr>
          <w:rFonts w:ascii="Arial" w:hAnsi="Arial" w:cs="Arial"/>
          <w:lang w:val="en-GB"/>
        </w:rPr>
      </w:pPr>
    </w:p>
    <w:p w14:paraId="3DB01EB4"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0" w:name="_Ref228785086"/>
      <w:bookmarkStart w:id="21" w:name="_Toc240711559"/>
      <w:bookmarkStart w:id="22" w:name="_Toc467681466"/>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0"/>
      <w:bookmarkEnd w:id="21"/>
      <w:bookmarkEnd w:id="22"/>
    </w:p>
    <w:p w14:paraId="2896BC87" w14:textId="77777777" w:rsidR="00B01151" w:rsidRDefault="00DF295B" w:rsidP="00A81722">
      <w:pPr>
        <w:jc w:val="both"/>
        <w:rPr>
          <w:rFonts w:ascii="Arial" w:hAnsi="Arial" w:cs="Arial"/>
          <w:lang w:val="en-GB"/>
        </w:rPr>
      </w:pPr>
      <w:r w:rsidRPr="00DF295B">
        <w:rPr>
          <w:rFonts w:ascii="Arial" w:hAnsi="Arial" w:cs="Arial"/>
          <w:lang w:val="en-GB"/>
        </w:rPr>
        <w:t>This document will provide a standardised approach to the compilation of SHE specifications throughout Eskom for contracts, standards and NEC 3 contracts.</w:t>
      </w:r>
    </w:p>
    <w:p w14:paraId="39CB586A"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3" w:name="_Ref228599044"/>
      <w:bookmarkStart w:id="24" w:name="_Ref228599049"/>
      <w:bookmarkStart w:id="25" w:name="_Toc240711560"/>
      <w:bookmarkStart w:id="26" w:name="_Toc467681467"/>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3"/>
      <w:bookmarkEnd w:id="24"/>
      <w:bookmarkEnd w:id="25"/>
      <w:bookmarkEnd w:id="26"/>
    </w:p>
    <w:p w14:paraId="490BBE63" w14:textId="77777777" w:rsidR="00B01151" w:rsidRPr="00FE2F79" w:rsidRDefault="00A81722" w:rsidP="00A81722">
      <w:pPr>
        <w:jc w:val="both"/>
        <w:rPr>
          <w:rFonts w:ascii="Arial" w:hAnsi="Arial" w:cs="Arial"/>
          <w:lang w:val="en-GB"/>
        </w:rPr>
      </w:pPr>
      <w:r w:rsidRPr="00A81722">
        <w:rPr>
          <w:rFonts w:ascii="Arial" w:hAnsi="Arial" w:cs="Arial"/>
          <w:lang w:val="en-GB"/>
        </w:rPr>
        <w:t xml:space="preserve">This SHE specification is applicable to any contracting organisation who intends tendering for the </w:t>
      </w:r>
      <w:r w:rsidRPr="00FE2F79">
        <w:rPr>
          <w:rFonts w:ascii="Arial" w:hAnsi="Arial" w:cs="Arial"/>
          <w:lang w:val="en-GB"/>
        </w:rPr>
        <w:t>contract</w:t>
      </w:r>
      <w:r w:rsidR="007069F8" w:rsidRPr="00FE2F79">
        <w:rPr>
          <w:rFonts w:ascii="Arial" w:hAnsi="Arial" w:cs="Arial"/>
          <w:lang w:val="en-GB"/>
        </w:rPr>
        <w:t xml:space="preserve"> or to perform any construction work in the Eastern Cape Operating Unit (ECOU).</w:t>
      </w:r>
    </w:p>
    <w:p w14:paraId="6293BAAC"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7" w:name="_Toc467681468"/>
      <w:r w:rsidRPr="00A81722">
        <w:rPr>
          <w:rFonts w:ascii="Arial" w:eastAsia="Times New Roman" w:hAnsi="Arial" w:cs="Arial"/>
          <w:bCs w:val="0"/>
          <w:color w:val="auto"/>
          <w:sz w:val="22"/>
          <w:szCs w:val="20"/>
          <w:lang w:val="en-GB"/>
        </w:rPr>
        <w:t xml:space="preserve">2.2 </w:t>
      </w:r>
      <w:bookmarkStart w:id="28" w:name="_Toc428269826"/>
      <w:r w:rsidRPr="00A81722">
        <w:rPr>
          <w:rFonts w:ascii="Arial" w:eastAsia="Times New Roman" w:hAnsi="Arial" w:cs="Arial"/>
          <w:bCs w:val="0"/>
          <w:color w:val="auto"/>
          <w:sz w:val="22"/>
          <w:szCs w:val="20"/>
          <w:lang w:val="en-GB"/>
        </w:rPr>
        <w:t>Normative/Informative References</w:t>
      </w:r>
      <w:bookmarkEnd w:id="27"/>
      <w:bookmarkEnd w:id="28"/>
    </w:p>
    <w:p w14:paraId="586D491A"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739A4482"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467681469"/>
      <w:r w:rsidRPr="00A81722">
        <w:rPr>
          <w:rFonts w:ascii="Arial" w:eastAsia="Times New Roman" w:hAnsi="Arial" w:cs="Arial"/>
          <w:bCs w:val="0"/>
          <w:color w:val="auto"/>
          <w:szCs w:val="20"/>
          <w:lang w:val="en-GB"/>
        </w:rPr>
        <w:t xml:space="preserve">2.2.1 </w:t>
      </w:r>
      <w:bookmarkStart w:id="30" w:name="_Toc240711562"/>
      <w:r w:rsidRPr="00A81722">
        <w:rPr>
          <w:rFonts w:ascii="Arial" w:eastAsia="Times New Roman" w:hAnsi="Arial" w:cs="Arial"/>
          <w:bCs w:val="0"/>
          <w:color w:val="auto"/>
          <w:szCs w:val="20"/>
          <w:lang w:val="en-GB"/>
        </w:rPr>
        <w:t>Normative</w:t>
      </w:r>
      <w:bookmarkEnd w:id="29"/>
      <w:bookmarkEnd w:id="30"/>
    </w:p>
    <w:p w14:paraId="004315CF" w14:textId="77777777" w:rsidR="00282457" w:rsidRDefault="00A81722" w:rsidP="00B65074">
      <w:pPr>
        <w:pStyle w:val="Reference"/>
        <w:numPr>
          <w:ilvl w:val="0"/>
          <w:numId w:val="2"/>
        </w:numPr>
        <w:ind w:left="567" w:hanging="567"/>
      </w:pPr>
      <w:r w:rsidRPr="00A81722">
        <w:t>Basic Conditions of Employment Act No 75 of 1997.</w:t>
      </w:r>
    </w:p>
    <w:p w14:paraId="28A84CF0" w14:textId="77777777" w:rsidR="00282457" w:rsidRDefault="00282457" w:rsidP="00B65074">
      <w:pPr>
        <w:pStyle w:val="Reference"/>
        <w:numPr>
          <w:ilvl w:val="0"/>
          <w:numId w:val="2"/>
        </w:numPr>
        <w:ind w:left="567" w:hanging="567"/>
      </w:pPr>
      <w:r>
        <w:t>Occupational Health and Safety Act and Regulations No 85 of 1993.</w:t>
      </w:r>
    </w:p>
    <w:p w14:paraId="5B9C6981" w14:textId="77777777" w:rsidR="00282457" w:rsidRDefault="00282457" w:rsidP="00B65074">
      <w:pPr>
        <w:pStyle w:val="Reference"/>
        <w:numPr>
          <w:ilvl w:val="0"/>
          <w:numId w:val="2"/>
        </w:numPr>
        <w:ind w:left="567" w:hanging="567"/>
      </w:pPr>
      <w:r>
        <w:t>National Environmental Management Act 107 of 1998.</w:t>
      </w:r>
    </w:p>
    <w:p w14:paraId="1A886BAF" w14:textId="77777777" w:rsidR="00282457" w:rsidRDefault="00282457" w:rsidP="00B65074">
      <w:pPr>
        <w:pStyle w:val="Reference"/>
        <w:numPr>
          <w:ilvl w:val="0"/>
          <w:numId w:val="2"/>
        </w:numPr>
        <w:ind w:left="567" w:hanging="567"/>
      </w:pPr>
      <w:r>
        <w:t>National Road Traffic Act 93 of 1996.</w:t>
      </w:r>
    </w:p>
    <w:p w14:paraId="7E97C8AD" w14:textId="77777777" w:rsidR="00282457" w:rsidRDefault="00282457" w:rsidP="00B65074">
      <w:pPr>
        <w:pStyle w:val="Reference"/>
        <w:numPr>
          <w:ilvl w:val="0"/>
          <w:numId w:val="2"/>
        </w:numPr>
        <w:ind w:left="567" w:hanging="567"/>
      </w:pPr>
      <w:r>
        <w:t>32-37 Eskom Substance Abuse Procedure.</w:t>
      </w:r>
    </w:p>
    <w:p w14:paraId="1FFA8637" w14:textId="77777777" w:rsidR="00282457" w:rsidRDefault="00282457" w:rsidP="00B65074">
      <w:pPr>
        <w:pStyle w:val="Reference"/>
        <w:numPr>
          <w:ilvl w:val="0"/>
          <w:numId w:val="2"/>
        </w:numPr>
        <w:ind w:left="567" w:hanging="567"/>
      </w:pPr>
      <w:r>
        <w:t xml:space="preserve">32-136 Contractor Health and Safety Requirements </w:t>
      </w:r>
    </w:p>
    <w:p w14:paraId="68FBBF13" w14:textId="77777777" w:rsidR="00282457" w:rsidRDefault="00282457" w:rsidP="00B65074">
      <w:pPr>
        <w:pStyle w:val="Reference"/>
        <w:numPr>
          <w:ilvl w:val="0"/>
          <w:numId w:val="2"/>
        </w:numPr>
        <w:ind w:left="567" w:hanging="567"/>
      </w:pPr>
      <w:r>
        <w:t xml:space="preserve">240-62196227 Life- saving Rules </w:t>
      </w:r>
    </w:p>
    <w:p w14:paraId="1CDE269A" w14:textId="77777777" w:rsidR="00282457" w:rsidRDefault="00282457" w:rsidP="00B65074">
      <w:pPr>
        <w:pStyle w:val="Reference"/>
        <w:numPr>
          <w:ilvl w:val="0"/>
          <w:numId w:val="2"/>
        </w:numPr>
        <w:ind w:left="567" w:hanging="567"/>
      </w:pPr>
      <w:r>
        <w:t xml:space="preserve">32-95 Environmental, Occupational Health and Safety Incident Management Procedure  </w:t>
      </w:r>
    </w:p>
    <w:p w14:paraId="117BAE9A" w14:textId="77777777" w:rsidR="00282457" w:rsidRDefault="00282457" w:rsidP="00B65074">
      <w:pPr>
        <w:pStyle w:val="Reference"/>
        <w:numPr>
          <w:ilvl w:val="0"/>
          <w:numId w:val="2"/>
        </w:numPr>
        <w:ind w:left="567" w:hanging="567"/>
      </w:pPr>
      <w:r>
        <w:t xml:space="preserve">32-727 SHEQ Policy </w:t>
      </w:r>
    </w:p>
    <w:p w14:paraId="50E5F674" w14:textId="77777777" w:rsidR="00282457" w:rsidRDefault="00282457" w:rsidP="00B65074">
      <w:pPr>
        <w:pStyle w:val="Reference"/>
        <w:numPr>
          <w:ilvl w:val="0"/>
          <w:numId w:val="2"/>
        </w:numPr>
        <w:ind w:left="567" w:hanging="567"/>
      </w:pPr>
      <w:r>
        <w:t>32- 418 Working at Heights Procedure</w:t>
      </w:r>
    </w:p>
    <w:p w14:paraId="212C95F0" w14:textId="77777777" w:rsidR="00282457" w:rsidRDefault="00282457" w:rsidP="00B65074">
      <w:pPr>
        <w:pStyle w:val="Reference"/>
        <w:numPr>
          <w:ilvl w:val="0"/>
          <w:numId w:val="2"/>
        </w:numPr>
        <w:ind w:left="567" w:hanging="567"/>
      </w:pPr>
      <w:r>
        <w:t>240-62946386 Vehicle and Driver Safety Management Procedure</w:t>
      </w:r>
    </w:p>
    <w:p w14:paraId="4680CAD7" w14:textId="77777777" w:rsidR="00282457" w:rsidRDefault="00282457" w:rsidP="00B65074">
      <w:pPr>
        <w:pStyle w:val="Reference"/>
        <w:numPr>
          <w:ilvl w:val="0"/>
          <w:numId w:val="2"/>
        </w:numPr>
        <w:ind w:left="567" w:hanging="567"/>
      </w:pPr>
      <w:r>
        <w:t>32-520 Risk Assessment procedure</w:t>
      </w:r>
    </w:p>
    <w:p w14:paraId="55F26BDA" w14:textId="77777777" w:rsidR="007069F8" w:rsidRDefault="007069F8" w:rsidP="00B65074">
      <w:pPr>
        <w:pStyle w:val="Reference"/>
        <w:numPr>
          <w:ilvl w:val="0"/>
          <w:numId w:val="2"/>
        </w:numPr>
        <w:ind w:left="567" w:hanging="567"/>
      </w:pPr>
      <w:r>
        <w:t>Plant Safety Regulations</w:t>
      </w:r>
    </w:p>
    <w:p w14:paraId="50206A8D" w14:textId="77777777" w:rsidR="00A81722" w:rsidRPr="00FE2F79" w:rsidRDefault="007069F8" w:rsidP="00B65074">
      <w:pPr>
        <w:pStyle w:val="Reference"/>
        <w:numPr>
          <w:ilvl w:val="0"/>
          <w:numId w:val="2"/>
        </w:numPr>
        <w:ind w:left="567" w:hanging="567"/>
      </w:pPr>
      <w:r w:rsidRPr="00FE2F79">
        <w:t>Operating Regulations for High Voltage Systems (ORHVS)</w:t>
      </w:r>
      <w:r w:rsidR="00A81722" w:rsidRPr="00FE2F79">
        <w:t>.</w:t>
      </w:r>
    </w:p>
    <w:p w14:paraId="06A493B2"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1" w:name="_Toc240711563"/>
      <w:bookmarkStart w:id="32" w:name="_Toc467681470"/>
      <w:r>
        <w:rPr>
          <w:rFonts w:ascii="Arial" w:eastAsia="Times New Roman" w:hAnsi="Arial" w:cs="Arial"/>
          <w:bCs w:val="0"/>
          <w:color w:val="auto"/>
          <w:szCs w:val="20"/>
          <w:lang w:val="en-GB"/>
        </w:rPr>
        <w:lastRenderedPageBreak/>
        <w:t xml:space="preserve">2.2.2 </w:t>
      </w:r>
      <w:r w:rsidRPr="00A81722">
        <w:rPr>
          <w:rFonts w:ascii="Arial" w:eastAsia="Times New Roman" w:hAnsi="Arial" w:cs="Arial"/>
          <w:bCs w:val="0"/>
          <w:color w:val="auto"/>
          <w:szCs w:val="20"/>
          <w:lang w:val="en-GB"/>
        </w:rPr>
        <w:t>Informative</w:t>
      </w:r>
      <w:bookmarkEnd w:id="31"/>
      <w:bookmarkEnd w:id="32"/>
    </w:p>
    <w:p w14:paraId="72C2B96D" w14:textId="77777777" w:rsidR="00282457" w:rsidRDefault="00282457" w:rsidP="00B65074">
      <w:pPr>
        <w:pStyle w:val="Reference"/>
        <w:numPr>
          <w:ilvl w:val="0"/>
          <w:numId w:val="9"/>
        </w:numPr>
        <w:ind w:left="567" w:hanging="567"/>
      </w:pPr>
      <w:r>
        <w:t>Tobacco Products Control Act 83 of 1993 (Updated 2011.05.19)</w:t>
      </w:r>
    </w:p>
    <w:p w14:paraId="3350796B" w14:textId="77777777" w:rsidR="00282457" w:rsidRDefault="00282457" w:rsidP="00B65074">
      <w:pPr>
        <w:pStyle w:val="Reference"/>
        <w:numPr>
          <w:ilvl w:val="0"/>
          <w:numId w:val="9"/>
        </w:numPr>
        <w:ind w:left="567" w:hanging="567"/>
      </w:pPr>
      <w:r>
        <w:t>SANS 1186 Symbolic Safety Signs</w:t>
      </w:r>
    </w:p>
    <w:p w14:paraId="314ECA39" w14:textId="77777777" w:rsidR="00282457" w:rsidRDefault="00282457" w:rsidP="00B65074">
      <w:pPr>
        <w:pStyle w:val="Reference"/>
        <w:numPr>
          <w:ilvl w:val="0"/>
          <w:numId w:val="9"/>
        </w:numPr>
        <w:ind w:left="567" w:hanging="567"/>
      </w:pPr>
      <w:r>
        <w:t>Constitution of the Republic of South Africa No 108 of 1996</w:t>
      </w:r>
    </w:p>
    <w:p w14:paraId="36B0CA12" w14:textId="77777777" w:rsidR="00282457" w:rsidRDefault="00282457" w:rsidP="00B65074">
      <w:pPr>
        <w:pStyle w:val="Reference"/>
        <w:numPr>
          <w:ilvl w:val="0"/>
          <w:numId w:val="9"/>
        </w:numPr>
        <w:ind w:left="567" w:hanging="567"/>
      </w:pPr>
      <w:r>
        <w:t>DMN 34-110 Operating A Vehicle Mounted Crane</w:t>
      </w:r>
    </w:p>
    <w:p w14:paraId="3744D474" w14:textId="77777777" w:rsidR="00A81722" w:rsidRDefault="00282457" w:rsidP="00B65074">
      <w:pPr>
        <w:pStyle w:val="Reference"/>
        <w:numPr>
          <w:ilvl w:val="0"/>
          <w:numId w:val="9"/>
        </w:numPr>
        <w:ind w:left="567" w:hanging="567"/>
      </w:pPr>
      <w:r>
        <w:t>DMN 34-1981 Excavations</w:t>
      </w:r>
      <w:r w:rsidR="00A81722">
        <w:t>.</w:t>
      </w:r>
    </w:p>
    <w:p w14:paraId="66973DA8" w14:textId="77777777" w:rsidR="00A81722" w:rsidRDefault="00A81722" w:rsidP="00A81722">
      <w:pPr>
        <w:pStyle w:val="Reference"/>
      </w:pPr>
    </w:p>
    <w:p w14:paraId="532535DD" w14:textId="77777777" w:rsidR="00A81722" w:rsidRDefault="00A81722" w:rsidP="00A81722">
      <w:pPr>
        <w:pStyle w:val="Reference"/>
      </w:pPr>
    </w:p>
    <w:p w14:paraId="55904556"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3" w:name="_Toc467681471"/>
      <w:r w:rsidRPr="00A81722">
        <w:rPr>
          <w:rFonts w:ascii="Arial" w:eastAsia="Times New Roman" w:hAnsi="Arial" w:cs="Arial"/>
          <w:bCs w:val="0"/>
          <w:color w:val="auto"/>
          <w:sz w:val="22"/>
          <w:szCs w:val="20"/>
          <w:lang w:val="en-GB"/>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14:paraId="5D966A46" w14:textId="77777777" w:rsidTr="00282457">
        <w:trPr>
          <w:cantSplit/>
          <w:tblHeader/>
        </w:trPr>
        <w:tc>
          <w:tcPr>
            <w:tcW w:w="2547" w:type="dxa"/>
            <w:shd w:val="clear" w:color="auto" w:fill="auto"/>
            <w:vAlign w:val="center"/>
          </w:tcPr>
          <w:p w14:paraId="1AC0DD38"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Definition</w:t>
            </w:r>
          </w:p>
        </w:tc>
        <w:tc>
          <w:tcPr>
            <w:tcW w:w="7091" w:type="dxa"/>
            <w:shd w:val="clear" w:color="auto" w:fill="auto"/>
            <w:vAlign w:val="center"/>
          </w:tcPr>
          <w:p w14:paraId="73F3732D"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14:paraId="2F6F5F97" w14:textId="77777777" w:rsidTr="00282457">
        <w:trPr>
          <w:cantSplit/>
        </w:trPr>
        <w:tc>
          <w:tcPr>
            <w:tcW w:w="2547" w:type="dxa"/>
            <w:shd w:val="clear" w:color="auto" w:fill="auto"/>
          </w:tcPr>
          <w:p w14:paraId="6E77F30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14:paraId="0AB3D14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14:paraId="27C74E1B" w14:textId="77777777" w:rsidTr="00282457">
        <w:trPr>
          <w:cantSplit/>
        </w:trPr>
        <w:tc>
          <w:tcPr>
            <w:tcW w:w="2547" w:type="dxa"/>
            <w:shd w:val="clear" w:color="auto" w:fill="auto"/>
          </w:tcPr>
          <w:p w14:paraId="5EB2E77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14:paraId="1065ADC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14:paraId="1DB7EB95" w14:textId="77777777" w:rsidTr="00282457">
        <w:trPr>
          <w:cantSplit/>
        </w:trPr>
        <w:tc>
          <w:tcPr>
            <w:tcW w:w="2547" w:type="dxa"/>
            <w:shd w:val="clear" w:color="auto" w:fill="auto"/>
          </w:tcPr>
          <w:p w14:paraId="240C33D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14:paraId="032E2E6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14:paraId="03385FB7" w14:textId="77777777" w:rsidTr="00282457">
        <w:trPr>
          <w:cantSplit/>
        </w:trPr>
        <w:tc>
          <w:tcPr>
            <w:tcW w:w="2547" w:type="dxa"/>
            <w:shd w:val="clear" w:color="auto" w:fill="auto"/>
          </w:tcPr>
          <w:p w14:paraId="33D580C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14:paraId="20B963D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14:paraId="4FEB5A22" w14:textId="77777777" w:rsidTr="00282457">
        <w:trPr>
          <w:cantSplit/>
        </w:trPr>
        <w:tc>
          <w:tcPr>
            <w:tcW w:w="2547" w:type="dxa"/>
            <w:shd w:val="clear" w:color="auto" w:fill="auto"/>
          </w:tcPr>
          <w:p w14:paraId="24BCA7D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14:paraId="747F3A4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14:paraId="23F252E2" w14:textId="77777777" w:rsidTr="00282457">
        <w:trPr>
          <w:cantSplit/>
        </w:trPr>
        <w:tc>
          <w:tcPr>
            <w:tcW w:w="2547" w:type="dxa"/>
            <w:shd w:val="clear" w:color="auto" w:fill="auto"/>
          </w:tcPr>
          <w:p w14:paraId="12EDA7F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14:paraId="4250770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14:paraId="1E364149" w14:textId="77777777" w:rsidTr="00282457">
        <w:trPr>
          <w:cantSplit/>
        </w:trPr>
        <w:tc>
          <w:tcPr>
            <w:tcW w:w="2547" w:type="dxa"/>
            <w:shd w:val="clear" w:color="auto" w:fill="auto"/>
          </w:tcPr>
          <w:p w14:paraId="226262B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14:paraId="3371222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14:paraId="163803B1" w14:textId="77777777"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alteration, renovation, repair, demolition  or dismantling of or addition to a building or any similar structure.</w:t>
            </w:r>
          </w:p>
          <w:p w14:paraId="7DF268C0" w14:textId="77777777"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14:paraId="57A98A9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14:paraId="5EB123B3" w14:textId="77777777" w:rsidTr="00282457">
        <w:trPr>
          <w:cantSplit/>
        </w:trPr>
        <w:tc>
          <w:tcPr>
            <w:tcW w:w="2547" w:type="dxa"/>
            <w:shd w:val="clear" w:color="auto" w:fill="auto"/>
          </w:tcPr>
          <w:p w14:paraId="2273481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14:paraId="3BA25C0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14:paraId="300F3931" w14:textId="77777777" w:rsidTr="00282457">
        <w:trPr>
          <w:cantSplit/>
        </w:trPr>
        <w:tc>
          <w:tcPr>
            <w:tcW w:w="2547" w:type="dxa"/>
            <w:shd w:val="clear" w:color="auto" w:fill="auto"/>
          </w:tcPr>
          <w:p w14:paraId="4CB37BD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14:paraId="1CA2E3F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14:paraId="5B7E1396" w14:textId="77777777" w:rsidTr="00282457">
        <w:trPr>
          <w:cantSplit/>
        </w:trPr>
        <w:tc>
          <w:tcPr>
            <w:tcW w:w="2547" w:type="dxa"/>
            <w:shd w:val="clear" w:color="auto" w:fill="auto"/>
          </w:tcPr>
          <w:p w14:paraId="5311DFD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Duty of care to the environment</w:t>
            </w:r>
          </w:p>
        </w:tc>
        <w:tc>
          <w:tcPr>
            <w:tcW w:w="7091" w:type="dxa"/>
            <w:shd w:val="clear" w:color="auto" w:fill="auto"/>
          </w:tcPr>
          <w:p w14:paraId="6FC45F0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14:paraId="71F9F620" w14:textId="77777777" w:rsidTr="00282457">
        <w:trPr>
          <w:cantSplit/>
        </w:trPr>
        <w:tc>
          <w:tcPr>
            <w:tcW w:w="2547" w:type="dxa"/>
            <w:shd w:val="clear" w:color="auto" w:fill="auto"/>
          </w:tcPr>
          <w:p w14:paraId="0EC25A8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Employee</w:t>
            </w:r>
          </w:p>
        </w:tc>
        <w:tc>
          <w:tcPr>
            <w:tcW w:w="7091" w:type="dxa"/>
            <w:shd w:val="clear" w:color="auto" w:fill="auto"/>
          </w:tcPr>
          <w:p w14:paraId="5116C7C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14:paraId="39B207C7" w14:textId="77777777" w:rsidTr="00282457">
        <w:trPr>
          <w:cantSplit/>
        </w:trPr>
        <w:tc>
          <w:tcPr>
            <w:tcW w:w="2547" w:type="dxa"/>
            <w:shd w:val="clear" w:color="auto" w:fill="auto"/>
          </w:tcPr>
          <w:p w14:paraId="1D64209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14:paraId="2543EB9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282457" w:rsidRPr="00282457" w14:paraId="6F6589B1" w14:textId="77777777" w:rsidTr="00282457">
        <w:trPr>
          <w:cantSplit/>
        </w:trPr>
        <w:tc>
          <w:tcPr>
            <w:tcW w:w="2547" w:type="dxa"/>
            <w:shd w:val="clear" w:color="auto" w:fill="auto"/>
          </w:tcPr>
          <w:p w14:paraId="7DE123C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14:paraId="4127466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14:paraId="1AC438C8" w14:textId="77777777"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the land, water, and atmosphere of the earth;</w:t>
            </w:r>
          </w:p>
          <w:p w14:paraId="74C30AF3" w14:textId="77777777"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14:paraId="7987F240" w14:textId="77777777"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14:paraId="4BFB22EE" w14:textId="77777777" w:rsidTr="00282457">
        <w:trPr>
          <w:cantSplit/>
        </w:trPr>
        <w:tc>
          <w:tcPr>
            <w:tcW w:w="2547" w:type="dxa"/>
            <w:shd w:val="clear" w:color="auto" w:fill="auto"/>
          </w:tcPr>
          <w:p w14:paraId="256042A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14:paraId="78EA34D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282457" w:rsidRPr="00282457" w14:paraId="692097FD" w14:textId="77777777" w:rsidTr="00282457">
        <w:trPr>
          <w:cantSplit/>
        </w:trPr>
        <w:tc>
          <w:tcPr>
            <w:tcW w:w="2547" w:type="dxa"/>
            <w:shd w:val="clear" w:color="auto" w:fill="auto"/>
          </w:tcPr>
          <w:p w14:paraId="7C77EF1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14:paraId="201BE4A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14:paraId="24FE79BD" w14:textId="77777777" w:rsidTr="00282457">
        <w:trPr>
          <w:cantSplit/>
        </w:trPr>
        <w:tc>
          <w:tcPr>
            <w:tcW w:w="2547" w:type="dxa"/>
            <w:shd w:val="clear" w:color="auto" w:fill="auto"/>
          </w:tcPr>
          <w:p w14:paraId="2273A84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14:paraId="4A0B0CF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282457" w:rsidRPr="00282457" w14:paraId="3C361DE0" w14:textId="77777777" w:rsidTr="00282457">
        <w:trPr>
          <w:cantSplit/>
        </w:trPr>
        <w:tc>
          <w:tcPr>
            <w:tcW w:w="2547" w:type="dxa"/>
            <w:shd w:val="clear" w:color="auto" w:fill="auto"/>
          </w:tcPr>
          <w:p w14:paraId="51911F1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14:paraId="4763014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14:paraId="2D899B81" w14:textId="77777777" w:rsidTr="00282457">
        <w:trPr>
          <w:cantSplit/>
        </w:trPr>
        <w:tc>
          <w:tcPr>
            <w:tcW w:w="2547" w:type="dxa"/>
            <w:shd w:val="clear" w:color="auto" w:fill="auto"/>
          </w:tcPr>
          <w:p w14:paraId="0324DC9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14:paraId="38303C6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14:paraId="06E918D5" w14:textId="77777777" w:rsidTr="00282457">
        <w:trPr>
          <w:cantSplit/>
        </w:trPr>
        <w:tc>
          <w:tcPr>
            <w:tcW w:w="2547" w:type="dxa"/>
            <w:shd w:val="clear" w:color="auto" w:fill="auto"/>
          </w:tcPr>
          <w:p w14:paraId="131F5FC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14:paraId="35AB47A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14:paraId="7EC93CF9" w14:textId="77777777" w:rsidTr="00282457">
        <w:trPr>
          <w:cantSplit/>
        </w:trPr>
        <w:tc>
          <w:tcPr>
            <w:tcW w:w="2547" w:type="dxa"/>
            <w:shd w:val="clear" w:color="auto" w:fill="auto"/>
          </w:tcPr>
          <w:p w14:paraId="376A4F3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plan</w:t>
            </w:r>
          </w:p>
        </w:tc>
        <w:tc>
          <w:tcPr>
            <w:tcW w:w="7091" w:type="dxa"/>
            <w:shd w:val="clear" w:color="auto" w:fill="auto"/>
          </w:tcPr>
          <w:p w14:paraId="046DAE6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14:paraId="0DB8490A" w14:textId="77777777" w:rsidTr="00282457">
        <w:trPr>
          <w:cantSplit/>
        </w:trPr>
        <w:tc>
          <w:tcPr>
            <w:tcW w:w="2547" w:type="dxa"/>
            <w:shd w:val="clear" w:color="auto" w:fill="auto"/>
          </w:tcPr>
          <w:p w14:paraId="0935113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specification</w:t>
            </w:r>
          </w:p>
        </w:tc>
        <w:tc>
          <w:tcPr>
            <w:tcW w:w="7091" w:type="dxa"/>
            <w:shd w:val="clear" w:color="auto" w:fill="auto"/>
          </w:tcPr>
          <w:p w14:paraId="53E1850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282457" w:rsidRPr="00282457" w14:paraId="10954B84" w14:textId="77777777" w:rsidTr="00282457">
        <w:trPr>
          <w:cantSplit/>
        </w:trPr>
        <w:tc>
          <w:tcPr>
            <w:tcW w:w="2547" w:type="dxa"/>
            <w:shd w:val="clear" w:color="auto" w:fill="auto"/>
          </w:tcPr>
          <w:p w14:paraId="71D6B7A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Health and safety requirements</w:t>
            </w:r>
          </w:p>
        </w:tc>
        <w:tc>
          <w:tcPr>
            <w:tcW w:w="7091" w:type="dxa"/>
            <w:shd w:val="clear" w:color="auto" w:fill="auto"/>
          </w:tcPr>
          <w:p w14:paraId="55509C9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14:paraId="7CFB657C" w14:textId="77777777" w:rsidTr="00282457">
        <w:trPr>
          <w:cantSplit/>
        </w:trPr>
        <w:tc>
          <w:tcPr>
            <w:tcW w:w="2547" w:type="dxa"/>
            <w:shd w:val="clear" w:color="auto" w:fill="auto"/>
          </w:tcPr>
          <w:p w14:paraId="4A7ED2E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14:paraId="7E6ED55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14:paraId="04FDAB1F" w14:textId="77777777" w:rsidTr="00282457">
        <w:trPr>
          <w:cantSplit/>
        </w:trPr>
        <w:tc>
          <w:tcPr>
            <w:tcW w:w="2547" w:type="dxa"/>
            <w:shd w:val="clear" w:color="auto" w:fill="auto"/>
          </w:tcPr>
          <w:p w14:paraId="5371420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14:paraId="3AFFDE3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14:paraId="7C9332DC" w14:textId="77777777" w:rsidTr="00282457">
        <w:trPr>
          <w:cantSplit/>
        </w:trPr>
        <w:tc>
          <w:tcPr>
            <w:tcW w:w="2547" w:type="dxa"/>
            <w:shd w:val="clear" w:color="auto" w:fill="auto"/>
          </w:tcPr>
          <w:p w14:paraId="129A796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14:paraId="4B2F9C7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14:paraId="1E911AAA" w14:textId="77777777" w:rsidTr="00282457">
        <w:trPr>
          <w:cantSplit/>
        </w:trPr>
        <w:tc>
          <w:tcPr>
            <w:tcW w:w="2547" w:type="dxa"/>
            <w:shd w:val="clear" w:color="auto" w:fill="auto"/>
          </w:tcPr>
          <w:p w14:paraId="36131EC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14:paraId="168F9D4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282457" w:rsidRPr="00282457" w14:paraId="1F29F895" w14:textId="77777777" w:rsidTr="00282457">
        <w:trPr>
          <w:cantSplit/>
        </w:trPr>
        <w:tc>
          <w:tcPr>
            <w:tcW w:w="2547" w:type="dxa"/>
            <w:shd w:val="clear" w:color="auto" w:fill="auto"/>
          </w:tcPr>
          <w:p w14:paraId="3FB8A0E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14:paraId="2900CFA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14:paraId="1FC92F7F" w14:textId="77777777" w:rsidTr="00282457">
        <w:trPr>
          <w:cantSplit/>
        </w:trPr>
        <w:tc>
          <w:tcPr>
            <w:tcW w:w="2547" w:type="dxa"/>
            <w:shd w:val="clear" w:color="auto" w:fill="auto"/>
          </w:tcPr>
          <w:p w14:paraId="28321C3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14:paraId="2571F4C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14:paraId="7F5948B5" w14:textId="77777777" w:rsidTr="00282457">
        <w:trPr>
          <w:cantSplit/>
        </w:trPr>
        <w:tc>
          <w:tcPr>
            <w:tcW w:w="2547" w:type="dxa"/>
            <w:shd w:val="clear" w:color="auto" w:fill="auto"/>
          </w:tcPr>
          <w:p w14:paraId="042FD88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14:paraId="3A919DA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14:paraId="79CA0800" w14:textId="77777777" w:rsidTr="00282457">
        <w:trPr>
          <w:cantSplit/>
        </w:trPr>
        <w:tc>
          <w:tcPr>
            <w:tcW w:w="2547" w:type="dxa"/>
            <w:shd w:val="clear" w:color="auto" w:fill="auto"/>
          </w:tcPr>
          <w:p w14:paraId="1F47476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14:paraId="0C8C349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14:paraId="4DEE8A59" w14:textId="77777777" w:rsidTr="00282457">
        <w:trPr>
          <w:cantSplit/>
        </w:trPr>
        <w:tc>
          <w:tcPr>
            <w:tcW w:w="2547" w:type="dxa"/>
            <w:shd w:val="clear" w:color="auto" w:fill="auto"/>
          </w:tcPr>
          <w:p w14:paraId="56A1D9F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t>Responsible Manager</w:t>
            </w:r>
          </w:p>
        </w:tc>
        <w:tc>
          <w:tcPr>
            <w:tcW w:w="7091" w:type="dxa"/>
            <w:shd w:val="clear" w:color="auto" w:fill="auto"/>
          </w:tcPr>
          <w:p w14:paraId="1A33BD3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14:paraId="49D94C4A" w14:textId="77777777" w:rsidTr="00282457">
        <w:trPr>
          <w:cantSplit/>
        </w:trPr>
        <w:tc>
          <w:tcPr>
            <w:tcW w:w="2547" w:type="dxa"/>
            <w:shd w:val="clear" w:color="auto" w:fill="auto"/>
          </w:tcPr>
          <w:p w14:paraId="533E47F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14:paraId="175C453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82457" w14:paraId="41FACC77" w14:textId="77777777" w:rsidTr="00282457">
        <w:trPr>
          <w:cantSplit/>
        </w:trPr>
        <w:tc>
          <w:tcPr>
            <w:tcW w:w="2547" w:type="dxa"/>
            <w:shd w:val="clear" w:color="auto" w:fill="auto"/>
          </w:tcPr>
          <w:p w14:paraId="30509AE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14:paraId="1F52AE7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14:paraId="51837D97" w14:textId="77777777" w:rsidTr="00282457">
        <w:trPr>
          <w:cantSplit/>
        </w:trPr>
        <w:tc>
          <w:tcPr>
            <w:tcW w:w="2547" w:type="dxa"/>
            <w:shd w:val="clear" w:color="auto" w:fill="auto"/>
          </w:tcPr>
          <w:p w14:paraId="4D82B98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Service provider</w:t>
            </w:r>
          </w:p>
        </w:tc>
        <w:tc>
          <w:tcPr>
            <w:tcW w:w="7091" w:type="dxa"/>
            <w:shd w:val="clear" w:color="auto" w:fill="auto"/>
          </w:tcPr>
          <w:p w14:paraId="2B14A17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14:paraId="17560490" w14:textId="77777777" w:rsidTr="00282457">
        <w:trPr>
          <w:cantSplit/>
        </w:trPr>
        <w:tc>
          <w:tcPr>
            <w:tcW w:w="2547" w:type="dxa"/>
            <w:shd w:val="clear" w:color="auto" w:fill="auto"/>
          </w:tcPr>
          <w:p w14:paraId="3C75F38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14:paraId="140B7A0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14:paraId="0AFB9E0E" w14:textId="77777777" w:rsidTr="00282457">
        <w:trPr>
          <w:cantSplit/>
        </w:trPr>
        <w:tc>
          <w:tcPr>
            <w:tcW w:w="2547" w:type="dxa"/>
            <w:shd w:val="clear" w:color="auto" w:fill="auto"/>
          </w:tcPr>
          <w:p w14:paraId="59F9D8D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14:paraId="610153E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282457" w:rsidRPr="00282457" w14:paraId="37C08ECA" w14:textId="77777777" w:rsidTr="00282457">
        <w:trPr>
          <w:cantSplit/>
        </w:trPr>
        <w:tc>
          <w:tcPr>
            <w:tcW w:w="2547" w:type="dxa"/>
            <w:shd w:val="clear" w:color="auto" w:fill="auto"/>
          </w:tcPr>
          <w:p w14:paraId="71EB453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14:paraId="69CB4FC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14:paraId="69DEE84C" w14:textId="77777777" w:rsidTr="00282457">
        <w:trPr>
          <w:cantSplit/>
        </w:trPr>
        <w:tc>
          <w:tcPr>
            <w:tcW w:w="2547" w:type="dxa"/>
            <w:shd w:val="clear" w:color="auto" w:fill="auto"/>
          </w:tcPr>
          <w:p w14:paraId="71329AC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14:paraId="3D686B0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14:paraId="3A6BA501" w14:textId="77777777" w:rsidTr="00282457">
        <w:trPr>
          <w:cantSplit/>
        </w:trPr>
        <w:tc>
          <w:tcPr>
            <w:tcW w:w="2547" w:type="dxa"/>
            <w:shd w:val="clear" w:color="auto" w:fill="auto"/>
          </w:tcPr>
          <w:p w14:paraId="2782960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14:paraId="57C1A1D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14:paraId="32A3B6CB" w14:textId="77777777" w:rsidTr="00282457">
        <w:trPr>
          <w:cantSplit/>
        </w:trPr>
        <w:tc>
          <w:tcPr>
            <w:tcW w:w="2547" w:type="dxa"/>
            <w:shd w:val="clear" w:color="auto" w:fill="auto"/>
          </w:tcPr>
          <w:p w14:paraId="4EA5EBA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14:paraId="4E4E732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14:paraId="4DA8629C" w14:textId="77777777" w:rsidR="00C14101" w:rsidRDefault="00C14101" w:rsidP="00A81722">
      <w:pPr>
        <w:rPr>
          <w:lang w:val="en-GB"/>
        </w:rPr>
      </w:pPr>
    </w:p>
    <w:p w14:paraId="4FDBE4D8"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467681472"/>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3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3E74065D" w14:textId="77777777" w:rsidTr="005F4FBD">
        <w:trPr>
          <w:trHeight w:val="310"/>
          <w:tblHeader/>
        </w:trPr>
        <w:tc>
          <w:tcPr>
            <w:tcW w:w="2150" w:type="dxa"/>
          </w:tcPr>
          <w:p w14:paraId="41E71B12"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5A064AE5"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14:paraId="30AFDAB6"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0424E918"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14:paraId="170EDFE4"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14:paraId="6AB00047"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65664A63"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14:paraId="2040A2BD"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14:paraId="3A735B6C" w14:textId="77777777"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14:paraId="7D0798E7"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14:paraId="2781D273"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14:paraId="1BA9FE69" w14:textId="77777777" w:rsidTr="005F4FBD">
        <w:trPr>
          <w:trHeight w:val="310"/>
        </w:trPr>
        <w:tc>
          <w:tcPr>
            <w:tcW w:w="2150" w:type="dxa"/>
          </w:tcPr>
          <w:p w14:paraId="7687094F"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14:paraId="357D1C0D"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14:paraId="4AA0063A" w14:textId="77777777" w:rsidTr="005F4FBD">
        <w:trPr>
          <w:trHeight w:val="353"/>
        </w:trPr>
        <w:tc>
          <w:tcPr>
            <w:tcW w:w="2150" w:type="dxa"/>
          </w:tcPr>
          <w:p w14:paraId="6391B3E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CR</w:t>
            </w:r>
          </w:p>
        </w:tc>
        <w:tc>
          <w:tcPr>
            <w:tcW w:w="7543" w:type="dxa"/>
          </w:tcPr>
          <w:p w14:paraId="67AF496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14:paraId="5C83DA5B" w14:textId="77777777" w:rsidTr="005F4FBD">
        <w:trPr>
          <w:trHeight w:val="135"/>
        </w:trPr>
        <w:tc>
          <w:tcPr>
            <w:tcW w:w="2150" w:type="dxa"/>
          </w:tcPr>
          <w:p w14:paraId="781BCB0A" w14:textId="77777777"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14:paraId="5D49350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14:paraId="32DA8012" w14:textId="77777777" w:rsidTr="005F4FBD">
        <w:trPr>
          <w:trHeight w:val="135"/>
        </w:trPr>
        <w:tc>
          <w:tcPr>
            <w:tcW w:w="2150" w:type="dxa"/>
          </w:tcPr>
          <w:p w14:paraId="495CB13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14:paraId="04079B3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14:paraId="6350E208" w14:textId="77777777" w:rsidTr="005F4FBD">
        <w:trPr>
          <w:trHeight w:val="135"/>
        </w:trPr>
        <w:tc>
          <w:tcPr>
            <w:tcW w:w="2150" w:type="dxa"/>
          </w:tcPr>
          <w:p w14:paraId="03700C6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DoL</w:t>
            </w:r>
          </w:p>
        </w:tc>
        <w:tc>
          <w:tcPr>
            <w:tcW w:w="7543" w:type="dxa"/>
          </w:tcPr>
          <w:p w14:paraId="7C97B6E8" w14:textId="77777777"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 Labour (</w:t>
            </w:r>
            <w:r w:rsidRPr="00104D33">
              <w:rPr>
                <w:rFonts w:ascii="Arial" w:eastAsia="PMingLiU" w:hAnsi="Arial" w:cs="Arial"/>
                <w:sz w:val="20"/>
                <w:szCs w:val="20"/>
                <w:lang w:eastAsia="zh-TW"/>
              </w:rPr>
              <w:t xml:space="preserve"> Inspection and Enforcement services – Provincial office)</w:t>
            </w:r>
          </w:p>
        </w:tc>
      </w:tr>
      <w:tr w:rsidR="00F42FA2" w:rsidRPr="005F4FBD" w14:paraId="4E6310B2"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30FC4192"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14:paraId="586C50C2" w14:textId="77777777"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523C33" w:rsidRPr="005F4FBD" w14:paraId="7713A855" w14:textId="77777777" w:rsidTr="005F4FBD">
        <w:trPr>
          <w:trHeight w:val="135"/>
        </w:trPr>
        <w:tc>
          <w:tcPr>
            <w:tcW w:w="2150" w:type="dxa"/>
          </w:tcPr>
          <w:p w14:paraId="49845DEC" w14:textId="77777777" w:rsidR="00523C33" w:rsidRPr="00523C33" w:rsidRDefault="00523C33"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FF0000"/>
                <w:sz w:val="20"/>
                <w:szCs w:val="20"/>
                <w:lang w:val="en-GB"/>
              </w:rPr>
            </w:pPr>
            <w:r w:rsidRPr="00FE2F79">
              <w:rPr>
                <w:rFonts w:ascii="Arial" w:eastAsia="PMingLiU" w:hAnsi="Arial" w:cs="Arial"/>
                <w:b/>
                <w:sz w:val="20"/>
                <w:szCs w:val="20"/>
                <w:lang w:val="en-GB"/>
              </w:rPr>
              <w:t>ECOU</w:t>
            </w:r>
          </w:p>
        </w:tc>
        <w:tc>
          <w:tcPr>
            <w:tcW w:w="7543" w:type="dxa"/>
          </w:tcPr>
          <w:p w14:paraId="7613F7BB" w14:textId="77777777" w:rsidR="00523C33" w:rsidRPr="00523C33" w:rsidRDefault="00523C33"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FF0000"/>
                <w:sz w:val="20"/>
                <w:szCs w:val="20"/>
                <w:lang w:val="en-GB"/>
              </w:rPr>
            </w:pPr>
            <w:r w:rsidRPr="00211B89">
              <w:rPr>
                <w:rFonts w:ascii="Arial" w:eastAsia="PMingLiU" w:hAnsi="Arial" w:cs="Arial"/>
                <w:sz w:val="20"/>
                <w:szCs w:val="20"/>
                <w:lang w:val="en-GB"/>
              </w:rPr>
              <w:t>Eastern Cape Operating Unit</w:t>
            </w:r>
          </w:p>
        </w:tc>
      </w:tr>
      <w:tr w:rsidR="00282457" w:rsidRPr="005F4FBD" w14:paraId="28A3860A" w14:textId="77777777" w:rsidTr="005F4FBD">
        <w:trPr>
          <w:trHeight w:val="135"/>
        </w:trPr>
        <w:tc>
          <w:tcPr>
            <w:tcW w:w="2150" w:type="dxa"/>
          </w:tcPr>
          <w:p w14:paraId="482DB83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14:paraId="1D001E9F"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14:paraId="77A8B8E7" w14:textId="77777777" w:rsidTr="005F4FBD">
        <w:trPr>
          <w:trHeight w:val="135"/>
        </w:trPr>
        <w:tc>
          <w:tcPr>
            <w:tcW w:w="2150" w:type="dxa"/>
          </w:tcPr>
          <w:p w14:paraId="245A040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lastRenderedPageBreak/>
              <w:t>ERfW</w:t>
            </w:r>
          </w:p>
        </w:tc>
        <w:tc>
          <w:tcPr>
            <w:tcW w:w="7543" w:type="dxa"/>
          </w:tcPr>
          <w:p w14:paraId="2C59449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14:paraId="6D157611" w14:textId="77777777" w:rsidTr="005F4FBD">
        <w:trPr>
          <w:trHeight w:val="135"/>
        </w:trPr>
        <w:tc>
          <w:tcPr>
            <w:tcW w:w="2150" w:type="dxa"/>
          </w:tcPr>
          <w:p w14:paraId="1ECA7FA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14:paraId="598F64A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14:paraId="2D9BD382" w14:textId="77777777" w:rsidTr="005F4FBD">
        <w:trPr>
          <w:trHeight w:val="135"/>
        </w:trPr>
        <w:tc>
          <w:tcPr>
            <w:tcW w:w="2150" w:type="dxa"/>
          </w:tcPr>
          <w:p w14:paraId="6B5F5FB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14:paraId="44E8AF5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14:paraId="26F2B7AA" w14:textId="77777777" w:rsidTr="005F4FBD">
        <w:trPr>
          <w:trHeight w:val="135"/>
        </w:trPr>
        <w:tc>
          <w:tcPr>
            <w:tcW w:w="2150" w:type="dxa"/>
          </w:tcPr>
          <w:p w14:paraId="4E0DE47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14:paraId="0602729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14:paraId="74247936" w14:textId="77777777" w:rsidTr="005F4FBD">
        <w:trPr>
          <w:trHeight w:val="135"/>
        </w:trPr>
        <w:tc>
          <w:tcPr>
            <w:tcW w:w="2150" w:type="dxa"/>
          </w:tcPr>
          <w:p w14:paraId="487CC01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14:paraId="74E0EE5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14:paraId="76682A8F"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364B0554"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14:paraId="771832F7" w14:textId="77777777"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14:paraId="623B73CB" w14:textId="77777777" w:rsidTr="005F4FBD">
        <w:trPr>
          <w:trHeight w:val="135"/>
        </w:trPr>
        <w:tc>
          <w:tcPr>
            <w:tcW w:w="2150" w:type="dxa"/>
          </w:tcPr>
          <w:p w14:paraId="1535A17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14:paraId="4580334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14:paraId="27444AD2" w14:textId="77777777" w:rsidTr="005F4FBD">
        <w:trPr>
          <w:trHeight w:val="135"/>
        </w:trPr>
        <w:tc>
          <w:tcPr>
            <w:tcW w:w="2150" w:type="dxa"/>
          </w:tcPr>
          <w:p w14:paraId="1DD6268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14:paraId="3B903B6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14:paraId="2BEE3181" w14:textId="77777777" w:rsidTr="005F4FBD">
        <w:trPr>
          <w:trHeight w:val="135"/>
        </w:trPr>
        <w:tc>
          <w:tcPr>
            <w:tcW w:w="2150" w:type="dxa"/>
          </w:tcPr>
          <w:p w14:paraId="01F710B1"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14:paraId="7E4804D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523C33" w:rsidRPr="005F4FBD" w14:paraId="70B33B48" w14:textId="77777777" w:rsidTr="005F4FBD">
        <w:trPr>
          <w:trHeight w:val="135"/>
        </w:trPr>
        <w:tc>
          <w:tcPr>
            <w:tcW w:w="2150" w:type="dxa"/>
          </w:tcPr>
          <w:p w14:paraId="6BEDEF69" w14:textId="77777777" w:rsidR="00523C33" w:rsidRPr="00523C33" w:rsidRDefault="00523C33"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FF0000"/>
                <w:sz w:val="20"/>
                <w:szCs w:val="20"/>
                <w:lang w:val="en-GB"/>
              </w:rPr>
            </w:pPr>
            <w:r w:rsidRPr="00211B89">
              <w:rPr>
                <w:rFonts w:ascii="Arial" w:eastAsia="PMingLiU" w:hAnsi="Arial" w:cs="Arial"/>
                <w:b/>
                <w:sz w:val="20"/>
                <w:szCs w:val="20"/>
                <w:lang w:val="en-GB"/>
              </w:rPr>
              <w:t>ORHVS</w:t>
            </w:r>
          </w:p>
        </w:tc>
        <w:tc>
          <w:tcPr>
            <w:tcW w:w="7543" w:type="dxa"/>
          </w:tcPr>
          <w:p w14:paraId="22068F46" w14:textId="77777777" w:rsidR="00523C33" w:rsidRPr="00523C33" w:rsidRDefault="00523C33"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FF0000"/>
                <w:sz w:val="20"/>
                <w:szCs w:val="20"/>
                <w:lang w:val="en-GB"/>
              </w:rPr>
            </w:pPr>
            <w:r w:rsidRPr="00211B89">
              <w:rPr>
                <w:rFonts w:ascii="Arial" w:eastAsia="PMingLiU" w:hAnsi="Arial" w:cs="Arial"/>
                <w:sz w:val="20"/>
                <w:szCs w:val="20"/>
                <w:lang w:val="en-GB"/>
              </w:rPr>
              <w:t>Operating Regulations for High Voltage Systems</w:t>
            </w:r>
          </w:p>
        </w:tc>
      </w:tr>
      <w:tr w:rsidR="00282457" w:rsidRPr="005F4FBD" w14:paraId="7AF9AE22" w14:textId="77777777" w:rsidTr="005F4FBD">
        <w:trPr>
          <w:trHeight w:val="135"/>
        </w:trPr>
        <w:tc>
          <w:tcPr>
            <w:tcW w:w="2150" w:type="dxa"/>
          </w:tcPr>
          <w:p w14:paraId="26F6249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14:paraId="4BE71411"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14:paraId="5094C8B3" w14:textId="77777777" w:rsidTr="005F4FBD">
        <w:trPr>
          <w:trHeight w:val="135"/>
        </w:trPr>
        <w:tc>
          <w:tcPr>
            <w:tcW w:w="2150" w:type="dxa"/>
          </w:tcPr>
          <w:p w14:paraId="579A460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14:paraId="547CBE1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14:paraId="048202A7" w14:textId="77777777" w:rsidTr="005F4FBD">
        <w:trPr>
          <w:trHeight w:val="135"/>
        </w:trPr>
        <w:tc>
          <w:tcPr>
            <w:tcW w:w="2150" w:type="dxa"/>
          </w:tcPr>
          <w:p w14:paraId="76E4672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14:paraId="3355FAC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0AAC8528" w14:textId="77777777" w:rsidR="00C14101" w:rsidRDefault="00C14101" w:rsidP="005F4FBD">
      <w:pPr>
        <w:rPr>
          <w:lang w:val="en-GB"/>
        </w:rPr>
      </w:pPr>
    </w:p>
    <w:p w14:paraId="177D03C2"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467681473"/>
      <w:r>
        <w:rPr>
          <w:rFonts w:ascii="Arial" w:eastAsia="Times New Roman" w:hAnsi="Arial" w:cs="Arial"/>
          <w:bCs w:val="0"/>
          <w:color w:val="auto"/>
          <w:sz w:val="22"/>
          <w:szCs w:val="20"/>
          <w:lang w:val="en-GB"/>
        </w:rPr>
        <w:t>2.6 Roles and Responsibilities</w:t>
      </w:r>
      <w:bookmarkEnd w:id="35"/>
    </w:p>
    <w:p w14:paraId="3205F41B"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467681474"/>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6"/>
    </w:p>
    <w:p w14:paraId="2972865A" w14:textId="77777777"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7" w:name="_Toc467681297"/>
      <w:bookmarkStart w:id="38" w:name="_Toc467681387"/>
      <w:bookmarkStart w:id="39" w:name="_Toc467681475"/>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r w:rsidRPr="00986340">
        <w:rPr>
          <w:rFonts w:ascii="Arial" w:eastAsia="Times New Roman" w:hAnsi="Arial" w:cs="Arial"/>
          <w:b w:val="0"/>
          <w:bCs w:val="0"/>
          <w:color w:val="auto"/>
          <w:sz w:val="22"/>
          <w:szCs w:val="20"/>
          <w:lang w:val="en-GB"/>
        </w:rPr>
        <w:t>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7"/>
      <w:bookmarkEnd w:id="38"/>
      <w:bookmarkEnd w:id="39"/>
    </w:p>
    <w:p w14:paraId="2998FCAB" w14:textId="77777777"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14:paraId="6D21FB05" w14:textId="77777777"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14:paraId="4BA7D2EC"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Carry out all duties as listed in section 8, 9 and 10, the various other regulations that form part of the OHS Act and Regulation 7 of the Construction Regulations.</w:t>
      </w:r>
    </w:p>
    <w:p w14:paraId="005374FD"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notify the provincial director of the Department of Labour in writing of all construction work if it falls within the scope of Regulation 4of the Construction Regulations (if this has not been arranged and or done by the client/agent); </w:t>
      </w:r>
    </w:p>
    <w:p w14:paraId="1CBBCBC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Act;  </w:t>
      </w:r>
    </w:p>
    <w:p w14:paraId="6B8652A9" w14:textId="77777777"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r w:rsidR="007C3447">
        <w:rPr>
          <w:rFonts w:ascii="Arial" w:hAnsi="Arial" w:cs="Arial"/>
          <w:lang w:val="en-GB"/>
        </w:rPr>
        <w:t>.</w:t>
      </w:r>
    </w:p>
    <w:p w14:paraId="1B1E07CC"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14:paraId="6A1DCDE3"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the minimum legislative, regulatory and Eskom SHE requirements are complied with on all work sites.</w:t>
      </w:r>
    </w:p>
    <w:p w14:paraId="147060D3"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14:paraId="363F2C96"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14:paraId="309E373B" w14:textId="77777777"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hand over a consolidated (to include any appointed contractors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14:paraId="40B9A9E0" w14:textId="77777777" w:rsidR="00986340" w:rsidRPr="00986340" w:rsidRDefault="00986340" w:rsidP="00B65074">
      <w:pPr>
        <w:numPr>
          <w:ilvl w:val="0"/>
          <w:numId w:val="15"/>
        </w:numPr>
        <w:jc w:val="both"/>
        <w:rPr>
          <w:rFonts w:ascii="Arial" w:hAnsi="Arial" w:cs="Arial"/>
        </w:rPr>
      </w:pPr>
      <w:r w:rsidRPr="00986340">
        <w:rPr>
          <w:rFonts w:ascii="Arial" w:hAnsi="Arial" w:cs="Arial"/>
        </w:rPr>
        <w:t>Contractors must hand over a consolidated (to include any appointed contractors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14:paraId="2DB6CF3E"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14:paraId="59394155" w14:textId="77777777"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14:paraId="048C427C" w14:textId="77777777" w:rsidR="00986340" w:rsidRPr="00986340" w:rsidRDefault="00986340" w:rsidP="00B65074">
      <w:pPr>
        <w:numPr>
          <w:ilvl w:val="0"/>
          <w:numId w:val="15"/>
        </w:numPr>
        <w:jc w:val="both"/>
        <w:rPr>
          <w:rFonts w:ascii="Arial" w:hAnsi="Arial" w:cs="Arial"/>
        </w:rPr>
      </w:pPr>
      <w:r w:rsidRPr="00986340">
        <w:rPr>
          <w:rFonts w:ascii="Arial" w:hAnsi="Arial" w:cs="Arial"/>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13DF320B"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748F7CCD" w14:textId="77777777" w:rsidR="00986340" w:rsidRPr="00986340" w:rsidRDefault="00986340" w:rsidP="00B65074">
      <w:pPr>
        <w:numPr>
          <w:ilvl w:val="0"/>
          <w:numId w:val="15"/>
        </w:numPr>
        <w:jc w:val="both"/>
        <w:rPr>
          <w:rFonts w:ascii="Arial" w:hAnsi="Arial" w:cs="Arial"/>
        </w:rPr>
      </w:pPr>
      <w:r w:rsidRPr="00986340">
        <w:rPr>
          <w:rFonts w:ascii="Arial" w:hAnsi="Arial" w:cs="Arial"/>
        </w:rPr>
        <w:t>Co-ordinate the activities of all the appointed contractors in the interests of safety and health;</w:t>
      </w:r>
    </w:p>
    <w:p w14:paraId="3FB3B624"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14:paraId="6C5F4BA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14:paraId="1EE752CA" w14:textId="77777777"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14:paraId="2B5FDD89"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Only appoint contractors to do work, if satisfied that the contractor has the necessary competencies and resources to perform the work safely.</w:t>
      </w:r>
    </w:p>
    <w:p w14:paraId="17C2958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14:paraId="1EF038B0" w14:textId="77777777"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14:paraId="00BB7216"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14:paraId="321467AC" w14:textId="77777777"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14:paraId="53D9F55F"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t>Note 4</w:t>
      </w:r>
      <w:r w:rsidRPr="00986340">
        <w:rPr>
          <w:rFonts w:ascii="Arial" w:hAnsi="Arial" w:cs="Arial"/>
          <w:sz w:val="20"/>
          <w:szCs w:val="20"/>
        </w:rPr>
        <w:t>: If a sufficient number of competent employee(s) have been appointed to assist the construction supervisor, the construction supervisor may supervise more than one site.</w:t>
      </w:r>
    </w:p>
    <w:p w14:paraId="6BA71237"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a full or part time safety officer or construction safety officer (registered with SACPCMP) in writing. </w:t>
      </w:r>
    </w:p>
    <w:p w14:paraId="0372C244" w14:textId="77777777" w:rsidR="00986340" w:rsidRPr="00986340" w:rsidRDefault="00986340" w:rsidP="00B65074">
      <w:pPr>
        <w:numPr>
          <w:ilvl w:val="0"/>
          <w:numId w:val="15"/>
        </w:numPr>
        <w:jc w:val="both"/>
        <w:rPr>
          <w:rFonts w:ascii="Arial" w:hAnsi="Arial" w:cs="Arial"/>
        </w:rPr>
      </w:pPr>
      <w:r w:rsidRPr="00986340">
        <w:rPr>
          <w:rFonts w:ascii="Arial" w:hAnsi="Arial" w:cs="Arial"/>
        </w:rPr>
        <w:t>Not victimise or dismiss employees, by virtue of the employees divulging health and safety information or suspecting such information has been divulged, in the interests of health and safety requirements;</w:t>
      </w:r>
    </w:p>
    <w:p w14:paraId="64936EF6"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14:paraId="0714BF6B"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14:paraId="42001C80" w14:textId="77777777"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14:paraId="19522FEC"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14:paraId="010526E9"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Take prime responsibility for all aspects of environmental management associated with the project activity for which they are responsible.</w:t>
      </w:r>
    </w:p>
    <w:p w14:paraId="3DB278A2" w14:textId="77777777"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14:paraId="02CABD57" w14:textId="77777777"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14:paraId="36CE736B"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14:paraId="292EAE49" w14:textId="77777777" w:rsidR="00986340" w:rsidRPr="00986340" w:rsidRDefault="00986340" w:rsidP="00B65074">
      <w:pPr>
        <w:numPr>
          <w:ilvl w:val="0"/>
          <w:numId w:val="15"/>
        </w:numPr>
        <w:jc w:val="both"/>
        <w:rPr>
          <w:rFonts w:ascii="Arial" w:hAnsi="Arial" w:cs="Arial"/>
        </w:rPr>
      </w:pPr>
      <w:r w:rsidRPr="00986340">
        <w:rPr>
          <w:rFonts w:ascii="Arial" w:hAnsi="Arial" w:cs="Arial"/>
        </w:rPr>
        <w:t>Prior to having pre-employment and periodic medicals fitness examinations conducted, person/man job specifications must be compiled and handed to the occupational health practitioner.</w:t>
      </w:r>
    </w:p>
    <w:p w14:paraId="7EE0EBE6" w14:textId="77777777" w:rsidR="00986340" w:rsidRPr="000E16EF" w:rsidRDefault="00986340" w:rsidP="00B65074">
      <w:pPr>
        <w:numPr>
          <w:ilvl w:val="0"/>
          <w:numId w:val="15"/>
        </w:numPr>
        <w:jc w:val="both"/>
        <w:rPr>
          <w:rFonts w:ascii="Arial" w:hAnsi="Arial" w:cs="Arial"/>
          <w:color w:val="FF0000"/>
        </w:rPr>
      </w:pPr>
      <w:r w:rsidRPr="00986340">
        <w:rPr>
          <w:rFonts w:ascii="Arial" w:hAnsi="Arial" w:cs="Arial"/>
        </w:rPr>
        <w:t>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w:t>
      </w:r>
      <w:r w:rsidR="00211B89">
        <w:rPr>
          <w:rFonts w:ascii="Arial" w:hAnsi="Arial" w:cs="Arial"/>
        </w:rPr>
        <w:t xml:space="preserve"> required employee physical </w:t>
      </w:r>
      <w:r w:rsidR="00211B89" w:rsidRPr="00211B89">
        <w:rPr>
          <w:rFonts w:ascii="Arial" w:hAnsi="Arial" w:cs="Arial"/>
        </w:rPr>
        <w:t xml:space="preserve">fitness examinations </w:t>
      </w:r>
      <w:r w:rsidRPr="00211B89">
        <w:rPr>
          <w:rFonts w:ascii="Arial" w:hAnsi="Arial" w:cs="Arial"/>
        </w:rPr>
        <w:t xml:space="preserve">  </w:t>
      </w:r>
    </w:p>
    <w:p w14:paraId="15C6DE67"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14:paraId="094ED509"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14:paraId="304F75EA"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PPE; </w:t>
      </w:r>
    </w:p>
    <w:p w14:paraId="736B5BF6"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14:paraId="78B3D0EB" w14:textId="77777777" w:rsidR="00986340" w:rsidRPr="00986340" w:rsidRDefault="000E16EF" w:rsidP="00B65074">
      <w:pPr>
        <w:numPr>
          <w:ilvl w:val="0"/>
          <w:numId w:val="15"/>
        </w:numPr>
        <w:jc w:val="both"/>
        <w:rPr>
          <w:rFonts w:ascii="Arial" w:hAnsi="Arial" w:cs="Arial"/>
        </w:rPr>
      </w:pPr>
      <w:r w:rsidRPr="00211B89">
        <w:rPr>
          <w:rFonts w:ascii="Arial" w:hAnsi="Arial" w:cs="Arial"/>
        </w:rPr>
        <w:lastRenderedPageBreak/>
        <w:t>Establish</w:t>
      </w:r>
      <w:r w:rsidR="00986340" w:rsidRPr="00211B89">
        <w:rPr>
          <w:rFonts w:ascii="Arial" w:hAnsi="Arial" w:cs="Arial"/>
        </w:rPr>
        <w:t xml:space="preserve"> their own s</w:t>
      </w:r>
      <w:r w:rsidRPr="00211B89">
        <w:rPr>
          <w:rFonts w:ascii="Arial" w:hAnsi="Arial" w:cs="Arial"/>
        </w:rPr>
        <w:t>ite camp</w:t>
      </w:r>
      <w:r w:rsidR="00986340" w:rsidRPr="00986340">
        <w:rPr>
          <w:rFonts w:ascii="Arial" w:hAnsi="Arial" w:cs="Arial"/>
        </w:rPr>
        <w:t>, temporary buildings, storage areas, toilets, fencing, and any other structure as may be required.  Any such structures shall be positioned and erected in compliance with any instructions from the Eskom project manager and the relevant site safety and fire prevention requirements;</w:t>
      </w:r>
    </w:p>
    <w:p w14:paraId="2562BE95" w14:textId="77777777"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w:t>
      </w:r>
      <w:r w:rsidR="00D550A8">
        <w:rPr>
          <w:rFonts w:ascii="Arial" w:hAnsi="Arial" w:cs="Arial"/>
        </w:rPr>
        <w:t xml:space="preserve"> </w:t>
      </w:r>
      <w:r w:rsidR="00D550A8" w:rsidRPr="00211B89">
        <w:rPr>
          <w:rFonts w:ascii="Arial" w:hAnsi="Arial" w:cs="Arial"/>
        </w:rPr>
        <w:t>and Eskom Environmental Management plan</w:t>
      </w:r>
      <w:r w:rsidRPr="00211B89">
        <w:rPr>
          <w:rFonts w:ascii="Arial" w:hAnsi="Arial" w:cs="Arial"/>
        </w:rPr>
        <w:t xml:space="preserve"> </w:t>
      </w:r>
      <w:r w:rsidRPr="00986340">
        <w:rPr>
          <w:rFonts w:ascii="Arial" w:hAnsi="Arial" w:cs="Arial"/>
        </w:rPr>
        <w:t>rehabilitate the environment.</w:t>
      </w:r>
    </w:p>
    <w:p w14:paraId="583633AB" w14:textId="77777777"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14:paraId="32690349" w14:textId="77777777" w:rsidR="00986340" w:rsidRPr="00986340" w:rsidRDefault="00986340" w:rsidP="00B65074">
      <w:pPr>
        <w:numPr>
          <w:ilvl w:val="0"/>
          <w:numId w:val="15"/>
        </w:numPr>
        <w:jc w:val="both"/>
        <w:rPr>
          <w:rFonts w:ascii="Arial" w:hAnsi="Arial" w:cs="Arial"/>
        </w:rPr>
      </w:pPr>
      <w:r w:rsidRPr="00986340">
        <w:rPr>
          <w:rFonts w:ascii="Arial" w:hAnsi="Arial" w:cs="Arial"/>
        </w:rPr>
        <w:t>Respect the rights of land owners/lessors and the preservation of their registered activities;</w:t>
      </w:r>
    </w:p>
    <w:p w14:paraId="01AFCB09" w14:textId="77777777"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14:paraId="500CBEA2"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no alcohol or other intoxicating substances are brought on to, or remains on the work sites.  </w:t>
      </w:r>
    </w:p>
    <w:p w14:paraId="13FA26B2" w14:textId="77777777"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D550A8">
        <w:rPr>
          <w:rFonts w:ascii="Arial" w:hAnsi="Arial" w:cs="Arial"/>
          <w:color w:val="FF0000"/>
        </w:rPr>
        <w:t xml:space="preserve">. </w:t>
      </w:r>
      <w:r w:rsidR="00D550A8" w:rsidRPr="00211B89">
        <w:rPr>
          <w:rFonts w:ascii="Arial" w:hAnsi="Arial" w:cs="Arial"/>
        </w:rPr>
        <w:t>Screening and testing shall take precedence over all other/planned activities.</w:t>
      </w:r>
    </w:p>
    <w:p w14:paraId="7EAB3CF9"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equipment and tools used comply with OHS Act requirements with respect to condition, use, care, storage, maintenance, and the management of these;</w:t>
      </w:r>
    </w:p>
    <w:p w14:paraId="0A4F1326"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incidents are reported </w:t>
      </w:r>
      <w:r w:rsidR="00D550A8" w:rsidRPr="00211B89">
        <w:rPr>
          <w:rFonts w:ascii="Arial" w:hAnsi="Arial" w:cs="Arial"/>
        </w:rPr>
        <w:t xml:space="preserve">to Eskom within 24 hours </w:t>
      </w:r>
      <w:r w:rsidRPr="00986340">
        <w:rPr>
          <w:rFonts w:ascii="Arial" w:hAnsi="Arial" w:cs="Arial"/>
        </w:rPr>
        <w:t>and investigated timeously by competent incident investigators.</w:t>
      </w:r>
    </w:p>
    <w:p w14:paraId="169E417E" w14:textId="77777777" w:rsidR="00986340" w:rsidRPr="00986340" w:rsidRDefault="0035313E" w:rsidP="00B65074">
      <w:pPr>
        <w:numPr>
          <w:ilvl w:val="0"/>
          <w:numId w:val="15"/>
        </w:numPr>
        <w:jc w:val="both"/>
        <w:rPr>
          <w:rFonts w:ascii="Arial" w:hAnsi="Arial" w:cs="Arial"/>
        </w:rPr>
      </w:pPr>
      <w:r w:rsidRPr="00211B89">
        <w:rPr>
          <w:rFonts w:ascii="Arial" w:hAnsi="Arial" w:cs="Arial"/>
        </w:rPr>
        <w:t xml:space="preserve">Eskom reserves the right to be </w:t>
      </w:r>
      <w:r>
        <w:rPr>
          <w:rFonts w:ascii="Arial" w:hAnsi="Arial" w:cs="Arial"/>
        </w:rPr>
        <w:t>i</w:t>
      </w:r>
      <w:r w:rsidR="00986340" w:rsidRPr="00986340">
        <w:rPr>
          <w:rFonts w:ascii="Arial" w:hAnsi="Arial" w:cs="Arial"/>
        </w:rPr>
        <w:t>nvolved in all of their appointed contractor’s investigations.</w:t>
      </w:r>
    </w:p>
    <w:p w14:paraId="50434A73" w14:textId="77777777" w:rsidR="00986340" w:rsidRPr="00986340" w:rsidRDefault="00986340" w:rsidP="00B65074">
      <w:pPr>
        <w:numPr>
          <w:ilvl w:val="0"/>
          <w:numId w:val="15"/>
        </w:numPr>
        <w:jc w:val="both"/>
        <w:rPr>
          <w:rFonts w:ascii="Arial" w:hAnsi="Arial" w:cs="Arial"/>
        </w:rPr>
      </w:pPr>
      <w:r w:rsidRPr="00986340">
        <w:rPr>
          <w:rFonts w:ascii="Arial" w:hAnsi="Arial" w:cs="Arial"/>
        </w:rPr>
        <w:t>Establi</w:t>
      </w:r>
      <w:r w:rsidR="0035313E">
        <w:rPr>
          <w:rFonts w:ascii="Arial" w:hAnsi="Arial" w:cs="Arial"/>
        </w:rPr>
        <w:t xml:space="preserve">sh health and safety committees </w:t>
      </w:r>
      <w:r w:rsidR="0035313E" w:rsidRPr="00211B89">
        <w:rPr>
          <w:rFonts w:ascii="Arial" w:hAnsi="Arial" w:cs="Arial"/>
        </w:rPr>
        <w:t>(where applicable</w:t>
      </w:r>
      <w:r w:rsidR="0035313E">
        <w:rPr>
          <w:rFonts w:ascii="Arial" w:hAnsi="Arial" w:cs="Arial"/>
        </w:rPr>
        <w:t>)</w:t>
      </w:r>
      <w:r w:rsidRPr="00986340">
        <w:rPr>
          <w:rFonts w:ascii="Arial" w:hAnsi="Arial" w:cs="Arial"/>
        </w:rPr>
        <w:t xml:space="preserve"> hold such committee meetings on all sites, and ensure that appointed contractors participate in their health and safety meetings.</w:t>
      </w:r>
    </w:p>
    <w:p w14:paraId="408C0926" w14:textId="77777777" w:rsidR="00986340" w:rsidRPr="00986340" w:rsidRDefault="00986340" w:rsidP="00B65074">
      <w:pPr>
        <w:numPr>
          <w:ilvl w:val="0"/>
          <w:numId w:val="15"/>
        </w:numPr>
        <w:jc w:val="both"/>
        <w:rPr>
          <w:rFonts w:ascii="Arial" w:hAnsi="Arial" w:cs="Arial"/>
        </w:rPr>
      </w:pPr>
      <w:r w:rsidRPr="00986340">
        <w:rPr>
          <w:rFonts w:ascii="Arial" w:hAnsi="Arial" w:cs="Arial"/>
        </w:rPr>
        <w:t>Chair their</w:t>
      </w:r>
      <w:r w:rsidR="0035313E">
        <w:rPr>
          <w:rFonts w:ascii="Arial" w:hAnsi="Arial" w:cs="Arial"/>
        </w:rPr>
        <w:t xml:space="preserve"> own health and safety </w:t>
      </w:r>
      <w:r w:rsidR="0035313E" w:rsidRPr="00986340">
        <w:rPr>
          <w:rFonts w:ascii="Arial" w:hAnsi="Arial" w:cs="Arial"/>
        </w:rPr>
        <w:t>meetings</w:t>
      </w:r>
      <w:r w:rsidRPr="00986340">
        <w:rPr>
          <w:rFonts w:ascii="Arial" w:hAnsi="Arial" w:cs="Arial"/>
        </w:rPr>
        <w:t xml:space="preserve"> and record such meetings.</w:t>
      </w:r>
    </w:p>
    <w:p w14:paraId="5747DBCF"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Appoint sufficient number of health and safety representatives in terms of legislative requirements and ensure that the appointed contractors appoint health and safety representatives for their work sites.</w:t>
      </w:r>
    </w:p>
    <w:p w14:paraId="7AC86857" w14:textId="77777777" w:rsidR="00986340" w:rsidRPr="00211B89" w:rsidRDefault="00986340" w:rsidP="00211B89">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14:paraId="7557D121" w14:textId="77777777" w:rsidR="00B65074" w:rsidRPr="00986340" w:rsidRDefault="00B65074" w:rsidP="00B65074">
      <w:pPr>
        <w:jc w:val="both"/>
      </w:pPr>
    </w:p>
    <w:p w14:paraId="44FEE52F" w14:textId="77777777" w:rsidR="00986340" w:rsidRDefault="00986340" w:rsidP="00986340">
      <w:pPr>
        <w:rPr>
          <w:lang w:val="en-GB"/>
        </w:rPr>
      </w:pPr>
      <w:r w:rsidRPr="00986340">
        <w:rPr>
          <w:rFonts w:ascii="Arial" w:eastAsia="Times New Roman" w:hAnsi="Arial" w:cs="Arial"/>
          <w:b/>
          <w:szCs w:val="20"/>
          <w:lang w:val="en-GB"/>
        </w:rPr>
        <w:t>2.6.3 Construction Managers/ Contract Managers</w:t>
      </w:r>
    </w:p>
    <w:p w14:paraId="01AB2235" w14:textId="77777777"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the  appointed supervisor or manager  during the performance of the contracted work. </w:t>
      </w:r>
    </w:p>
    <w:p w14:paraId="1D4BEE7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appointed to supervise;</w:t>
      </w:r>
    </w:p>
    <w:p w14:paraId="050859AD"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Assist the contractor and/or the appointed safety officer in conducting site induction training for new staff and site visitors;</w:t>
      </w:r>
    </w:p>
    <w:p w14:paraId="2C64F16E"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Instruct and train all employees under their control on any hazardous and related work procedures, before any work commences and thereafter, at such times as may be determined by a risk assessment;</w:t>
      </w:r>
    </w:p>
    <w:p w14:paraId="378EC98D"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 minimum legislative and Eskom SHE requirements are complied with on all work sites;</w:t>
      </w:r>
    </w:p>
    <w:p w14:paraId="7BD6EFB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environment; </w:t>
      </w:r>
    </w:p>
    <w:p w14:paraId="7FB793AC"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14:paraId="40A93D46"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Inspect such PPE on a regular basis and record the inspections;</w:t>
      </w:r>
    </w:p>
    <w:p w14:paraId="37A06FC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14:paraId="20ED4531"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14:paraId="4984341A"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14:paraId="6FCFB856"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employees under their control are conversant with all relevant work procedures and that they adhere to such procedures;</w:t>
      </w:r>
    </w:p>
    <w:p w14:paraId="0EDFB4DB"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 xml:space="preserve">Before the commencement of any work, where possible, assist in the conducting of risk assessments and ensure that appropriate mitigating measures have been considered and implemented.; </w:t>
      </w:r>
    </w:p>
    <w:p w14:paraId="3729E18B"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14:paraId="5CBE5CDF"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Hold tool box talks at the start of each day/ task to discuss health and safety issues as well as confirming the requirements of the daily risk assessments;</w:t>
      </w:r>
    </w:p>
    <w:p w14:paraId="0DFDCCE1"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lastRenderedPageBreak/>
        <w:t>Ensure that all appropriate precautions are taken to protect persons (visitors, members of the public, and other contractors) present at work or in the vicinity of a construction site against all risks that may arise from such site.</w:t>
      </w:r>
    </w:p>
    <w:p w14:paraId="5CA97C7F"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6D1A0D25"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equipment and tools used on site comply with OHS Act requirements with respect to condition, use, care, storage, maintenance, and the management of these.</w:t>
      </w:r>
    </w:p>
    <w:p w14:paraId="1B772BB2"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14:paraId="45D40AD4"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14:paraId="72B0459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14:paraId="6F69FB15" w14:textId="77777777" w:rsidR="00986340" w:rsidRPr="00586552"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14:paraId="4FD23702" w14:textId="77777777" w:rsidR="00586552" w:rsidRPr="00493669" w:rsidRDefault="00586552" w:rsidP="005865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3E7E3C">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r w:rsidRPr="00493669">
        <w:rPr>
          <w:rFonts w:ascii="Arial" w:eastAsia="PMingLiU" w:hAnsi="Arial" w:cs="Arial"/>
          <w:lang w:eastAsia="zh-TW"/>
        </w:rPr>
        <w:t>.</w:t>
      </w:r>
    </w:p>
    <w:p w14:paraId="4E953499" w14:textId="77777777" w:rsidR="00586552" w:rsidRPr="00986340" w:rsidRDefault="00586552" w:rsidP="005865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720"/>
        <w:contextualSpacing/>
        <w:jc w:val="both"/>
        <w:rPr>
          <w:rFonts w:ascii="Arial" w:eastAsia="PMingLiU" w:hAnsi="Arial" w:cs="Arial"/>
          <w:lang w:eastAsia="zh-TW"/>
        </w:rPr>
      </w:pPr>
    </w:p>
    <w:p w14:paraId="4D0FA880" w14:textId="77777777" w:rsidR="00986340" w:rsidRDefault="00986340" w:rsidP="00986340">
      <w:pPr>
        <w:rPr>
          <w:lang w:val="en-GB"/>
        </w:rPr>
      </w:pPr>
    </w:p>
    <w:p w14:paraId="6CC004F3" w14:textId="77777777"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14:paraId="1D8ABEF0" w14:textId="77777777"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14:paraId="6ECBBCF3"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Be competent to perform the required supervisory tasks;</w:t>
      </w:r>
    </w:p>
    <w:p w14:paraId="191CA639"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 their employees and all appointed contractors comply with the required statutory and Eskom  project requirements;</w:t>
      </w:r>
    </w:p>
    <w:p w14:paraId="7B219A91"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14:paraId="53339FE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14:paraId="7E8ABBEE"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14:paraId="2B589731"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lastRenderedPageBreak/>
        <w:t>Monitor contractors overall SHE performance on site in order to achieve excellent results</w:t>
      </w:r>
    </w:p>
    <w:p w14:paraId="00AD04D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14:paraId="089FCEB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Discuss all SHE related problems with the relevant contractor management timeously in the first instance and thereafter the Eskom project manager in the second instance relating to procedure requirements, non-conformance’s identified, corrective actions, audits and inspection schedules.</w:t>
      </w:r>
    </w:p>
    <w:p w14:paraId="75C98902"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that quality records are maintained in accordance with legislative and Eskom requirements;</w:t>
      </w:r>
    </w:p>
    <w:p w14:paraId="4F9A1137"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14:paraId="64935A66"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14:paraId="03FFD8B8"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Conduct site Inspections for compliance to SHE requirements and compiles the relevant inspection reports. </w:t>
      </w:r>
    </w:p>
    <w:p w14:paraId="0929C045"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14:paraId="21C1DE1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14:paraId="2572466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14:paraId="2C04287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the principal contractors emergency preparedness planning.</w:t>
      </w:r>
    </w:p>
    <w:p w14:paraId="36918D3D"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14:paraId="08E42A7D"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14:paraId="343EC245" w14:textId="77777777" w:rsidR="00986340" w:rsidRPr="00586552"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Assist the principal contractor with the handing over process, in particular the SHE file and relevant documentation.</w:t>
      </w:r>
    </w:p>
    <w:p w14:paraId="66AFA822" w14:textId="77777777" w:rsidR="00586552" w:rsidRPr="00AA78DF" w:rsidRDefault="00586552" w:rsidP="00586552">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AA78DF">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7BD1FCBC" w14:textId="77777777" w:rsidR="00586552" w:rsidRPr="00586552" w:rsidRDefault="00586552" w:rsidP="005865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color w:val="FF0000"/>
          <w:sz w:val="20"/>
          <w:szCs w:val="20"/>
          <w:lang w:val="en-GB"/>
        </w:rPr>
      </w:pPr>
    </w:p>
    <w:p w14:paraId="41D9B713" w14:textId="77777777"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14:paraId="58513AA1" w14:textId="77777777" w:rsidR="00986340" w:rsidRDefault="00493669" w:rsidP="00986340">
      <w:pPr>
        <w:rPr>
          <w:lang w:val="en-GB"/>
        </w:rPr>
      </w:pPr>
      <w:r w:rsidRPr="00493669">
        <w:rPr>
          <w:rFonts w:ascii="Arial" w:eastAsia="Times New Roman" w:hAnsi="Arial" w:cs="Arial"/>
          <w:b/>
          <w:szCs w:val="20"/>
          <w:lang w:val="en-GB"/>
        </w:rPr>
        <w:t>2.6.5 Employees</w:t>
      </w:r>
    </w:p>
    <w:p w14:paraId="3F430D74"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14:paraId="0A67E240"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co-workers; </w:t>
      </w:r>
    </w:p>
    <w:p w14:paraId="4E5F7330"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Co-operate with their employer to meet all of the employer’s as well as legislative and Eskom requirements;</w:t>
      </w:r>
    </w:p>
    <w:p w14:paraId="3ED2CC48"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lastRenderedPageBreak/>
        <w:t>Familiarise themselves with their responsibilities during induction and awareness training sessions, some of which are:</w:t>
      </w:r>
    </w:p>
    <w:p w14:paraId="37F3C9D0"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familiarising themselves with their workplaces and safety and health procedures;</w:t>
      </w:r>
    </w:p>
    <w:p w14:paraId="1E91FA5F"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working in a manner that does not endanger them or cause harm to others;</w:t>
      </w:r>
    </w:p>
    <w:p w14:paraId="613EBEC4"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ensuring that the work area is kept tidy;</w:t>
      </w:r>
    </w:p>
    <w:p w14:paraId="3F293E25"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all incidents and near misses;</w:t>
      </w:r>
    </w:p>
    <w:p w14:paraId="2C41DC39"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protecting fellow workers against injury by performing job observations;</w:t>
      </w:r>
    </w:p>
    <w:p w14:paraId="75AA34D2"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unsafe acts and unsafe conditions;</w:t>
      </w:r>
    </w:p>
    <w:p w14:paraId="1DB94C62"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14:paraId="68B41B40"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carrying out lawful orders and obeying safety and health rules;</w:t>
      </w:r>
    </w:p>
    <w:p w14:paraId="6086434F"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14:paraId="19D11E78"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14:paraId="068AA33C"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Obey any safety signs and adhere to any site demarcation at all times.</w:t>
      </w:r>
    </w:p>
    <w:p w14:paraId="0FA4ECC6"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14:paraId="451C0F58"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60856B46"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14:paraId="79714121"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14:paraId="08DC93FD"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14:paraId="11261446"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Have the right to remove themselves from danger when they have good reason to believe that there is an imminent and serious danger to their health and safety and have the duty to inform their supervisor immediately of such danger.</w:t>
      </w:r>
    </w:p>
    <w:p w14:paraId="7CE4803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14:paraId="6517C66C"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14:paraId="5C241498"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14:paraId="6F36F29E"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lastRenderedPageBreak/>
        <w:t>Have meaningful participation in regular health and safety meeting</w:t>
      </w:r>
      <w:r w:rsidRPr="00493669">
        <w:rPr>
          <w:rFonts w:ascii="Arial" w:eastAsia="PMingLiU" w:hAnsi="Arial" w:cs="Arial"/>
          <w:lang w:eastAsia="en-ZA"/>
        </w:rPr>
        <w:t>s.</w:t>
      </w:r>
    </w:p>
    <w:p w14:paraId="2A068AB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14:paraId="580456EF" w14:textId="77777777"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14:paraId="39880177"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14:paraId="31AD08A0" w14:textId="77777777"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t>2.6.6 Contractor Health and Safety officer</w:t>
      </w:r>
    </w:p>
    <w:p w14:paraId="5630A629"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Promote a SHE culture within the organisations involved in the project / contract.</w:t>
      </w:r>
    </w:p>
    <w:p w14:paraId="23634A0A"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The contractor’s safety and health officer shall assist in the control of all health and safety-related matters on the sites. </w:t>
      </w:r>
    </w:p>
    <w:p w14:paraId="331C1EA0"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developing the project SHE plan and SHE policy.</w:t>
      </w:r>
    </w:p>
    <w:p w14:paraId="58CFB46B"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14:paraId="334953F9"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14:paraId="1F274EE7"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audits and inspections of all work sites for the duration of the project.</w:t>
      </w:r>
    </w:p>
    <w:p w14:paraId="420AA66B"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14:paraId="2D9F410C"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Participate in the organisation’s statutory and non-statutory health and safety committees meetings.</w:t>
      </w:r>
    </w:p>
    <w:p w14:paraId="518F2B98"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14:paraId="7C8855EF"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14:paraId="1555AB5C"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129BB3E1"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14:paraId="7A506ED7"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appointed  contractors on instructions of their contractor; </w:t>
      </w:r>
    </w:p>
    <w:p w14:paraId="7AB91F78"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00586552" w:rsidRPr="00AA78DF">
        <w:rPr>
          <w:rFonts w:ascii="Arial" w:eastAsia="PMingLiU" w:hAnsi="Arial" w:cs="Arial"/>
          <w:lang w:eastAsia="zh-TW"/>
        </w:rPr>
        <w:t>frequent Planned Task Observations</w:t>
      </w:r>
      <w:r w:rsidRPr="00AA78DF">
        <w:rPr>
          <w:rFonts w:ascii="Arial" w:eastAsia="PMingLiU" w:hAnsi="Arial" w:cs="Arial"/>
          <w:lang w:eastAsia="zh-TW"/>
        </w:rPr>
        <w:t xml:space="preserve"> </w:t>
      </w:r>
      <w:r w:rsidRPr="00493669">
        <w:rPr>
          <w:rFonts w:ascii="Arial" w:eastAsia="PMingLiU" w:hAnsi="Arial" w:cs="Arial"/>
          <w:lang w:eastAsia="zh-TW"/>
        </w:rPr>
        <w:t>of employees under their control</w:t>
      </w:r>
      <w:r w:rsidRPr="00493669">
        <w:rPr>
          <w:rFonts w:ascii="Arial" w:eastAsia="PMingLiU" w:hAnsi="Arial" w:cs="Arial"/>
          <w:lang w:eastAsia="en-ZA"/>
        </w:rPr>
        <w:t xml:space="preserve"> at least monthly and any appointed contractors on instructions of their contractor.</w:t>
      </w:r>
    </w:p>
    <w:p w14:paraId="2AF9380E" w14:textId="77777777" w:rsidR="005F4FBD" w:rsidRPr="0017130C"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0" w:name="_Toc467681476"/>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0"/>
      <w:r w:rsidR="00586552" w:rsidRPr="0017130C">
        <w:rPr>
          <w:rFonts w:ascii="Arial" w:hAnsi="Arial" w:cs="Arial"/>
          <w:color w:val="auto"/>
          <w:lang w:val="en-GB"/>
        </w:rPr>
        <w:t>.(Tender phase)</w:t>
      </w:r>
    </w:p>
    <w:p w14:paraId="35E8357F" w14:textId="77777777" w:rsidR="00F42FA2" w:rsidRPr="0017130C" w:rsidRDefault="00F42FA2" w:rsidP="00F42FA2">
      <w:pPr>
        <w:jc w:val="both"/>
        <w:rPr>
          <w:rFonts w:ascii="Arial" w:hAnsi="Arial" w:cs="Arial"/>
          <w:lang w:val="en-GB"/>
        </w:rPr>
      </w:pPr>
      <w:r w:rsidRPr="0017130C">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r w:rsidR="00586552" w:rsidRPr="0017130C">
        <w:rPr>
          <w:rFonts w:ascii="Arial" w:hAnsi="Arial" w:cs="Arial"/>
          <w:lang w:val="en-GB"/>
        </w:rPr>
        <w:t>. Signed by contractor only at this stage.</w:t>
      </w:r>
    </w:p>
    <w:p w14:paraId="28591CC2"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1" w:name="_Toc467681477"/>
      <w:r w:rsidRPr="005F4FBD">
        <w:rPr>
          <w:rFonts w:ascii="Arial" w:eastAsia="Times New Roman" w:hAnsi="Arial" w:cs="Arial"/>
          <w:color w:val="auto"/>
          <w:sz w:val="26"/>
          <w:szCs w:val="26"/>
          <w:lang w:val="en-GB"/>
        </w:rPr>
        <w:lastRenderedPageBreak/>
        <w:t>Specification</w:t>
      </w:r>
      <w:bookmarkEnd w:id="41"/>
    </w:p>
    <w:p w14:paraId="7DB10D39" w14:textId="77777777"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2" w:name="_Toc368379578"/>
      <w:bookmarkStart w:id="43" w:name="_Toc428269830"/>
      <w:bookmarkStart w:id="44" w:name="_Toc467681478"/>
      <w:r w:rsidRPr="005F4FBD">
        <w:rPr>
          <w:rFonts w:ascii="Arial" w:eastAsia="Times New Roman" w:hAnsi="Arial" w:cs="Arial"/>
          <w:bCs w:val="0"/>
          <w:color w:val="auto"/>
          <w:sz w:val="22"/>
          <w:szCs w:val="20"/>
          <w:lang w:val="en-GB"/>
        </w:rPr>
        <w:t xml:space="preserve">3.1 </w:t>
      </w:r>
      <w:r w:rsidR="0052620A">
        <w:rPr>
          <w:rFonts w:ascii="Arial" w:eastAsia="Times New Roman" w:hAnsi="Arial" w:cs="Arial"/>
          <w:bCs w:val="0"/>
          <w:color w:val="auto"/>
          <w:sz w:val="22"/>
          <w:szCs w:val="20"/>
          <w:lang w:val="en-GB"/>
        </w:rPr>
        <w:t xml:space="preserve">Project and </w:t>
      </w:r>
      <w:r w:rsidRPr="005F4FBD">
        <w:rPr>
          <w:rFonts w:ascii="Arial" w:eastAsia="Times New Roman" w:hAnsi="Arial" w:cs="Arial"/>
          <w:bCs w:val="0"/>
          <w:color w:val="auto"/>
          <w:sz w:val="22"/>
          <w:szCs w:val="20"/>
          <w:lang w:val="en-GB"/>
        </w:rPr>
        <w:t>Scope of work</w:t>
      </w:r>
      <w:bookmarkEnd w:id="42"/>
      <w:bookmarkEnd w:id="43"/>
      <w:bookmarkEnd w:id="44"/>
      <w:r w:rsidR="0052620A">
        <w:rPr>
          <w:rFonts w:ascii="Arial" w:eastAsia="Times New Roman" w:hAnsi="Arial" w:cs="Arial"/>
          <w:bCs w:val="0"/>
          <w:color w:val="auto"/>
          <w:sz w:val="22"/>
          <w:szCs w:val="20"/>
          <w:lang w:val="en-GB"/>
        </w:rPr>
        <w:t xml:space="preserve"> Details:</w:t>
      </w:r>
    </w:p>
    <w:p w14:paraId="0C55403E" w14:textId="77777777" w:rsidR="005F4FBD" w:rsidRDefault="005F4FBD" w:rsidP="006C2FC4">
      <w:pPr>
        <w:jc w:val="both"/>
        <w:rPr>
          <w:rFonts w:ascii="Arial" w:hAnsi="Arial" w:cs="Arial"/>
          <w:lang w:val="en-GB"/>
        </w:rPr>
      </w:pPr>
      <w:r w:rsidRPr="006C2FC4">
        <w:rPr>
          <w:rFonts w:ascii="Arial" w:hAnsi="Arial" w:cs="Arial"/>
          <w:lang w:val="en-GB"/>
        </w:rPr>
        <w:t xml:space="preserve">A copy of the scope of works must be retained by the contractor. </w:t>
      </w:r>
    </w:p>
    <w:p w14:paraId="3D8E39CE" w14:textId="77777777" w:rsidR="0052620A" w:rsidRDefault="0052620A" w:rsidP="006C2FC4">
      <w:pPr>
        <w:jc w:val="both"/>
        <w:rPr>
          <w:rFonts w:ascii="Arial" w:hAnsi="Arial" w:cs="Arial"/>
          <w:lang w:val="en-GB"/>
        </w:rPr>
      </w:pPr>
    </w:p>
    <w:p w14:paraId="144C5EEB" w14:textId="77777777" w:rsidR="0052620A" w:rsidRPr="00DD42C6" w:rsidRDefault="0052620A" w:rsidP="0052620A">
      <w:pPr>
        <w:rPr>
          <w:rFonts w:ascii="Arial" w:hAnsi="Arial" w:cs="Arial"/>
          <w:b/>
          <w:bCs/>
        </w:rPr>
      </w:pPr>
      <w:r>
        <w:rPr>
          <w:b/>
          <w:bCs/>
        </w:rPr>
        <w:t>3.</w:t>
      </w:r>
      <w:r w:rsidR="005241DA">
        <w:rPr>
          <w:b/>
          <w:bCs/>
        </w:rPr>
        <w:t>2</w:t>
      </w:r>
      <w:r>
        <w:rPr>
          <w:b/>
          <w:bCs/>
        </w:rPr>
        <w:t xml:space="preserve"> </w:t>
      </w:r>
      <w:r>
        <w:rPr>
          <w:b/>
          <w:bCs/>
        </w:rPr>
        <w:tab/>
      </w:r>
      <w:r w:rsidRPr="00DD42C6">
        <w:rPr>
          <w:rFonts w:ascii="Arial" w:hAnsi="Arial" w:cs="Arial"/>
          <w:b/>
          <w:bCs/>
        </w:rPr>
        <w:t xml:space="preserve">The following high risk activities have been </w:t>
      </w:r>
      <w:r w:rsidR="009B4ACD" w:rsidRPr="00DD42C6">
        <w:rPr>
          <w:rFonts w:ascii="Arial" w:hAnsi="Arial" w:cs="Arial"/>
          <w:b/>
          <w:bCs/>
        </w:rPr>
        <w:t>identified:</w:t>
      </w:r>
    </w:p>
    <w:p w14:paraId="50E210FF" w14:textId="77777777" w:rsidR="0017130C" w:rsidRPr="00DD42C6" w:rsidRDefault="0017130C" w:rsidP="0052620A">
      <w:pPr>
        <w:rPr>
          <w:rFonts w:ascii="Arial" w:hAnsi="Arial" w:cs="Arial"/>
          <w:b/>
          <w:bCs/>
          <w:u w:val="single"/>
        </w:rPr>
      </w:pPr>
      <w:r w:rsidRPr="00DD42C6">
        <w:rPr>
          <w:rFonts w:ascii="Arial" w:hAnsi="Arial" w:cs="Arial"/>
          <w:b/>
          <w:i/>
        </w:rPr>
        <w:t xml:space="preserve">The </w:t>
      </w:r>
      <w:r w:rsidR="00DD42C6" w:rsidRPr="00DD42C6">
        <w:rPr>
          <w:rFonts w:ascii="Arial" w:hAnsi="Arial" w:cs="Arial"/>
          <w:b/>
          <w:i/>
        </w:rPr>
        <w:t>risks identified</w:t>
      </w:r>
      <w:r w:rsidRPr="00DD42C6">
        <w:rPr>
          <w:rFonts w:ascii="Arial" w:hAnsi="Arial" w:cs="Arial"/>
          <w:b/>
          <w:i/>
        </w:rPr>
        <w:t xml:space="preserve"> </w:t>
      </w:r>
      <w:r w:rsidR="00DD42C6" w:rsidRPr="00DD42C6">
        <w:rPr>
          <w:rFonts w:ascii="Arial" w:hAnsi="Arial" w:cs="Arial"/>
          <w:b/>
          <w:i/>
        </w:rPr>
        <w:t>below</w:t>
      </w:r>
      <w:r w:rsidRPr="00DD42C6">
        <w:rPr>
          <w:rFonts w:ascii="Arial" w:hAnsi="Arial" w:cs="Arial"/>
          <w:b/>
          <w:i/>
        </w:rPr>
        <w:t xml:space="preserve"> </w:t>
      </w:r>
      <w:r w:rsidR="00DD42C6" w:rsidRPr="00DD42C6">
        <w:rPr>
          <w:rFonts w:ascii="Arial" w:hAnsi="Arial" w:cs="Arial"/>
          <w:b/>
          <w:i/>
        </w:rPr>
        <w:t>are not exhaustive and the contractor must ensure that all risks are identified.</w:t>
      </w:r>
    </w:p>
    <w:p w14:paraId="0BB2E640"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Working within an existing substation and in close proximity with live apparatus</w:t>
      </w:r>
    </w:p>
    <w:p w14:paraId="6937D008"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 xml:space="preserve">Manual Loading and offloading of poles/steel members for structures on site </w:t>
      </w:r>
    </w:p>
    <w:p w14:paraId="1D34B83F"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Excavations</w:t>
      </w:r>
    </w:p>
    <w:p w14:paraId="0A8D0D99"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Concrete work</w:t>
      </w:r>
    </w:p>
    <w:p w14:paraId="604F6FB6"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Assembling steel structures</w:t>
      </w:r>
    </w:p>
    <w:p w14:paraId="627D7DBE"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Working at Heights</w:t>
      </w:r>
    </w:p>
    <w:p w14:paraId="034DE00F"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Stringing and tensioning</w:t>
      </w:r>
    </w:p>
    <w:p w14:paraId="5D99407E"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Driving</w:t>
      </w:r>
    </w:p>
    <w:p w14:paraId="5B4BFF96"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Stacking of Material</w:t>
      </w:r>
    </w:p>
    <w:p w14:paraId="0D98F7DC"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Environmental management</w:t>
      </w:r>
    </w:p>
    <w:p w14:paraId="406968A5"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Drilling</w:t>
      </w:r>
    </w:p>
    <w:p w14:paraId="26E064D9"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Compacting</w:t>
      </w:r>
    </w:p>
    <w:p w14:paraId="0989A9AF"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Tensioning</w:t>
      </w:r>
    </w:p>
    <w:p w14:paraId="013F51AE"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Crane operating</w:t>
      </w:r>
    </w:p>
    <w:p w14:paraId="752D2F0A"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Use of Hydraulic Machine</w:t>
      </w:r>
    </w:p>
    <w:p w14:paraId="617280A1"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Testing and Commissioning</w:t>
      </w:r>
    </w:p>
    <w:p w14:paraId="00BD7862"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Weather conditions</w:t>
      </w:r>
    </w:p>
    <w:p w14:paraId="7FBFFD8C"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Use of ladders</w:t>
      </w:r>
    </w:p>
    <w:p w14:paraId="036EDBAD"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High Voltage Operating</w:t>
      </w:r>
    </w:p>
    <w:p w14:paraId="4EEE2595"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Working in Live Chambers</w:t>
      </w:r>
    </w:p>
    <w:p w14:paraId="2124A5A4"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Working with drills(petrol driven)</w:t>
      </w:r>
    </w:p>
    <w:p w14:paraId="15F33642" w14:textId="77777777" w:rsidR="0052620A" w:rsidRPr="00DD42C6" w:rsidRDefault="0052620A" w:rsidP="0052620A">
      <w:pPr>
        <w:numPr>
          <w:ilvl w:val="0"/>
          <w:numId w:val="51"/>
        </w:numPr>
        <w:spacing w:after="0" w:line="240" w:lineRule="auto"/>
        <w:rPr>
          <w:rFonts w:ascii="Arial" w:hAnsi="Arial" w:cs="Arial"/>
        </w:rPr>
      </w:pPr>
      <w:r w:rsidRPr="00DD42C6">
        <w:rPr>
          <w:rFonts w:ascii="Arial" w:hAnsi="Arial" w:cs="Arial"/>
        </w:rPr>
        <w:t>Lifting using crane truck</w:t>
      </w:r>
    </w:p>
    <w:p w14:paraId="2E7545DD" w14:textId="77777777" w:rsidR="0052620A" w:rsidRPr="00DD42C6" w:rsidRDefault="0052620A" w:rsidP="006C2FC4">
      <w:pPr>
        <w:jc w:val="both"/>
        <w:rPr>
          <w:rFonts w:ascii="Arial" w:hAnsi="Arial" w:cs="Arial"/>
          <w:lang w:val="en-GB"/>
        </w:rPr>
      </w:pPr>
    </w:p>
    <w:p w14:paraId="6405F87D" w14:textId="77777777" w:rsidR="0052620A" w:rsidRPr="00DD42C6" w:rsidRDefault="0052620A" w:rsidP="006C2FC4">
      <w:pPr>
        <w:jc w:val="both"/>
        <w:rPr>
          <w:rFonts w:ascii="Arial" w:hAnsi="Arial" w:cs="Arial"/>
          <w:lang w:val="en-GB"/>
        </w:rPr>
      </w:pPr>
    </w:p>
    <w:p w14:paraId="541ABF02" w14:textId="77777777" w:rsidR="0052620A" w:rsidRPr="00DD42C6" w:rsidRDefault="0052620A" w:rsidP="006C2FC4">
      <w:pPr>
        <w:jc w:val="both"/>
        <w:rPr>
          <w:rFonts w:ascii="Arial" w:hAnsi="Arial" w:cs="Arial"/>
          <w:lang w:val="en-GB"/>
        </w:rPr>
      </w:pPr>
    </w:p>
    <w:p w14:paraId="211E8346" w14:textId="77777777" w:rsidR="0052620A" w:rsidRPr="00DD42C6" w:rsidRDefault="0052620A" w:rsidP="0052620A">
      <w:pPr>
        <w:spacing w:after="0" w:line="240" w:lineRule="auto"/>
        <w:rPr>
          <w:rFonts w:ascii="Arial" w:hAnsi="Arial" w:cs="Arial"/>
          <w:b/>
          <w:iCs/>
          <w:lang w:val="en-US"/>
        </w:rPr>
      </w:pPr>
      <w:r w:rsidRPr="00DD42C6">
        <w:rPr>
          <w:rFonts w:ascii="Arial" w:hAnsi="Arial" w:cs="Arial"/>
          <w:b/>
          <w:bCs/>
          <w:iCs/>
          <w:lang w:val="en-US"/>
        </w:rPr>
        <w:lastRenderedPageBreak/>
        <w:t>3.</w:t>
      </w:r>
      <w:r w:rsidR="005241DA" w:rsidRPr="00DD42C6">
        <w:rPr>
          <w:rFonts w:ascii="Arial" w:hAnsi="Arial" w:cs="Arial"/>
          <w:b/>
          <w:bCs/>
          <w:iCs/>
          <w:lang w:val="en-US"/>
        </w:rPr>
        <w:t xml:space="preserve"> </w:t>
      </w:r>
      <w:r w:rsidRPr="00DD42C6">
        <w:rPr>
          <w:rFonts w:ascii="Arial" w:hAnsi="Arial" w:cs="Arial"/>
          <w:b/>
          <w:bCs/>
          <w:iCs/>
          <w:lang w:val="en-US"/>
        </w:rPr>
        <w:t>3</w:t>
      </w:r>
      <w:r w:rsidRPr="00DD42C6">
        <w:rPr>
          <w:rFonts w:ascii="Arial" w:hAnsi="Arial" w:cs="Arial"/>
          <w:b/>
          <w:bCs/>
          <w:iCs/>
          <w:lang w:val="en-US"/>
        </w:rPr>
        <w:tab/>
        <w:t>Program details:</w:t>
      </w:r>
    </w:p>
    <w:p w14:paraId="2A9EDC36" w14:textId="77777777" w:rsidR="0052620A" w:rsidRPr="00DD42C6" w:rsidRDefault="0052620A" w:rsidP="0052620A">
      <w:pPr>
        <w:rPr>
          <w:rFonts w:ascii="Arial" w:hAnsi="Arial" w:cs="Arial"/>
          <w:i/>
          <w:iCs/>
          <w:lang w:val="en-US"/>
        </w:rPr>
      </w:pPr>
    </w:p>
    <w:p w14:paraId="2B72DDE8" w14:textId="77777777" w:rsidR="0052620A" w:rsidRPr="00DD42C6" w:rsidRDefault="0052620A" w:rsidP="0052620A">
      <w:pPr>
        <w:tabs>
          <w:tab w:val="num" w:pos="1080"/>
        </w:tabs>
        <w:rPr>
          <w:rFonts w:ascii="Arial" w:hAnsi="Arial" w:cs="Arial"/>
          <w:lang w:val="en-US"/>
        </w:rPr>
      </w:pPr>
      <w:r w:rsidRPr="00DD42C6">
        <w:rPr>
          <w:rFonts w:ascii="Arial" w:hAnsi="Arial" w:cs="Arial"/>
          <w:lang w:val="en-US"/>
        </w:rPr>
        <w:t>For Evaluation and Assessment of the Cycle: SHE plan at least 1 month prior to commencement of work.</w:t>
      </w:r>
    </w:p>
    <w:p w14:paraId="70B7E266" w14:textId="77777777" w:rsidR="0052620A" w:rsidRPr="00DD42C6" w:rsidRDefault="0052620A" w:rsidP="0052620A">
      <w:pPr>
        <w:rPr>
          <w:rFonts w:ascii="Arial" w:hAnsi="Arial" w:cs="Arial"/>
          <w:color w:val="FF0000"/>
          <w:lang w:val="en-US"/>
        </w:rPr>
      </w:pPr>
    </w:p>
    <w:p w14:paraId="59754A14" w14:textId="77777777" w:rsidR="0052620A" w:rsidRPr="005241DA" w:rsidRDefault="0052620A" w:rsidP="002B419D">
      <w:pPr>
        <w:pStyle w:val="ListParagraph"/>
        <w:numPr>
          <w:ilvl w:val="2"/>
          <w:numId w:val="53"/>
        </w:numPr>
        <w:spacing w:after="0" w:line="240" w:lineRule="auto"/>
        <w:rPr>
          <w:rFonts w:ascii="Arial" w:hAnsi="Arial" w:cs="Arial"/>
          <w:color w:val="FF0000"/>
          <w:lang w:val="en-US"/>
        </w:rPr>
      </w:pPr>
      <w:r w:rsidRPr="005241DA">
        <w:rPr>
          <w:rFonts w:ascii="Arial" w:hAnsi="Arial" w:cs="Arial"/>
          <w:lang w:val="en-US"/>
        </w:rPr>
        <w:t>Turn around for evaluation</w:t>
      </w:r>
      <w:r w:rsidRPr="005241DA">
        <w:rPr>
          <w:rFonts w:ascii="Arial" w:hAnsi="Arial" w:cs="Arial"/>
          <w:color w:val="FF0000"/>
          <w:lang w:val="en-US"/>
        </w:rPr>
        <w:t>:</w:t>
      </w:r>
      <w:r w:rsidRPr="005241DA">
        <w:rPr>
          <w:rFonts w:ascii="Arial" w:hAnsi="Arial" w:cs="Arial"/>
          <w:b/>
          <w:lang w:val="en-US"/>
        </w:rPr>
        <w:t xml:space="preserve"> </w:t>
      </w:r>
      <w:r w:rsidRPr="005241DA">
        <w:rPr>
          <w:rFonts w:ascii="Arial" w:hAnsi="Arial" w:cs="Arial"/>
          <w:b/>
          <w:lang w:val="en-US"/>
        </w:rPr>
        <w:tab/>
      </w:r>
      <w:r w:rsidRPr="005241DA">
        <w:rPr>
          <w:rFonts w:ascii="Arial" w:hAnsi="Arial" w:cs="Arial"/>
          <w:b/>
          <w:lang w:val="en-US"/>
        </w:rPr>
        <w:tab/>
      </w:r>
      <w:r w:rsidRPr="005241DA">
        <w:rPr>
          <w:rFonts w:ascii="Arial" w:hAnsi="Arial" w:cs="Arial"/>
          <w:b/>
          <w:lang w:val="en-US"/>
        </w:rPr>
        <w:tab/>
      </w:r>
      <w:r w:rsidRPr="005241DA">
        <w:rPr>
          <w:rFonts w:ascii="Arial" w:hAnsi="Arial" w:cs="Arial"/>
          <w:b/>
          <w:lang w:val="en-US"/>
        </w:rPr>
        <w:tab/>
        <w:t>1 week</w:t>
      </w:r>
    </w:p>
    <w:p w14:paraId="03A7D82E" w14:textId="77777777" w:rsidR="0052620A" w:rsidRPr="00DD42C6" w:rsidRDefault="0052620A" w:rsidP="0052620A">
      <w:pPr>
        <w:rPr>
          <w:rFonts w:ascii="Arial" w:hAnsi="Arial" w:cs="Arial"/>
          <w:lang w:val="en-US"/>
        </w:rPr>
      </w:pPr>
    </w:p>
    <w:p w14:paraId="591D1A4D" w14:textId="77777777" w:rsidR="0052620A" w:rsidRPr="001106B5" w:rsidRDefault="0052620A" w:rsidP="002B419D">
      <w:pPr>
        <w:pStyle w:val="ListParagraph"/>
        <w:numPr>
          <w:ilvl w:val="2"/>
          <w:numId w:val="53"/>
        </w:numPr>
        <w:spacing w:after="0" w:line="240" w:lineRule="auto"/>
        <w:rPr>
          <w:rFonts w:ascii="Arial" w:hAnsi="Arial" w:cs="Arial"/>
          <w:color w:val="FF0000"/>
          <w:lang w:val="en-US"/>
        </w:rPr>
      </w:pPr>
      <w:r w:rsidRPr="001106B5">
        <w:rPr>
          <w:rFonts w:ascii="Arial" w:hAnsi="Arial" w:cs="Arial"/>
          <w:color w:val="FF0000"/>
          <w:lang w:val="en-US"/>
        </w:rPr>
        <w:t xml:space="preserve">Anticipated date for the commencement of work on site: </w:t>
      </w:r>
      <w:r w:rsidRPr="001106B5">
        <w:rPr>
          <w:rFonts w:ascii="Arial" w:hAnsi="Arial" w:cs="Arial"/>
          <w:b/>
          <w:color w:val="FF0000"/>
          <w:lang w:val="en-US"/>
        </w:rPr>
        <w:t>T.B.A</w:t>
      </w:r>
    </w:p>
    <w:p w14:paraId="4C86E1A6" w14:textId="77777777" w:rsidR="0052620A" w:rsidRPr="001106B5" w:rsidRDefault="0052620A" w:rsidP="0052620A">
      <w:pPr>
        <w:rPr>
          <w:rFonts w:ascii="Arial" w:hAnsi="Arial" w:cs="Arial"/>
          <w:color w:val="FF0000"/>
          <w:lang w:val="en-US"/>
        </w:rPr>
      </w:pPr>
    </w:p>
    <w:p w14:paraId="6D8B89CC" w14:textId="77777777" w:rsidR="0052620A" w:rsidRPr="001106B5" w:rsidRDefault="0052620A" w:rsidP="002B419D">
      <w:pPr>
        <w:pStyle w:val="ListParagraph"/>
        <w:numPr>
          <w:ilvl w:val="2"/>
          <w:numId w:val="53"/>
        </w:numPr>
        <w:spacing w:after="0" w:line="240" w:lineRule="auto"/>
        <w:rPr>
          <w:rFonts w:ascii="Arial" w:hAnsi="Arial" w:cs="Arial"/>
          <w:i/>
          <w:iCs/>
          <w:color w:val="FF0000"/>
          <w:lang w:val="en-US"/>
        </w:rPr>
      </w:pPr>
      <w:r w:rsidRPr="001106B5">
        <w:rPr>
          <w:rFonts w:ascii="Arial" w:hAnsi="Arial" w:cs="Arial"/>
          <w:color w:val="FF0000"/>
        </w:rPr>
        <w:t>Project completion date or project duration:</w:t>
      </w:r>
      <w:r w:rsidRPr="001106B5">
        <w:rPr>
          <w:rFonts w:ascii="Arial" w:hAnsi="Arial" w:cs="Arial"/>
          <w:b/>
          <w:color w:val="FF0000"/>
        </w:rPr>
        <w:t xml:space="preserve"> </w:t>
      </w:r>
      <w:r w:rsidRPr="001106B5">
        <w:rPr>
          <w:rFonts w:ascii="Arial" w:hAnsi="Arial" w:cs="Arial"/>
          <w:b/>
          <w:color w:val="FF0000"/>
        </w:rPr>
        <w:tab/>
      </w:r>
      <w:r w:rsidRPr="001106B5">
        <w:rPr>
          <w:rFonts w:ascii="Arial" w:hAnsi="Arial" w:cs="Arial"/>
          <w:b/>
          <w:color w:val="FF0000"/>
        </w:rPr>
        <w:tab/>
        <w:t>T.B.A</w:t>
      </w:r>
    </w:p>
    <w:p w14:paraId="1D3257EA" w14:textId="77777777" w:rsidR="0052620A" w:rsidRPr="001106B5" w:rsidRDefault="0052620A" w:rsidP="00DD42C6">
      <w:pPr>
        <w:rPr>
          <w:rFonts w:ascii="Arial" w:hAnsi="Arial" w:cs="Arial"/>
          <w:i/>
          <w:iCs/>
          <w:color w:val="FF0000"/>
          <w:lang w:val="en-US"/>
        </w:rPr>
      </w:pPr>
    </w:p>
    <w:p w14:paraId="2F6368C7" w14:textId="77777777" w:rsidR="00DD42C6" w:rsidRDefault="00DD42C6" w:rsidP="00DD42C6">
      <w:pPr>
        <w:rPr>
          <w:rFonts w:ascii="Arial" w:hAnsi="Arial" w:cs="Arial"/>
          <w:i/>
          <w:iCs/>
          <w:lang w:val="en-US"/>
        </w:rPr>
      </w:pPr>
    </w:p>
    <w:p w14:paraId="13B759AF" w14:textId="77777777" w:rsidR="00DD42C6" w:rsidRDefault="00DD42C6" w:rsidP="00DD42C6">
      <w:pPr>
        <w:rPr>
          <w:rFonts w:ascii="Arial" w:hAnsi="Arial" w:cs="Arial"/>
          <w:i/>
          <w:iCs/>
          <w:lang w:val="en-US"/>
        </w:rPr>
      </w:pPr>
    </w:p>
    <w:p w14:paraId="7BF85BAC" w14:textId="77777777" w:rsidR="00DD42C6" w:rsidRPr="005241DA" w:rsidRDefault="005241DA" w:rsidP="005241DA">
      <w:pPr>
        <w:spacing w:after="0" w:line="240" w:lineRule="auto"/>
        <w:rPr>
          <w:rFonts w:ascii="Arial" w:hAnsi="Arial" w:cs="Arial"/>
          <w:b/>
          <w:lang w:val="en-US"/>
        </w:rPr>
      </w:pPr>
      <w:r>
        <w:rPr>
          <w:rFonts w:ascii="Arial" w:hAnsi="Arial" w:cs="Arial"/>
          <w:b/>
          <w:lang w:val="en-US"/>
        </w:rPr>
        <w:t>3.4</w:t>
      </w:r>
      <w:r>
        <w:rPr>
          <w:rFonts w:ascii="Arial" w:hAnsi="Arial" w:cs="Arial"/>
          <w:b/>
          <w:lang w:val="en-US"/>
        </w:rPr>
        <w:tab/>
      </w:r>
      <w:r w:rsidR="00DD42C6" w:rsidRPr="005241DA">
        <w:rPr>
          <w:rFonts w:ascii="Arial" w:hAnsi="Arial" w:cs="Arial"/>
          <w:b/>
          <w:lang w:val="en-US"/>
        </w:rPr>
        <w:t>The  Project Organogram:</w:t>
      </w:r>
    </w:p>
    <w:p w14:paraId="01E1D22B" w14:textId="77777777" w:rsidR="00DD42C6" w:rsidRPr="005241DA" w:rsidRDefault="00DD42C6"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5408" behindDoc="0" locked="0" layoutInCell="1" allowOverlap="1" wp14:anchorId="49CF20D9" wp14:editId="2A2C00EC">
                <wp:simplePos x="0" y="0"/>
                <wp:positionH relativeFrom="column">
                  <wp:posOffset>3200400</wp:posOffset>
                </wp:positionH>
                <wp:positionV relativeFrom="paragraph">
                  <wp:posOffset>2072640</wp:posOffset>
                </wp:positionV>
                <wp:extent cx="571500" cy="0"/>
                <wp:effectExtent l="9525" t="5715" r="9525" b="1333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6A33" id="Line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3.2pt" to="297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"/>
            </w:pict>
          </mc:Fallback>
        </mc:AlternateContent>
      </w:r>
      <w:r w:rsidRPr="005241DA">
        <w:rPr>
          <w:rFonts w:ascii="Arial" w:hAnsi="Arial" w:cs="Arial"/>
          <w:noProof/>
          <w:lang w:eastAsia="en-ZA"/>
        </w:rPr>
        <mc:AlternateContent>
          <mc:Choice Requires="wps">
            <w:drawing>
              <wp:anchor distT="0" distB="0" distL="114300" distR="114300" simplePos="0" relativeHeight="251666432" behindDoc="0" locked="0" layoutInCell="1" allowOverlap="1" wp14:anchorId="752C1A46" wp14:editId="37F8E6A4">
                <wp:simplePos x="0" y="0"/>
                <wp:positionH relativeFrom="column">
                  <wp:posOffset>2286000</wp:posOffset>
                </wp:positionH>
                <wp:positionV relativeFrom="paragraph">
                  <wp:posOffset>3101340</wp:posOffset>
                </wp:positionV>
                <wp:extent cx="0" cy="228600"/>
                <wp:effectExtent l="9525" t="5715" r="9525" b="1333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FD13"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44.2pt" to="180pt,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"/>
            </w:pict>
          </mc:Fallback>
        </mc:AlternateContent>
      </w:r>
      <w:r w:rsidRPr="005241DA">
        <w:rPr>
          <w:rFonts w:ascii="Arial" w:hAnsi="Arial" w:cs="Arial"/>
          <w:noProof/>
          <w:lang w:eastAsia="en-ZA"/>
        </w:rPr>
        <mc:AlternateContent>
          <mc:Choice Requires="wps">
            <w:drawing>
              <wp:anchor distT="0" distB="0" distL="114300" distR="114300" simplePos="0" relativeHeight="251667456" behindDoc="0" locked="0" layoutInCell="1" allowOverlap="1" wp14:anchorId="62B4FB1E" wp14:editId="54128A0F">
                <wp:simplePos x="0" y="0"/>
                <wp:positionH relativeFrom="column">
                  <wp:posOffset>2286000</wp:posOffset>
                </wp:positionH>
                <wp:positionV relativeFrom="paragraph">
                  <wp:posOffset>2186940</wp:posOffset>
                </wp:positionV>
                <wp:extent cx="0" cy="342900"/>
                <wp:effectExtent l="9525" t="5715" r="9525" b="1333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E28C4" id="Line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2.2pt" to="180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"/>
            </w:pict>
          </mc:Fallback>
        </mc:AlternateContent>
      </w:r>
      <w:r w:rsidRPr="005241DA">
        <w:rPr>
          <w:rFonts w:ascii="Arial" w:hAnsi="Arial" w:cs="Arial"/>
          <w:noProof/>
          <w:lang w:eastAsia="en-ZA"/>
        </w:rPr>
        <mc:AlternateContent>
          <mc:Choice Requires="wps">
            <w:drawing>
              <wp:anchor distT="0" distB="0" distL="114300" distR="114300" simplePos="0" relativeHeight="251664384" behindDoc="0" locked="0" layoutInCell="1" allowOverlap="1" wp14:anchorId="66474B52" wp14:editId="58217BE1">
                <wp:simplePos x="0" y="0"/>
                <wp:positionH relativeFrom="column">
                  <wp:posOffset>2286000</wp:posOffset>
                </wp:positionH>
                <wp:positionV relativeFrom="paragraph">
                  <wp:posOffset>1158240</wp:posOffset>
                </wp:positionV>
                <wp:extent cx="0" cy="457200"/>
                <wp:effectExtent l="9525" t="5715" r="9525" b="1333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C6059"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1.2pt" to="180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"/>
            </w:pict>
          </mc:Fallback>
        </mc:AlternateContent>
      </w:r>
      <w:r w:rsidRPr="005241DA">
        <w:rPr>
          <w:rFonts w:ascii="Arial" w:hAnsi="Arial" w:cs="Arial"/>
          <w:noProof/>
          <w:lang w:eastAsia="en-ZA"/>
        </w:rPr>
        <mc:AlternateContent>
          <mc:Choice Requires="wps">
            <w:drawing>
              <wp:anchor distT="0" distB="0" distL="114300" distR="114300" simplePos="0" relativeHeight="251661312" behindDoc="0" locked="0" layoutInCell="1" allowOverlap="1" wp14:anchorId="179A4095" wp14:editId="13AC3F71">
                <wp:simplePos x="0" y="0"/>
                <wp:positionH relativeFrom="column">
                  <wp:posOffset>1485900</wp:posOffset>
                </wp:positionH>
                <wp:positionV relativeFrom="paragraph">
                  <wp:posOffset>3329940</wp:posOffset>
                </wp:positionV>
                <wp:extent cx="1714500" cy="685800"/>
                <wp:effectExtent l="9525" t="5715" r="9525" b="1333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685800"/>
                        </a:xfrm>
                        <a:prstGeom prst="rect">
                          <a:avLst/>
                        </a:prstGeom>
                        <a:solidFill>
                          <a:srgbClr val="FFFFFF"/>
                        </a:solidFill>
                        <a:ln w="9525">
                          <a:solidFill>
                            <a:srgbClr val="000000"/>
                          </a:solidFill>
                          <a:miter lim="800000"/>
                          <a:headEnd/>
                          <a:tailEnd/>
                        </a:ln>
                      </wps:spPr>
                      <wps:txbx>
                        <w:txbxContent>
                          <w:p w14:paraId="4090A17F" w14:textId="77777777" w:rsidR="009B4ACD" w:rsidRDefault="009B4ACD" w:rsidP="00DD42C6">
                            <w:pPr>
                              <w:jc w:val="center"/>
                              <w:rPr>
                                <w:b/>
                                <w:bCs/>
                              </w:rPr>
                            </w:pPr>
                            <w:r w:rsidRPr="00930F7A">
                              <w:rPr>
                                <w:b/>
                                <w:bCs/>
                              </w:rPr>
                              <w:t>Site Manager</w:t>
                            </w:r>
                          </w:p>
                          <w:p w14:paraId="07906580" w14:textId="77777777" w:rsidR="009B4ACD" w:rsidRPr="00FE706E" w:rsidRDefault="009B4ACD" w:rsidP="00DD42C6">
                            <w:pPr>
                              <w:jc w:val="center"/>
                              <w:rPr>
                                <w:bCs/>
                              </w:rPr>
                            </w:pPr>
                            <w:r>
                              <w:rPr>
                                <w:bCs/>
                              </w:rPr>
                              <w:t xml:space="preserve"> </w:t>
                            </w:r>
                          </w:p>
                          <w:p w14:paraId="4992833E" w14:textId="77777777" w:rsidR="009B4ACD" w:rsidRPr="00FE706E" w:rsidRDefault="009B4ACD" w:rsidP="00DD42C6">
                            <w:pPr>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A4095" id="Rectangle 4" o:spid="_x0000_s1026" style="position:absolute;left:0;text-align:left;margin-left:117pt;margin-top:262.2pt;width:135pt;height:5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">
                <v:textbox>
                  <w:txbxContent>
                    <w:p w14:paraId="4090A17F" w14:textId="77777777" w:rsidR="009B4ACD" w:rsidRDefault="009B4ACD" w:rsidP="00DD42C6">
                      <w:pPr>
                        <w:jc w:val="center"/>
                        <w:rPr>
                          <w:b/>
                          <w:bCs/>
                        </w:rPr>
                      </w:pPr>
                      <w:r w:rsidRPr="00930F7A">
                        <w:rPr>
                          <w:b/>
                          <w:bCs/>
                        </w:rPr>
                        <w:t>Site Manager</w:t>
                      </w:r>
                    </w:p>
                    <w:p w14:paraId="07906580" w14:textId="77777777" w:rsidR="009B4ACD" w:rsidRPr="00FE706E" w:rsidRDefault="009B4ACD" w:rsidP="00DD42C6">
                      <w:pPr>
                        <w:jc w:val="center"/>
                        <w:rPr>
                          <w:bCs/>
                        </w:rPr>
                      </w:pPr>
                      <w:r>
                        <w:rPr>
                          <w:bCs/>
                        </w:rPr>
                        <w:t xml:space="preserve"> </w:t>
                      </w:r>
                    </w:p>
                    <w:p w14:paraId="4992833E" w14:textId="77777777" w:rsidR="009B4ACD" w:rsidRPr="00FE706E" w:rsidRDefault="009B4ACD" w:rsidP="00DD42C6">
                      <w:pPr>
                        <w:jc w:val="center"/>
                        <w:rPr>
                          <w:bCs/>
                        </w:rPr>
                      </w:pPr>
                    </w:p>
                  </w:txbxContent>
                </v:textbox>
              </v:rect>
            </w:pict>
          </mc:Fallback>
        </mc:AlternateContent>
      </w:r>
      <w:r w:rsidRPr="005241DA">
        <w:rPr>
          <w:rFonts w:ascii="Arial" w:hAnsi="Arial" w:cs="Arial"/>
          <w:noProof/>
          <w:lang w:eastAsia="en-ZA"/>
        </w:rPr>
        <mc:AlternateContent>
          <mc:Choice Requires="wps">
            <w:drawing>
              <wp:anchor distT="0" distB="0" distL="114300" distR="114300" simplePos="0" relativeHeight="251659264" behindDoc="0" locked="0" layoutInCell="1" allowOverlap="1" wp14:anchorId="520A8514" wp14:editId="78A01E7D">
                <wp:simplePos x="0" y="0"/>
                <wp:positionH relativeFrom="column">
                  <wp:posOffset>1485900</wp:posOffset>
                </wp:positionH>
                <wp:positionV relativeFrom="paragraph">
                  <wp:posOffset>1615440</wp:posOffset>
                </wp:positionV>
                <wp:extent cx="1714500" cy="571500"/>
                <wp:effectExtent l="9525" t="5715" r="9525" b="133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571500"/>
                        </a:xfrm>
                        <a:prstGeom prst="rect">
                          <a:avLst/>
                        </a:prstGeom>
                        <a:solidFill>
                          <a:srgbClr val="FFFFFF"/>
                        </a:solidFill>
                        <a:ln w="9525">
                          <a:solidFill>
                            <a:srgbClr val="000000"/>
                          </a:solidFill>
                          <a:miter lim="800000"/>
                          <a:headEnd/>
                          <a:tailEnd/>
                        </a:ln>
                      </wps:spPr>
                      <wps:txbx>
                        <w:txbxContent>
                          <w:p w14:paraId="652FA81F" w14:textId="77777777" w:rsidR="009B4ACD" w:rsidRDefault="009B4ACD" w:rsidP="00DD42C6">
                            <w:pPr>
                              <w:jc w:val="center"/>
                              <w:rPr>
                                <w:b/>
                                <w:bCs/>
                              </w:rPr>
                            </w:pPr>
                            <w:r w:rsidRPr="00930F7A">
                              <w:rPr>
                                <w:b/>
                                <w:bCs/>
                              </w:rPr>
                              <w:t>Project Manager</w:t>
                            </w:r>
                          </w:p>
                          <w:p w14:paraId="70519FE6" w14:textId="77777777" w:rsidR="009B4ACD" w:rsidRPr="00930F7A" w:rsidRDefault="009B4ACD" w:rsidP="00DD42C6">
                            <w:pPr>
                              <w:jc w:val="center"/>
                              <w:rPr>
                                <w:b/>
                                <w:bCs/>
                              </w:rPr>
                            </w:pPr>
                          </w:p>
                          <w:p w14:paraId="06703750" w14:textId="77777777" w:rsidR="009B4ACD" w:rsidRPr="00FE706E" w:rsidRDefault="009B4ACD" w:rsidP="00DD42C6">
                            <w:pPr>
                              <w:jc w:val="center"/>
                              <w:rPr>
                                <w:bCs/>
                              </w:rPr>
                            </w:pPr>
                            <w:r>
                              <w:rPr>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8514" id="Rectangle 2" o:spid="_x0000_s1027" style="position:absolute;left:0;text-align:left;margin-left:117pt;margin-top:127.2pt;width:13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">
                <v:textbox>
                  <w:txbxContent>
                    <w:p w14:paraId="652FA81F" w14:textId="77777777" w:rsidR="009B4ACD" w:rsidRDefault="009B4ACD" w:rsidP="00DD42C6">
                      <w:pPr>
                        <w:jc w:val="center"/>
                        <w:rPr>
                          <w:b/>
                          <w:bCs/>
                        </w:rPr>
                      </w:pPr>
                      <w:r w:rsidRPr="00930F7A">
                        <w:rPr>
                          <w:b/>
                          <w:bCs/>
                        </w:rPr>
                        <w:t>Project Manager</w:t>
                      </w:r>
                    </w:p>
                    <w:p w14:paraId="70519FE6" w14:textId="77777777" w:rsidR="009B4ACD" w:rsidRPr="00930F7A" w:rsidRDefault="009B4ACD" w:rsidP="00DD42C6">
                      <w:pPr>
                        <w:jc w:val="center"/>
                        <w:rPr>
                          <w:b/>
                          <w:bCs/>
                        </w:rPr>
                      </w:pPr>
                    </w:p>
                    <w:p w14:paraId="06703750" w14:textId="77777777" w:rsidR="009B4ACD" w:rsidRPr="00FE706E" w:rsidRDefault="009B4ACD" w:rsidP="00DD42C6">
                      <w:pPr>
                        <w:jc w:val="center"/>
                        <w:rPr>
                          <w:bCs/>
                        </w:rPr>
                      </w:pPr>
                      <w:r>
                        <w:rPr>
                          <w:bCs/>
                        </w:rPr>
                        <w:t xml:space="preserve"> </w:t>
                      </w:r>
                    </w:p>
                  </w:txbxContent>
                </v:textbox>
              </v:rect>
            </w:pict>
          </mc:Fallback>
        </mc:AlternateContent>
      </w:r>
      <w:r w:rsidRPr="005241DA">
        <w:rPr>
          <w:rFonts w:ascii="Arial" w:hAnsi="Arial" w:cs="Arial"/>
          <w:noProof/>
          <w:lang w:eastAsia="en-ZA"/>
        </w:rPr>
        <mc:AlternateContent>
          <mc:Choice Requires="wps">
            <w:drawing>
              <wp:anchor distT="0" distB="0" distL="114300" distR="114300" simplePos="0" relativeHeight="251660288" behindDoc="0" locked="0" layoutInCell="1" allowOverlap="1" wp14:anchorId="31BE9387" wp14:editId="772E6E18">
                <wp:simplePos x="0" y="0"/>
                <wp:positionH relativeFrom="column">
                  <wp:posOffset>1485900</wp:posOffset>
                </wp:positionH>
                <wp:positionV relativeFrom="paragraph">
                  <wp:posOffset>472440</wp:posOffset>
                </wp:positionV>
                <wp:extent cx="1828800" cy="685800"/>
                <wp:effectExtent l="9525" t="5715" r="952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28800" cy="685800"/>
                        </a:xfrm>
                        <a:prstGeom prst="rect">
                          <a:avLst/>
                        </a:prstGeom>
                        <a:solidFill>
                          <a:srgbClr val="FFFFFF"/>
                        </a:solidFill>
                        <a:ln w="9525">
                          <a:solidFill>
                            <a:srgbClr val="000000"/>
                          </a:solidFill>
                          <a:miter lim="800000"/>
                          <a:headEnd/>
                          <a:tailEnd/>
                        </a:ln>
                      </wps:spPr>
                      <wps:txbx>
                        <w:txbxContent>
                          <w:p w14:paraId="0F6DC219" w14:textId="77777777" w:rsidR="009B4ACD" w:rsidRPr="00930F7A" w:rsidRDefault="009B4ACD" w:rsidP="00DD42C6">
                            <w:pPr>
                              <w:jc w:val="center"/>
                              <w:rPr>
                                <w:b/>
                                <w:bCs/>
                              </w:rPr>
                            </w:pPr>
                            <w:r>
                              <w:rPr>
                                <w:b/>
                                <w:bCs/>
                              </w:rPr>
                              <w:t>Programme</w:t>
                            </w:r>
                            <w:r w:rsidRPr="00930F7A">
                              <w:rPr>
                                <w:b/>
                                <w:bCs/>
                              </w:rPr>
                              <w:t xml:space="preserve"> Manager</w:t>
                            </w:r>
                          </w:p>
                          <w:p w14:paraId="00BBF1F5" w14:textId="77777777" w:rsidR="009B4ACD" w:rsidRPr="00FE706E" w:rsidRDefault="009B4ACD" w:rsidP="00DD42C6">
                            <w:pPr>
                              <w:jc w:val="center"/>
                              <w:rPr>
                                <w:bCs/>
                              </w:rPr>
                            </w:pPr>
                            <w:r>
                              <w:rPr>
                                <w:bCs/>
                              </w:rPr>
                              <w:t xml:space="preserve"> </w:t>
                            </w:r>
                          </w:p>
                          <w:p w14:paraId="453DF24F" w14:textId="77777777" w:rsidR="009B4ACD" w:rsidRPr="00FE706E" w:rsidRDefault="009B4ACD" w:rsidP="00DD42C6">
                            <w:pPr>
                              <w:rPr>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E9387" id="Rectangle 3" o:spid="_x0000_s1028" style="position:absolute;left:0;text-align:left;margin-left:117pt;margin-top:37.2pt;width:2in;height:5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">
                <v:textbox>
                  <w:txbxContent>
                    <w:p w14:paraId="0F6DC219" w14:textId="77777777" w:rsidR="009B4ACD" w:rsidRPr="00930F7A" w:rsidRDefault="009B4ACD" w:rsidP="00DD42C6">
                      <w:pPr>
                        <w:jc w:val="center"/>
                        <w:rPr>
                          <w:b/>
                          <w:bCs/>
                        </w:rPr>
                      </w:pPr>
                      <w:r>
                        <w:rPr>
                          <w:b/>
                          <w:bCs/>
                        </w:rPr>
                        <w:t>Programme</w:t>
                      </w:r>
                      <w:r w:rsidRPr="00930F7A">
                        <w:rPr>
                          <w:b/>
                          <w:bCs/>
                        </w:rPr>
                        <w:t xml:space="preserve"> Manager</w:t>
                      </w:r>
                    </w:p>
                    <w:p w14:paraId="00BBF1F5" w14:textId="77777777" w:rsidR="009B4ACD" w:rsidRPr="00FE706E" w:rsidRDefault="009B4ACD" w:rsidP="00DD42C6">
                      <w:pPr>
                        <w:jc w:val="center"/>
                        <w:rPr>
                          <w:bCs/>
                        </w:rPr>
                      </w:pPr>
                      <w:r>
                        <w:rPr>
                          <w:bCs/>
                        </w:rPr>
                        <w:t xml:space="preserve"> </w:t>
                      </w:r>
                    </w:p>
                    <w:p w14:paraId="453DF24F" w14:textId="77777777" w:rsidR="009B4ACD" w:rsidRPr="00FE706E" w:rsidRDefault="009B4ACD" w:rsidP="00DD42C6">
                      <w:pPr>
                        <w:rPr>
                          <w:bCs/>
                          <w:color w:val="FF0000"/>
                        </w:rPr>
                      </w:pPr>
                    </w:p>
                  </w:txbxContent>
                </v:textbox>
              </v:rect>
            </w:pict>
          </mc:Fallback>
        </mc:AlternateContent>
      </w:r>
      <w:r w:rsidRPr="005241DA">
        <w:rPr>
          <w:rFonts w:ascii="Arial" w:hAnsi="Arial" w:cs="Arial"/>
          <w:noProof/>
          <w:lang w:eastAsia="en-ZA"/>
        </w:rPr>
        <mc:AlternateContent>
          <mc:Choice Requires="wps">
            <w:drawing>
              <wp:anchor distT="0" distB="0" distL="114300" distR="114300" simplePos="0" relativeHeight="251662336" behindDoc="0" locked="0" layoutInCell="1" allowOverlap="1" wp14:anchorId="4B427692" wp14:editId="4FCB8F96">
                <wp:simplePos x="0" y="0"/>
                <wp:positionH relativeFrom="column">
                  <wp:posOffset>1485900</wp:posOffset>
                </wp:positionH>
                <wp:positionV relativeFrom="paragraph">
                  <wp:posOffset>2529840</wp:posOffset>
                </wp:positionV>
                <wp:extent cx="1714500" cy="571500"/>
                <wp:effectExtent l="9525" t="5715" r="9525" b="133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571500"/>
                        </a:xfrm>
                        <a:prstGeom prst="rect">
                          <a:avLst/>
                        </a:prstGeom>
                        <a:solidFill>
                          <a:srgbClr val="FFFFFF"/>
                        </a:solidFill>
                        <a:ln w="9525">
                          <a:solidFill>
                            <a:srgbClr val="000000"/>
                          </a:solidFill>
                          <a:miter lim="800000"/>
                          <a:headEnd/>
                          <a:tailEnd/>
                        </a:ln>
                      </wps:spPr>
                      <wps:txbx>
                        <w:txbxContent>
                          <w:p w14:paraId="45FC2C75" w14:textId="77777777" w:rsidR="009B4ACD" w:rsidRDefault="009B4ACD" w:rsidP="00DD42C6">
                            <w:pPr>
                              <w:jc w:val="center"/>
                              <w:rPr>
                                <w:b/>
                                <w:bCs/>
                              </w:rPr>
                            </w:pPr>
                            <w:r w:rsidRPr="00930F7A">
                              <w:rPr>
                                <w:b/>
                                <w:bCs/>
                              </w:rPr>
                              <w:t>Principal Contractor</w:t>
                            </w:r>
                          </w:p>
                          <w:p w14:paraId="7642574C" w14:textId="77777777" w:rsidR="009B4ACD" w:rsidRPr="00FE706E" w:rsidRDefault="009B4ACD" w:rsidP="00DD42C6">
                            <w:pPr>
                              <w:jc w:val="center"/>
                              <w:rPr>
                                <w:bCs/>
                              </w:rPr>
                            </w:pPr>
                            <w:r>
                              <w:rPr>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27692" id="Rectangle 5" o:spid="_x0000_s1029" style="position:absolute;left:0;text-align:left;margin-left:117pt;margin-top:199.2pt;width:135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">
                <v:textbox>
                  <w:txbxContent>
                    <w:p w14:paraId="45FC2C75" w14:textId="77777777" w:rsidR="009B4ACD" w:rsidRDefault="009B4ACD" w:rsidP="00DD42C6">
                      <w:pPr>
                        <w:jc w:val="center"/>
                        <w:rPr>
                          <w:b/>
                          <w:bCs/>
                        </w:rPr>
                      </w:pPr>
                      <w:r w:rsidRPr="00930F7A">
                        <w:rPr>
                          <w:b/>
                          <w:bCs/>
                        </w:rPr>
                        <w:t>Principal Contractor</w:t>
                      </w:r>
                    </w:p>
                    <w:p w14:paraId="7642574C" w14:textId="77777777" w:rsidR="009B4ACD" w:rsidRPr="00FE706E" w:rsidRDefault="009B4ACD" w:rsidP="00DD42C6">
                      <w:pPr>
                        <w:jc w:val="center"/>
                        <w:rPr>
                          <w:bCs/>
                        </w:rPr>
                      </w:pPr>
                      <w:r>
                        <w:rPr>
                          <w:bCs/>
                        </w:rPr>
                        <w:t xml:space="preserve"> </w:t>
                      </w:r>
                    </w:p>
                  </w:txbxContent>
                </v:textbox>
              </v:rect>
            </w:pict>
          </mc:Fallback>
        </mc:AlternateContent>
      </w:r>
    </w:p>
    <w:p w14:paraId="4F4878B0" w14:textId="77777777" w:rsidR="00DD42C6" w:rsidRPr="005241DA" w:rsidRDefault="00DD42C6" w:rsidP="00DD42C6">
      <w:pPr>
        <w:jc w:val="both"/>
        <w:rPr>
          <w:rFonts w:ascii="Arial" w:hAnsi="Arial" w:cs="Arial"/>
          <w:b/>
        </w:rPr>
      </w:pPr>
    </w:p>
    <w:p w14:paraId="2A4AD334" w14:textId="77777777" w:rsidR="00DD42C6" w:rsidRPr="005241DA" w:rsidRDefault="00DD42C6" w:rsidP="00DD42C6">
      <w:pPr>
        <w:jc w:val="both"/>
        <w:rPr>
          <w:rFonts w:ascii="Arial" w:hAnsi="Arial" w:cs="Arial"/>
          <w:b/>
        </w:rPr>
      </w:pPr>
    </w:p>
    <w:p w14:paraId="13954583" w14:textId="77777777" w:rsidR="00DD42C6" w:rsidRPr="005241DA" w:rsidRDefault="00DD42C6" w:rsidP="00DD42C6">
      <w:pPr>
        <w:jc w:val="both"/>
        <w:rPr>
          <w:rFonts w:ascii="Arial" w:hAnsi="Arial" w:cs="Arial"/>
          <w:b/>
        </w:rPr>
      </w:pPr>
    </w:p>
    <w:p w14:paraId="60988156" w14:textId="77777777" w:rsidR="00DD42C6" w:rsidRPr="005241DA" w:rsidRDefault="00DD42C6"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3360" behindDoc="0" locked="0" layoutInCell="1" allowOverlap="1" wp14:anchorId="4F505172" wp14:editId="57516817">
                <wp:simplePos x="0" y="0"/>
                <wp:positionH relativeFrom="column">
                  <wp:posOffset>3771900</wp:posOffset>
                </wp:positionH>
                <wp:positionV relativeFrom="paragraph">
                  <wp:posOffset>310515</wp:posOffset>
                </wp:positionV>
                <wp:extent cx="2522220" cy="1600200"/>
                <wp:effectExtent l="0" t="0" r="1143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522220" cy="1600200"/>
                        </a:xfrm>
                        <a:prstGeom prst="rect">
                          <a:avLst/>
                        </a:prstGeom>
                        <a:solidFill>
                          <a:srgbClr val="FFFFFF"/>
                        </a:solidFill>
                        <a:ln w="9525">
                          <a:solidFill>
                            <a:srgbClr val="000000"/>
                          </a:solidFill>
                          <a:miter lim="800000"/>
                          <a:headEnd/>
                          <a:tailEnd/>
                        </a:ln>
                      </wps:spPr>
                      <wps:txbx>
                        <w:txbxContent>
                          <w:p w14:paraId="4D64B63F" w14:textId="77777777" w:rsidR="009B4ACD" w:rsidRDefault="009B4ACD" w:rsidP="00DD42C6">
                            <w:pPr>
                              <w:jc w:val="center"/>
                              <w:rPr>
                                <w:b/>
                                <w:bCs/>
                              </w:rPr>
                            </w:pPr>
                            <w:r>
                              <w:rPr>
                                <w:b/>
                                <w:bCs/>
                              </w:rPr>
                              <w:t>Project Support Staff</w:t>
                            </w:r>
                          </w:p>
                          <w:p w14:paraId="2BB06043" w14:textId="77777777" w:rsidR="009B4ACD" w:rsidRPr="00930F7A" w:rsidRDefault="009B4ACD" w:rsidP="00DD42C6">
                            <w:r w:rsidRPr="00930F7A">
                              <w:t>Clerk of Works:</w:t>
                            </w:r>
                            <w:r>
                              <w:t xml:space="preserve">  </w:t>
                            </w:r>
                          </w:p>
                          <w:p w14:paraId="2869A7DC" w14:textId="77777777" w:rsidR="009B4ACD" w:rsidRPr="00930F7A" w:rsidRDefault="009B4ACD" w:rsidP="00DD42C6">
                            <w:r w:rsidRPr="00930F7A">
                              <w:t xml:space="preserve">SHE Officer: </w:t>
                            </w:r>
                            <w:r>
                              <w:t xml:space="preserve"> </w:t>
                            </w:r>
                          </w:p>
                          <w:p w14:paraId="78595B44" w14:textId="77777777" w:rsidR="009B4ACD" w:rsidRPr="00930F7A" w:rsidRDefault="009B4ACD" w:rsidP="00DD42C6">
                            <w:r w:rsidRPr="00930F7A">
                              <w:t>Environmental</w:t>
                            </w:r>
                          </w:p>
                          <w:p w14:paraId="170F3053" w14:textId="77777777" w:rsidR="009B4ACD" w:rsidRPr="000E55F2" w:rsidRDefault="009B4ACD" w:rsidP="00DD42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05172" id="Rectangle 6" o:spid="_x0000_s1030" style="position:absolute;left:0;text-align:left;margin-left:297pt;margin-top:24.45pt;width:198.6pt;height:12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">
                <v:textbox>
                  <w:txbxContent>
                    <w:p w14:paraId="4D64B63F" w14:textId="77777777" w:rsidR="009B4ACD" w:rsidRDefault="009B4ACD" w:rsidP="00DD42C6">
                      <w:pPr>
                        <w:jc w:val="center"/>
                        <w:rPr>
                          <w:b/>
                          <w:bCs/>
                        </w:rPr>
                      </w:pPr>
                      <w:r>
                        <w:rPr>
                          <w:b/>
                          <w:bCs/>
                        </w:rPr>
                        <w:t>Project Support Staff</w:t>
                      </w:r>
                    </w:p>
                    <w:p w14:paraId="2BB06043" w14:textId="77777777" w:rsidR="009B4ACD" w:rsidRPr="00930F7A" w:rsidRDefault="009B4ACD" w:rsidP="00DD42C6">
                      <w:r w:rsidRPr="00930F7A">
                        <w:t>Clerk of Works:</w:t>
                      </w:r>
                      <w:r>
                        <w:t xml:space="preserve">  </w:t>
                      </w:r>
                    </w:p>
                    <w:p w14:paraId="2869A7DC" w14:textId="77777777" w:rsidR="009B4ACD" w:rsidRPr="00930F7A" w:rsidRDefault="009B4ACD" w:rsidP="00DD42C6">
                      <w:r w:rsidRPr="00930F7A">
                        <w:t xml:space="preserve">SHE Officer: </w:t>
                      </w:r>
                      <w:r>
                        <w:t xml:space="preserve"> </w:t>
                      </w:r>
                    </w:p>
                    <w:p w14:paraId="78595B44" w14:textId="77777777" w:rsidR="009B4ACD" w:rsidRPr="00930F7A" w:rsidRDefault="009B4ACD" w:rsidP="00DD42C6">
                      <w:r w:rsidRPr="00930F7A">
                        <w:t>Environmental</w:t>
                      </w:r>
                    </w:p>
                    <w:p w14:paraId="170F3053" w14:textId="77777777" w:rsidR="009B4ACD" w:rsidRPr="000E55F2" w:rsidRDefault="009B4ACD" w:rsidP="00DD42C6">
                      <w:pPr>
                        <w:jc w:val="center"/>
                      </w:pPr>
                    </w:p>
                  </w:txbxContent>
                </v:textbox>
              </v:rect>
            </w:pict>
          </mc:Fallback>
        </mc:AlternateContent>
      </w:r>
    </w:p>
    <w:p w14:paraId="55A6BCC6" w14:textId="77777777" w:rsidR="00DD42C6" w:rsidRPr="005241DA" w:rsidRDefault="00DD42C6" w:rsidP="00DD42C6">
      <w:pPr>
        <w:jc w:val="both"/>
        <w:rPr>
          <w:rFonts w:ascii="Arial" w:hAnsi="Arial" w:cs="Arial"/>
          <w:b/>
        </w:rPr>
      </w:pPr>
    </w:p>
    <w:p w14:paraId="78A4CD6B" w14:textId="77777777" w:rsidR="00DD42C6" w:rsidRPr="005241DA" w:rsidRDefault="00DD42C6" w:rsidP="00DD42C6">
      <w:pPr>
        <w:jc w:val="both"/>
        <w:rPr>
          <w:rFonts w:ascii="Arial" w:hAnsi="Arial" w:cs="Arial"/>
          <w:b/>
        </w:rPr>
      </w:pPr>
    </w:p>
    <w:p w14:paraId="65698BBD" w14:textId="77777777" w:rsidR="00DD42C6" w:rsidRPr="005241DA" w:rsidRDefault="00DD42C6" w:rsidP="00DD42C6">
      <w:pPr>
        <w:jc w:val="both"/>
        <w:rPr>
          <w:rFonts w:ascii="Arial" w:hAnsi="Arial" w:cs="Arial"/>
          <w:b/>
        </w:rPr>
      </w:pPr>
    </w:p>
    <w:p w14:paraId="1D22B3E5" w14:textId="77777777" w:rsidR="00DD42C6" w:rsidRPr="005241DA" w:rsidRDefault="00DD42C6" w:rsidP="00DD42C6">
      <w:pPr>
        <w:jc w:val="both"/>
        <w:rPr>
          <w:rFonts w:ascii="Arial" w:hAnsi="Arial" w:cs="Arial"/>
          <w:b/>
        </w:rPr>
      </w:pPr>
    </w:p>
    <w:p w14:paraId="575C10B0" w14:textId="77777777" w:rsidR="00DD42C6" w:rsidRPr="005241DA" w:rsidRDefault="00DD42C6" w:rsidP="00DD42C6">
      <w:pPr>
        <w:jc w:val="both"/>
        <w:rPr>
          <w:rFonts w:ascii="Arial" w:hAnsi="Arial" w:cs="Arial"/>
          <w:b/>
        </w:rPr>
      </w:pPr>
    </w:p>
    <w:p w14:paraId="01F90822" w14:textId="77777777" w:rsidR="00DD42C6" w:rsidRPr="005241DA" w:rsidRDefault="00DD42C6" w:rsidP="00DD42C6">
      <w:pPr>
        <w:jc w:val="both"/>
        <w:rPr>
          <w:rFonts w:ascii="Arial" w:hAnsi="Arial" w:cs="Arial"/>
          <w:b/>
        </w:rPr>
      </w:pPr>
    </w:p>
    <w:p w14:paraId="49B9ABCF" w14:textId="77777777" w:rsidR="00DD42C6" w:rsidRPr="005241DA" w:rsidRDefault="00DD42C6" w:rsidP="002B419D">
      <w:pPr>
        <w:pStyle w:val="ListParagraph"/>
        <w:numPr>
          <w:ilvl w:val="1"/>
          <w:numId w:val="54"/>
        </w:numPr>
        <w:spacing w:after="0" w:line="240" w:lineRule="auto"/>
        <w:rPr>
          <w:rFonts w:ascii="Arial" w:hAnsi="Arial" w:cs="Arial"/>
          <w:b/>
          <w:bCs/>
          <w:iCs/>
          <w:kern w:val="36"/>
          <w:lang w:val="en-US"/>
        </w:rPr>
      </w:pPr>
      <w:r w:rsidRPr="005241DA">
        <w:rPr>
          <w:rFonts w:ascii="Arial" w:hAnsi="Arial" w:cs="Arial"/>
          <w:b/>
          <w:bCs/>
          <w:iCs/>
          <w:lang w:val="en-US"/>
        </w:rPr>
        <w:lastRenderedPageBreak/>
        <w:t>ACCOUNTABILITIES AND RESPONSIBILITIES:</w:t>
      </w:r>
    </w:p>
    <w:p w14:paraId="73010B86" w14:textId="77777777" w:rsidR="00DD42C6" w:rsidRPr="005241DA" w:rsidRDefault="00DD42C6" w:rsidP="00DD42C6">
      <w:pPr>
        <w:jc w:val="both"/>
        <w:rPr>
          <w:rFonts w:ascii="Arial" w:hAnsi="Arial" w:cs="Arial"/>
          <w:b/>
        </w:rPr>
      </w:pPr>
    </w:p>
    <w:p w14:paraId="0A241708" w14:textId="77777777" w:rsidR="009B4ACD" w:rsidRPr="00FE706E" w:rsidRDefault="00DD42C6" w:rsidP="009B4ACD">
      <w:pPr>
        <w:jc w:val="center"/>
        <w:rPr>
          <w:bCs/>
        </w:rPr>
      </w:pPr>
      <w:r w:rsidRPr="005241DA">
        <w:rPr>
          <w:rFonts w:ascii="Arial" w:hAnsi="Arial" w:cs="Arial"/>
          <w:b/>
        </w:rPr>
        <w:t xml:space="preserve">Client Representative: </w:t>
      </w:r>
      <w:r w:rsidRPr="005241DA">
        <w:rPr>
          <w:rFonts w:ascii="Arial" w:hAnsi="Arial" w:cs="Arial"/>
          <w:b/>
          <w:iCs/>
        </w:rPr>
        <w:t xml:space="preserve">ESKOM PROJECT MANAGER: NAME: </w:t>
      </w:r>
    </w:p>
    <w:p w14:paraId="2594516B" w14:textId="77777777" w:rsidR="00DD42C6" w:rsidRPr="009B4ACD" w:rsidRDefault="00DD42C6" w:rsidP="009B4ACD">
      <w:pPr>
        <w:pStyle w:val="ListParagraph"/>
        <w:spacing w:after="0" w:line="240" w:lineRule="auto"/>
        <w:jc w:val="both"/>
        <w:rPr>
          <w:rFonts w:ascii="Arial" w:hAnsi="Arial" w:cs="Arial"/>
          <w:b/>
          <w:iCs/>
        </w:rPr>
      </w:pPr>
    </w:p>
    <w:p w14:paraId="46044299" w14:textId="77777777" w:rsidR="00DD42C6" w:rsidRPr="005241DA" w:rsidRDefault="00DD42C6" w:rsidP="002B419D">
      <w:pPr>
        <w:pStyle w:val="ListParagraph"/>
        <w:numPr>
          <w:ilvl w:val="2"/>
          <w:numId w:val="54"/>
        </w:numPr>
        <w:spacing w:after="0" w:line="240" w:lineRule="auto"/>
        <w:rPr>
          <w:rFonts w:ascii="Arial" w:hAnsi="Arial" w:cs="Arial"/>
          <w:b/>
          <w:lang w:val="fr-FR"/>
        </w:rPr>
      </w:pPr>
      <w:r w:rsidRPr="005241DA">
        <w:rPr>
          <w:rFonts w:ascii="Arial" w:hAnsi="Arial" w:cs="Arial"/>
          <w:b/>
          <w:lang w:val="fr-FR"/>
        </w:rPr>
        <w:t>ESKOM CONTRACT PROJECT MANAGER  NAME :</w:t>
      </w:r>
    </w:p>
    <w:p w14:paraId="2C7BC16C" w14:textId="77777777" w:rsidR="00DD42C6" w:rsidRPr="005241DA" w:rsidRDefault="00DD42C6" w:rsidP="00DD42C6">
      <w:pPr>
        <w:pStyle w:val="ListParagraph"/>
        <w:spacing w:after="0" w:line="240" w:lineRule="auto"/>
        <w:ind w:left="360"/>
        <w:rPr>
          <w:rFonts w:ascii="Arial" w:hAnsi="Arial" w:cs="Arial"/>
          <w:b/>
          <w:lang w:val="fr-FR"/>
        </w:rPr>
      </w:pPr>
    </w:p>
    <w:p w14:paraId="22B81DE9" w14:textId="77777777" w:rsidR="00DD42C6" w:rsidRPr="005241DA" w:rsidRDefault="00DD42C6" w:rsidP="002B419D">
      <w:pPr>
        <w:pStyle w:val="ListParagraph"/>
        <w:numPr>
          <w:ilvl w:val="2"/>
          <w:numId w:val="54"/>
        </w:numPr>
        <w:spacing w:after="0" w:line="240" w:lineRule="auto"/>
        <w:rPr>
          <w:rFonts w:ascii="Arial" w:hAnsi="Arial" w:cs="Arial"/>
          <w:b/>
          <w:i/>
          <w:iCs/>
        </w:rPr>
      </w:pPr>
      <w:r w:rsidRPr="005241DA">
        <w:rPr>
          <w:rFonts w:ascii="Arial" w:hAnsi="Arial" w:cs="Arial"/>
          <w:b/>
        </w:rPr>
        <w:t>DESIGNER:  NAME:</w:t>
      </w:r>
      <w:r w:rsidRPr="005241DA">
        <w:rPr>
          <w:rFonts w:ascii="Arial" w:hAnsi="Arial" w:cs="Arial"/>
          <w:b/>
          <w:iCs/>
        </w:rPr>
        <w:t xml:space="preserve">  </w:t>
      </w:r>
    </w:p>
    <w:p w14:paraId="0C6026AD" w14:textId="77777777" w:rsidR="00DD42C6" w:rsidRPr="005241DA" w:rsidRDefault="00DD42C6" w:rsidP="00DD42C6">
      <w:pPr>
        <w:pStyle w:val="ListParagraph"/>
        <w:spacing w:after="0" w:line="240" w:lineRule="auto"/>
        <w:ind w:left="360"/>
        <w:rPr>
          <w:rFonts w:ascii="Arial" w:hAnsi="Arial" w:cs="Arial"/>
          <w:b/>
          <w:i/>
          <w:iCs/>
        </w:rPr>
      </w:pPr>
    </w:p>
    <w:p w14:paraId="5FB862B5" w14:textId="77777777" w:rsidR="00DD42C6" w:rsidRPr="005241DA" w:rsidRDefault="00DD42C6" w:rsidP="002B419D">
      <w:pPr>
        <w:pStyle w:val="ListParagraph"/>
        <w:numPr>
          <w:ilvl w:val="2"/>
          <w:numId w:val="54"/>
        </w:numPr>
        <w:spacing w:after="0" w:line="240" w:lineRule="auto"/>
        <w:rPr>
          <w:rFonts w:ascii="Arial" w:hAnsi="Arial" w:cs="Arial"/>
          <w:b/>
        </w:rPr>
      </w:pPr>
      <w:r w:rsidRPr="005241DA">
        <w:rPr>
          <w:rFonts w:ascii="Arial" w:hAnsi="Arial" w:cs="Arial"/>
          <w:b/>
        </w:rPr>
        <w:t>PROJECT ENGINEER: NAME:</w:t>
      </w:r>
      <w:r w:rsidRPr="005241DA">
        <w:rPr>
          <w:rFonts w:ascii="Arial" w:hAnsi="Arial" w:cs="Arial"/>
          <w:b/>
          <w:i/>
          <w:iCs/>
        </w:rPr>
        <w:t xml:space="preserve"> </w:t>
      </w:r>
    </w:p>
    <w:p w14:paraId="3FAFABDF" w14:textId="77777777" w:rsidR="00DD42C6" w:rsidRPr="005241DA" w:rsidRDefault="00DD42C6" w:rsidP="00DD42C6">
      <w:pPr>
        <w:pStyle w:val="ListParagraph"/>
        <w:spacing w:after="0" w:line="240" w:lineRule="auto"/>
        <w:ind w:left="360"/>
        <w:rPr>
          <w:rFonts w:ascii="Arial" w:hAnsi="Arial" w:cs="Arial"/>
          <w:b/>
        </w:rPr>
      </w:pPr>
    </w:p>
    <w:p w14:paraId="516155FD" w14:textId="77777777" w:rsidR="00DD42C6" w:rsidRPr="002D4379" w:rsidRDefault="00DD42C6" w:rsidP="00DD42C6">
      <w:pPr>
        <w:pStyle w:val="ListParagraph"/>
        <w:numPr>
          <w:ilvl w:val="2"/>
          <w:numId w:val="54"/>
        </w:numPr>
        <w:tabs>
          <w:tab w:val="num" w:pos="540"/>
        </w:tabs>
        <w:spacing w:after="0" w:line="240" w:lineRule="auto"/>
        <w:jc w:val="both"/>
        <w:rPr>
          <w:rFonts w:ascii="Arial" w:hAnsi="Arial" w:cs="Arial"/>
        </w:rPr>
      </w:pPr>
      <w:r w:rsidRPr="002D4379">
        <w:rPr>
          <w:rFonts w:ascii="Arial" w:hAnsi="Arial" w:cs="Arial"/>
          <w:b/>
        </w:rPr>
        <w:t xml:space="preserve">ESKOM PROJECT HEALTH AND SAFETY PRACTITIONER: </w:t>
      </w:r>
      <w:r w:rsidR="005241DA" w:rsidRPr="002D4379">
        <w:rPr>
          <w:rFonts w:ascii="Arial" w:hAnsi="Arial" w:cs="Arial"/>
          <w:b/>
        </w:rPr>
        <w:t>NAME</w:t>
      </w:r>
      <w:r w:rsidR="001106B5" w:rsidRPr="002D4379">
        <w:rPr>
          <w:rFonts w:ascii="Arial" w:hAnsi="Arial" w:cs="Arial"/>
          <w:b/>
        </w:rPr>
        <w:t xml:space="preserve">; </w:t>
      </w:r>
    </w:p>
    <w:p w14:paraId="1E2CABCB" w14:textId="77777777" w:rsidR="00DD42C6" w:rsidRPr="002D4379" w:rsidRDefault="00DD42C6" w:rsidP="00DD42C6">
      <w:pPr>
        <w:pStyle w:val="ListParagraph"/>
        <w:numPr>
          <w:ilvl w:val="2"/>
          <w:numId w:val="54"/>
        </w:numPr>
        <w:spacing w:after="0" w:line="240" w:lineRule="auto"/>
        <w:rPr>
          <w:rFonts w:ascii="Arial" w:hAnsi="Arial" w:cs="Arial"/>
          <w:i/>
          <w:iCs/>
          <w:lang w:val="en-US"/>
        </w:rPr>
      </w:pPr>
      <w:r w:rsidRPr="002D4379">
        <w:rPr>
          <w:rFonts w:ascii="Arial" w:hAnsi="Arial" w:cs="Arial"/>
          <w:b/>
        </w:rPr>
        <w:t>ESKOM ENVIRONMENTAL OFFICER: NAME:</w:t>
      </w:r>
      <w:r w:rsidRPr="002D4379">
        <w:rPr>
          <w:rFonts w:ascii="Arial" w:hAnsi="Arial" w:cs="Arial"/>
          <w:b/>
          <w:i/>
          <w:iCs/>
        </w:rPr>
        <w:t xml:space="preserve">  </w:t>
      </w:r>
    </w:p>
    <w:p w14:paraId="32C75F44" w14:textId="77777777" w:rsidR="005F4FBD" w:rsidRPr="00DD42C6" w:rsidRDefault="005F4FBD" w:rsidP="006C2FC4">
      <w:pPr>
        <w:pStyle w:val="Note"/>
      </w:pPr>
      <w:r w:rsidRPr="00DD42C6">
        <w:rPr>
          <w:b/>
        </w:rPr>
        <w:t>Note:</w:t>
      </w:r>
      <w:r w:rsidRPr="00DD42C6">
        <w:t xml:space="preserve"> The contractor who will be awarded this contract will be known as the “principal contractor” and any contractor appointed by the principal contractor will be known as the “appointed contractor.</w:t>
      </w:r>
    </w:p>
    <w:p w14:paraId="259E8959" w14:textId="77777777"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368379579"/>
      <w:bookmarkStart w:id="46" w:name="_Toc428269831"/>
      <w:bookmarkStart w:id="47" w:name="_Toc467681479"/>
      <w:r>
        <w:rPr>
          <w:rFonts w:ascii="Arial" w:eastAsia="Times New Roman" w:hAnsi="Arial" w:cs="Arial"/>
          <w:bCs w:val="0"/>
          <w:color w:val="auto"/>
          <w:sz w:val="22"/>
          <w:szCs w:val="20"/>
          <w:lang w:val="en-GB"/>
        </w:rPr>
        <w:t xml:space="preserve">3.2 Legal </w:t>
      </w:r>
      <w:bookmarkEnd w:id="45"/>
      <w:bookmarkEnd w:id="46"/>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47"/>
    </w:p>
    <w:p w14:paraId="4E07E669" w14:textId="77777777"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8" w:name="_Toc467681480"/>
      <w:r>
        <w:rPr>
          <w:rFonts w:ascii="Arial" w:eastAsia="Times New Roman" w:hAnsi="Arial" w:cs="Arial"/>
          <w:bCs w:val="0"/>
          <w:color w:val="auto"/>
          <w:szCs w:val="20"/>
          <w:lang w:val="en-GB"/>
        </w:rPr>
        <w:t>3.2.1</w:t>
      </w:r>
      <w:r w:rsidR="0032195C">
        <w:rPr>
          <w:rFonts w:ascii="Arial" w:eastAsia="Times New Roman" w:hAnsi="Arial" w:cs="Arial"/>
          <w:bCs w:val="0"/>
          <w:color w:val="auto"/>
          <w:szCs w:val="20"/>
          <w:lang w:val="en-GB"/>
        </w:rPr>
        <w:t>(a)</w:t>
      </w:r>
      <w:r>
        <w:rPr>
          <w:rFonts w:ascii="Arial" w:eastAsia="Times New Roman" w:hAnsi="Arial" w:cs="Arial"/>
          <w:bCs w:val="0"/>
          <w:color w:val="auto"/>
          <w:szCs w:val="20"/>
          <w:lang w:val="en-GB"/>
        </w:rPr>
        <w:t xml:space="preserve"> </w:t>
      </w:r>
      <w:r w:rsidRPr="006C2FC4">
        <w:rPr>
          <w:rFonts w:ascii="Arial" w:eastAsia="Times New Roman" w:hAnsi="Arial" w:cs="Arial"/>
          <w:bCs w:val="0"/>
          <w:color w:val="auto"/>
          <w:szCs w:val="20"/>
          <w:lang w:val="en-GB"/>
        </w:rPr>
        <w:t>Section 37(2) (Legal) Agreement</w:t>
      </w:r>
      <w:bookmarkEnd w:id="48"/>
    </w:p>
    <w:p w14:paraId="201F2423" w14:textId="77777777" w:rsidR="007D0C6B"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w:t>
      </w:r>
      <w:r w:rsidR="0032195C">
        <w:rPr>
          <w:rFonts w:ascii="Arial" w:hAnsi="Arial" w:cs="Arial"/>
          <w:lang w:val="en-GB"/>
        </w:rPr>
        <w:t xml:space="preserve"> </w:t>
      </w:r>
      <w:r w:rsidR="0032195C" w:rsidRPr="00AA78DF">
        <w:rPr>
          <w:rFonts w:ascii="Arial" w:hAnsi="Arial" w:cs="Arial"/>
          <w:lang w:val="en-GB"/>
        </w:rPr>
        <w:t>(using the Eskom template-Annexure A)</w:t>
      </w:r>
      <w:r w:rsidRPr="00AA78DF">
        <w:rPr>
          <w:rFonts w:ascii="Arial" w:hAnsi="Arial" w:cs="Arial"/>
          <w:lang w:val="en-GB"/>
        </w:rPr>
        <w:t xml:space="preserve"> </w:t>
      </w:r>
      <w:r w:rsidRPr="00F42FA2">
        <w:rPr>
          <w:rFonts w:ascii="Arial" w:hAnsi="Arial" w:cs="Arial"/>
          <w:lang w:val="en-GB"/>
        </w:rPr>
        <w:t xml:space="preserve">at the time of awarding the contract. </w:t>
      </w:r>
    </w:p>
    <w:p w14:paraId="65BA0BF5" w14:textId="77777777" w:rsidR="00F42FA2" w:rsidRPr="00F42FA2" w:rsidRDefault="00F42FA2" w:rsidP="00F42FA2">
      <w:pPr>
        <w:jc w:val="both"/>
        <w:rPr>
          <w:rFonts w:ascii="Arial" w:hAnsi="Arial" w:cs="Arial"/>
          <w:lang w:val="en-GB"/>
        </w:rPr>
      </w:pPr>
      <w:r w:rsidRPr="00F42FA2">
        <w:rPr>
          <w:rFonts w:ascii="Arial" w:hAnsi="Arial" w:cs="Arial"/>
          <w:lang w:val="en-GB"/>
        </w:rPr>
        <w:t>The principal contractor must ensure that a section 37(2) agreement is compiled between the principal contractor and all their appointed contractors for the contract.</w:t>
      </w:r>
    </w:p>
    <w:p w14:paraId="2D69AD84" w14:textId="77777777"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14:paraId="4A326FED" w14:textId="77777777" w:rsidR="006C2FC4" w:rsidRDefault="00F42FA2" w:rsidP="00F42FA2">
      <w:pPr>
        <w:jc w:val="both"/>
        <w:rPr>
          <w:rFonts w:ascii="Arial" w:hAnsi="Arial" w:cs="Arial"/>
          <w:lang w:val="en-GB"/>
        </w:rPr>
      </w:pPr>
      <w:r w:rsidRPr="00F42FA2">
        <w:rPr>
          <w:rFonts w:ascii="Arial" w:hAnsi="Arial" w:cs="Arial"/>
          <w:lang w:val="en-GB"/>
        </w:rPr>
        <w:t>A copy of all the agreements must form part of the respective contractor’s SHE file</w:t>
      </w:r>
      <w:r w:rsidR="006C2FC4" w:rsidRPr="006C2FC4">
        <w:rPr>
          <w:rFonts w:ascii="Arial" w:hAnsi="Arial" w:cs="Arial"/>
          <w:lang w:val="en-GB"/>
        </w:rPr>
        <w:t>.</w:t>
      </w:r>
    </w:p>
    <w:p w14:paraId="0BFCC22C" w14:textId="77777777" w:rsidR="0032195C" w:rsidRPr="006243CA" w:rsidRDefault="0032195C" w:rsidP="00F42FA2">
      <w:pPr>
        <w:jc w:val="both"/>
        <w:rPr>
          <w:rFonts w:ascii="Arial" w:hAnsi="Arial" w:cs="Arial"/>
          <w:b/>
          <w:lang w:val="en-GB"/>
        </w:rPr>
      </w:pPr>
      <w:r w:rsidRPr="006243CA">
        <w:rPr>
          <w:rFonts w:ascii="Arial" w:hAnsi="Arial" w:cs="Arial"/>
          <w:b/>
          <w:lang w:val="en-GB"/>
        </w:rPr>
        <w:t>3.2.1(b) Principal contractor Construction Regulation 5(1)(k) appointment</w:t>
      </w:r>
    </w:p>
    <w:p w14:paraId="7AB1DB1C" w14:textId="77777777" w:rsidR="007D0C6B" w:rsidRPr="006243CA" w:rsidRDefault="0032195C" w:rsidP="0032195C">
      <w:pPr>
        <w:jc w:val="both"/>
        <w:rPr>
          <w:rFonts w:ascii="Arial" w:hAnsi="Arial" w:cs="Arial"/>
          <w:lang w:val="en-GB"/>
        </w:rPr>
      </w:pPr>
      <w:r w:rsidRPr="006243CA">
        <w:rPr>
          <w:rFonts w:ascii="Arial" w:hAnsi="Arial" w:cs="Arial"/>
          <w:lang w:val="en-GB"/>
        </w:rPr>
        <w:t>A CR 5(1)(k) appointment letter must be signed between Eskom and the principal contractor (using the Eskom template-Annexure B) at the time of awarding the contract.</w:t>
      </w:r>
      <w:r w:rsidR="007D0C6B" w:rsidRPr="006243CA">
        <w:rPr>
          <w:rFonts w:ascii="Arial" w:hAnsi="Arial" w:cs="Arial"/>
          <w:lang w:val="en-GB"/>
        </w:rPr>
        <w:t xml:space="preserve"> </w:t>
      </w:r>
    </w:p>
    <w:p w14:paraId="142FCC2B" w14:textId="77777777" w:rsidR="0032195C" w:rsidRPr="006243CA" w:rsidRDefault="0032195C" w:rsidP="0032195C">
      <w:pPr>
        <w:jc w:val="both"/>
        <w:rPr>
          <w:rFonts w:ascii="Arial" w:hAnsi="Arial" w:cs="Arial"/>
          <w:lang w:val="en-GB"/>
        </w:rPr>
      </w:pPr>
      <w:r w:rsidRPr="006243CA">
        <w:rPr>
          <w:rFonts w:ascii="Arial" w:hAnsi="Arial" w:cs="Arial"/>
          <w:lang w:val="en-GB"/>
        </w:rPr>
        <w:t xml:space="preserve"> The principal contractor must ensure that a CR 5(1)(k) appointment letter is compiled between the principal contractor and all their appointed contractors for the contract.</w:t>
      </w:r>
    </w:p>
    <w:p w14:paraId="08B83F01" w14:textId="77777777" w:rsidR="0032195C" w:rsidRPr="006243CA" w:rsidRDefault="0032195C" w:rsidP="0032195C">
      <w:pPr>
        <w:jc w:val="both"/>
        <w:rPr>
          <w:rFonts w:ascii="Arial" w:hAnsi="Arial" w:cs="Arial"/>
          <w:lang w:val="en-GB"/>
        </w:rPr>
      </w:pPr>
      <w:r w:rsidRPr="006243CA">
        <w:rPr>
          <w:rFonts w:ascii="Arial" w:hAnsi="Arial" w:cs="Arial"/>
          <w:lang w:val="en-GB"/>
        </w:rPr>
        <w:lastRenderedPageBreak/>
        <w:t>The orig</w:t>
      </w:r>
      <w:r w:rsidR="00164888" w:rsidRPr="006243CA">
        <w:rPr>
          <w:rFonts w:ascii="Arial" w:hAnsi="Arial" w:cs="Arial"/>
          <w:lang w:val="en-GB"/>
        </w:rPr>
        <w:t>inal copy of the appointment letter</w:t>
      </w:r>
      <w:r w:rsidRPr="006243CA">
        <w:rPr>
          <w:rFonts w:ascii="Arial" w:hAnsi="Arial" w:cs="Arial"/>
          <w:lang w:val="en-GB"/>
        </w:rPr>
        <w:t xml:space="preserve"> must be retained by the contractor and a copy retained by the responsible project manager.</w:t>
      </w:r>
    </w:p>
    <w:p w14:paraId="1F55B161" w14:textId="77777777" w:rsidR="0032195C" w:rsidRPr="007D0C6B" w:rsidRDefault="00164888" w:rsidP="0032195C">
      <w:pPr>
        <w:jc w:val="both"/>
        <w:rPr>
          <w:rFonts w:ascii="Arial" w:hAnsi="Arial" w:cs="Arial"/>
          <w:color w:val="FF0000"/>
          <w:lang w:val="en-GB"/>
        </w:rPr>
      </w:pPr>
      <w:r w:rsidRPr="006243CA">
        <w:rPr>
          <w:rFonts w:ascii="Arial" w:hAnsi="Arial" w:cs="Arial"/>
          <w:lang w:val="en-GB"/>
        </w:rPr>
        <w:t>A copy of all the appointment letters</w:t>
      </w:r>
      <w:r w:rsidR="0032195C" w:rsidRPr="006243CA">
        <w:rPr>
          <w:rFonts w:ascii="Arial" w:hAnsi="Arial" w:cs="Arial"/>
          <w:lang w:val="en-GB"/>
        </w:rPr>
        <w:t xml:space="preserve"> must form part of the respective contractor’s SHE file</w:t>
      </w:r>
      <w:r w:rsidR="0032195C" w:rsidRPr="007D0C6B">
        <w:rPr>
          <w:rFonts w:ascii="Arial" w:hAnsi="Arial" w:cs="Arial"/>
          <w:color w:val="FF0000"/>
          <w:lang w:val="en-GB"/>
        </w:rPr>
        <w:t>.</w:t>
      </w:r>
    </w:p>
    <w:p w14:paraId="35828991"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9" w:name="_Toc467681481"/>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49"/>
    </w:p>
    <w:p w14:paraId="6BE44369"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2EFAF4C7" w14:textId="77777777"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being protected from exploitative labour practices;</w:t>
      </w:r>
    </w:p>
    <w:p w14:paraId="6C8D43D7" w14:textId="77777777"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02708F3D" w14:textId="77777777"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3333BBA7" w14:textId="77777777"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place at risk the child’s well-being, education, physical or mental health or spiritual, moral or social development;</w:t>
      </w:r>
    </w:p>
    <w:p w14:paraId="62B2BAC1"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14:paraId="7DB35AB9" w14:textId="77777777" w:rsidR="006C2FC4" w:rsidRDefault="006C2FC4" w:rsidP="006C2FC4">
      <w:pPr>
        <w:jc w:val="both"/>
        <w:rPr>
          <w:lang w:val="en-GB"/>
        </w:rPr>
      </w:pPr>
      <w:r w:rsidRPr="006C2FC4">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64AC5887" w14:textId="77777777" w:rsidR="006C2FC4" w:rsidRPr="006C2FC4" w:rsidRDefault="006C2FC4" w:rsidP="002B419D">
      <w:pPr>
        <w:pStyle w:val="ListParagraph"/>
        <w:numPr>
          <w:ilvl w:val="2"/>
          <w:numId w:val="52"/>
        </w:numPr>
        <w:ind w:left="709" w:hanging="709"/>
        <w:rPr>
          <w:b/>
          <w:lang w:val="en-GB"/>
        </w:rPr>
      </w:pPr>
      <w:r w:rsidRPr="006C2FC4">
        <w:rPr>
          <w:rFonts w:ascii="Arial" w:eastAsia="Times New Roman" w:hAnsi="Arial" w:cs="Arial"/>
          <w:b/>
          <w:szCs w:val="20"/>
          <w:lang w:val="en-GB"/>
        </w:rPr>
        <w:t>OHS Act</w:t>
      </w:r>
    </w:p>
    <w:p w14:paraId="42CD0D7B" w14:textId="77777777"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14:paraId="4F8B0ABD"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2427D372"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26E78DA3" w14:textId="77777777"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14:paraId="1C317C29" w14:textId="77777777" w:rsidR="00F42FA2" w:rsidRPr="00F42FA2" w:rsidRDefault="00F42FA2" w:rsidP="00F42FA2">
      <w:pPr>
        <w:spacing w:after="0" w:line="240" w:lineRule="auto"/>
        <w:jc w:val="both"/>
        <w:rPr>
          <w:rFonts w:ascii="Arial" w:eastAsia="PMingLiU" w:hAnsi="Arial" w:cs="Times New Roman"/>
          <w:lang w:val="en-GB"/>
        </w:rPr>
      </w:pPr>
    </w:p>
    <w:p w14:paraId="3174F17C"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lastRenderedPageBreak/>
        <w:t xml:space="preserve">The Constitution of the Republic of South Africa (particularly Section 24 of the Bill of Rights). </w:t>
      </w:r>
    </w:p>
    <w:p w14:paraId="6E60EB8D"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14:paraId="17396155"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14:paraId="0F57BCF1"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14:paraId="33F832D5"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14:paraId="53C2E195"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14:paraId="7654E08D"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14:paraId="31376FBE"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14:paraId="36C6A2DE" w14:textId="77777777"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t>SANS Standards –Contractor shall use the relative standards applicable to the project.</w:t>
      </w:r>
    </w:p>
    <w:p w14:paraId="7D62E620" w14:textId="77777777" w:rsidR="00F11204" w:rsidRDefault="00F11204" w:rsidP="002B419D">
      <w:pPr>
        <w:pStyle w:val="Heading2"/>
        <w:numPr>
          <w:ilvl w:val="1"/>
          <w:numId w:val="52"/>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0" w:name="_Toc467681482"/>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0"/>
    </w:p>
    <w:p w14:paraId="562364C4" w14:textId="77777777" w:rsidR="00F11204" w:rsidRDefault="00F42FA2" w:rsidP="00F11204">
      <w:pPr>
        <w:jc w:val="both"/>
        <w:rPr>
          <w:rFonts w:ascii="Arial" w:hAnsi="Arial" w:cs="Arial"/>
          <w:lang w:val="en-GB"/>
        </w:rPr>
      </w:pPr>
      <w:r w:rsidRPr="00F42FA2">
        <w:rPr>
          <w:rFonts w:ascii="Arial" w:hAnsi="Arial" w:cs="Arial"/>
          <w:lang w:val="en-US"/>
        </w:rPr>
        <w:t>All contractors shall, before commencement of the project ensure that all their employees are familiar with the relevant Eskom SHE documentation that is applicable to contract services.</w:t>
      </w:r>
    </w:p>
    <w:p w14:paraId="26DD98E2" w14:textId="77777777" w:rsidR="00F11204" w:rsidRDefault="00F42FA2" w:rsidP="002B419D">
      <w:pPr>
        <w:pStyle w:val="Heading2"/>
        <w:numPr>
          <w:ilvl w:val="1"/>
          <w:numId w:val="52"/>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1" w:name="_Toc438202502"/>
      <w:bookmarkStart w:id="52" w:name="_Toc467681483"/>
      <w:r w:rsidRPr="00F42FA2">
        <w:rPr>
          <w:rFonts w:ascii="Arial" w:eastAsia="Times New Roman" w:hAnsi="Arial" w:cs="Arial"/>
          <w:bCs w:val="0"/>
          <w:color w:val="auto"/>
          <w:sz w:val="22"/>
          <w:szCs w:val="20"/>
          <w:lang w:val="en-GB"/>
        </w:rPr>
        <w:t>Construction Professional Registration</w:t>
      </w:r>
      <w:bookmarkEnd w:id="51"/>
      <w:bookmarkEnd w:id="52"/>
    </w:p>
    <w:p w14:paraId="1E3EDC3D" w14:textId="77777777"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14:paraId="6C93C43C" w14:textId="77777777"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14:paraId="7BDC14D9"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SHE professionals (which include Construction Safety Officers) are required to register as professionals with the SACPCMP. </w:t>
      </w:r>
    </w:p>
    <w:p w14:paraId="4518CE21"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14:paraId="63A8A738"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14:paraId="58240A60" w14:textId="77777777" w:rsidR="00F42FA2" w:rsidRDefault="00F42FA2" w:rsidP="002B419D">
      <w:pPr>
        <w:pStyle w:val="Heading2"/>
        <w:numPr>
          <w:ilvl w:val="1"/>
          <w:numId w:val="52"/>
        </w:numPr>
        <w:tabs>
          <w:tab w:val="left" w:pos="567"/>
          <w:tab w:val="left" w:pos="794"/>
          <w:tab w:val="left" w:pos="907"/>
        </w:tabs>
        <w:spacing w:before="360" w:after="200" w:line="240" w:lineRule="auto"/>
        <w:ind w:hanging="764"/>
        <w:rPr>
          <w:lang w:val="en-GB"/>
        </w:rPr>
      </w:pPr>
      <w:bookmarkStart w:id="53" w:name="_Toc438202503"/>
      <w:bookmarkStart w:id="54" w:name="_Toc467681484"/>
      <w:r w:rsidRPr="00F42FA2">
        <w:rPr>
          <w:rFonts w:ascii="Arial" w:eastAsia="Times New Roman" w:hAnsi="Arial" w:cs="Arial"/>
          <w:bCs w:val="0"/>
          <w:color w:val="auto"/>
          <w:sz w:val="22"/>
          <w:szCs w:val="20"/>
          <w:lang w:val="en-GB"/>
        </w:rPr>
        <w:t>Notification of Construction Work</w:t>
      </w:r>
      <w:bookmarkEnd w:id="53"/>
      <w:bookmarkEnd w:id="54"/>
    </w:p>
    <w:p w14:paraId="79AEE874" w14:textId="77777777"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 xml:space="preserve">Unless otherwise contractually agreed upon, the principal contractor must notify the relevant provincial director of the Department of Labour of the intention of carrying out any </w:t>
      </w:r>
      <w:r w:rsidRPr="00F42FA2">
        <w:rPr>
          <w:rFonts w:ascii="Arial" w:eastAsia="PMingLiU" w:hAnsi="Arial" w:cs="Times New Roman"/>
          <w:lang w:val="en-US"/>
        </w:rPr>
        <w:lastRenderedPageBreak/>
        <w:t>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is listed as an annexure to the construction regulations of the OHS Act. </w:t>
      </w:r>
      <w:r w:rsidRPr="00F42FA2">
        <w:rPr>
          <w:rFonts w:ascii="Arial" w:eastAsia="PMingLiU" w:hAnsi="Arial" w:cs="Times New Roman"/>
          <w:lang w:val="en-GB"/>
        </w:rPr>
        <w:t>A copy of the notification letter sent to the DoL shall be forwarded to the Project Manager on the same day as sent to the DoL. A copy of the letter and their approval must be kept in the SHE file. When the DoL provide a letter of approval, a copy of the approval must be sent to the Eskom Project Manager and a copy filed in the SHE file</w:t>
      </w:r>
      <w:r w:rsidRPr="00104D33">
        <w:rPr>
          <w:rFonts w:ascii="Arial" w:eastAsia="PMingLiU" w:hAnsi="Arial" w:cs="Times New Roman"/>
          <w:sz w:val="20"/>
          <w:szCs w:val="20"/>
          <w:lang w:val="en-GB"/>
        </w:rPr>
        <w:t>.</w:t>
      </w:r>
    </w:p>
    <w:p w14:paraId="46189357" w14:textId="77777777" w:rsidR="00F11204" w:rsidRPr="000B5BF9" w:rsidRDefault="004E31DE" w:rsidP="002B419D">
      <w:pPr>
        <w:pStyle w:val="Heading2"/>
        <w:numPr>
          <w:ilvl w:val="1"/>
          <w:numId w:val="52"/>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5" w:name="_Toc467681485"/>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5"/>
    </w:p>
    <w:p w14:paraId="37D94B58" w14:textId="77777777" w:rsidR="000B5BF9" w:rsidRPr="000B5BF9" w:rsidRDefault="000B5BF9" w:rsidP="000B5BF9">
      <w:pPr>
        <w:jc w:val="both"/>
        <w:rPr>
          <w:rFonts w:ascii="Arial" w:hAnsi="Arial" w:cs="Arial"/>
          <w:lang w:val="en-GB"/>
        </w:rPr>
      </w:pPr>
      <w:r w:rsidRPr="000B5BF9">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262C4789" w14:textId="77777777" w:rsidR="00F11204" w:rsidRPr="00F11204" w:rsidRDefault="000B5BF9" w:rsidP="000B5BF9">
      <w:pPr>
        <w:jc w:val="both"/>
        <w:rPr>
          <w:rFonts w:ascii="Arial" w:hAnsi="Arial" w:cs="Arial"/>
          <w:lang w:val="en-GB"/>
        </w:rPr>
      </w:pPr>
      <w:r w:rsidRPr="000B5BF9">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14:paraId="0BC12113" w14:textId="77777777" w:rsidR="00F11204" w:rsidRPr="000B5BF9" w:rsidRDefault="00F11204" w:rsidP="002B419D">
      <w:pPr>
        <w:pStyle w:val="Heading2"/>
        <w:numPr>
          <w:ilvl w:val="1"/>
          <w:numId w:val="52"/>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6" w:name="_Toc467681486"/>
      <w:r w:rsidRPr="000B5BF9">
        <w:rPr>
          <w:rFonts w:ascii="Arial" w:eastAsia="Times New Roman" w:hAnsi="Arial" w:cs="Arial"/>
          <w:bCs w:val="0"/>
          <w:color w:val="auto"/>
          <w:sz w:val="22"/>
          <w:szCs w:val="20"/>
          <w:lang w:val="en-GB"/>
        </w:rPr>
        <w:t>COID</w:t>
      </w:r>
      <w:bookmarkEnd w:id="56"/>
    </w:p>
    <w:p w14:paraId="0B1E8243" w14:textId="77777777"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of the LoG must be filed in the contractor SHE files.</w:t>
      </w:r>
    </w:p>
    <w:p w14:paraId="2C780C33" w14:textId="77777777" w:rsidR="00165C84" w:rsidRDefault="000B5BF9" w:rsidP="002B419D">
      <w:pPr>
        <w:pStyle w:val="Heading2"/>
        <w:numPr>
          <w:ilvl w:val="1"/>
          <w:numId w:val="52"/>
        </w:numPr>
        <w:tabs>
          <w:tab w:val="left" w:pos="567"/>
          <w:tab w:val="left" w:pos="794"/>
          <w:tab w:val="left" w:pos="907"/>
        </w:tabs>
        <w:spacing w:before="360" w:after="200" w:line="240" w:lineRule="auto"/>
        <w:ind w:hanging="764"/>
        <w:rPr>
          <w:rFonts w:ascii="Arial" w:hAnsi="Arial" w:cs="Arial"/>
          <w:lang w:val="en-GB"/>
        </w:rPr>
      </w:pPr>
      <w:bookmarkStart w:id="57" w:name="_Toc438202506"/>
      <w:bookmarkStart w:id="58" w:name="_Toc467681487"/>
      <w:r>
        <w:rPr>
          <w:rFonts w:ascii="Arial" w:eastAsia="Times New Roman" w:hAnsi="Arial" w:cs="Arial"/>
          <w:bCs w:val="0"/>
          <w:color w:val="auto"/>
          <w:sz w:val="22"/>
          <w:szCs w:val="20"/>
          <w:lang w:val="en-GB"/>
        </w:rPr>
        <w:t>Costing for SHE within the P</w:t>
      </w:r>
      <w:r w:rsidRPr="000B5BF9">
        <w:rPr>
          <w:rFonts w:ascii="Arial" w:eastAsia="Times New Roman" w:hAnsi="Arial" w:cs="Arial"/>
          <w:bCs w:val="0"/>
          <w:color w:val="auto"/>
          <w:sz w:val="22"/>
          <w:szCs w:val="20"/>
          <w:lang w:val="en-GB"/>
        </w:rPr>
        <w:t>roject</w:t>
      </w:r>
      <w:bookmarkEnd w:id="57"/>
      <w:bookmarkEnd w:id="58"/>
    </w:p>
    <w:p w14:paraId="1478BB6D" w14:textId="77777777"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14:paraId="76BAEF3B" w14:textId="77777777" w:rsidR="00165C84" w:rsidRDefault="000B5BF9" w:rsidP="002B419D">
      <w:pPr>
        <w:pStyle w:val="Heading2"/>
        <w:numPr>
          <w:ilvl w:val="1"/>
          <w:numId w:val="52"/>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9" w:name="_Toc467681488"/>
      <w:r>
        <w:rPr>
          <w:rFonts w:ascii="Arial" w:eastAsia="Times New Roman" w:hAnsi="Arial" w:cs="Arial"/>
          <w:bCs w:val="0"/>
          <w:color w:val="auto"/>
          <w:sz w:val="22"/>
          <w:szCs w:val="20"/>
          <w:lang w:val="en-GB"/>
        </w:rPr>
        <w:t>Statutory Appointments</w:t>
      </w:r>
      <w:bookmarkEnd w:id="59"/>
    </w:p>
    <w:p w14:paraId="7C7891D5" w14:textId="77777777"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w:t>
      </w:r>
      <w:r w:rsidRPr="000B5BF9">
        <w:rPr>
          <w:rFonts w:ascii="Arial" w:eastAsia="PMingLiU" w:hAnsi="Arial" w:cs="Times New Roman"/>
          <w:lang w:val="en-US"/>
        </w:rPr>
        <w:lastRenderedPageBreak/>
        <w:t xml:space="preserve">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14:paraId="387F8BB2" w14:textId="77777777" w:rsidR="000B5BF9" w:rsidRPr="000B5BF9" w:rsidRDefault="000B5BF9" w:rsidP="000B5BF9">
      <w:pPr>
        <w:spacing w:after="0" w:line="240" w:lineRule="auto"/>
        <w:ind w:left="1260"/>
        <w:jc w:val="both"/>
        <w:rPr>
          <w:rFonts w:ascii="Arial" w:eastAsia="PMingLiU" w:hAnsi="Arial" w:cs="Times New Roman"/>
          <w:sz w:val="20"/>
          <w:szCs w:val="20"/>
          <w:lang w:val="en-US"/>
        </w:rPr>
      </w:pPr>
    </w:p>
    <w:p w14:paraId="101EF41F"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8(1) - Construction Manager (Full time)|</w:t>
      </w:r>
    </w:p>
    <w:p w14:paraId="0E88158B"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8(7) – Assistant Construction Supervisor</w:t>
      </w:r>
    </w:p>
    <w:p w14:paraId="15AF2587"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8(5) – Construction Health and Safety Officer</w:t>
      </w:r>
    </w:p>
    <w:p w14:paraId="7B3F7013"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Administrative Regulation 9(2) – Incident Investigator</w:t>
      </w:r>
    </w:p>
    <w:p w14:paraId="4BBB8668"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Section 19 (3) - Health and Safety Committee Member </w:t>
      </w:r>
    </w:p>
    <w:p w14:paraId="74202735"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19(6)(a) – Co-opted  Health and Safety Committee member</w:t>
      </w:r>
    </w:p>
    <w:p w14:paraId="108D1DE2"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Hazardous Chemical Substances Regulation 3(3) Hazardous Chemical Substances Co-coordinator </w:t>
      </w:r>
    </w:p>
    <w:p w14:paraId="10C023DF"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17 – Health and Safety Representative.</w:t>
      </w:r>
    </w:p>
    <w:p w14:paraId="362CE167"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Machinery Regulation 2(1) – Supervision of Machinery</w:t>
      </w:r>
    </w:p>
    <w:p w14:paraId="72CFF984"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7(1)(V) Appointment of a Contractor (if appointing subcontractors)</w:t>
      </w:r>
    </w:p>
    <w:p w14:paraId="2FA439A3"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9(1) - Person to Compile Risk Assessments</w:t>
      </w:r>
    </w:p>
    <w:p w14:paraId="4A43DF48"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10(1) - Competent Person to Compile Fall Protection Plan</w:t>
      </w:r>
      <w:r w:rsidRPr="000B5BF9">
        <w:rPr>
          <w:rFonts w:ascii="Arial" w:eastAsia="PMingLiU" w:hAnsi="Arial" w:cs="Times New Roman"/>
          <w:lang w:val="en-US"/>
        </w:rPr>
        <w:tab/>
      </w:r>
    </w:p>
    <w:p w14:paraId="28D9A86C"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Pressure Equipment Regulations 11 &amp; 12 Portable Gas Container Inspector</w:t>
      </w:r>
    </w:p>
    <w:p w14:paraId="411EF3DA"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11(1) Person to Supervise Excavation Work </w:t>
      </w:r>
    </w:p>
    <w:p w14:paraId="5B7DCA03"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16(1) Scaffolding Supervisor</w:t>
      </w:r>
    </w:p>
    <w:p w14:paraId="03BBAA70"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23(1)(d)(i) Construction Vehicle and Mobile Plant Operator</w:t>
      </w:r>
    </w:p>
    <w:p w14:paraId="518639E4"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24(c)  Electrical Installations and Machinery on construction sites </w:t>
      </w:r>
    </w:p>
    <w:p w14:paraId="2567CA4E"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lastRenderedPageBreak/>
        <w:t xml:space="preserve">OHS Act:  Construction Regulations 28(a) Stacking and Storage Supervisor on Construction sites </w:t>
      </w:r>
    </w:p>
    <w:p w14:paraId="19C8CA16"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29(h) Firefighting Equipment Inspector</w:t>
      </w:r>
    </w:p>
    <w:p w14:paraId="46FD66DD" w14:textId="77777777" w:rsidR="000B5BF9" w:rsidRPr="000B5BF9" w:rsidRDefault="000B5BF9" w:rsidP="00B65074">
      <w:pPr>
        <w:numPr>
          <w:ilvl w:val="0"/>
          <w:numId w:val="5"/>
        </w:numPr>
        <w:spacing w:line="240" w:lineRule="auto"/>
        <w:ind w:left="567" w:hanging="283"/>
        <w:jc w:val="both"/>
        <w:rPr>
          <w:lang w:val="en-GB"/>
        </w:rPr>
      </w:pPr>
      <w:r w:rsidRPr="000B5BF9">
        <w:rPr>
          <w:rFonts w:ascii="Arial" w:eastAsia="PMingLiU" w:hAnsi="Arial" w:cs="Times New Roman"/>
          <w:lang w:val="en-US"/>
        </w:rPr>
        <w:t xml:space="preserve">OHS Act General Safety </w:t>
      </w:r>
      <w:r>
        <w:rPr>
          <w:rFonts w:ascii="Arial" w:eastAsia="PMingLiU" w:hAnsi="Arial" w:cs="Times New Roman"/>
          <w:lang w:val="en-US"/>
        </w:rPr>
        <w:t>Regulations 3(4) – First Aider/s</w:t>
      </w:r>
    </w:p>
    <w:p w14:paraId="026000F5" w14:textId="77777777"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r w:rsidR="0068746F" w:rsidRPr="00A4580C">
        <w:rPr>
          <w:rFonts w:ascii="Arial" w:eastAsia="Times New Roman" w:hAnsi="Arial" w:cs="Arial"/>
          <w:b/>
          <w:szCs w:val="20"/>
          <w:lang w:val="en-GB"/>
        </w:rPr>
        <w:t>Non-statutory</w:t>
      </w:r>
      <w:r w:rsidRPr="00A4580C">
        <w:rPr>
          <w:rFonts w:ascii="Arial" w:eastAsia="Times New Roman" w:hAnsi="Arial" w:cs="Arial"/>
          <w:b/>
          <w:szCs w:val="20"/>
          <w:lang w:val="en-GB"/>
        </w:rPr>
        <w:t xml:space="preserve"> appointments</w:t>
      </w:r>
    </w:p>
    <w:p w14:paraId="38117439"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14:paraId="10A4718C" w14:textId="77777777"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14:paraId="0FA4D33E" w14:textId="77777777" w:rsidR="00165C84" w:rsidRPr="00165C84" w:rsidRDefault="000B5BF9" w:rsidP="002B419D">
      <w:pPr>
        <w:pStyle w:val="Heading2"/>
        <w:numPr>
          <w:ilvl w:val="1"/>
          <w:numId w:val="52"/>
        </w:numPr>
        <w:tabs>
          <w:tab w:val="left" w:pos="567"/>
          <w:tab w:val="left" w:pos="907"/>
        </w:tabs>
        <w:spacing w:before="360" w:after="200" w:line="240" w:lineRule="auto"/>
        <w:ind w:hanging="764"/>
        <w:rPr>
          <w:b w:val="0"/>
          <w:lang w:val="en-GB"/>
        </w:rPr>
      </w:pPr>
      <w:bookmarkStart w:id="60" w:name="_Toc438202507"/>
      <w:bookmarkStart w:id="61" w:name="_Toc467681489"/>
      <w:r w:rsidRPr="000B5BF9">
        <w:rPr>
          <w:rFonts w:ascii="Arial" w:eastAsia="Times New Roman" w:hAnsi="Arial" w:cs="Arial"/>
          <w:bCs w:val="0"/>
          <w:color w:val="auto"/>
          <w:sz w:val="22"/>
          <w:szCs w:val="20"/>
          <w:lang w:val="en-GB"/>
        </w:rPr>
        <w:t>Eskom Life-saving Rules</w:t>
      </w:r>
      <w:bookmarkEnd w:id="60"/>
      <w:bookmarkEnd w:id="61"/>
    </w:p>
    <w:p w14:paraId="41489AA9" w14:textId="77777777"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14:paraId="19621486" w14:textId="77777777"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62BA04F6" w14:textId="77777777"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14:paraId="155D389F" w14:textId="77777777"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14:paraId="3451EAC7" w14:textId="77777777"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14:paraId="295D7F05" w14:textId="77777777"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5A8A4EA"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1CB8FEE"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14:paraId="7A120DF9"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2DEA97A"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3186BD0" w14:textId="77777777"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14:paraId="4AECD0C6"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 That is plant, any plant operating above 1000 V)</w:t>
            </w:r>
          </w:p>
        </w:tc>
      </w:tr>
      <w:tr w:rsidR="000B5BF9" w:rsidRPr="000B5BF9" w14:paraId="4E2FACEF"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1AF05B1"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27A1112"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14:paraId="2FEDBB1A"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14:paraId="2AEB3659"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60A3A86"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lastRenderedPageBreak/>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173D729"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14:paraId="74120760" w14:textId="77777777"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14:paraId="72B1D2A7"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14:paraId="243D8D69" w14:textId="77777777"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C90BA8B"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7512189"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14:paraId="7E808A10"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14:paraId="3B52D8BC"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866C9E3"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A5BF403"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14:paraId="44ACFC2B"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14:paraId="74517956" w14:textId="77777777" w:rsidR="000B5BF9" w:rsidRDefault="000B5BF9" w:rsidP="000B5BF9">
      <w:pPr>
        <w:spacing w:line="240" w:lineRule="auto"/>
        <w:jc w:val="both"/>
        <w:rPr>
          <w:rFonts w:ascii="Arial" w:hAnsi="Arial" w:cs="Arial"/>
          <w:lang w:val="en-GB"/>
        </w:rPr>
      </w:pPr>
    </w:p>
    <w:p w14:paraId="74A8DEA9" w14:textId="77777777"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14:paraId="0D72F481" w14:textId="77777777" w:rsidR="000B5BF9" w:rsidRPr="000B5BF9" w:rsidRDefault="000B5BF9" w:rsidP="000B5BF9">
      <w:pPr>
        <w:spacing w:line="240" w:lineRule="auto"/>
        <w:jc w:val="both"/>
        <w:rPr>
          <w:rFonts w:ascii="Arial" w:hAnsi="Arial" w:cs="Arial"/>
        </w:rPr>
      </w:pPr>
      <w:r w:rsidRPr="000B5BF9">
        <w:rPr>
          <w:rFonts w:ascii="Arial" w:hAnsi="Arial" w:cs="Arial"/>
        </w:rPr>
        <w:t>Non-compliance to a Life Saving rule will be considered serious misconduct and will lead to serious disciplinary action, which may include dismissal.</w:t>
      </w:r>
    </w:p>
    <w:p w14:paraId="0E1ABD20" w14:textId="77777777"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14:paraId="32D63A4F" w14:textId="77777777" w:rsidR="000B5BF9" w:rsidRDefault="0068746F"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62" w:name="_Toc377559667"/>
      <w:bookmarkStart w:id="63" w:name="_Toc424216141"/>
      <w:bookmarkStart w:id="64" w:name="_Toc438202508"/>
      <w:bookmarkStart w:id="65" w:name="_Toc467681490"/>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2"/>
      <w:bookmarkEnd w:id="63"/>
      <w:bookmarkEnd w:id="64"/>
      <w:r>
        <w:rPr>
          <w:rFonts w:ascii="Arial" w:eastAsia="Times New Roman" w:hAnsi="Arial" w:cs="Arial"/>
          <w:bCs w:val="0"/>
          <w:color w:val="auto"/>
          <w:sz w:val="22"/>
          <w:szCs w:val="20"/>
          <w:lang w:val="en-GB"/>
        </w:rPr>
        <w:t>buse</w:t>
      </w:r>
      <w:bookmarkEnd w:id="65"/>
    </w:p>
    <w:p w14:paraId="5F87BFB0"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14:paraId="75D1BEB7"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14:paraId="0A8E7562"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14:paraId="1639F0AB"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in to account that this is an Eskom Life-saving Rule number 4:  BE SOBER”), this means anyone entering the Eskom will be subjected to ad hoc alcohol testing. </w:t>
      </w:r>
    </w:p>
    <w:p w14:paraId="47D28F36"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73CCE235" w14:textId="77777777"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lastRenderedPageBreak/>
        <w:t>Test records must be treated as “Confidential” and filed in the employees’ personal file.</w:t>
      </w:r>
    </w:p>
    <w:p w14:paraId="160EF20F" w14:textId="77777777" w:rsidR="000B5BF9" w:rsidRDefault="0068746F"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66" w:name="_Toc377559643"/>
      <w:bookmarkStart w:id="67" w:name="_Toc383001943"/>
      <w:bookmarkStart w:id="68" w:name="_Toc438202509"/>
      <w:bookmarkStart w:id="69" w:name="_Toc467681491"/>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6"/>
      <w:bookmarkEnd w:id="67"/>
      <w:bookmarkEnd w:id="68"/>
      <w:r>
        <w:rPr>
          <w:rFonts w:ascii="Arial" w:eastAsia="Times New Roman" w:hAnsi="Arial" w:cs="Arial"/>
          <w:bCs w:val="0"/>
          <w:color w:val="auto"/>
          <w:sz w:val="22"/>
          <w:szCs w:val="20"/>
          <w:lang w:val="en-GB"/>
        </w:rPr>
        <w:t>tructure</w:t>
      </w:r>
      <w:bookmarkEnd w:id="69"/>
    </w:p>
    <w:p w14:paraId="5668E504" w14:textId="77777777" w:rsidR="000B5BF9" w:rsidRPr="00A4580C" w:rsidRDefault="0068746F" w:rsidP="000B5BF9">
      <w:pPr>
        <w:spacing w:line="240" w:lineRule="auto"/>
        <w:jc w:val="both"/>
        <w:rPr>
          <w:rFonts w:ascii="Arial" w:hAnsi="Arial" w:cs="Arial"/>
          <w:lang w:val="en-GB"/>
        </w:rPr>
      </w:pPr>
      <w:bookmarkStart w:id="70" w:name="_Toc467681492"/>
      <w:r w:rsidRPr="00A4580C">
        <w:rPr>
          <w:rStyle w:val="Heading3Char"/>
          <w:rFonts w:ascii="Arial" w:hAnsi="Arial" w:cs="Arial"/>
          <w:color w:val="auto"/>
        </w:rPr>
        <w:t>3.12.1 Principal Contractor Organogram</w:t>
      </w:r>
      <w:bookmarkEnd w:id="70"/>
    </w:p>
    <w:p w14:paraId="1126B3CE" w14:textId="77777777" w:rsidR="0068746F" w:rsidRPr="0068746F" w:rsidRDefault="0068746F" w:rsidP="0068746F">
      <w:pPr>
        <w:spacing w:line="240" w:lineRule="auto"/>
        <w:jc w:val="both"/>
        <w:rPr>
          <w:rFonts w:ascii="Arial" w:hAnsi="Arial" w:cs="Arial"/>
          <w:lang w:val="en-GB"/>
        </w:rPr>
      </w:pPr>
      <w:r w:rsidRPr="0068746F">
        <w:rPr>
          <w:rFonts w:ascii="Arial" w:hAnsi="Arial" w:cs="Arial"/>
          <w:lang w:val="en-GB"/>
        </w:rPr>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14CCA827" w14:textId="77777777" w:rsidR="0068746F" w:rsidRPr="0068746F" w:rsidRDefault="0068746F" w:rsidP="0068746F">
      <w:pPr>
        <w:spacing w:line="240" w:lineRule="auto"/>
        <w:jc w:val="both"/>
        <w:rPr>
          <w:rFonts w:ascii="Arial" w:hAnsi="Arial" w:cs="Arial"/>
        </w:rPr>
      </w:pPr>
      <w:r w:rsidRPr="0068746F">
        <w:rPr>
          <w:rFonts w:ascii="Arial" w:hAnsi="Arial" w:cs="Arial"/>
          <w:lang w:val="en-GB"/>
        </w:rPr>
        <w:t>The principal contractor must ensure that all appointed contractors comply with this requirement. The principal contractor is responsible for keeping copies of all the organograms’ as well as submitting them with the SHE plan. All organograms</w:t>
      </w:r>
      <w:r w:rsidRPr="0068746F">
        <w:rPr>
          <w:rFonts w:ascii="Arial" w:hAnsi="Arial" w:cs="Arial"/>
        </w:rPr>
        <w:t xml:space="preserve"> shall </w:t>
      </w:r>
      <w:r w:rsidR="004748BA" w:rsidRPr="0068746F">
        <w:rPr>
          <w:rFonts w:ascii="Arial" w:hAnsi="Arial" w:cs="Arial"/>
        </w:rPr>
        <w:t>be updated</w:t>
      </w:r>
      <w:r w:rsidRPr="0068746F">
        <w:rPr>
          <w:rFonts w:ascii="Arial" w:hAnsi="Arial" w:cs="Arial"/>
        </w:rPr>
        <w:t xml:space="preserve"> timeously when appointments are changed.  </w:t>
      </w:r>
    </w:p>
    <w:p w14:paraId="0A5B8A22" w14:textId="77777777"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74CEE309" w14:textId="77777777" w:rsidR="0068746F" w:rsidRPr="0068746F" w:rsidRDefault="0068746F" w:rsidP="0068746F">
      <w:pPr>
        <w:spacing w:line="240" w:lineRule="auto"/>
        <w:jc w:val="both"/>
        <w:rPr>
          <w:rFonts w:ascii="Arial" w:hAnsi="Arial" w:cs="Arial"/>
          <w:lang w:val="en-GB"/>
        </w:rPr>
      </w:pPr>
      <w:bookmarkStart w:id="71" w:name="_Toc467681493"/>
      <w:r w:rsidRPr="0068746F">
        <w:rPr>
          <w:rStyle w:val="Heading3Char"/>
          <w:rFonts w:ascii="Arial" w:hAnsi="Arial" w:cs="Arial"/>
          <w:color w:val="auto"/>
        </w:rPr>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1"/>
    </w:p>
    <w:p w14:paraId="3FE8C250" w14:textId="77777777"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Appointed contractors are required to compile their company organogram for the project, listing the reporting structure from their CE down to their project supervisors. The diagram must list the names, positions held and any appointments made.</w:t>
      </w:r>
    </w:p>
    <w:p w14:paraId="5F733C38" w14:textId="77777777"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14:paraId="62DA2348" w14:textId="77777777"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6588736C" w14:textId="77777777" w:rsidR="000B5BF9" w:rsidRDefault="00493669" w:rsidP="002B419D">
      <w:pPr>
        <w:pStyle w:val="Heading2"/>
        <w:numPr>
          <w:ilvl w:val="1"/>
          <w:numId w:val="52"/>
        </w:numPr>
        <w:tabs>
          <w:tab w:val="left" w:pos="680"/>
          <w:tab w:val="left" w:pos="907"/>
        </w:tabs>
        <w:spacing w:before="360" w:after="200" w:line="240" w:lineRule="auto"/>
        <w:ind w:left="567" w:hanging="567"/>
        <w:rPr>
          <w:rFonts w:ascii="Arial" w:hAnsi="Arial" w:cs="Arial"/>
          <w:lang w:val="en-GB"/>
        </w:rPr>
      </w:pPr>
      <w:bookmarkStart w:id="72" w:name="_Toc467681494"/>
      <w:r w:rsidRPr="00493669">
        <w:rPr>
          <w:rFonts w:ascii="Arial" w:eastAsia="Times New Roman" w:hAnsi="Arial" w:cs="Arial"/>
          <w:bCs w:val="0"/>
          <w:color w:val="auto"/>
          <w:sz w:val="22"/>
          <w:szCs w:val="20"/>
          <w:lang w:val="en-GB"/>
        </w:rPr>
        <w:t>Risk assessment (refer to 32-520)</w:t>
      </w:r>
      <w:bookmarkEnd w:id="72"/>
    </w:p>
    <w:p w14:paraId="3EC0D026"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14:paraId="05FE1A73"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It is essentially a three stage process:</w:t>
      </w:r>
    </w:p>
    <w:p w14:paraId="00495CB0"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identification of all hazards;</w:t>
      </w:r>
    </w:p>
    <w:p w14:paraId="1975742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evaluation of the risks;</w:t>
      </w:r>
    </w:p>
    <w:p w14:paraId="49F6AA94"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14:paraId="16FADBDF"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lastRenderedPageBreak/>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0D1B97A"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78C55163"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14:paraId="44D03B86"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Each activity is listed;</w:t>
      </w:r>
    </w:p>
    <w:p w14:paraId="03886790"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Specific hazards are identified and listed against each activity;</w:t>
      </w:r>
    </w:p>
    <w:p w14:paraId="22F9B7A9"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magnitude of each risk is rated as Low. Medium or High;</w:t>
      </w:r>
    </w:p>
    <w:p w14:paraId="610798A6"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All known documentary and supervisory controls are listed. For instance: What safe work procedures exist for  ladders;</w:t>
      </w:r>
    </w:p>
    <w:p w14:paraId="7B77F25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relevance, effectiveness and sufficiency of these controls are assessed;</w:t>
      </w:r>
    </w:p>
    <w:p w14:paraId="4399E6BA"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14:paraId="02353AA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implementing and supervising the task shall be identified, nominated and duly assigned;</w:t>
      </w:r>
    </w:p>
    <w:p w14:paraId="4F18AEC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monitoring the task and carrying out the planned job observation must be nominated;</w:t>
      </w:r>
    </w:p>
    <w:p w14:paraId="00F6D1E9"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14:paraId="17DF7D30" w14:textId="77777777"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73D24DFD" w14:textId="77777777" w:rsidR="00493669" w:rsidRPr="00493669" w:rsidRDefault="00493669"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sz w:val="22"/>
          <w:szCs w:val="22"/>
          <w:lang w:val="en-GB"/>
        </w:rPr>
      </w:pPr>
      <w:bookmarkStart w:id="73" w:name="_Toc467681495"/>
      <w:r w:rsidRPr="00493669">
        <w:rPr>
          <w:rFonts w:ascii="Arial" w:eastAsia="Times New Roman" w:hAnsi="Arial" w:cs="Arial"/>
          <w:bCs w:val="0"/>
          <w:color w:val="auto"/>
          <w:sz w:val="22"/>
          <w:szCs w:val="20"/>
          <w:lang w:val="en-GB"/>
        </w:rPr>
        <w:lastRenderedPageBreak/>
        <w:t>Safe work procedures / method statements</w:t>
      </w:r>
      <w:bookmarkEnd w:id="73"/>
    </w:p>
    <w:p w14:paraId="6606C70D"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when:- </w:t>
      </w:r>
    </w:p>
    <w:p w14:paraId="2D0F21C1"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Designing a new job or task;</w:t>
      </w:r>
    </w:p>
    <w:p w14:paraId="388EAF66"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Changing a job or task;</w:t>
      </w:r>
    </w:p>
    <w:p w14:paraId="54EB9E11"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14:paraId="6E1BCCFD"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14:paraId="3B93E572"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task; </w:t>
      </w:r>
    </w:p>
    <w:p w14:paraId="33D610AB"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risks; </w:t>
      </w:r>
    </w:p>
    <w:p w14:paraId="364A4A30"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equipment and substances that are used in these tasks; </w:t>
      </w:r>
    </w:p>
    <w:p w14:paraId="5B0CD3A6"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tasks; </w:t>
      </w:r>
    </w:p>
    <w:p w14:paraId="16207AB2"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task; </w:t>
      </w:r>
    </w:p>
    <w:p w14:paraId="770FCE03"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worn; </w:t>
      </w:r>
    </w:p>
    <w:p w14:paraId="345F30A4" w14:textId="77777777"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14:paraId="42D9DE9E" w14:textId="77777777" w:rsidR="000B5BF9" w:rsidRDefault="00493669" w:rsidP="002B419D">
      <w:pPr>
        <w:pStyle w:val="Heading2"/>
        <w:numPr>
          <w:ilvl w:val="1"/>
          <w:numId w:val="52"/>
        </w:numPr>
        <w:tabs>
          <w:tab w:val="left" w:pos="567"/>
          <w:tab w:val="left" w:pos="794"/>
          <w:tab w:val="left" w:pos="907"/>
        </w:tabs>
        <w:spacing w:before="360" w:after="200" w:line="240" w:lineRule="auto"/>
        <w:ind w:hanging="764"/>
        <w:rPr>
          <w:rFonts w:ascii="Arial" w:hAnsi="Arial" w:cs="Arial"/>
          <w:lang w:val="en-GB"/>
        </w:rPr>
      </w:pPr>
      <w:bookmarkStart w:id="74" w:name="_Toc467681496"/>
      <w:r w:rsidRPr="00493669">
        <w:rPr>
          <w:rFonts w:ascii="Arial" w:eastAsia="Times New Roman" w:hAnsi="Arial" w:cs="Arial" w:hint="eastAsia"/>
          <w:bCs w:val="0"/>
          <w:color w:val="auto"/>
          <w:sz w:val="22"/>
          <w:szCs w:val="20"/>
          <w:lang w:val="en-GB"/>
        </w:rPr>
        <w:t>Roof work (</w:t>
      </w:r>
      <w:r w:rsidRPr="00493669">
        <w:rPr>
          <w:rFonts w:ascii="Arial" w:eastAsia="Times New Roman" w:hAnsi="Arial" w:cs="Arial"/>
          <w:bCs w:val="0"/>
          <w:color w:val="auto"/>
          <w:sz w:val="22"/>
          <w:szCs w:val="20"/>
          <w:lang w:val="en-GB"/>
        </w:rPr>
        <w:t>refer to</w:t>
      </w:r>
      <w:r w:rsidRPr="00493669">
        <w:rPr>
          <w:rFonts w:ascii="Arial" w:eastAsia="Times New Roman" w:hAnsi="Arial" w:cs="Arial" w:hint="eastAsia"/>
          <w:bCs w:val="0"/>
          <w:color w:val="auto"/>
          <w:sz w:val="22"/>
          <w:szCs w:val="20"/>
          <w:lang w:val="en-GB"/>
        </w:rPr>
        <w:t xml:space="preserve"> </w:t>
      </w:r>
      <w:r w:rsidRPr="00493669">
        <w:rPr>
          <w:rFonts w:ascii="Arial" w:eastAsia="Times New Roman" w:hAnsi="Arial" w:cs="Arial"/>
          <w:bCs w:val="0"/>
          <w:color w:val="auto"/>
          <w:sz w:val="22"/>
          <w:szCs w:val="20"/>
          <w:lang w:val="en-GB"/>
        </w:rPr>
        <w:t xml:space="preserve">32- </w:t>
      </w:r>
      <w:r w:rsidRPr="00493669">
        <w:rPr>
          <w:rFonts w:ascii="Arial" w:eastAsia="Times New Roman" w:hAnsi="Arial" w:cs="Arial" w:hint="eastAsia"/>
          <w:bCs w:val="0"/>
          <w:color w:val="auto"/>
          <w:sz w:val="22"/>
          <w:szCs w:val="20"/>
          <w:lang w:val="en-GB"/>
        </w:rPr>
        <w:t>418)</w:t>
      </w:r>
      <w:bookmarkEnd w:id="74"/>
    </w:p>
    <w:p w14:paraId="3B3E2179" w14:textId="77777777" w:rsidR="000B5BF9" w:rsidRDefault="00493669" w:rsidP="000B5BF9">
      <w:pPr>
        <w:spacing w:line="240" w:lineRule="auto"/>
        <w:jc w:val="both"/>
        <w:rPr>
          <w:rFonts w:ascii="Arial" w:hAnsi="Arial" w:cs="Arial"/>
          <w:lang w:val="en-GB"/>
        </w:rPr>
      </w:pPr>
      <w:r w:rsidRPr="00493669">
        <w:rPr>
          <w:rFonts w:ascii="Arial" w:hAnsi="Arial" w:cs="Arial"/>
          <w:lang w:val="en-GB"/>
        </w:rPr>
        <w:t>Where roof work is to be performed, a risk assessment must be carried out prior to climbing on to the roof to determine the hazards (stability, suitability strength etc.), consequences of climbing and control measures that are required</w:t>
      </w:r>
      <w:r>
        <w:rPr>
          <w:rFonts w:ascii="Arial" w:hAnsi="Arial" w:cs="Arial"/>
          <w:lang w:val="en-GB"/>
        </w:rPr>
        <w:t>.</w:t>
      </w:r>
    </w:p>
    <w:p w14:paraId="59970323" w14:textId="77777777" w:rsidR="00493669" w:rsidRDefault="00493669"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75" w:name="_Toc467681497"/>
      <w:r w:rsidRPr="00493669">
        <w:rPr>
          <w:rFonts w:ascii="Arial" w:eastAsia="Times New Roman" w:hAnsi="Arial" w:cs="Arial"/>
          <w:bCs w:val="0"/>
          <w:color w:val="auto"/>
          <w:sz w:val="22"/>
          <w:szCs w:val="20"/>
          <w:lang w:val="en-GB"/>
        </w:rPr>
        <w:t>Construction Sites</w:t>
      </w:r>
      <w:bookmarkEnd w:id="75"/>
    </w:p>
    <w:p w14:paraId="116029F0" w14:textId="77777777"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14:paraId="313595F5" w14:textId="77777777"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14:paraId="6FC6B390"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The contractor must develop a fire safety procedure for the construction site prior to commencing work. The procedure must take into consideration the size of the site/s, the type of work performed and amount of combustible materials.  Cognisance of OHS Act CR 29 must be made.</w:t>
      </w:r>
    </w:p>
    <w:p w14:paraId="34E39A2B"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lastRenderedPageBreak/>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14:paraId="1A9E2B08"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14:paraId="40E5895A"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14:paraId="40D32B6B"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14:paraId="00358D07" w14:textId="77777777" w:rsidR="000B5BF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Site Smoking Restrictions must be enforced. No open flames are permissible and where hot work is performed, the work areas must be cleared of any combustibles prior to commencement of work.</w:t>
      </w:r>
    </w:p>
    <w:p w14:paraId="21700143" w14:textId="77777777" w:rsidR="000B5BF9" w:rsidRDefault="00493669"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76" w:name="_Toc467681498"/>
      <w:r w:rsidRPr="00493669">
        <w:rPr>
          <w:rFonts w:ascii="Arial" w:eastAsia="Times New Roman" w:hAnsi="Arial" w:cs="Arial"/>
          <w:bCs w:val="0"/>
          <w:color w:val="auto"/>
          <w:sz w:val="22"/>
          <w:szCs w:val="20"/>
          <w:lang w:val="en-GB"/>
        </w:rPr>
        <w:t>Fire Equipment and maintenance</w:t>
      </w:r>
      <w:bookmarkEnd w:id="76"/>
    </w:p>
    <w:p w14:paraId="60ED3843"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14:paraId="0794512A"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14:paraId="5FFA5E2B"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14:paraId="22FB9461"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14:paraId="28781146"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Inspected monthly by a competent person</w:t>
      </w:r>
    </w:p>
    <w:p w14:paraId="213B8193"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14:paraId="02E6A166" w14:textId="77777777"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14:paraId="64CA73FC" w14:textId="77777777" w:rsidR="000B5BF9" w:rsidRDefault="009F79C2" w:rsidP="002B419D">
      <w:pPr>
        <w:pStyle w:val="Heading2"/>
        <w:numPr>
          <w:ilvl w:val="1"/>
          <w:numId w:val="52"/>
        </w:numPr>
        <w:tabs>
          <w:tab w:val="left" w:pos="567"/>
          <w:tab w:val="left" w:pos="794"/>
          <w:tab w:val="left" w:pos="907"/>
        </w:tabs>
        <w:spacing w:before="360" w:after="200" w:line="240" w:lineRule="auto"/>
        <w:ind w:hanging="764"/>
        <w:rPr>
          <w:rFonts w:ascii="Arial" w:hAnsi="Arial" w:cs="Arial"/>
          <w:lang w:val="en-GB"/>
        </w:rPr>
      </w:pPr>
      <w:bookmarkStart w:id="77" w:name="_Toc467681499"/>
      <w:r w:rsidRPr="009F79C2">
        <w:rPr>
          <w:rFonts w:ascii="Arial" w:eastAsia="Times New Roman" w:hAnsi="Arial" w:cs="Arial"/>
          <w:bCs w:val="0"/>
          <w:color w:val="auto"/>
          <w:sz w:val="22"/>
          <w:szCs w:val="20"/>
          <w:lang w:val="en-GB"/>
        </w:rPr>
        <w:t>Flammable and Combustible Liquids</w:t>
      </w:r>
      <w:bookmarkEnd w:id="77"/>
    </w:p>
    <w:p w14:paraId="45D071A7"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14:paraId="68A4DBBF"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14:paraId="178F248D"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Adequate numbers of dry chemical fire extinguishers, each with a minimum capacity of 4.5 kg, shall be provided, installed and maintained.</w:t>
      </w:r>
    </w:p>
    <w:p w14:paraId="6979F9DB"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14:paraId="07732F16"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14:paraId="68E22160"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lastRenderedPageBreak/>
        <w:t>Storage areas must be kept free from all combustible materials.</w:t>
      </w:r>
    </w:p>
    <w:p w14:paraId="46275D88"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14:paraId="6F3BF555"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t xml:space="preserve">  Flammable Liquid.</w:t>
      </w:r>
    </w:p>
    <w:p w14:paraId="6A3FB04B"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14:paraId="285B152C"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14:paraId="4948105A"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14:paraId="6CA81E97"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14:paraId="08AA7527"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14:paraId="0E5D1B09"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be of a concrete or steel construction and lined with a leak proof sealing material.</w:t>
      </w:r>
    </w:p>
    <w:p w14:paraId="24E2CEC9"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14:paraId="2C23B66F" w14:textId="77777777"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14:paraId="711A89C0" w14:textId="77777777" w:rsidR="009F79C2" w:rsidRDefault="009F79C2" w:rsidP="000B5BF9">
      <w:pPr>
        <w:spacing w:line="240" w:lineRule="auto"/>
        <w:jc w:val="both"/>
        <w:rPr>
          <w:rFonts w:ascii="Arial" w:hAnsi="Arial" w:cs="Arial"/>
          <w:lang w:val="en-GB"/>
        </w:rPr>
      </w:pPr>
    </w:p>
    <w:p w14:paraId="22238B41" w14:textId="77777777" w:rsidR="009F79C2" w:rsidRPr="009F79C2" w:rsidRDefault="009F79C2" w:rsidP="000B5BF9">
      <w:pPr>
        <w:spacing w:line="240" w:lineRule="auto"/>
        <w:jc w:val="both"/>
        <w:rPr>
          <w:rFonts w:ascii="Arial" w:hAnsi="Arial" w:cs="Arial"/>
          <w:lang w:val="en-GB"/>
        </w:rPr>
      </w:pPr>
      <w:bookmarkStart w:id="78" w:name="_Toc467681500"/>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78"/>
    </w:p>
    <w:p w14:paraId="48A203DF" w14:textId="77777777" w:rsidR="009F79C2" w:rsidRDefault="009F79C2" w:rsidP="000B5BF9">
      <w:pPr>
        <w:spacing w:line="240" w:lineRule="auto"/>
        <w:jc w:val="both"/>
        <w:rPr>
          <w:rFonts w:ascii="Arial" w:hAnsi="Arial" w:cs="Arial"/>
          <w:lang w:val="en-GB"/>
        </w:rPr>
      </w:pPr>
      <w:r w:rsidRPr="009F79C2">
        <w:rPr>
          <w:rFonts w:ascii="Arial" w:hAnsi="Arial" w:cs="Arial"/>
          <w:lang w:val="en-GB"/>
        </w:rPr>
        <w:t>With the exception of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14:paraId="0A7B51E4" w14:textId="77777777" w:rsidR="009F79C2" w:rsidRDefault="009F79C2"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79" w:name="_Toc368379592"/>
      <w:bookmarkStart w:id="80" w:name="_Toc377559655"/>
      <w:bookmarkStart w:id="81" w:name="_Toc383001955"/>
      <w:bookmarkStart w:id="82" w:name="_Toc438202511"/>
      <w:bookmarkStart w:id="83" w:name="_Toc467681501"/>
      <w:r w:rsidRPr="009F79C2">
        <w:rPr>
          <w:rFonts w:ascii="Arial" w:eastAsia="Times New Roman" w:hAnsi="Arial" w:cs="Arial"/>
          <w:bCs w:val="0"/>
          <w:color w:val="auto"/>
          <w:sz w:val="22"/>
          <w:szCs w:val="20"/>
          <w:lang w:val="en-GB"/>
        </w:rPr>
        <w:t>First Aid and E</w:t>
      </w:r>
      <w:bookmarkEnd w:id="79"/>
      <w:bookmarkEnd w:id="80"/>
      <w:bookmarkEnd w:id="81"/>
      <w:bookmarkEnd w:id="82"/>
      <w:r w:rsidRPr="009F79C2">
        <w:rPr>
          <w:rFonts w:ascii="Arial" w:eastAsia="Times New Roman" w:hAnsi="Arial" w:cs="Arial"/>
          <w:bCs w:val="0"/>
          <w:color w:val="auto"/>
          <w:sz w:val="22"/>
          <w:szCs w:val="20"/>
          <w:lang w:val="en-GB"/>
        </w:rPr>
        <w:t>quipment</w:t>
      </w:r>
      <w:bookmarkEnd w:id="83"/>
    </w:p>
    <w:p w14:paraId="38013D11"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14:paraId="22909995"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2060ABE4"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14:paraId="37AF1D99"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14:paraId="540F5344"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14:paraId="6AFA4BFD"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taking into </w:t>
      </w:r>
      <w:r w:rsidRPr="009F79C2">
        <w:rPr>
          <w:rFonts w:ascii="Arial" w:eastAsia="PMingLiU" w:hAnsi="Arial" w:cs="Arial"/>
          <w:lang w:val="en-GB"/>
        </w:rPr>
        <w:t xml:space="preserve">account the type of work performed and the distance between teams. </w:t>
      </w:r>
    </w:p>
    <w:p w14:paraId="1F422585"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lastRenderedPageBreak/>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14:paraId="47A6157D"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499342C3"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The Principal Contractor and appointed contractor shall ensure that alternative arrangements be made for incidents occurring after working hours.</w:t>
      </w:r>
    </w:p>
    <w:p w14:paraId="31751153" w14:textId="77777777" w:rsid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732678DD" w14:textId="77777777" w:rsidR="009F79C2" w:rsidRPr="009F79C2" w:rsidRDefault="009F79C2" w:rsidP="000B5BF9">
      <w:pPr>
        <w:spacing w:line="240" w:lineRule="auto"/>
        <w:jc w:val="both"/>
        <w:rPr>
          <w:rFonts w:ascii="Arial" w:hAnsi="Arial" w:cs="Arial"/>
          <w:lang w:val="en-GB"/>
        </w:rPr>
      </w:pPr>
      <w:bookmarkStart w:id="84" w:name="_Toc467681502"/>
      <w:r w:rsidRPr="009F79C2">
        <w:rPr>
          <w:rStyle w:val="Heading3Char"/>
          <w:rFonts w:ascii="Arial" w:hAnsi="Arial" w:cs="Arial"/>
          <w:color w:val="auto"/>
        </w:rPr>
        <w:t>3.19.1 Boxes and equipment</w:t>
      </w:r>
      <w:bookmarkEnd w:id="84"/>
    </w:p>
    <w:p w14:paraId="25F79CB7"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14:paraId="2743D7A6"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14:paraId="70B4B380"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14:paraId="5F57182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14:paraId="2B477F18"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14:paraId="70E38226"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14:paraId="6304E21D"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14:paraId="4D636B8B"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14:paraId="7A219AB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14:paraId="763A76C3"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14:paraId="3BEB0DE7"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14:paraId="43812285"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14:paraId="4C162CB8"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14:paraId="09BE77F9"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14:paraId="6B0D38DC"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14:paraId="754B52F8"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14:paraId="65BAE875"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14:paraId="4E74ADCA"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14:paraId="6D3BFDB0" w14:textId="77777777"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14:paraId="31804AF0" w14:textId="77777777" w:rsidR="009F79C2" w:rsidRPr="009F79C2" w:rsidRDefault="009F79C2" w:rsidP="00367982">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lastRenderedPageBreak/>
        <w:t>A content check list must be available with all boxes and boxes shall be checked on a regular basis, kept clean and dust free.</w:t>
      </w:r>
    </w:p>
    <w:p w14:paraId="21C7B8B9" w14:textId="77777777" w:rsidR="009F79C2" w:rsidRDefault="009F79C2" w:rsidP="000B5BF9">
      <w:pPr>
        <w:spacing w:line="240" w:lineRule="auto"/>
        <w:jc w:val="both"/>
        <w:rPr>
          <w:rFonts w:ascii="Arial" w:hAnsi="Arial" w:cs="Arial"/>
          <w:lang w:val="en-GB"/>
        </w:rPr>
      </w:pPr>
    </w:p>
    <w:p w14:paraId="06065B64" w14:textId="77777777" w:rsidR="009F79C2" w:rsidRDefault="009F79C2" w:rsidP="000B5BF9">
      <w:pPr>
        <w:spacing w:line="240" w:lineRule="auto"/>
        <w:jc w:val="both"/>
        <w:rPr>
          <w:rFonts w:ascii="Arial" w:hAnsi="Arial" w:cs="Arial"/>
          <w:lang w:val="en-GB"/>
        </w:rPr>
      </w:pPr>
    </w:p>
    <w:p w14:paraId="3CECB810" w14:textId="77777777" w:rsidR="009F79C2" w:rsidRDefault="00367982"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85" w:name="_Toc368379593"/>
      <w:bookmarkStart w:id="86" w:name="_Toc377559656"/>
      <w:bookmarkStart w:id="87" w:name="_Toc383001956"/>
      <w:bookmarkStart w:id="88" w:name="_Toc438202512"/>
      <w:bookmarkStart w:id="89" w:name="_Toc467681503"/>
      <w:r w:rsidRPr="00367982">
        <w:rPr>
          <w:rFonts w:ascii="Arial" w:eastAsia="Times New Roman" w:hAnsi="Arial" w:cs="Arial"/>
          <w:bCs w:val="0"/>
          <w:color w:val="auto"/>
          <w:sz w:val="22"/>
          <w:szCs w:val="20"/>
          <w:lang w:val="en-GB"/>
        </w:rPr>
        <w:t>SHE Communication S</w:t>
      </w:r>
      <w:bookmarkEnd w:id="85"/>
      <w:bookmarkEnd w:id="86"/>
      <w:bookmarkEnd w:id="87"/>
      <w:bookmarkEnd w:id="88"/>
      <w:r w:rsidRPr="00367982">
        <w:rPr>
          <w:rFonts w:ascii="Arial" w:eastAsia="Times New Roman" w:hAnsi="Arial" w:cs="Arial"/>
          <w:bCs w:val="0"/>
          <w:color w:val="auto"/>
          <w:sz w:val="22"/>
          <w:szCs w:val="20"/>
          <w:lang w:val="en-GB"/>
        </w:rPr>
        <w:t>ystems</w:t>
      </w:r>
      <w:bookmarkEnd w:id="89"/>
    </w:p>
    <w:p w14:paraId="605E0225" w14:textId="77777777" w:rsidR="009F79C2" w:rsidRDefault="00356C53" w:rsidP="000B5BF9">
      <w:pPr>
        <w:spacing w:line="240" w:lineRule="auto"/>
        <w:jc w:val="both"/>
        <w:rPr>
          <w:rFonts w:ascii="Arial" w:hAnsi="Arial" w:cs="Arial"/>
          <w:lang w:val="en-GB"/>
        </w:rPr>
      </w:pPr>
      <w:r w:rsidRPr="00356C53">
        <w:rPr>
          <w:rFonts w:ascii="Arial" w:hAnsi="Arial" w:cs="Arial"/>
          <w:lang w:val="en-GB"/>
        </w:rPr>
        <w:t>Principal Contractor/s and their appointed contractors must develop a communication strategy outlining how they intend to communicate SHE issues to their staff, the mediums they will employ and how they will measure the effectiveness of their SHE communication. Below is a brief on how communication should take place. Where project meetings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14:paraId="11853876" w14:textId="77777777" w:rsidR="009F79C2" w:rsidRPr="00356C53" w:rsidRDefault="00356C53" w:rsidP="000B5BF9">
      <w:pPr>
        <w:spacing w:line="240" w:lineRule="auto"/>
        <w:jc w:val="both"/>
        <w:rPr>
          <w:rFonts w:ascii="Arial" w:hAnsi="Arial" w:cs="Arial"/>
          <w:lang w:val="en-GB"/>
        </w:rPr>
      </w:pPr>
      <w:bookmarkStart w:id="90" w:name="_Toc467681504"/>
      <w:r w:rsidRPr="00356C53">
        <w:rPr>
          <w:rStyle w:val="Heading3Char"/>
          <w:rFonts w:ascii="Arial" w:hAnsi="Arial" w:cs="Arial"/>
          <w:color w:val="auto"/>
        </w:rPr>
        <w:t>3.20.1 Statutory Health and Safety Committees</w:t>
      </w:r>
      <w:bookmarkEnd w:id="90"/>
    </w:p>
    <w:p w14:paraId="3ED3B360"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shall establish statutory health and safety committee in terms of Section 19 of the OHS Act, Act. Similarly, appointed contractors shall establish their own statutory health and safety committee.</w:t>
      </w:r>
    </w:p>
    <w:p w14:paraId="5A953FA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14:paraId="2AB85C23"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14:paraId="7DB37C75"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14:paraId="69BA9B39"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36E1CA53"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 statutory health and safety committee meeting shall be held at least 3 monthly (where medium to high risk work is involved, more frequent if required), and all appointed members of the committee shall attend the meeting.</w:t>
      </w:r>
    </w:p>
    <w:p w14:paraId="0F1BAC38"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to the principal contractor and the project manager and the Inspector at DoL.</w:t>
      </w:r>
    </w:p>
    <w:p w14:paraId="33AAA08F"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lastRenderedPageBreak/>
        <w:t>All health and safety committees shall discuss all projects related OHS Act Section 24 and 25 incidents and other notified serious incidents.</w:t>
      </w:r>
    </w:p>
    <w:p w14:paraId="33DE5AFA"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14:paraId="7454F82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for the revision of current standards, procedures and practices.</w:t>
      </w:r>
    </w:p>
    <w:p w14:paraId="7AC1712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14:paraId="6A1F8005" w14:textId="77777777"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557F3454" w14:textId="77777777" w:rsidR="000B5BF9" w:rsidRPr="007555A3" w:rsidRDefault="00356C53" w:rsidP="000B5BF9">
      <w:pPr>
        <w:spacing w:line="240" w:lineRule="auto"/>
        <w:jc w:val="both"/>
        <w:rPr>
          <w:rFonts w:ascii="Arial" w:hAnsi="Arial" w:cs="Arial"/>
          <w:lang w:val="en-GB"/>
        </w:rPr>
      </w:pPr>
      <w:bookmarkStart w:id="91" w:name="_Toc467681505"/>
      <w:r w:rsidRPr="007555A3">
        <w:rPr>
          <w:rStyle w:val="Heading3Char"/>
          <w:rFonts w:ascii="Arial" w:hAnsi="Arial" w:cs="Arial"/>
          <w:color w:val="auto"/>
        </w:rPr>
        <w:t>3.20.2 Non-statutory health and safety committees</w:t>
      </w:r>
      <w:bookmarkEnd w:id="91"/>
    </w:p>
    <w:p w14:paraId="0C0765AB" w14:textId="77777777" w:rsidR="00356C53" w:rsidRDefault="00356C53" w:rsidP="00B65074">
      <w:pPr>
        <w:numPr>
          <w:ilvl w:val="0"/>
          <w:numId w:val="27"/>
        </w:numPr>
        <w:spacing w:line="240" w:lineRule="auto"/>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12D3FADC" w14:textId="77777777"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14:paraId="694B8410" w14:textId="77777777" w:rsidR="007555A3" w:rsidRPr="007555A3" w:rsidRDefault="007555A3" w:rsidP="007555A3">
      <w:pPr>
        <w:spacing w:line="240" w:lineRule="auto"/>
        <w:jc w:val="both"/>
        <w:rPr>
          <w:rFonts w:ascii="Arial" w:hAnsi="Arial" w:cs="Arial"/>
        </w:rPr>
      </w:pPr>
      <w:bookmarkStart w:id="92" w:name="_Toc467681506"/>
      <w:r w:rsidRPr="007555A3">
        <w:rPr>
          <w:rStyle w:val="Heading3Char"/>
          <w:rFonts w:ascii="Arial" w:hAnsi="Arial" w:cs="Arial"/>
          <w:color w:val="auto"/>
        </w:rPr>
        <w:t>3.20.3 Agenda</w:t>
      </w:r>
      <w:bookmarkEnd w:id="92"/>
      <w:r w:rsidRPr="007555A3">
        <w:rPr>
          <w:rFonts w:ascii="Arial" w:hAnsi="Arial" w:cs="Arial"/>
        </w:rPr>
        <w:t xml:space="preserve"> </w:t>
      </w:r>
    </w:p>
    <w:p w14:paraId="11165838" w14:textId="77777777"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14:paraId="2143203B"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14:paraId="273840A4"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14:paraId="341498D0"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14:paraId="1537371C"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14:paraId="0249F4F5"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14:paraId="6A470EED"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14:paraId="43149595"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14:paraId="07BB4CCC"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Non-Conformances</w:t>
      </w:r>
    </w:p>
    <w:p w14:paraId="377DF584"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14:paraId="7640A6C3"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lastRenderedPageBreak/>
        <w:t>Follow up on recommendations made by the employer in incident investigation reports</w:t>
      </w:r>
    </w:p>
    <w:p w14:paraId="294A7091"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14:paraId="27CD298B"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Planned Job Observations</w:t>
      </w:r>
    </w:p>
    <w:p w14:paraId="04BF7C30"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SHE Training</w:t>
      </w:r>
    </w:p>
    <w:p w14:paraId="410BE3E0"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14:paraId="0031E930" w14:textId="77777777"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14:paraId="15CB7DA1"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14:paraId="3A9F3CE4"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14:paraId="09EFCFE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14:paraId="50078B23"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14:paraId="4C719CB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14:paraId="3D964B56"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14:paraId="49D4EBD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14:paraId="0867BF5E"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14:paraId="0F25381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14:paraId="21E59403"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14:paraId="7F6BFFC4"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14:paraId="6D4009BF"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14:paraId="4CC2D4DB"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14:paraId="696CA1C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14:paraId="07868545"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14:paraId="4EB349DC"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14:paraId="4F2553B0" w14:textId="77777777"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14:paraId="66086DD0" w14:textId="77777777" w:rsidR="007555A3" w:rsidRPr="007555A3" w:rsidRDefault="007555A3" w:rsidP="007555A3">
      <w:pPr>
        <w:spacing w:line="240" w:lineRule="auto"/>
        <w:jc w:val="both"/>
        <w:rPr>
          <w:rFonts w:ascii="Arial" w:hAnsi="Arial" w:cs="Arial"/>
        </w:rPr>
      </w:pPr>
      <w:bookmarkStart w:id="93" w:name="_Toc467681507"/>
      <w:r w:rsidRPr="007555A3">
        <w:rPr>
          <w:rStyle w:val="Heading3Char"/>
          <w:rFonts w:ascii="Arial" w:hAnsi="Arial" w:cs="Arial"/>
          <w:color w:val="auto"/>
        </w:rPr>
        <w:t>3.20.4 Minutes and action items for all health and safety committee meetings</w:t>
      </w:r>
      <w:bookmarkEnd w:id="93"/>
    </w:p>
    <w:p w14:paraId="6C69AD76"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14:paraId="2D306D19"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lastRenderedPageBreak/>
        <w:t>Action column with target dates and responsible person shall be clearly visible on the minutes and shall be completed during the meeting.</w:t>
      </w:r>
    </w:p>
    <w:p w14:paraId="35D61AD8"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Statutory health and safety committee meeting minutes and record of action items shall be kept for the duration of the project or a minimum period of three years. </w:t>
      </w:r>
    </w:p>
    <w:p w14:paraId="71D0A43C"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14:paraId="6C3994D8"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14:paraId="781016D4" w14:textId="77777777"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14:paraId="1C48C6AB" w14:textId="77777777" w:rsidR="007555A3" w:rsidRDefault="007555A3" w:rsidP="00B65074">
      <w:pPr>
        <w:numPr>
          <w:ilvl w:val="0"/>
          <w:numId w:val="30"/>
        </w:numPr>
        <w:spacing w:line="240" w:lineRule="auto"/>
        <w:jc w:val="both"/>
        <w:rPr>
          <w:rFonts w:ascii="Arial" w:hAnsi="Arial" w:cs="Arial"/>
        </w:rPr>
      </w:pPr>
      <w:r w:rsidRPr="007555A3">
        <w:rPr>
          <w:rFonts w:ascii="Arial" w:hAnsi="Arial" w:cs="Arial"/>
        </w:rPr>
        <w:t>The relevant project manager and principal contractor shall endorse the relevant minutes with his/her recommendations and return the minutes to the relevant contractors chairperson within 14 calendar days of the meeting.</w:t>
      </w:r>
    </w:p>
    <w:p w14:paraId="2EFA4725" w14:textId="77777777" w:rsidR="007555A3" w:rsidRDefault="007555A3" w:rsidP="007555A3">
      <w:pPr>
        <w:spacing w:line="240" w:lineRule="auto"/>
        <w:jc w:val="both"/>
        <w:rPr>
          <w:rStyle w:val="Heading3Char"/>
          <w:rFonts w:ascii="Arial" w:hAnsi="Arial" w:cs="Arial"/>
          <w:color w:val="auto"/>
        </w:rPr>
      </w:pPr>
      <w:bookmarkStart w:id="94" w:name="_Toc467681508"/>
      <w:r w:rsidRPr="007555A3">
        <w:rPr>
          <w:rStyle w:val="Heading3Char"/>
          <w:rFonts w:ascii="Arial" w:hAnsi="Arial" w:cs="Arial"/>
          <w:color w:val="auto"/>
        </w:rPr>
        <w:t>3.20.5 Tool box talks / Daily team talks / pre job meetings</w:t>
      </w:r>
      <w:bookmarkEnd w:id="94"/>
    </w:p>
    <w:p w14:paraId="528812AF" w14:textId="77777777"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7555A3">
        <w:rPr>
          <w:rFonts w:ascii="Arial" w:hAnsi="Arial" w:cs="Arial"/>
        </w:rPr>
        <w:t>understanding of the tasks, risks and control measures required.</w:t>
      </w:r>
    </w:p>
    <w:p w14:paraId="49419EE9" w14:textId="77777777"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r w:rsidRPr="007555A3">
        <w:rPr>
          <w:rFonts w:ascii="Arial" w:hAnsi="Arial" w:cs="Arial"/>
          <w:lang w:val="en-GB"/>
        </w:rPr>
        <w:t>tool box talks can be included in the pre-job brief meetings. If this does not occur, then weekly tool box talks must be conducted. The toolbox talk topics will be based on SHE issues pertaining to the construction site and or the project. The topic contents shall be in writing. Attendance registers with the topic listed shall be kept.</w:t>
      </w:r>
    </w:p>
    <w:p w14:paraId="757A3A97" w14:textId="77777777" w:rsidR="007555A3" w:rsidRDefault="007555A3" w:rsidP="002B419D">
      <w:pPr>
        <w:pStyle w:val="Heading2"/>
        <w:numPr>
          <w:ilvl w:val="1"/>
          <w:numId w:val="52"/>
        </w:numPr>
        <w:tabs>
          <w:tab w:val="left" w:pos="567"/>
          <w:tab w:val="left" w:pos="680"/>
          <w:tab w:val="left" w:pos="907"/>
        </w:tabs>
        <w:spacing w:before="360" w:after="200" w:line="240" w:lineRule="auto"/>
        <w:ind w:hanging="764"/>
        <w:rPr>
          <w:rFonts w:ascii="Arial" w:hAnsi="Arial" w:cs="Arial"/>
          <w:lang w:val="en-GB"/>
        </w:rPr>
      </w:pPr>
      <w:bookmarkStart w:id="95" w:name="_Toc368379594"/>
      <w:bookmarkStart w:id="96" w:name="_Toc377559657"/>
      <w:bookmarkStart w:id="97" w:name="_Toc383001957"/>
      <w:bookmarkStart w:id="98" w:name="_Toc438202513"/>
      <w:bookmarkStart w:id="99" w:name="_Toc467681509"/>
      <w:r w:rsidRPr="007555A3">
        <w:rPr>
          <w:rFonts w:ascii="Arial" w:eastAsia="Times New Roman" w:hAnsi="Arial" w:cs="Arial"/>
          <w:bCs w:val="0"/>
          <w:color w:val="auto"/>
          <w:sz w:val="22"/>
          <w:szCs w:val="20"/>
          <w:lang w:val="en-GB"/>
        </w:rPr>
        <w:t>SHE T</w:t>
      </w:r>
      <w:bookmarkEnd w:id="95"/>
      <w:bookmarkEnd w:id="96"/>
      <w:bookmarkEnd w:id="97"/>
      <w:bookmarkEnd w:id="98"/>
      <w:r w:rsidRPr="007555A3">
        <w:rPr>
          <w:rFonts w:ascii="Arial" w:eastAsia="Times New Roman" w:hAnsi="Arial" w:cs="Arial"/>
          <w:bCs w:val="0"/>
          <w:color w:val="auto"/>
          <w:sz w:val="22"/>
          <w:szCs w:val="20"/>
          <w:lang w:val="en-GB"/>
        </w:rPr>
        <w:t>raining</w:t>
      </w:r>
      <w:bookmarkEnd w:id="99"/>
    </w:p>
    <w:p w14:paraId="6D26ACE9"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The principal contractor, when making a bid for this project shall provide a breakdown list of the SHE training requirements and the costing of such requirements. Similarly, appointed contractor must provide the same requirements when bidding with the principal contractor.</w:t>
      </w:r>
    </w:p>
    <w:p w14:paraId="7FC462CC"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w:t>
      </w:r>
      <w:r w:rsidRPr="007555A3">
        <w:rPr>
          <w:rFonts w:ascii="Arial" w:eastAsia="PMingLiU" w:hAnsi="Arial" w:cs="Arial"/>
          <w:lang w:val="en-GB"/>
        </w:rPr>
        <w:lastRenderedPageBreak/>
        <w:t xml:space="preserve">contractor and appointed contractors must have the appropriate qualifications, certificates and employees should always be under competent supervision. </w:t>
      </w:r>
    </w:p>
    <w:p w14:paraId="2C0F2B90"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Where legislative and Eskom recommended appointments are made, the relevant training shall be given to those appointees prior to the acceptance of those appointments.</w:t>
      </w:r>
    </w:p>
    <w:p w14:paraId="5D070C1A"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14:paraId="726824A6"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14:paraId="2052E107" w14:textId="77777777"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Records of all training and qualifications of all contractor employees must be kept on the SHE file.</w:t>
      </w:r>
    </w:p>
    <w:p w14:paraId="268F929A" w14:textId="77777777" w:rsidR="007555A3" w:rsidRP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6CF7D53D" w14:textId="77777777" w:rsidR="007555A3" w:rsidRPr="007555A3" w:rsidRDefault="007555A3" w:rsidP="007555A3">
      <w:pPr>
        <w:spacing w:line="240" w:lineRule="auto"/>
        <w:jc w:val="both"/>
        <w:rPr>
          <w:rFonts w:ascii="Arial" w:hAnsi="Arial" w:cs="Arial"/>
          <w:lang w:val="en-GB"/>
        </w:rPr>
      </w:pPr>
      <w:bookmarkStart w:id="100" w:name="_Toc467681510"/>
      <w:r w:rsidRPr="007555A3">
        <w:rPr>
          <w:rStyle w:val="Heading3Char"/>
          <w:rFonts w:ascii="Arial" w:hAnsi="Arial" w:cs="Arial"/>
          <w:color w:val="auto"/>
        </w:rPr>
        <w:t>3.21.1 Induction training</w:t>
      </w:r>
      <w:bookmarkEnd w:id="100"/>
    </w:p>
    <w:p w14:paraId="7ABC874F"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14:paraId="2D9FCF2C" w14:textId="77777777"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14:paraId="66DB8CFF" w14:textId="77777777"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14:paraId="0FBCED74"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14:paraId="5DEE344F" w14:textId="77777777" w:rsidR="007555A3" w:rsidRPr="007555A3" w:rsidRDefault="007555A3" w:rsidP="007555A3">
      <w:pPr>
        <w:spacing w:line="240" w:lineRule="auto"/>
        <w:jc w:val="both"/>
        <w:rPr>
          <w:rFonts w:ascii="Arial" w:hAnsi="Arial" w:cs="Arial"/>
          <w:lang w:val="en-GB"/>
        </w:rPr>
      </w:pPr>
      <w:bookmarkStart w:id="101" w:name="_Toc467681511"/>
      <w:r w:rsidRPr="007555A3">
        <w:rPr>
          <w:rStyle w:val="Heading3Char"/>
          <w:rFonts w:ascii="Arial" w:hAnsi="Arial" w:cs="Arial"/>
          <w:color w:val="auto"/>
        </w:rPr>
        <w:t>3.21.2 Site specific induction training</w:t>
      </w:r>
      <w:bookmarkEnd w:id="101"/>
    </w:p>
    <w:p w14:paraId="1659AB3F" w14:textId="77777777" w:rsidR="007555A3" w:rsidRPr="007555A3" w:rsidRDefault="007555A3" w:rsidP="007555A3">
      <w:pPr>
        <w:spacing w:line="240" w:lineRule="auto"/>
        <w:jc w:val="both"/>
        <w:rPr>
          <w:rFonts w:ascii="Arial" w:hAnsi="Arial" w:cs="Arial"/>
        </w:rPr>
      </w:pPr>
      <w:r w:rsidRPr="007555A3">
        <w:rPr>
          <w:rFonts w:ascii="Arial" w:hAnsi="Arial" w:cs="Arial"/>
        </w:rPr>
        <w:t>The principal contractor shall ensure that all his / her employees and appointed contractor employees undergo site specific work induction with regard to the approved project SHE plan,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wetlands/vlei areas, red data species, graves, etc. </w:t>
      </w:r>
    </w:p>
    <w:p w14:paraId="090B3C9F" w14:textId="77777777" w:rsidR="007555A3" w:rsidRPr="007555A3" w:rsidRDefault="007555A3" w:rsidP="007555A3">
      <w:pPr>
        <w:spacing w:line="240" w:lineRule="auto"/>
        <w:jc w:val="both"/>
        <w:rPr>
          <w:rFonts w:ascii="Arial" w:hAnsi="Arial" w:cs="Arial"/>
          <w:lang w:val="en-GB"/>
        </w:rPr>
      </w:pPr>
      <w:bookmarkStart w:id="102" w:name="_Toc467681512"/>
      <w:r w:rsidRPr="007555A3">
        <w:rPr>
          <w:rStyle w:val="Heading3Char"/>
          <w:rFonts w:ascii="Arial" w:hAnsi="Arial" w:cs="Arial"/>
          <w:color w:val="auto"/>
        </w:rPr>
        <w:t>3.21.3 Visitors to site induction</w:t>
      </w:r>
      <w:bookmarkEnd w:id="102"/>
    </w:p>
    <w:p w14:paraId="0F21641A"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14:paraId="0F09DFBD" w14:textId="77777777"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lastRenderedPageBreak/>
        <w:t>All visitors must remain in the care and custody of a person (host) who has been properly inducted. No visitors are permitted to undertake any work onsite, of any nature.</w:t>
      </w:r>
    </w:p>
    <w:p w14:paraId="08D9022C"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14:paraId="0835016B" w14:textId="77777777" w:rsidR="007555A3" w:rsidRPr="00B4019C" w:rsidRDefault="007555A3" w:rsidP="007555A3">
      <w:pPr>
        <w:spacing w:line="240" w:lineRule="auto"/>
        <w:jc w:val="both"/>
        <w:rPr>
          <w:rFonts w:ascii="Arial" w:hAnsi="Arial" w:cs="Arial"/>
          <w:lang w:val="en-GB"/>
        </w:rPr>
      </w:pPr>
      <w:bookmarkStart w:id="103" w:name="_Toc467681513"/>
      <w:r w:rsidRPr="00B4019C">
        <w:rPr>
          <w:rStyle w:val="Heading3Char"/>
          <w:rFonts w:ascii="Arial" w:hAnsi="Arial" w:cs="Arial"/>
          <w:color w:val="auto"/>
        </w:rPr>
        <w:t>3.21.4 General training</w:t>
      </w:r>
      <w:bookmarkEnd w:id="103"/>
    </w:p>
    <w:p w14:paraId="74841885" w14:textId="77777777" w:rsidR="007555A3" w:rsidRDefault="00B4019C" w:rsidP="007555A3">
      <w:pPr>
        <w:spacing w:line="240" w:lineRule="auto"/>
        <w:jc w:val="both"/>
        <w:rPr>
          <w:rFonts w:ascii="Arial" w:hAnsi="Arial" w:cs="Arial"/>
        </w:rPr>
      </w:pPr>
      <w:r w:rsidRPr="00B4019C">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14:paraId="0AAD9E6E" w14:textId="77777777" w:rsidR="00F95441" w:rsidRPr="00F95441" w:rsidRDefault="00F95441" w:rsidP="00F95441">
      <w:pPr>
        <w:spacing w:after="0" w:line="240" w:lineRule="auto"/>
        <w:jc w:val="both"/>
        <w:rPr>
          <w:rFonts w:ascii="Arial" w:hAnsi="Arial" w:cs="Arial"/>
          <w:b/>
        </w:rPr>
      </w:pPr>
      <w:r w:rsidRPr="00F95441">
        <w:rPr>
          <w:rFonts w:ascii="Arial" w:hAnsi="Arial" w:cs="Arial"/>
          <w:b/>
        </w:rPr>
        <w:t>The Principal Contractor shall ensure that competent persons are appointed in writing in accordance with the following applicable appointments:</w:t>
      </w:r>
    </w:p>
    <w:p w14:paraId="41A39C08" w14:textId="77777777" w:rsidR="00F95441" w:rsidRPr="00F95441" w:rsidRDefault="00F95441" w:rsidP="00F95441">
      <w:pPr>
        <w:jc w:val="both"/>
        <w:rPr>
          <w:rFonts w:ascii="Arial" w:hAnsi="Arial" w:cs="Arial"/>
        </w:rPr>
      </w:pPr>
    </w:p>
    <w:p w14:paraId="3CA5AFFB" w14:textId="77777777" w:rsidR="00F95441" w:rsidRPr="00F95441" w:rsidRDefault="00F95441" w:rsidP="00F95441">
      <w:pPr>
        <w:ind w:left="720"/>
        <w:jc w:val="both"/>
        <w:rPr>
          <w:rFonts w:ascii="Arial" w:hAnsi="Arial" w:cs="Arial"/>
        </w:rPr>
      </w:pPr>
      <w:r w:rsidRPr="00F95441">
        <w:rPr>
          <w:rFonts w:ascii="Arial" w:hAnsi="Arial" w:cs="Arial"/>
        </w:rPr>
        <w:t>(Note:  If there are any appointments that are not applicable, then a brief explanation as to why they are not applicable should be made, but should an appointment become applicable during the duration of the contract work, then these appointments are to be made available)</w:t>
      </w:r>
    </w:p>
    <w:p w14:paraId="3B5CF831" w14:textId="77777777" w:rsidR="00F95441" w:rsidRPr="00F95441" w:rsidRDefault="00F95441" w:rsidP="00F95441">
      <w:pPr>
        <w:jc w:val="both"/>
        <w:rPr>
          <w:rFonts w:ascii="Arial" w:hAnsi="Arial" w:cs="Arial"/>
        </w:rPr>
      </w:pPr>
    </w:p>
    <w:p w14:paraId="78AA38A1"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Section 16(2) – Assistant to Chief Executive Officer.</w:t>
      </w:r>
    </w:p>
    <w:p w14:paraId="354B679C" w14:textId="77777777" w:rsidR="00F95441" w:rsidRPr="00F95441" w:rsidRDefault="00F95441" w:rsidP="00F95441">
      <w:pPr>
        <w:jc w:val="both"/>
        <w:rPr>
          <w:rFonts w:ascii="Arial" w:hAnsi="Arial" w:cs="Arial"/>
          <w:b/>
        </w:rPr>
      </w:pPr>
    </w:p>
    <w:p w14:paraId="28D28D89" w14:textId="77777777" w:rsidR="00F95441" w:rsidRPr="00F95441" w:rsidRDefault="00F95441" w:rsidP="00F95441">
      <w:pPr>
        <w:jc w:val="both"/>
        <w:rPr>
          <w:rFonts w:ascii="Arial" w:hAnsi="Arial" w:cs="Arial"/>
        </w:rPr>
      </w:pPr>
      <w:r w:rsidRPr="00F95441">
        <w:rPr>
          <w:rFonts w:ascii="Arial" w:hAnsi="Arial" w:cs="Arial"/>
        </w:rPr>
        <w:t>Training</w:t>
      </w:r>
    </w:p>
    <w:p w14:paraId="308C8DA6" w14:textId="77777777" w:rsidR="00F95441" w:rsidRPr="00F95441" w:rsidRDefault="00F95441" w:rsidP="002B419D">
      <w:pPr>
        <w:pStyle w:val="ListParagraph"/>
        <w:numPr>
          <w:ilvl w:val="0"/>
          <w:numId w:val="60"/>
        </w:numPr>
        <w:spacing w:after="0" w:line="240" w:lineRule="auto"/>
        <w:jc w:val="both"/>
        <w:rPr>
          <w:rFonts w:ascii="Arial" w:hAnsi="Arial" w:cs="Arial"/>
        </w:rPr>
      </w:pPr>
      <w:r w:rsidRPr="00F95441">
        <w:rPr>
          <w:rFonts w:ascii="Arial" w:hAnsi="Arial" w:cs="Arial"/>
        </w:rPr>
        <w:t>COID Act Training</w:t>
      </w:r>
    </w:p>
    <w:p w14:paraId="1B22DAB8" w14:textId="77777777" w:rsidR="00F95441" w:rsidRPr="00F95441" w:rsidRDefault="00F95441" w:rsidP="002B419D">
      <w:pPr>
        <w:pStyle w:val="ListParagraph"/>
        <w:numPr>
          <w:ilvl w:val="0"/>
          <w:numId w:val="60"/>
        </w:numPr>
        <w:spacing w:after="0" w:line="240" w:lineRule="auto"/>
        <w:jc w:val="both"/>
        <w:rPr>
          <w:rFonts w:ascii="Arial" w:hAnsi="Arial" w:cs="Arial"/>
        </w:rPr>
      </w:pPr>
      <w:r w:rsidRPr="00F95441">
        <w:rPr>
          <w:rFonts w:ascii="Arial" w:hAnsi="Arial" w:cs="Arial"/>
        </w:rPr>
        <w:t>OHS Act Training</w:t>
      </w:r>
    </w:p>
    <w:p w14:paraId="232D8E47" w14:textId="77777777" w:rsidR="00F95441" w:rsidRPr="00F95441" w:rsidRDefault="00F95441" w:rsidP="00F95441">
      <w:pPr>
        <w:pStyle w:val="ListParagraph"/>
        <w:jc w:val="both"/>
        <w:rPr>
          <w:rFonts w:ascii="Arial" w:hAnsi="Arial" w:cs="Arial"/>
        </w:rPr>
      </w:pPr>
    </w:p>
    <w:p w14:paraId="25B7ED92"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Construction Supervisor 8(1)</w:t>
      </w:r>
    </w:p>
    <w:p w14:paraId="1C21C139" w14:textId="77777777" w:rsidR="00F95441" w:rsidRPr="00F95441" w:rsidRDefault="00F95441" w:rsidP="00F95441">
      <w:pPr>
        <w:jc w:val="both"/>
        <w:rPr>
          <w:rFonts w:ascii="Arial" w:hAnsi="Arial" w:cs="Arial"/>
        </w:rPr>
      </w:pPr>
    </w:p>
    <w:p w14:paraId="55FE709C"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Section 17 – Health and Safety Representative.</w:t>
      </w:r>
    </w:p>
    <w:p w14:paraId="1D3306C3" w14:textId="77777777" w:rsidR="00F95441" w:rsidRPr="00F95441" w:rsidRDefault="00F95441" w:rsidP="00F95441">
      <w:pPr>
        <w:jc w:val="both"/>
        <w:rPr>
          <w:rFonts w:ascii="Arial" w:hAnsi="Arial" w:cs="Arial"/>
        </w:rPr>
      </w:pPr>
    </w:p>
    <w:p w14:paraId="49972481" w14:textId="77777777" w:rsidR="00F95441" w:rsidRPr="00F95441" w:rsidRDefault="00F95441" w:rsidP="00F95441">
      <w:pPr>
        <w:pStyle w:val="BodyText"/>
        <w:tabs>
          <w:tab w:val="left" w:pos="900"/>
        </w:tabs>
        <w:rPr>
          <w:rFonts w:ascii="Arial" w:hAnsi="Arial" w:cs="Arial"/>
          <w:bCs/>
        </w:rPr>
      </w:pPr>
      <w:r w:rsidRPr="00F95441">
        <w:rPr>
          <w:rFonts w:ascii="Arial" w:hAnsi="Arial" w:cs="Arial"/>
          <w:bCs/>
        </w:rPr>
        <w:t>Staffing</w:t>
      </w:r>
    </w:p>
    <w:p w14:paraId="46605582" w14:textId="77777777" w:rsidR="00F95441" w:rsidRPr="00F95441" w:rsidRDefault="00F95441" w:rsidP="00F95441">
      <w:pPr>
        <w:pStyle w:val="BodyText"/>
        <w:tabs>
          <w:tab w:val="left" w:pos="900"/>
        </w:tabs>
        <w:rPr>
          <w:rFonts w:ascii="Arial" w:hAnsi="Arial" w:cs="Arial"/>
          <w:b/>
          <w:bCs/>
        </w:rPr>
      </w:pPr>
    </w:p>
    <w:p w14:paraId="78BD4499" w14:textId="77777777" w:rsidR="00F95441" w:rsidRPr="00F95441" w:rsidRDefault="00F95441" w:rsidP="002B419D">
      <w:pPr>
        <w:numPr>
          <w:ilvl w:val="0"/>
          <w:numId w:val="64"/>
        </w:numPr>
        <w:spacing w:after="0" w:line="240" w:lineRule="auto"/>
        <w:rPr>
          <w:rFonts w:ascii="Arial" w:hAnsi="Arial" w:cs="Arial"/>
        </w:rPr>
      </w:pPr>
      <w:r w:rsidRPr="00F95441">
        <w:rPr>
          <w:rFonts w:ascii="Arial" w:hAnsi="Arial" w:cs="Arial"/>
        </w:rPr>
        <w:t>At least One trained Health and Safety Representative for every site, one for every 20 or part thereof:</w:t>
      </w:r>
    </w:p>
    <w:p w14:paraId="0FFDA2C3" w14:textId="77777777" w:rsidR="00F95441" w:rsidRPr="00F95441" w:rsidRDefault="00F95441" w:rsidP="00F95441">
      <w:pPr>
        <w:numPr>
          <w:ilvl w:val="12"/>
          <w:numId w:val="0"/>
        </w:numPr>
        <w:tabs>
          <w:tab w:val="left" w:pos="900"/>
        </w:tabs>
        <w:spacing w:line="240" w:lineRule="exact"/>
        <w:rPr>
          <w:rFonts w:ascii="Arial" w:hAnsi="Arial" w:cs="Arial"/>
          <w:b/>
          <w:bCs/>
        </w:rPr>
      </w:pPr>
    </w:p>
    <w:p w14:paraId="1059CC03" w14:textId="77777777" w:rsidR="00F95441" w:rsidRPr="00F95441" w:rsidRDefault="00F95441" w:rsidP="002B419D">
      <w:pPr>
        <w:numPr>
          <w:ilvl w:val="0"/>
          <w:numId w:val="58"/>
        </w:numPr>
        <w:tabs>
          <w:tab w:val="left" w:pos="792"/>
          <w:tab w:val="left" w:pos="900"/>
        </w:tabs>
        <w:spacing w:after="240" w:line="240" w:lineRule="auto"/>
        <w:rPr>
          <w:rFonts w:ascii="Arial" w:hAnsi="Arial" w:cs="Arial"/>
        </w:rPr>
      </w:pPr>
      <w:r w:rsidRPr="00F95441">
        <w:rPr>
          <w:rFonts w:ascii="Arial" w:hAnsi="Arial" w:cs="Arial"/>
        </w:rPr>
        <w:t>To be elected and appointed per work area and discipline and comply with OHS Act Section 17 and 18 and GAR Section 6.</w:t>
      </w:r>
    </w:p>
    <w:p w14:paraId="5FF45944" w14:textId="77777777" w:rsidR="00F95441" w:rsidRPr="00F95441" w:rsidRDefault="00F95441" w:rsidP="00F95441">
      <w:pPr>
        <w:tabs>
          <w:tab w:val="left" w:pos="792"/>
          <w:tab w:val="left" w:pos="900"/>
        </w:tabs>
        <w:rPr>
          <w:rFonts w:ascii="Arial" w:hAnsi="Arial" w:cs="Arial"/>
          <w:bCs/>
        </w:rPr>
      </w:pPr>
      <w:r w:rsidRPr="00F95441">
        <w:rPr>
          <w:rFonts w:ascii="Arial" w:hAnsi="Arial" w:cs="Arial"/>
          <w:bCs/>
        </w:rPr>
        <w:t>Competencies/Training</w:t>
      </w:r>
    </w:p>
    <w:p w14:paraId="3C117F2A" w14:textId="77777777" w:rsidR="00F95441" w:rsidRPr="00F95441" w:rsidRDefault="00F95441" w:rsidP="00F95441">
      <w:pPr>
        <w:tabs>
          <w:tab w:val="left" w:pos="792"/>
          <w:tab w:val="left" w:pos="900"/>
        </w:tabs>
        <w:ind w:left="360"/>
        <w:rPr>
          <w:rFonts w:ascii="Arial" w:hAnsi="Arial" w:cs="Arial"/>
          <w:bCs/>
        </w:rPr>
      </w:pPr>
    </w:p>
    <w:p w14:paraId="06483299" w14:textId="77777777" w:rsidR="00F95441" w:rsidRPr="00F95441" w:rsidRDefault="00F95441" w:rsidP="002B419D">
      <w:pPr>
        <w:numPr>
          <w:ilvl w:val="0"/>
          <w:numId w:val="57"/>
        </w:numPr>
        <w:tabs>
          <w:tab w:val="clear" w:pos="720"/>
          <w:tab w:val="left" w:pos="900"/>
        </w:tabs>
        <w:spacing w:after="0" w:line="240" w:lineRule="auto"/>
        <w:rPr>
          <w:rFonts w:ascii="Arial" w:hAnsi="Arial" w:cs="Arial"/>
        </w:rPr>
      </w:pPr>
      <w:r w:rsidRPr="00F95441">
        <w:rPr>
          <w:rFonts w:ascii="Arial" w:hAnsi="Arial" w:cs="Arial"/>
        </w:rPr>
        <w:t xml:space="preserve">General Health and Safety Training </w:t>
      </w:r>
    </w:p>
    <w:p w14:paraId="1AC9BDDF" w14:textId="77777777" w:rsidR="00F95441" w:rsidRPr="00F95441" w:rsidRDefault="00F95441" w:rsidP="002B419D">
      <w:pPr>
        <w:numPr>
          <w:ilvl w:val="0"/>
          <w:numId w:val="57"/>
        </w:numPr>
        <w:tabs>
          <w:tab w:val="clear" w:pos="720"/>
          <w:tab w:val="left" w:pos="900"/>
        </w:tabs>
        <w:spacing w:after="0" w:line="240" w:lineRule="auto"/>
        <w:rPr>
          <w:rFonts w:ascii="Arial" w:hAnsi="Arial" w:cs="Arial"/>
        </w:rPr>
      </w:pPr>
      <w:r w:rsidRPr="00F95441">
        <w:rPr>
          <w:rFonts w:ascii="Arial" w:hAnsi="Arial" w:cs="Arial"/>
        </w:rPr>
        <w:t xml:space="preserve">Health and Safety Representative Training </w:t>
      </w:r>
    </w:p>
    <w:p w14:paraId="4885E6E2" w14:textId="77777777" w:rsidR="00F95441" w:rsidRPr="00F95441" w:rsidRDefault="00F95441" w:rsidP="002B419D">
      <w:pPr>
        <w:numPr>
          <w:ilvl w:val="0"/>
          <w:numId w:val="57"/>
        </w:numPr>
        <w:tabs>
          <w:tab w:val="clear" w:pos="720"/>
          <w:tab w:val="left" w:pos="900"/>
        </w:tabs>
        <w:spacing w:after="0" w:line="240" w:lineRule="auto"/>
        <w:rPr>
          <w:rFonts w:ascii="Arial" w:hAnsi="Arial" w:cs="Arial"/>
        </w:rPr>
      </w:pPr>
      <w:r w:rsidRPr="00F95441">
        <w:rPr>
          <w:rFonts w:ascii="Arial" w:hAnsi="Arial" w:cs="Arial"/>
        </w:rPr>
        <w:t xml:space="preserve">Hazard Identification and Risk Assessment Training </w:t>
      </w:r>
    </w:p>
    <w:p w14:paraId="53F741E5" w14:textId="77777777" w:rsidR="00F95441" w:rsidRPr="00F95441" w:rsidRDefault="00F95441" w:rsidP="002B419D">
      <w:pPr>
        <w:numPr>
          <w:ilvl w:val="0"/>
          <w:numId w:val="57"/>
        </w:numPr>
        <w:tabs>
          <w:tab w:val="clear" w:pos="720"/>
          <w:tab w:val="left" w:pos="900"/>
        </w:tabs>
        <w:spacing w:after="0" w:line="240" w:lineRule="auto"/>
        <w:rPr>
          <w:rFonts w:ascii="Arial" w:hAnsi="Arial" w:cs="Arial"/>
        </w:rPr>
      </w:pPr>
      <w:r w:rsidRPr="00F95441">
        <w:rPr>
          <w:rFonts w:ascii="Arial" w:hAnsi="Arial" w:cs="Arial"/>
          <w:lang w:eastAsia="en-ZA"/>
        </w:rPr>
        <w:t>Incident Investigation and Root Cause Analysis Training</w:t>
      </w:r>
    </w:p>
    <w:p w14:paraId="4FA7C735" w14:textId="77777777" w:rsidR="00F95441" w:rsidRPr="00F95441" w:rsidRDefault="00F95441" w:rsidP="00F95441">
      <w:pPr>
        <w:tabs>
          <w:tab w:val="left" w:pos="900"/>
        </w:tabs>
        <w:rPr>
          <w:rFonts w:ascii="Arial" w:hAnsi="Arial" w:cs="Arial"/>
          <w:lang w:eastAsia="en-ZA"/>
        </w:rPr>
      </w:pPr>
    </w:p>
    <w:p w14:paraId="72920DFF" w14:textId="77777777" w:rsidR="00F95441" w:rsidRPr="00F95441" w:rsidRDefault="00F95441" w:rsidP="00F95441">
      <w:pPr>
        <w:ind w:left="720" w:hanging="720"/>
        <w:rPr>
          <w:rFonts w:ascii="Arial" w:hAnsi="Arial" w:cs="Arial"/>
          <w:lang w:eastAsia="en-ZA"/>
        </w:rPr>
      </w:pPr>
      <w:r w:rsidRPr="00F95441">
        <w:rPr>
          <w:rFonts w:ascii="Arial" w:hAnsi="Arial" w:cs="Arial"/>
          <w:lang w:eastAsia="en-ZA"/>
        </w:rPr>
        <w:t xml:space="preserve">Competencies for Short Term Contractors (working on site for less than 30 days) </w:t>
      </w:r>
    </w:p>
    <w:p w14:paraId="682FF65B" w14:textId="77777777" w:rsidR="00F95441" w:rsidRPr="00F95441" w:rsidRDefault="00F95441" w:rsidP="00F95441">
      <w:pPr>
        <w:tabs>
          <w:tab w:val="left" w:pos="900"/>
        </w:tabs>
        <w:rPr>
          <w:rFonts w:ascii="Arial" w:hAnsi="Arial" w:cs="Arial"/>
          <w:lang w:eastAsia="en-ZA"/>
        </w:rPr>
      </w:pPr>
    </w:p>
    <w:p w14:paraId="130AF1AE" w14:textId="77777777" w:rsidR="00F95441" w:rsidRPr="00F95441" w:rsidRDefault="00F95441" w:rsidP="00F95441">
      <w:pPr>
        <w:tabs>
          <w:tab w:val="left" w:pos="900"/>
        </w:tabs>
        <w:rPr>
          <w:rFonts w:ascii="Arial" w:hAnsi="Arial" w:cs="Arial"/>
          <w:lang w:eastAsia="en-ZA"/>
        </w:rPr>
      </w:pPr>
      <w:r w:rsidRPr="00F95441">
        <w:rPr>
          <w:rFonts w:ascii="Arial" w:hAnsi="Arial" w:cs="Arial"/>
          <w:lang w:eastAsia="en-ZA"/>
        </w:rPr>
        <w:t xml:space="preserve">Indicate which competent person will perform these duties: </w:t>
      </w:r>
    </w:p>
    <w:p w14:paraId="25E653EA" w14:textId="77777777" w:rsidR="00F95441" w:rsidRPr="00F95441" w:rsidRDefault="00F95441" w:rsidP="00F95441">
      <w:pPr>
        <w:tabs>
          <w:tab w:val="left" w:pos="900"/>
        </w:tabs>
        <w:rPr>
          <w:rFonts w:ascii="Arial" w:hAnsi="Arial" w:cs="Arial"/>
          <w:lang w:eastAsia="en-ZA"/>
        </w:rPr>
      </w:pPr>
    </w:p>
    <w:p w14:paraId="102DF839" w14:textId="77777777" w:rsidR="00F95441" w:rsidRPr="00F95441" w:rsidRDefault="00F95441" w:rsidP="002B419D">
      <w:pPr>
        <w:numPr>
          <w:ilvl w:val="0"/>
          <w:numId w:val="59"/>
        </w:numPr>
        <w:tabs>
          <w:tab w:val="left" w:pos="900"/>
        </w:tabs>
        <w:spacing w:after="0" w:line="240" w:lineRule="auto"/>
        <w:rPr>
          <w:rFonts w:ascii="Arial" w:hAnsi="Arial" w:cs="Arial"/>
        </w:rPr>
      </w:pPr>
      <w:r w:rsidRPr="00F95441">
        <w:rPr>
          <w:rFonts w:ascii="Arial" w:hAnsi="Arial" w:cs="Arial"/>
        </w:rPr>
        <w:t>General Health and Safety monitoring</w:t>
      </w:r>
    </w:p>
    <w:p w14:paraId="4E986FBC" w14:textId="77777777" w:rsidR="00F95441" w:rsidRPr="00F95441" w:rsidRDefault="00F95441" w:rsidP="002B419D">
      <w:pPr>
        <w:numPr>
          <w:ilvl w:val="0"/>
          <w:numId w:val="59"/>
        </w:numPr>
        <w:tabs>
          <w:tab w:val="left" w:pos="900"/>
        </w:tabs>
        <w:spacing w:after="0" w:line="240" w:lineRule="auto"/>
        <w:rPr>
          <w:rFonts w:ascii="Arial" w:hAnsi="Arial" w:cs="Arial"/>
        </w:rPr>
      </w:pPr>
      <w:r w:rsidRPr="00F95441">
        <w:rPr>
          <w:rFonts w:ascii="Arial" w:hAnsi="Arial" w:cs="Arial"/>
        </w:rPr>
        <w:t>Health and Safety Representative duties</w:t>
      </w:r>
    </w:p>
    <w:p w14:paraId="49034EA5" w14:textId="77777777" w:rsidR="00F95441" w:rsidRPr="00F95441" w:rsidRDefault="00F95441" w:rsidP="002B419D">
      <w:pPr>
        <w:numPr>
          <w:ilvl w:val="0"/>
          <w:numId w:val="59"/>
        </w:numPr>
        <w:tabs>
          <w:tab w:val="left" w:pos="900"/>
        </w:tabs>
        <w:spacing w:after="0" w:line="240" w:lineRule="auto"/>
        <w:rPr>
          <w:rFonts w:ascii="Arial" w:hAnsi="Arial" w:cs="Arial"/>
        </w:rPr>
      </w:pPr>
      <w:r w:rsidRPr="00F95441">
        <w:rPr>
          <w:rFonts w:ascii="Arial" w:hAnsi="Arial" w:cs="Arial"/>
        </w:rPr>
        <w:t>Hazard Identification and Risk Assessment duties</w:t>
      </w:r>
    </w:p>
    <w:p w14:paraId="1EECF77F" w14:textId="77777777" w:rsidR="00F95441" w:rsidRPr="00F95441" w:rsidRDefault="00F95441" w:rsidP="002B419D">
      <w:pPr>
        <w:numPr>
          <w:ilvl w:val="0"/>
          <w:numId w:val="59"/>
        </w:numPr>
        <w:tabs>
          <w:tab w:val="left" w:pos="900"/>
        </w:tabs>
        <w:spacing w:after="0" w:line="240" w:lineRule="auto"/>
        <w:rPr>
          <w:rFonts w:ascii="Arial" w:hAnsi="Arial" w:cs="Arial"/>
        </w:rPr>
      </w:pPr>
      <w:r w:rsidRPr="00F95441">
        <w:rPr>
          <w:rFonts w:ascii="Arial" w:hAnsi="Arial" w:cs="Arial"/>
          <w:lang w:eastAsia="en-ZA"/>
        </w:rPr>
        <w:t>Incident Investigation and root cause analysis duties</w:t>
      </w:r>
    </w:p>
    <w:p w14:paraId="03DF77AA" w14:textId="77777777" w:rsidR="00F95441" w:rsidRPr="00F95441" w:rsidRDefault="00F95441" w:rsidP="00F95441">
      <w:pPr>
        <w:pStyle w:val="BodyText"/>
        <w:tabs>
          <w:tab w:val="left" w:pos="900"/>
        </w:tabs>
        <w:spacing w:line="240" w:lineRule="auto"/>
        <w:ind w:left="900"/>
        <w:rPr>
          <w:rFonts w:ascii="Arial" w:hAnsi="Arial" w:cs="Arial"/>
        </w:rPr>
      </w:pPr>
    </w:p>
    <w:p w14:paraId="2EFE74E6"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b/>
          <w:bCs/>
        </w:rPr>
      </w:pPr>
      <w:r w:rsidRPr="00F95441">
        <w:rPr>
          <w:rFonts w:ascii="Arial" w:hAnsi="Arial" w:cs="Arial"/>
        </w:rPr>
        <w:t>OHS Act, Section 19 – Health and Safety Committee Member (if there are 2 or more Health and Safety Representatives then there will be a Health and Safety committee)</w:t>
      </w:r>
    </w:p>
    <w:p w14:paraId="72D7619C" w14:textId="77777777" w:rsidR="00F95441" w:rsidRPr="00F95441" w:rsidRDefault="00F95441" w:rsidP="00F95441">
      <w:pPr>
        <w:tabs>
          <w:tab w:val="left" w:pos="900"/>
        </w:tabs>
        <w:jc w:val="both"/>
        <w:rPr>
          <w:rFonts w:ascii="Arial" w:hAnsi="Arial" w:cs="Arial"/>
          <w:b/>
          <w:bCs/>
        </w:rPr>
      </w:pPr>
    </w:p>
    <w:p w14:paraId="4BC89781"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Chairperson of Health and Safety Committee</w:t>
      </w:r>
    </w:p>
    <w:p w14:paraId="69691730" w14:textId="77777777" w:rsidR="00F95441" w:rsidRPr="00F95441" w:rsidRDefault="00F95441" w:rsidP="00F95441">
      <w:pPr>
        <w:tabs>
          <w:tab w:val="left" w:pos="900"/>
        </w:tabs>
        <w:jc w:val="both"/>
        <w:rPr>
          <w:rFonts w:ascii="Arial" w:hAnsi="Arial" w:cs="Arial"/>
        </w:rPr>
      </w:pPr>
    </w:p>
    <w:p w14:paraId="7FAB78C8"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GSR 3 – First Aiders</w:t>
      </w:r>
    </w:p>
    <w:p w14:paraId="70458385" w14:textId="77777777" w:rsidR="00F95441" w:rsidRPr="00F95441" w:rsidRDefault="00F95441" w:rsidP="00F95441">
      <w:pPr>
        <w:pStyle w:val="BodyText"/>
        <w:tabs>
          <w:tab w:val="left" w:pos="900"/>
        </w:tabs>
        <w:rPr>
          <w:rFonts w:ascii="Arial" w:hAnsi="Arial" w:cs="Arial"/>
        </w:rPr>
      </w:pPr>
    </w:p>
    <w:p w14:paraId="35D370B1" w14:textId="77777777" w:rsidR="00F95441" w:rsidRPr="00F95441" w:rsidRDefault="00F95441" w:rsidP="00F95441">
      <w:pPr>
        <w:pStyle w:val="BodyText"/>
        <w:tabs>
          <w:tab w:val="left" w:pos="900"/>
        </w:tabs>
        <w:rPr>
          <w:rFonts w:ascii="Arial" w:hAnsi="Arial" w:cs="Arial"/>
          <w:bCs/>
        </w:rPr>
      </w:pPr>
      <w:r w:rsidRPr="00F95441">
        <w:rPr>
          <w:rFonts w:ascii="Arial" w:hAnsi="Arial" w:cs="Arial"/>
          <w:bCs/>
        </w:rPr>
        <w:t>Staffing</w:t>
      </w:r>
    </w:p>
    <w:p w14:paraId="0B96F505" w14:textId="77777777" w:rsidR="00F95441" w:rsidRPr="00F95441" w:rsidRDefault="00F95441" w:rsidP="00F95441">
      <w:pPr>
        <w:pStyle w:val="BodyText"/>
        <w:tabs>
          <w:tab w:val="left" w:pos="900"/>
        </w:tabs>
        <w:rPr>
          <w:rFonts w:ascii="Arial" w:hAnsi="Arial" w:cs="Arial"/>
          <w:b/>
          <w:bCs/>
        </w:rPr>
      </w:pPr>
    </w:p>
    <w:p w14:paraId="39427591" w14:textId="77777777" w:rsidR="00F95441" w:rsidRPr="00F95441" w:rsidRDefault="00F95441" w:rsidP="00F95441">
      <w:pPr>
        <w:pStyle w:val="BodyText"/>
        <w:spacing w:line="240" w:lineRule="auto"/>
        <w:ind w:left="540"/>
        <w:rPr>
          <w:rFonts w:ascii="Arial" w:hAnsi="Arial" w:cs="Arial"/>
        </w:rPr>
      </w:pPr>
      <w:r w:rsidRPr="00F95441">
        <w:rPr>
          <w:rFonts w:ascii="Arial" w:hAnsi="Arial" w:cs="Arial"/>
        </w:rPr>
        <w:t>One first-aider trained to Level 2 per team (as per OHS Act or project risk profile of workers.)</w:t>
      </w:r>
    </w:p>
    <w:p w14:paraId="45A510B8" w14:textId="77777777" w:rsidR="00F95441" w:rsidRPr="00F95441" w:rsidRDefault="00F95441" w:rsidP="00F95441">
      <w:pPr>
        <w:pStyle w:val="BodyText"/>
        <w:ind w:left="720"/>
        <w:rPr>
          <w:rFonts w:ascii="Arial" w:hAnsi="Arial" w:cs="Arial"/>
        </w:rPr>
      </w:pPr>
    </w:p>
    <w:p w14:paraId="687F42E6" w14:textId="77777777" w:rsidR="00F95441" w:rsidRPr="00F95441" w:rsidRDefault="00F95441" w:rsidP="00F95441">
      <w:pPr>
        <w:pStyle w:val="Indent2"/>
        <w:tabs>
          <w:tab w:val="clear" w:pos="792"/>
        </w:tabs>
        <w:spacing w:after="0"/>
        <w:ind w:left="540" w:hanging="540"/>
        <w:jc w:val="left"/>
        <w:rPr>
          <w:rFonts w:cs="Arial"/>
          <w:bCs/>
          <w:sz w:val="22"/>
          <w:szCs w:val="22"/>
        </w:rPr>
      </w:pPr>
      <w:r w:rsidRPr="00F95441">
        <w:rPr>
          <w:rFonts w:cs="Arial"/>
          <w:bCs/>
          <w:sz w:val="22"/>
          <w:szCs w:val="22"/>
        </w:rPr>
        <w:t>Competencies/Training</w:t>
      </w:r>
    </w:p>
    <w:p w14:paraId="75366C82" w14:textId="77777777" w:rsidR="00F95441" w:rsidRPr="00F95441" w:rsidRDefault="00F95441" w:rsidP="00F95441">
      <w:pPr>
        <w:pStyle w:val="Indent2"/>
        <w:tabs>
          <w:tab w:val="clear" w:pos="792"/>
        </w:tabs>
        <w:spacing w:after="0"/>
        <w:ind w:left="900" w:hanging="540"/>
        <w:jc w:val="left"/>
        <w:rPr>
          <w:rFonts w:cs="Arial"/>
          <w:bCs/>
          <w:sz w:val="22"/>
          <w:szCs w:val="22"/>
        </w:rPr>
      </w:pPr>
    </w:p>
    <w:p w14:paraId="43EDBA34" w14:textId="77777777" w:rsidR="00F95441" w:rsidRPr="00F95441" w:rsidRDefault="00F95441" w:rsidP="00F95441">
      <w:pPr>
        <w:ind w:left="540"/>
        <w:rPr>
          <w:rFonts w:ascii="Arial" w:hAnsi="Arial" w:cs="Arial"/>
        </w:rPr>
      </w:pPr>
      <w:r w:rsidRPr="00F95441">
        <w:rPr>
          <w:rFonts w:ascii="Arial" w:hAnsi="Arial" w:cs="Arial"/>
        </w:rPr>
        <w:t xml:space="preserve">In possession of a valid level 2 first aid certificates </w:t>
      </w:r>
      <w:r w:rsidRPr="00F95441">
        <w:rPr>
          <w:rFonts w:ascii="Arial" w:hAnsi="Arial" w:cs="Arial"/>
          <w:lang w:eastAsia="en-ZA"/>
        </w:rPr>
        <w:t>issued by any one of the following: The SA Red Cross Society; the St John’s Ambulance; the SA First Aid League; or a person or organisation approved by the Chief Inspector for this purpose.</w:t>
      </w:r>
    </w:p>
    <w:p w14:paraId="120D23DA" w14:textId="77777777" w:rsidR="00F95441" w:rsidRPr="00F95441" w:rsidRDefault="00F95441" w:rsidP="00F95441">
      <w:pPr>
        <w:tabs>
          <w:tab w:val="left" w:pos="900"/>
        </w:tabs>
        <w:jc w:val="both"/>
        <w:rPr>
          <w:rFonts w:ascii="Arial" w:hAnsi="Arial" w:cs="Arial"/>
        </w:rPr>
      </w:pPr>
    </w:p>
    <w:p w14:paraId="1D251633"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GSR 5(1) – Person that pronounces and certifies a confined space safe for the duration of work being conducted (applicable for confined spaces).</w:t>
      </w:r>
    </w:p>
    <w:p w14:paraId="32D15841" w14:textId="77777777" w:rsidR="00F95441" w:rsidRPr="00F95441" w:rsidRDefault="00F95441" w:rsidP="00F95441">
      <w:pPr>
        <w:tabs>
          <w:tab w:val="left" w:pos="900"/>
        </w:tabs>
        <w:jc w:val="both"/>
        <w:rPr>
          <w:rFonts w:ascii="Arial" w:hAnsi="Arial" w:cs="Arial"/>
        </w:rPr>
      </w:pPr>
    </w:p>
    <w:p w14:paraId="24337228"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DMR 17(2) Goods Hoist Inspector</w:t>
      </w:r>
    </w:p>
    <w:p w14:paraId="64AF3961" w14:textId="77777777" w:rsidR="00F95441" w:rsidRPr="00F95441" w:rsidRDefault="00F95441" w:rsidP="00F95441">
      <w:pPr>
        <w:tabs>
          <w:tab w:val="left" w:pos="900"/>
        </w:tabs>
        <w:jc w:val="both"/>
        <w:rPr>
          <w:rFonts w:ascii="Arial" w:hAnsi="Arial" w:cs="Arial"/>
        </w:rPr>
      </w:pPr>
    </w:p>
    <w:p w14:paraId="313917B4"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GAR 9 (2) Incident/Accident Investigator</w:t>
      </w:r>
    </w:p>
    <w:p w14:paraId="764F2995" w14:textId="77777777" w:rsidR="00F95441" w:rsidRPr="00F95441" w:rsidRDefault="00F95441" w:rsidP="00F95441">
      <w:pPr>
        <w:pStyle w:val="ListParagraph"/>
        <w:rPr>
          <w:rFonts w:ascii="Arial" w:hAnsi="Arial" w:cs="Arial"/>
        </w:rPr>
      </w:pPr>
    </w:p>
    <w:p w14:paraId="55FB271F" w14:textId="77777777" w:rsidR="00F95441" w:rsidRPr="00F95441" w:rsidRDefault="00F95441" w:rsidP="00F95441">
      <w:pPr>
        <w:tabs>
          <w:tab w:val="left" w:pos="900"/>
        </w:tabs>
        <w:jc w:val="both"/>
        <w:rPr>
          <w:rFonts w:ascii="Arial" w:hAnsi="Arial" w:cs="Arial"/>
        </w:rPr>
      </w:pPr>
      <w:r w:rsidRPr="00F95441">
        <w:rPr>
          <w:rFonts w:ascii="Arial" w:hAnsi="Arial" w:cs="Arial"/>
        </w:rPr>
        <w:t xml:space="preserve"> Training</w:t>
      </w:r>
    </w:p>
    <w:p w14:paraId="1F18C2FB" w14:textId="77777777" w:rsidR="00F95441" w:rsidRPr="00F95441" w:rsidRDefault="00F95441" w:rsidP="00F95441">
      <w:pPr>
        <w:tabs>
          <w:tab w:val="left" w:pos="900"/>
        </w:tabs>
        <w:jc w:val="both"/>
        <w:rPr>
          <w:rFonts w:ascii="Arial" w:hAnsi="Arial" w:cs="Arial"/>
          <w:b/>
        </w:rPr>
      </w:pPr>
    </w:p>
    <w:p w14:paraId="13FCCE2F" w14:textId="77777777" w:rsidR="00F95441" w:rsidRPr="00F95441" w:rsidRDefault="00F95441" w:rsidP="00F95441">
      <w:pPr>
        <w:rPr>
          <w:rFonts w:ascii="Arial" w:hAnsi="Arial" w:cs="Arial"/>
        </w:rPr>
      </w:pPr>
      <w:r w:rsidRPr="00F95441">
        <w:rPr>
          <w:rFonts w:ascii="Arial" w:hAnsi="Arial" w:cs="Arial"/>
        </w:rPr>
        <w:t>HIRA</w:t>
      </w:r>
    </w:p>
    <w:p w14:paraId="647EA0FC"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DMR18 (11) Lifting Machinery Operator (Appointment or Permit)</w:t>
      </w:r>
    </w:p>
    <w:p w14:paraId="68F2E16D" w14:textId="77777777" w:rsidR="00F95441" w:rsidRPr="00F95441" w:rsidRDefault="00F95441" w:rsidP="00F95441">
      <w:pPr>
        <w:tabs>
          <w:tab w:val="left" w:pos="900"/>
        </w:tabs>
        <w:jc w:val="both"/>
        <w:rPr>
          <w:rFonts w:ascii="Arial" w:hAnsi="Arial" w:cs="Arial"/>
        </w:rPr>
      </w:pPr>
    </w:p>
    <w:p w14:paraId="48BEF26E"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DMR18 (5) Lifting Machinery Inspector</w:t>
      </w:r>
    </w:p>
    <w:p w14:paraId="60674C03" w14:textId="77777777" w:rsidR="00F95441" w:rsidRPr="00F95441" w:rsidRDefault="00F95441" w:rsidP="00F95441">
      <w:pPr>
        <w:tabs>
          <w:tab w:val="left" w:pos="900"/>
        </w:tabs>
        <w:jc w:val="both"/>
        <w:rPr>
          <w:rFonts w:ascii="Arial" w:hAnsi="Arial" w:cs="Arial"/>
        </w:rPr>
      </w:pPr>
    </w:p>
    <w:p w14:paraId="75DBF810"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DMR 18 (10) (e) Lifting Tackle Inspector</w:t>
      </w:r>
    </w:p>
    <w:p w14:paraId="12C86A03" w14:textId="77777777" w:rsidR="00F95441" w:rsidRPr="00F95441" w:rsidRDefault="00F95441" w:rsidP="00F95441">
      <w:pPr>
        <w:tabs>
          <w:tab w:val="left" w:pos="900"/>
        </w:tabs>
        <w:jc w:val="both"/>
        <w:rPr>
          <w:rFonts w:ascii="Arial" w:hAnsi="Arial" w:cs="Arial"/>
        </w:rPr>
      </w:pPr>
    </w:p>
    <w:p w14:paraId="2D97B3A8" w14:textId="77777777" w:rsidR="00F95441" w:rsidRPr="00F95441" w:rsidRDefault="00F95441" w:rsidP="002B419D">
      <w:pPr>
        <w:pStyle w:val="ListParagraph"/>
        <w:numPr>
          <w:ilvl w:val="0"/>
          <w:numId w:val="63"/>
        </w:numPr>
        <w:tabs>
          <w:tab w:val="left" w:pos="900"/>
        </w:tabs>
        <w:spacing w:after="0" w:line="240" w:lineRule="auto"/>
        <w:jc w:val="both"/>
        <w:rPr>
          <w:rFonts w:ascii="Arial" w:hAnsi="Arial" w:cs="Arial"/>
        </w:rPr>
      </w:pPr>
      <w:r w:rsidRPr="00F95441">
        <w:rPr>
          <w:rFonts w:ascii="Arial" w:hAnsi="Arial" w:cs="Arial"/>
        </w:rPr>
        <w:t>OHS Act, EMR 9 Portable Electrical Equipment Inspector</w:t>
      </w:r>
    </w:p>
    <w:p w14:paraId="2FD40135" w14:textId="77777777" w:rsidR="00F95441" w:rsidRPr="00F95441" w:rsidRDefault="00F95441" w:rsidP="00F95441">
      <w:pPr>
        <w:tabs>
          <w:tab w:val="num" w:pos="2880"/>
        </w:tabs>
        <w:jc w:val="both"/>
        <w:rPr>
          <w:rFonts w:ascii="Arial" w:hAnsi="Arial" w:cs="Arial"/>
        </w:rPr>
      </w:pPr>
    </w:p>
    <w:p w14:paraId="733F2B89"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 xml:space="preserve">OHS Act, HCS Regulations 3 (3) Hazardous Chemical Substances Co-coordinator </w:t>
      </w:r>
    </w:p>
    <w:p w14:paraId="59762C71" w14:textId="77777777" w:rsidR="00F95441" w:rsidRPr="00F95441" w:rsidRDefault="00F95441" w:rsidP="00F95441">
      <w:pPr>
        <w:tabs>
          <w:tab w:val="num" w:pos="2880"/>
        </w:tabs>
        <w:jc w:val="both"/>
        <w:rPr>
          <w:rFonts w:ascii="Arial" w:hAnsi="Arial" w:cs="Arial"/>
        </w:rPr>
      </w:pPr>
    </w:p>
    <w:p w14:paraId="2593C6B1"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CR 5(1)(k) Appointment of the Principal Contractor by the Eskom Client/Agent (to be done when contract is awarded)</w:t>
      </w:r>
    </w:p>
    <w:p w14:paraId="313A2D66" w14:textId="77777777" w:rsidR="00F95441" w:rsidRPr="00F95441" w:rsidRDefault="00F95441" w:rsidP="00F95441">
      <w:pPr>
        <w:jc w:val="both"/>
        <w:rPr>
          <w:rFonts w:ascii="Arial" w:hAnsi="Arial" w:cs="Arial"/>
        </w:rPr>
      </w:pPr>
    </w:p>
    <w:p w14:paraId="1FEC6545"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CR 7(1) (c) Sub-Contractor Appointment by the Principal Contractor (If appointing Sub-Contractors)</w:t>
      </w:r>
    </w:p>
    <w:p w14:paraId="4AF5B8EB" w14:textId="77777777" w:rsidR="00F95441" w:rsidRPr="00F95441" w:rsidRDefault="00F95441" w:rsidP="00F95441">
      <w:pPr>
        <w:tabs>
          <w:tab w:val="num" w:pos="2880"/>
        </w:tabs>
        <w:jc w:val="both"/>
        <w:rPr>
          <w:rFonts w:ascii="Arial" w:hAnsi="Arial" w:cs="Arial"/>
        </w:rPr>
      </w:pPr>
    </w:p>
    <w:p w14:paraId="4FC3F9B2"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 xml:space="preserve">OHS Act, CR 8 (7) Construction Supervisor (appointed by the Contractor OHS Act Section 16(2) appointee) </w:t>
      </w:r>
    </w:p>
    <w:p w14:paraId="2C4EF1D7" w14:textId="77777777" w:rsidR="00F95441" w:rsidRPr="00F95441" w:rsidRDefault="00F95441" w:rsidP="00F95441">
      <w:pPr>
        <w:jc w:val="both"/>
        <w:rPr>
          <w:rFonts w:ascii="Arial" w:hAnsi="Arial" w:cs="Arial"/>
        </w:rPr>
      </w:pPr>
    </w:p>
    <w:p w14:paraId="6BA08637" w14:textId="77777777" w:rsidR="00F95441" w:rsidRPr="00F95441" w:rsidRDefault="00F95441" w:rsidP="00F95441">
      <w:pPr>
        <w:jc w:val="both"/>
        <w:rPr>
          <w:rFonts w:ascii="Arial" w:hAnsi="Arial" w:cs="Arial"/>
        </w:rPr>
      </w:pPr>
    </w:p>
    <w:p w14:paraId="0849E644" w14:textId="77777777" w:rsidR="00F95441" w:rsidRPr="00F95441" w:rsidRDefault="00F95441" w:rsidP="00F95441">
      <w:pPr>
        <w:pStyle w:val="Indent2"/>
        <w:spacing w:after="0"/>
        <w:ind w:left="0"/>
        <w:jc w:val="left"/>
        <w:rPr>
          <w:rFonts w:cs="Arial"/>
          <w:b/>
          <w:bCs/>
          <w:sz w:val="22"/>
          <w:szCs w:val="22"/>
        </w:rPr>
      </w:pPr>
      <w:r w:rsidRPr="00F95441">
        <w:rPr>
          <w:rFonts w:cs="Arial"/>
          <w:b/>
          <w:bCs/>
          <w:sz w:val="22"/>
          <w:szCs w:val="22"/>
        </w:rPr>
        <w:t>Competencies/Training</w:t>
      </w:r>
    </w:p>
    <w:p w14:paraId="161382F7" w14:textId="77777777" w:rsidR="00F95441" w:rsidRPr="00F95441" w:rsidRDefault="00F95441" w:rsidP="00F95441">
      <w:pPr>
        <w:pStyle w:val="Indent2"/>
        <w:spacing w:after="0"/>
        <w:ind w:left="1080"/>
        <w:jc w:val="left"/>
        <w:rPr>
          <w:rFonts w:cs="Arial"/>
          <w:b/>
          <w:bCs/>
          <w:sz w:val="22"/>
          <w:szCs w:val="22"/>
        </w:rPr>
      </w:pPr>
    </w:p>
    <w:p w14:paraId="0594036B"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General and Health and Safety course</w:t>
      </w:r>
    </w:p>
    <w:p w14:paraId="1A53D081"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Legal Liability course</w:t>
      </w:r>
    </w:p>
    <w:p w14:paraId="1C7293EC"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OHS Act and Construction Regulations course (latest version of the Act and regulations)</w:t>
      </w:r>
    </w:p>
    <w:p w14:paraId="72A17AE8"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Incident Investigation and Root Cause Analysis Training</w:t>
      </w:r>
    </w:p>
    <w:p w14:paraId="37F4FCA2" w14:textId="77777777" w:rsidR="00F95441" w:rsidRPr="00F95441" w:rsidRDefault="00F95441" w:rsidP="002B419D">
      <w:pPr>
        <w:pStyle w:val="BodyText"/>
        <w:numPr>
          <w:ilvl w:val="0"/>
          <w:numId w:val="55"/>
        </w:numPr>
        <w:tabs>
          <w:tab w:val="clear" w:pos="1080"/>
          <w:tab w:val="num" w:pos="360"/>
        </w:tabs>
        <w:spacing w:after="0" w:line="240" w:lineRule="auto"/>
        <w:ind w:left="360"/>
        <w:rPr>
          <w:rFonts w:ascii="Arial" w:hAnsi="Arial" w:cs="Arial"/>
        </w:rPr>
      </w:pPr>
      <w:r w:rsidRPr="00F95441">
        <w:rPr>
          <w:rFonts w:ascii="Arial" w:hAnsi="Arial" w:cs="Arial"/>
        </w:rPr>
        <w:t xml:space="preserve">Hazard Identification and Risk Assessment Training </w:t>
      </w:r>
    </w:p>
    <w:p w14:paraId="4C8CB17C" w14:textId="77777777" w:rsidR="00F95441" w:rsidRPr="00F95441" w:rsidRDefault="00F95441" w:rsidP="002B419D">
      <w:pPr>
        <w:pStyle w:val="BodyText"/>
        <w:numPr>
          <w:ilvl w:val="0"/>
          <w:numId w:val="55"/>
        </w:numPr>
        <w:tabs>
          <w:tab w:val="clear" w:pos="1080"/>
          <w:tab w:val="num" w:pos="360"/>
        </w:tabs>
        <w:spacing w:after="0" w:line="240" w:lineRule="auto"/>
        <w:ind w:left="360"/>
        <w:rPr>
          <w:rFonts w:ascii="Arial" w:hAnsi="Arial" w:cs="Arial"/>
        </w:rPr>
      </w:pPr>
      <w:r w:rsidRPr="00F95441">
        <w:rPr>
          <w:rFonts w:ascii="Arial" w:hAnsi="Arial" w:cs="Arial"/>
        </w:rPr>
        <w:t xml:space="preserve">Job Observations Training </w:t>
      </w:r>
    </w:p>
    <w:p w14:paraId="4C81CBB2" w14:textId="77777777" w:rsidR="00F95441" w:rsidRPr="00F95441" w:rsidRDefault="00F95441" w:rsidP="002B419D">
      <w:pPr>
        <w:pStyle w:val="BodyText"/>
        <w:numPr>
          <w:ilvl w:val="0"/>
          <w:numId w:val="55"/>
        </w:numPr>
        <w:tabs>
          <w:tab w:val="clear" w:pos="1080"/>
          <w:tab w:val="num" w:pos="360"/>
        </w:tabs>
        <w:spacing w:after="0" w:line="240" w:lineRule="auto"/>
        <w:ind w:left="360"/>
        <w:rPr>
          <w:rFonts w:ascii="Arial" w:hAnsi="Arial" w:cs="Arial"/>
        </w:rPr>
      </w:pPr>
      <w:r w:rsidRPr="00F95441">
        <w:rPr>
          <w:rFonts w:ascii="Arial" w:hAnsi="Arial" w:cs="Arial"/>
        </w:rPr>
        <w:t>Attended an accredited supervisors safety course</w:t>
      </w:r>
    </w:p>
    <w:p w14:paraId="2A7049DA" w14:textId="77777777" w:rsidR="00F95441" w:rsidRPr="00F95441" w:rsidRDefault="00F95441" w:rsidP="002B419D">
      <w:pPr>
        <w:pStyle w:val="ListParagraph"/>
        <w:numPr>
          <w:ilvl w:val="0"/>
          <w:numId w:val="55"/>
        </w:numPr>
        <w:tabs>
          <w:tab w:val="clear" w:pos="1080"/>
          <w:tab w:val="num" w:pos="2880"/>
        </w:tabs>
        <w:spacing w:after="0" w:line="240" w:lineRule="auto"/>
        <w:ind w:left="426" w:hanging="426"/>
        <w:rPr>
          <w:rFonts w:ascii="Arial" w:hAnsi="Arial" w:cs="Arial"/>
        </w:rPr>
      </w:pPr>
      <w:r w:rsidRPr="00F95441">
        <w:rPr>
          <w:rFonts w:ascii="Arial" w:hAnsi="Arial" w:cs="Arial"/>
        </w:rPr>
        <w:t>ORHVS</w:t>
      </w:r>
    </w:p>
    <w:p w14:paraId="30CDF009" w14:textId="77777777" w:rsidR="00F95441" w:rsidRPr="00F95441" w:rsidRDefault="00F95441" w:rsidP="002B419D">
      <w:pPr>
        <w:pStyle w:val="ListParagraph"/>
        <w:numPr>
          <w:ilvl w:val="0"/>
          <w:numId w:val="55"/>
        </w:numPr>
        <w:tabs>
          <w:tab w:val="clear" w:pos="1080"/>
          <w:tab w:val="num" w:pos="2880"/>
        </w:tabs>
        <w:spacing w:after="0" w:line="240" w:lineRule="auto"/>
        <w:ind w:left="426" w:hanging="426"/>
        <w:rPr>
          <w:rFonts w:ascii="Arial" w:hAnsi="Arial" w:cs="Arial"/>
        </w:rPr>
      </w:pPr>
      <w:r w:rsidRPr="00F95441">
        <w:rPr>
          <w:rFonts w:ascii="Arial" w:hAnsi="Arial" w:cs="Arial"/>
        </w:rPr>
        <w:t>Environmental Law</w:t>
      </w:r>
    </w:p>
    <w:p w14:paraId="677E59D1" w14:textId="77777777" w:rsidR="00F95441" w:rsidRPr="00F95441" w:rsidRDefault="00F95441" w:rsidP="00F95441">
      <w:pPr>
        <w:pStyle w:val="ListParagraph"/>
        <w:tabs>
          <w:tab w:val="num" w:pos="2880"/>
        </w:tabs>
        <w:ind w:left="426"/>
        <w:rPr>
          <w:rFonts w:ascii="Arial" w:hAnsi="Arial" w:cs="Arial"/>
        </w:rPr>
      </w:pPr>
    </w:p>
    <w:p w14:paraId="75488AE1" w14:textId="77777777" w:rsidR="00F95441" w:rsidRPr="00F95441" w:rsidRDefault="00F95441" w:rsidP="00F95441">
      <w:pPr>
        <w:tabs>
          <w:tab w:val="left" w:pos="1080"/>
          <w:tab w:val="left" w:pos="1440"/>
          <w:tab w:val="num" w:pos="2880"/>
        </w:tabs>
        <w:jc w:val="both"/>
        <w:rPr>
          <w:rFonts w:ascii="Arial" w:hAnsi="Arial" w:cs="Arial"/>
        </w:rPr>
      </w:pPr>
      <w:r w:rsidRPr="00F95441">
        <w:rPr>
          <w:rFonts w:ascii="Arial" w:hAnsi="Arial" w:cs="Arial"/>
        </w:rPr>
        <w:t xml:space="preserve">For existing contracted contractors:  For appointees that do not meet the minimum competencies: full compliance to the above competencies would be expected within 6 months after the contract is placed.  A weekly status report on meeting 100% compliance shall be submitted to the SHE Manager/Practitioner for tracking. </w:t>
      </w:r>
    </w:p>
    <w:p w14:paraId="7B04BF6A" w14:textId="77777777" w:rsidR="00F95441" w:rsidRPr="00F95441" w:rsidRDefault="00F95441" w:rsidP="00F95441">
      <w:pPr>
        <w:tabs>
          <w:tab w:val="left" w:pos="1080"/>
          <w:tab w:val="left" w:pos="1440"/>
          <w:tab w:val="num" w:pos="2880"/>
        </w:tabs>
        <w:jc w:val="both"/>
        <w:rPr>
          <w:rFonts w:ascii="Arial" w:hAnsi="Arial" w:cs="Arial"/>
        </w:rPr>
      </w:pPr>
    </w:p>
    <w:p w14:paraId="00303215" w14:textId="77777777" w:rsidR="00F95441" w:rsidRPr="00F95441" w:rsidRDefault="00F95441" w:rsidP="00F95441">
      <w:pPr>
        <w:tabs>
          <w:tab w:val="left" w:pos="1080"/>
          <w:tab w:val="left" w:pos="1440"/>
          <w:tab w:val="num" w:pos="2880"/>
        </w:tabs>
        <w:jc w:val="both"/>
        <w:rPr>
          <w:rFonts w:ascii="Arial" w:hAnsi="Arial" w:cs="Arial"/>
        </w:rPr>
      </w:pPr>
      <w:r w:rsidRPr="00F95441">
        <w:rPr>
          <w:rFonts w:ascii="Arial" w:hAnsi="Arial" w:cs="Arial"/>
        </w:rPr>
        <w:t>For new contracts: To meet all requirements prior to commencement of work.</w:t>
      </w:r>
    </w:p>
    <w:p w14:paraId="53FE0ABF" w14:textId="77777777" w:rsidR="00F95441" w:rsidRPr="00F95441" w:rsidRDefault="00F95441" w:rsidP="00F95441">
      <w:pPr>
        <w:tabs>
          <w:tab w:val="num" w:pos="2880"/>
        </w:tabs>
        <w:jc w:val="both"/>
        <w:rPr>
          <w:rFonts w:ascii="Arial" w:hAnsi="Arial" w:cs="Arial"/>
        </w:rPr>
      </w:pPr>
    </w:p>
    <w:p w14:paraId="53EF274A"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CR 8(8) – Assistant Construction Supervisor (appointed by the Contractor OHS Act Section 16(2) appointee).</w:t>
      </w:r>
    </w:p>
    <w:p w14:paraId="18C32B4F" w14:textId="77777777" w:rsidR="00F95441" w:rsidRPr="00F95441" w:rsidRDefault="00F95441" w:rsidP="00F95441">
      <w:pPr>
        <w:jc w:val="both"/>
        <w:rPr>
          <w:rFonts w:ascii="Arial" w:hAnsi="Arial" w:cs="Arial"/>
        </w:rPr>
      </w:pPr>
    </w:p>
    <w:p w14:paraId="12613EFB" w14:textId="77777777" w:rsidR="00F95441" w:rsidRPr="00F95441" w:rsidRDefault="00F95441" w:rsidP="00F95441">
      <w:pPr>
        <w:pStyle w:val="Indent2"/>
        <w:spacing w:after="0"/>
        <w:ind w:left="0"/>
        <w:jc w:val="left"/>
        <w:rPr>
          <w:rFonts w:cs="Arial"/>
          <w:b/>
          <w:bCs/>
          <w:sz w:val="22"/>
          <w:szCs w:val="22"/>
        </w:rPr>
      </w:pPr>
      <w:r w:rsidRPr="00F95441">
        <w:rPr>
          <w:rFonts w:cs="Arial"/>
          <w:b/>
          <w:bCs/>
          <w:sz w:val="22"/>
          <w:szCs w:val="22"/>
        </w:rPr>
        <w:t>Competencies/Training</w:t>
      </w:r>
    </w:p>
    <w:p w14:paraId="37B9EF63" w14:textId="77777777" w:rsidR="00F95441" w:rsidRPr="00F95441" w:rsidRDefault="00F95441" w:rsidP="00F95441">
      <w:pPr>
        <w:pStyle w:val="Indent2"/>
        <w:spacing w:after="0"/>
        <w:ind w:left="0"/>
        <w:jc w:val="left"/>
        <w:rPr>
          <w:rFonts w:cs="Arial"/>
          <w:b/>
          <w:bCs/>
          <w:sz w:val="22"/>
          <w:szCs w:val="22"/>
        </w:rPr>
      </w:pPr>
    </w:p>
    <w:p w14:paraId="73217863"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General and Health and Safety course</w:t>
      </w:r>
    </w:p>
    <w:p w14:paraId="66145C7B"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OHS Act and Regulations course (latest version of the Act and regulations)</w:t>
      </w:r>
    </w:p>
    <w:p w14:paraId="362CD7E4" w14:textId="77777777" w:rsidR="00F95441" w:rsidRPr="00F95441" w:rsidRDefault="00F95441" w:rsidP="002B419D">
      <w:pPr>
        <w:numPr>
          <w:ilvl w:val="0"/>
          <w:numId w:val="55"/>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Incident Investigation and Root Cause Analysis</w:t>
      </w:r>
    </w:p>
    <w:p w14:paraId="71630D4F" w14:textId="77777777" w:rsidR="00F95441" w:rsidRPr="00F95441" w:rsidRDefault="00F95441" w:rsidP="002B419D">
      <w:pPr>
        <w:pStyle w:val="BodyText"/>
        <w:numPr>
          <w:ilvl w:val="0"/>
          <w:numId w:val="55"/>
        </w:numPr>
        <w:tabs>
          <w:tab w:val="clear" w:pos="1080"/>
          <w:tab w:val="num" w:pos="360"/>
        </w:tabs>
        <w:spacing w:after="0" w:line="240" w:lineRule="auto"/>
        <w:ind w:left="360"/>
        <w:rPr>
          <w:rFonts w:ascii="Arial" w:hAnsi="Arial" w:cs="Arial"/>
        </w:rPr>
      </w:pPr>
      <w:r w:rsidRPr="00F95441">
        <w:rPr>
          <w:rFonts w:ascii="Arial" w:hAnsi="Arial" w:cs="Arial"/>
        </w:rPr>
        <w:t xml:space="preserve">Hazard Identification and Risk Assessment Training </w:t>
      </w:r>
    </w:p>
    <w:p w14:paraId="0002747B" w14:textId="77777777" w:rsidR="00F95441" w:rsidRPr="00F95441" w:rsidRDefault="00F95441" w:rsidP="002B419D">
      <w:pPr>
        <w:pStyle w:val="BodyText"/>
        <w:numPr>
          <w:ilvl w:val="0"/>
          <w:numId w:val="55"/>
        </w:numPr>
        <w:tabs>
          <w:tab w:val="clear" w:pos="1080"/>
          <w:tab w:val="num" w:pos="360"/>
        </w:tabs>
        <w:spacing w:after="0" w:line="240" w:lineRule="auto"/>
        <w:ind w:left="360"/>
        <w:rPr>
          <w:rFonts w:ascii="Arial" w:hAnsi="Arial" w:cs="Arial"/>
        </w:rPr>
      </w:pPr>
      <w:r w:rsidRPr="00F95441">
        <w:rPr>
          <w:rFonts w:ascii="Arial" w:hAnsi="Arial" w:cs="Arial"/>
        </w:rPr>
        <w:t xml:space="preserve">Job Observations training </w:t>
      </w:r>
    </w:p>
    <w:p w14:paraId="793B51FF" w14:textId="77777777" w:rsidR="00F95441" w:rsidRPr="00F95441" w:rsidRDefault="00F95441" w:rsidP="002B419D">
      <w:pPr>
        <w:pStyle w:val="ListParagraph"/>
        <w:numPr>
          <w:ilvl w:val="0"/>
          <w:numId w:val="55"/>
        </w:numPr>
        <w:tabs>
          <w:tab w:val="clear" w:pos="1080"/>
          <w:tab w:val="num" w:pos="2880"/>
        </w:tabs>
        <w:spacing w:after="0" w:line="240" w:lineRule="auto"/>
        <w:ind w:left="426" w:hanging="426"/>
        <w:rPr>
          <w:rFonts w:ascii="Arial" w:hAnsi="Arial" w:cs="Arial"/>
        </w:rPr>
      </w:pPr>
      <w:r w:rsidRPr="00F95441">
        <w:rPr>
          <w:rFonts w:ascii="Arial" w:hAnsi="Arial" w:cs="Arial"/>
        </w:rPr>
        <w:t>Attended an accredited supervisors safety course ORHVS</w:t>
      </w:r>
    </w:p>
    <w:p w14:paraId="73C59022" w14:textId="77777777" w:rsidR="00F95441" w:rsidRPr="00F95441" w:rsidRDefault="00F95441" w:rsidP="002B419D">
      <w:pPr>
        <w:pStyle w:val="ListParagraph"/>
        <w:numPr>
          <w:ilvl w:val="0"/>
          <w:numId w:val="55"/>
        </w:numPr>
        <w:tabs>
          <w:tab w:val="clear" w:pos="1080"/>
          <w:tab w:val="num" w:pos="2880"/>
        </w:tabs>
        <w:spacing w:after="0" w:line="240" w:lineRule="auto"/>
        <w:ind w:left="426" w:hanging="426"/>
        <w:rPr>
          <w:rFonts w:ascii="Arial" w:hAnsi="Arial" w:cs="Arial"/>
        </w:rPr>
      </w:pPr>
      <w:r w:rsidRPr="00F95441">
        <w:rPr>
          <w:rFonts w:ascii="Arial" w:hAnsi="Arial" w:cs="Arial"/>
        </w:rPr>
        <w:t>ORHVS</w:t>
      </w:r>
    </w:p>
    <w:p w14:paraId="7D3750B9" w14:textId="77777777" w:rsidR="00F95441" w:rsidRPr="00F95441" w:rsidRDefault="00F95441" w:rsidP="002B419D">
      <w:pPr>
        <w:pStyle w:val="ListParagraph"/>
        <w:numPr>
          <w:ilvl w:val="0"/>
          <w:numId w:val="55"/>
        </w:numPr>
        <w:tabs>
          <w:tab w:val="clear" w:pos="1080"/>
          <w:tab w:val="num" w:pos="2880"/>
        </w:tabs>
        <w:spacing w:after="0" w:line="240" w:lineRule="auto"/>
        <w:ind w:left="426" w:hanging="426"/>
        <w:rPr>
          <w:rFonts w:ascii="Arial" w:hAnsi="Arial" w:cs="Arial"/>
        </w:rPr>
      </w:pPr>
      <w:r w:rsidRPr="00F95441">
        <w:rPr>
          <w:rFonts w:ascii="Arial" w:hAnsi="Arial" w:cs="Arial"/>
        </w:rPr>
        <w:t>Environmental Law</w:t>
      </w:r>
    </w:p>
    <w:p w14:paraId="4E20CA75" w14:textId="77777777" w:rsidR="00F95441" w:rsidRPr="00F95441" w:rsidRDefault="00F95441" w:rsidP="00F95441">
      <w:pPr>
        <w:pStyle w:val="BodyText"/>
        <w:spacing w:line="240" w:lineRule="auto"/>
        <w:rPr>
          <w:rFonts w:ascii="Arial" w:hAnsi="Arial" w:cs="Arial"/>
        </w:rPr>
      </w:pPr>
    </w:p>
    <w:p w14:paraId="5B03D114" w14:textId="77777777" w:rsidR="00F95441" w:rsidRPr="00F95441" w:rsidRDefault="00F95441" w:rsidP="00F95441">
      <w:pPr>
        <w:tabs>
          <w:tab w:val="left" w:pos="1080"/>
          <w:tab w:val="left" w:pos="1440"/>
          <w:tab w:val="num" w:pos="2880"/>
        </w:tabs>
        <w:jc w:val="both"/>
        <w:rPr>
          <w:rFonts w:ascii="Arial" w:hAnsi="Arial" w:cs="Arial"/>
        </w:rPr>
      </w:pPr>
      <w:r w:rsidRPr="00F95441">
        <w:rPr>
          <w:rFonts w:ascii="Arial" w:hAnsi="Arial" w:cs="Arial"/>
        </w:rPr>
        <w:t xml:space="preserve">For those contractors that do not meet the minimum competencies: full compliance to the above competencies would be expected within 6 months after the contract is placed. A weekly status report on meeting 100% compliance shall be submitted to the SHE Manager/Practitioner for tracking. </w:t>
      </w:r>
    </w:p>
    <w:p w14:paraId="3C78DFA8" w14:textId="77777777" w:rsidR="00F95441" w:rsidRPr="00F95441" w:rsidRDefault="00F95441" w:rsidP="00F95441">
      <w:pPr>
        <w:tabs>
          <w:tab w:val="num" w:pos="2880"/>
        </w:tabs>
        <w:jc w:val="both"/>
        <w:rPr>
          <w:rFonts w:ascii="Arial" w:hAnsi="Arial" w:cs="Arial"/>
        </w:rPr>
      </w:pPr>
    </w:p>
    <w:p w14:paraId="0428FF62" w14:textId="77777777" w:rsidR="00F95441" w:rsidRPr="00F95441" w:rsidRDefault="00F95441" w:rsidP="002B419D">
      <w:pPr>
        <w:pStyle w:val="ListParagraph"/>
        <w:numPr>
          <w:ilvl w:val="0"/>
          <w:numId w:val="63"/>
        </w:numPr>
        <w:spacing w:after="0" w:line="240" w:lineRule="auto"/>
        <w:jc w:val="both"/>
        <w:rPr>
          <w:rFonts w:ascii="Arial" w:hAnsi="Arial" w:cs="Arial"/>
        </w:rPr>
      </w:pPr>
      <w:r w:rsidRPr="00F95441">
        <w:rPr>
          <w:rFonts w:ascii="Arial" w:hAnsi="Arial" w:cs="Arial"/>
        </w:rPr>
        <w:t>OHS Act, CR 8(6)  - Construction Health and Safety Practitioner</w:t>
      </w:r>
    </w:p>
    <w:p w14:paraId="33DA13CA" w14:textId="77777777" w:rsidR="00F95441" w:rsidRPr="00F95441" w:rsidRDefault="00F95441" w:rsidP="00F95441">
      <w:pPr>
        <w:pStyle w:val="Indent2"/>
        <w:tabs>
          <w:tab w:val="clear" w:pos="792"/>
          <w:tab w:val="left" w:pos="900"/>
        </w:tabs>
        <w:spacing w:after="0"/>
        <w:ind w:left="1080"/>
        <w:jc w:val="left"/>
        <w:rPr>
          <w:rFonts w:cs="Arial"/>
          <w:i/>
          <w:iCs/>
          <w:sz w:val="22"/>
          <w:szCs w:val="22"/>
          <w:u w:val="single"/>
        </w:rPr>
      </w:pPr>
    </w:p>
    <w:p w14:paraId="50360745" w14:textId="77777777" w:rsidR="00F95441" w:rsidRPr="00F95441" w:rsidRDefault="00F95441" w:rsidP="00F95441">
      <w:pPr>
        <w:pStyle w:val="Indent2"/>
        <w:tabs>
          <w:tab w:val="clear" w:pos="792"/>
          <w:tab w:val="left" w:pos="900"/>
        </w:tabs>
        <w:spacing w:after="0"/>
        <w:ind w:left="0"/>
        <w:jc w:val="left"/>
        <w:rPr>
          <w:rFonts w:cs="Arial"/>
          <w:b/>
          <w:bCs/>
          <w:sz w:val="22"/>
          <w:szCs w:val="22"/>
        </w:rPr>
      </w:pPr>
      <w:r w:rsidRPr="00F95441">
        <w:rPr>
          <w:rFonts w:cs="Arial"/>
          <w:b/>
          <w:bCs/>
          <w:sz w:val="22"/>
          <w:szCs w:val="22"/>
        </w:rPr>
        <w:t>Staffing</w:t>
      </w:r>
    </w:p>
    <w:p w14:paraId="43C1C892" w14:textId="77777777" w:rsidR="00F95441" w:rsidRPr="00F95441" w:rsidRDefault="00F95441" w:rsidP="00F95441">
      <w:pPr>
        <w:pStyle w:val="Indent2"/>
        <w:tabs>
          <w:tab w:val="clear" w:pos="792"/>
          <w:tab w:val="left" w:pos="900"/>
        </w:tabs>
        <w:spacing w:after="0"/>
        <w:ind w:left="0"/>
        <w:jc w:val="left"/>
        <w:rPr>
          <w:rFonts w:cs="Arial"/>
          <w:b/>
          <w:bCs/>
          <w:sz w:val="22"/>
          <w:szCs w:val="22"/>
        </w:rPr>
      </w:pPr>
    </w:p>
    <w:p w14:paraId="7C384F18" w14:textId="77777777" w:rsidR="00F95441" w:rsidRPr="00F95441" w:rsidRDefault="00F95441" w:rsidP="00F95441">
      <w:pPr>
        <w:pStyle w:val="Indent2"/>
        <w:ind w:left="0"/>
        <w:rPr>
          <w:rFonts w:cs="Arial"/>
          <w:iCs/>
          <w:sz w:val="22"/>
          <w:szCs w:val="22"/>
        </w:rPr>
      </w:pPr>
      <w:r w:rsidRPr="00F95441">
        <w:rPr>
          <w:rFonts w:cs="Arial"/>
          <w:iCs/>
          <w:sz w:val="22"/>
          <w:szCs w:val="22"/>
        </w:rPr>
        <w:t>In determining the number of appointed competent Health and Safety practitioners to the number of employees, the nature and scope of work being performed shall be taken into consideration.</w:t>
      </w:r>
    </w:p>
    <w:p w14:paraId="173F458E" w14:textId="77777777" w:rsidR="00F95441" w:rsidRPr="00F95441" w:rsidRDefault="00F95441" w:rsidP="00F95441">
      <w:pPr>
        <w:pStyle w:val="Indent2"/>
        <w:tabs>
          <w:tab w:val="clear" w:pos="792"/>
          <w:tab w:val="left" w:pos="1080"/>
        </w:tabs>
        <w:spacing w:after="0"/>
        <w:ind w:left="0"/>
        <w:jc w:val="left"/>
        <w:rPr>
          <w:rFonts w:cs="Arial"/>
          <w:b/>
          <w:bCs/>
          <w:sz w:val="22"/>
          <w:szCs w:val="22"/>
        </w:rPr>
      </w:pPr>
      <w:r w:rsidRPr="00F95441">
        <w:rPr>
          <w:rFonts w:cs="Arial"/>
          <w:b/>
          <w:bCs/>
          <w:sz w:val="22"/>
          <w:szCs w:val="22"/>
        </w:rPr>
        <w:t>Competencies/Training</w:t>
      </w:r>
    </w:p>
    <w:p w14:paraId="715C198C" w14:textId="77777777" w:rsidR="00F95441" w:rsidRPr="00F95441" w:rsidRDefault="00F95441" w:rsidP="00F95441">
      <w:pPr>
        <w:pStyle w:val="Indent2"/>
        <w:tabs>
          <w:tab w:val="clear" w:pos="792"/>
          <w:tab w:val="left" w:pos="1080"/>
        </w:tabs>
        <w:spacing w:after="0"/>
        <w:ind w:left="0"/>
        <w:jc w:val="left"/>
        <w:rPr>
          <w:rFonts w:cs="Arial"/>
          <w:b/>
          <w:bCs/>
          <w:sz w:val="22"/>
          <w:szCs w:val="22"/>
        </w:rPr>
      </w:pPr>
    </w:p>
    <w:p w14:paraId="754CFC34"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National Diploma in Safety Management or Environmental Health</w:t>
      </w:r>
    </w:p>
    <w:p w14:paraId="257449E8"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A recognised safety certification (minimum: of 2 weeks training) (e.g. SAMTRAC / Modern SHEQ Management course)</w:t>
      </w:r>
    </w:p>
    <w:p w14:paraId="79441C39"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Registration and accreditation from a recognised Health and safety professional body (SACPMP is a must)</w:t>
      </w:r>
    </w:p>
    <w:p w14:paraId="44FBB9D5"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OHS Act and Regulations (latest version of the Act and regulations)</w:t>
      </w:r>
    </w:p>
    <w:p w14:paraId="0814F56D" w14:textId="77777777" w:rsidR="00F95441" w:rsidRPr="00F95441" w:rsidRDefault="00F95441" w:rsidP="002B419D">
      <w:pPr>
        <w:pStyle w:val="BodyText"/>
        <w:numPr>
          <w:ilvl w:val="0"/>
          <w:numId w:val="56"/>
        </w:numPr>
        <w:tabs>
          <w:tab w:val="clear" w:pos="1080"/>
          <w:tab w:val="num" w:pos="360"/>
          <w:tab w:val="left" w:pos="720"/>
        </w:tabs>
        <w:spacing w:after="0" w:line="240" w:lineRule="auto"/>
        <w:ind w:left="360"/>
        <w:rPr>
          <w:rFonts w:ascii="Arial" w:hAnsi="Arial" w:cs="Arial"/>
        </w:rPr>
      </w:pPr>
      <w:r w:rsidRPr="00F95441">
        <w:rPr>
          <w:rFonts w:ascii="Arial" w:hAnsi="Arial" w:cs="Arial"/>
        </w:rPr>
        <w:t xml:space="preserve">COID Act </w:t>
      </w:r>
      <w:r w:rsidRPr="00F95441">
        <w:rPr>
          <w:rFonts w:ascii="Arial" w:hAnsi="Arial" w:cs="Arial"/>
          <w:lang w:eastAsia="en-ZA"/>
        </w:rPr>
        <w:t>(latest version of the Act)</w:t>
      </w:r>
    </w:p>
    <w:p w14:paraId="2718104B"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Incident Investigation and Root Cause Analysis</w:t>
      </w:r>
    </w:p>
    <w:p w14:paraId="6135E1D7" w14:textId="77777777" w:rsidR="00F95441" w:rsidRPr="00F95441" w:rsidRDefault="00F95441" w:rsidP="002B419D">
      <w:pPr>
        <w:pStyle w:val="BodyText"/>
        <w:numPr>
          <w:ilvl w:val="0"/>
          <w:numId w:val="56"/>
        </w:numPr>
        <w:tabs>
          <w:tab w:val="clear" w:pos="1080"/>
          <w:tab w:val="num" w:pos="360"/>
          <w:tab w:val="left" w:pos="720"/>
        </w:tabs>
        <w:spacing w:after="0" w:line="240" w:lineRule="auto"/>
        <w:ind w:left="360"/>
        <w:rPr>
          <w:rFonts w:ascii="Arial" w:hAnsi="Arial" w:cs="Arial"/>
        </w:rPr>
      </w:pPr>
      <w:r w:rsidRPr="00F95441">
        <w:rPr>
          <w:rFonts w:ascii="Arial" w:hAnsi="Arial" w:cs="Arial"/>
        </w:rPr>
        <w:t xml:space="preserve">Hazard Identification and Risk Assessment Training </w:t>
      </w:r>
    </w:p>
    <w:p w14:paraId="6B25D1B7"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 xml:space="preserve">Health, Safety and Environmental Auditing </w:t>
      </w:r>
    </w:p>
    <w:p w14:paraId="24EB46CE"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t>Environmental recognised course</w:t>
      </w:r>
    </w:p>
    <w:p w14:paraId="710800E9" w14:textId="77777777" w:rsidR="00F95441" w:rsidRPr="00F95441" w:rsidRDefault="00F95441" w:rsidP="002B419D">
      <w:pPr>
        <w:numPr>
          <w:ilvl w:val="0"/>
          <w:numId w:val="56"/>
        </w:numPr>
        <w:tabs>
          <w:tab w:val="clear" w:pos="1080"/>
          <w:tab w:val="num" w:pos="360"/>
        </w:tabs>
        <w:autoSpaceDE w:val="0"/>
        <w:autoSpaceDN w:val="0"/>
        <w:adjustRightInd w:val="0"/>
        <w:spacing w:after="0" w:line="240" w:lineRule="auto"/>
        <w:ind w:left="360"/>
        <w:jc w:val="both"/>
        <w:rPr>
          <w:rFonts w:ascii="Arial" w:hAnsi="Arial" w:cs="Arial"/>
          <w:lang w:eastAsia="en-ZA"/>
        </w:rPr>
      </w:pPr>
      <w:r w:rsidRPr="00F95441">
        <w:rPr>
          <w:rFonts w:ascii="Arial" w:hAnsi="Arial" w:cs="Arial"/>
          <w:lang w:eastAsia="en-ZA"/>
        </w:rPr>
        <w:lastRenderedPageBreak/>
        <w:t>Emergency Preparedness co-ordination training</w:t>
      </w:r>
    </w:p>
    <w:p w14:paraId="5B17CDB3" w14:textId="77777777" w:rsidR="00F95441" w:rsidRPr="00F95441" w:rsidRDefault="00F95441" w:rsidP="00F95441">
      <w:pPr>
        <w:tabs>
          <w:tab w:val="left" w:pos="540"/>
        </w:tabs>
        <w:ind w:hanging="540"/>
        <w:rPr>
          <w:rFonts w:ascii="Arial" w:hAnsi="Arial" w:cs="Arial"/>
        </w:rPr>
      </w:pPr>
    </w:p>
    <w:p w14:paraId="3B3B2AF6" w14:textId="77777777" w:rsidR="00F95441" w:rsidRPr="00F95441" w:rsidRDefault="00F95441" w:rsidP="00F95441">
      <w:pPr>
        <w:rPr>
          <w:rFonts w:ascii="Arial" w:hAnsi="Arial" w:cs="Arial"/>
        </w:rPr>
      </w:pPr>
      <w:r w:rsidRPr="00F95441">
        <w:rPr>
          <w:rFonts w:ascii="Arial" w:hAnsi="Arial" w:cs="Arial"/>
        </w:rPr>
        <w:t xml:space="preserve">The Contractor is to appoint a suitably qualified experienced person to co-ordinate the organisations safety effort on the site. </w:t>
      </w:r>
    </w:p>
    <w:p w14:paraId="67EBFE86" w14:textId="77777777" w:rsidR="00F95441" w:rsidRPr="00F95441" w:rsidRDefault="00F95441" w:rsidP="00F95441">
      <w:pPr>
        <w:rPr>
          <w:rFonts w:ascii="Arial" w:hAnsi="Arial" w:cs="Arial"/>
          <w:highlight w:val="yellow"/>
        </w:rPr>
      </w:pPr>
    </w:p>
    <w:p w14:paraId="63904EBE" w14:textId="77777777" w:rsidR="00F95441" w:rsidRPr="00F95441" w:rsidRDefault="00F95441" w:rsidP="00F95441">
      <w:pPr>
        <w:tabs>
          <w:tab w:val="left" w:pos="1080"/>
          <w:tab w:val="left" w:pos="1440"/>
          <w:tab w:val="num" w:pos="2880"/>
        </w:tabs>
        <w:jc w:val="both"/>
        <w:rPr>
          <w:rFonts w:ascii="Arial" w:hAnsi="Arial" w:cs="Arial"/>
        </w:rPr>
      </w:pPr>
      <w:r w:rsidRPr="00F95441">
        <w:rPr>
          <w:rFonts w:ascii="Arial" w:hAnsi="Arial" w:cs="Arial"/>
        </w:rPr>
        <w:t xml:space="preserve">For those contractors that do not meet the minimum competencies: full compliance to the above competencies would be expected within 6 months after the contract is placed.  A weekly status report on meeting 100% compliance shall be submitted to the SHE Manager/Practitioner for tracking. </w:t>
      </w:r>
    </w:p>
    <w:p w14:paraId="3229B6BA" w14:textId="77777777" w:rsidR="00F95441" w:rsidRPr="00F95441" w:rsidRDefault="00F95441" w:rsidP="00F95441">
      <w:pPr>
        <w:tabs>
          <w:tab w:val="left" w:pos="3600"/>
        </w:tabs>
        <w:ind w:left="180"/>
        <w:jc w:val="both"/>
        <w:rPr>
          <w:rFonts w:ascii="Arial" w:hAnsi="Arial" w:cs="Arial"/>
        </w:rPr>
      </w:pPr>
    </w:p>
    <w:p w14:paraId="0553C009"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OHS Act, CR 9 (1) Person to Compile Risk Assessments</w:t>
      </w:r>
      <w:r w:rsidRPr="00F95441">
        <w:rPr>
          <w:rFonts w:ascii="Arial" w:hAnsi="Arial" w:cs="Arial"/>
        </w:rPr>
        <w:tab/>
      </w:r>
      <w:r w:rsidRPr="00F95441">
        <w:rPr>
          <w:rFonts w:ascii="Arial" w:hAnsi="Arial" w:cs="Arial"/>
        </w:rPr>
        <w:tab/>
      </w:r>
    </w:p>
    <w:p w14:paraId="78FAD12A" w14:textId="77777777" w:rsidR="00F95441" w:rsidRPr="00F95441" w:rsidRDefault="00F95441" w:rsidP="002B419D">
      <w:pPr>
        <w:pStyle w:val="ListParagraph"/>
        <w:numPr>
          <w:ilvl w:val="0"/>
          <w:numId w:val="62"/>
        </w:numPr>
        <w:tabs>
          <w:tab w:val="left" w:pos="1260"/>
        </w:tabs>
        <w:spacing w:after="0" w:line="240" w:lineRule="auto"/>
        <w:jc w:val="both"/>
        <w:rPr>
          <w:rFonts w:ascii="Arial" w:hAnsi="Arial" w:cs="Arial"/>
        </w:rPr>
      </w:pPr>
      <w:r w:rsidRPr="00F95441">
        <w:rPr>
          <w:rFonts w:ascii="Arial" w:hAnsi="Arial" w:cs="Arial"/>
        </w:rPr>
        <w:t>HIRA</w:t>
      </w:r>
      <w:r w:rsidRPr="00F95441">
        <w:rPr>
          <w:rFonts w:ascii="Arial" w:hAnsi="Arial" w:cs="Arial"/>
        </w:rPr>
        <w:br/>
      </w:r>
    </w:p>
    <w:p w14:paraId="4937256E"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OHS Act, CR 10 (1) (a) Competent person to Compile Fall Protection Plan</w:t>
      </w:r>
    </w:p>
    <w:p w14:paraId="63A3B976" w14:textId="77777777" w:rsidR="00F95441" w:rsidRPr="00F95441" w:rsidRDefault="00F95441" w:rsidP="00F95441">
      <w:pPr>
        <w:rPr>
          <w:rFonts w:ascii="Arial" w:hAnsi="Arial" w:cs="Arial"/>
          <w:b/>
        </w:rPr>
      </w:pPr>
      <w:r w:rsidRPr="00F95441">
        <w:rPr>
          <w:rFonts w:ascii="Arial" w:hAnsi="Arial" w:cs="Arial"/>
        </w:rPr>
        <w:br/>
      </w:r>
      <w:r w:rsidRPr="00F95441">
        <w:rPr>
          <w:rFonts w:ascii="Arial" w:hAnsi="Arial" w:cs="Arial"/>
          <w:b/>
        </w:rPr>
        <w:t>Training</w:t>
      </w:r>
    </w:p>
    <w:p w14:paraId="1B0ECF2B" w14:textId="77777777" w:rsidR="00F95441" w:rsidRPr="00F95441" w:rsidRDefault="00F95441" w:rsidP="002B419D">
      <w:pPr>
        <w:pStyle w:val="ListParagraph"/>
        <w:numPr>
          <w:ilvl w:val="0"/>
          <w:numId w:val="61"/>
        </w:numPr>
        <w:rPr>
          <w:rFonts w:ascii="Arial" w:hAnsi="Arial" w:cs="Arial"/>
        </w:rPr>
      </w:pPr>
      <w:r w:rsidRPr="00F95441">
        <w:rPr>
          <w:rFonts w:ascii="Arial" w:hAnsi="Arial" w:cs="Arial"/>
        </w:rPr>
        <w:t>Fall Arrest System training</w:t>
      </w:r>
    </w:p>
    <w:p w14:paraId="222E5C4C" w14:textId="77777777" w:rsidR="00F95441" w:rsidRPr="00F95441" w:rsidRDefault="00F95441" w:rsidP="002B419D">
      <w:pPr>
        <w:pStyle w:val="ListParagraph"/>
        <w:numPr>
          <w:ilvl w:val="0"/>
          <w:numId w:val="61"/>
        </w:numPr>
        <w:rPr>
          <w:rFonts w:ascii="Arial" w:hAnsi="Arial" w:cs="Arial"/>
        </w:rPr>
      </w:pPr>
      <w:r w:rsidRPr="00F95441">
        <w:rPr>
          <w:rFonts w:ascii="Arial" w:hAnsi="Arial" w:cs="Arial"/>
        </w:rPr>
        <w:t>HIRA</w:t>
      </w:r>
    </w:p>
    <w:p w14:paraId="67978182" w14:textId="77777777" w:rsidR="00F95441" w:rsidRPr="00F95441" w:rsidRDefault="00F95441" w:rsidP="002B419D">
      <w:pPr>
        <w:pStyle w:val="ListParagraph"/>
        <w:numPr>
          <w:ilvl w:val="0"/>
          <w:numId w:val="61"/>
        </w:numPr>
        <w:rPr>
          <w:rFonts w:ascii="Arial" w:hAnsi="Arial" w:cs="Arial"/>
        </w:rPr>
      </w:pPr>
      <w:r w:rsidRPr="00F95441">
        <w:rPr>
          <w:rFonts w:ascii="Arial" w:hAnsi="Arial" w:cs="Arial"/>
        </w:rPr>
        <w:t>Fall Rescue training</w:t>
      </w:r>
    </w:p>
    <w:p w14:paraId="3A505761" w14:textId="77777777" w:rsidR="00F95441" w:rsidRPr="00F95441" w:rsidRDefault="00F95441" w:rsidP="002B419D">
      <w:pPr>
        <w:pStyle w:val="ListParagraph"/>
        <w:numPr>
          <w:ilvl w:val="0"/>
          <w:numId w:val="61"/>
        </w:numPr>
        <w:rPr>
          <w:rFonts w:ascii="Arial" w:hAnsi="Arial" w:cs="Arial"/>
        </w:rPr>
      </w:pPr>
      <w:r w:rsidRPr="00F95441">
        <w:rPr>
          <w:rFonts w:ascii="Arial" w:hAnsi="Arial" w:cs="Arial"/>
        </w:rPr>
        <w:t>Fall Protection Developer Course</w:t>
      </w:r>
    </w:p>
    <w:p w14:paraId="37350772" w14:textId="77777777" w:rsidR="00F95441" w:rsidRPr="00F95441" w:rsidRDefault="00F95441" w:rsidP="00F95441">
      <w:pPr>
        <w:tabs>
          <w:tab w:val="left" w:pos="1260"/>
        </w:tabs>
        <w:jc w:val="both"/>
        <w:rPr>
          <w:rFonts w:ascii="Arial" w:hAnsi="Arial" w:cs="Arial"/>
        </w:rPr>
      </w:pPr>
    </w:p>
    <w:p w14:paraId="086B66C7"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OHS Act,  CR 12(2) Temporally Works</w:t>
      </w:r>
    </w:p>
    <w:p w14:paraId="1B5282EA" w14:textId="77777777" w:rsidR="00F95441" w:rsidRPr="00F95441" w:rsidRDefault="00F95441" w:rsidP="00F95441">
      <w:pPr>
        <w:tabs>
          <w:tab w:val="left" w:pos="1260"/>
        </w:tabs>
        <w:jc w:val="both"/>
        <w:rPr>
          <w:rFonts w:ascii="Arial" w:hAnsi="Arial" w:cs="Arial"/>
        </w:rPr>
      </w:pPr>
    </w:p>
    <w:p w14:paraId="4774FB56"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 xml:space="preserve">OHS Act, CR 13(1)(a) Person to supervise Excavation Work </w:t>
      </w:r>
    </w:p>
    <w:p w14:paraId="6DDAF226" w14:textId="77777777" w:rsidR="00F95441" w:rsidRPr="00F95441" w:rsidRDefault="00F95441" w:rsidP="00F95441">
      <w:pPr>
        <w:tabs>
          <w:tab w:val="left" w:pos="1260"/>
        </w:tabs>
        <w:jc w:val="both"/>
        <w:rPr>
          <w:rFonts w:ascii="Arial" w:hAnsi="Arial" w:cs="Arial"/>
        </w:rPr>
      </w:pPr>
    </w:p>
    <w:p w14:paraId="038888D4"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OHS Act, CR 14 (1) Demolition Work Supervisor</w:t>
      </w:r>
    </w:p>
    <w:p w14:paraId="27F5EB95" w14:textId="77777777" w:rsidR="00F95441" w:rsidRPr="00F95441" w:rsidRDefault="00F95441" w:rsidP="00F95441">
      <w:pPr>
        <w:tabs>
          <w:tab w:val="left" w:pos="1260"/>
        </w:tabs>
        <w:jc w:val="both"/>
        <w:rPr>
          <w:rFonts w:ascii="Arial" w:hAnsi="Arial" w:cs="Arial"/>
        </w:rPr>
      </w:pPr>
    </w:p>
    <w:p w14:paraId="205B804F" w14:textId="77777777" w:rsidR="00F95441" w:rsidRPr="00F95441" w:rsidRDefault="00F95441" w:rsidP="002B419D">
      <w:pPr>
        <w:pStyle w:val="ListParagraph"/>
        <w:numPr>
          <w:ilvl w:val="0"/>
          <w:numId w:val="63"/>
        </w:numPr>
        <w:tabs>
          <w:tab w:val="left" w:pos="1260"/>
        </w:tabs>
        <w:spacing w:after="0" w:line="240" w:lineRule="auto"/>
        <w:jc w:val="both"/>
        <w:rPr>
          <w:rFonts w:ascii="Arial" w:hAnsi="Arial" w:cs="Arial"/>
        </w:rPr>
      </w:pPr>
      <w:r w:rsidRPr="00F95441">
        <w:rPr>
          <w:rFonts w:ascii="Arial" w:hAnsi="Arial" w:cs="Arial"/>
        </w:rPr>
        <w:t>OHS Act, ER 12(1)</w:t>
      </w:r>
      <w:r w:rsidRPr="00F95441">
        <w:rPr>
          <w:rFonts w:ascii="Arial" w:hAnsi="Arial" w:cs="Arial"/>
          <w:noProof/>
        </w:rPr>
        <w:t xml:space="preserve"> Responsible Person in the Use of Explosives and development of the method statements</w:t>
      </w:r>
    </w:p>
    <w:p w14:paraId="71560D9E" w14:textId="77777777" w:rsidR="00F95441" w:rsidRPr="00F95441" w:rsidRDefault="00F95441" w:rsidP="00F95441">
      <w:pPr>
        <w:tabs>
          <w:tab w:val="left" w:pos="1260"/>
        </w:tabs>
        <w:jc w:val="both"/>
        <w:rPr>
          <w:rFonts w:ascii="Arial" w:hAnsi="Arial" w:cs="Arial"/>
        </w:rPr>
      </w:pPr>
    </w:p>
    <w:p w14:paraId="0D556C13"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lastRenderedPageBreak/>
        <w:t>OHS Act, CR 16 (1) Scaffolding Supervisor</w:t>
      </w:r>
    </w:p>
    <w:p w14:paraId="211FCA2E"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19(8)(a) Material Hoist Inspector</w:t>
      </w:r>
    </w:p>
    <w:p w14:paraId="5B9BFFCE"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20(1) Bulk Mixing Plant Supervisor</w:t>
      </w:r>
    </w:p>
    <w:p w14:paraId="0AB16B6A"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21 (2) (b) Explosive Powered Tool Inspector</w:t>
      </w:r>
    </w:p>
    <w:p w14:paraId="5372725C" w14:textId="77777777" w:rsidR="00F95441" w:rsidRPr="00F95441" w:rsidRDefault="00F95441" w:rsidP="002B419D">
      <w:pPr>
        <w:pStyle w:val="ListParagraph"/>
        <w:numPr>
          <w:ilvl w:val="0"/>
          <w:numId w:val="63"/>
        </w:numPr>
        <w:spacing w:after="0" w:line="480" w:lineRule="auto"/>
        <w:jc w:val="both"/>
        <w:rPr>
          <w:rFonts w:ascii="Arial" w:hAnsi="Arial" w:cs="Arial"/>
        </w:rPr>
      </w:pPr>
      <w:r w:rsidRPr="00F95441">
        <w:rPr>
          <w:rFonts w:ascii="Arial" w:hAnsi="Arial" w:cs="Arial"/>
        </w:rPr>
        <w:t>OHS Act, CR 21 (2 )(g) (i) Person responsible for issuing and collection of Explosive Powered Tools cartridges and nails or studs</w:t>
      </w:r>
    </w:p>
    <w:p w14:paraId="689A1DBE"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23(1) (d)(i) Construction Vehicle and Mobile Plant Inspector</w:t>
      </w:r>
    </w:p>
    <w:p w14:paraId="7B73F88F"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24 (e) Temporary Electrical Installation Controller</w:t>
      </w:r>
    </w:p>
    <w:p w14:paraId="2B136D6D"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28 (a) Stacking and Storage Supervisor</w:t>
      </w:r>
    </w:p>
    <w:p w14:paraId="2359C298"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OHS Act, CR 29 (h) Fire Fighting Equipment Inspector</w:t>
      </w:r>
    </w:p>
    <w:p w14:paraId="458B0C72"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Eskom requirement Emergency Planning Co-ordinator</w:t>
      </w:r>
    </w:p>
    <w:p w14:paraId="02695958" w14:textId="77777777" w:rsidR="00F95441" w:rsidRPr="00F95441" w:rsidRDefault="00F95441" w:rsidP="002B419D">
      <w:pPr>
        <w:pStyle w:val="ListParagraph"/>
        <w:numPr>
          <w:ilvl w:val="0"/>
          <w:numId w:val="63"/>
        </w:numPr>
        <w:tabs>
          <w:tab w:val="left" w:pos="1260"/>
        </w:tabs>
        <w:spacing w:after="0" w:line="480" w:lineRule="auto"/>
        <w:jc w:val="both"/>
        <w:rPr>
          <w:rFonts w:ascii="Arial" w:hAnsi="Arial" w:cs="Arial"/>
        </w:rPr>
      </w:pPr>
      <w:r w:rsidRPr="00F95441">
        <w:rPr>
          <w:rFonts w:ascii="Arial" w:hAnsi="Arial" w:cs="Arial"/>
        </w:rPr>
        <w:t>Eskom requirement Fire Official</w:t>
      </w:r>
    </w:p>
    <w:p w14:paraId="1E9535F9" w14:textId="77777777" w:rsidR="00F95441" w:rsidRPr="00F95441" w:rsidRDefault="00F95441" w:rsidP="00F95441">
      <w:pPr>
        <w:tabs>
          <w:tab w:val="left" w:pos="1260"/>
        </w:tabs>
        <w:spacing w:line="480" w:lineRule="auto"/>
        <w:jc w:val="both"/>
        <w:rPr>
          <w:rFonts w:ascii="Arial" w:hAnsi="Arial" w:cs="Arial"/>
          <w:b/>
        </w:rPr>
      </w:pPr>
      <w:r w:rsidRPr="00F95441">
        <w:rPr>
          <w:rFonts w:ascii="Arial" w:hAnsi="Arial" w:cs="Arial"/>
          <w:b/>
        </w:rPr>
        <w:t xml:space="preserve">Training </w:t>
      </w:r>
    </w:p>
    <w:p w14:paraId="5D44635B" w14:textId="77777777" w:rsidR="00C03111" w:rsidRPr="00F95441" w:rsidRDefault="00F95441" w:rsidP="00F95441">
      <w:pPr>
        <w:spacing w:line="240" w:lineRule="auto"/>
        <w:jc w:val="both"/>
        <w:rPr>
          <w:rFonts w:ascii="Arial" w:hAnsi="Arial" w:cs="Arial"/>
          <w:lang w:val="en-GB"/>
        </w:rPr>
      </w:pPr>
      <w:r w:rsidRPr="00F95441">
        <w:rPr>
          <w:rFonts w:ascii="Arial" w:hAnsi="Arial" w:cs="Arial"/>
        </w:rPr>
        <w:t>Basic firefighting training</w:t>
      </w:r>
    </w:p>
    <w:p w14:paraId="23A478FF" w14:textId="77777777" w:rsidR="007555A3" w:rsidRPr="00F95441" w:rsidRDefault="00C03111" w:rsidP="00C03111">
      <w:pPr>
        <w:pStyle w:val="Heading2"/>
        <w:tabs>
          <w:tab w:val="left" w:pos="567"/>
          <w:tab w:val="left" w:pos="794"/>
          <w:tab w:val="left" w:pos="907"/>
        </w:tabs>
        <w:spacing w:before="360" w:after="200" w:line="240" w:lineRule="auto"/>
        <w:rPr>
          <w:rFonts w:ascii="Arial" w:hAnsi="Arial" w:cs="Arial"/>
          <w:sz w:val="22"/>
          <w:szCs w:val="22"/>
          <w:lang w:val="en-GB"/>
        </w:rPr>
      </w:pPr>
      <w:bookmarkStart w:id="104" w:name="_Toc368379595"/>
      <w:bookmarkStart w:id="105" w:name="_Toc377559658"/>
      <w:bookmarkStart w:id="106" w:name="_Toc383001958"/>
      <w:bookmarkStart w:id="107" w:name="_Toc438202514"/>
      <w:bookmarkStart w:id="108" w:name="_Toc467681514"/>
      <w:r w:rsidRPr="00F95441">
        <w:rPr>
          <w:rFonts w:ascii="Arial" w:eastAsia="Times New Roman" w:hAnsi="Arial" w:cs="Arial"/>
          <w:bCs w:val="0"/>
          <w:color w:val="auto"/>
          <w:sz w:val="22"/>
          <w:szCs w:val="22"/>
          <w:lang w:val="en-GB"/>
        </w:rPr>
        <w:t xml:space="preserve">3.22 </w:t>
      </w:r>
      <w:r w:rsidR="00B4019C" w:rsidRPr="00F95441">
        <w:rPr>
          <w:rFonts w:ascii="Arial" w:eastAsia="Times New Roman" w:hAnsi="Arial" w:cs="Arial"/>
          <w:bCs w:val="0"/>
          <w:color w:val="auto"/>
          <w:sz w:val="22"/>
          <w:szCs w:val="22"/>
          <w:lang w:val="en-GB"/>
        </w:rPr>
        <w:t xml:space="preserve">Contractor Site </w:t>
      </w:r>
      <w:bookmarkEnd w:id="104"/>
      <w:bookmarkEnd w:id="105"/>
      <w:bookmarkEnd w:id="106"/>
      <w:bookmarkEnd w:id="107"/>
      <w:r w:rsidR="00B4019C" w:rsidRPr="00F95441">
        <w:rPr>
          <w:rFonts w:ascii="Arial" w:eastAsia="Times New Roman" w:hAnsi="Arial" w:cs="Arial"/>
          <w:bCs w:val="0"/>
          <w:color w:val="auto"/>
          <w:sz w:val="22"/>
          <w:szCs w:val="22"/>
          <w:lang w:val="en-GB"/>
        </w:rPr>
        <w:t>Establishment</w:t>
      </w:r>
      <w:bookmarkEnd w:id="108"/>
    </w:p>
    <w:p w14:paraId="77C2876E" w14:textId="77777777" w:rsidR="00B4019C" w:rsidRPr="00F95441"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Principal contractor’s site facilities should be managed at all times.</w:t>
      </w:r>
    </w:p>
    <w:p w14:paraId="7CD27B05" w14:textId="77777777" w:rsidR="00B4019C" w:rsidRPr="00F95441"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14:paraId="31C67CF5" w14:textId="77777777" w:rsidR="00B4019C" w:rsidRPr="00F95441"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Where, working in the field and material is stored at the work sites, then proper stacking and storage shall be carried out.</w:t>
      </w:r>
    </w:p>
    <w:p w14:paraId="26B48C83" w14:textId="77777777" w:rsidR="007555A3" w:rsidRPr="00F95441"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14:paraId="777F3855" w14:textId="77777777" w:rsidR="00C03111" w:rsidRPr="00F95441" w:rsidRDefault="00C03111" w:rsidP="00C031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66A0FE4D" w14:textId="77777777" w:rsidR="00C03111" w:rsidRPr="00F95441" w:rsidRDefault="00C03111" w:rsidP="00C031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4948BFB1" w14:textId="77777777" w:rsidR="00C03111" w:rsidRPr="00F95441" w:rsidRDefault="00C03111" w:rsidP="00C031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06EEBC7A" w14:textId="77777777" w:rsidR="007555A3" w:rsidRPr="00F95441" w:rsidRDefault="00B4019C" w:rsidP="007555A3">
      <w:pPr>
        <w:spacing w:line="240" w:lineRule="auto"/>
        <w:jc w:val="both"/>
        <w:rPr>
          <w:rFonts w:ascii="Arial" w:hAnsi="Arial" w:cs="Arial"/>
          <w:lang w:val="en-GB"/>
        </w:rPr>
      </w:pPr>
      <w:bookmarkStart w:id="109" w:name="_Toc467681515"/>
      <w:r w:rsidRPr="00F95441">
        <w:rPr>
          <w:rStyle w:val="Heading3Char"/>
          <w:rFonts w:ascii="Arial" w:hAnsi="Arial" w:cs="Arial"/>
          <w:color w:val="auto"/>
        </w:rPr>
        <w:t>3.22.1 Site roads</w:t>
      </w:r>
      <w:bookmarkEnd w:id="109"/>
    </w:p>
    <w:p w14:paraId="0FC13943" w14:textId="77777777" w:rsidR="00B4019C" w:rsidRPr="00F95441" w:rsidRDefault="00B4019C" w:rsidP="00B65074">
      <w:pPr>
        <w:numPr>
          <w:ilvl w:val="0"/>
          <w:numId w:val="36"/>
        </w:numPr>
        <w:spacing w:line="240" w:lineRule="auto"/>
        <w:jc w:val="both"/>
        <w:rPr>
          <w:rFonts w:ascii="Arial" w:hAnsi="Arial" w:cs="Arial"/>
          <w:lang w:val="en-GB"/>
        </w:rPr>
      </w:pPr>
      <w:r w:rsidRPr="00F95441">
        <w:rPr>
          <w:rFonts w:ascii="Arial" w:hAnsi="Arial" w:cs="Arial"/>
          <w:lang w:val="en-GB"/>
        </w:rPr>
        <w:t>When planning, sufficient areas must be allocated for parking of construction vehicles and mobile equipment’s as well as roadways for ease of manoeuvrability of these vehicles.</w:t>
      </w:r>
    </w:p>
    <w:p w14:paraId="02BE87E0" w14:textId="77777777" w:rsidR="007555A3" w:rsidRPr="00F95441" w:rsidRDefault="00B4019C" w:rsidP="00B65074">
      <w:pPr>
        <w:numPr>
          <w:ilvl w:val="0"/>
          <w:numId w:val="36"/>
        </w:numPr>
        <w:spacing w:line="240" w:lineRule="auto"/>
        <w:jc w:val="both"/>
        <w:rPr>
          <w:rFonts w:ascii="Arial" w:hAnsi="Arial" w:cs="Arial"/>
          <w:lang w:val="en-GB"/>
        </w:rPr>
      </w:pPr>
      <w:r w:rsidRPr="00F95441">
        <w:rPr>
          <w:rFonts w:ascii="Arial" w:hAnsi="Arial" w:cs="Arial"/>
          <w:lang w:val="en-GB"/>
        </w:rPr>
        <w:t>Sufficient width roads to be provided and adequate space is to be allowed for large vehicles traversing the sites.</w:t>
      </w:r>
    </w:p>
    <w:p w14:paraId="626F4941" w14:textId="77777777" w:rsidR="007555A3" w:rsidRPr="00F95441" w:rsidRDefault="00B4019C" w:rsidP="007555A3">
      <w:pPr>
        <w:spacing w:line="240" w:lineRule="auto"/>
        <w:jc w:val="both"/>
        <w:rPr>
          <w:rFonts w:ascii="Arial" w:hAnsi="Arial" w:cs="Arial"/>
          <w:lang w:val="en-GB"/>
        </w:rPr>
      </w:pPr>
      <w:bookmarkStart w:id="110" w:name="_Toc467681516"/>
      <w:r w:rsidRPr="00F95441">
        <w:rPr>
          <w:rStyle w:val="Heading3Char"/>
          <w:rFonts w:ascii="Arial" w:hAnsi="Arial" w:cs="Arial"/>
          <w:color w:val="auto"/>
        </w:rPr>
        <w:t>3.22.2 Construction vehicle safety</w:t>
      </w:r>
      <w:bookmarkEnd w:id="110"/>
    </w:p>
    <w:p w14:paraId="625A3B40" w14:textId="77777777" w:rsidR="00B4019C" w:rsidRPr="00F95441" w:rsidRDefault="00B4019C" w:rsidP="00B65074">
      <w:pPr>
        <w:numPr>
          <w:ilvl w:val="0"/>
          <w:numId w:val="37"/>
        </w:numPr>
        <w:spacing w:line="240" w:lineRule="auto"/>
        <w:jc w:val="both"/>
        <w:rPr>
          <w:rFonts w:ascii="Arial" w:hAnsi="Arial" w:cs="Arial"/>
        </w:rPr>
      </w:pPr>
      <w:r w:rsidRPr="00F95441">
        <w:rPr>
          <w:rFonts w:ascii="Arial" w:hAnsi="Arial" w:cs="Arial"/>
          <w:lang w:val="en-GB"/>
        </w:rPr>
        <w:t>It is the responsibility of the driver to ensure:</w:t>
      </w:r>
    </w:p>
    <w:p w14:paraId="3A9FE1AA" w14:textId="77777777" w:rsidR="00B4019C" w:rsidRPr="00F95441"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F95441">
        <w:rPr>
          <w:rFonts w:ascii="Arial" w:eastAsia="PMingLiU" w:hAnsi="Arial" w:cs="Arial"/>
          <w:lang w:val="en-GB"/>
        </w:rPr>
        <w:t>Their passengers wear seat belts whilst the vehicle is in motion.</w:t>
      </w:r>
    </w:p>
    <w:p w14:paraId="22A10150" w14:textId="77777777" w:rsidR="00B4019C" w:rsidRPr="00F95441"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F95441">
        <w:rPr>
          <w:rFonts w:ascii="Arial" w:eastAsia="PMingLiU" w:hAnsi="Arial" w:cs="Arial"/>
          <w:lang w:val="en-GB"/>
        </w:rPr>
        <w:t>Comply with all traffic road rules, safety, direction and speed signs.</w:t>
      </w:r>
    </w:p>
    <w:p w14:paraId="15BC29A4" w14:textId="77777777" w:rsidR="00B4019C" w:rsidRPr="00F95441"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F95441">
        <w:rPr>
          <w:rFonts w:ascii="Arial" w:eastAsia="PMingLiU" w:hAnsi="Arial" w:cs="Arial"/>
          <w:lang w:val="en-GB"/>
        </w:rPr>
        <w:t>Ensure that vehicle loads are properly secured prior to moving off.</w:t>
      </w:r>
    </w:p>
    <w:p w14:paraId="6E96284E" w14:textId="77777777" w:rsidR="00B4019C" w:rsidRPr="00F95441"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F95441">
        <w:rPr>
          <w:rFonts w:ascii="Arial" w:eastAsia="PMingLiU" w:hAnsi="Arial" w:cs="Arial"/>
          <w:lang w:val="en-GB"/>
        </w:rPr>
        <w:t>Ensure that vehicles are not overloaded.</w:t>
      </w:r>
    </w:p>
    <w:p w14:paraId="11952D3A" w14:textId="77777777" w:rsidR="00B4019C" w:rsidRPr="00F95441" w:rsidRDefault="00B4019C" w:rsidP="00B65074">
      <w:pPr>
        <w:numPr>
          <w:ilvl w:val="0"/>
          <w:numId w:val="37"/>
        </w:numPr>
        <w:spacing w:line="240" w:lineRule="auto"/>
        <w:jc w:val="both"/>
        <w:rPr>
          <w:rFonts w:ascii="Arial" w:hAnsi="Arial" w:cs="Arial"/>
          <w:lang w:val="en-GB"/>
        </w:rPr>
      </w:pPr>
      <w:r w:rsidRPr="00F95441">
        <w:rPr>
          <w:rFonts w:ascii="Arial" w:hAnsi="Arial" w:cs="Arial"/>
          <w:lang w:val="en-GB"/>
        </w:rPr>
        <w:t>No drivers or operators may text, talk on cell phones or two way radios whilst driving, unless a hands free kit is used.</w:t>
      </w:r>
    </w:p>
    <w:p w14:paraId="22F4CB56" w14:textId="77777777" w:rsidR="00B4019C" w:rsidRPr="00F95441" w:rsidRDefault="00B4019C" w:rsidP="00B65074">
      <w:pPr>
        <w:numPr>
          <w:ilvl w:val="0"/>
          <w:numId w:val="37"/>
        </w:numPr>
        <w:spacing w:line="240" w:lineRule="auto"/>
        <w:jc w:val="both"/>
        <w:rPr>
          <w:rFonts w:ascii="Arial" w:hAnsi="Arial" w:cs="Arial"/>
        </w:rPr>
      </w:pPr>
      <w:r w:rsidRPr="00F95441">
        <w:rPr>
          <w:rFonts w:ascii="Arial" w:hAnsi="Arial" w:cs="Arial"/>
        </w:rPr>
        <w:t>All drivers of construction vehicles are to have valid medical fitness certificates.</w:t>
      </w:r>
    </w:p>
    <w:p w14:paraId="24295DBD" w14:textId="77777777" w:rsidR="00B4019C" w:rsidRPr="00F95441" w:rsidRDefault="00B4019C" w:rsidP="00B65074">
      <w:pPr>
        <w:numPr>
          <w:ilvl w:val="0"/>
          <w:numId w:val="37"/>
        </w:numPr>
        <w:spacing w:line="240" w:lineRule="auto"/>
        <w:jc w:val="both"/>
        <w:rPr>
          <w:rFonts w:ascii="Arial" w:hAnsi="Arial" w:cs="Arial"/>
          <w:lang w:val="en-GB"/>
        </w:rPr>
      </w:pPr>
      <w:r w:rsidRPr="00F95441">
        <w:rPr>
          <w:rFonts w:ascii="Arial" w:hAnsi="Arial" w:cs="Arial"/>
          <w:lang w:val="en-GB"/>
        </w:rPr>
        <w:t xml:space="preserve">Each Project site that is enclosed by demarcation will have system/ process to manage vehicle access to site.  </w:t>
      </w:r>
    </w:p>
    <w:p w14:paraId="61FDD7AD" w14:textId="77777777" w:rsidR="00B4019C" w:rsidRPr="00F95441" w:rsidRDefault="00B4019C" w:rsidP="00B65074">
      <w:pPr>
        <w:numPr>
          <w:ilvl w:val="0"/>
          <w:numId w:val="37"/>
        </w:numPr>
        <w:spacing w:line="240" w:lineRule="auto"/>
        <w:jc w:val="both"/>
        <w:rPr>
          <w:rFonts w:ascii="Arial" w:hAnsi="Arial" w:cs="Arial"/>
        </w:rPr>
      </w:pPr>
      <w:r w:rsidRPr="00F95441">
        <w:rPr>
          <w:rFonts w:ascii="Arial" w:hAnsi="Arial" w:cs="Arial"/>
        </w:rPr>
        <w:t>Contractor must maintain their vehicles in a roadworthy condition and a vehicle license must be valid at all times.</w:t>
      </w:r>
    </w:p>
    <w:p w14:paraId="6247F4A4" w14:textId="77777777" w:rsidR="00B4019C" w:rsidRPr="00F95441" w:rsidRDefault="00B4019C" w:rsidP="00B65074">
      <w:pPr>
        <w:numPr>
          <w:ilvl w:val="0"/>
          <w:numId w:val="37"/>
        </w:numPr>
        <w:spacing w:line="240" w:lineRule="auto"/>
        <w:jc w:val="both"/>
        <w:rPr>
          <w:rFonts w:ascii="Arial" w:hAnsi="Arial" w:cs="Arial"/>
        </w:rPr>
      </w:pPr>
      <w:r w:rsidRPr="00F95441">
        <w:rPr>
          <w:rFonts w:ascii="Arial" w:hAnsi="Arial" w:cs="Arial"/>
        </w:rPr>
        <w:t>Drivers of light vehicles must avoid stopping or parking in the vicinity of machines.  At least 30 (thirty) meters must be left clear between such a vehicle and such a machine</w:t>
      </w:r>
    </w:p>
    <w:p w14:paraId="7D812DE3" w14:textId="77777777" w:rsidR="00B4019C" w:rsidRPr="00F95441" w:rsidRDefault="00B4019C" w:rsidP="00B65074">
      <w:pPr>
        <w:numPr>
          <w:ilvl w:val="0"/>
          <w:numId w:val="37"/>
        </w:numPr>
        <w:spacing w:line="240" w:lineRule="auto"/>
        <w:jc w:val="both"/>
        <w:rPr>
          <w:rFonts w:ascii="Arial" w:hAnsi="Arial" w:cs="Arial"/>
        </w:rPr>
      </w:pPr>
      <w:r w:rsidRPr="00F95441">
        <w:rPr>
          <w:rFonts w:ascii="Arial" w:hAnsi="Arial" w:cs="Arial"/>
        </w:rPr>
        <w:t>Contractor vehicles can be subject to inspections by the Client/Agent’s representative.  Vehicles which are not roadworthy will not be permitted to be used on the project.</w:t>
      </w:r>
    </w:p>
    <w:p w14:paraId="5FCA5666" w14:textId="77777777" w:rsidR="007555A3" w:rsidRPr="00F95441" w:rsidRDefault="00B4019C" w:rsidP="00B65074">
      <w:pPr>
        <w:numPr>
          <w:ilvl w:val="0"/>
          <w:numId w:val="37"/>
        </w:numPr>
        <w:spacing w:line="240" w:lineRule="auto"/>
        <w:jc w:val="both"/>
        <w:rPr>
          <w:rFonts w:ascii="Arial" w:hAnsi="Arial" w:cs="Arial"/>
        </w:rPr>
      </w:pPr>
      <w:r w:rsidRPr="00F95441">
        <w:rPr>
          <w:rFonts w:ascii="Arial" w:hAnsi="Arial" w:cs="Arial"/>
        </w:rPr>
        <w:t xml:space="preserve">Drivers/operators shall be responsible for the travel-worthiness of all loads conveyed by them.  Precautions shall be taken to secure all loads properly.  Loads projecting from vehicles shall be securely loaded and in daytime a red flag and during darkness </w:t>
      </w:r>
      <w:r w:rsidRPr="00F95441">
        <w:rPr>
          <w:rFonts w:ascii="Arial" w:hAnsi="Arial" w:cs="Arial"/>
        </w:rPr>
        <w:lastRenderedPageBreak/>
        <w:t>a red light or red reflective material shall be attached to the extreme end of such projecting material.</w:t>
      </w:r>
    </w:p>
    <w:p w14:paraId="7061677C" w14:textId="77777777" w:rsidR="007555A3" w:rsidRPr="00F95441" w:rsidRDefault="00C03111" w:rsidP="00C03111">
      <w:pPr>
        <w:pStyle w:val="Heading2"/>
        <w:tabs>
          <w:tab w:val="left" w:pos="567"/>
          <w:tab w:val="left" w:pos="794"/>
          <w:tab w:val="left" w:pos="907"/>
        </w:tabs>
        <w:spacing w:before="360" w:after="200" w:line="240" w:lineRule="auto"/>
        <w:ind w:left="120"/>
        <w:rPr>
          <w:rFonts w:ascii="Arial" w:hAnsi="Arial" w:cs="Arial"/>
          <w:sz w:val="22"/>
          <w:szCs w:val="22"/>
          <w:lang w:val="en-GB"/>
        </w:rPr>
      </w:pPr>
      <w:bookmarkStart w:id="111" w:name="_Toc368379598"/>
      <w:bookmarkStart w:id="112" w:name="_Toc377559661"/>
      <w:bookmarkStart w:id="113" w:name="_Toc383001961"/>
      <w:bookmarkStart w:id="114" w:name="_Toc438202515"/>
      <w:bookmarkStart w:id="115" w:name="_Toc467681517"/>
      <w:r w:rsidRPr="00F95441">
        <w:rPr>
          <w:rFonts w:ascii="Arial" w:eastAsia="Times New Roman" w:hAnsi="Arial" w:cs="Arial"/>
          <w:bCs w:val="0"/>
          <w:color w:val="auto"/>
          <w:sz w:val="22"/>
          <w:szCs w:val="22"/>
          <w:lang w:val="en-GB"/>
        </w:rPr>
        <w:t xml:space="preserve">3.23 </w:t>
      </w:r>
      <w:r w:rsidR="00B4019C" w:rsidRPr="00F95441">
        <w:rPr>
          <w:rFonts w:ascii="Arial" w:eastAsia="Times New Roman" w:hAnsi="Arial" w:cs="Arial"/>
          <w:bCs w:val="0"/>
          <w:color w:val="auto"/>
          <w:sz w:val="22"/>
          <w:szCs w:val="22"/>
          <w:lang w:val="en-GB"/>
        </w:rPr>
        <w:t>Housekeeping and O</w:t>
      </w:r>
      <w:bookmarkEnd w:id="111"/>
      <w:bookmarkEnd w:id="112"/>
      <w:bookmarkEnd w:id="113"/>
      <w:bookmarkEnd w:id="114"/>
      <w:r w:rsidR="00B4019C" w:rsidRPr="00F95441">
        <w:rPr>
          <w:rFonts w:ascii="Arial" w:eastAsia="Times New Roman" w:hAnsi="Arial" w:cs="Arial"/>
          <w:bCs w:val="0"/>
          <w:color w:val="auto"/>
          <w:sz w:val="22"/>
          <w:szCs w:val="22"/>
          <w:lang w:val="en-GB"/>
        </w:rPr>
        <w:t>rder</w:t>
      </w:r>
      <w:bookmarkEnd w:id="115"/>
    </w:p>
    <w:p w14:paraId="63CBF77B"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All contractors shall maintain a high standard of housekeeping within their sites and vehicles for the duration of the project. </w:t>
      </w:r>
    </w:p>
    <w:p w14:paraId="22E21834"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Prompt disposal of waste materials, scrap and rubbish is essential. </w:t>
      </w:r>
    </w:p>
    <w:p w14:paraId="56C759A8"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Materials/objects shall not be left unsecured in elevated areas –falling objects may cause serious injuries/fatalities.</w:t>
      </w:r>
    </w:p>
    <w:p w14:paraId="38C768E9"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Nails protruding through timber shall be bent over or removed so as not to cause injury.</w:t>
      </w:r>
    </w:p>
    <w:p w14:paraId="5510752E"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All packaging material including boxes, pallets, crates, etc. to be removed from the work area immediately.</w:t>
      </w:r>
    </w:p>
    <w:p w14:paraId="736C4AF0"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14:paraId="1C83C23D"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14:paraId="05BF6B1E" w14:textId="77777777" w:rsidR="00B4019C"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The Eskom Project/Site Manager has the right to instruct the principal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principal contractor.</w:t>
      </w:r>
    </w:p>
    <w:p w14:paraId="1B7CFFEB" w14:textId="77777777" w:rsidR="007555A3" w:rsidRPr="00F95441"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14:paraId="25729FAF" w14:textId="77777777" w:rsidR="007555A3" w:rsidRPr="00F95441" w:rsidRDefault="00B4019C" w:rsidP="007555A3">
      <w:pPr>
        <w:spacing w:line="240" w:lineRule="auto"/>
        <w:jc w:val="both"/>
        <w:rPr>
          <w:rFonts w:ascii="Arial" w:hAnsi="Arial" w:cs="Arial"/>
          <w:lang w:val="en-GB"/>
        </w:rPr>
      </w:pPr>
      <w:bookmarkStart w:id="116" w:name="_Toc467681518"/>
      <w:r w:rsidRPr="00F95441">
        <w:rPr>
          <w:rStyle w:val="Heading3Char"/>
          <w:rFonts w:ascii="Arial" w:hAnsi="Arial" w:cs="Arial"/>
          <w:color w:val="auto"/>
        </w:rPr>
        <w:t>3.23.1 Stacking</w:t>
      </w:r>
      <w:bookmarkEnd w:id="116"/>
    </w:p>
    <w:p w14:paraId="3964B0BA" w14:textId="77777777" w:rsidR="00B4019C" w:rsidRPr="00F95441" w:rsidRDefault="00B4019C" w:rsidP="00B65074">
      <w:pPr>
        <w:numPr>
          <w:ilvl w:val="0"/>
          <w:numId w:val="40"/>
        </w:numPr>
        <w:spacing w:line="240" w:lineRule="auto"/>
        <w:jc w:val="both"/>
        <w:rPr>
          <w:rFonts w:ascii="Arial" w:hAnsi="Arial" w:cs="Arial"/>
          <w:lang w:val="en-GB"/>
        </w:rPr>
      </w:pPr>
      <w:r w:rsidRPr="00F95441">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14:paraId="66DC933B" w14:textId="77777777" w:rsidR="00B4019C" w:rsidRPr="00F95441" w:rsidRDefault="00B4019C" w:rsidP="00B65074">
      <w:pPr>
        <w:numPr>
          <w:ilvl w:val="0"/>
          <w:numId w:val="40"/>
        </w:numPr>
        <w:spacing w:line="240" w:lineRule="auto"/>
        <w:jc w:val="both"/>
        <w:rPr>
          <w:rFonts w:ascii="Arial" w:hAnsi="Arial" w:cs="Arial"/>
          <w:lang w:val="en-GB"/>
        </w:rPr>
      </w:pPr>
      <w:r w:rsidRPr="00F95441">
        <w:rPr>
          <w:rFonts w:ascii="Arial" w:hAnsi="Arial" w:cs="Arial"/>
          <w:lang w:val="en-GB"/>
        </w:rPr>
        <w:lastRenderedPageBreak/>
        <w:t>Adequate care must be taken by the contractor to ensure that storage and stacking is carried out correctly and safely.</w:t>
      </w:r>
    </w:p>
    <w:p w14:paraId="37091919" w14:textId="77777777" w:rsidR="007555A3" w:rsidRPr="00F95441" w:rsidRDefault="00B4019C" w:rsidP="00B65074">
      <w:pPr>
        <w:numPr>
          <w:ilvl w:val="0"/>
          <w:numId w:val="40"/>
        </w:numPr>
        <w:spacing w:line="240" w:lineRule="auto"/>
        <w:jc w:val="both"/>
        <w:rPr>
          <w:rFonts w:ascii="Arial" w:hAnsi="Arial" w:cs="Arial"/>
          <w:lang w:val="en-GB"/>
        </w:rPr>
      </w:pPr>
      <w:r w:rsidRPr="00F95441">
        <w:rPr>
          <w:rFonts w:ascii="Arial" w:hAnsi="Arial" w:cs="Arial"/>
          <w:lang w:val="en-GB"/>
        </w:rPr>
        <w:t>Correct shelve stacking must be carried out, heavy and bulky on the bottom, light and small on top.</w:t>
      </w:r>
    </w:p>
    <w:p w14:paraId="7314A5AD" w14:textId="77777777" w:rsidR="00B4019C" w:rsidRPr="00F95441" w:rsidRDefault="00B4019C"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sz w:val="22"/>
          <w:szCs w:val="22"/>
          <w:lang w:val="en-GB"/>
        </w:rPr>
      </w:pPr>
      <w:bookmarkStart w:id="117" w:name="_Toc368379601"/>
      <w:bookmarkStart w:id="118" w:name="_Toc377559664"/>
      <w:bookmarkStart w:id="119" w:name="_Toc383001964"/>
      <w:bookmarkStart w:id="120" w:name="_Toc438202516"/>
      <w:bookmarkStart w:id="121" w:name="_Toc467681519"/>
      <w:r w:rsidRPr="00F95441">
        <w:rPr>
          <w:rFonts w:ascii="Arial" w:eastAsia="Times New Roman" w:hAnsi="Arial" w:cs="Arial"/>
          <w:bCs w:val="0"/>
          <w:color w:val="auto"/>
          <w:sz w:val="22"/>
          <w:szCs w:val="22"/>
          <w:lang w:val="en-GB"/>
        </w:rPr>
        <w:t>Workplace Signage and Colour C</w:t>
      </w:r>
      <w:bookmarkEnd w:id="117"/>
      <w:bookmarkEnd w:id="118"/>
      <w:bookmarkEnd w:id="119"/>
      <w:bookmarkEnd w:id="120"/>
      <w:r w:rsidRPr="00F95441">
        <w:rPr>
          <w:rFonts w:ascii="Arial" w:eastAsia="Times New Roman" w:hAnsi="Arial" w:cs="Arial"/>
          <w:bCs w:val="0"/>
          <w:color w:val="auto"/>
          <w:sz w:val="22"/>
          <w:szCs w:val="22"/>
          <w:lang w:val="en-GB"/>
        </w:rPr>
        <w:t>oding</w:t>
      </w:r>
      <w:bookmarkEnd w:id="121"/>
    </w:p>
    <w:p w14:paraId="7A24D6A1"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Symbolic safety signage shall be displayed where it is required by legislation.</w:t>
      </w:r>
    </w:p>
    <w:p w14:paraId="724AD732"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All symbolic safety signage shall conform to the requirements of SANS standard 1186.</w:t>
      </w:r>
    </w:p>
    <w:p w14:paraId="3C2E8AFB"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Signs shall be positioned to be seen from most positions within the work sites / areas.</w:t>
      </w:r>
    </w:p>
    <w:p w14:paraId="609695B9"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 xml:space="preserve">All signage must be clear at all times and be replaced timeously when worn out. </w:t>
      </w:r>
    </w:p>
    <w:p w14:paraId="0BFAD28C"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14:paraId="306BED66"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The location of every first aid box; fire extinguisher and emergency exit is to be clearly indicated by means of a sign.</w:t>
      </w:r>
    </w:p>
    <w:p w14:paraId="377F1FCC"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 xml:space="preserve">Contractors shall provide signage where work is conducted and where unauthorised entry is prohibited and/or where alerting and cautioning passers-by to be aware of potential dangers. </w:t>
      </w:r>
    </w:p>
    <w:p w14:paraId="22F3A25D" w14:textId="77777777" w:rsidR="00BA4A33"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The meanings of the appropriate symbolic signage must be discussed during induction training and toolbox talks.</w:t>
      </w:r>
    </w:p>
    <w:p w14:paraId="77A887AC" w14:textId="77777777" w:rsidR="00B4019C" w:rsidRPr="00F95441" w:rsidRDefault="00BA4A33" w:rsidP="00B65074">
      <w:pPr>
        <w:numPr>
          <w:ilvl w:val="0"/>
          <w:numId w:val="41"/>
        </w:numPr>
        <w:spacing w:line="240" w:lineRule="auto"/>
        <w:jc w:val="both"/>
        <w:rPr>
          <w:rFonts w:ascii="Arial" w:hAnsi="Arial" w:cs="Arial"/>
          <w:lang w:val="en-GB"/>
        </w:rPr>
      </w:pPr>
      <w:r w:rsidRPr="00F95441">
        <w:rPr>
          <w:rFonts w:ascii="Arial" w:hAnsi="Arial" w:cs="Arial"/>
          <w:lang w:val="en-GB"/>
        </w:rPr>
        <w:t>Where possible, within workshops, work areas and established premises, the appropriate sign indicating the meaning of symbolic safety signs must be displayed.</w:t>
      </w:r>
    </w:p>
    <w:p w14:paraId="1769D30A" w14:textId="77777777" w:rsidR="00BA4A33" w:rsidRPr="00F95441" w:rsidRDefault="00BA4A33" w:rsidP="002B419D">
      <w:pPr>
        <w:pStyle w:val="Heading2"/>
        <w:numPr>
          <w:ilvl w:val="1"/>
          <w:numId w:val="52"/>
        </w:numPr>
        <w:tabs>
          <w:tab w:val="left" w:pos="567"/>
          <w:tab w:val="left" w:pos="794"/>
          <w:tab w:val="left" w:pos="907"/>
        </w:tabs>
        <w:spacing w:before="360" w:after="200" w:line="240" w:lineRule="auto"/>
        <w:ind w:hanging="764"/>
        <w:rPr>
          <w:rFonts w:ascii="Arial" w:hAnsi="Arial" w:cs="Arial"/>
          <w:sz w:val="22"/>
          <w:szCs w:val="22"/>
          <w:lang w:val="en-GB"/>
        </w:rPr>
      </w:pPr>
      <w:bookmarkStart w:id="122" w:name="_Toc368379607"/>
      <w:bookmarkStart w:id="123" w:name="_Toc377559670"/>
      <w:bookmarkStart w:id="124" w:name="_Toc383001970"/>
      <w:bookmarkStart w:id="125" w:name="_Toc438202517"/>
      <w:bookmarkStart w:id="126" w:name="_Toc467681520"/>
      <w:r w:rsidRPr="00F95441">
        <w:rPr>
          <w:rFonts w:ascii="Arial" w:eastAsia="Times New Roman" w:hAnsi="Arial" w:cs="Arial"/>
          <w:bCs w:val="0"/>
          <w:color w:val="auto"/>
          <w:sz w:val="22"/>
          <w:szCs w:val="22"/>
          <w:lang w:val="en-GB"/>
        </w:rPr>
        <w:t>Tools and E</w:t>
      </w:r>
      <w:bookmarkEnd w:id="122"/>
      <w:bookmarkEnd w:id="123"/>
      <w:bookmarkEnd w:id="124"/>
      <w:bookmarkEnd w:id="125"/>
      <w:r w:rsidRPr="00F95441">
        <w:rPr>
          <w:rFonts w:ascii="Arial" w:eastAsia="Times New Roman" w:hAnsi="Arial" w:cs="Arial"/>
          <w:bCs w:val="0"/>
          <w:color w:val="auto"/>
          <w:sz w:val="22"/>
          <w:szCs w:val="22"/>
          <w:lang w:val="en-GB"/>
        </w:rPr>
        <w:t>quipment</w:t>
      </w:r>
      <w:bookmarkEnd w:id="126"/>
    </w:p>
    <w:p w14:paraId="51D1DC5B"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F95441">
        <w:rPr>
          <w:rFonts w:ascii="Arial" w:eastAsia="PMingLiU" w:hAnsi="Arial" w:cs="Arial"/>
        </w:rPr>
        <w:t>Contractors shall ensure that all tools and equipment are identified, safe to be used and is maintained in a good condition</w:t>
      </w:r>
      <w:r w:rsidRPr="00BA4A33">
        <w:rPr>
          <w:rFonts w:ascii="Arial" w:eastAsia="PMingLiU" w:hAnsi="Arial" w:cs="Arial"/>
        </w:rPr>
        <w:t>.</w:t>
      </w:r>
    </w:p>
    <w:p w14:paraId="7AFF71F6"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 xml:space="preserve">Contractors shall ensure that all tools and equipment are listed on an inventory list, be regularly inspected at least monthly or as required by legislation and risk </w:t>
      </w:r>
      <w:r w:rsidRPr="00BA4A33">
        <w:rPr>
          <w:rFonts w:ascii="Arial" w:eastAsia="PMingLiU" w:hAnsi="Arial" w:cs="Arial"/>
        </w:rPr>
        <w:lastRenderedPageBreak/>
        <w:t>assessments. The equipment should be numbered or tagged so that it can be properly monitored and inspected.</w:t>
      </w:r>
    </w:p>
    <w:p w14:paraId="34C3E194"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Where applicable, tools and equipment must have the necessary approved test or calibration documentation prior to being brought onto the project and the records shall form part of the SHE plan. Maintenance calibration shall be undertaken in terms of the manufacturer’s requirements.</w:t>
      </w:r>
    </w:p>
    <w:p w14:paraId="59B1C44E"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14:paraId="13C4C080"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14:paraId="7E19B202" w14:textId="77777777"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ACEE9D1" w14:textId="77777777"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2EECD0C4"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14:paraId="4E11C0E0"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Contractors shall ensure that the appropriate records are kept for all tools and equipment used on the project. Such tools and equipment’s shall be subjected to regular inspections.</w:t>
      </w:r>
    </w:p>
    <w:p w14:paraId="1A212AC4" w14:textId="77777777" w:rsidR="00BA4A33" w:rsidRPr="00BA4A33" w:rsidRDefault="00BA4A33" w:rsidP="00BA4A33">
      <w:pPr>
        <w:spacing w:line="240" w:lineRule="auto"/>
        <w:jc w:val="both"/>
        <w:rPr>
          <w:rFonts w:ascii="Arial" w:hAnsi="Arial" w:cs="Arial"/>
          <w:lang w:val="en-GB"/>
        </w:rPr>
      </w:pPr>
      <w:bookmarkStart w:id="127" w:name="_Toc467681521"/>
      <w:r w:rsidRPr="00BA4A33">
        <w:rPr>
          <w:rStyle w:val="Heading3Char"/>
          <w:rFonts w:ascii="Arial" w:hAnsi="Arial" w:cs="Arial"/>
          <w:color w:val="auto"/>
        </w:rPr>
        <w:t>3.25.1 Hand tools</w:t>
      </w:r>
      <w:bookmarkEnd w:id="127"/>
    </w:p>
    <w:p w14:paraId="05726F6F"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hand tools (hammers, chisels, spanners, etc.) must be recorded on a register and inspected by the construction supervisor on a monthly basis as well as by users prior to use.</w:t>
      </w:r>
    </w:p>
    <w:p w14:paraId="12299AB7"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Tools with sharp points in tool boxes must be protected with a cover.</w:t>
      </w:r>
    </w:p>
    <w:p w14:paraId="61212A75" w14:textId="77777777"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14:paraId="5066AB63"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No make shift tools are permissible on the project.</w:t>
      </w:r>
    </w:p>
    <w:p w14:paraId="0DC9C97D" w14:textId="77777777" w:rsidR="00BA4A33" w:rsidRDefault="00BA4A33" w:rsidP="002B419D">
      <w:pPr>
        <w:pStyle w:val="Heading2"/>
        <w:numPr>
          <w:ilvl w:val="1"/>
          <w:numId w:val="52"/>
        </w:numPr>
        <w:tabs>
          <w:tab w:val="left" w:pos="794"/>
          <w:tab w:val="left" w:pos="907"/>
        </w:tabs>
        <w:spacing w:before="360" w:after="200" w:line="240" w:lineRule="auto"/>
        <w:ind w:left="567" w:hanging="567"/>
        <w:rPr>
          <w:rFonts w:ascii="Arial" w:hAnsi="Arial" w:cs="Arial"/>
          <w:lang w:val="en-GB"/>
        </w:rPr>
      </w:pPr>
      <w:bookmarkStart w:id="128" w:name="_Toc368379619"/>
      <w:bookmarkStart w:id="129" w:name="_Toc377559682"/>
      <w:bookmarkStart w:id="130" w:name="_Toc383001982"/>
      <w:bookmarkStart w:id="131" w:name="_Toc438202518"/>
      <w:bookmarkStart w:id="132" w:name="_Toc467681522"/>
      <w:r w:rsidRPr="00BA4A33">
        <w:rPr>
          <w:rFonts w:ascii="Arial" w:eastAsia="Times New Roman" w:hAnsi="Arial" w:cs="Arial"/>
          <w:bCs w:val="0"/>
          <w:color w:val="auto"/>
          <w:sz w:val="22"/>
          <w:szCs w:val="20"/>
          <w:lang w:val="en-GB"/>
        </w:rPr>
        <w:t>L</w:t>
      </w:r>
      <w:bookmarkEnd w:id="128"/>
      <w:bookmarkEnd w:id="129"/>
      <w:bookmarkEnd w:id="130"/>
      <w:bookmarkEnd w:id="131"/>
      <w:r>
        <w:rPr>
          <w:rFonts w:ascii="Arial" w:eastAsia="Times New Roman" w:hAnsi="Arial" w:cs="Arial"/>
          <w:bCs w:val="0"/>
          <w:color w:val="auto"/>
          <w:sz w:val="22"/>
          <w:szCs w:val="20"/>
          <w:lang w:val="en-GB"/>
        </w:rPr>
        <w:t>adders</w:t>
      </w:r>
      <w:bookmarkEnd w:id="132"/>
    </w:p>
    <w:p w14:paraId="11436FB1"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14:paraId="6320A461"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lastRenderedPageBreak/>
        <w:t>The appropriate head protection, with chin strap shall be worn by employees working from a ladder or with climbing irons.</w:t>
      </w:r>
    </w:p>
    <w:p w14:paraId="764EF739"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ladder wheels, brakes and platform must be in good condition.</w:t>
      </w:r>
    </w:p>
    <w:p w14:paraId="4E6F4BAE"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14:paraId="1EB7235C"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14:paraId="72D44F65"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55F6C0C3"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Employees using climbing irons shall be suitably trained in the use, care and maintenance of such climbing irons.</w:t>
      </w:r>
    </w:p>
    <w:p w14:paraId="764DE868"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14:paraId="25D9C961"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correct fall protection equipment shall be worn and used whilst climbing up, working from and climbing down ladders.</w:t>
      </w:r>
    </w:p>
    <w:p w14:paraId="2F0F61C9"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14:paraId="7C2723CC"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14:paraId="049549C4" w14:textId="77777777" w:rsidR="00BA4A33" w:rsidRDefault="003549E1" w:rsidP="002B419D">
      <w:pPr>
        <w:pStyle w:val="Heading2"/>
        <w:numPr>
          <w:ilvl w:val="1"/>
          <w:numId w:val="52"/>
        </w:numPr>
        <w:tabs>
          <w:tab w:val="left" w:pos="567"/>
          <w:tab w:val="left" w:pos="907"/>
        </w:tabs>
        <w:spacing w:before="360" w:after="200" w:line="240" w:lineRule="auto"/>
        <w:ind w:hanging="764"/>
        <w:rPr>
          <w:rFonts w:ascii="Arial" w:hAnsi="Arial" w:cs="Arial"/>
          <w:lang w:val="en-GB"/>
        </w:rPr>
      </w:pPr>
      <w:bookmarkStart w:id="133" w:name="_Toc368379620"/>
      <w:bookmarkStart w:id="134" w:name="_Toc377559683"/>
      <w:bookmarkStart w:id="135" w:name="_Toc383001983"/>
      <w:bookmarkStart w:id="136" w:name="_Toc438202519"/>
      <w:bookmarkStart w:id="137" w:name="_Toc467681523"/>
      <w:r w:rsidRPr="003549E1">
        <w:rPr>
          <w:rFonts w:ascii="Arial" w:eastAsia="Times New Roman" w:hAnsi="Arial" w:cs="Arial"/>
          <w:bCs w:val="0"/>
          <w:color w:val="auto"/>
          <w:sz w:val="22"/>
          <w:szCs w:val="20"/>
          <w:lang w:val="en-GB"/>
        </w:rPr>
        <w:t>S</w:t>
      </w:r>
      <w:bookmarkEnd w:id="133"/>
      <w:bookmarkEnd w:id="134"/>
      <w:bookmarkEnd w:id="135"/>
      <w:bookmarkEnd w:id="136"/>
      <w:r>
        <w:rPr>
          <w:rFonts w:ascii="Arial" w:eastAsia="Times New Roman" w:hAnsi="Arial" w:cs="Arial"/>
          <w:bCs w:val="0"/>
          <w:color w:val="auto"/>
          <w:sz w:val="22"/>
          <w:szCs w:val="20"/>
          <w:lang w:val="en-GB"/>
        </w:rPr>
        <w:t>caffolding</w:t>
      </w:r>
      <w:bookmarkEnd w:id="137"/>
    </w:p>
    <w:p w14:paraId="6E3B9308"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3549E1">
        <w:rPr>
          <w:rFonts w:ascii="Arial" w:eastAsia="PMingLiU" w:hAnsi="Arial" w:cs="Times New Roman"/>
          <w:lang w:val="en-GB"/>
        </w:rPr>
        <w:t>Scaffolding use shall conform to the requirements of CR 14, Eskom procedure 32-418   and used in terms of GSR 6.</w:t>
      </w:r>
    </w:p>
    <w:p w14:paraId="7E8487E6"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requirements for using a scaffold platform shall be determined by the work at heights risk assessment.</w:t>
      </w:r>
    </w:p>
    <w:p w14:paraId="3D5E7545"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All scaffolding that will be used shall conform to the SANS standard 10085 and the requirements of CR 16 shall be carried out.</w:t>
      </w:r>
    </w:p>
    <w:p w14:paraId="6BC5B580"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Scaffolding shall be erected and inspected by the competent personnel.</w:t>
      </w:r>
    </w:p>
    <w:p w14:paraId="1AD0DCC0"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appropriate training for scaffold users shall be conducted prior to climbing on to the scaffold.</w:t>
      </w:r>
    </w:p>
    <w:p w14:paraId="59B15EEE"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correct fall protection equipment shall be worn and used whilst climbing up, working from and climbing down the scaffolds.</w:t>
      </w:r>
    </w:p>
    <w:p w14:paraId="0493BE9C" w14:textId="77777777" w:rsidR="00BA4A33"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lastRenderedPageBreak/>
        <w:t>A detailed inspection of all scaffolding shall be conducted monthly by a competent person and every time prior to climbing by employees using such scaffolding. The inspection check lists must be filed in the site SHE files.</w:t>
      </w:r>
    </w:p>
    <w:p w14:paraId="33041A99" w14:textId="77777777" w:rsidR="00BA4A33" w:rsidRDefault="003549E1" w:rsidP="002B419D">
      <w:pPr>
        <w:pStyle w:val="Heading2"/>
        <w:numPr>
          <w:ilvl w:val="1"/>
          <w:numId w:val="52"/>
        </w:numPr>
        <w:tabs>
          <w:tab w:val="left" w:pos="567"/>
          <w:tab w:val="left" w:pos="794"/>
          <w:tab w:val="left" w:pos="907"/>
        </w:tabs>
        <w:spacing w:before="360" w:after="200" w:line="240" w:lineRule="auto"/>
        <w:ind w:hanging="764"/>
        <w:rPr>
          <w:rFonts w:ascii="Arial" w:hAnsi="Arial" w:cs="Arial"/>
          <w:lang w:val="en-GB"/>
        </w:rPr>
      </w:pPr>
      <w:bookmarkStart w:id="138" w:name="_Toc368379629"/>
      <w:bookmarkStart w:id="139" w:name="_Toc377559692"/>
      <w:bookmarkStart w:id="140" w:name="_Toc383001992"/>
      <w:bookmarkStart w:id="141" w:name="_Toc438202520"/>
      <w:bookmarkStart w:id="142" w:name="_Toc467681524"/>
      <w:r w:rsidRPr="003549E1">
        <w:rPr>
          <w:rFonts w:ascii="Arial" w:eastAsia="Times New Roman" w:hAnsi="Arial" w:cs="Arial"/>
          <w:bCs w:val="0"/>
          <w:color w:val="auto"/>
          <w:sz w:val="22"/>
          <w:szCs w:val="20"/>
          <w:lang w:val="en-GB"/>
        </w:rPr>
        <w:t>A</w:t>
      </w:r>
      <w:bookmarkEnd w:id="138"/>
      <w:bookmarkEnd w:id="139"/>
      <w:bookmarkEnd w:id="140"/>
      <w:bookmarkEnd w:id="141"/>
      <w:r>
        <w:rPr>
          <w:rFonts w:ascii="Arial" w:eastAsia="Times New Roman" w:hAnsi="Arial" w:cs="Arial"/>
          <w:bCs w:val="0"/>
          <w:color w:val="auto"/>
          <w:sz w:val="22"/>
          <w:szCs w:val="20"/>
          <w:lang w:val="en-GB"/>
        </w:rPr>
        <w:t>uditing</w:t>
      </w:r>
      <w:bookmarkEnd w:id="142"/>
    </w:p>
    <w:p w14:paraId="3F7D34B3" w14:textId="77777777" w:rsidR="00BA4A33" w:rsidRPr="003549E1" w:rsidRDefault="003549E1" w:rsidP="00BA4A33">
      <w:pPr>
        <w:spacing w:line="240" w:lineRule="auto"/>
        <w:jc w:val="both"/>
        <w:rPr>
          <w:rFonts w:ascii="Arial" w:hAnsi="Arial" w:cs="Arial"/>
          <w:lang w:val="en-GB"/>
        </w:rPr>
      </w:pPr>
      <w:bookmarkStart w:id="143" w:name="_Toc467681525"/>
      <w:r>
        <w:rPr>
          <w:rStyle w:val="Heading3Char"/>
          <w:rFonts w:ascii="Arial" w:hAnsi="Arial" w:cs="Arial"/>
          <w:color w:val="auto"/>
        </w:rPr>
        <w:t xml:space="preserve">3.28.1 </w:t>
      </w:r>
      <w:r w:rsidRPr="003549E1">
        <w:rPr>
          <w:rStyle w:val="Heading3Char"/>
          <w:rFonts w:ascii="Arial" w:hAnsi="Arial" w:cs="Arial"/>
          <w:color w:val="auto"/>
        </w:rPr>
        <w:t>Approval and compliance of principal contractor SHE plan</w:t>
      </w:r>
      <w:bookmarkEnd w:id="143"/>
    </w:p>
    <w:p w14:paraId="415B9E0E" w14:textId="77777777" w:rsidR="00BA4A33" w:rsidRDefault="003549E1" w:rsidP="00BA4A33">
      <w:pPr>
        <w:spacing w:line="240" w:lineRule="auto"/>
        <w:jc w:val="both"/>
        <w:rPr>
          <w:rFonts w:ascii="Arial" w:hAnsi="Arial" w:cs="Arial"/>
          <w:lang w:val="en-GB"/>
        </w:rPr>
      </w:pPr>
      <w:r w:rsidRPr="003549E1">
        <w:rPr>
          <w:rFonts w:ascii="Arial" w:hAnsi="Arial" w:cs="Arial"/>
          <w:lang w:val="en-GB"/>
        </w:rPr>
        <w:t>The Contractor’s SHE Plan will be audited against compliance checklist so as to verify compliance to the requirements of the Eskom SHE specifications. Once there is compliance only then will the principal contractors SHE plan be approved by the project manager or an appointed Eskom contract custodian. The implementation of the SHE Plan shall be assessed / audited by Eskom personnel on a regular basis. This will include physical conditions evaluation.</w:t>
      </w:r>
    </w:p>
    <w:p w14:paraId="72CB4F8E" w14:textId="77777777" w:rsidR="00BA4A33" w:rsidRPr="003549E1" w:rsidRDefault="003549E1" w:rsidP="00BA4A33">
      <w:pPr>
        <w:spacing w:line="240" w:lineRule="auto"/>
        <w:jc w:val="both"/>
        <w:rPr>
          <w:rFonts w:ascii="Arial" w:hAnsi="Arial" w:cs="Arial"/>
          <w:lang w:val="en-GB"/>
        </w:rPr>
      </w:pPr>
      <w:bookmarkStart w:id="144" w:name="_Toc467681526"/>
      <w:r w:rsidRPr="003549E1">
        <w:rPr>
          <w:rStyle w:val="Heading3Char"/>
          <w:rFonts w:ascii="Arial" w:hAnsi="Arial" w:cs="Arial"/>
          <w:color w:val="auto"/>
        </w:rPr>
        <w:t>3.28.2 Eskom SHE audits</w:t>
      </w:r>
      <w:bookmarkEnd w:id="144"/>
    </w:p>
    <w:p w14:paraId="7CB7FDEF"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14:paraId="3995A3B3" w14:textId="77777777"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14:paraId="3CB5D6D4"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There will be monthly audits conducted by Eskom on the principal contractor/s and/or appointed contractors.  These audits shall be attended by the contractor’s site manager or his representative.  </w:t>
      </w:r>
    </w:p>
    <w:p w14:paraId="26FF63D3" w14:textId="77777777"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14:paraId="2EA56334" w14:textId="77777777" w:rsidR="00BA4A33" w:rsidRPr="003549E1" w:rsidRDefault="003549E1" w:rsidP="00BA4A33">
      <w:pPr>
        <w:spacing w:line="240" w:lineRule="auto"/>
        <w:jc w:val="both"/>
        <w:rPr>
          <w:rFonts w:ascii="Arial" w:hAnsi="Arial" w:cs="Arial"/>
          <w:lang w:val="en-GB"/>
        </w:rPr>
      </w:pPr>
      <w:bookmarkStart w:id="145" w:name="_Toc467681527"/>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5"/>
    </w:p>
    <w:p w14:paraId="19DB9BA8" w14:textId="77777777" w:rsidR="00BA4A33" w:rsidRDefault="003549E1" w:rsidP="00BA4A33">
      <w:pPr>
        <w:spacing w:line="240" w:lineRule="auto"/>
        <w:jc w:val="both"/>
        <w:rPr>
          <w:rFonts w:ascii="Arial" w:hAnsi="Arial" w:cs="Arial"/>
          <w:lang w:val="en-GB"/>
        </w:rPr>
      </w:pPr>
      <w:r w:rsidRPr="003549E1">
        <w:rPr>
          <w:rFonts w:ascii="Arial" w:hAnsi="Arial" w:cs="Arial"/>
          <w:lang w:val="en-GB"/>
        </w:rPr>
        <w:t>Principal Contractors are required to conduct internal audits on both their employees and their appointed contractors on the implementation of their SHE Plan on a monthly basis or when the scope of work changes.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14:paraId="18EF46BD" w14:textId="77777777" w:rsidR="00BA4A33" w:rsidRDefault="003549E1"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146" w:name="_Toc467681528"/>
      <w:r w:rsidRPr="003549E1">
        <w:rPr>
          <w:rFonts w:ascii="Arial" w:eastAsia="Times New Roman" w:hAnsi="Arial" w:cs="Arial"/>
          <w:bCs w:val="0"/>
          <w:color w:val="auto"/>
          <w:sz w:val="22"/>
          <w:szCs w:val="20"/>
          <w:lang w:val="en-GB"/>
        </w:rPr>
        <w:t>Smoking</w:t>
      </w:r>
      <w:bookmarkEnd w:id="146"/>
    </w:p>
    <w:p w14:paraId="2E7977CF" w14:textId="77777777" w:rsidR="00BA4A33" w:rsidRDefault="003549E1" w:rsidP="00BA4A33">
      <w:pPr>
        <w:spacing w:line="240" w:lineRule="auto"/>
        <w:jc w:val="both"/>
        <w:rPr>
          <w:rFonts w:ascii="Arial" w:hAnsi="Arial" w:cs="Arial"/>
          <w:lang w:val="en-GB"/>
        </w:rPr>
      </w:pPr>
      <w:r w:rsidRPr="003549E1">
        <w:rPr>
          <w:rFonts w:ascii="Arial" w:hAnsi="Arial" w:cs="Arial"/>
        </w:rPr>
        <w:t>The national smoking policy must be observed and smoking is permitted in designated areas only (Eskom Smoking Procedure 32-36).</w:t>
      </w:r>
    </w:p>
    <w:p w14:paraId="04F60E0E" w14:textId="77777777" w:rsidR="00BA4A33" w:rsidRDefault="003549E1"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lang w:val="en-GB"/>
        </w:rPr>
      </w:pPr>
      <w:bookmarkStart w:id="147" w:name="_Toc467681529"/>
      <w:r>
        <w:rPr>
          <w:rFonts w:ascii="Arial" w:eastAsia="Times New Roman" w:hAnsi="Arial" w:cs="Arial"/>
          <w:bCs w:val="0"/>
          <w:color w:val="auto"/>
          <w:sz w:val="22"/>
          <w:szCs w:val="20"/>
          <w:lang w:val="en-GB"/>
        </w:rPr>
        <w:lastRenderedPageBreak/>
        <w:t>Cellular P</w:t>
      </w:r>
      <w:r w:rsidRPr="003549E1">
        <w:rPr>
          <w:rFonts w:ascii="Arial" w:eastAsia="Times New Roman" w:hAnsi="Arial" w:cs="Arial"/>
          <w:bCs w:val="0"/>
          <w:color w:val="auto"/>
          <w:sz w:val="22"/>
          <w:szCs w:val="20"/>
          <w:lang w:val="en-GB"/>
        </w:rPr>
        <w:t>hones</w:t>
      </w:r>
      <w:bookmarkEnd w:id="147"/>
    </w:p>
    <w:p w14:paraId="6E85D7FF" w14:textId="77777777" w:rsidR="00BA4A33" w:rsidRDefault="003549E1" w:rsidP="00BA4A33">
      <w:pPr>
        <w:spacing w:line="240" w:lineRule="auto"/>
        <w:jc w:val="both"/>
        <w:rPr>
          <w:rFonts w:ascii="Arial" w:hAnsi="Arial" w:cs="Arial"/>
        </w:rPr>
      </w:pPr>
      <w:r w:rsidRPr="003549E1">
        <w:rPr>
          <w:rFonts w:ascii="Arial" w:hAnsi="Arial" w:cs="Arial"/>
        </w:rPr>
        <w:t>The national requirements regarding the use of cellular phones must be observed, in particular when driving and or operating mobile equipment and or machinery.</w:t>
      </w:r>
    </w:p>
    <w:p w14:paraId="1FBC3239" w14:textId="77777777" w:rsidR="003549E1" w:rsidRDefault="003549E1" w:rsidP="002B419D">
      <w:pPr>
        <w:pStyle w:val="Heading2"/>
        <w:numPr>
          <w:ilvl w:val="1"/>
          <w:numId w:val="52"/>
        </w:numPr>
        <w:tabs>
          <w:tab w:val="left" w:pos="567"/>
          <w:tab w:val="left" w:pos="680"/>
          <w:tab w:val="left" w:pos="907"/>
        </w:tabs>
        <w:spacing w:before="360" w:after="200" w:line="240" w:lineRule="auto"/>
        <w:ind w:left="567" w:hanging="567"/>
        <w:rPr>
          <w:rFonts w:ascii="Arial" w:hAnsi="Arial" w:cs="Arial"/>
        </w:rPr>
      </w:pPr>
      <w:bookmarkStart w:id="148" w:name="_Toc438202521"/>
      <w:bookmarkStart w:id="149" w:name="_Toc467681530"/>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48"/>
      <w:r>
        <w:rPr>
          <w:rFonts w:ascii="Arial" w:eastAsia="Times New Roman" w:hAnsi="Arial" w:cs="Arial"/>
          <w:bCs w:val="0"/>
          <w:color w:val="auto"/>
          <w:sz w:val="22"/>
          <w:szCs w:val="20"/>
          <w:lang w:val="en-GB"/>
        </w:rPr>
        <w:t>ehabilitation</w:t>
      </w:r>
      <w:bookmarkEnd w:id="149"/>
    </w:p>
    <w:p w14:paraId="11DF6D6E" w14:textId="77777777"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14:paraId="4375DBB2" w14:textId="77777777" w:rsidR="003549E1" w:rsidRPr="003549E1" w:rsidRDefault="003549E1" w:rsidP="00BA4A33">
      <w:pPr>
        <w:spacing w:line="240" w:lineRule="auto"/>
        <w:jc w:val="both"/>
        <w:rPr>
          <w:rFonts w:ascii="Arial" w:hAnsi="Arial" w:cs="Arial"/>
        </w:rPr>
      </w:pPr>
      <w:bookmarkStart w:id="150" w:name="_Toc467681531"/>
      <w:r w:rsidRPr="003549E1">
        <w:rPr>
          <w:rStyle w:val="Heading3Char"/>
          <w:rFonts w:ascii="Arial" w:hAnsi="Arial" w:cs="Arial"/>
          <w:color w:val="auto"/>
        </w:rPr>
        <w:t>3.31.1 Medicals</w:t>
      </w:r>
      <w:bookmarkEnd w:id="150"/>
    </w:p>
    <w:p w14:paraId="1B7A0120" w14:textId="77777777" w:rsidR="003549E1" w:rsidRPr="003549E1" w:rsidRDefault="003549E1" w:rsidP="003549E1">
      <w:pPr>
        <w:spacing w:line="240" w:lineRule="auto"/>
        <w:jc w:val="both"/>
        <w:rPr>
          <w:rFonts w:ascii="Arial" w:hAnsi="Arial" w:cs="Arial"/>
        </w:rPr>
      </w:pPr>
      <w:r w:rsidRPr="003549E1">
        <w:rPr>
          <w:rFonts w:ascii="Arial" w:hAnsi="Arial" w:cs="Arial"/>
          <w:b/>
          <w:bCs/>
        </w:rPr>
        <w:t>Note:</w:t>
      </w:r>
      <w:r w:rsidRPr="003549E1">
        <w:rPr>
          <w:rFonts w:ascii="Arial" w:hAnsi="Arial" w:cs="Arial"/>
        </w:rPr>
        <w:t xml:space="preserve"> Eskom will only accept medical surveillances conducted by an Occupational Health Practitioner who holds a qualification in occupational health. </w:t>
      </w:r>
    </w:p>
    <w:p w14:paraId="3289EAB7"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Principal contractors must ensure that their employees and their appointed contractor employees have a medical surveillance program whereby their employees under go entry, periodic and exit medical fitness examinations.</w:t>
      </w:r>
    </w:p>
    <w:p w14:paraId="6FFE29E5" w14:textId="77777777"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In order for the appropriate medical examinations to be conducted, each employee must have a man job specification, which must indicate the description of work, list of hazards and potential occupational exposure limits, physical hazards and required physical attributes.</w:t>
      </w:r>
    </w:p>
    <w:p w14:paraId="049A37F9" w14:textId="77777777"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14:paraId="2B61EFA6"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14:paraId="673382E0"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14:paraId="3E30C7D5" w14:textId="77777777" w:rsidR="003549E1" w:rsidRDefault="003549E1" w:rsidP="002B419D">
      <w:pPr>
        <w:pStyle w:val="Heading2"/>
        <w:numPr>
          <w:ilvl w:val="1"/>
          <w:numId w:val="52"/>
        </w:numPr>
        <w:tabs>
          <w:tab w:val="left" w:pos="567"/>
          <w:tab w:val="left" w:pos="794"/>
          <w:tab w:val="left" w:pos="907"/>
        </w:tabs>
        <w:spacing w:before="360" w:after="200" w:line="240" w:lineRule="auto"/>
        <w:ind w:hanging="764"/>
        <w:rPr>
          <w:rFonts w:ascii="Arial" w:hAnsi="Arial" w:cs="Arial"/>
        </w:rPr>
      </w:pPr>
      <w:bookmarkStart w:id="151" w:name="_Toc438202523"/>
      <w:bookmarkStart w:id="152" w:name="_Toc371936836"/>
      <w:bookmarkStart w:id="153" w:name="_Toc467681532"/>
      <w:r w:rsidRPr="003549E1">
        <w:rPr>
          <w:rFonts w:ascii="Arial" w:eastAsia="Times New Roman" w:hAnsi="Arial" w:cs="Arial"/>
          <w:bCs w:val="0"/>
          <w:color w:val="auto"/>
          <w:sz w:val="22"/>
          <w:szCs w:val="20"/>
          <w:lang w:val="en-GB"/>
        </w:rPr>
        <w:t>Working at Heights</w:t>
      </w:r>
      <w:bookmarkEnd w:id="151"/>
      <w:bookmarkEnd w:id="152"/>
      <w:bookmarkEnd w:id="153"/>
    </w:p>
    <w:p w14:paraId="706F04E7" w14:textId="77777777" w:rsidR="003549E1" w:rsidRPr="003549E1" w:rsidRDefault="003549E1" w:rsidP="00BA4A33">
      <w:pPr>
        <w:spacing w:line="240" w:lineRule="auto"/>
        <w:jc w:val="both"/>
        <w:rPr>
          <w:rFonts w:ascii="Arial" w:hAnsi="Arial" w:cs="Arial"/>
        </w:rPr>
      </w:pPr>
      <w:bookmarkStart w:id="154" w:name="_Toc467681533"/>
      <w:r w:rsidRPr="003549E1">
        <w:rPr>
          <w:rStyle w:val="Heading3Char"/>
          <w:rFonts w:ascii="Arial" w:hAnsi="Arial" w:cs="Arial"/>
          <w:color w:val="auto"/>
        </w:rPr>
        <w:t xml:space="preserve">3.32.1 </w:t>
      </w:r>
      <w:bookmarkStart w:id="155" w:name="_Toc357160661"/>
      <w:bookmarkStart w:id="156" w:name="_Toc369770681"/>
      <w:bookmarkStart w:id="157" w:name="_Toc371936837"/>
      <w:r w:rsidRPr="003549E1">
        <w:rPr>
          <w:rStyle w:val="Heading3Char"/>
          <w:rFonts w:ascii="Arial" w:hAnsi="Arial" w:cs="Arial"/>
          <w:color w:val="auto"/>
        </w:rPr>
        <w:t xml:space="preserve">General </w:t>
      </w:r>
      <w:bookmarkEnd w:id="155"/>
      <w:r w:rsidRPr="003549E1">
        <w:rPr>
          <w:rStyle w:val="Heading3Char"/>
          <w:rFonts w:ascii="Arial" w:hAnsi="Arial" w:cs="Arial"/>
          <w:color w:val="auto"/>
        </w:rPr>
        <w:t>Requirements</w:t>
      </w:r>
      <w:bookmarkEnd w:id="154"/>
      <w:bookmarkEnd w:id="156"/>
      <w:bookmarkEnd w:id="157"/>
    </w:p>
    <w:p w14:paraId="6E1BF98B" w14:textId="77777777" w:rsidR="003549E1" w:rsidRPr="003549E1" w:rsidRDefault="003549E1" w:rsidP="003549E1">
      <w:pPr>
        <w:spacing w:line="240" w:lineRule="auto"/>
        <w:jc w:val="both"/>
        <w:rPr>
          <w:rFonts w:ascii="Arial" w:hAnsi="Arial" w:cs="Arial"/>
        </w:rPr>
      </w:pPr>
      <w:bookmarkStart w:id="158" w:name="_Toc371935822"/>
      <w:bookmarkStart w:id="159" w:name="_Toc371935962"/>
      <w:bookmarkStart w:id="160" w:name="_Toc371936838"/>
      <w:r w:rsidRPr="003549E1">
        <w:rPr>
          <w:rFonts w:ascii="Arial" w:hAnsi="Arial" w:cs="Arial"/>
        </w:rPr>
        <w:t>Wherever reasonably practicable, preference is given to the performance of work at ground level as opposed to the elevated position.</w:t>
      </w:r>
      <w:bookmarkEnd w:id="158"/>
      <w:bookmarkEnd w:id="159"/>
      <w:bookmarkEnd w:id="160"/>
      <w:r w:rsidRPr="003549E1">
        <w:rPr>
          <w:rFonts w:ascii="Arial" w:hAnsi="Arial" w:cs="Arial"/>
        </w:rPr>
        <w:t xml:space="preserve"> </w:t>
      </w:r>
      <w:bookmarkStart w:id="161" w:name="_Toc369763547"/>
      <w:bookmarkStart w:id="162" w:name="_Toc369768988"/>
      <w:bookmarkStart w:id="163" w:name="_Toc369769160"/>
      <w:bookmarkStart w:id="164" w:name="_Toc369770683"/>
      <w:bookmarkStart w:id="165" w:name="_Toc371935823"/>
      <w:bookmarkStart w:id="166" w:name="_Toc371935963"/>
      <w:bookmarkStart w:id="167"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61"/>
      <w:bookmarkEnd w:id="162"/>
      <w:bookmarkEnd w:id="163"/>
      <w:bookmarkEnd w:id="164"/>
      <w:bookmarkEnd w:id="165"/>
      <w:bookmarkEnd w:id="166"/>
      <w:bookmarkEnd w:id="167"/>
      <w:r w:rsidRPr="003549E1">
        <w:rPr>
          <w:rFonts w:ascii="Arial" w:hAnsi="Arial" w:cs="Arial"/>
        </w:rPr>
        <w:t xml:space="preserve"> </w:t>
      </w:r>
      <w:bookmarkStart w:id="168" w:name="_Toc369763548"/>
      <w:bookmarkStart w:id="169" w:name="_Toc369768989"/>
      <w:bookmarkStart w:id="170" w:name="_Toc369769161"/>
      <w:bookmarkStart w:id="171" w:name="_Toc369770684"/>
      <w:bookmarkStart w:id="172" w:name="_Toc371935824"/>
      <w:bookmarkStart w:id="173" w:name="_Toc371935964"/>
      <w:bookmarkStart w:id="174" w:name="_Toc371936840"/>
      <w:r w:rsidRPr="003549E1">
        <w:rPr>
          <w:rFonts w:ascii="Arial" w:hAnsi="Arial" w:cs="Arial"/>
        </w:rPr>
        <w:t xml:space="preserve">Persons may only work from a fall risk position if </w:t>
      </w:r>
      <w:r w:rsidRPr="003549E1">
        <w:rPr>
          <w:rFonts w:ascii="Arial" w:hAnsi="Arial" w:cs="Arial"/>
        </w:rPr>
        <w:lastRenderedPageBreak/>
        <w:t>a site-specific fall protection plan is in place and correctly implemented and consists of the following:</w:t>
      </w:r>
      <w:bookmarkEnd w:id="168"/>
      <w:bookmarkEnd w:id="169"/>
      <w:bookmarkEnd w:id="170"/>
      <w:bookmarkEnd w:id="171"/>
      <w:bookmarkEnd w:id="172"/>
      <w:bookmarkEnd w:id="173"/>
      <w:bookmarkEnd w:id="174"/>
    </w:p>
    <w:p w14:paraId="42412B6D" w14:textId="77777777" w:rsidR="003549E1" w:rsidRPr="003549E1" w:rsidRDefault="003549E1" w:rsidP="00B65074">
      <w:pPr>
        <w:numPr>
          <w:ilvl w:val="0"/>
          <w:numId w:val="46"/>
        </w:numPr>
        <w:spacing w:line="240" w:lineRule="auto"/>
        <w:jc w:val="both"/>
        <w:rPr>
          <w:rFonts w:ascii="Arial" w:hAnsi="Arial" w:cs="Arial"/>
        </w:rPr>
      </w:pPr>
      <w:bookmarkStart w:id="175" w:name="_Toc369763549"/>
      <w:bookmarkStart w:id="176" w:name="_Toc369768990"/>
      <w:bookmarkStart w:id="177" w:name="_Toc369769162"/>
      <w:bookmarkStart w:id="178" w:name="_Toc369770685"/>
      <w:r w:rsidRPr="003549E1">
        <w:rPr>
          <w:rFonts w:ascii="Arial" w:hAnsi="Arial" w:cs="Arial"/>
        </w:rPr>
        <w:t>All appointments for the fall protection plan developer and implementer are in place.</w:t>
      </w:r>
      <w:bookmarkEnd w:id="175"/>
      <w:bookmarkEnd w:id="176"/>
      <w:bookmarkEnd w:id="177"/>
      <w:bookmarkEnd w:id="178"/>
    </w:p>
    <w:p w14:paraId="592BDE05" w14:textId="77777777" w:rsidR="003549E1" w:rsidRPr="003549E1" w:rsidRDefault="003549E1" w:rsidP="00B65074">
      <w:pPr>
        <w:numPr>
          <w:ilvl w:val="0"/>
          <w:numId w:val="46"/>
        </w:numPr>
        <w:spacing w:line="240" w:lineRule="auto"/>
        <w:jc w:val="both"/>
        <w:rPr>
          <w:rFonts w:ascii="Arial" w:hAnsi="Arial" w:cs="Arial"/>
        </w:rPr>
      </w:pPr>
      <w:bookmarkStart w:id="179" w:name="_Toc369763550"/>
      <w:bookmarkStart w:id="180" w:name="_Toc369768991"/>
      <w:bookmarkStart w:id="181" w:name="_Toc369769163"/>
      <w:bookmarkStart w:id="182"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79"/>
      <w:bookmarkEnd w:id="180"/>
      <w:bookmarkEnd w:id="181"/>
      <w:bookmarkEnd w:id="182"/>
    </w:p>
    <w:p w14:paraId="02F15577" w14:textId="77777777" w:rsidR="003549E1" w:rsidRPr="003549E1" w:rsidRDefault="003549E1" w:rsidP="00B65074">
      <w:pPr>
        <w:numPr>
          <w:ilvl w:val="0"/>
          <w:numId w:val="46"/>
        </w:numPr>
        <w:spacing w:line="240" w:lineRule="auto"/>
        <w:jc w:val="both"/>
        <w:rPr>
          <w:rFonts w:ascii="Arial" w:hAnsi="Arial" w:cs="Arial"/>
        </w:rPr>
      </w:pPr>
      <w:bookmarkStart w:id="183" w:name="_Toc369763551"/>
      <w:bookmarkStart w:id="184" w:name="_Toc369768992"/>
      <w:bookmarkStart w:id="185" w:name="_Toc369769164"/>
      <w:bookmarkStart w:id="186" w:name="_Toc369770687"/>
      <w:r w:rsidRPr="003549E1">
        <w:rPr>
          <w:rFonts w:ascii="Arial" w:hAnsi="Arial" w:cs="Arial"/>
        </w:rPr>
        <w:t>Safe working procedure/task analysis and work instructions, approved by a competent person, are in place.</w:t>
      </w:r>
      <w:bookmarkStart w:id="187" w:name="_Toc369763552"/>
      <w:bookmarkStart w:id="188" w:name="_Toc369768993"/>
      <w:bookmarkStart w:id="189" w:name="_Toc369769165"/>
      <w:bookmarkStart w:id="190" w:name="_Toc369770688"/>
      <w:bookmarkEnd w:id="183"/>
      <w:bookmarkEnd w:id="184"/>
      <w:bookmarkEnd w:id="185"/>
      <w:bookmarkEnd w:id="186"/>
    </w:p>
    <w:p w14:paraId="7F685C11"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fall rescue plan, along with necessary equipment and trained rescuers, is in place.</w:t>
      </w:r>
      <w:bookmarkStart w:id="191" w:name="_Toc369763553"/>
      <w:bookmarkStart w:id="192" w:name="_Toc369768994"/>
      <w:bookmarkStart w:id="193" w:name="_Toc369769166"/>
      <w:bookmarkStart w:id="194" w:name="_Toc369770689"/>
      <w:bookmarkEnd w:id="187"/>
      <w:bookmarkEnd w:id="188"/>
      <w:bookmarkEnd w:id="189"/>
      <w:bookmarkEnd w:id="190"/>
    </w:p>
    <w:p w14:paraId="61A0EDF7"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5" w:name="_Toc369763554"/>
      <w:bookmarkStart w:id="196" w:name="_Toc369768995"/>
      <w:bookmarkStart w:id="197" w:name="_Toc369769167"/>
      <w:bookmarkStart w:id="198" w:name="_Toc369770690"/>
      <w:bookmarkEnd w:id="191"/>
      <w:bookmarkEnd w:id="192"/>
      <w:bookmarkEnd w:id="193"/>
      <w:bookmarkEnd w:id="194"/>
    </w:p>
    <w:p w14:paraId="75D5FBF6"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height safety equipment and personal protective equipment have been issued to the individual.</w:t>
      </w:r>
      <w:bookmarkStart w:id="199" w:name="_Toc369763555"/>
      <w:bookmarkStart w:id="200" w:name="_Toc369768996"/>
      <w:bookmarkStart w:id="201" w:name="_Toc369769168"/>
      <w:bookmarkStart w:id="202" w:name="_Toc369770691"/>
      <w:bookmarkEnd w:id="195"/>
      <w:bookmarkEnd w:id="196"/>
      <w:bookmarkEnd w:id="197"/>
      <w:bookmarkEnd w:id="198"/>
    </w:p>
    <w:p w14:paraId="2D300767"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3" w:name="_Toc369763556"/>
      <w:bookmarkStart w:id="204" w:name="_Toc369768997"/>
      <w:bookmarkStart w:id="205" w:name="_Toc369769169"/>
      <w:bookmarkStart w:id="206" w:name="_Toc369770692"/>
      <w:bookmarkEnd w:id="199"/>
      <w:bookmarkEnd w:id="200"/>
      <w:bookmarkEnd w:id="201"/>
      <w:bookmarkEnd w:id="202"/>
    </w:p>
    <w:p w14:paraId="2698B7C9"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7" w:name="_Toc369763557"/>
      <w:bookmarkStart w:id="208" w:name="_Toc369768998"/>
      <w:bookmarkStart w:id="209" w:name="_Toc369769170"/>
      <w:bookmarkStart w:id="210" w:name="_Toc369770693"/>
      <w:bookmarkEnd w:id="203"/>
      <w:bookmarkEnd w:id="204"/>
      <w:bookmarkEnd w:id="205"/>
      <w:bookmarkEnd w:id="206"/>
    </w:p>
    <w:p w14:paraId="4BCF6ACB"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7"/>
      <w:bookmarkEnd w:id="208"/>
      <w:bookmarkEnd w:id="209"/>
      <w:bookmarkEnd w:id="210"/>
    </w:p>
    <w:p w14:paraId="6F40C03D" w14:textId="77777777" w:rsidR="003549E1" w:rsidRPr="003549E1" w:rsidRDefault="003549E1" w:rsidP="003549E1">
      <w:pPr>
        <w:spacing w:line="240" w:lineRule="auto"/>
        <w:jc w:val="both"/>
        <w:rPr>
          <w:rFonts w:ascii="Arial" w:hAnsi="Arial" w:cs="Arial"/>
        </w:rPr>
      </w:pPr>
      <w:bookmarkStart w:id="211" w:name="_Toc369763558"/>
      <w:bookmarkStart w:id="212" w:name="_Toc369768999"/>
      <w:bookmarkStart w:id="213" w:name="_Toc369769171"/>
      <w:bookmarkStart w:id="214" w:name="_Toc369770694"/>
      <w:bookmarkStart w:id="215" w:name="_Toc371935825"/>
      <w:bookmarkStart w:id="216" w:name="_Toc371935965"/>
      <w:bookmarkStart w:id="217"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11"/>
      <w:bookmarkEnd w:id="212"/>
      <w:bookmarkEnd w:id="213"/>
      <w:bookmarkEnd w:id="214"/>
      <w:bookmarkEnd w:id="215"/>
      <w:bookmarkEnd w:id="216"/>
      <w:bookmarkEnd w:id="217"/>
    </w:p>
    <w:p w14:paraId="221BE3D7" w14:textId="77777777" w:rsidR="003549E1" w:rsidRPr="003549E1" w:rsidRDefault="003549E1" w:rsidP="003549E1">
      <w:pPr>
        <w:spacing w:line="240" w:lineRule="auto"/>
        <w:jc w:val="both"/>
        <w:rPr>
          <w:rFonts w:ascii="Arial" w:hAnsi="Arial" w:cs="Arial"/>
        </w:rPr>
      </w:pPr>
      <w:bookmarkStart w:id="218" w:name="_Toc371935826"/>
      <w:bookmarkStart w:id="219" w:name="_Toc371935966"/>
      <w:bookmarkStart w:id="220" w:name="_Toc371936842"/>
      <w:r w:rsidRPr="003549E1">
        <w:rPr>
          <w:rFonts w:ascii="Arial" w:hAnsi="Arial" w:cs="Arial"/>
        </w:rPr>
        <w:t>A drop zone shall be established with appropriate warning signs and barricading, warning personnel below of workers above and potential falling objects.</w:t>
      </w:r>
      <w:bookmarkEnd w:id="218"/>
      <w:bookmarkEnd w:id="219"/>
      <w:bookmarkEnd w:id="220"/>
    </w:p>
    <w:p w14:paraId="2300765D" w14:textId="77777777" w:rsidR="003549E1" w:rsidRPr="003549E1" w:rsidRDefault="003549E1" w:rsidP="003549E1">
      <w:pPr>
        <w:spacing w:line="240" w:lineRule="auto"/>
        <w:jc w:val="both"/>
        <w:rPr>
          <w:rFonts w:ascii="Arial" w:hAnsi="Arial" w:cs="Arial"/>
          <w:b/>
        </w:rPr>
      </w:pPr>
      <w:bookmarkStart w:id="221" w:name="_Toc371935828"/>
      <w:bookmarkStart w:id="222" w:name="_Toc371935968"/>
      <w:bookmarkStart w:id="223" w:name="_Toc371936844"/>
      <w:r w:rsidRPr="003549E1">
        <w:rPr>
          <w:rFonts w:ascii="Arial" w:hAnsi="Arial" w:cs="Arial"/>
          <w:b/>
        </w:rPr>
        <w:t>Every employer shall ensure that work at height is:</w:t>
      </w:r>
      <w:bookmarkEnd w:id="221"/>
      <w:bookmarkEnd w:id="222"/>
      <w:bookmarkEnd w:id="223"/>
      <w:r w:rsidRPr="003549E1">
        <w:rPr>
          <w:rFonts w:ascii="Arial" w:hAnsi="Arial" w:cs="Arial"/>
          <w:b/>
        </w:rPr>
        <w:t xml:space="preserve"> </w:t>
      </w:r>
    </w:p>
    <w:p w14:paraId="63C99DA8" w14:textId="77777777"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properly planned;</w:t>
      </w:r>
      <w:r w:rsidRPr="003549E1">
        <w:rPr>
          <w:rFonts w:ascii="Arial" w:hAnsi="Arial" w:cs="Arial"/>
        </w:rPr>
        <w:tab/>
      </w:r>
    </w:p>
    <w:p w14:paraId="48B227FF" w14:textId="77777777"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appropriately supervised; and</w:t>
      </w:r>
    </w:p>
    <w:p w14:paraId="75B5460A" w14:textId="77777777"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14:paraId="464CD6C2" w14:textId="77777777" w:rsidR="00B81594" w:rsidRDefault="00B81594" w:rsidP="002B419D">
      <w:pPr>
        <w:pStyle w:val="Heading2"/>
        <w:numPr>
          <w:ilvl w:val="1"/>
          <w:numId w:val="52"/>
        </w:numPr>
        <w:tabs>
          <w:tab w:val="left" w:pos="567"/>
          <w:tab w:val="left" w:pos="794"/>
          <w:tab w:val="left" w:pos="907"/>
        </w:tabs>
        <w:spacing w:before="360" w:after="200" w:line="240" w:lineRule="auto"/>
        <w:ind w:hanging="764"/>
        <w:rPr>
          <w:rFonts w:ascii="Arial" w:hAnsi="Arial" w:cs="Arial"/>
        </w:rPr>
      </w:pPr>
      <w:bookmarkStart w:id="224" w:name="_Toc438202524"/>
      <w:bookmarkStart w:id="225" w:name="_Toc467681534"/>
      <w:r w:rsidRPr="00B81594">
        <w:rPr>
          <w:rFonts w:ascii="Arial" w:eastAsia="Times New Roman" w:hAnsi="Arial" w:cs="Arial"/>
          <w:bCs w:val="0"/>
          <w:color w:val="auto"/>
          <w:sz w:val="22"/>
          <w:szCs w:val="20"/>
          <w:lang w:val="en-GB"/>
        </w:rPr>
        <w:lastRenderedPageBreak/>
        <w:t>Risk Assessments</w:t>
      </w:r>
      <w:bookmarkEnd w:id="224"/>
      <w:bookmarkEnd w:id="225"/>
    </w:p>
    <w:p w14:paraId="0CD7A453" w14:textId="77777777"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47C7C172"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identification of all hazards;</w:t>
      </w:r>
    </w:p>
    <w:p w14:paraId="5554FC38"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evaluation of the risks;</w:t>
      </w:r>
    </w:p>
    <w:p w14:paraId="385CC6F6"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Measures to control the risks.</w:t>
      </w:r>
    </w:p>
    <w:p w14:paraId="5A49A44E" w14:textId="77777777"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5631357A" w14:textId="77777777" w:rsidR="00B81594" w:rsidRDefault="00B81594" w:rsidP="002B419D">
      <w:pPr>
        <w:pStyle w:val="Heading2"/>
        <w:numPr>
          <w:ilvl w:val="1"/>
          <w:numId w:val="52"/>
        </w:numPr>
        <w:tabs>
          <w:tab w:val="left" w:pos="567"/>
          <w:tab w:val="left" w:pos="794"/>
          <w:tab w:val="left" w:pos="907"/>
        </w:tabs>
        <w:spacing w:before="360" w:after="200" w:line="240" w:lineRule="auto"/>
        <w:ind w:hanging="764"/>
        <w:rPr>
          <w:rFonts w:ascii="Arial" w:hAnsi="Arial" w:cs="Arial"/>
        </w:rPr>
      </w:pPr>
      <w:bookmarkStart w:id="226" w:name="_Toc368379602"/>
      <w:bookmarkStart w:id="227" w:name="_Toc377559665"/>
      <w:bookmarkStart w:id="228" w:name="_Toc424216139"/>
      <w:bookmarkStart w:id="229" w:name="_Toc438202525"/>
      <w:bookmarkStart w:id="230" w:name="_Toc467681535"/>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6"/>
      <w:bookmarkEnd w:id="227"/>
      <w:bookmarkEnd w:id="228"/>
      <w:bookmarkEnd w:id="229"/>
      <w:r>
        <w:rPr>
          <w:rFonts w:ascii="Arial" w:eastAsia="Times New Roman" w:hAnsi="Arial" w:cs="Arial"/>
          <w:bCs w:val="0"/>
          <w:color w:val="auto"/>
          <w:sz w:val="22"/>
          <w:szCs w:val="20"/>
          <w:lang w:val="en-GB"/>
        </w:rPr>
        <w:t>perating</w:t>
      </w:r>
      <w:bookmarkEnd w:id="230"/>
    </w:p>
    <w:p w14:paraId="38DD6DCD" w14:textId="77777777"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14:paraId="21CA1B34" w14:textId="77777777" w:rsidR="00B81594" w:rsidRDefault="00B81594" w:rsidP="002B419D">
      <w:pPr>
        <w:pStyle w:val="Heading2"/>
        <w:numPr>
          <w:ilvl w:val="1"/>
          <w:numId w:val="52"/>
        </w:numPr>
        <w:tabs>
          <w:tab w:val="left" w:pos="794"/>
          <w:tab w:val="left" w:pos="907"/>
        </w:tabs>
        <w:spacing w:before="360" w:after="200" w:line="240" w:lineRule="auto"/>
        <w:ind w:left="567" w:hanging="567"/>
        <w:rPr>
          <w:rFonts w:ascii="Arial" w:hAnsi="Arial" w:cs="Arial"/>
        </w:rPr>
      </w:pPr>
      <w:bookmarkStart w:id="231" w:name="_Toc438202526"/>
      <w:bookmarkStart w:id="232" w:name="_Toc467681536"/>
      <w:r>
        <w:rPr>
          <w:rFonts w:ascii="Arial" w:eastAsia="Times New Roman" w:hAnsi="Arial" w:cs="Arial"/>
          <w:bCs w:val="0"/>
          <w:color w:val="auto"/>
          <w:sz w:val="22"/>
          <w:szCs w:val="20"/>
          <w:lang w:val="en-GB"/>
        </w:rPr>
        <w:t>Personal Protective Equipment</w:t>
      </w:r>
      <w:r w:rsidRPr="00B81594">
        <w:rPr>
          <w:rFonts w:ascii="Arial" w:eastAsia="Times New Roman" w:hAnsi="Arial" w:cs="Arial"/>
          <w:bCs w:val="0"/>
          <w:color w:val="auto"/>
          <w:sz w:val="22"/>
          <w:szCs w:val="20"/>
          <w:lang w:val="en-GB"/>
        </w:rPr>
        <w:t xml:space="preserve"> R</w:t>
      </w:r>
      <w:bookmarkEnd w:id="231"/>
      <w:r>
        <w:rPr>
          <w:rFonts w:ascii="Arial" w:eastAsia="Times New Roman" w:hAnsi="Arial" w:cs="Arial"/>
          <w:bCs w:val="0"/>
          <w:color w:val="auto"/>
          <w:sz w:val="22"/>
          <w:szCs w:val="20"/>
          <w:lang w:val="en-GB"/>
        </w:rPr>
        <w:t>equirements</w:t>
      </w:r>
      <w:bookmarkEnd w:id="232"/>
    </w:p>
    <w:p w14:paraId="6182698A"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Principal contractor must provide a detailed programme that includes the issuing, maintenance and replacement of PPE for all his employees and appointed contractors on site. </w:t>
      </w:r>
    </w:p>
    <w:p w14:paraId="6317B031"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14:paraId="1ECF3892"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The risk based PPE matrix must be compiled detailing the types of PPE that is required to be issued to employees performing the respective tasks.</w:t>
      </w:r>
    </w:p>
    <w:p w14:paraId="0EB9FAAE"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lastRenderedPageBreak/>
        <w:t xml:space="preserve">Where there are unusual instances where particular activities require additional type of PPE, then a risk assessment must be conducted where such PPE requirements will be identified and the issuing be carried out. </w:t>
      </w:r>
    </w:p>
    <w:p w14:paraId="0FD29D30"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14:paraId="1DE4E1DA"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14:paraId="70B93080"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All PPE purchased and used by all contractor employees including visitors must comply with the relevant SANS standards. </w:t>
      </w:r>
    </w:p>
    <w:p w14:paraId="0B868335" w14:textId="77777777"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14:paraId="42644086" w14:textId="77777777" w:rsidR="00B81594" w:rsidRDefault="00B81594"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rPr>
      </w:pPr>
      <w:bookmarkStart w:id="233" w:name="_Toc438202527"/>
      <w:bookmarkStart w:id="234" w:name="_Toc467681537"/>
      <w:r w:rsidRPr="00B81594">
        <w:rPr>
          <w:rFonts w:ascii="Arial" w:eastAsia="Times New Roman" w:hAnsi="Arial" w:cs="Arial"/>
          <w:bCs w:val="0"/>
          <w:color w:val="auto"/>
          <w:sz w:val="22"/>
          <w:szCs w:val="20"/>
          <w:lang w:val="en-GB"/>
        </w:rPr>
        <w:t>Incident Investigation</w:t>
      </w:r>
      <w:bookmarkEnd w:id="233"/>
      <w:bookmarkEnd w:id="234"/>
    </w:p>
    <w:p w14:paraId="1B0C3E55" w14:textId="77777777"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3FBFFAB3" w14:textId="77777777" w:rsidR="00B81594" w:rsidRDefault="00B81594" w:rsidP="00B81594">
      <w:pPr>
        <w:spacing w:line="240" w:lineRule="auto"/>
        <w:jc w:val="both"/>
        <w:rPr>
          <w:rFonts w:ascii="Arial" w:hAnsi="Arial" w:cs="Arial"/>
        </w:rPr>
      </w:pPr>
      <w:r w:rsidRPr="00104D33">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43018B3B" w14:textId="77777777" w:rsidR="00B81594" w:rsidRDefault="00B81594"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rPr>
      </w:pPr>
      <w:bookmarkStart w:id="235" w:name="_Toc438202528"/>
      <w:bookmarkStart w:id="236" w:name="_Toc467681538"/>
      <w:r>
        <w:rPr>
          <w:rFonts w:ascii="Arial" w:eastAsia="Times New Roman" w:hAnsi="Arial" w:cs="Arial"/>
          <w:bCs w:val="0"/>
          <w:color w:val="auto"/>
          <w:sz w:val="22"/>
          <w:szCs w:val="20"/>
          <w:lang w:val="en-GB"/>
        </w:rPr>
        <w:t>Emergency</w:t>
      </w:r>
      <w:r w:rsidRPr="00B81594">
        <w:rPr>
          <w:rFonts w:ascii="Arial" w:eastAsia="Times New Roman" w:hAnsi="Arial" w:cs="Arial"/>
          <w:bCs w:val="0"/>
          <w:color w:val="auto"/>
          <w:sz w:val="22"/>
          <w:szCs w:val="20"/>
          <w:lang w:val="en-GB"/>
        </w:rPr>
        <w:t xml:space="preserve"> M</w:t>
      </w:r>
      <w:bookmarkEnd w:id="235"/>
      <w:r>
        <w:rPr>
          <w:rFonts w:ascii="Arial" w:eastAsia="Times New Roman" w:hAnsi="Arial" w:cs="Arial"/>
          <w:bCs w:val="0"/>
          <w:color w:val="auto"/>
          <w:sz w:val="22"/>
          <w:szCs w:val="20"/>
          <w:lang w:val="en-GB"/>
        </w:rPr>
        <w:t>anagement</w:t>
      </w:r>
      <w:bookmarkEnd w:id="236"/>
    </w:p>
    <w:p w14:paraId="2D4726FC" w14:textId="77777777"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14:paraId="1DAF4F24" w14:textId="77777777" w:rsidR="00B81594" w:rsidRDefault="00B81594" w:rsidP="002B419D">
      <w:pPr>
        <w:pStyle w:val="Heading2"/>
        <w:numPr>
          <w:ilvl w:val="1"/>
          <w:numId w:val="52"/>
        </w:numPr>
        <w:tabs>
          <w:tab w:val="left" w:pos="680"/>
          <w:tab w:val="left" w:pos="794"/>
          <w:tab w:val="left" w:pos="907"/>
        </w:tabs>
        <w:spacing w:before="360" w:after="200" w:line="240" w:lineRule="auto"/>
        <w:ind w:left="567" w:hanging="567"/>
        <w:rPr>
          <w:rFonts w:ascii="Arial" w:hAnsi="Arial" w:cs="Arial"/>
        </w:rPr>
      </w:pPr>
      <w:bookmarkStart w:id="237" w:name="_Toc467681539"/>
      <w:r w:rsidRPr="00B81594">
        <w:rPr>
          <w:rFonts w:ascii="Arial" w:eastAsia="Times New Roman" w:hAnsi="Arial" w:cs="Arial"/>
          <w:bCs w:val="0"/>
          <w:color w:val="auto"/>
          <w:sz w:val="22"/>
          <w:szCs w:val="20"/>
          <w:lang w:val="en-GB"/>
        </w:rPr>
        <w:t>Non-Conformance and Compliance</w:t>
      </w:r>
      <w:bookmarkEnd w:id="237"/>
    </w:p>
    <w:p w14:paraId="697BD764"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14:paraId="4F0303D3"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lastRenderedPageBreak/>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41B69017"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procedure for the issuing and closing off of non-conformance reports shall be strictly adhered to.</w:t>
      </w:r>
    </w:p>
    <w:p w14:paraId="13C2A56A"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14:paraId="2D508BEE"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0614FAB0"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Should the contractor fail to provide adequate PPE to their employees for the tasks being performed and/or to visitors; failure to enforce the wearing of such PPE will be viewed as a transgression of the legislative and Eskom requirements.</w:t>
      </w:r>
    </w:p>
    <w:p w14:paraId="6DE1E184" w14:textId="77777777" w:rsidR="00B81594" w:rsidRDefault="00B81594" w:rsidP="002B419D">
      <w:pPr>
        <w:pStyle w:val="Heading2"/>
        <w:numPr>
          <w:ilvl w:val="1"/>
          <w:numId w:val="52"/>
        </w:numPr>
        <w:tabs>
          <w:tab w:val="left" w:pos="567"/>
          <w:tab w:val="left" w:pos="794"/>
          <w:tab w:val="left" w:pos="907"/>
        </w:tabs>
        <w:spacing w:before="360" w:after="200" w:line="240" w:lineRule="auto"/>
        <w:ind w:hanging="764"/>
        <w:rPr>
          <w:rFonts w:ascii="Arial" w:hAnsi="Arial" w:cs="Arial"/>
        </w:rPr>
      </w:pPr>
      <w:bookmarkStart w:id="238" w:name="_Toc368379633"/>
      <w:bookmarkStart w:id="239" w:name="_Toc377559696"/>
      <w:bookmarkStart w:id="240" w:name="_Toc383001996"/>
      <w:bookmarkStart w:id="241" w:name="_Toc438202529"/>
      <w:bookmarkStart w:id="242" w:name="_Toc467681540"/>
      <w:r w:rsidRPr="00B81594">
        <w:rPr>
          <w:rFonts w:ascii="Arial" w:eastAsia="Times New Roman" w:hAnsi="Arial" w:cs="Arial"/>
          <w:bCs w:val="0"/>
          <w:color w:val="auto"/>
          <w:sz w:val="22"/>
          <w:szCs w:val="20"/>
          <w:lang w:val="en-GB"/>
        </w:rPr>
        <w:t>SHE F</w:t>
      </w:r>
      <w:bookmarkEnd w:id="238"/>
      <w:bookmarkEnd w:id="239"/>
      <w:bookmarkEnd w:id="240"/>
      <w:bookmarkEnd w:id="241"/>
      <w:r>
        <w:rPr>
          <w:rFonts w:ascii="Arial" w:eastAsia="Times New Roman" w:hAnsi="Arial" w:cs="Arial"/>
          <w:bCs w:val="0"/>
          <w:color w:val="auto"/>
          <w:sz w:val="22"/>
          <w:szCs w:val="20"/>
          <w:lang w:val="en-GB"/>
        </w:rPr>
        <w:t>ile</w:t>
      </w:r>
      <w:bookmarkEnd w:id="242"/>
    </w:p>
    <w:p w14:paraId="0D956BE8"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14:paraId="38596CF0"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file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14:paraId="59B4FBDE"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SHE file shall consist of the requirements in terms of the project’s safety specification, the contractor’s </w:t>
      </w:r>
      <w:r w:rsidRPr="00B81594">
        <w:rPr>
          <w:rFonts w:ascii="Arial" w:eastAsia="PMingLiU" w:hAnsi="Arial" w:cs="Arial"/>
        </w:rPr>
        <w:t>safety and health</w:t>
      </w:r>
      <w:r w:rsidRPr="00B81594">
        <w:rPr>
          <w:rFonts w:ascii="Arial" w:eastAsia="PMingLiU" w:hAnsi="Arial" w:cs="Arial"/>
          <w:lang w:eastAsia="en-ZA"/>
        </w:rPr>
        <w:t xml:space="preserve"> plans.</w:t>
      </w:r>
    </w:p>
    <w:p w14:paraId="0F2F54D5"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sequence of filing the documentation must be kept in the same sequence as listed in this SHE specification and the SHE plan.</w:t>
      </w:r>
    </w:p>
    <w:p w14:paraId="25D63969"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Each record shall be separated by partitions to afford easy identification and access. Each partition must be labelled.</w:t>
      </w:r>
    </w:p>
    <w:p w14:paraId="2665364E"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On completion of the construction work/project</w:t>
      </w:r>
      <w:r w:rsidRPr="00B81594">
        <w:rPr>
          <w:rFonts w:ascii="Arial" w:eastAsia="PMingLiU" w:hAnsi="Arial" w:cs="Arial"/>
          <w:lang w:eastAsia="en-ZA"/>
        </w:rPr>
        <w:t>, t</w:t>
      </w:r>
      <w:r w:rsidRPr="00B81594">
        <w:rPr>
          <w:rFonts w:ascii="Arial" w:eastAsia="PMingLiU" w:hAnsi="Arial" w:cs="Arial"/>
          <w:lang w:eastAsia="zh-TW"/>
        </w:rPr>
        <w:t>he principal contractor must hand over a consolidated health and safety file to the project manager.  The principal contractor must also hand over all drawings, designs, lists of materials used, and other applicable information about the completed structure, as well as the list of subcontractors, the agreement, and the type of work completed.</w:t>
      </w:r>
    </w:p>
    <w:p w14:paraId="13E11AEA"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lastRenderedPageBreak/>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14:paraId="3DD24EE9" w14:textId="77777777" w:rsidR="00B81594" w:rsidRDefault="00B81594" w:rsidP="002B419D">
      <w:pPr>
        <w:pStyle w:val="Heading2"/>
        <w:numPr>
          <w:ilvl w:val="1"/>
          <w:numId w:val="52"/>
        </w:numPr>
        <w:tabs>
          <w:tab w:val="left" w:pos="567"/>
          <w:tab w:val="left" w:pos="794"/>
          <w:tab w:val="left" w:pos="907"/>
        </w:tabs>
        <w:spacing w:before="360" w:after="200" w:line="240" w:lineRule="auto"/>
        <w:ind w:hanging="764"/>
        <w:rPr>
          <w:rFonts w:ascii="Arial" w:hAnsi="Arial" w:cs="Arial"/>
        </w:rPr>
      </w:pPr>
      <w:bookmarkStart w:id="243" w:name="_Toc368379638"/>
      <w:bookmarkStart w:id="244" w:name="_Toc377559701"/>
      <w:bookmarkStart w:id="245" w:name="_Toc383002001"/>
      <w:bookmarkStart w:id="246" w:name="_Toc438202530"/>
      <w:bookmarkStart w:id="247" w:name="_Toc467681541"/>
      <w:r>
        <w:rPr>
          <w:rFonts w:ascii="Arial" w:eastAsia="Times New Roman" w:hAnsi="Arial" w:cs="Arial"/>
          <w:bCs w:val="0"/>
          <w:color w:val="auto"/>
          <w:sz w:val="22"/>
          <w:szCs w:val="20"/>
          <w:lang w:val="en-GB"/>
        </w:rPr>
        <w:t>Work</w:t>
      </w:r>
      <w:r w:rsidRPr="00B81594">
        <w:rPr>
          <w:rFonts w:ascii="Arial" w:eastAsia="Times New Roman" w:hAnsi="Arial" w:cs="Arial"/>
          <w:bCs w:val="0"/>
          <w:color w:val="auto"/>
          <w:sz w:val="22"/>
          <w:szCs w:val="20"/>
          <w:lang w:val="en-GB"/>
        </w:rPr>
        <w:t xml:space="preserve"> S</w:t>
      </w:r>
      <w:bookmarkEnd w:id="243"/>
      <w:bookmarkEnd w:id="244"/>
      <w:bookmarkEnd w:id="245"/>
      <w:bookmarkEnd w:id="246"/>
      <w:r>
        <w:rPr>
          <w:rFonts w:ascii="Arial" w:eastAsia="Times New Roman" w:hAnsi="Arial" w:cs="Arial"/>
          <w:bCs w:val="0"/>
          <w:color w:val="auto"/>
          <w:sz w:val="22"/>
          <w:szCs w:val="20"/>
          <w:lang w:val="en-GB"/>
        </w:rPr>
        <w:t>toppage</w:t>
      </w:r>
      <w:bookmarkEnd w:id="247"/>
    </w:p>
    <w:p w14:paraId="482A1A8F"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1249B898"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14:paraId="313B4E20"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14:paraId="4B30F039" w14:textId="77777777"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14:paraId="2F7CA94D" w14:textId="77777777" w:rsidR="00B81594" w:rsidRDefault="00B81594" w:rsidP="002B419D">
      <w:pPr>
        <w:pStyle w:val="Heading2"/>
        <w:numPr>
          <w:ilvl w:val="1"/>
          <w:numId w:val="52"/>
        </w:numPr>
        <w:tabs>
          <w:tab w:val="left" w:pos="567"/>
          <w:tab w:val="left" w:pos="794"/>
          <w:tab w:val="left" w:pos="907"/>
        </w:tabs>
        <w:spacing w:before="360" w:after="200" w:line="240" w:lineRule="auto"/>
        <w:ind w:hanging="764"/>
        <w:rPr>
          <w:rFonts w:ascii="Arial" w:eastAsia="PMingLiU" w:hAnsi="Arial" w:cs="Arial"/>
        </w:rPr>
      </w:pPr>
      <w:bookmarkStart w:id="248" w:name="_Toc438202531"/>
      <w:bookmarkStart w:id="249" w:name="_Toc467681542"/>
      <w:r>
        <w:rPr>
          <w:rFonts w:ascii="Arial" w:eastAsia="Times New Roman" w:hAnsi="Arial" w:cs="Arial"/>
          <w:bCs w:val="0"/>
          <w:color w:val="auto"/>
          <w:sz w:val="22"/>
          <w:szCs w:val="20"/>
          <w:lang w:val="en-GB"/>
        </w:rPr>
        <w:t>Hours of</w:t>
      </w:r>
      <w:r w:rsidRPr="00B81594">
        <w:rPr>
          <w:rFonts w:ascii="Arial" w:eastAsia="Times New Roman" w:hAnsi="Arial" w:cs="Arial"/>
          <w:bCs w:val="0"/>
          <w:color w:val="auto"/>
          <w:sz w:val="22"/>
          <w:szCs w:val="20"/>
          <w:lang w:val="en-GB"/>
        </w:rPr>
        <w:t xml:space="preserve"> W</w:t>
      </w:r>
      <w:bookmarkEnd w:id="248"/>
      <w:r w:rsidR="00A4580C">
        <w:rPr>
          <w:rFonts w:ascii="Arial" w:eastAsia="Times New Roman" w:hAnsi="Arial" w:cs="Arial"/>
          <w:bCs w:val="0"/>
          <w:color w:val="auto"/>
          <w:sz w:val="22"/>
          <w:szCs w:val="20"/>
          <w:lang w:val="en-GB"/>
        </w:rPr>
        <w:t>ork</w:t>
      </w:r>
      <w:bookmarkEnd w:id="249"/>
    </w:p>
    <w:p w14:paraId="5C77CCB5"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7AF51E82"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0" w:name="_Toc467681543"/>
      <w:r>
        <w:rPr>
          <w:rStyle w:val="Heading3Char"/>
          <w:rFonts w:ascii="Arial" w:hAnsi="Arial" w:cs="Arial"/>
          <w:color w:val="auto"/>
        </w:rPr>
        <w:t xml:space="preserve">3.41.1 </w:t>
      </w:r>
      <w:r w:rsidRPr="00A4580C">
        <w:rPr>
          <w:rStyle w:val="Heading3Char"/>
          <w:rFonts w:ascii="Arial" w:hAnsi="Arial" w:cs="Arial"/>
          <w:color w:val="auto"/>
        </w:rPr>
        <w:t>Normal work</w:t>
      </w:r>
      <w:bookmarkEnd w:id="250"/>
    </w:p>
    <w:p w14:paraId="28A04A81"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14:paraId="2856F248"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1" w:name="_Toc467681544"/>
      <w:r>
        <w:rPr>
          <w:rStyle w:val="Heading3Char"/>
          <w:rFonts w:ascii="Arial" w:hAnsi="Arial" w:cs="Arial"/>
          <w:color w:val="auto"/>
        </w:rPr>
        <w:t xml:space="preserve">3.41.2 </w:t>
      </w:r>
      <w:r w:rsidRPr="00A4580C">
        <w:rPr>
          <w:rStyle w:val="Heading3Char"/>
          <w:rFonts w:ascii="Arial" w:hAnsi="Arial" w:cs="Arial"/>
          <w:color w:val="auto"/>
        </w:rPr>
        <w:t>Night work</w:t>
      </w:r>
      <w:bookmarkEnd w:id="251"/>
    </w:p>
    <w:p w14:paraId="2A998F92"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60259E97" w14:textId="77777777"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lastRenderedPageBreak/>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E41FCCC" w14:textId="77777777"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48BCDD6"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2" w:name="_Toc467681545"/>
      <w:r>
        <w:rPr>
          <w:rStyle w:val="Heading3Char"/>
          <w:rFonts w:ascii="Arial" w:hAnsi="Arial" w:cs="Arial"/>
          <w:color w:val="auto"/>
        </w:rPr>
        <w:t xml:space="preserve">3.41.3 </w:t>
      </w:r>
      <w:r w:rsidRPr="00A4580C">
        <w:rPr>
          <w:rStyle w:val="Heading3Char"/>
          <w:rFonts w:ascii="Arial" w:hAnsi="Arial" w:cs="Arial"/>
          <w:color w:val="auto"/>
        </w:rPr>
        <w:t>Overtime</w:t>
      </w:r>
      <w:bookmarkEnd w:id="252"/>
    </w:p>
    <w:p w14:paraId="62647FA1" w14:textId="77777777"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14:paraId="44812B1D" w14:textId="77777777" w:rsidR="00B81594" w:rsidRDefault="00A4580C" w:rsidP="002B419D">
      <w:pPr>
        <w:pStyle w:val="Heading2"/>
        <w:numPr>
          <w:ilvl w:val="1"/>
          <w:numId w:val="52"/>
        </w:numPr>
        <w:tabs>
          <w:tab w:val="left" w:pos="680"/>
          <w:tab w:val="left" w:pos="794"/>
          <w:tab w:val="left" w:pos="907"/>
        </w:tabs>
        <w:spacing w:before="360" w:after="200" w:line="240" w:lineRule="auto"/>
        <w:ind w:left="567" w:hanging="567"/>
        <w:rPr>
          <w:rFonts w:ascii="Arial" w:eastAsia="PMingLiU" w:hAnsi="Arial" w:cs="Arial"/>
        </w:rPr>
      </w:pPr>
      <w:bookmarkStart w:id="253" w:name="_Toc368379642"/>
      <w:bookmarkStart w:id="254" w:name="_Toc377559705"/>
      <w:bookmarkStart w:id="255" w:name="_Toc383002005"/>
      <w:bookmarkStart w:id="256" w:name="_Toc438202532"/>
      <w:bookmarkStart w:id="257" w:name="_Toc467681546"/>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3"/>
      <w:bookmarkEnd w:id="254"/>
      <w:bookmarkEnd w:id="255"/>
      <w:bookmarkEnd w:id="256"/>
      <w:r>
        <w:rPr>
          <w:rFonts w:ascii="Arial" w:eastAsia="Times New Roman" w:hAnsi="Arial" w:cs="Arial"/>
          <w:bCs w:val="0"/>
          <w:color w:val="auto"/>
          <w:sz w:val="22"/>
          <w:szCs w:val="20"/>
          <w:lang w:val="en-GB"/>
        </w:rPr>
        <w:t>pecification</w:t>
      </w:r>
      <w:bookmarkEnd w:id="257"/>
    </w:p>
    <w:p w14:paraId="2A5FD965"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By drawing up this SHE specification Eskom has endeavoured to address the most critical aspects relating to SHE issues in order to assist the contractor to adequately provide for the health and safety of employees on site.</w:t>
      </w:r>
    </w:p>
    <w:p w14:paraId="3A23B3B6"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Should Eskom not have addressed all SHEQ aspects pertaining to the work that is tendered for, the contractor needs to include it in the SHE plan and inform Eskom of such issues when signing the contract.</w:t>
      </w:r>
    </w:p>
    <w:p w14:paraId="06B2138E" w14:textId="77777777" w:rsidR="00B81594" w:rsidRDefault="00A4580C" w:rsidP="002B419D">
      <w:pPr>
        <w:pStyle w:val="Heading2"/>
        <w:numPr>
          <w:ilvl w:val="1"/>
          <w:numId w:val="52"/>
        </w:numPr>
        <w:tabs>
          <w:tab w:val="left" w:pos="567"/>
          <w:tab w:val="left" w:pos="794"/>
          <w:tab w:val="left" w:pos="907"/>
        </w:tabs>
        <w:spacing w:before="360" w:after="200" w:line="240" w:lineRule="auto"/>
        <w:ind w:hanging="764"/>
        <w:rPr>
          <w:rFonts w:ascii="Arial" w:eastAsia="PMingLiU" w:hAnsi="Arial" w:cs="Arial"/>
        </w:rPr>
      </w:pPr>
      <w:bookmarkStart w:id="258" w:name="_Toc368379643"/>
      <w:bookmarkStart w:id="259" w:name="_Toc377559706"/>
      <w:bookmarkStart w:id="260" w:name="_Toc383002006"/>
      <w:bookmarkStart w:id="261" w:name="_Toc438202533"/>
      <w:bookmarkStart w:id="262" w:name="_Toc467681547"/>
      <w:r>
        <w:rPr>
          <w:rFonts w:ascii="Arial" w:eastAsia="Times New Roman" w:hAnsi="Arial" w:cs="Arial"/>
          <w:bCs w:val="0"/>
          <w:color w:val="auto"/>
          <w:sz w:val="22"/>
          <w:szCs w:val="20"/>
          <w:lang w:val="en-GB"/>
        </w:rPr>
        <w:t>Contract Sign-</w:t>
      </w:r>
      <w:bookmarkEnd w:id="258"/>
      <w:bookmarkEnd w:id="259"/>
      <w:bookmarkEnd w:id="260"/>
      <w:bookmarkEnd w:id="261"/>
      <w:r>
        <w:rPr>
          <w:rFonts w:ascii="Arial" w:eastAsia="Times New Roman" w:hAnsi="Arial" w:cs="Arial"/>
          <w:bCs w:val="0"/>
          <w:color w:val="auto"/>
          <w:sz w:val="22"/>
          <w:szCs w:val="20"/>
          <w:lang w:val="en-GB"/>
        </w:rPr>
        <w:t>Off</w:t>
      </w:r>
      <w:bookmarkEnd w:id="262"/>
    </w:p>
    <w:p w14:paraId="78A4D82B" w14:textId="77777777" w:rsid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On completion of the project, all appointed contractors shall close out their project documentation; SHE files and forward such to the principal contractor. The principal contractor shall likewise close out his/her project documentation and SHE files and forward such to the Eskom project manager.</w:t>
      </w:r>
    </w:p>
    <w:p w14:paraId="6705E28E"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67D14204"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61DE8AE3"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318314D6"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0CC31E93"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3478B629" w14:textId="77777777" w:rsidR="0017626D"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15F104AF" w14:textId="77777777" w:rsidR="0017626D" w:rsidRPr="00B81594" w:rsidRDefault="0017626D"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p>
    <w:p w14:paraId="5A4D737B" w14:textId="77777777" w:rsidR="003D6219" w:rsidRDefault="003D6219" w:rsidP="002B419D">
      <w:pPr>
        <w:pStyle w:val="Heading1"/>
        <w:numPr>
          <w:ilvl w:val="0"/>
          <w:numId w:val="52"/>
        </w:numPr>
        <w:ind w:left="426" w:hanging="426"/>
        <w:rPr>
          <w:rFonts w:ascii="Arial" w:eastAsia="Times New Roman" w:hAnsi="Arial" w:cs="Arial"/>
          <w:color w:val="auto"/>
          <w:sz w:val="26"/>
          <w:szCs w:val="26"/>
          <w:lang w:val="en-GB"/>
        </w:rPr>
      </w:pPr>
      <w:bookmarkStart w:id="263" w:name="_Toc363124388"/>
      <w:bookmarkStart w:id="264" w:name="_Toc467681548"/>
      <w:r w:rsidRPr="003D6219">
        <w:rPr>
          <w:rFonts w:ascii="Arial" w:eastAsia="Times New Roman" w:hAnsi="Arial" w:cs="Arial"/>
          <w:color w:val="auto"/>
          <w:sz w:val="26"/>
          <w:szCs w:val="26"/>
          <w:lang w:val="en-GB"/>
        </w:rPr>
        <w:lastRenderedPageBreak/>
        <w:t>Acceptance</w:t>
      </w:r>
      <w:bookmarkEnd w:id="263"/>
      <w:bookmarkEnd w:id="264"/>
    </w:p>
    <w:p w14:paraId="68542194" w14:textId="77777777" w:rsidR="003D6219" w:rsidRDefault="003D6219" w:rsidP="003D6219">
      <w:pPr>
        <w:rPr>
          <w:rFonts w:ascii="Arial" w:hAnsi="Arial" w:cs="Arial"/>
          <w:lang w:val="en-GB"/>
        </w:rPr>
      </w:pPr>
      <w:r w:rsidRPr="003D6219">
        <w:rPr>
          <w:rFonts w:ascii="Arial" w:hAnsi="Arial" w:cs="Arial"/>
          <w:lang w:val="en-GB"/>
        </w:rPr>
        <w:t>Nill.</w:t>
      </w:r>
    </w:p>
    <w:p w14:paraId="7E991A2E" w14:textId="77777777" w:rsidR="003D6219" w:rsidRDefault="003D6219" w:rsidP="002B419D">
      <w:pPr>
        <w:pStyle w:val="Heading1"/>
        <w:numPr>
          <w:ilvl w:val="0"/>
          <w:numId w:val="52"/>
        </w:numPr>
        <w:ind w:left="426" w:hanging="426"/>
        <w:rPr>
          <w:rFonts w:ascii="Arial" w:eastAsia="Times New Roman" w:hAnsi="Arial" w:cs="Arial"/>
          <w:color w:val="auto"/>
          <w:sz w:val="26"/>
          <w:szCs w:val="26"/>
          <w:lang w:val="en-GB"/>
        </w:rPr>
      </w:pPr>
      <w:bookmarkStart w:id="265" w:name="_Toc240711574"/>
      <w:bookmarkStart w:id="266" w:name="_Toc368379645"/>
      <w:bookmarkStart w:id="267" w:name="_Toc375560759"/>
      <w:bookmarkStart w:id="268" w:name="_Toc428269838"/>
      <w:bookmarkStart w:id="269" w:name="_Toc467681549"/>
      <w:r w:rsidRPr="003D6219">
        <w:rPr>
          <w:rFonts w:ascii="Arial" w:eastAsia="Times New Roman" w:hAnsi="Arial" w:cs="Arial"/>
          <w:color w:val="auto"/>
          <w:sz w:val="26"/>
          <w:szCs w:val="26"/>
          <w:lang w:val="en-GB"/>
        </w:rPr>
        <w:t>Revisions</w:t>
      </w:r>
      <w:bookmarkEnd w:id="265"/>
      <w:bookmarkEnd w:id="266"/>
      <w:bookmarkEnd w:id="267"/>
      <w:bookmarkEnd w:id="268"/>
      <w:bookmarkEnd w:id="269"/>
    </w:p>
    <w:p w14:paraId="528E5ABC" w14:textId="77777777"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49A3469B" w14:textId="77777777" w:rsidTr="003D6219">
        <w:trPr>
          <w:cantSplit/>
          <w:trHeight w:val="317"/>
          <w:tblHeader/>
        </w:trPr>
        <w:tc>
          <w:tcPr>
            <w:tcW w:w="2563" w:type="dxa"/>
          </w:tcPr>
          <w:p w14:paraId="3A3BBA3C"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206464C5"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467A8C4B"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6664F1F6"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4D676327" w14:textId="77777777" w:rsidTr="003D6219">
        <w:trPr>
          <w:trHeight w:val="1480"/>
        </w:trPr>
        <w:tc>
          <w:tcPr>
            <w:tcW w:w="2563" w:type="dxa"/>
          </w:tcPr>
          <w:p w14:paraId="17D872CA"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14:paraId="65B877FD"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70DFFF1F"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14:paraId="5C4B3CC6"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14:paraId="1BA1F6AE" w14:textId="77777777" w:rsidTr="003D6219">
        <w:trPr>
          <w:trHeight w:val="317"/>
        </w:trPr>
        <w:tc>
          <w:tcPr>
            <w:tcW w:w="2563" w:type="dxa"/>
          </w:tcPr>
          <w:p w14:paraId="1253A63D" w14:textId="77777777" w:rsidR="003D6219" w:rsidRPr="003D6219" w:rsidRDefault="003D6219" w:rsidP="003D6219">
            <w:pPr>
              <w:rPr>
                <w:rFonts w:ascii="Arial" w:hAnsi="Arial" w:cs="Arial"/>
                <w:sz w:val="20"/>
                <w:szCs w:val="20"/>
                <w:lang w:val="en-GB"/>
              </w:rPr>
            </w:pPr>
          </w:p>
        </w:tc>
        <w:tc>
          <w:tcPr>
            <w:tcW w:w="1393" w:type="dxa"/>
          </w:tcPr>
          <w:p w14:paraId="2E1D282F"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14:paraId="2F9B6B7E" w14:textId="77777777" w:rsidR="003D6219" w:rsidRPr="003D6219" w:rsidRDefault="003D6219" w:rsidP="003D6219">
            <w:pPr>
              <w:rPr>
                <w:rFonts w:ascii="Arial" w:hAnsi="Arial" w:cs="Arial"/>
                <w:sz w:val="20"/>
                <w:szCs w:val="20"/>
                <w:lang w:val="en-GB"/>
              </w:rPr>
            </w:pPr>
          </w:p>
        </w:tc>
        <w:tc>
          <w:tcPr>
            <w:tcW w:w="3302" w:type="dxa"/>
          </w:tcPr>
          <w:p w14:paraId="78778122" w14:textId="77777777" w:rsidR="003D6219" w:rsidRPr="003D6219" w:rsidRDefault="003D6219" w:rsidP="003D6219">
            <w:pPr>
              <w:rPr>
                <w:rFonts w:ascii="Arial" w:hAnsi="Arial" w:cs="Arial"/>
                <w:sz w:val="20"/>
                <w:szCs w:val="20"/>
                <w:lang w:val="en-GB"/>
              </w:rPr>
            </w:pPr>
          </w:p>
        </w:tc>
      </w:tr>
    </w:tbl>
    <w:p w14:paraId="2F813878" w14:textId="77777777" w:rsidR="003D6219" w:rsidRDefault="003D6219" w:rsidP="003D6219">
      <w:pPr>
        <w:rPr>
          <w:lang w:val="en-GB"/>
        </w:rPr>
      </w:pPr>
    </w:p>
    <w:p w14:paraId="0B602379" w14:textId="77777777" w:rsidR="008D3414" w:rsidRDefault="008D3414" w:rsidP="008D3414">
      <w:pPr>
        <w:rPr>
          <w:lang w:val="en-GB"/>
        </w:rPr>
      </w:pPr>
    </w:p>
    <w:p w14:paraId="023D7E33" w14:textId="77777777" w:rsidR="008D3414" w:rsidRPr="009A1D70" w:rsidRDefault="008D3414" w:rsidP="008D3414">
      <w:pPr>
        <w:pStyle w:val="Heading1"/>
        <w:keepNext w:val="0"/>
        <w:keepLines w:val="0"/>
        <w:numPr>
          <w:ilvl w:val="0"/>
          <w:numId w:val="105"/>
        </w:numPr>
        <w:tabs>
          <w:tab w:val="left" w:pos="720"/>
        </w:tabs>
        <w:spacing w:before="120" w:after="240" w:line="240" w:lineRule="auto"/>
        <w:rPr>
          <w:sz w:val="20"/>
          <w:szCs w:val="20"/>
        </w:rPr>
      </w:pPr>
      <w:r w:rsidRPr="009A1D70">
        <w:rPr>
          <w:sz w:val="20"/>
          <w:szCs w:val="20"/>
        </w:rPr>
        <w:t>SUPPORTING DOCUMENTS</w:t>
      </w:r>
    </w:p>
    <w:p w14:paraId="0C1F2892" w14:textId="77777777" w:rsidR="008D3414" w:rsidRPr="009A1D70" w:rsidRDefault="008D3414" w:rsidP="008D3414">
      <w:pPr>
        <w:pStyle w:val="Heading1"/>
        <w:tabs>
          <w:tab w:val="left" w:pos="720"/>
        </w:tabs>
        <w:spacing w:before="120"/>
        <w:rPr>
          <w:sz w:val="20"/>
          <w:szCs w:val="20"/>
        </w:rPr>
      </w:pPr>
      <w:r w:rsidRPr="009A1D70">
        <w:rPr>
          <w:sz w:val="20"/>
          <w:szCs w:val="20"/>
        </w:rPr>
        <w:t>Annexure 1: SHE Plan Evaluation Checklist</w:t>
      </w:r>
    </w:p>
    <w:p w14:paraId="22642BCE" w14:textId="77777777" w:rsidR="008D3414" w:rsidRPr="009A1D70" w:rsidRDefault="008D3414" w:rsidP="008D3414">
      <w:pPr>
        <w:rPr>
          <w:b/>
          <w:lang w:val="en-US"/>
        </w:rPr>
      </w:pPr>
      <w:r w:rsidRPr="009A1D70">
        <w:rPr>
          <w:b/>
          <w:lang w:val="en-US"/>
        </w:rPr>
        <w:t>Annexure 2: SHE File Approval Checklist</w:t>
      </w:r>
    </w:p>
    <w:p w14:paraId="77F1423C" w14:textId="77777777" w:rsidR="008D3414" w:rsidRPr="009A1D70" w:rsidRDefault="008D3414" w:rsidP="008D3414">
      <w:pPr>
        <w:rPr>
          <w:b/>
          <w:bCs/>
        </w:rPr>
      </w:pPr>
      <w:r w:rsidRPr="009A1D70">
        <w:rPr>
          <w:b/>
          <w:bCs/>
        </w:rPr>
        <w:t>Annexure 3: Training Matrix</w:t>
      </w:r>
    </w:p>
    <w:tbl>
      <w:tblPr>
        <w:tblStyle w:val="TableGrid"/>
        <w:tblW w:w="0" w:type="auto"/>
        <w:tblLook w:val="04A0" w:firstRow="1" w:lastRow="0" w:firstColumn="1" w:lastColumn="0" w:noHBand="0" w:noVBand="1"/>
      </w:tblPr>
      <w:tblGrid>
        <w:gridCol w:w="817"/>
        <w:gridCol w:w="2936"/>
        <w:gridCol w:w="542"/>
        <w:gridCol w:w="831"/>
        <w:gridCol w:w="804"/>
        <w:gridCol w:w="3086"/>
      </w:tblGrid>
      <w:tr w:rsidR="008D3414" w14:paraId="281C1315" w14:textId="77777777" w:rsidTr="009B4ACD">
        <w:tc>
          <w:tcPr>
            <w:tcW w:w="3794" w:type="dxa"/>
            <w:gridSpan w:val="2"/>
          </w:tcPr>
          <w:p w14:paraId="7D86E287" w14:textId="77777777" w:rsidR="008D3414" w:rsidRPr="00455B20" w:rsidRDefault="008D3414" w:rsidP="009B4ACD">
            <w:pPr>
              <w:rPr>
                <w:b/>
              </w:rPr>
            </w:pPr>
            <w:r w:rsidRPr="00455B20">
              <w:rPr>
                <w:b/>
              </w:rPr>
              <w:t xml:space="preserve">Contractor </w:t>
            </w:r>
          </w:p>
        </w:tc>
        <w:tc>
          <w:tcPr>
            <w:tcW w:w="5448" w:type="dxa"/>
            <w:gridSpan w:val="4"/>
          </w:tcPr>
          <w:p w14:paraId="3AAD5ED6" w14:textId="77777777" w:rsidR="008D3414" w:rsidRDefault="008D3414" w:rsidP="009B4ACD">
            <w:pPr>
              <w:rPr>
                <w:b/>
                <w:u w:val="single"/>
              </w:rPr>
            </w:pPr>
          </w:p>
        </w:tc>
      </w:tr>
      <w:tr w:rsidR="008D3414" w14:paraId="483B3F91" w14:textId="77777777" w:rsidTr="009B4ACD">
        <w:tc>
          <w:tcPr>
            <w:tcW w:w="3794" w:type="dxa"/>
            <w:gridSpan w:val="2"/>
          </w:tcPr>
          <w:p w14:paraId="5814D037" w14:textId="77777777" w:rsidR="008D3414" w:rsidRPr="00455B20" w:rsidRDefault="008D3414" w:rsidP="009B4ACD">
            <w:pPr>
              <w:rPr>
                <w:b/>
              </w:rPr>
            </w:pPr>
            <w:r w:rsidRPr="00455B20">
              <w:rPr>
                <w:b/>
              </w:rPr>
              <w:t>Contact person</w:t>
            </w:r>
          </w:p>
        </w:tc>
        <w:tc>
          <w:tcPr>
            <w:tcW w:w="5448" w:type="dxa"/>
            <w:gridSpan w:val="4"/>
          </w:tcPr>
          <w:p w14:paraId="3184A1AD" w14:textId="77777777" w:rsidR="008D3414" w:rsidRDefault="008D3414" w:rsidP="009B4ACD">
            <w:pPr>
              <w:rPr>
                <w:b/>
                <w:u w:val="single"/>
              </w:rPr>
            </w:pPr>
          </w:p>
        </w:tc>
      </w:tr>
      <w:tr w:rsidR="008D3414" w14:paraId="60E1D2E2" w14:textId="77777777" w:rsidTr="009B4ACD">
        <w:tc>
          <w:tcPr>
            <w:tcW w:w="3794" w:type="dxa"/>
            <w:gridSpan w:val="2"/>
          </w:tcPr>
          <w:p w14:paraId="24026FB9" w14:textId="77777777" w:rsidR="008D3414" w:rsidRPr="00455B20" w:rsidRDefault="008D3414" w:rsidP="009B4ACD">
            <w:pPr>
              <w:rPr>
                <w:b/>
              </w:rPr>
            </w:pPr>
            <w:r w:rsidRPr="00455B20">
              <w:rPr>
                <w:b/>
              </w:rPr>
              <w:t>Contact Details</w:t>
            </w:r>
          </w:p>
        </w:tc>
        <w:tc>
          <w:tcPr>
            <w:tcW w:w="5448" w:type="dxa"/>
            <w:gridSpan w:val="4"/>
          </w:tcPr>
          <w:p w14:paraId="0C84E214" w14:textId="77777777" w:rsidR="008D3414" w:rsidRDefault="008D3414" w:rsidP="009B4ACD">
            <w:pPr>
              <w:rPr>
                <w:b/>
                <w:u w:val="single"/>
              </w:rPr>
            </w:pPr>
          </w:p>
        </w:tc>
      </w:tr>
      <w:tr w:rsidR="008D3414" w14:paraId="59965BF0" w14:textId="77777777" w:rsidTr="009B4ACD">
        <w:tc>
          <w:tcPr>
            <w:tcW w:w="3794" w:type="dxa"/>
            <w:gridSpan w:val="2"/>
          </w:tcPr>
          <w:p w14:paraId="52641C17" w14:textId="77777777" w:rsidR="008D3414" w:rsidRPr="00455B20" w:rsidRDefault="008D3414" w:rsidP="009B4ACD">
            <w:pPr>
              <w:rPr>
                <w:b/>
              </w:rPr>
            </w:pPr>
            <w:r w:rsidRPr="00455B20">
              <w:rPr>
                <w:b/>
              </w:rPr>
              <w:t>Brief Description of work/ Activity</w:t>
            </w:r>
          </w:p>
        </w:tc>
        <w:tc>
          <w:tcPr>
            <w:tcW w:w="5448" w:type="dxa"/>
            <w:gridSpan w:val="4"/>
          </w:tcPr>
          <w:p w14:paraId="65967F16" w14:textId="77777777" w:rsidR="008D3414" w:rsidRDefault="008D3414" w:rsidP="009B4ACD">
            <w:pPr>
              <w:rPr>
                <w:b/>
                <w:u w:val="single"/>
              </w:rPr>
            </w:pPr>
          </w:p>
        </w:tc>
      </w:tr>
      <w:tr w:rsidR="008D3414" w14:paraId="4B95F377" w14:textId="77777777" w:rsidTr="009B4ACD">
        <w:tc>
          <w:tcPr>
            <w:tcW w:w="3794" w:type="dxa"/>
            <w:gridSpan w:val="2"/>
          </w:tcPr>
          <w:p w14:paraId="7851E412" w14:textId="77777777" w:rsidR="008D3414" w:rsidRDefault="008D3414" w:rsidP="009B4ACD">
            <w:pPr>
              <w:rPr>
                <w:b/>
                <w:u w:val="single"/>
              </w:rPr>
            </w:pPr>
          </w:p>
        </w:tc>
        <w:tc>
          <w:tcPr>
            <w:tcW w:w="5448" w:type="dxa"/>
            <w:gridSpan w:val="4"/>
          </w:tcPr>
          <w:p w14:paraId="78A7773A" w14:textId="77777777" w:rsidR="008D3414" w:rsidRDefault="008D3414" w:rsidP="009B4ACD">
            <w:pPr>
              <w:rPr>
                <w:b/>
                <w:u w:val="single"/>
              </w:rPr>
            </w:pPr>
          </w:p>
        </w:tc>
      </w:tr>
      <w:tr w:rsidR="008D3414" w14:paraId="55FC4CD1" w14:textId="77777777" w:rsidTr="009B4ACD">
        <w:tc>
          <w:tcPr>
            <w:tcW w:w="817" w:type="dxa"/>
          </w:tcPr>
          <w:p w14:paraId="52A9FEC3" w14:textId="77777777" w:rsidR="008D3414" w:rsidRPr="00F0617D" w:rsidRDefault="008D3414" w:rsidP="009B4ACD">
            <w:pPr>
              <w:rPr>
                <w:b/>
              </w:rPr>
            </w:pPr>
            <w:r w:rsidRPr="00F0617D">
              <w:rPr>
                <w:b/>
              </w:rPr>
              <w:t xml:space="preserve">No. </w:t>
            </w:r>
          </w:p>
        </w:tc>
        <w:tc>
          <w:tcPr>
            <w:tcW w:w="3544" w:type="dxa"/>
            <w:gridSpan w:val="2"/>
          </w:tcPr>
          <w:p w14:paraId="5E9F5335" w14:textId="77777777" w:rsidR="008D3414" w:rsidRPr="00F0617D" w:rsidRDefault="008D3414" w:rsidP="009B4ACD">
            <w:pPr>
              <w:rPr>
                <w:b/>
              </w:rPr>
            </w:pPr>
            <w:r w:rsidRPr="00F0617D">
              <w:rPr>
                <w:b/>
              </w:rPr>
              <w:t>Things to be included in the SHE Plan</w:t>
            </w:r>
          </w:p>
        </w:tc>
        <w:tc>
          <w:tcPr>
            <w:tcW w:w="850" w:type="dxa"/>
          </w:tcPr>
          <w:p w14:paraId="21480653" w14:textId="77777777" w:rsidR="008D3414" w:rsidRPr="00F0617D" w:rsidRDefault="008D3414" w:rsidP="009B4ACD">
            <w:pPr>
              <w:rPr>
                <w:b/>
              </w:rPr>
            </w:pPr>
            <w:r w:rsidRPr="00F0617D">
              <w:rPr>
                <w:b/>
              </w:rPr>
              <w:t xml:space="preserve">Yes </w:t>
            </w:r>
          </w:p>
        </w:tc>
        <w:tc>
          <w:tcPr>
            <w:tcW w:w="825" w:type="dxa"/>
          </w:tcPr>
          <w:p w14:paraId="63277179" w14:textId="77777777" w:rsidR="008D3414" w:rsidRPr="00F0617D" w:rsidRDefault="008D3414" w:rsidP="009B4ACD">
            <w:pPr>
              <w:rPr>
                <w:b/>
              </w:rPr>
            </w:pPr>
            <w:r w:rsidRPr="00F0617D">
              <w:rPr>
                <w:b/>
              </w:rPr>
              <w:t>No</w:t>
            </w:r>
          </w:p>
        </w:tc>
        <w:tc>
          <w:tcPr>
            <w:tcW w:w="3206" w:type="dxa"/>
          </w:tcPr>
          <w:p w14:paraId="7B390831" w14:textId="77777777" w:rsidR="008D3414" w:rsidRPr="00F0617D" w:rsidRDefault="008D3414" w:rsidP="009B4ACD">
            <w:pPr>
              <w:rPr>
                <w:b/>
              </w:rPr>
            </w:pPr>
            <w:r w:rsidRPr="00F0617D">
              <w:rPr>
                <w:b/>
              </w:rPr>
              <w:t>Comments</w:t>
            </w:r>
          </w:p>
        </w:tc>
      </w:tr>
      <w:tr w:rsidR="008D3414" w14:paraId="2F3B24F9" w14:textId="77777777" w:rsidTr="009B4ACD">
        <w:tc>
          <w:tcPr>
            <w:tcW w:w="817" w:type="dxa"/>
          </w:tcPr>
          <w:p w14:paraId="4B1BC212" w14:textId="77777777" w:rsidR="008D3414" w:rsidRPr="00F0617D" w:rsidRDefault="008D3414" w:rsidP="008D3414">
            <w:pPr>
              <w:pStyle w:val="ListParagraph"/>
              <w:numPr>
                <w:ilvl w:val="0"/>
                <w:numId w:val="103"/>
              </w:numPr>
              <w:rPr>
                <w:b/>
                <w:u w:val="single"/>
              </w:rPr>
            </w:pPr>
          </w:p>
        </w:tc>
        <w:tc>
          <w:tcPr>
            <w:tcW w:w="3544" w:type="dxa"/>
            <w:gridSpan w:val="2"/>
          </w:tcPr>
          <w:p w14:paraId="02F105B5" w14:textId="77777777" w:rsidR="008D3414" w:rsidRPr="000C59D7" w:rsidRDefault="008D3414" w:rsidP="009B4ACD">
            <w:r w:rsidRPr="000C59D7">
              <w:t xml:space="preserve">Scope </w:t>
            </w:r>
          </w:p>
        </w:tc>
        <w:tc>
          <w:tcPr>
            <w:tcW w:w="850" w:type="dxa"/>
          </w:tcPr>
          <w:p w14:paraId="7374AA12" w14:textId="77777777" w:rsidR="008D3414" w:rsidRDefault="008D3414" w:rsidP="009B4ACD">
            <w:pPr>
              <w:rPr>
                <w:b/>
                <w:u w:val="single"/>
              </w:rPr>
            </w:pPr>
          </w:p>
        </w:tc>
        <w:tc>
          <w:tcPr>
            <w:tcW w:w="825" w:type="dxa"/>
          </w:tcPr>
          <w:p w14:paraId="5DAD7305" w14:textId="77777777" w:rsidR="008D3414" w:rsidRDefault="008D3414" w:rsidP="009B4ACD">
            <w:pPr>
              <w:rPr>
                <w:b/>
                <w:u w:val="single"/>
              </w:rPr>
            </w:pPr>
          </w:p>
        </w:tc>
        <w:tc>
          <w:tcPr>
            <w:tcW w:w="3206" w:type="dxa"/>
          </w:tcPr>
          <w:p w14:paraId="622268BF" w14:textId="77777777" w:rsidR="008D3414" w:rsidRDefault="008D3414" w:rsidP="009B4ACD">
            <w:pPr>
              <w:rPr>
                <w:b/>
                <w:u w:val="single"/>
              </w:rPr>
            </w:pPr>
          </w:p>
          <w:p w14:paraId="5D1950BC" w14:textId="77777777" w:rsidR="008D3414" w:rsidRDefault="008D3414" w:rsidP="009B4ACD">
            <w:pPr>
              <w:rPr>
                <w:b/>
                <w:u w:val="single"/>
              </w:rPr>
            </w:pPr>
          </w:p>
        </w:tc>
      </w:tr>
      <w:tr w:rsidR="008D3414" w14:paraId="303D8A0D" w14:textId="77777777" w:rsidTr="009B4ACD">
        <w:tc>
          <w:tcPr>
            <w:tcW w:w="817" w:type="dxa"/>
          </w:tcPr>
          <w:p w14:paraId="0B0634C9" w14:textId="77777777" w:rsidR="008D3414" w:rsidRPr="00F0617D" w:rsidRDefault="008D3414" w:rsidP="008D3414">
            <w:pPr>
              <w:pStyle w:val="ListParagraph"/>
              <w:numPr>
                <w:ilvl w:val="0"/>
                <w:numId w:val="103"/>
              </w:numPr>
              <w:rPr>
                <w:b/>
                <w:u w:val="single"/>
              </w:rPr>
            </w:pPr>
          </w:p>
        </w:tc>
        <w:tc>
          <w:tcPr>
            <w:tcW w:w="3544" w:type="dxa"/>
            <w:gridSpan w:val="2"/>
          </w:tcPr>
          <w:p w14:paraId="0823ABB6" w14:textId="77777777" w:rsidR="008D3414" w:rsidRPr="000C59D7" w:rsidRDefault="008D3414" w:rsidP="009B4ACD">
            <w:r>
              <w:t>Letter of Good Standing(COID)</w:t>
            </w:r>
          </w:p>
        </w:tc>
        <w:tc>
          <w:tcPr>
            <w:tcW w:w="850" w:type="dxa"/>
          </w:tcPr>
          <w:p w14:paraId="5B7F0A6E" w14:textId="77777777" w:rsidR="008D3414" w:rsidRDefault="008D3414" w:rsidP="009B4ACD">
            <w:pPr>
              <w:rPr>
                <w:b/>
                <w:u w:val="single"/>
              </w:rPr>
            </w:pPr>
          </w:p>
        </w:tc>
        <w:tc>
          <w:tcPr>
            <w:tcW w:w="825" w:type="dxa"/>
          </w:tcPr>
          <w:p w14:paraId="33C00956" w14:textId="77777777" w:rsidR="008D3414" w:rsidRDefault="008D3414" w:rsidP="009B4ACD">
            <w:pPr>
              <w:rPr>
                <w:b/>
                <w:u w:val="single"/>
              </w:rPr>
            </w:pPr>
          </w:p>
        </w:tc>
        <w:tc>
          <w:tcPr>
            <w:tcW w:w="3206" w:type="dxa"/>
          </w:tcPr>
          <w:p w14:paraId="6932E6E1" w14:textId="77777777" w:rsidR="008D3414" w:rsidRDefault="008D3414" w:rsidP="009B4ACD">
            <w:pPr>
              <w:rPr>
                <w:b/>
                <w:u w:val="single"/>
              </w:rPr>
            </w:pPr>
          </w:p>
          <w:p w14:paraId="60D0403F" w14:textId="77777777" w:rsidR="008D3414" w:rsidRDefault="008D3414" w:rsidP="009B4ACD">
            <w:pPr>
              <w:rPr>
                <w:b/>
                <w:u w:val="single"/>
              </w:rPr>
            </w:pPr>
          </w:p>
        </w:tc>
      </w:tr>
      <w:tr w:rsidR="008D3414" w14:paraId="503EE05B" w14:textId="77777777" w:rsidTr="009B4ACD">
        <w:tc>
          <w:tcPr>
            <w:tcW w:w="817" w:type="dxa"/>
          </w:tcPr>
          <w:p w14:paraId="43E5F468" w14:textId="77777777" w:rsidR="008D3414" w:rsidRPr="00F0617D" w:rsidRDefault="008D3414" w:rsidP="008D3414">
            <w:pPr>
              <w:pStyle w:val="ListParagraph"/>
              <w:numPr>
                <w:ilvl w:val="0"/>
                <w:numId w:val="103"/>
              </w:numPr>
              <w:rPr>
                <w:b/>
                <w:u w:val="single"/>
              </w:rPr>
            </w:pPr>
          </w:p>
        </w:tc>
        <w:tc>
          <w:tcPr>
            <w:tcW w:w="3544" w:type="dxa"/>
            <w:gridSpan w:val="2"/>
          </w:tcPr>
          <w:p w14:paraId="67DE11E5" w14:textId="77777777" w:rsidR="008D3414" w:rsidRPr="000C59D7" w:rsidRDefault="008D3414" w:rsidP="009B4ACD">
            <w:r>
              <w:t>Notification of Work</w:t>
            </w:r>
          </w:p>
        </w:tc>
        <w:tc>
          <w:tcPr>
            <w:tcW w:w="850" w:type="dxa"/>
          </w:tcPr>
          <w:p w14:paraId="4D616F68" w14:textId="77777777" w:rsidR="008D3414" w:rsidRDefault="008D3414" w:rsidP="009B4ACD">
            <w:pPr>
              <w:rPr>
                <w:b/>
                <w:u w:val="single"/>
              </w:rPr>
            </w:pPr>
          </w:p>
        </w:tc>
        <w:tc>
          <w:tcPr>
            <w:tcW w:w="825" w:type="dxa"/>
          </w:tcPr>
          <w:p w14:paraId="2DFBD43B" w14:textId="77777777" w:rsidR="008D3414" w:rsidRDefault="008D3414" w:rsidP="009B4ACD">
            <w:pPr>
              <w:rPr>
                <w:b/>
                <w:u w:val="single"/>
              </w:rPr>
            </w:pPr>
          </w:p>
        </w:tc>
        <w:tc>
          <w:tcPr>
            <w:tcW w:w="3206" w:type="dxa"/>
          </w:tcPr>
          <w:p w14:paraId="3109A10B" w14:textId="77777777" w:rsidR="008D3414" w:rsidRDefault="008D3414" w:rsidP="009B4ACD">
            <w:pPr>
              <w:rPr>
                <w:b/>
                <w:u w:val="single"/>
              </w:rPr>
            </w:pPr>
          </w:p>
          <w:p w14:paraId="5973F305" w14:textId="77777777" w:rsidR="008D3414" w:rsidRDefault="008D3414" w:rsidP="009B4ACD">
            <w:pPr>
              <w:rPr>
                <w:b/>
                <w:u w:val="single"/>
              </w:rPr>
            </w:pPr>
          </w:p>
        </w:tc>
      </w:tr>
      <w:tr w:rsidR="008D3414" w14:paraId="66337F3C" w14:textId="77777777" w:rsidTr="009B4ACD">
        <w:tc>
          <w:tcPr>
            <w:tcW w:w="817" w:type="dxa"/>
          </w:tcPr>
          <w:p w14:paraId="1731DF39" w14:textId="77777777" w:rsidR="008D3414" w:rsidRPr="00F0617D" w:rsidRDefault="008D3414" w:rsidP="008D3414">
            <w:pPr>
              <w:pStyle w:val="ListParagraph"/>
              <w:numPr>
                <w:ilvl w:val="0"/>
                <w:numId w:val="103"/>
              </w:numPr>
              <w:rPr>
                <w:b/>
                <w:u w:val="single"/>
              </w:rPr>
            </w:pPr>
          </w:p>
        </w:tc>
        <w:tc>
          <w:tcPr>
            <w:tcW w:w="3544" w:type="dxa"/>
            <w:gridSpan w:val="2"/>
          </w:tcPr>
          <w:p w14:paraId="6F4D5137" w14:textId="77777777" w:rsidR="008D3414" w:rsidRPr="000C59D7" w:rsidRDefault="008D3414" w:rsidP="009B4ACD">
            <w:r>
              <w:t>Company Organogram</w:t>
            </w:r>
          </w:p>
        </w:tc>
        <w:tc>
          <w:tcPr>
            <w:tcW w:w="850" w:type="dxa"/>
          </w:tcPr>
          <w:p w14:paraId="04319E13" w14:textId="77777777" w:rsidR="008D3414" w:rsidRDefault="008D3414" w:rsidP="009B4ACD">
            <w:pPr>
              <w:rPr>
                <w:b/>
                <w:u w:val="single"/>
              </w:rPr>
            </w:pPr>
          </w:p>
        </w:tc>
        <w:tc>
          <w:tcPr>
            <w:tcW w:w="825" w:type="dxa"/>
          </w:tcPr>
          <w:p w14:paraId="7E89F260" w14:textId="77777777" w:rsidR="008D3414" w:rsidRDefault="008D3414" w:rsidP="009B4ACD">
            <w:pPr>
              <w:rPr>
                <w:b/>
                <w:u w:val="single"/>
              </w:rPr>
            </w:pPr>
          </w:p>
        </w:tc>
        <w:tc>
          <w:tcPr>
            <w:tcW w:w="3206" w:type="dxa"/>
          </w:tcPr>
          <w:p w14:paraId="0D2444EA" w14:textId="77777777" w:rsidR="008D3414" w:rsidRDefault="008D3414" w:rsidP="009B4ACD">
            <w:pPr>
              <w:rPr>
                <w:b/>
                <w:u w:val="single"/>
              </w:rPr>
            </w:pPr>
          </w:p>
          <w:p w14:paraId="4374782F" w14:textId="77777777" w:rsidR="008D3414" w:rsidRDefault="008D3414" w:rsidP="009B4ACD">
            <w:pPr>
              <w:rPr>
                <w:b/>
                <w:u w:val="single"/>
              </w:rPr>
            </w:pPr>
          </w:p>
        </w:tc>
      </w:tr>
      <w:tr w:rsidR="008D3414" w14:paraId="259B9338" w14:textId="77777777" w:rsidTr="009B4ACD">
        <w:tc>
          <w:tcPr>
            <w:tcW w:w="817" w:type="dxa"/>
          </w:tcPr>
          <w:p w14:paraId="60A50AAB" w14:textId="77777777" w:rsidR="008D3414" w:rsidRPr="00F0617D" w:rsidRDefault="008D3414" w:rsidP="008D3414">
            <w:pPr>
              <w:pStyle w:val="ListParagraph"/>
              <w:numPr>
                <w:ilvl w:val="0"/>
                <w:numId w:val="103"/>
              </w:numPr>
              <w:rPr>
                <w:b/>
                <w:u w:val="single"/>
              </w:rPr>
            </w:pPr>
          </w:p>
        </w:tc>
        <w:tc>
          <w:tcPr>
            <w:tcW w:w="3544" w:type="dxa"/>
            <w:gridSpan w:val="2"/>
          </w:tcPr>
          <w:p w14:paraId="36973536" w14:textId="77777777" w:rsidR="008D3414" w:rsidRPr="000C59D7" w:rsidRDefault="008D3414" w:rsidP="009B4ACD">
            <w:r>
              <w:t>Is the acknowledgement form for Eskom’s rules and requirements signed and submitted by the tenderer?</w:t>
            </w:r>
          </w:p>
        </w:tc>
        <w:tc>
          <w:tcPr>
            <w:tcW w:w="850" w:type="dxa"/>
          </w:tcPr>
          <w:p w14:paraId="61E13274" w14:textId="77777777" w:rsidR="008D3414" w:rsidRDefault="008D3414" w:rsidP="009B4ACD">
            <w:pPr>
              <w:rPr>
                <w:b/>
                <w:u w:val="single"/>
              </w:rPr>
            </w:pPr>
          </w:p>
        </w:tc>
        <w:tc>
          <w:tcPr>
            <w:tcW w:w="825" w:type="dxa"/>
          </w:tcPr>
          <w:p w14:paraId="1759842E" w14:textId="77777777" w:rsidR="008D3414" w:rsidRDefault="008D3414" w:rsidP="009B4ACD">
            <w:pPr>
              <w:rPr>
                <w:b/>
                <w:u w:val="single"/>
              </w:rPr>
            </w:pPr>
          </w:p>
        </w:tc>
        <w:tc>
          <w:tcPr>
            <w:tcW w:w="3206" w:type="dxa"/>
          </w:tcPr>
          <w:p w14:paraId="60308BBC" w14:textId="77777777" w:rsidR="008D3414" w:rsidRDefault="008D3414" w:rsidP="009B4ACD">
            <w:pPr>
              <w:rPr>
                <w:b/>
                <w:u w:val="single"/>
              </w:rPr>
            </w:pPr>
          </w:p>
          <w:p w14:paraId="416D9FE3" w14:textId="77777777" w:rsidR="008D3414" w:rsidRDefault="008D3414" w:rsidP="009B4ACD">
            <w:pPr>
              <w:rPr>
                <w:b/>
                <w:u w:val="single"/>
              </w:rPr>
            </w:pPr>
          </w:p>
        </w:tc>
      </w:tr>
      <w:tr w:rsidR="008D3414" w14:paraId="7BF87D42" w14:textId="77777777" w:rsidTr="009B4ACD">
        <w:tc>
          <w:tcPr>
            <w:tcW w:w="817" w:type="dxa"/>
          </w:tcPr>
          <w:p w14:paraId="5C6B9752" w14:textId="77777777" w:rsidR="008D3414" w:rsidRPr="00F0617D" w:rsidRDefault="008D3414" w:rsidP="008D3414">
            <w:pPr>
              <w:pStyle w:val="ListParagraph"/>
              <w:numPr>
                <w:ilvl w:val="0"/>
                <w:numId w:val="103"/>
              </w:numPr>
              <w:rPr>
                <w:b/>
                <w:u w:val="single"/>
              </w:rPr>
            </w:pPr>
          </w:p>
        </w:tc>
        <w:tc>
          <w:tcPr>
            <w:tcW w:w="3544" w:type="dxa"/>
            <w:gridSpan w:val="2"/>
          </w:tcPr>
          <w:p w14:paraId="269905AC" w14:textId="77777777" w:rsidR="008D3414" w:rsidRPr="000C59D7" w:rsidRDefault="008D3414" w:rsidP="009B4ACD">
            <w:r>
              <w:t>Signed 37(2) document</w:t>
            </w:r>
          </w:p>
        </w:tc>
        <w:tc>
          <w:tcPr>
            <w:tcW w:w="850" w:type="dxa"/>
          </w:tcPr>
          <w:p w14:paraId="577B6C01" w14:textId="77777777" w:rsidR="008D3414" w:rsidRDefault="008D3414" w:rsidP="009B4ACD">
            <w:pPr>
              <w:rPr>
                <w:b/>
                <w:u w:val="single"/>
              </w:rPr>
            </w:pPr>
          </w:p>
        </w:tc>
        <w:tc>
          <w:tcPr>
            <w:tcW w:w="825" w:type="dxa"/>
          </w:tcPr>
          <w:p w14:paraId="34EB3802" w14:textId="77777777" w:rsidR="008D3414" w:rsidRDefault="008D3414" w:rsidP="009B4ACD">
            <w:pPr>
              <w:rPr>
                <w:b/>
                <w:u w:val="single"/>
              </w:rPr>
            </w:pPr>
          </w:p>
        </w:tc>
        <w:tc>
          <w:tcPr>
            <w:tcW w:w="3206" w:type="dxa"/>
          </w:tcPr>
          <w:p w14:paraId="3ED06FCE" w14:textId="77777777" w:rsidR="008D3414" w:rsidRDefault="008D3414" w:rsidP="009B4ACD">
            <w:pPr>
              <w:rPr>
                <w:b/>
                <w:u w:val="single"/>
              </w:rPr>
            </w:pPr>
          </w:p>
          <w:p w14:paraId="5D5E0BD3" w14:textId="77777777" w:rsidR="008D3414" w:rsidRDefault="008D3414" w:rsidP="009B4ACD">
            <w:pPr>
              <w:rPr>
                <w:b/>
                <w:u w:val="single"/>
              </w:rPr>
            </w:pPr>
          </w:p>
        </w:tc>
      </w:tr>
      <w:tr w:rsidR="008D3414" w14:paraId="7B4F22B9" w14:textId="77777777" w:rsidTr="009B4ACD">
        <w:tc>
          <w:tcPr>
            <w:tcW w:w="817" w:type="dxa"/>
          </w:tcPr>
          <w:p w14:paraId="06EA447E" w14:textId="77777777" w:rsidR="008D3414" w:rsidRPr="00F0617D" w:rsidRDefault="008D3414" w:rsidP="008D3414">
            <w:pPr>
              <w:pStyle w:val="ListParagraph"/>
              <w:numPr>
                <w:ilvl w:val="0"/>
                <w:numId w:val="103"/>
              </w:numPr>
              <w:rPr>
                <w:b/>
                <w:u w:val="single"/>
              </w:rPr>
            </w:pPr>
          </w:p>
        </w:tc>
        <w:tc>
          <w:tcPr>
            <w:tcW w:w="3544" w:type="dxa"/>
            <w:gridSpan w:val="2"/>
          </w:tcPr>
          <w:p w14:paraId="64523E75" w14:textId="77777777" w:rsidR="008D3414" w:rsidRPr="000C59D7" w:rsidRDefault="008D3414" w:rsidP="009B4ACD">
            <w:r>
              <w:t>Fall Protection Plan</w:t>
            </w:r>
          </w:p>
        </w:tc>
        <w:tc>
          <w:tcPr>
            <w:tcW w:w="850" w:type="dxa"/>
          </w:tcPr>
          <w:p w14:paraId="4233008C" w14:textId="77777777" w:rsidR="008D3414" w:rsidRDefault="008D3414" w:rsidP="009B4ACD">
            <w:pPr>
              <w:rPr>
                <w:b/>
                <w:u w:val="single"/>
              </w:rPr>
            </w:pPr>
          </w:p>
        </w:tc>
        <w:tc>
          <w:tcPr>
            <w:tcW w:w="825" w:type="dxa"/>
          </w:tcPr>
          <w:p w14:paraId="39A8BFDE" w14:textId="77777777" w:rsidR="008D3414" w:rsidRDefault="008D3414" w:rsidP="009B4ACD">
            <w:pPr>
              <w:rPr>
                <w:b/>
                <w:u w:val="single"/>
              </w:rPr>
            </w:pPr>
          </w:p>
        </w:tc>
        <w:tc>
          <w:tcPr>
            <w:tcW w:w="3206" w:type="dxa"/>
          </w:tcPr>
          <w:p w14:paraId="19D58CA8" w14:textId="77777777" w:rsidR="008D3414" w:rsidRDefault="008D3414" w:rsidP="009B4ACD">
            <w:pPr>
              <w:rPr>
                <w:b/>
                <w:u w:val="single"/>
              </w:rPr>
            </w:pPr>
          </w:p>
          <w:p w14:paraId="3081B6D0" w14:textId="77777777" w:rsidR="008D3414" w:rsidRDefault="008D3414" w:rsidP="009B4ACD">
            <w:pPr>
              <w:rPr>
                <w:b/>
                <w:u w:val="single"/>
              </w:rPr>
            </w:pPr>
          </w:p>
        </w:tc>
      </w:tr>
      <w:tr w:rsidR="008D3414" w14:paraId="28FA7659" w14:textId="77777777" w:rsidTr="009B4ACD">
        <w:tc>
          <w:tcPr>
            <w:tcW w:w="817" w:type="dxa"/>
          </w:tcPr>
          <w:p w14:paraId="25F41941" w14:textId="77777777" w:rsidR="008D3414" w:rsidRPr="00F0617D" w:rsidRDefault="008D3414" w:rsidP="008D3414">
            <w:pPr>
              <w:pStyle w:val="ListParagraph"/>
              <w:numPr>
                <w:ilvl w:val="0"/>
                <w:numId w:val="103"/>
              </w:numPr>
              <w:rPr>
                <w:b/>
                <w:u w:val="single"/>
              </w:rPr>
            </w:pPr>
          </w:p>
        </w:tc>
        <w:tc>
          <w:tcPr>
            <w:tcW w:w="3544" w:type="dxa"/>
            <w:gridSpan w:val="2"/>
          </w:tcPr>
          <w:p w14:paraId="2079AACE" w14:textId="77777777" w:rsidR="008D3414" w:rsidRPr="000C59D7" w:rsidRDefault="008D3414" w:rsidP="009B4ACD">
            <w:r>
              <w:t>Emergency Plan(include first aid)</w:t>
            </w:r>
          </w:p>
        </w:tc>
        <w:tc>
          <w:tcPr>
            <w:tcW w:w="850" w:type="dxa"/>
          </w:tcPr>
          <w:p w14:paraId="769A72A8" w14:textId="77777777" w:rsidR="008D3414" w:rsidRDefault="008D3414" w:rsidP="009B4ACD">
            <w:pPr>
              <w:rPr>
                <w:b/>
                <w:u w:val="single"/>
              </w:rPr>
            </w:pPr>
          </w:p>
        </w:tc>
        <w:tc>
          <w:tcPr>
            <w:tcW w:w="825" w:type="dxa"/>
          </w:tcPr>
          <w:p w14:paraId="1E2D7E5C" w14:textId="77777777" w:rsidR="008D3414" w:rsidRDefault="008D3414" w:rsidP="009B4ACD">
            <w:pPr>
              <w:rPr>
                <w:b/>
                <w:u w:val="single"/>
              </w:rPr>
            </w:pPr>
          </w:p>
        </w:tc>
        <w:tc>
          <w:tcPr>
            <w:tcW w:w="3206" w:type="dxa"/>
          </w:tcPr>
          <w:p w14:paraId="5255557B" w14:textId="77777777" w:rsidR="008D3414" w:rsidRDefault="008D3414" w:rsidP="009B4ACD">
            <w:pPr>
              <w:rPr>
                <w:b/>
                <w:u w:val="single"/>
              </w:rPr>
            </w:pPr>
          </w:p>
          <w:p w14:paraId="2EBD2328" w14:textId="77777777" w:rsidR="008D3414" w:rsidRDefault="008D3414" w:rsidP="009B4ACD">
            <w:pPr>
              <w:rPr>
                <w:b/>
                <w:u w:val="single"/>
              </w:rPr>
            </w:pPr>
          </w:p>
        </w:tc>
      </w:tr>
      <w:tr w:rsidR="008D3414" w14:paraId="0761455E" w14:textId="77777777" w:rsidTr="009B4ACD">
        <w:tc>
          <w:tcPr>
            <w:tcW w:w="817" w:type="dxa"/>
          </w:tcPr>
          <w:p w14:paraId="2B9AEC61" w14:textId="77777777" w:rsidR="008D3414" w:rsidRPr="00F0617D" w:rsidRDefault="008D3414" w:rsidP="008D3414">
            <w:pPr>
              <w:pStyle w:val="ListParagraph"/>
              <w:numPr>
                <w:ilvl w:val="0"/>
                <w:numId w:val="103"/>
              </w:numPr>
              <w:rPr>
                <w:b/>
                <w:u w:val="single"/>
              </w:rPr>
            </w:pPr>
          </w:p>
        </w:tc>
        <w:tc>
          <w:tcPr>
            <w:tcW w:w="3544" w:type="dxa"/>
            <w:gridSpan w:val="2"/>
          </w:tcPr>
          <w:p w14:paraId="716B19FB" w14:textId="77777777" w:rsidR="008D3414" w:rsidRPr="000C59D7" w:rsidRDefault="008D3414" w:rsidP="009B4ACD">
            <w:r>
              <w:t>Fire Safety</w:t>
            </w:r>
          </w:p>
        </w:tc>
        <w:tc>
          <w:tcPr>
            <w:tcW w:w="850" w:type="dxa"/>
          </w:tcPr>
          <w:p w14:paraId="34D09CBC" w14:textId="77777777" w:rsidR="008D3414" w:rsidRDefault="008D3414" w:rsidP="009B4ACD">
            <w:pPr>
              <w:rPr>
                <w:b/>
                <w:u w:val="single"/>
              </w:rPr>
            </w:pPr>
          </w:p>
        </w:tc>
        <w:tc>
          <w:tcPr>
            <w:tcW w:w="825" w:type="dxa"/>
          </w:tcPr>
          <w:p w14:paraId="42199729" w14:textId="77777777" w:rsidR="008D3414" w:rsidRDefault="008D3414" w:rsidP="009B4ACD">
            <w:pPr>
              <w:rPr>
                <w:b/>
                <w:u w:val="single"/>
              </w:rPr>
            </w:pPr>
          </w:p>
        </w:tc>
        <w:tc>
          <w:tcPr>
            <w:tcW w:w="3206" w:type="dxa"/>
          </w:tcPr>
          <w:p w14:paraId="6AC8E8F1" w14:textId="77777777" w:rsidR="008D3414" w:rsidRDefault="008D3414" w:rsidP="009B4ACD">
            <w:pPr>
              <w:rPr>
                <w:b/>
                <w:u w:val="single"/>
              </w:rPr>
            </w:pPr>
          </w:p>
          <w:p w14:paraId="389D58B7" w14:textId="77777777" w:rsidR="008D3414" w:rsidRDefault="008D3414" w:rsidP="009B4ACD">
            <w:pPr>
              <w:rPr>
                <w:b/>
                <w:u w:val="single"/>
              </w:rPr>
            </w:pPr>
          </w:p>
        </w:tc>
      </w:tr>
      <w:tr w:rsidR="008D3414" w14:paraId="10581357" w14:textId="77777777" w:rsidTr="009B4ACD">
        <w:tc>
          <w:tcPr>
            <w:tcW w:w="817" w:type="dxa"/>
          </w:tcPr>
          <w:p w14:paraId="39AED54E" w14:textId="77777777" w:rsidR="008D3414" w:rsidRPr="00F0617D" w:rsidRDefault="008D3414" w:rsidP="008D3414">
            <w:pPr>
              <w:pStyle w:val="ListParagraph"/>
              <w:numPr>
                <w:ilvl w:val="0"/>
                <w:numId w:val="103"/>
              </w:numPr>
              <w:rPr>
                <w:b/>
                <w:u w:val="single"/>
              </w:rPr>
            </w:pPr>
          </w:p>
        </w:tc>
        <w:tc>
          <w:tcPr>
            <w:tcW w:w="3544" w:type="dxa"/>
            <w:gridSpan w:val="2"/>
          </w:tcPr>
          <w:p w14:paraId="0339E6FC" w14:textId="77777777" w:rsidR="008D3414" w:rsidRPr="000C59D7" w:rsidRDefault="008D3414" w:rsidP="009B4ACD">
            <w:r>
              <w:t>Implementation and monitoring Life Saving Rules</w:t>
            </w:r>
          </w:p>
        </w:tc>
        <w:tc>
          <w:tcPr>
            <w:tcW w:w="850" w:type="dxa"/>
          </w:tcPr>
          <w:p w14:paraId="5F5EF643" w14:textId="77777777" w:rsidR="008D3414" w:rsidRDefault="008D3414" w:rsidP="009B4ACD">
            <w:pPr>
              <w:rPr>
                <w:b/>
                <w:u w:val="single"/>
              </w:rPr>
            </w:pPr>
          </w:p>
        </w:tc>
        <w:tc>
          <w:tcPr>
            <w:tcW w:w="825" w:type="dxa"/>
          </w:tcPr>
          <w:p w14:paraId="591A4254" w14:textId="77777777" w:rsidR="008D3414" w:rsidRDefault="008D3414" w:rsidP="009B4ACD">
            <w:pPr>
              <w:rPr>
                <w:b/>
                <w:u w:val="single"/>
              </w:rPr>
            </w:pPr>
          </w:p>
        </w:tc>
        <w:tc>
          <w:tcPr>
            <w:tcW w:w="3206" w:type="dxa"/>
          </w:tcPr>
          <w:p w14:paraId="5F6F8720" w14:textId="77777777" w:rsidR="008D3414" w:rsidRDefault="008D3414" w:rsidP="009B4ACD">
            <w:pPr>
              <w:rPr>
                <w:b/>
                <w:u w:val="single"/>
              </w:rPr>
            </w:pPr>
          </w:p>
          <w:p w14:paraId="549FC512" w14:textId="77777777" w:rsidR="008D3414" w:rsidRDefault="008D3414" w:rsidP="009B4ACD">
            <w:pPr>
              <w:rPr>
                <w:b/>
                <w:u w:val="single"/>
              </w:rPr>
            </w:pPr>
          </w:p>
        </w:tc>
      </w:tr>
      <w:tr w:rsidR="008D3414" w14:paraId="518701AB" w14:textId="77777777" w:rsidTr="009B4ACD">
        <w:tc>
          <w:tcPr>
            <w:tcW w:w="817" w:type="dxa"/>
          </w:tcPr>
          <w:p w14:paraId="1DEAB53E" w14:textId="77777777" w:rsidR="008D3414" w:rsidRPr="00F0617D" w:rsidRDefault="008D3414" w:rsidP="008D3414">
            <w:pPr>
              <w:pStyle w:val="ListParagraph"/>
              <w:numPr>
                <w:ilvl w:val="0"/>
                <w:numId w:val="103"/>
              </w:numPr>
              <w:rPr>
                <w:b/>
                <w:u w:val="single"/>
              </w:rPr>
            </w:pPr>
          </w:p>
        </w:tc>
        <w:tc>
          <w:tcPr>
            <w:tcW w:w="3544" w:type="dxa"/>
            <w:gridSpan w:val="2"/>
          </w:tcPr>
          <w:p w14:paraId="5037CDAF" w14:textId="77777777" w:rsidR="008D3414" w:rsidRPr="000C59D7" w:rsidRDefault="008D3414" w:rsidP="009B4ACD">
            <w:r>
              <w:t>Waste Management Plan</w:t>
            </w:r>
          </w:p>
        </w:tc>
        <w:tc>
          <w:tcPr>
            <w:tcW w:w="850" w:type="dxa"/>
          </w:tcPr>
          <w:p w14:paraId="07DA9B54" w14:textId="77777777" w:rsidR="008D3414" w:rsidRDefault="008D3414" w:rsidP="009B4ACD">
            <w:pPr>
              <w:rPr>
                <w:b/>
                <w:u w:val="single"/>
              </w:rPr>
            </w:pPr>
          </w:p>
        </w:tc>
        <w:tc>
          <w:tcPr>
            <w:tcW w:w="825" w:type="dxa"/>
          </w:tcPr>
          <w:p w14:paraId="68859671" w14:textId="77777777" w:rsidR="008D3414" w:rsidRDefault="008D3414" w:rsidP="009B4ACD">
            <w:pPr>
              <w:rPr>
                <w:b/>
                <w:u w:val="single"/>
              </w:rPr>
            </w:pPr>
          </w:p>
        </w:tc>
        <w:tc>
          <w:tcPr>
            <w:tcW w:w="3206" w:type="dxa"/>
          </w:tcPr>
          <w:p w14:paraId="67E95E57" w14:textId="77777777" w:rsidR="008D3414" w:rsidRDefault="008D3414" w:rsidP="009B4ACD">
            <w:pPr>
              <w:rPr>
                <w:b/>
                <w:u w:val="single"/>
              </w:rPr>
            </w:pPr>
          </w:p>
          <w:p w14:paraId="7ED52204" w14:textId="77777777" w:rsidR="008D3414" w:rsidRDefault="008D3414" w:rsidP="009B4ACD">
            <w:pPr>
              <w:rPr>
                <w:b/>
                <w:u w:val="single"/>
              </w:rPr>
            </w:pPr>
          </w:p>
        </w:tc>
      </w:tr>
      <w:tr w:rsidR="008D3414" w14:paraId="35CFD31E" w14:textId="77777777" w:rsidTr="009B4ACD">
        <w:tc>
          <w:tcPr>
            <w:tcW w:w="817" w:type="dxa"/>
          </w:tcPr>
          <w:p w14:paraId="4357CDAB" w14:textId="77777777" w:rsidR="008D3414" w:rsidRPr="00F0617D" w:rsidRDefault="008D3414" w:rsidP="008D3414">
            <w:pPr>
              <w:pStyle w:val="ListParagraph"/>
              <w:numPr>
                <w:ilvl w:val="0"/>
                <w:numId w:val="103"/>
              </w:numPr>
              <w:rPr>
                <w:b/>
                <w:u w:val="single"/>
              </w:rPr>
            </w:pPr>
          </w:p>
        </w:tc>
        <w:tc>
          <w:tcPr>
            <w:tcW w:w="3544" w:type="dxa"/>
            <w:gridSpan w:val="2"/>
          </w:tcPr>
          <w:p w14:paraId="1A79FD14" w14:textId="77777777" w:rsidR="008D3414" w:rsidRPr="000C59D7" w:rsidRDefault="008D3414" w:rsidP="009B4ACD">
            <w:r>
              <w:t>Management of Hazardous Chemical Substances</w:t>
            </w:r>
          </w:p>
        </w:tc>
        <w:tc>
          <w:tcPr>
            <w:tcW w:w="850" w:type="dxa"/>
          </w:tcPr>
          <w:p w14:paraId="54EEA794" w14:textId="77777777" w:rsidR="008D3414" w:rsidRDefault="008D3414" w:rsidP="009B4ACD">
            <w:pPr>
              <w:rPr>
                <w:b/>
                <w:u w:val="single"/>
              </w:rPr>
            </w:pPr>
          </w:p>
        </w:tc>
        <w:tc>
          <w:tcPr>
            <w:tcW w:w="825" w:type="dxa"/>
          </w:tcPr>
          <w:p w14:paraId="629FC543" w14:textId="77777777" w:rsidR="008D3414" w:rsidRDefault="008D3414" w:rsidP="009B4ACD">
            <w:pPr>
              <w:rPr>
                <w:b/>
                <w:u w:val="single"/>
              </w:rPr>
            </w:pPr>
          </w:p>
        </w:tc>
        <w:tc>
          <w:tcPr>
            <w:tcW w:w="3206" w:type="dxa"/>
          </w:tcPr>
          <w:p w14:paraId="265F75C8" w14:textId="77777777" w:rsidR="008D3414" w:rsidRDefault="008D3414" w:rsidP="009B4ACD">
            <w:pPr>
              <w:rPr>
                <w:b/>
                <w:u w:val="single"/>
              </w:rPr>
            </w:pPr>
          </w:p>
          <w:p w14:paraId="37363659" w14:textId="77777777" w:rsidR="008D3414" w:rsidRDefault="008D3414" w:rsidP="009B4ACD">
            <w:pPr>
              <w:rPr>
                <w:b/>
                <w:u w:val="single"/>
              </w:rPr>
            </w:pPr>
          </w:p>
        </w:tc>
      </w:tr>
      <w:tr w:rsidR="008D3414" w14:paraId="1AE6E722" w14:textId="77777777" w:rsidTr="009B4ACD">
        <w:tc>
          <w:tcPr>
            <w:tcW w:w="817" w:type="dxa"/>
          </w:tcPr>
          <w:p w14:paraId="00E2F720" w14:textId="77777777" w:rsidR="008D3414" w:rsidRPr="00F0617D" w:rsidRDefault="008D3414" w:rsidP="008D3414">
            <w:pPr>
              <w:pStyle w:val="ListParagraph"/>
              <w:numPr>
                <w:ilvl w:val="0"/>
                <w:numId w:val="103"/>
              </w:numPr>
              <w:rPr>
                <w:b/>
                <w:u w:val="single"/>
              </w:rPr>
            </w:pPr>
          </w:p>
        </w:tc>
        <w:tc>
          <w:tcPr>
            <w:tcW w:w="3544" w:type="dxa"/>
            <w:gridSpan w:val="2"/>
          </w:tcPr>
          <w:p w14:paraId="1E2F3635" w14:textId="77777777" w:rsidR="008D3414" w:rsidRPr="000C59D7" w:rsidRDefault="008D3414" w:rsidP="009B4ACD">
            <w:r>
              <w:t>Asbestos Management</w:t>
            </w:r>
          </w:p>
        </w:tc>
        <w:tc>
          <w:tcPr>
            <w:tcW w:w="850" w:type="dxa"/>
          </w:tcPr>
          <w:p w14:paraId="143F4FD9" w14:textId="77777777" w:rsidR="008D3414" w:rsidRDefault="008D3414" w:rsidP="009B4ACD">
            <w:pPr>
              <w:rPr>
                <w:b/>
                <w:u w:val="single"/>
              </w:rPr>
            </w:pPr>
          </w:p>
        </w:tc>
        <w:tc>
          <w:tcPr>
            <w:tcW w:w="825" w:type="dxa"/>
          </w:tcPr>
          <w:p w14:paraId="5BE6E679" w14:textId="77777777" w:rsidR="008D3414" w:rsidRDefault="008D3414" w:rsidP="009B4ACD">
            <w:pPr>
              <w:rPr>
                <w:b/>
                <w:u w:val="single"/>
              </w:rPr>
            </w:pPr>
          </w:p>
        </w:tc>
        <w:tc>
          <w:tcPr>
            <w:tcW w:w="3206" w:type="dxa"/>
          </w:tcPr>
          <w:p w14:paraId="44249FB6" w14:textId="77777777" w:rsidR="008D3414" w:rsidRDefault="008D3414" w:rsidP="009B4ACD">
            <w:pPr>
              <w:rPr>
                <w:b/>
                <w:u w:val="single"/>
              </w:rPr>
            </w:pPr>
          </w:p>
          <w:p w14:paraId="4C0FF2EA" w14:textId="77777777" w:rsidR="008D3414" w:rsidRDefault="008D3414" w:rsidP="009B4ACD">
            <w:pPr>
              <w:rPr>
                <w:b/>
                <w:u w:val="single"/>
              </w:rPr>
            </w:pPr>
          </w:p>
        </w:tc>
      </w:tr>
      <w:tr w:rsidR="008D3414" w14:paraId="7145D555" w14:textId="77777777" w:rsidTr="009B4ACD">
        <w:tc>
          <w:tcPr>
            <w:tcW w:w="817" w:type="dxa"/>
          </w:tcPr>
          <w:p w14:paraId="273DBAF3" w14:textId="77777777" w:rsidR="008D3414" w:rsidRPr="00F0617D" w:rsidRDefault="008D3414" w:rsidP="008D3414">
            <w:pPr>
              <w:pStyle w:val="ListParagraph"/>
              <w:numPr>
                <w:ilvl w:val="0"/>
                <w:numId w:val="103"/>
              </w:numPr>
              <w:rPr>
                <w:b/>
                <w:u w:val="single"/>
              </w:rPr>
            </w:pPr>
          </w:p>
        </w:tc>
        <w:tc>
          <w:tcPr>
            <w:tcW w:w="3544" w:type="dxa"/>
            <w:gridSpan w:val="2"/>
          </w:tcPr>
          <w:p w14:paraId="0639CD94" w14:textId="77777777" w:rsidR="008D3414" w:rsidRPr="000C59D7" w:rsidRDefault="008D3414" w:rsidP="009B4ACD">
            <w:r>
              <w:t>Management of Explosive work</w:t>
            </w:r>
          </w:p>
        </w:tc>
        <w:tc>
          <w:tcPr>
            <w:tcW w:w="850" w:type="dxa"/>
          </w:tcPr>
          <w:p w14:paraId="72905D50" w14:textId="77777777" w:rsidR="008D3414" w:rsidRDefault="008D3414" w:rsidP="009B4ACD">
            <w:pPr>
              <w:rPr>
                <w:b/>
                <w:u w:val="single"/>
              </w:rPr>
            </w:pPr>
          </w:p>
        </w:tc>
        <w:tc>
          <w:tcPr>
            <w:tcW w:w="825" w:type="dxa"/>
          </w:tcPr>
          <w:p w14:paraId="2758A8E5" w14:textId="77777777" w:rsidR="008D3414" w:rsidRDefault="008D3414" w:rsidP="009B4ACD">
            <w:pPr>
              <w:rPr>
                <w:b/>
                <w:u w:val="single"/>
              </w:rPr>
            </w:pPr>
          </w:p>
        </w:tc>
        <w:tc>
          <w:tcPr>
            <w:tcW w:w="3206" w:type="dxa"/>
          </w:tcPr>
          <w:p w14:paraId="0F542326" w14:textId="77777777" w:rsidR="008D3414" w:rsidRDefault="008D3414" w:rsidP="009B4ACD">
            <w:pPr>
              <w:rPr>
                <w:b/>
                <w:u w:val="single"/>
              </w:rPr>
            </w:pPr>
          </w:p>
          <w:p w14:paraId="29D526FF" w14:textId="77777777" w:rsidR="008D3414" w:rsidRDefault="008D3414" w:rsidP="009B4ACD">
            <w:pPr>
              <w:rPr>
                <w:b/>
                <w:u w:val="single"/>
              </w:rPr>
            </w:pPr>
          </w:p>
        </w:tc>
      </w:tr>
      <w:tr w:rsidR="008D3414" w14:paraId="25E74F51" w14:textId="77777777" w:rsidTr="009B4ACD">
        <w:tc>
          <w:tcPr>
            <w:tcW w:w="817" w:type="dxa"/>
          </w:tcPr>
          <w:p w14:paraId="1F160FC6" w14:textId="77777777" w:rsidR="008D3414" w:rsidRPr="00F0617D" w:rsidRDefault="008D3414" w:rsidP="008D3414">
            <w:pPr>
              <w:pStyle w:val="ListParagraph"/>
              <w:numPr>
                <w:ilvl w:val="0"/>
                <w:numId w:val="103"/>
              </w:numPr>
              <w:rPr>
                <w:b/>
                <w:u w:val="single"/>
              </w:rPr>
            </w:pPr>
          </w:p>
        </w:tc>
        <w:tc>
          <w:tcPr>
            <w:tcW w:w="3544" w:type="dxa"/>
            <w:gridSpan w:val="2"/>
          </w:tcPr>
          <w:p w14:paraId="2C67D601" w14:textId="77777777" w:rsidR="008D3414" w:rsidRDefault="008D3414" w:rsidP="009B4ACD">
            <w:r>
              <w:t>Public Safety Management</w:t>
            </w:r>
          </w:p>
        </w:tc>
        <w:tc>
          <w:tcPr>
            <w:tcW w:w="850" w:type="dxa"/>
          </w:tcPr>
          <w:p w14:paraId="2689AB3F" w14:textId="77777777" w:rsidR="008D3414" w:rsidRDefault="008D3414" w:rsidP="009B4ACD">
            <w:pPr>
              <w:rPr>
                <w:b/>
                <w:u w:val="single"/>
              </w:rPr>
            </w:pPr>
          </w:p>
        </w:tc>
        <w:tc>
          <w:tcPr>
            <w:tcW w:w="825" w:type="dxa"/>
          </w:tcPr>
          <w:p w14:paraId="0A7B6349" w14:textId="77777777" w:rsidR="008D3414" w:rsidRDefault="008D3414" w:rsidP="009B4ACD">
            <w:pPr>
              <w:rPr>
                <w:b/>
                <w:u w:val="single"/>
              </w:rPr>
            </w:pPr>
          </w:p>
        </w:tc>
        <w:tc>
          <w:tcPr>
            <w:tcW w:w="3206" w:type="dxa"/>
          </w:tcPr>
          <w:p w14:paraId="3A9CA15D" w14:textId="77777777" w:rsidR="008D3414" w:rsidRDefault="008D3414" w:rsidP="009B4ACD">
            <w:pPr>
              <w:rPr>
                <w:b/>
                <w:u w:val="single"/>
              </w:rPr>
            </w:pPr>
          </w:p>
        </w:tc>
      </w:tr>
      <w:tr w:rsidR="008D3414" w14:paraId="36151D81" w14:textId="77777777" w:rsidTr="009B4ACD">
        <w:tc>
          <w:tcPr>
            <w:tcW w:w="817" w:type="dxa"/>
          </w:tcPr>
          <w:p w14:paraId="35DAAACC" w14:textId="77777777" w:rsidR="008D3414" w:rsidRPr="00F0617D" w:rsidRDefault="008D3414" w:rsidP="008D3414">
            <w:pPr>
              <w:pStyle w:val="ListParagraph"/>
              <w:numPr>
                <w:ilvl w:val="0"/>
                <w:numId w:val="103"/>
              </w:numPr>
              <w:rPr>
                <w:b/>
                <w:u w:val="single"/>
              </w:rPr>
            </w:pPr>
          </w:p>
        </w:tc>
        <w:tc>
          <w:tcPr>
            <w:tcW w:w="3544" w:type="dxa"/>
            <w:gridSpan w:val="2"/>
          </w:tcPr>
          <w:p w14:paraId="20D71BD1" w14:textId="77777777" w:rsidR="008D3414" w:rsidRPr="000C59D7" w:rsidRDefault="008D3414" w:rsidP="009B4ACD">
            <w:r w:rsidRPr="000C59D7">
              <w:t xml:space="preserve">Medical Surveillance </w:t>
            </w:r>
          </w:p>
        </w:tc>
        <w:tc>
          <w:tcPr>
            <w:tcW w:w="850" w:type="dxa"/>
          </w:tcPr>
          <w:p w14:paraId="7752F43E" w14:textId="77777777" w:rsidR="008D3414" w:rsidRDefault="008D3414" w:rsidP="009B4ACD">
            <w:pPr>
              <w:rPr>
                <w:b/>
                <w:u w:val="single"/>
              </w:rPr>
            </w:pPr>
          </w:p>
        </w:tc>
        <w:tc>
          <w:tcPr>
            <w:tcW w:w="825" w:type="dxa"/>
          </w:tcPr>
          <w:p w14:paraId="4470EE20" w14:textId="77777777" w:rsidR="008D3414" w:rsidRDefault="008D3414" w:rsidP="009B4ACD">
            <w:pPr>
              <w:rPr>
                <w:b/>
                <w:u w:val="single"/>
              </w:rPr>
            </w:pPr>
          </w:p>
        </w:tc>
        <w:tc>
          <w:tcPr>
            <w:tcW w:w="3206" w:type="dxa"/>
          </w:tcPr>
          <w:p w14:paraId="3B6C285A" w14:textId="77777777" w:rsidR="008D3414" w:rsidRDefault="008D3414" w:rsidP="009B4ACD">
            <w:pPr>
              <w:rPr>
                <w:b/>
                <w:u w:val="single"/>
              </w:rPr>
            </w:pPr>
          </w:p>
          <w:p w14:paraId="3F54DFA9" w14:textId="77777777" w:rsidR="008D3414" w:rsidRDefault="008D3414" w:rsidP="009B4ACD">
            <w:pPr>
              <w:rPr>
                <w:b/>
                <w:u w:val="single"/>
              </w:rPr>
            </w:pPr>
          </w:p>
        </w:tc>
      </w:tr>
      <w:tr w:rsidR="008D3414" w14:paraId="4040C78D" w14:textId="77777777" w:rsidTr="009B4ACD">
        <w:tc>
          <w:tcPr>
            <w:tcW w:w="817" w:type="dxa"/>
          </w:tcPr>
          <w:p w14:paraId="63199FCC" w14:textId="77777777" w:rsidR="008D3414" w:rsidRPr="00F0617D" w:rsidRDefault="008D3414" w:rsidP="008D3414">
            <w:pPr>
              <w:pStyle w:val="ListParagraph"/>
              <w:numPr>
                <w:ilvl w:val="0"/>
                <w:numId w:val="103"/>
              </w:numPr>
              <w:rPr>
                <w:b/>
                <w:u w:val="single"/>
              </w:rPr>
            </w:pPr>
          </w:p>
        </w:tc>
        <w:tc>
          <w:tcPr>
            <w:tcW w:w="3544" w:type="dxa"/>
            <w:gridSpan w:val="2"/>
          </w:tcPr>
          <w:p w14:paraId="69144F51" w14:textId="77777777" w:rsidR="008D3414" w:rsidRPr="000C59D7" w:rsidRDefault="008D3414" w:rsidP="009B4ACD">
            <w:r>
              <w:t>Appointments</w:t>
            </w:r>
          </w:p>
        </w:tc>
        <w:tc>
          <w:tcPr>
            <w:tcW w:w="850" w:type="dxa"/>
          </w:tcPr>
          <w:p w14:paraId="4B33BA14" w14:textId="77777777" w:rsidR="008D3414" w:rsidRDefault="008D3414" w:rsidP="009B4ACD">
            <w:pPr>
              <w:rPr>
                <w:b/>
                <w:u w:val="single"/>
              </w:rPr>
            </w:pPr>
          </w:p>
        </w:tc>
        <w:tc>
          <w:tcPr>
            <w:tcW w:w="825" w:type="dxa"/>
          </w:tcPr>
          <w:p w14:paraId="1A768170" w14:textId="77777777" w:rsidR="008D3414" w:rsidRDefault="008D3414" w:rsidP="009B4ACD">
            <w:pPr>
              <w:rPr>
                <w:b/>
                <w:u w:val="single"/>
              </w:rPr>
            </w:pPr>
          </w:p>
        </w:tc>
        <w:tc>
          <w:tcPr>
            <w:tcW w:w="3206" w:type="dxa"/>
          </w:tcPr>
          <w:p w14:paraId="4F5055F1" w14:textId="77777777" w:rsidR="008D3414" w:rsidRDefault="008D3414" w:rsidP="009B4ACD">
            <w:pPr>
              <w:rPr>
                <w:b/>
                <w:u w:val="single"/>
              </w:rPr>
            </w:pPr>
          </w:p>
          <w:p w14:paraId="57FDD77D" w14:textId="77777777" w:rsidR="008D3414" w:rsidRDefault="008D3414" w:rsidP="009B4ACD">
            <w:pPr>
              <w:rPr>
                <w:b/>
                <w:u w:val="single"/>
              </w:rPr>
            </w:pPr>
          </w:p>
        </w:tc>
      </w:tr>
      <w:tr w:rsidR="008D3414" w14:paraId="25AD75BE" w14:textId="77777777" w:rsidTr="009B4ACD">
        <w:tc>
          <w:tcPr>
            <w:tcW w:w="817" w:type="dxa"/>
          </w:tcPr>
          <w:p w14:paraId="103450B4" w14:textId="77777777" w:rsidR="008D3414" w:rsidRPr="00F0617D" w:rsidRDefault="008D3414" w:rsidP="008D3414">
            <w:pPr>
              <w:pStyle w:val="ListParagraph"/>
              <w:numPr>
                <w:ilvl w:val="0"/>
                <w:numId w:val="103"/>
              </w:numPr>
              <w:rPr>
                <w:b/>
                <w:u w:val="single"/>
              </w:rPr>
            </w:pPr>
          </w:p>
        </w:tc>
        <w:tc>
          <w:tcPr>
            <w:tcW w:w="3544" w:type="dxa"/>
            <w:gridSpan w:val="2"/>
          </w:tcPr>
          <w:p w14:paraId="4208D31F" w14:textId="77777777" w:rsidR="008D3414" w:rsidRPr="000C59D7" w:rsidRDefault="008D3414" w:rsidP="009B4ACD">
            <w:r>
              <w:t>SHE Training(Details of the SHE Training Matrix)</w:t>
            </w:r>
          </w:p>
        </w:tc>
        <w:tc>
          <w:tcPr>
            <w:tcW w:w="850" w:type="dxa"/>
          </w:tcPr>
          <w:p w14:paraId="67981BE9" w14:textId="77777777" w:rsidR="008D3414" w:rsidRDefault="008D3414" w:rsidP="009B4ACD">
            <w:pPr>
              <w:rPr>
                <w:b/>
                <w:u w:val="single"/>
              </w:rPr>
            </w:pPr>
          </w:p>
        </w:tc>
        <w:tc>
          <w:tcPr>
            <w:tcW w:w="825" w:type="dxa"/>
          </w:tcPr>
          <w:p w14:paraId="517396B4" w14:textId="77777777" w:rsidR="008D3414" w:rsidRDefault="008D3414" w:rsidP="009B4ACD">
            <w:pPr>
              <w:rPr>
                <w:b/>
                <w:u w:val="single"/>
              </w:rPr>
            </w:pPr>
          </w:p>
        </w:tc>
        <w:tc>
          <w:tcPr>
            <w:tcW w:w="3206" w:type="dxa"/>
          </w:tcPr>
          <w:p w14:paraId="5A696828" w14:textId="77777777" w:rsidR="008D3414" w:rsidRDefault="008D3414" w:rsidP="009B4ACD">
            <w:pPr>
              <w:rPr>
                <w:b/>
                <w:u w:val="single"/>
              </w:rPr>
            </w:pPr>
          </w:p>
          <w:p w14:paraId="18CDAE89" w14:textId="77777777" w:rsidR="008D3414" w:rsidRDefault="008D3414" w:rsidP="009B4ACD">
            <w:pPr>
              <w:rPr>
                <w:b/>
                <w:u w:val="single"/>
              </w:rPr>
            </w:pPr>
          </w:p>
        </w:tc>
      </w:tr>
      <w:tr w:rsidR="008D3414" w14:paraId="285E50AB" w14:textId="77777777" w:rsidTr="009B4ACD">
        <w:tc>
          <w:tcPr>
            <w:tcW w:w="817" w:type="dxa"/>
          </w:tcPr>
          <w:p w14:paraId="0A8AC7CD" w14:textId="77777777" w:rsidR="008D3414" w:rsidRPr="00F0617D" w:rsidRDefault="008D3414" w:rsidP="008D3414">
            <w:pPr>
              <w:pStyle w:val="ListParagraph"/>
              <w:numPr>
                <w:ilvl w:val="0"/>
                <w:numId w:val="103"/>
              </w:numPr>
              <w:rPr>
                <w:b/>
                <w:u w:val="single"/>
              </w:rPr>
            </w:pPr>
          </w:p>
        </w:tc>
        <w:tc>
          <w:tcPr>
            <w:tcW w:w="3544" w:type="dxa"/>
            <w:gridSpan w:val="2"/>
          </w:tcPr>
          <w:p w14:paraId="091FCBC8" w14:textId="77777777" w:rsidR="008D3414" w:rsidRDefault="008D3414" w:rsidP="009B4ACD">
            <w:r>
              <w:t>SACPMP Registration</w:t>
            </w:r>
          </w:p>
        </w:tc>
        <w:tc>
          <w:tcPr>
            <w:tcW w:w="850" w:type="dxa"/>
          </w:tcPr>
          <w:p w14:paraId="23D97600" w14:textId="77777777" w:rsidR="008D3414" w:rsidRDefault="008D3414" w:rsidP="009B4ACD">
            <w:pPr>
              <w:rPr>
                <w:b/>
                <w:u w:val="single"/>
              </w:rPr>
            </w:pPr>
          </w:p>
        </w:tc>
        <w:tc>
          <w:tcPr>
            <w:tcW w:w="825" w:type="dxa"/>
          </w:tcPr>
          <w:p w14:paraId="68909645" w14:textId="77777777" w:rsidR="008D3414" w:rsidRDefault="008D3414" w:rsidP="009B4ACD">
            <w:pPr>
              <w:rPr>
                <w:b/>
                <w:u w:val="single"/>
              </w:rPr>
            </w:pPr>
          </w:p>
        </w:tc>
        <w:tc>
          <w:tcPr>
            <w:tcW w:w="3206" w:type="dxa"/>
          </w:tcPr>
          <w:p w14:paraId="0DE1BEB8" w14:textId="77777777" w:rsidR="008D3414" w:rsidRDefault="008D3414" w:rsidP="009B4ACD">
            <w:pPr>
              <w:rPr>
                <w:b/>
                <w:u w:val="single"/>
              </w:rPr>
            </w:pPr>
          </w:p>
        </w:tc>
      </w:tr>
      <w:tr w:rsidR="008D3414" w14:paraId="1C58A537" w14:textId="77777777" w:rsidTr="009B4ACD">
        <w:tc>
          <w:tcPr>
            <w:tcW w:w="817" w:type="dxa"/>
          </w:tcPr>
          <w:p w14:paraId="45496FF6" w14:textId="77777777" w:rsidR="008D3414" w:rsidRPr="00F0617D" w:rsidRDefault="008D3414" w:rsidP="008D3414">
            <w:pPr>
              <w:pStyle w:val="ListParagraph"/>
              <w:numPr>
                <w:ilvl w:val="0"/>
                <w:numId w:val="103"/>
              </w:numPr>
              <w:rPr>
                <w:b/>
                <w:u w:val="single"/>
              </w:rPr>
            </w:pPr>
          </w:p>
        </w:tc>
        <w:tc>
          <w:tcPr>
            <w:tcW w:w="3544" w:type="dxa"/>
            <w:gridSpan w:val="2"/>
          </w:tcPr>
          <w:p w14:paraId="2D5900EB" w14:textId="77777777" w:rsidR="008D3414" w:rsidRDefault="008D3414" w:rsidP="009B4ACD">
            <w:r>
              <w:t>Detailed Costing for SHE</w:t>
            </w:r>
          </w:p>
        </w:tc>
        <w:tc>
          <w:tcPr>
            <w:tcW w:w="850" w:type="dxa"/>
          </w:tcPr>
          <w:p w14:paraId="4A84F4F6" w14:textId="77777777" w:rsidR="008D3414" w:rsidRDefault="008D3414" w:rsidP="009B4ACD">
            <w:pPr>
              <w:rPr>
                <w:b/>
                <w:u w:val="single"/>
              </w:rPr>
            </w:pPr>
          </w:p>
        </w:tc>
        <w:tc>
          <w:tcPr>
            <w:tcW w:w="825" w:type="dxa"/>
          </w:tcPr>
          <w:p w14:paraId="69B6670B" w14:textId="77777777" w:rsidR="008D3414" w:rsidRDefault="008D3414" w:rsidP="009B4ACD">
            <w:pPr>
              <w:rPr>
                <w:b/>
                <w:u w:val="single"/>
              </w:rPr>
            </w:pPr>
          </w:p>
        </w:tc>
        <w:tc>
          <w:tcPr>
            <w:tcW w:w="3206" w:type="dxa"/>
          </w:tcPr>
          <w:p w14:paraId="159BFD7F" w14:textId="77777777" w:rsidR="008D3414" w:rsidRDefault="008D3414" w:rsidP="009B4ACD">
            <w:pPr>
              <w:rPr>
                <w:b/>
                <w:u w:val="single"/>
              </w:rPr>
            </w:pPr>
          </w:p>
        </w:tc>
      </w:tr>
      <w:tr w:rsidR="008D3414" w14:paraId="53FF88AB" w14:textId="77777777" w:rsidTr="009B4ACD">
        <w:tc>
          <w:tcPr>
            <w:tcW w:w="817" w:type="dxa"/>
          </w:tcPr>
          <w:p w14:paraId="0FC6EBAD" w14:textId="77777777" w:rsidR="008D3414" w:rsidRPr="00F0617D" w:rsidRDefault="008D3414" w:rsidP="008D3414">
            <w:pPr>
              <w:pStyle w:val="ListParagraph"/>
              <w:numPr>
                <w:ilvl w:val="0"/>
                <w:numId w:val="103"/>
              </w:numPr>
              <w:rPr>
                <w:b/>
                <w:u w:val="single"/>
              </w:rPr>
            </w:pPr>
          </w:p>
        </w:tc>
        <w:tc>
          <w:tcPr>
            <w:tcW w:w="3544" w:type="dxa"/>
            <w:gridSpan w:val="2"/>
          </w:tcPr>
          <w:p w14:paraId="5D4C0444" w14:textId="77777777" w:rsidR="008D3414" w:rsidRPr="000C59D7" w:rsidRDefault="008D3414" w:rsidP="009B4ACD">
            <w:r>
              <w:t>SHE Reps and Committees</w:t>
            </w:r>
          </w:p>
        </w:tc>
        <w:tc>
          <w:tcPr>
            <w:tcW w:w="850" w:type="dxa"/>
          </w:tcPr>
          <w:p w14:paraId="484C9C4A" w14:textId="77777777" w:rsidR="008D3414" w:rsidRDefault="008D3414" w:rsidP="009B4ACD">
            <w:pPr>
              <w:rPr>
                <w:b/>
                <w:u w:val="single"/>
              </w:rPr>
            </w:pPr>
          </w:p>
        </w:tc>
        <w:tc>
          <w:tcPr>
            <w:tcW w:w="825" w:type="dxa"/>
          </w:tcPr>
          <w:p w14:paraId="3E1498D3" w14:textId="77777777" w:rsidR="008D3414" w:rsidRDefault="008D3414" w:rsidP="009B4ACD">
            <w:pPr>
              <w:rPr>
                <w:b/>
                <w:u w:val="single"/>
              </w:rPr>
            </w:pPr>
          </w:p>
        </w:tc>
        <w:tc>
          <w:tcPr>
            <w:tcW w:w="3206" w:type="dxa"/>
          </w:tcPr>
          <w:p w14:paraId="3737BD9B" w14:textId="77777777" w:rsidR="008D3414" w:rsidRDefault="008D3414" w:rsidP="009B4ACD">
            <w:pPr>
              <w:rPr>
                <w:b/>
                <w:u w:val="single"/>
              </w:rPr>
            </w:pPr>
          </w:p>
          <w:p w14:paraId="7071ACD0" w14:textId="77777777" w:rsidR="008D3414" w:rsidRDefault="008D3414" w:rsidP="009B4ACD">
            <w:pPr>
              <w:rPr>
                <w:b/>
                <w:u w:val="single"/>
              </w:rPr>
            </w:pPr>
          </w:p>
        </w:tc>
      </w:tr>
      <w:tr w:rsidR="008D3414" w14:paraId="6A4A2A49" w14:textId="77777777" w:rsidTr="009B4ACD">
        <w:tc>
          <w:tcPr>
            <w:tcW w:w="817" w:type="dxa"/>
          </w:tcPr>
          <w:p w14:paraId="0D2AF18C" w14:textId="77777777" w:rsidR="008D3414" w:rsidRPr="00F0617D" w:rsidRDefault="008D3414" w:rsidP="008D3414">
            <w:pPr>
              <w:pStyle w:val="ListParagraph"/>
              <w:numPr>
                <w:ilvl w:val="0"/>
                <w:numId w:val="103"/>
              </w:numPr>
              <w:rPr>
                <w:b/>
                <w:u w:val="single"/>
              </w:rPr>
            </w:pPr>
          </w:p>
        </w:tc>
        <w:tc>
          <w:tcPr>
            <w:tcW w:w="3544" w:type="dxa"/>
            <w:gridSpan w:val="2"/>
          </w:tcPr>
          <w:p w14:paraId="43815124" w14:textId="77777777" w:rsidR="008D3414" w:rsidRPr="000C59D7" w:rsidRDefault="008D3414" w:rsidP="009B4ACD">
            <w:r>
              <w:t>Health and Safety Communication(Signage, Symbols)</w:t>
            </w:r>
          </w:p>
        </w:tc>
        <w:tc>
          <w:tcPr>
            <w:tcW w:w="850" w:type="dxa"/>
          </w:tcPr>
          <w:p w14:paraId="53129E48" w14:textId="77777777" w:rsidR="008D3414" w:rsidRDefault="008D3414" w:rsidP="009B4ACD">
            <w:pPr>
              <w:rPr>
                <w:b/>
                <w:u w:val="single"/>
              </w:rPr>
            </w:pPr>
          </w:p>
        </w:tc>
        <w:tc>
          <w:tcPr>
            <w:tcW w:w="825" w:type="dxa"/>
          </w:tcPr>
          <w:p w14:paraId="0C4EFF95" w14:textId="77777777" w:rsidR="008D3414" w:rsidRDefault="008D3414" w:rsidP="009B4ACD">
            <w:pPr>
              <w:rPr>
                <w:b/>
                <w:u w:val="single"/>
              </w:rPr>
            </w:pPr>
          </w:p>
        </w:tc>
        <w:tc>
          <w:tcPr>
            <w:tcW w:w="3206" w:type="dxa"/>
          </w:tcPr>
          <w:p w14:paraId="4DAFBF49" w14:textId="77777777" w:rsidR="008D3414" w:rsidRDefault="008D3414" w:rsidP="009B4ACD">
            <w:pPr>
              <w:rPr>
                <w:b/>
                <w:u w:val="single"/>
              </w:rPr>
            </w:pPr>
          </w:p>
        </w:tc>
      </w:tr>
      <w:tr w:rsidR="008D3414" w14:paraId="7C656FE5" w14:textId="77777777" w:rsidTr="009B4ACD">
        <w:tc>
          <w:tcPr>
            <w:tcW w:w="817" w:type="dxa"/>
          </w:tcPr>
          <w:p w14:paraId="3A451966" w14:textId="77777777" w:rsidR="008D3414" w:rsidRPr="00F0617D" w:rsidRDefault="008D3414" w:rsidP="008D3414">
            <w:pPr>
              <w:pStyle w:val="ListParagraph"/>
              <w:numPr>
                <w:ilvl w:val="0"/>
                <w:numId w:val="103"/>
              </w:numPr>
              <w:rPr>
                <w:b/>
                <w:u w:val="single"/>
              </w:rPr>
            </w:pPr>
          </w:p>
        </w:tc>
        <w:tc>
          <w:tcPr>
            <w:tcW w:w="3544" w:type="dxa"/>
            <w:gridSpan w:val="2"/>
          </w:tcPr>
          <w:p w14:paraId="07EC2098" w14:textId="77777777" w:rsidR="008D3414" w:rsidRDefault="008D3414" w:rsidP="009B4ACD">
            <w:r>
              <w:t>Process in place to address Health and Safety Violations</w:t>
            </w:r>
          </w:p>
        </w:tc>
        <w:tc>
          <w:tcPr>
            <w:tcW w:w="850" w:type="dxa"/>
          </w:tcPr>
          <w:p w14:paraId="08AB2616" w14:textId="77777777" w:rsidR="008D3414" w:rsidRDefault="008D3414" w:rsidP="009B4ACD">
            <w:pPr>
              <w:rPr>
                <w:b/>
                <w:u w:val="single"/>
              </w:rPr>
            </w:pPr>
          </w:p>
        </w:tc>
        <w:tc>
          <w:tcPr>
            <w:tcW w:w="825" w:type="dxa"/>
          </w:tcPr>
          <w:p w14:paraId="28E0DCAE" w14:textId="77777777" w:rsidR="008D3414" w:rsidRDefault="008D3414" w:rsidP="009B4ACD">
            <w:pPr>
              <w:rPr>
                <w:b/>
                <w:u w:val="single"/>
              </w:rPr>
            </w:pPr>
          </w:p>
        </w:tc>
        <w:tc>
          <w:tcPr>
            <w:tcW w:w="3206" w:type="dxa"/>
          </w:tcPr>
          <w:p w14:paraId="557ECC03" w14:textId="77777777" w:rsidR="008D3414" w:rsidRDefault="008D3414" w:rsidP="009B4ACD">
            <w:pPr>
              <w:rPr>
                <w:b/>
                <w:u w:val="single"/>
              </w:rPr>
            </w:pPr>
          </w:p>
        </w:tc>
      </w:tr>
      <w:tr w:rsidR="008D3414" w14:paraId="1FCC4D39" w14:textId="77777777" w:rsidTr="009B4ACD">
        <w:tc>
          <w:tcPr>
            <w:tcW w:w="817" w:type="dxa"/>
          </w:tcPr>
          <w:p w14:paraId="5A82981B" w14:textId="77777777" w:rsidR="008D3414" w:rsidRPr="00F0617D" w:rsidRDefault="008D3414" w:rsidP="008D3414">
            <w:pPr>
              <w:pStyle w:val="ListParagraph"/>
              <w:numPr>
                <w:ilvl w:val="0"/>
                <w:numId w:val="103"/>
              </w:numPr>
              <w:rPr>
                <w:b/>
                <w:u w:val="single"/>
              </w:rPr>
            </w:pPr>
          </w:p>
        </w:tc>
        <w:tc>
          <w:tcPr>
            <w:tcW w:w="3544" w:type="dxa"/>
            <w:gridSpan w:val="2"/>
          </w:tcPr>
          <w:p w14:paraId="5F121DA5" w14:textId="77777777" w:rsidR="008D3414" w:rsidRDefault="008D3414" w:rsidP="009B4ACD">
            <w:r>
              <w:t>SHE Statistics</w:t>
            </w:r>
          </w:p>
        </w:tc>
        <w:tc>
          <w:tcPr>
            <w:tcW w:w="850" w:type="dxa"/>
          </w:tcPr>
          <w:p w14:paraId="55083AFA" w14:textId="77777777" w:rsidR="008D3414" w:rsidRDefault="008D3414" w:rsidP="009B4ACD">
            <w:pPr>
              <w:rPr>
                <w:b/>
                <w:u w:val="single"/>
              </w:rPr>
            </w:pPr>
          </w:p>
        </w:tc>
        <w:tc>
          <w:tcPr>
            <w:tcW w:w="825" w:type="dxa"/>
          </w:tcPr>
          <w:p w14:paraId="37CB6236" w14:textId="77777777" w:rsidR="008D3414" w:rsidRDefault="008D3414" w:rsidP="009B4ACD">
            <w:pPr>
              <w:rPr>
                <w:b/>
                <w:u w:val="single"/>
              </w:rPr>
            </w:pPr>
          </w:p>
        </w:tc>
        <w:tc>
          <w:tcPr>
            <w:tcW w:w="3206" w:type="dxa"/>
          </w:tcPr>
          <w:p w14:paraId="10837FD8" w14:textId="77777777" w:rsidR="008D3414" w:rsidRDefault="008D3414" w:rsidP="009B4ACD">
            <w:pPr>
              <w:rPr>
                <w:b/>
                <w:u w:val="single"/>
              </w:rPr>
            </w:pPr>
          </w:p>
        </w:tc>
      </w:tr>
      <w:tr w:rsidR="008D3414" w14:paraId="55125620" w14:textId="77777777" w:rsidTr="009B4ACD">
        <w:tc>
          <w:tcPr>
            <w:tcW w:w="817" w:type="dxa"/>
          </w:tcPr>
          <w:p w14:paraId="7BBB4FAE" w14:textId="77777777" w:rsidR="008D3414" w:rsidRPr="00F0617D" w:rsidRDefault="008D3414" w:rsidP="008D3414">
            <w:pPr>
              <w:pStyle w:val="ListParagraph"/>
              <w:numPr>
                <w:ilvl w:val="0"/>
                <w:numId w:val="103"/>
              </w:numPr>
              <w:rPr>
                <w:b/>
                <w:u w:val="single"/>
              </w:rPr>
            </w:pPr>
          </w:p>
        </w:tc>
        <w:tc>
          <w:tcPr>
            <w:tcW w:w="3544" w:type="dxa"/>
            <w:gridSpan w:val="2"/>
          </w:tcPr>
          <w:p w14:paraId="5BECCD75" w14:textId="77777777" w:rsidR="008D3414" w:rsidRDefault="008D3414" w:rsidP="009B4ACD">
            <w:r>
              <w:t>HIRA(To include Health Risk Assessment</w:t>
            </w:r>
          </w:p>
        </w:tc>
        <w:tc>
          <w:tcPr>
            <w:tcW w:w="850" w:type="dxa"/>
          </w:tcPr>
          <w:p w14:paraId="2692D61A" w14:textId="77777777" w:rsidR="008D3414" w:rsidRDefault="008D3414" w:rsidP="009B4ACD">
            <w:pPr>
              <w:rPr>
                <w:b/>
                <w:u w:val="single"/>
              </w:rPr>
            </w:pPr>
          </w:p>
        </w:tc>
        <w:tc>
          <w:tcPr>
            <w:tcW w:w="825" w:type="dxa"/>
          </w:tcPr>
          <w:p w14:paraId="6A2C59B1" w14:textId="77777777" w:rsidR="008D3414" w:rsidRDefault="008D3414" w:rsidP="009B4ACD">
            <w:pPr>
              <w:rPr>
                <w:b/>
                <w:u w:val="single"/>
              </w:rPr>
            </w:pPr>
          </w:p>
        </w:tc>
        <w:tc>
          <w:tcPr>
            <w:tcW w:w="3206" w:type="dxa"/>
          </w:tcPr>
          <w:p w14:paraId="4279C89F" w14:textId="77777777" w:rsidR="008D3414" w:rsidRDefault="008D3414" w:rsidP="009B4ACD">
            <w:pPr>
              <w:rPr>
                <w:b/>
                <w:u w:val="single"/>
              </w:rPr>
            </w:pPr>
          </w:p>
        </w:tc>
      </w:tr>
      <w:tr w:rsidR="008D3414" w14:paraId="6EBDC55D" w14:textId="77777777" w:rsidTr="009B4ACD">
        <w:tc>
          <w:tcPr>
            <w:tcW w:w="817" w:type="dxa"/>
          </w:tcPr>
          <w:p w14:paraId="3B7EE5B6" w14:textId="77777777" w:rsidR="008D3414" w:rsidRPr="00F0617D" w:rsidRDefault="008D3414" w:rsidP="008D3414">
            <w:pPr>
              <w:pStyle w:val="ListParagraph"/>
              <w:numPr>
                <w:ilvl w:val="0"/>
                <w:numId w:val="103"/>
              </w:numPr>
              <w:rPr>
                <w:b/>
                <w:u w:val="single"/>
              </w:rPr>
            </w:pPr>
          </w:p>
        </w:tc>
        <w:tc>
          <w:tcPr>
            <w:tcW w:w="3544" w:type="dxa"/>
            <w:gridSpan w:val="2"/>
          </w:tcPr>
          <w:p w14:paraId="0E3F5A07" w14:textId="77777777" w:rsidR="008D3414" w:rsidRDefault="008D3414" w:rsidP="009B4ACD">
            <w:r>
              <w:t>Safe Work Procedures</w:t>
            </w:r>
          </w:p>
        </w:tc>
        <w:tc>
          <w:tcPr>
            <w:tcW w:w="850" w:type="dxa"/>
          </w:tcPr>
          <w:p w14:paraId="2F6D6907" w14:textId="77777777" w:rsidR="008D3414" w:rsidRDefault="008D3414" w:rsidP="009B4ACD">
            <w:pPr>
              <w:rPr>
                <w:b/>
                <w:u w:val="single"/>
              </w:rPr>
            </w:pPr>
          </w:p>
        </w:tc>
        <w:tc>
          <w:tcPr>
            <w:tcW w:w="825" w:type="dxa"/>
          </w:tcPr>
          <w:p w14:paraId="13630B03" w14:textId="77777777" w:rsidR="008D3414" w:rsidRDefault="008D3414" w:rsidP="009B4ACD">
            <w:pPr>
              <w:rPr>
                <w:b/>
                <w:u w:val="single"/>
              </w:rPr>
            </w:pPr>
          </w:p>
        </w:tc>
        <w:tc>
          <w:tcPr>
            <w:tcW w:w="3206" w:type="dxa"/>
          </w:tcPr>
          <w:p w14:paraId="59AA20EB" w14:textId="77777777" w:rsidR="008D3414" w:rsidRDefault="008D3414" w:rsidP="009B4ACD">
            <w:pPr>
              <w:rPr>
                <w:b/>
                <w:u w:val="single"/>
              </w:rPr>
            </w:pPr>
          </w:p>
        </w:tc>
      </w:tr>
      <w:tr w:rsidR="008D3414" w14:paraId="672DAA99" w14:textId="77777777" w:rsidTr="009B4ACD">
        <w:tc>
          <w:tcPr>
            <w:tcW w:w="817" w:type="dxa"/>
          </w:tcPr>
          <w:p w14:paraId="01497381" w14:textId="77777777" w:rsidR="008D3414" w:rsidRPr="00F0617D" w:rsidRDefault="008D3414" w:rsidP="008D3414">
            <w:pPr>
              <w:pStyle w:val="ListParagraph"/>
              <w:numPr>
                <w:ilvl w:val="0"/>
                <w:numId w:val="103"/>
              </w:numPr>
              <w:rPr>
                <w:b/>
                <w:u w:val="single"/>
              </w:rPr>
            </w:pPr>
          </w:p>
        </w:tc>
        <w:tc>
          <w:tcPr>
            <w:tcW w:w="3544" w:type="dxa"/>
            <w:gridSpan w:val="2"/>
          </w:tcPr>
          <w:p w14:paraId="79E0D2EF" w14:textId="77777777" w:rsidR="008D3414" w:rsidRDefault="008D3414" w:rsidP="009B4ACD">
            <w:r>
              <w:t>Excavation(dig, plant, and backfill)</w:t>
            </w:r>
          </w:p>
        </w:tc>
        <w:tc>
          <w:tcPr>
            <w:tcW w:w="850" w:type="dxa"/>
          </w:tcPr>
          <w:p w14:paraId="41090812" w14:textId="77777777" w:rsidR="008D3414" w:rsidRDefault="008D3414" w:rsidP="009B4ACD">
            <w:pPr>
              <w:rPr>
                <w:b/>
                <w:u w:val="single"/>
              </w:rPr>
            </w:pPr>
          </w:p>
        </w:tc>
        <w:tc>
          <w:tcPr>
            <w:tcW w:w="825" w:type="dxa"/>
          </w:tcPr>
          <w:p w14:paraId="1287797A" w14:textId="77777777" w:rsidR="008D3414" w:rsidRDefault="008D3414" w:rsidP="009B4ACD">
            <w:pPr>
              <w:rPr>
                <w:b/>
                <w:u w:val="single"/>
              </w:rPr>
            </w:pPr>
          </w:p>
        </w:tc>
        <w:tc>
          <w:tcPr>
            <w:tcW w:w="3206" w:type="dxa"/>
          </w:tcPr>
          <w:p w14:paraId="724BF61D" w14:textId="77777777" w:rsidR="008D3414" w:rsidRDefault="008D3414" w:rsidP="009B4ACD">
            <w:pPr>
              <w:rPr>
                <w:b/>
                <w:u w:val="single"/>
              </w:rPr>
            </w:pPr>
          </w:p>
        </w:tc>
      </w:tr>
      <w:tr w:rsidR="008D3414" w14:paraId="55391A96" w14:textId="77777777" w:rsidTr="009B4ACD">
        <w:tc>
          <w:tcPr>
            <w:tcW w:w="817" w:type="dxa"/>
          </w:tcPr>
          <w:p w14:paraId="5DF6975B" w14:textId="77777777" w:rsidR="008D3414" w:rsidRPr="00F0617D" w:rsidRDefault="008D3414" w:rsidP="008D3414">
            <w:pPr>
              <w:pStyle w:val="ListParagraph"/>
              <w:numPr>
                <w:ilvl w:val="0"/>
                <w:numId w:val="103"/>
              </w:numPr>
              <w:rPr>
                <w:b/>
                <w:u w:val="single"/>
              </w:rPr>
            </w:pPr>
          </w:p>
        </w:tc>
        <w:tc>
          <w:tcPr>
            <w:tcW w:w="3544" w:type="dxa"/>
            <w:gridSpan w:val="2"/>
          </w:tcPr>
          <w:p w14:paraId="58196DDA" w14:textId="77777777" w:rsidR="008D3414" w:rsidRDefault="008D3414" w:rsidP="009B4ACD">
            <w:r>
              <w:t>Confined Space</w:t>
            </w:r>
          </w:p>
        </w:tc>
        <w:tc>
          <w:tcPr>
            <w:tcW w:w="850" w:type="dxa"/>
          </w:tcPr>
          <w:p w14:paraId="62981E55" w14:textId="77777777" w:rsidR="008D3414" w:rsidRDefault="008D3414" w:rsidP="009B4ACD">
            <w:pPr>
              <w:rPr>
                <w:b/>
                <w:u w:val="single"/>
              </w:rPr>
            </w:pPr>
          </w:p>
        </w:tc>
        <w:tc>
          <w:tcPr>
            <w:tcW w:w="825" w:type="dxa"/>
          </w:tcPr>
          <w:p w14:paraId="00D0906E" w14:textId="77777777" w:rsidR="008D3414" w:rsidRDefault="008D3414" w:rsidP="009B4ACD">
            <w:pPr>
              <w:rPr>
                <w:b/>
                <w:u w:val="single"/>
              </w:rPr>
            </w:pPr>
          </w:p>
        </w:tc>
        <w:tc>
          <w:tcPr>
            <w:tcW w:w="3206" w:type="dxa"/>
          </w:tcPr>
          <w:p w14:paraId="5C416E80" w14:textId="77777777" w:rsidR="008D3414" w:rsidRDefault="008D3414" w:rsidP="009B4ACD">
            <w:pPr>
              <w:rPr>
                <w:b/>
                <w:u w:val="single"/>
              </w:rPr>
            </w:pPr>
          </w:p>
        </w:tc>
      </w:tr>
      <w:tr w:rsidR="008D3414" w14:paraId="4AEA940B" w14:textId="77777777" w:rsidTr="009B4ACD">
        <w:tc>
          <w:tcPr>
            <w:tcW w:w="817" w:type="dxa"/>
          </w:tcPr>
          <w:p w14:paraId="0ABDDBFD" w14:textId="77777777" w:rsidR="008D3414" w:rsidRPr="00F0617D" w:rsidRDefault="008D3414" w:rsidP="008D3414">
            <w:pPr>
              <w:pStyle w:val="ListParagraph"/>
              <w:numPr>
                <w:ilvl w:val="0"/>
                <w:numId w:val="103"/>
              </w:numPr>
              <w:rPr>
                <w:b/>
                <w:u w:val="single"/>
              </w:rPr>
            </w:pPr>
          </w:p>
        </w:tc>
        <w:tc>
          <w:tcPr>
            <w:tcW w:w="3544" w:type="dxa"/>
            <w:gridSpan w:val="2"/>
          </w:tcPr>
          <w:p w14:paraId="30AD372D" w14:textId="77777777" w:rsidR="008D3414" w:rsidRDefault="008D3414" w:rsidP="009B4ACD">
            <w:r>
              <w:t>Barricading for Substation Work</w:t>
            </w:r>
          </w:p>
        </w:tc>
        <w:tc>
          <w:tcPr>
            <w:tcW w:w="850" w:type="dxa"/>
          </w:tcPr>
          <w:p w14:paraId="002A9105" w14:textId="77777777" w:rsidR="008D3414" w:rsidRDefault="008D3414" w:rsidP="009B4ACD">
            <w:pPr>
              <w:rPr>
                <w:b/>
                <w:u w:val="single"/>
              </w:rPr>
            </w:pPr>
          </w:p>
        </w:tc>
        <w:tc>
          <w:tcPr>
            <w:tcW w:w="825" w:type="dxa"/>
          </w:tcPr>
          <w:p w14:paraId="7C0A0DDB" w14:textId="77777777" w:rsidR="008D3414" w:rsidRDefault="008D3414" w:rsidP="009B4ACD">
            <w:pPr>
              <w:rPr>
                <w:b/>
                <w:u w:val="single"/>
              </w:rPr>
            </w:pPr>
          </w:p>
        </w:tc>
        <w:tc>
          <w:tcPr>
            <w:tcW w:w="3206" w:type="dxa"/>
          </w:tcPr>
          <w:p w14:paraId="28C28EBC" w14:textId="77777777" w:rsidR="008D3414" w:rsidRDefault="008D3414" w:rsidP="009B4ACD">
            <w:pPr>
              <w:rPr>
                <w:b/>
                <w:u w:val="single"/>
              </w:rPr>
            </w:pPr>
          </w:p>
        </w:tc>
      </w:tr>
      <w:tr w:rsidR="008D3414" w14:paraId="3106A6FC" w14:textId="77777777" w:rsidTr="009B4ACD">
        <w:tc>
          <w:tcPr>
            <w:tcW w:w="817" w:type="dxa"/>
          </w:tcPr>
          <w:p w14:paraId="243E4A5B" w14:textId="77777777" w:rsidR="008D3414" w:rsidRPr="00F0617D" w:rsidRDefault="008D3414" w:rsidP="008D3414">
            <w:pPr>
              <w:pStyle w:val="ListParagraph"/>
              <w:numPr>
                <w:ilvl w:val="0"/>
                <w:numId w:val="103"/>
              </w:numPr>
              <w:rPr>
                <w:b/>
                <w:u w:val="single"/>
              </w:rPr>
            </w:pPr>
          </w:p>
        </w:tc>
        <w:tc>
          <w:tcPr>
            <w:tcW w:w="3544" w:type="dxa"/>
            <w:gridSpan w:val="2"/>
          </w:tcPr>
          <w:p w14:paraId="04B74F2B" w14:textId="77777777" w:rsidR="008D3414" w:rsidRDefault="008D3414" w:rsidP="009B4ACD">
            <w:r>
              <w:t>Tools and Equipment</w:t>
            </w:r>
          </w:p>
        </w:tc>
        <w:tc>
          <w:tcPr>
            <w:tcW w:w="850" w:type="dxa"/>
          </w:tcPr>
          <w:p w14:paraId="0764CA64" w14:textId="77777777" w:rsidR="008D3414" w:rsidRDefault="008D3414" w:rsidP="009B4ACD">
            <w:pPr>
              <w:rPr>
                <w:b/>
                <w:u w:val="single"/>
              </w:rPr>
            </w:pPr>
          </w:p>
        </w:tc>
        <w:tc>
          <w:tcPr>
            <w:tcW w:w="825" w:type="dxa"/>
          </w:tcPr>
          <w:p w14:paraId="40B5006C" w14:textId="77777777" w:rsidR="008D3414" w:rsidRDefault="008D3414" w:rsidP="009B4ACD">
            <w:pPr>
              <w:rPr>
                <w:b/>
                <w:u w:val="single"/>
              </w:rPr>
            </w:pPr>
          </w:p>
        </w:tc>
        <w:tc>
          <w:tcPr>
            <w:tcW w:w="3206" w:type="dxa"/>
          </w:tcPr>
          <w:p w14:paraId="7ADDFB82" w14:textId="77777777" w:rsidR="008D3414" w:rsidRDefault="008D3414" w:rsidP="009B4ACD">
            <w:pPr>
              <w:rPr>
                <w:b/>
                <w:u w:val="single"/>
              </w:rPr>
            </w:pPr>
          </w:p>
        </w:tc>
      </w:tr>
      <w:tr w:rsidR="008D3414" w14:paraId="3DCA889B" w14:textId="77777777" w:rsidTr="009B4ACD">
        <w:tc>
          <w:tcPr>
            <w:tcW w:w="817" w:type="dxa"/>
          </w:tcPr>
          <w:p w14:paraId="6740D5A8" w14:textId="77777777" w:rsidR="008D3414" w:rsidRPr="00F0617D" w:rsidRDefault="008D3414" w:rsidP="008D3414">
            <w:pPr>
              <w:pStyle w:val="ListParagraph"/>
              <w:numPr>
                <w:ilvl w:val="0"/>
                <w:numId w:val="103"/>
              </w:numPr>
              <w:rPr>
                <w:b/>
                <w:u w:val="single"/>
              </w:rPr>
            </w:pPr>
          </w:p>
        </w:tc>
        <w:tc>
          <w:tcPr>
            <w:tcW w:w="3544" w:type="dxa"/>
            <w:gridSpan w:val="2"/>
          </w:tcPr>
          <w:p w14:paraId="3D516C24" w14:textId="77777777" w:rsidR="008D3414" w:rsidRDefault="008D3414" w:rsidP="009B4ACD">
            <w:r>
              <w:t>PPE</w:t>
            </w:r>
          </w:p>
        </w:tc>
        <w:tc>
          <w:tcPr>
            <w:tcW w:w="850" w:type="dxa"/>
          </w:tcPr>
          <w:p w14:paraId="77AE804F" w14:textId="77777777" w:rsidR="008D3414" w:rsidRDefault="008D3414" w:rsidP="009B4ACD">
            <w:pPr>
              <w:rPr>
                <w:b/>
                <w:u w:val="single"/>
              </w:rPr>
            </w:pPr>
          </w:p>
        </w:tc>
        <w:tc>
          <w:tcPr>
            <w:tcW w:w="825" w:type="dxa"/>
          </w:tcPr>
          <w:p w14:paraId="7C7D51BA" w14:textId="77777777" w:rsidR="008D3414" w:rsidRDefault="008D3414" w:rsidP="009B4ACD">
            <w:pPr>
              <w:rPr>
                <w:b/>
                <w:u w:val="single"/>
              </w:rPr>
            </w:pPr>
          </w:p>
        </w:tc>
        <w:tc>
          <w:tcPr>
            <w:tcW w:w="3206" w:type="dxa"/>
          </w:tcPr>
          <w:p w14:paraId="6EB556A9" w14:textId="77777777" w:rsidR="008D3414" w:rsidRDefault="008D3414" w:rsidP="009B4ACD">
            <w:pPr>
              <w:rPr>
                <w:b/>
                <w:u w:val="single"/>
              </w:rPr>
            </w:pPr>
          </w:p>
        </w:tc>
      </w:tr>
      <w:tr w:rsidR="008D3414" w14:paraId="7210C08E" w14:textId="77777777" w:rsidTr="009B4ACD">
        <w:tc>
          <w:tcPr>
            <w:tcW w:w="817" w:type="dxa"/>
          </w:tcPr>
          <w:p w14:paraId="1DE77BDA" w14:textId="77777777" w:rsidR="008D3414" w:rsidRPr="00F0617D" w:rsidRDefault="008D3414" w:rsidP="008D3414">
            <w:pPr>
              <w:pStyle w:val="ListParagraph"/>
              <w:numPr>
                <w:ilvl w:val="0"/>
                <w:numId w:val="103"/>
              </w:numPr>
              <w:rPr>
                <w:b/>
                <w:u w:val="single"/>
              </w:rPr>
            </w:pPr>
          </w:p>
        </w:tc>
        <w:tc>
          <w:tcPr>
            <w:tcW w:w="3544" w:type="dxa"/>
            <w:gridSpan w:val="2"/>
          </w:tcPr>
          <w:p w14:paraId="54870FFE" w14:textId="77777777" w:rsidR="008D3414" w:rsidRDefault="008D3414" w:rsidP="009B4ACD">
            <w:r>
              <w:t>Permit to Work</w:t>
            </w:r>
          </w:p>
        </w:tc>
        <w:tc>
          <w:tcPr>
            <w:tcW w:w="850" w:type="dxa"/>
          </w:tcPr>
          <w:p w14:paraId="5C7D6D25" w14:textId="77777777" w:rsidR="008D3414" w:rsidRDefault="008D3414" w:rsidP="009B4ACD">
            <w:pPr>
              <w:rPr>
                <w:b/>
                <w:u w:val="single"/>
              </w:rPr>
            </w:pPr>
          </w:p>
        </w:tc>
        <w:tc>
          <w:tcPr>
            <w:tcW w:w="825" w:type="dxa"/>
          </w:tcPr>
          <w:p w14:paraId="52D11788" w14:textId="77777777" w:rsidR="008D3414" w:rsidRDefault="008D3414" w:rsidP="009B4ACD">
            <w:pPr>
              <w:rPr>
                <w:b/>
                <w:u w:val="single"/>
              </w:rPr>
            </w:pPr>
          </w:p>
        </w:tc>
        <w:tc>
          <w:tcPr>
            <w:tcW w:w="3206" w:type="dxa"/>
          </w:tcPr>
          <w:p w14:paraId="3A80963F" w14:textId="77777777" w:rsidR="008D3414" w:rsidRDefault="008D3414" w:rsidP="009B4ACD">
            <w:pPr>
              <w:rPr>
                <w:b/>
                <w:u w:val="single"/>
              </w:rPr>
            </w:pPr>
          </w:p>
        </w:tc>
      </w:tr>
      <w:tr w:rsidR="008D3414" w14:paraId="11FDA8D1" w14:textId="77777777" w:rsidTr="009B4ACD">
        <w:tc>
          <w:tcPr>
            <w:tcW w:w="817" w:type="dxa"/>
          </w:tcPr>
          <w:p w14:paraId="07B80758" w14:textId="77777777" w:rsidR="008D3414" w:rsidRPr="00F0617D" w:rsidRDefault="008D3414" w:rsidP="008D3414">
            <w:pPr>
              <w:pStyle w:val="ListParagraph"/>
              <w:numPr>
                <w:ilvl w:val="0"/>
                <w:numId w:val="103"/>
              </w:numPr>
              <w:rPr>
                <w:b/>
                <w:u w:val="single"/>
              </w:rPr>
            </w:pPr>
          </w:p>
        </w:tc>
        <w:tc>
          <w:tcPr>
            <w:tcW w:w="3544" w:type="dxa"/>
            <w:gridSpan w:val="2"/>
          </w:tcPr>
          <w:p w14:paraId="39FE62E8" w14:textId="77777777" w:rsidR="008D3414" w:rsidRDefault="008D3414" w:rsidP="009B4ACD">
            <w:r>
              <w:t>Hours of Works to avoid fatigue</w:t>
            </w:r>
          </w:p>
        </w:tc>
        <w:tc>
          <w:tcPr>
            <w:tcW w:w="850" w:type="dxa"/>
          </w:tcPr>
          <w:p w14:paraId="6F253100" w14:textId="77777777" w:rsidR="008D3414" w:rsidRDefault="008D3414" w:rsidP="009B4ACD">
            <w:pPr>
              <w:rPr>
                <w:b/>
                <w:u w:val="single"/>
              </w:rPr>
            </w:pPr>
          </w:p>
        </w:tc>
        <w:tc>
          <w:tcPr>
            <w:tcW w:w="825" w:type="dxa"/>
          </w:tcPr>
          <w:p w14:paraId="00D5BB39" w14:textId="77777777" w:rsidR="008D3414" w:rsidRDefault="008D3414" w:rsidP="009B4ACD">
            <w:pPr>
              <w:rPr>
                <w:b/>
                <w:u w:val="single"/>
              </w:rPr>
            </w:pPr>
          </w:p>
        </w:tc>
        <w:tc>
          <w:tcPr>
            <w:tcW w:w="3206" w:type="dxa"/>
          </w:tcPr>
          <w:p w14:paraId="227C34AD" w14:textId="77777777" w:rsidR="008D3414" w:rsidRDefault="008D3414" w:rsidP="009B4ACD">
            <w:pPr>
              <w:rPr>
                <w:b/>
                <w:u w:val="single"/>
              </w:rPr>
            </w:pPr>
          </w:p>
        </w:tc>
      </w:tr>
      <w:tr w:rsidR="008D3414" w14:paraId="185BE59D" w14:textId="77777777" w:rsidTr="009B4ACD">
        <w:tc>
          <w:tcPr>
            <w:tcW w:w="817" w:type="dxa"/>
          </w:tcPr>
          <w:p w14:paraId="4B422258" w14:textId="77777777" w:rsidR="008D3414" w:rsidRPr="00F0617D" w:rsidRDefault="008D3414" w:rsidP="008D3414">
            <w:pPr>
              <w:pStyle w:val="ListParagraph"/>
              <w:numPr>
                <w:ilvl w:val="0"/>
                <w:numId w:val="103"/>
              </w:numPr>
              <w:rPr>
                <w:b/>
                <w:u w:val="single"/>
              </w:rPr>
            </w:pPr>
          </w:p>
        </w:tc>
        <w:tc>
          <w:tcPr>
            <w:tcW w:w="3544" w:type="dxa"/>
            <w:gridSpan w:val="2"/>
          </w:tcPr>
          <w:p w14:paraId="432C65F1" w14:textId="77777777" w:rsidR="008D3414" w:rsidRDefault="008D3414" w:rsidP="009B4ACD">
            <w:r>
              <w:t>Monitoring and Evaluation</w:t>
            </w:r>
          </w:p>
        </w:tc>
        <w:tc>
          <w:tcPr>
            <w:tcW w:w="850" w:type="dxa"/>
          </w:tcPr>
          <w:p w14:paraId="194FBA27" w14:textId="77777777" w:rsidR="008D3414" w:rsidRDefault="008D3414" w:rsidP="009B4ACD">
            <w:pPr>
              <w:rPr>
                <w:b/>
                <w:u w:val="single"/>
              </w:rPr>
            </w:pPr>
          </w:p>
        </w:tc>
        <w:tc>
          <w:tcPr>
            <w:tcW w:w="825" w:type="dxa"/>
          </w:tcPr>
          <w:p w14:paraId="22A5175A" w14:textId="77777777" w:rsidR="008D3414" w:rsidRDefault="008D3414" w:rsidP="009B4ACD">
            <w:pPr>
              <w:rPr>
                <w:b/>
                <w:u w:val="single"/>
              </w:rPr>
            </w:pPr>
          </w:p>
        </w:tc>
        <w:tc>
          <w:tcPr>
            <w:tcW w:w="3206" w:type="dxa"/>
          </w:tcPr>
          <w:p w14:paraId="327D9F7A" w14:textId="77777777" w:rsidR="008D3414" w:rsidRDefault="008D3414" w:rsidP="009B4ACD">
            <w:pPr>
              <w:rPr>
                <w:b/>
                <w:u w:val="single"/>
              </w:rPr>
            </w:pPr>
          </w:p>
        </w:tc>
      </w:tr>
      <w:tr w:rsidR="008D3414" w14:paraId="53CA1A0C" w14:textId="77777777" w:rsidTr="009B4ACD">
        <w:tc>
          <w:tcPr>
            <w:tcW w:w="817" w:type="dxa"/>
          </w:tcPr>
          <w:p w14:paraId="188466CB" w14:textId="77777777" w:rsidR="008D3414" w:rsidRPr="00F0617D" w:rsidRDefault="008D3414" w:rsidP="008D3414">
            <w:pPr>
              <w:pStyle w:val="ListParagraph"/>
              <w:numPr>
                <w:ilvl w:val="0"/>
                <w:numId w:val="103"/>
              </w:numPr>
              <w:rPr>
                <w:b/>
                <w:u w:val="single"/>
              </w:rPr>
            </w:pPr>
          </w:p>
        </w:tc>
        <w:tc>
          <w:tcPr>
            <w:tcW w:w="3544" w:type="dxa"/>
            <w:gridSpan w:val="2"/>
          </w:tcPr>
          <w:p w14:paraId="2A683A69" w14:textId="77777777" w:rsidR="008D3414" w:rsidRDefault="008D3414" w:rsidP="009B4ACD">
            <w:r>
              <w:t>Reporting, Recording and Investigation of Accidents and Incidents</w:t>
            </w:r>
          </w:p>
        </w:tc>
        <w:tc>
          <w:tcPr>
            <w:tcW w:w="850" w:type="dxa"/>
          </w:tcPr>
          <w:p w14:paraId="7B959E9D" w14:textId="77777777" w:rsidR="008D3414" w:rsidRDefault="008D3414" w:rsidP="009B4ACD">
            <w:pPr>
              <w:rPr>
                <w:b/>
                <w:u w:val="single"/>
              </w:rPr>
            </w:pPr>
          </w:p>
        </w:tc>
        <w:tc>
          <w:tcPr>
            <w:tcW w:w="825" w:type="dxa"/>
          </w:tcPr>
          <w:p w14:paraId="35F2F063" w14:textId="77777777" w:rsidR="008D3414" w:rsidRDefault="008D3414" w:rsidP="009B4ACD">
            <w:pPr>
              <w:rPr>
                <w:b/>
                <w:u w:val="single"/>
              </w:rPr>
            </w:pPr>
          </w:p>
        </w:tc>
        <w:tc>
          <w:tcPr>
            <w:tcW w:w="3206" w:type="dxa"/>
          </w:tcPr>
          <w:p w14:paraId="43FCC97A" w14:textId="77777777" w:rsidR="008D3414" w:rsidRDefault="008D3414" w:rsidP="009B4ACD">
            <w:pPr>
              <w:rPr>
                <w:b/>
                <w:u w:val="single"/>
              </w:rPr>
            </w:pPr>
          </w:p>
        </w:tc>
      </w:tr>
      <w:tr w:rsidR="008D3414" w14:paraId="7D379C6E" w14:textId="77777777" w:rsidTr="009B4ACD">
        <w:tc>
          <w:tcPr>
            <w:tcW w:w="817" w:type="dxa"/>
          </w:tcPr>
          <w:p w14:paraId="0B561834" w14:textId="77777777" w:rsidR="008D3414" w:rsidRPr="00F0617D" w:rsidRDefault="008D3414" w:rsidP="008D3414">
            <w:pPr>
              <w:pStyle w:val="ListParagraph"/>
              <w:numPr>
                <w:ilvl w:val="0"/>
                <w:numId w:val="103"/>
              </w:numPr>
              <w:rPr>
                <w:b/>
                <w:u w:val="single"/>
              </w:rPr>
            </w:pPr>
          </w:p>
        </w:tc>
        <w:tc>
          <w:tcPr>
            <w:tcW w:w="3544" w:type="dxa"/>
            <w:gridSpan w:val="2"/>
          </w:tcPr>
          <w:p w14:paraId="00EB2E34" w14:textId="77777777" w:rsidR="008D3414" w:rsidRDefault="008D3414" w:rsidP="009B4ACD">
            <w:r>
              <w:t>How is corrective and preventative action management, from incidents, lessons learnt, etc addressed</w:t>
            </w:r>
          </w:p>
        </w:tc>
        <w:tc>
          <w:tcPr>
            <w:tcW w:w="850" w:type="dxa"/>
          </w:tcPr>
          <w:p w14:paraId="595833EA" w14:textId="77777777" w:rsidR="008D3414" w:rsidRDefault="008D3414" w:rsidP="009B4ACD">
            <w:pPr>
              <w:rPr>
                <w:b/>
                <w:u w:val="single"/>
              </w:rPr>
            </w:pPr>
          </w:p>
        </w:tc>
        <w:tc>
          <w:tcPr>
            <w:tcW w:w="825" w:type="dxa"/>
          </w:tcPr>
          <w:p w14:paraId="27CC8C99" w14:textId="77777777" w:rsidR="008D3414" w:rsidRDefault="008D3414" w:rsidP="009B4ACD">
            <w:pPr>
              <w:rPr>
                <w:b/>
                <w:u w:val="single"/>
              </w:rPr>
            </w:pPr>
          </w:p>
        </w:tc>
        <w:tc>
          <w:tcPr>
            <w:tcW w:w="3206" w:type="dxa"/>
          </w:tcPr>
          <w:p w14:paraId="6D3AA0CC" w14:textId="77777777" w:rsidR="008D3414" w:rsidRDefault="008D3414" w:rsidP="009B4ACD">
            <w:pPr>
              <w:rPr>
                <w:b/>
                <w:u w:val="single"/>
              </w:rPr>
            </w:pPr>
          </w:p>
        </w:tc>
      </w:tr>
      <w:tr w:rsidR="008D3414" w14:paraId="76105F3B" w14:textId="77777777" w:rsidTr="009B4ACD">
        <w:tc>
          <w:tcPr>
            <w:tcW w:w="817" w:type="dxa"/>
          </w:tcPr>
          <w:p w14:paraId="59791E92" w14:textId="77777777" w:rsidR="008D3414" w:rsidRPr="00F0617D" w:rsidRDefault="008D3414" w:rsidP="008D3414">
            <w:pPr>
              <w:pStyle w:val="ListParagraph"/>
              <w:numPr>
                <w:ilvl w:val="0"/>
                <w:numId w:val="103"/>
              </w:numPr>
              <w:rPr>
                <w:b/>
                <w:u w:val="single"/>
              </w:rPr>
            </w:pPr>
          </w:p>
        </w:tc>
        <w:tc>
          <w:tcPr>
            <w:tcW w:w="3544" w:type="dxa"/>
            <w:gridSpan w:val="2"/>
          </w:tcPr>
          <w:p w14:paraId="1696B590" w14:textId="77777777" w:rsidR="008D3414" w:rsidRDefault="008D3414" w:rsidP="009B4ACD">
            <w:r>
              <w:t>Housekeeping</w:t>
            </w:r>
          </w:p>
        </w:tc>
        <w:tc>
          <w:tcPr>
            <w:tcW w:w="850" w:type="dxa"/>
          </w:tcPr>
          <w:p w14:paraId="2EC005B8" w14:textId="77777777" w:rsidR="008D3414" w:rsidRDefault="008D3414" w:rsidP="009B4ACD">
            <w:pPr>
              <w:rPr>
                <w:b/>
                <w:u w:val="single"/>
              </w:rPr>
            </w:pPr>
          </w:p>
        </w:tc>
        <w:tc>
          <w:tcPr>
            <w:tcW w:w="825" w:type="dxa"/>
          </w:tcPr>
          <w:p w14:paraId="17A8245C" w14:textId="77777777" w:rsidR="008D3414" w:rsidRDefault="008D3414" w:rsidP="009B4ACD">
            <w:pPr>
              <w:rPr>
                <w:b/>
                <w:u w:val="single"/>
              </w:rPr>
            </w:pPr>
          </w:p>
        </w:tc>
        <w:tc>
          <w:tcPr>
            <w:tcW w:w="3206" w:type="dxa"/>
          </w:tcPr>
          <w:p w14:paraId="28879FF6" w14:textId="77777777" w:rsidR="008D3414" w:rsidRDefault="008D3414" w:rsidP="009B4ACD">
            <w:pPr>
              <w:rPr>
                <w:b/>
                <w:u w:val="single"/>
              </w:rPr>
            </w:pPr>
          </w:p>
        </w:tc>
      </w:tr>
      <w:tr w:rsidR="008D3414" w14:paraId="4BA2CEC2" w14:textId="77777777" w:rsidTr="009B4ACD">
        <w:tc>
          <w:tcPr>
            <w:tcW w:w="817" w:type="dxa"/>
          </w:tcPr>
          <w:p w14:paraId="6D22437B" w14:textId="77777777" w:rsidR="008D3414" w:rsidRPr="00F0617D" w:rsidRDefault="008D3414" w:rsidP="008D3414">
            <w:pPr>
              <w:pStyle w:val="ListParagraph"/>
              <w:numPr>
                <w:ilvl w:val="0"/>
                <w:numId w:val="103"/>
              </w:numPr>
              <w:rPr>
                <w:b/>
                <w:u w:val="single"/>
              </w:rPr>
            </w:pPr>
          </w:p>
        </w:tc>
        <w:tc>
          <w:tcPr>
            <w:tcW w:w="3544" w:type="dxa"/>
            <w:gridSpan w:val="2"/>
          </w:tcPr>
          <w:p w14:paraId="5683B8FF" w14:textId="77777777" w:rsidR="008D3414" w:rsidRDefault="008D3414" w:rsidP="009B4ACD">
            <w:r>
              <w:t>Facilities</w:t>
            </w:r>
          </w:p>
        </w:tc>
        <w:tc>
          <w:tcPr>
            <w:tcW w:w="850" w:type="dxa"/>
          </w:tcPr>
          <w:p w14:paraId="165CFD75" w14:textId="77777777" w:rsidR="008D3414" w:rsidRDefault="008D3414" w:rsidP="009B4ACD">
            <w:pPr>
              <w:rPr>
                <w:b/>
                <w:u w:val="single"/>
              </w:rPr>
            </w:pPr>
          </w:p>
        </w:tc>
        <w:tc>
          <w:tcPr>
            <w:tcW w:w="825" w:type="dxa"/>
          </w:tcPr>
          <w:p w14:paraId="08743DC9" w14:textId="77777777" w:rsidR="008D3414" w:rsidRDefault="008D3414" w:rsidP="009B4ACD">
            <w:pPr>
              <w:rPr>
                <w:b/>
                <w:u w:val="single"/>
              </w:rPr>
            </w:pPr>
          </w:p>
        </w:tc>
        <w:tc>
          <w:tcPr>
            <w:tcW w:w="3206" w:type="dxa"/>
          </w:tcPr>
          <w:p w14:paraId="6E72F80C" w14:textId="77777777" w:rsidR="008D3414" w:rsidRDefault="008D3414" w:rsidP="009B4ACD">
            <w:pPr>
              <w:rPr>
                <w:b/>
                <w:u w:val="single"/>
              </w:rPr>
            </w:pPr>
          </w:p>
        </w:tc>
      </w:tr>
      <w:tr w:rsidR="008D3414" w14:paraId="6CF3371F" w14:textId="77777777" w:rsidTr="009B4ACD">
        <w:tc>
          <w:tcPr>
            <w:tcW w:w="817" w:type="dxa"/>
          </w:tcPr>
          <w:p w14:paraId="3FE2BF9E" w14:textId="77777777" w:rsidR="008D3414" w:rsidRPr="00F0617D" w:rsidRDefault="008D3414" w:rsidP="008D3414">
            <w:pPr>
              <w:pStyle w:val="ListParagraph"/>
              <w:numPr>
                <w:ilvl w:val="0"/>
                <w:numId w:val="103"/>
              </w:numPr>
              <w:rPr>
                <w:b/>
                <w:u w:val="single"/>
              </w:rPr>
            </w:pPr>
          </w:p>
        </w:tc>
        <w:tc>
          <w:tcPr>
            <w:tcW w:w="3544" w:type="dxa"/>
            <w:gridSpan w:val="2"/>
          </w:tcPr>
          <w:p w14:paraId="78DDF3C0" w14:textId="77777777" w:rsidR="008D3414" w:rsidRDefault="008D3414" w:rsidP="009B4ACD">
            <w:r>
              <w:t>Vessels under pressure</w:t>
            </w:r>
          </w:p>
        </w:tc>
        <w:tc>
          <w:tcPr>
            <w:tcW w:w="850" w:type="dxa"/>
          </w:tcPr>
          <w:p w14:paraId="75DD0768" w14:textId="77777777" w:rsidR="008D3414" w:rsidRDefault="008D3414" w:rsidP="009B4ACD">
            <w:pPr>
              <w:rPr>
                <w:b/>
                <w:u w:val="single"/>
              </w:rPr>
            </w:pPr>
          </w:p>
        </w:tc>
        <w:tc>
          <w:tcPr>
            <w:tcW w:w="825" w:type="dxa"/>
          </w:tcPr>
          <w:p w14:paraId="3B7207F5" w14:textId="77777777" w:rsidR="008D3414" w:rsidRDefault="008D3414" w:rsidP="009B4ACD">
            <w:pPr>
              <w:rPr>
                <w:b/>
                <w:u w:val="single"/>
              </w:rPr>
            </w:pPr>
          </w:p>
        </w:tc>
        <w:tc>
          <w:tcPr>
            <w:tcW w:w="3206" w:type="dxa"/>
          </w:tcPr>
          <w:p w14:paraId="20A8207E" w14:textId="77777777" w:rsidR="008D3414" w:rsidRDefault="008D3414" w:rsidP="009B4ACD">
            <w:pPr>
              <w:rPr>
                <w:b/>
                <w:u w:val="single"/>
              </w:rPr>
            </w:pPr>
          </w:p>
        </w:tc>
      </w:tr>
      <w:tr w:rsidR="008D3414" w14:paraId="20BED6BA" w14:textId="77777777" w:rsidTr="009B4ACD">
        <w:tc>
          <w:tcPr>
            <w:tcW w:w="817" w:type="dxa"/>
          </w:tcPr>
          <w:p w14:paraId="499686B0" w14:textId="77777777" w:rsidR="008D3414" w:rsidRPr="00F0617D" w:rsidRDefault="008D3414" w:rsidP="008D3414">
            <w:pPr>
              <w:pStyle w:val="ListParagraph"/>
              <w:numPr>
                <w:ilvl w:val="0"/>
                <w:numId w:val="103"/>
              </w:numPr>
              <w:rPr>
                <w:b/>
                <w:u w:val="single"/>
              </w:rPr>
            </w:pPr>
          </w:p>
        </w:tc>
        <w:tc>
          <w:tcPr>
            <w:tcW w:w="3544" w:type="dxa"/>
            <w:gridSpan w:val="2"/>
          </w:tcPr>
          <w:p w14:paraId="2EB9F377" w14:textId="77777777" w:rsidR="008D3414" w:rsidRDefault="008D3414" w:rsidP="009B4ACD">
            <w:r>
              <w:t>Occupational Hygiene</w:t>
            </w:r>
          </w:p>
        </w:tc>
        <w:tc>
          <w:tcPr>
            <w:tcW w:w="850" w:type="dxa"/>
          </w:tcPr>
          <w:p w14:paraId="2EBDFACB" w14:textId="77777777" w:rsidR="008D3414" w:rsidRDefault="008D3414" w:rsidP="009B4ACD">
            <w:pPr>
              <w:rPr>
                <w:b/>
                <w:u w:val="single"/>
              </w:rPr>
            </w:pPr>
          </w:p>
        </w:tc>
        <w:tc>
          <w:tcPr>
            <w:tcW w:w="825" w:type="dxa"/>
          </w:tcPr>
          <w:p w14:paraId="494AFA10" w14:textId="77777777" w:rsidR="008D3414" w:rsidRDefault="008D3414" w:rsidP="009B4ACD">
            <w:pPr>
              <w:rPr>
                <w:b/>
                <w:u w:val="single"/>
              </w:rPr>
            </w:pPr>
          </w:p>
        </w:tc>
        <w:tc>
          <w:tcPr>
            <w:tcW w:w="3206" w:type="dxa"/>
          </w:tcPr>
          <w:p w14:paraId="5C681A1E" w14:textId="77777777" w:rsidR="008D3414" w:rsidRDefault="008D3414" w:rsidP="009B4ACD">
            <w:pPr>
              <w:rPr>
                <w:b/>
                <w:u w:val="single"/>
              </w:rPr>
            </w:pPr>
          </w:p>
        </w:tc>
      </w:tr>
      <w:tr w:rsidR="008D3414" w14:paraId="40577D6B" w14:textId="77777777" w:rsidTr="009B4ACD">
        <w:tc>
          <w:tcPr>
            <w:tcW w:w="817" w:type="dxa"/>
          </w:tcPr>
          <w:p w14:paraId="544071A4" w14:textId="77777777" w:rsidR="008D3414" w:rsidRPr="00F0617D" w:rsidRDefault="008D3414" w:rsidP="008D3414">
            <w:pPr>
              <w:pStyle w:val="ListParagraph"/>
              <w:numPr>
                <w:ilvl w:val="0"/>
                <w:numId w:val="103"/>
              </w:numPr>
              <w:rPr>
                <w:b/>
                <w:u w:val="single"/>
              </w:rPr>
            </w:pPr>
          </w:p>
        </w:tc>
        <w:tc>
          <w:tcPr>
            <w:tcW w:w="3544" w:type="dxa"/>
            <w:gridSpan w:val="2"/>
          </w:tcPr>
          <w:p w14:paraId="475472C6" w14:textId="77777777" w:rsidR="008D3414" w:rsidRDefault="008D3414" w:rsidP="009B4ACD">
            <w:r>
              <w:t>Explosive Power Tools</w:t>
            </w:r>
          </w:p>
        </w:tc>
        <w:tc>
          <w:tcPr>
            <w:tcW w:w="850" w:type="dxa"/>
          </w:tcPr>
          <w:p w14:paraId="0DC3F9BD" w14:textId="77777777" w:rsidR="008D3414" w:rsidRDefault="008D3414" w:rsidP="009B4ACD">
            <w:pPr>
              <w:rPr>
                <w:b/>
                <w:u w:val="single"/>
              </w:rPr>
            </w:pPr>
          </w:p>
        </w:tc>
        <w:tc>
          <w:tcPr>
            <w:tcW w:w="825" w:type="dxa"/>
          </w:tcPr>
          <w:p w14:paraId="3250790A" w14:textId="77777777" w:rsidR="008D3414" w:rsidRDefault="008D3414" w:rsidP="009B4ACD">
            <w:pPr>
              <w:rPr>
                <w:b/>
                <w:u w:val="single"/>
              </w:rPr>
            </w:pPr>
          </w:p>
        </w:tc>
        <w:tc>
          <w:tcPr>
            <w:tcW w:w="3206" w:type="dxa"/>
          </w:tcPr>
          <w:p w14:paraId="54404302" w14:textId="77777777" w:rsidR="008D3414" w:rsidRDefault="008D3414" w:rsidP="009B4ACD">
            <w:pPr>
              <w:rPr>
                <w:b/>
                <w:u w:val="single"/>
              </w:rPr>
            </w:pPr>
          </w:p>
        </w:tc>
      </w:tr>
      <w:tr w:rsidR="008D3414" w14:paraId="5FDBEB4C" w14:textId="77777777" w:rsidTr="009B4ACD">
        <w:tc>
          <w:tcPr>
            <w:tcW w:w="817" w:type="dxa"/>
          </w:tcPr>
          <w:p w14:paraId="7773359A" w14:textId="77777777" w:rsidR="008D3414" w:rsidRPr="00F0617D" w:rsidRDefault="008D3414" w:rsidP="008D3414">
            <w:pPr>
              <w:pStyle w:val="ListParagraph"/>
              <w:numPr>
                <w:ilvl w:val="0"/>
                <w:numId w:val="103"/>
              </w:numPr>
              <w:rPr>
                <w:b/>
                <w:u w:val="single"/>
              </w:rPr>
            </w:pPr>
          </w:p>
        </w:tc>
        <w:tc>
          <w:tcPr>
            <w:tcW w:w="3544" w:type="dxa"/>
            <w:gridSpan w:val="2"/>
          </w:tcPr>
          <w:p w14:paraId="19DC5CF1" w14:textId="77777777" w:rsidR="008D3414" w:rsidRDefault="008D3414" w:rsidP="009B4ACD">
            <w:r>
              <w:t>Demolition Work</w:t>
            </w:r>
          </w:p>
        </w:tc>
        <w:tc>
          <w:tcPr>
            <w:tcW w:w="850" w:type="dxa"/>
          </w:tcPr>
          <w:p w14:paraId="35E6571A" w14:textId="77777777" w:rsidR="008D3414" w:rsidRDefault="008D3414" w:rsidP="009B4ACD">
            <w:pPr>
              <w:rPr>
                <w:b/>
                <w:u w:val="single"/>
              </w:rPr>
            </w:pPr>
          </w:p>
        </w:tc>
        <w:tc>
          <w:tcPr>
            <w:tcW w:w="825" w:type="dxa"/>
          </w:tcPr>
          <w:p w14:paraId="60A85A35" w14:textId="77777777" w:rsidR="008D3414" w:rsidRDefault="008D3414" w:rsidP="009B4ACD">
            <w:pPr>
              <w:rPr>
                <w:b/>
                <w:u w:val="single"/>
              </w:rPr>
            </w:pPr>
          </w:p>
        </w:tc>
        <w:tc>
          <w:tcPr>
            <w:tcW w:w="3206" w:type="dxa"/>
          </w:tcPr>
          <w:p w14:paraId="35999452" w14:textId="77777777" w:rsidR="008D3414" w:rsidRDefault="008D3414" w:rsidP="009B4ACD">
            <w:pPr>
              <w:rPr>
                <w:b/>
                <w:u w:val="single"/>
              </w:rPr>
            </w:pPr>
          </w:p>
        </w:tc>
      </w:tr>
      <w:tr w:rsidR="008D3414" w14:paraId="661D3E9C" w14:textId="77777777" w:rsidTr="009B4ACD">
        <w:tc>
          <w:tcPr>
            <w:tcW w:w="817" w:type="dxa"/>
          </w:tcPr>
          <w:p w14:paraId="12DEB6D4" w14:textId="77777777" w:rsidR="008D3414" w:rsidRPr="00F0617D" w:rsidRDefault="008D3414" w:rsidP="008D3414">
            <w:pPr>
              <w:pStyle w:val="ListParagraph"/>
              <w:numPr>
                <w:ilvl w:val="0"/>
                <w:numId w:val="103"/>
              </w:numPr>
              <w:rPr>
                <w:b/>
                <w:u w:val="single"/>
              </w:rPr>
            </w:pPr>
          </w:p>
        </w:tc>
        <w:tc>
          <w:tcPr>
            <w:tcW w:w="3544" w:type="dxa"/>
            <w:gridSpan w:val="2"/>
          </w:tcPr>
          <w:p w14:paraId="05188BEE" w14:textId="77777777" w:rsidR="008D3414" w:rsidRDefault="008D3414" w:rsidP="009B4ACD">
            <w:r>
              <w:t>Documentation</w:t>
            </w:r>
          </w:p>
        </w:tc>
        <w:tc>
          <w:tcPr>
            <w:tcW w:w="850" w:type="dxa"/>
          </w:tcPr>
          <w:p w14:paraId="19BCE3AF" w14:textId="77777777" w:rsidR="008D3414" w:rsidRDefault="008D3414" w:rsidP="009B4ACD">
            <w:pPr>
              <w:rPr>
                <w:b/>
                <w:u w:val="single"/>
              </w:rPr>
            </w:pPr>
          </w:p>
        </w:tc>
        <w:tc>
          <w:tcPr>
            <w:tcW w:w="825" w:type="dxa"/>
          </w:tcPr>
          <w:p w14:paraId="7E776937" w14:textId="77777777" w:rsidR="008D3414" w:rsidRDefault="008D3414" w:rsidP="009B4ACD">
            <w:pPr>
              <w:rPr>
                <w:b/>
                <w:u w:val="single"/>
              </w:rPr>
            </w:pPr>
          </w:p>
        </w:tc>
        <w:tc>
          <w:tcPr>
            <w:tcW w:w="3206" w:type="dxa"/>
          </w:tcPr>
          <w:p w14:paraId="460C6F79" w14:textId="77777777" w:rsidR="008D3414" w:rsidRDefault="008D3414" w:rsidP="009B4ACD">
            <w:pPr>
              <w:rPr>
                <w:b/>
                <w:u w:val="single"/>
              </w:rPr>
            </w:pPr>
          </w:p>
        </w:tc>
      </w:tr>
      <w:tr w:rsidR="008D3414" w14:paraId="1B3238AE" w14:textId="77777777" w:rsidTr="009B4ACD">
        <w:tc>
          <w:tcPr>
            <w:tcW w:w="817" w:type="dxa"/>
          </w:tcPr>
          <w:p w14:paraId="0AF7D5B8" w14:textId="77777777" w:rsidR="008D3414" w:rsidRPr="00F0617D" w:rsidRDefault="008D3414" w:rsidP="008D3414">
            <w:pPr>
              <w:pStyle w:val="ListParagraph"/>
              <w:numPr>
                <w:ilvl w:val="0"/>
                <w:numId w:val="103"/>
              </w:numPr>
              <w:rPr>
                <w:b/>
                <w:u w:val="single"/>
              </w:rPr>
            </w:pPr>
          </w:p>
        </w:tc>
        <w:tc>
          <w:tcPr>
            <w:tcW w:w="3544" w:type="dxa"/>
            <w:gridSpan w:val="2"/>
          </w:tcPr>
          <w:p w14:paraId="60CEAEA9" w14:textId="77777777" w:rsidR="008D3414" w:rsidRDefault="008D3414" w:rsidP="009B4ACD">
            <w:r>
              <w:t>Right to Refuse</w:t>
            </w:r>
          </w:p>
        </w:tc>
        <w:tc>
          <w:tcPr>
            <w:tcW w:w="850" w:type="dxa"/>
          </w:tcPr>
          <w:p w14:paraId="740F79C9" w14:textId="77777777" w:rsidR="008D3414" w:rsidRDefault="008D3414" w:rsidP="009B4ACD">
            <w:pPr>
              <w:rPr>
                <w:b/>
                <w:u w:val="single"/>
              </w:rPr>
            </w:pPr>
          </w:p>
        </w:tc>
        <w:tc>
          <w:tcPr>
            <w:tcW w:w="825" w:type="dxa"/>
          </w:tcPr>
          <w:p w14:paraId="10BFFF8B" w14:textId="77777777" w:rsidR="008D3414" w:rsidRDefault="008D3414" w:rsidP="009B4ACD">
            <w:pPr>
              <w:rPr>
                <w:b/>
                <w:u w:val="single"/>
              </w:rPr>
            </w:pPr>
          </w:p>
        </w:tc>
        <w:tc>
          <w:tcPr>
            <w:tcW w:w="3206" w:type="dxa"/>
          </w:tcPr>
          <w:p w14:paraId="30BB4426" w14:textId="77777777" w:rsidR="008D3414" w:rsidRDefault="008D3414" w:rsidP="009B4ACD">
            <w:pPr>
              <w:rPr>
                <w:b/>
                <w:u w:val="single"/>
              </w:rPr>
            </w:pPr>
          </w:p>
        </w:tc>
      </w:tr>
      <w:tr w:rsidR="008D3414" w14:paraId="6BE6EAE2" w14:textId="77777777" w:rsidTr="009B4ACD">
        <w:tc>
          <w:tcPr>
            <w:tcW w:w="817" w:type="dxa"/>
          </w:tcPr>
          <w:p w14:paraId="70B51AA3" w14:textId="77777777" w:rsidR="008D3414" w:rsidRPr="00F0617D" w:rsidRDefault="008D3414" w:rsidP="008D3414">
            <w:pPr>
              <w:pStyle w:val="ListParagraph"/>
              <w:numPr>
                <w:ilvl w:val="0"/>
                <w:numId w:val="103"/>
              </w:numPr>
              <w:rPr>
                <w:b/>
                <w:u w:val="single"/>
              </w:rPr>
            </w:pPr>
          </w:p>
        </w:tc>
        <w:tc>
          <w:tcPr>
            <w:tcW w:w="3544" w:type="dxa"/>
            <w:gridSpan w:val="2"/>
          </w:tcPr>
          <w:p w14:paraId="6ECBDE97" w14:textId="77777777" w:rsidR="008D3414" w:rsidRDefault="008D3414" w:rsidP="009B4ACD">
            <w:r>
              <w:t>Sub-Contracting</w:t>
            </w:r>
          </w:p>
        </w:tc>
        <w:tc>
          <w:tcPr>
            <w:tcW w:w="850" w:type="dxa"/>
          </w:tcPr>
          <w:p w14:paraId="1E273EF8" w14:textId="77777777" w:rsidR="008D3414" w:rsidRDefault="008D3414" w:rsidP="009B4ACD">
            <w:pPr>
              <w:rPr>
                <w:b/>
                <w:u w:val="single"/>
              </w:rPr>
            </w:pPr>
          </w:p>
        </w:tc>
        <w:tc>
          <w:tcPr>
            <w:tcW w:w="825" w:type="dxa"/>
          </w:tcPr>
          <w:p w14:paraId="62A76A29" w14:textId="77777777" w:rsidR="008D3414" w:rsidRDefault="008D3414" w:rsidP="009B4ACD">
            <w:pPr>
              <w:rPr>
                <w:b/>
                <w:u w:val="single"/>
              </w:rPr>
            </w:pPr>
          </w:p>
        </w:tc>
        <w:tc>
          <w:tcPr>
            <w:tcW w:w="3206" w:type="dxa"/>
          </w:tcPr>
          <w:p w14:paraId="4BA09E54" w14:textId="77777777" w:rsidR="008D3414" w:rsidRDefault="008D3414" w:rsidP="009B4ACD">
            <w:pPr>
              <w:rPr>
                <w:b/>
                <w:u w:val="single"/>
              </w:rPr>
            </w:pPr>
          </w:p>
        </w:tc>
      </w:tr>
      <w:tr w:rsidR="008D3414" w14:paraId="61049174" w14:textId="77777777" w:rsidTr="009B4ACD">
        <w:tc>
          <w:tcPr>
            <w:tcW w:w="817" w:type="dxa"/>
          </w:tcPr>
          <w:p w14:paraId="14CDCF4C" w14:textId="77777777" w:rsidR="008D3414" w:rsidRPr="00F0617D" w:rsidRDefault="008D3414" w:rsidP="008D3414">
            <w:pPr>
              <w:pStyle w:val="ListParagraph"/>
              <w:numPr>
                <w:ilvl w:val="0"/>
                <w:numId w:val="103"/>
              </w:numPr>
              <w:rPr>
                <w:b/>
                <w:u w:val="single"/>
              </w:rPr>
            </w:pPr>
          </w:p>
        </w:tc>
        <w:tc>
          <w:tcPr>
            <w:tcW w:w="3544" w:type="dxa"/>
            <w:gridSpan w:val="2"/>
          </w:tcPr>
          <w:p w14:paraId="36965F5E" w14:textId="77777777" w:rsidR="008D3414" w:rsidRDefault="008D3414" w:rsidP="009B4ACD">
            <w:r>
              <w:t>Transportation of Workers</w:t>
            </w:r>
          </w:p>
        </w:tc>
        <w:tc>
          <w:tcPr>
            <w:tcW w:w="850" w:type="dxa"/>
          </w:tcPr>
          <w:p w14:paraId="41D55AF0" w14:textId="77777777" w:rsidR="008D3414" w:rsidRDefault="008D3414" w:rsidP="009B4ACD">
            <w:pPr>
              <w:rPr>
                <w:b/>
                <w:u w:val="single"/>
              </w:rPr>
            </w:pPr>
          </w:p>
        </w:tc>
        <w:tc>
          <w:tcPr>
            <w:tcW w:w="825" w:type="dxa"/>
          </w:tcPr>
          <w:p w14:paraId="310E6F19" w14:textId="77777777" w:rsidR="008D3414" w:rsidRDefault="008D3414" w:rsidP="009B4ACD">
            <w:pPr>
              <w:rPr>
                <w:b/>
                <w:u w:val="single"/>
              </w:rPr>
            </w:pPr>
          </w:p>
        </w:tc>
        <w:tc>
          <w:tcPr>
            <w:tcW w:w="3206" w:type="dxa"/>
          </w:tcPr>
          <w:p w14:paraId="11C8D79E" w14:textId="77777777" w:rsidR="008D3414" w:rsidRDefault="008D3414" w:rsidP="009B4ACD">
            <w:pPr>
              <w:rPr>
                <w:b/>
                <w:u w:val="single"/>
              </w:rPr>
            </w:pPr>
          </w:p>
        </w:tc>
      </w:tr>
    </w:tbl>
    <w:p w14:paraId="074CECCE" w14:textId="77777777" w:rsidR="008D3414" w:rsidRDefault="008D3414" w:rsidP="008D3414">
      <w:pPr>
        <w:rPr>
          <w:b/>
          <w:i/>
          <w:u w:val="single"/>
        </w:rPr>
      </w:pPr>
      <w:r w:rsidRPr="000C59D7">
        <w:rPr>
          <w:b/>
          <w:i/>
          <w:u w:val="single"/>
        </w:rPr>
        <w:t>NB: This</w:t>
      </w:r>
      <w:r>
        <w:rPr>
          <w:b/>
          <w:i/>
          <w:u w:val="single"/>
        </w:rPr>
        <w:t xml:space="preserve"> checklist </w:t>
      </w:r>
      <w:r w:rsidRPr="000C59D7">
        <w:rPr>
          <w:b/>
          <w:i/>
          <w:u w:val="single"/>
        </w:rPr>
        <w:t xml:space="preserve">is for Pre-Tender </w:t>
      </w:r>
      <w:r>
        <w:rPr>
          <w:b/>
          <w:i/>
          <w:u w:val="single"/>
        </w:rPr>
        <w:t xml:space="preserve">SHE plan </w:t>
      </w:r>
      <w:r w:rsidRPr="000C59D7">
        <w:rPr>
          <w:b/>
          <w:i/>
          <w:u w:val="single"/>
        </w:rPr>
        <w:t>evaluation only</w:t>
      </w:r>
    </w:p>
    <w:p w14:paraId="2D255043" w14:textId="77777777" w:rsidR="008D3414" w:rsidRPr="00B364FC" w:rsidRDefault="008D3414" w:rsidP="008D3414">
      <w:pPr>
        <w:rPr>
          <w:b/>
          <w:u w:val="single"/>
        </w:rPr>
      </w:pPr>
      <w:r w:rsidRPr="00B364FC">
        <w:rPr>
          <w:b/>
          <w:u w:val="single"/>
        </w:rPr>
        <w:t>SHE Officer:</w:t>
      </w:r>
      <w:r>
        <w:rPr>
          <w:b/>
          <w:u w:val="single"/>
        </w:rPr>
        <w:t xml:space="preserve">   </w:t>
      </w:r>
      <w:r>
        <w:rPr>
          <w:b/>
          <w:u w:val="single"/>
        </w:rPr>
        <w:tab/>
      </w:r>
      <w:r>
        <w:rPr>
          <w:b/>
          <w:u w:val="single"/>
        </w:rPr>
        <w:tab/>
      </w:r>
      <w:r>
        <w:rPr>
          <w:b/>
          <w:u w:val="single"/>
        </w:rPr>
        <w:tab/>
      </w:r>
      <w:r w:rsidRPr="00B364FC">
        <w:rPr>
          <w:b/>
          <w:u w:val="single"/>
        </w:rPr>
        <w:tab/>
        <w:t>Signature:</w:t>
      </w:r>
      <w:r w:rsidRPr="00B364FC">
        <w:rPr>
          <w:b/>
          <w:u w:val="single"/>
        </w:rPr>
        <w:tab/>
      </w:r>
      <w:r w:rsidRPr="00B364FC">
        <w:rPr>
          <w:b/>
          <w:u w:val="single"/>
        </w:rPr>
        <w:tab/>
      </w:r>
      <w:r w:rsidRPr="00B364FC">
        <w:rPr>
          <w:b/>
          <w:u w:val="single"/>
        </w:rPr>
        <w:tab/>
        <w:t>Date:</w:t>
      </w:r>
      <w:r w:rsidRPr="00B364FC">
        <w:rPr>
          <w:b/>
          <w:u w:val="single"/>
        </w:rPr>
        <w:tab/>
      </w:r>
      <w:r w:rsidRPr="00B364FC">
        <w:rPr>
          <w:b/>
          <w:u w:val="single"/>
        </w:rPr>
        <w:tab/>
      </w:r>
      <w:r w:rsidRPr="00B364FC">
        <w:rPr>
          <w:b/>
          <w:u w:val="single"/>
        </w:rPr>
        <w:tab/>
      </w:r>
    </w:p>
    <w:p w14:paraId="0B84E160" w14:textId="77777777" w:rsidR="008D3414" w:rsidRDefault="008D3414" w:rsidP="008D3414">
      <w:pPr>
        <w:rPr>
          <w:b/>
          <w:i/>
          <w:u w:val="single"/>
        </w:rPr>
      </w:pPr>
      <w:r w:rsidRPr="00B364FC">
        <w:rPr>
          <w:b/>
          <w:u w:val="single"/>
        </w:rPr>
        <w:t>Comments:</w:t>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p>
    <w:p w14:paraId="03C6DAD9" w14:textId="77777777" w:rsidR="008D3414" w:rsidRPr="009A1D70" w:rsidRDefault="008D3414" w:rsidP="008D3414">
      <w:pPr>
        <w:pStyle w:val="Heading1"/>
        <w:tabs>
          <w:tab w:val="left" w:pos="720"/>
        </w:tabs>
        <w:spacing w:before="120"/>
        <w:rPr>
          <w:sz w:val="20"/>
          <w:szCs w:val="20"/>
        </w:rPr>
      </w:pPr>
    </w:p>
    <w:p w14:paraId="7EC6686E" w14:textId="77777777" w:rsidR="008D3414" w:rsidRPr="009A1D70" w:rsidRDefault="008D3414" w:rsidP="008D3414">
      <w:pPr>
        <w:spacing w:line="240" w:lineRule="exact"/>
        <w:jc w:val="center"/>
      </w:pPr>
      <w:r w:rsidRPr="009A1D70">
        <w:rPr>
          <w:b/>
          <w:u w:val="single"/>
        </w:rPr>
        <w:br w:type="page"/>
      </w:r>
    </w:p>
    <w:tbl>
      <w:tblPr>
        <w:tblStyle w:val="TableGrid"/>
        <w:tblW w:w="0" w:type="auto"/>
        <w:tblLook w:val="04A0" w:firstRow="1" w:lastRow="0" w:firstColumn="1" w:lastColumn="0" w:noHBand="0" w:noVBand="1"/>
      </w:tblPr>
      <w:tblGrid>
        <w:gridCol w:w="817"/>
        <w:gridCol w:w="3446"/>
        <w:gridCol w:w="675"/>
        <w:gridCol w:w="607"/>
        <w:gridCol w:w="539"/>
        <w:gridCol w:w="586"/>
        <w:gridCol w:w="2346"/>
      </w:tblGrid>
      <w:tr w:rsidR="008D3414" w:rsidRPr="005E3AC1" w14:paraId="53C711F2" w14:textId="77777777" w:rsidTr="009B4ACD">
        <w:tc>
          <w:tcPr>
            <w:tcW w:w="4309" w:type="dxa"/>
            <w:gridSpan w:val="2"/>
          </w:tcPr>
          <w:p w14:paraId="1CA14D9B" w14:textId="77777777" w:rsidR="008D3414" w:rsidRPr="005E3AC1" w:rsidRDefault="008D3414" w:rsidP="009B4ACD">
            <w:pPr>
              <w:rPr>
                <w:rFonts w:ascii="Arial" w:eastAsia="Times New Roman" w:hAnsi="Arial" w:cs="Arial"/>
                <w:b/>
                <w:sz w:val="20"/>
                <w:szCs w:val="20"/>
                <w:lang w:val="en-GB"/>
              </w:rPr>
            </w:pPr>
            <w:r w:rsidRPr="005E3AC1">
              <w:rPr>
                <w:rFonts w:ascii="Arial" w:eastAsia="Times New Roman" w:hAnsi="Arial" w:cs="Arial"/>
                <w:b/>
                <w:sz w:val="20"/>
                <w:szCs w:val="20"/>
                <w:lang w:val="en-GB"/>
              </w:rPr>
              <w:lastRenderedPageBreak/>
              <w:t xml:space="preserve">Contractor </w:t>
            </w:r>
          </w:p>
        </w:tc>
        <w:tc>
          <w:tcPr>
            <w:tcW w:w="4933" w:type="dxa"/>
            <w:gridSpan w:val="5"/>
          </w:tcPr>
          <w:p w14:paraId="732B00B5" w14:textId="77777777" w:rsidR="008D3414" w:rsidRPr="005E3AC1" w:rsidRDefault="008D3414" w:rsidP="009B4ACD">
            <w:pPr>
              <w:rPr>
                <w:rFonts w:ascii="Arial" w:eastAsia="Times New Roman" w:hAnsi="Arial" w:cs="Times New Roman"/>
                <w:sz w:val="20"/>
                <w:szCs w:val="20"/>
                <w:lang w:val="en-GB"/>
              </w:rPr>
            </w:pPr>
          </w:p>
        </w:tc>
      </w:tr>
      <w:tr w:rsidR="008D3414" w:rsidRPr="005E3AC1" w14:paraId="7438AD77" w14:textId="77777777" w:rsidTr="009B4ACD">
        <w:tc>
          <w:tcPr>
            <w:tcW w:w="4309" w:type="dxa"/>
            <w:gridSpan w:val="2"/>
          </w:tcPr>
          <w:p w14:paraId="170843DD" w14:textId="77777777" w:rsidR="008D3414" w:rsidRPr="005E3AC1" w:rsidRDefault="008D3414" w:rsidP="009B4ACD">
            <w:pPr>
              <w:rPr>
                <w:rFonts w:ascii="Arial" w:eastAsia="Times New Roman" w:hAnsi="Arial" w:cs="Arial"/>
                <w:b/>
                <w:sz w:val="20"/>
                <w:szCs w:val="20"/>
                <w:lang w:val="en-GB"/>
              </w:rPr>
            </w:pPr>
            <w:r w:rsidRPr="005E3AC1">
              <w:rPr>
                <w:rFonts w:ascii="Arial" w:eastAsia="Times New Roman" w:hAnsi="Arial" w:cs="Arial"/>
                <w:b/>
                <w:sz w:val="20"/>
                <w:szCs w:val="20"/>
                <w:lang w:val="en-GB"/>
              </w:rPr>
              <w:t>Contact Person</w:t>
            </w:r>
          </w:p>
        </w:tc>
        <w:tc>
          <w:tcPr>
            <w:tcW w:w="4933" w:type="dxa"/>
            <w:gridSpan w:val="5"/>
          </w:tcPr>
          <w:p w14:paraId="33202BAF" w14:textId="77777777" w:rsidR="008D3414" w:rsidRPr="005E3AC1" w:rsidRDefault="008D3414" w:rsidP="009B4ACD">
            <w:pPr>
              <w:rPr>
                <w:rFonts w:ascii="Arial" w:eastAsia="Times New Roman" w:hAnsi="Arial" w:cs="Times New Roman"/>
                <w:sz w:val="20"/>
                <w:szCs w:val="20"/>
                <w:lang w:val="en-GB"/>
              </w:rPr>
            </w:pPr>
          </w:p>
        </w:tc>
      </w:tr>
      <w:tr w:rsidR="008D3414" w:rsidRPr="005E3AC1" w14:paraId="125CDA4A" w14:textId="77777777" w:rsidTr="009B4ACD">
        <w:tc>
          <w:tcPr>
            <w:tcW w:w="4309" w:type="dxa"/>
            <w:gridSpan w:val="2"/>
          </w:tcPr>
          <w:p w14:paraId="3D63A6B7" w14:textId="77777777" w:rsidR="008D3414" w:rsidRPr="005E3AC1" w:rsidRDefault="008D3414" w:rsidP="009B4ACD">
            <w:pPr>
              <w:rPr>
                <w:rFonts w:ascii="Arial" w:eastAsia="Times New Roman" w:hAnsi="Arial" w:cs="Arial"/>
                <w:b/>
                <w:sz w:val="20"/>
                <w:szCs w:val="20"/>
                <w:lang w:val="en-GB"/>
              </w:rPr>
            </w:pPr>
            <w:r w:rsidRPr="005E3AC1">
              <w:rPr>
                <w:rFonts w:ascii="Arial" w:eastAsia="Times New Roman" w:hAnsi="Arial" w:cs="Arial"/>
                <w:b/>
                <w:sz w:val="20"/>
                <w:szCs w:val="20"/>
                <w:lang w:val="en-GB"/>
              </w:rPr>
              <w:t>Contact Details</w:t>
            </w:r>
          </w:p>
        </w:tc>
        <w:tc>
          <w:tcPr>
            <w:tcW w:w="4933" w:type="dxa"/>
            <w:gridSpan w:val="5"/>
          </w:tcPr>
          <w:p w14:paraId="32FF9751" w14:textId="77777777" w:rsidR="008D3414" w:rsidRPr="005E3AC1" w:rsidRDefault="008D3414" w:rsidP="009B4ACD">
            <w:pPr>
              <w:rPr>
                <w:rFonts w:ascii="Arial" w:eastAsia="Times New Roman" w:hAnsi="Arial" w:cs="Times New Roman"/>
                <w:sz w:val="20"/>
                <w:szCs w:val="20"/>
                <w:lang w:val="en-GB"/>
              </w:rPr>
            </w:pPr>
          </w:p>
        </w:tc>
      </w:tr>
      <w:tr w:rsidR="008D3414" w:rsidRPr="005E3AC1" w14:paraId="040B0A68" w14:textId="77777777" w:rsidTr="009B4ACD">
        <w:tc>
          <w:tcPr>
            <w:tcW w:w="4309" w:type="dxa"/>
            <w:gridSpan w:val="2"/>
          </w:tcPr>
          <w:p w14:paraId="0F2F16E3" w14:textId="77777777" w:rsidR="008D3414" w:rsidRPr="005E3AC1" w:rsidRDefault="008D3414" w:rsidP="009B4ACD">
            <w:pPr>
              <w:rPr>
                <w:rFonts w:ascii="Arial" w:eastAsia="Times New Roman" w:hAnsi="Arial" w:cs="Arial"/>
                <w:b/>
                <w:sz w:val="20"/>
                <w:szCs w:val="20"/>
                <w:lang w:val="en-GB"/>
              </w:rPr>
            </w:pPr>
            <w:r w:rsidRPr="005E3AC1">
              <w:rPr>
                <w:rFonts w:ascii="Arial" w:eastAsia="Times New Roman" w:hAnsi="Arial" w:cs="Arial"/>
                <w:b/>
                <w:sz w:val="20"/>
                <w:szCs w:val="20"/>
                <w:lang w:val="en-GB"/>
              </w:rPr>
              <w:t>Project Duration</w:t>
            </w:r>
          </w:p>
        </w:tc>
        <w:tc>
          <w:tcPr>
            <w:tcW w:w="4933" w:type="dxa"/>
            <w:gridSpan w:val="5"/>
          </w:tcPr>
          <w:p w14:paraId="1C8DB951" w14:textId="77777777" w:rsidR="008D3414" w:rsidRPr="005E3AC1" w:rsidRDefault="008D3414" w:rsidP="009B4ACD">
            <w:pPr>
              <w:rPr>
                <w:rFonts w:ascii="Arial" w:eastAsia="Times New Roman" w:hAnsi="Arial" w:cs="Times New Roman"/>
                <w:sz w:val="20"/>
                <w:szCs w:val="20"/>
                <w:lang w:val="en-GB"/>
              </w:rPr>
            </w:pPr>
          </w:p>
        </w:tc>
      </w:tr>
      <w:tr w:rsidR="008D3414" w:rsidRPr="005E3AC1" w14:paraId="6D1FAB0E" w14:textId="77777777" w:rsidTr="009B4ACD">
        <w:tc>
          <w:tcPr>
            <w:tcW w:w="4309" w:type="dxa"/>
            <w:gridSpan w:val="2"/>
          </w:tcPr>
          <w:p w14:paraId="369AF12D" w14:textId="77777777" w:rsidR="008D3414" w:rsidRPr="005E3AC1" w:rsidRDefault="008D3414" w:rsidP="009B4ACD">
            <w:pPr>
              <w:rPr>
                <w:rFonts w:ascii="Arial" w:eastAsia="Times New Roman" w:hAnsi="Arial" w:cs="Arial"/>
                <w:b/>
                <w:sz w:val="20"/>
                <w:szCs w:val="20"/>
                <w:lang w:val="en-GB"/>
              </w:rPr>
            </w:pPr>
            <w:r w:rsidRPr="005E3AC1">
              <w:rPr>
                <w:rFonts w:ascii="Arial" w:eastAsia="Times New Roman" w:hAnsi="Arial" w:cs="Arial"/>
                <w:b/>
                <w:sz w:val="20"/>
                <w:szCs w:val="20"/>
                <w:lang w:val="en-GB"/>
              </w:rPr>
              <w:t>Brief Description of work / activity</w:t>
            </w:r>
          </w:p>
        </w:tc>
        <w:tc>
          <w:tcPr>
            <w:tcW w:w="4933" w:type="dxa"/>
            <w:gridSpan w:val="5"/>
          </w:tcPr>
          <w:p w14:paraId="71232A6E" w14:textId="77777777" w:rsidR="008D3414" w:rsidRPr="005E3AC1" w:rsidRDefault="008D3414" w:rsidP="009B4ACD">
            <w:pPr>
              <w:rPr>
                <w:rFonts w:ascii="Arial" w:eastAsia="Times New Roman" w:hAnsi="Arial" w:cs="Times New Roman"/>
                <w:sz w:val="20"/>
                <w:szCs w:val="20"/>
                <w:lang w:val="en-GB"/>
              </w:rPr>
            </w:pPr>
          </w:p>
        </w:tc>
      </w:tr>
      <w:tr w:rsidR="008D3414" w:rsidRPr="005E3AC1" w14:paraId="2FF9BEA9" w14:textId="77777777" w:rsidTr="009B4ACD">
        <w:tc>
          <w:tcPr>
            <w:tcW w:w="9242" w:type="dxa"/>
            <w:gridSpan w:val="7"/>
          </w:tcPr>
          <w:p w14:paraId="72F223E8" w14:textId="77777777" w:rsidR="008D3414" w:rsidRPr="005E3AC1" w:rsidRDefault="008D3414" w:rsidP="009B4ACD">
            <w:pPr>
              <w:rPr>
                <w:rFonts w:ascii="Arial" w:eastAsia="Times New Roman" w:hAnsi="Arial" w:cs="Times New Roman"/>
                <w:sz w:val="20"/>
                <w:szCs w:val="20"/>
                <w:lang w:val="en-GB"/>
              </w:rPr>
            </w:pPr>
          </w:p>
          <w:p w14:paraId="4E5863CE" w14:textId="77777777" w:rsidR="008D3414" w:rsidRPr="005E3AC1" w:rsidRDefault="008D3414" w:rsidP="009B4ACD">
            <w:pPr>
              <w:rPr>
                <w:rFonts w:ascii="Arial" w:eastAsia="Times New Roman" w:hAnsi="Arial" w:cs="Times New Roman"/>
                <w:sz w:val="20"/>
                <w:szCs w:val="20"/>
                <w:lang w:val="en-GB"/>
              </w:rPr>
            </w:pPr>
          </w:p>
        </w:tc>
      </w:tr>
      <w:tr w:rsidR="008D3414" w:rsidRPr="005E3AC1" w14:paraId="0666D1F7" w14:textId="77777777" w:rsidTr="009B4ACD">
        <w:tc>
          <w:tcPr>
            <w:tcW w:w="817" w:type="dxa"/>
          </w:tcPr>
          <w:p w14:paraId="1B1437A8"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No: </w:t>
            </w:r>
          </w:p>
        </w:tc>
        <w:tc>
          <w:tcPr>
            <w:tcW w:w="4215" w:type="dxa"/>
            <w:gridSpan w:val="2"/>
          </w:tcPr>
          <w:p w14:paraId="71A7EED6"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Criteria</w:t>
            </w:r>
          </w:p>
        </w:tc>
        <w:tc>
          <w:tcPr>
            <w:tcW w:w="611" w:type="dxa"/>
          </w:tcPr>
          <w:p w14:paraId="52827A88"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Yes </w:t>
            </w:r>
          </w:p>
        </w:tc>
        <w:tc>
          <w:tcPr>
            <w:tcW w:w="545" w:type="dxa"/>
          </w:tcPr>
          <w:p w14:paraId="72A397BC"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No </w:t>
            </w:r>
          </w:p>
        </w:tc>
        <w:tc>
          <w:tcPr>
            <w:tcW w:w="589" w:type="dxa"/>
          </w:tcPr>
          <w:p w14:paraId="0900E975"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N/A</w:t>
            </w:r>
          </w:p>
        </w:tc>
        <w:tc>
          <w:tcPr>
            <w:tcW w:w="2465" w:type="dxa"/>
          </w:tcPr>
          <w:p w14:paraId="0308DF2F"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Comments </w:t>
            </w:r>
          </w:p>
        </w:tc>
      </w:tr>
      <w:tr w:rsidR="008D3414" w:rsidRPr="005E3AC1" w14:paraId="74113611" w14:textId="77777777" w:rsidTr="009B4ACD">
        <w:tc>
          <w:tcPr>
            <w:tcW w:w="817" w:type="dxa"/>
          </w:tcPr>
          <w:p w14:paraId="31919393"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38D74AA1"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Letter of good standing </w:t>
            </w:r>
          </w:p>
        </w:tc>
        <w:tc>
          <w:tcPr>
            <w:tcW w:w="611" w:type="dxa"/>
          </w:tcPr>
          <w:p w14:paraId="3656E415" w14:textId="77777777" w:rsidR="008D3414" w:rsidRPr="005E3AC1" w:rsidRDefault="008D3414" w:rsidP="009B4ACD">
            <w:pPr>
              <w:rPr>
                <w:rFonts w:ascii="Arial" w:eastAsia="Times New Roman" w:hAnsi="Arial" w:cs="Times New Roman"/>
                <w:sz w:val="20"/>
                <w:szCs w:val="20"/>
                <w:lang w:val="en-GB"/>
              </w:rPr>
            </w:pPr>
          </w:p>
        </w:tc>
        <w:tc>
          <w:tcPr>
            <w:tcW w:w="545" w:type="dxa"/>
          </w:tcPr>
          <w:p w14:paraId="3E78D6D7" w14:textId="77777777" w:rsidR="008D3414" w:rsidRPr="005E3AC1" w:rsidRDefault="008D3414" w:rsidP="009B4ACD">
            <w:pPr>
              <w:rPr>
                <w:rFonts w:ascii="Arial" w:eastAsia="Times New Roman" w:hAnsi="Arial" w:cs="Times New Roman"/>
                <w:sz w:val="20"/>
                <w:szCs w:val="20"/>
                <w:lang w:val="en-GB"/>
              </w:rPr>
            </w:pPr>
          </w:p>
        </w:tc>
        <w:tc>
          <w:tcPr>
            <w:tcW w:w="589" w:type="dxa"/>
          </w:tcPr>
          <w:p w14:paraId="3CD6CE72" w14:textId="77777777" w:rsidR="008D3414" w:rsidRPr="005E3AC1" w:rsidRDefault="008D3414" w:rsidP="009B4ACD">
            <w:pPr>
              <w:rPr>
                <w:rFonts w:ascii="Arial" w:eastAsia="Times New Roman" w:hAnsi="Arial" w:cs="Times New Roman"/>
                <w:sz w:val="20"/>
                <w:szCs w:val="20"/>
                <w:lang w:val="en-GB"/>
              </w:rPr>
            </w:pPr>
          </w:p>
        </w:tc>
        <w:tc>
          <w:tcPr>
            <w:tcW w:w="2465" w:type="dxa"/>
          </w:tcPr>
          <w:p w14:paraId="17BACB2D" w14:textId="77777777" w:rsidR="008D3414" w:rsidRPr="005E3AC1" w:rsidRDefault="008D3414" w:rsidP="009B4ACD">
            <w:pPr>
              <w:rPr>
                <w:rFonts w:ascii="Arial" w:eastAsia="Times New Roman" w:hAnsi="Arial" w:cs="Times New Roman"/>
                <w:sz w:val="20"/>
                <w:szCs w:val="20"/>
                <w:lang w:val="en-GB"/>
              </w:rPr>
            </w:pPr>
          </w:p>
        </w:tc>
      </w:tr>
      <w:tr w:rsidR="008D3414" w:rsidRPr="005E3AC1" w14:paraId="1DD136D8" w14:textId="77777777" w:rsidTr="009B4ACD">
        <w:tc>
          <w:tcPr>
            <w:tcW w:w="817" w:type="dxa"/>
          </w:tcPr>
          <w:p w14:paraId="53541745"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5C0D9DE3"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Notification of construction work forms (</w:t>
            </w:r>
            <w:r w:rsidRPr="005E3AC1">
              <w:rPr>
                <w:rFonts w:ascii="Arial" w:eastAsia="Times New Roman" w:hAnsi="Arial" w:cs="Arial"/>
                <w:bCs/>
                <w:sz w:val="20"/>
                <w:szCs w:val="20"/>
                <w:lang w:val="en-GB"/>
              </w:rPr>
              <w:t>Notification to Department of Labour)</w:t>
            </w:r>
          </w:p>
          <w:p w14:paraId="116EF5EB"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Proof of acceptance by DOL</w:t>
            </w:r>
          </w:p>
        </w:tc>
        <w:tc>
          <w:tcPr>
            <w:tcW w:w="611" w:type="dxa"/>
          </w:tcPr>
          <w:p w14:paraId="68DCF3C9" w14:textId="77777777" w:rsidR="008D3414" w:rsidRPr="005E3AC1" w:rsidRDefault="008D3414" w:rsidP="009B4ACD">
            <w:pPr>
              <w:rPr>
                <w:rFonts w:ascii="Arial" w:eastAsia="Times New Roman" w:hAnsi="Arial" w:cs="Times New Roman"/>
                <w:sz w:val="20"/>
                <w:szCs w:val="20"/>
                <w:lang w:val="en-GB"/>
              </w:rPr>
            </w:pPr>
          </w:p>
        </w:tc>
        <w:tc>
          <w:tcPr>
            <w:tcW w:w="545" w:type="dxa"/>
          </w:tcPr>
          <w:p w14:paraId="7F8167CB" w14:textId="77777777" w:rsidR="008D3414" w:rsidRPr="005E3AC1" w:rsidRDefault="008D3414" w:rsidP="009B4ACD">
            <w:pPr>
              <w:rPr>
                <w:rFonts w:ascii="Arial" w:eastAsia="Times New Roman" w:hAnsi="Arial" w:cs="Times New Roman"/>
                <w:sz w:val="20"/>
                <w:szCs w:val="20"/>
                <w:lang w:val="en-GB"/>
              </w:rPr>
            </w:pPr>
          </w:p>
        </w:tc>
        <w:tc>
          <w:tcPr>
            <w:tcW w:w="589" w:type="dxa"/>
          </w:tcPr>
          <w:p w14:paraId="2277C7AA" w14:textId="77777777" w:rsidR="008D3414" w:rsidRPr="005E3AC1" w:rsidRDefault="008D3414" w:rsidP="009B4ACD">
            <w:pPr>
              <w:rPr>
                <w:rFonts w:ascii="Arial" w:eastAsia="Times New Roman" w:hAnsi="Arial" w:cs="Times New Roman"/>
                <w:sz w:val="20"/>
                <w:szCs w:val="20"/>
                <w:lang w:val="en-GB"/>
              </w:rPr>
            </w:pPr>
          </w:p>
        </w:tc>
        <w:tc>
          <w:tcPr>
            <w:tcW w:w="2465" w:type="dxa"/>
          </w:tcPr>
          <w:p w14:paraId="68339468" w14:textId="77777777" w:rsidR="008D3414" w:rsidRPr="005E3AC1" w:rsidRDefault="008D3414" w:rsidP="009B4ACD">
            <w:pPr>
              <w:rPr>
                <w:rFonts w:ascii="Arial" w:eastAsia="Times New Roman" w:hAnsi="Arial" w:cs="Times New Roman"/>
                <w:sz w:val="20"/>
                <w:szCs w:val="20"/>
                <w:lang w:val="en-GB"/>
              </w:rPr>
            </w:pPr>
          </w:p>
        </w:tc>
      </w:tr>
      <w:tr w:rsidR="008D3414" w:rsidRPr="005E3AC1" w14:paraId="3D2C6603" w14:textId="77777777" w:rsidTr="009B4ACD">
        <w:tc>
          <w:tcPr>
            <w:tcW w:w="817" w:type="dxa"/>
          </w:tcPr>
          <w:p w14:paraId="7E31C6DE"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56A74103"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Site based company organogram </w:t>
            </w:r>
          </w:p>
        </w:tc>
        <w:tc>
          <w:tcPr>
            <w:tcW w:w="611" w:type="dxa"/>
          </w:tcPr>
          <w:p w14:paraId="6975EE6C" w14:textId="77777777" w:rsidR="008D3414" w:rsidRPr="005E3AC1" w:rsidRDefault="008D3414" w:rsidP="009B4ACD">
            <w:pPr>
              <w:rPr>
                <w:rFonts w:ascii="Arial" w:eastAsia="Times New Roman" w:hAnsi="Arial" w:cs="Times New Roman"/>
                <w:sz w:val="20"/>
                <w:szCs w:val="20"/>
                <w:lang w:val="en-GB"/>
              </w:rPr>
            </w:pPr>
          </w:p>
        </w:tc>
        <w:tc>
          <w:tcPr>
            <w:tcW w:w="545" w:type="dxa"/>
          </w:tcPr>
          <w:p w14:paraId="6C48995F" w14:textId="77777777" w:rsidR="008D3414" w:rsidRPr="005E3AC1" w:rsidRDefault="008D3414" w:rsidP="009B4ACD">
            <w:pPr>
              <w:rPr>
                <w:rFonts w:ascii="Arial" w:eastAsia="Times New Roman" w:hAnsi="Arial" w:cs="Times New Roman"/>
                <w:sz w:val="20"/>
                <w:szCs w:val="20"/>
                <w:lang w:val="en-GB"/>
              </w:rPr>
            </w:pPr>
          </w:p>
        </w:tc>
        <w:tc>
          <w:tcPr>
            <w:tcW w:w="589" w:type="dxa"/>
          </w:tcPr>
          <w:p w14:paraId="3830C02E" w14:textId="77777777" w:rsidR="008D3414" w:rsidRPr="005E3AC1" w:rsidRDefault="008D3414" w:rsidP="009B4ACD">
            <w:pPr>
              <w:rPr>
                <w:rFonts w:ascii="Arial" w:eastAsia="Times New Roman" w:hAnsi="Arial" w:cs="Times New Roman"/>
                <w:sz w:val="20"/>
                <w:szCs w:val="20"/>
                <w:lang w:val="en-GB"/>
              </w:rPr>
            </w:pPr>
          </w:p>
        </w:tc>
        <w:tc>
          <w:tcPr>
            <w:tcW w:w="2465" w:type="dxa"/>
          </w:tcPr>
          <w:p w14:paraId="4149897D" w14:textId="77777777" w:rsidR="008D3414" w:rsidRPr="005E3AC1" w:rsidRDefault="008D3414" w:rsidP="009B4ACD">
            <w:pPr>
              <w:rPr>
                <w:rFonts w:ascii="Arial" w:eastAsia="Times New Roman" w:hAnsi="Arial" w:cs="Times New Roman"/>
                <w:sz w:val="20"/>
                <w:szCs w:val="20"/>
                <w:lang w:val="en-GB"/>
              </w:rPr>
            </w:pPr>
          </w:p>
        </w:tc>
      </w:tr>
      <w:tr w:rsidR="008D3414" w:rsidRPr="005E3AC1" w14:paraId="044C1053" w14:textId="77777777" w:rsidTr="009B4ACD">
        <w:tc>
          <w:tcPr>
            <w:tcW w:w="817" w:type="dxa"/>
          </w:tcPr>
          <w:p w14:paraId="6B52669E"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533799F5"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SHE Plan </w:t>
            </w:r>
          </w:p>
        </w:tc>
        <w:tc>
          <w:tcPr>
            <w:tcW w:w="611" w:type="dxa"/>
          </w:tcPr>
          <w:p w14:paraId="171A2ED6" w14:textId="77777777" w:rsidR="008D3414" w:rsidRPr="005E3AC1" w:rsidRDefault="008D3414" w:rsidP="009B4ACD">
            <w:pPr>
              <w:rPr>
                <w:rFonts w:ascii="Arial" w:eastAsia="Times New Roman" w:hAnsi="Arial" w:cs="Times New Roman"/>
                <w:sz w:val="20"/>
                <w:szCs w:val="20"/>
                <w:lang w:val="en-GB"/>
              </w:rPr>
            </w:pPr>
          </w:p>
        </w:tc>
        <w:tc>
          <w:tcPr>
            <w:tcW w:w="545" w:type="dxa"/>
          </w:tcPr>
          <w:p w14:paraId="6283919F" w14:textId="77777777" w:rsidR="008D3414" w:rsidRPr="005E3AC1" w:rsidRDefault="008D3414" w:rsidP="009B4ACD">
            <w:pPr>
              <w:rPr>
                <w:rFonts w:ascii="Arial" w:eastAsia="Times New Roman" w:hAnsi="Arial" w:cs="Times New Roman"/>
                <w:sz w:val="20"/>
                <w:szCs w:val="20"/>
                <w:lang w:val="en-GB"/>
              </w:rPr>
            </w:pPr>
          </w:p>
        </w:tc>
        <w:tc>
          <w:tcPr>
            <w:tcW w:w="589" w:type="dxa"/>
          </w:tcPr>
          <w:p w14:paraId="6C765E58" w14:textId="77777777" w:rsidR="008D3414" w:rsidRPr="005E3AC1" w:rsidRDefault="008D3414" w:rsidP="009B4ACD">
            <w:pPr>
              <w:rPr>
                <w:rFonts w:ascii="Arial" w:eastAsia="Times New Roman" w:hAnsi="Arial" w:cs="Times New Roman"/>
                <w:sz w:val="20"/>
                <w:szCs w:val="20"/>
                <w:lang w:val="en-GB"/>
              </w:rPr>
            </w:pPr>
          </w:p>
        </w:tc>
        <w:tc>
          <w:tcPr>
            <w:tcW w:w="2465" w:type="dxa"/>
          </w:tcPr>
          <w:p w14:paraId="140E5127" w14:textId="77777777" w:rsidR="008D3414" w:rsidRPr="005E3AC1" w:rsidRDefault="008D3414" w:rsidP="009B4ACD">
            <w:pPr>
              <w:rPr>
                <w:rFonts w:ascii="Arial" w:eastAsia="Times New Roman" w:hAnsi="Arial" w:cs="Times New Roman"/>
                <w:sz w:val="20"/>
                <w:szCs w:val="20"/>
                <w:lang w:val="en-GB"/>
              </w:rPr>
            </w:pPr>
          </w:p>
        </w:tc>
      </w:tr>
      <w:tr w:rsidR="008D3414" w:rsidRPr="005E3AC1" w14:paraId="030C474B" w14:textId="77777777" w:rsidTr="009B4ACD">
        <w:tc>
          <w:tcPr>
            <w:tcW w:w="817" w:type="dxa"/>
          </w:tcPr>
          <w:p w14:paraId="751AFABE"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27124CE0"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Valid Medical Certificates including Person Job Specs (OHS Act Annexure 3)</w:t>
            </w:r>
          </w:p>
          <w:p w14:paraId="041BFEFA"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Inclusive of Accreditation details of Occupational Health Practitioner</w:t>
            </w:r>
          </w:p>
        </w:tc>
        <w:tc>
          <w:tcPr>
            <w:tcW w:w="611" w:type="dxa"/>
          </w:tcPr>
          <w:p w14:paraId="411168E1" w14:textId="77777777" w:rsidR="008D3414" w:rsidRPr="005E3AC1" w:rsidRDefault="008D3414" w:rsidP="009B4ACD">
            <w:pPr>
              <w:rPr>
                <w:rFonts w:ascii="Arial" w:eastAsia="Times New Roman" w:hAnsi="Arial" w:cs="Times New Roman"/>
                <w:color w:val="FF0000"/>
                <w:sz w:val="20"/>
                <w:szCs w:val="20"/>
                <w:lang w:val="en-GB"/>
              </w:rPr>
            </w:pPr>
          </w:p>
        </w:tc>
        <w:tc>
          <w:tcPr>
            <w:tcW w:w="545" w:type="dxa"/>
          </w:tcPr>
          <w:p w14:paraId="53F15215" w14:textId="77777777" w:rsidR="008D3414" w:rsidRPr="005E3AC1" w:rsidRDefault="008D3414" w:rsidP="009B4ACD">
            <w:pPr>
              <w:rPr>
                <w:rFonts w:ascii="Arial" w:eastAsia="Times New Roman" w:hAnsi="Arial" w:cs="Times New Roman"/>
                <w:color w:val="FF0000"/>
                <w:sz w:val="20"/>
                <w:szCs w:val="20"/>
                <w:lang w:val="en-GB"/>
              </w:rPr>
            </w:pPr>
          </w:p>
        </w:tc>
        <w:tc>
          <w:tcPr>
            <w:tcW w:w="589" w:type="dxa"/>
          </w:tcPr>
          <w:p w14:paraId="6BE6E15E" w14:textId="77777777" w:rsidR="008D3414" w:rsidRPr="005E3AC1" w:rsidRDefault="008D3414" w:rsidP="009B4ACD">
            <w:pPr>
              <w:rPr>
                <w:rFonts w:ascii="Arial" w:eastAsia="Times New Roman" w:hAnsi="Arial" w:cs="Times New Roman"/>
                <w:color w:val="FF0000"/>
                <w:sz w:val="20"/>
                <w:szCs w:val="20"/>
                <w:lang w:val="en-GB"/>
              </w:rPr>
            </w:pPr>
          </w:p>
        </w:tc>
        <w:tc>
          <w:tcPr>
            <w:tcW w:w="2465" w:type="dxa"/>
          </w:tcPr>
          <w:p w14:paraId="1360C904" w14:textId="77777777" w:rsidR="008D3414" w:rsidRPr="005E3AC1" w:rsidRDefault="008D3414" w:rsidP="009B4ACD">
            <w:pPr>
              <w:rPr>
                <w:rFonts w:ascii="Arial" w:eastAsia="Times New Roman" w:hAnsi="Arial" w:cs="Times New Roman"/>
                <w:color w:val="FF0000"/>
                <w:sz w:val="20"/>
                <w:szCs w:val="20"/>
                <w:lang w:val="en-GB"/>
              </w:rPr>
            </w:pPr>
          </w:p>
        </w:tc>
      </w:tr>
      <w:tr w:rsidR="008D3414" w:rsidRPr="005E3AC1" w14:paraId="7DA74A55" w14:textId="77777777" w:rsidTr="009B4ACD">
        <w:tc>
          <w:tcPr>
            <w:tcW w:w="817" w:type="dxa"/>
          </w:tcPr>
          <w:p w14:paraId="0917BB80"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6E80DA44"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Section 37.2 Agreement (Signed Eskom template)</w:t>
            </w:r>
          </w:p>
        </w:tc>
        <w:tc>
          <w:tcPr>
            <w:tcW w:w="611" w:type="dxa"/>
          </w:tcPr>
          <w:p w14:paraId="60425F73" w14:textId="77777777" w:rsidR="008D3414" w:rsidRPr="005E3AC1" w:rsidRDefault="008D3414" w:rsidP="009B4ACD">
            <w:pPr>
              <w:rPr>
                <w:rFonts w:ascii="Arial" w:eastAsia="Times New Roman" w:hAnsi="Arial" w:cs="Times New Roman"/>
                <w:color w:val="FF0000"/>
                <w:sz w:val="20"/>
                <w:szCs w:val="20"/>
                <w:lang w:val="en-GB"/>
              </w:rPr>
            </w:pPr>
          </w:p>
        </w:tc>
        <w:tc>
          <w:tcPr>
            <w:tcW w:w="545" w:type="dxa"/>
          </w:tcPr>
          <w:p w14:paraId="6D5499F6" w14:textId="77777777" w:rsidR="008D3414" w:rsidRPr="005E3AC1" w:rsidRDefault="008D3414" w:rsidP="009B4ACD">
            <w:pPr>
              <w:rPr>
                <w:rFonts w:ascii="Arial" w:eastAsia="Times New Roman" w:hAnsi="Arial" w:cs="Times New Roman"/>
                <w:color w:val="FF0000"/>
                <w:sz w:val="20"/>
                <w:szCs w:val="20"/>
                <w:lang w:val="en-GB"/>
              </w:rPr>
            </w:pPr>
          </w:p>
        </w:tc>
        <w:tc>
          <w:tcPr>
            <w:tcW w:w="589" w:type="dxa"/>
          </w:tcPr>
          <w:p w14:paraId="61A374BE" w14:textId="77777777" w:rsidR="008D3414" w:rsidRPr="005E3AC1" w:rsidRDefault="008D3414" w:rsidP="009B4ACD">
            <w:pPr>
              <w:rPr>
                <w:rFonts w:ascii="Arial" w:eastAsia="Times New Roman" w:hAnsi="Arial" w:cs="Times New Roman"/>
                <w:color w:val="FF0000"/>
                <w:sz w:val="20"/>
                <w:szCs w:val="20"/>
                <w:lang w:val="en-GB"/>
              </w:rPr>
            </w:pPr>
          </w:p>
        </w:tc>
        <w:tc>
          <w:tcPr>
            <w:tcW w:w="2465" w:type="dxa"/>
          </w:tcPr>
          <w:p w14:paraId="56C278F6" w14:textId="77777777" w:rsidR="008D3414" w:rsidRPr="005E3AC1" w:rsidRDefault="008D3414" w:rsidP="009B4ACD">
            <w:pPr>
              <w:rPr>
                <w:rFonts w:ascii="Arial" w:eastAsia="Times New Roman" w:hAnsi="Arial" w:cs="Times New Roman"/>
                <w:color w:val="FF0000"/>
                <w:sz w:val="20"/>
                <w:szCs w:val="20"/>
                <w:lang w:val="en-GB"/>
              </w:rPr>
            </w:pPr>
          </w:p>
        </w:tc>
      </w:tr>
      <w:tr w:rsidR="008D3414" w:rsidRPr="005E3AC1" w14:paraId="5D843785" w14:textId="77777777" w:rsidTr="009B4ACD">
        <w:tc>
          <w:tcPr>
            <w:tcW w:w="817" w:type="dxa"/>
          </w:tcPr>
          <w:p w14:paraId="15DB9E56"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2555FBAC"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Signed Legal Appointments and Training records</w:t>
            </w:r>
          </w:p>
          <w:p w14:paraId="6EA4B253" w14:textId="77777777" w:rsidR="008D3414" w:rsidRPr="005E3AC1" w:rsidRDefault="008D3414" w:rsidP="009B4ACD">
            <w:pPr>
              <w:ind w:left="720"/>
              <w:contextualSpacing/>
              <w:rPr>
                <w:rFonts w:ascii="Arial" w:eastAsia="Times New Roman" w:hAnsi="Arial" w:cs="Arial"/>
                <w:b/>
                <w:sz w:val="20"/>
                <w:szCs w:val="20"/>
                <w:lang w:val="en-GB"/>
              </w:rPr>
            </w:pPr>
          </w:p>
          <w:p w14:paraId="3F5A06E0"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 Principal Contractor appointment 5(1)(k) (Eskom template)</w:t>
            </w:r>
          </w:p>
          <w:p w14:paraId="7BC6886D" w14:textId="77777777" w:rsidR="008D3414" w:rsidRPr="005E3AC1" w:rsidRDefault="008D3414" w:rsidP="009B4ACD">
            <w:pPr>
              <w:rPr>
                <w:rFonts w:ascii="Arial" w:eastAsia="Times New Roman" w:hAnsi="Arial" w:cs="Arial"/>
                <w:sz w:val="20"/>
                <w:szCs w:val="20"/>
                <w:lang w:val="en-GB"/>
              </w:rPr>
            </w:pPr>
          </w:p>
          <w:p w14:paraId="0A6CC1A0"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16.2 appointee (Assistant to Chief Executive Officer)</w:t>
            </w:r>
          </w:p>
          <w:p w14:paraId="094CCCB4" w14:textId="77777777" w:rsidR="008D3414" w:rsidRPr="005E3AC1" w:rsidRDefault="008D3414" w:rsidP="009B4ACD">
            <w:pPr>
              <w:rPr>
                <w:rFonts w:ascii="Arial" w:eastAsia="Times New Roman" w:hAnsi="Arial" w:cs="Arial"/>
                <w:b/>
                <w:sz w:val="20"/>
                <w:szCs w:val="20"/>
                <w:lang w:val="en-GB"/>
              </w:rPr>
            </w:pPr>
          </w:p>
          <w:p w14:paraId="6255C3FF" w14:textId="77777777" w:rsidR="008D3414" w:rsidRPr="005E3AC1" w:rsidRDefault="008D3414" w:rsidP="009B4ACD">
            <w:pPr>
              <w:rPr>
                <w:rFonts w:ascii="Arial" w:eastAsia="Times New Roman" w:hAnsi="Arial" w:cs="Arial"/>
                <w:b/>
                <w:sz w:val="20"/>
                <w:szCs w:val="20"/>
                <w:lang w:val="en-GB"/>
              </w:rPr>
            </w:pPr>
          </w:p>
          <w:p w14:paraId="0F4CE6BB"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8 (7) Construction site supervisor</w:t>
            </w:r>
          </w:p>
          <w:p w14:paraId="143C464A"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Environmental Law</w:t>
            </w:r>
          </w:p>
          <w:p w14:paraId="67613AC1"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Copies of valid </w:t>
            </w:r>
            <w:r w:rsidRPr="005E3AC1">
              <w:rPr>
                <w:rFonts w:ascii="Arial" w:eastAsia="Times New Roman" w:hAnsi="Arial" w:cs="Arial"/>
                <w:b/>
                <w:bCs/>
                <w:sz w:val="20"/>
                <w:szCs w:val="20"/>
                <w:lang w:val="en-GB"/>
              </w:rPr>
              <w:t>ORHVS</w:t>
            </w:r>
            <w:r w:rsidRPr="005E3AC1">
              <w:rPr>
                <w:rFonts w:ascii="Arial" w:eastAsia="Times New Roman" w:hAnsi="Arial" w:cs="Arial"/>
                <w:sz w:val="20"/>
                <w:szCs w:val="20"/>
                <w:lang w:val="en-GB"/>
              </w:rPr>
              <w:t xml:space="preserve"> certificates </w:t>
            </w:r>
          </w:p>
          <w:p w14:paraId="1817EEF5"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Planned Task Observation</w:t>
            </w:r>
          </w:p>
          <w:p w14:paraId="6936F59B"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Hazard Identification and Risk Assessment Training </w:t>
            </w:r>
          </w:p>
          <w:p w14:paraId="7C793BE2"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OHS Act and Regulations course (latest version of the Act and regulations)</w:t>
            </w:r>
          </w:p>
          <w:p w14:paraId="51FB419D" w14:textId="77777777" w:rsidR="008D3414" w:rsidRPr="005E3AC1" w:rsidRDefault="008D3414" w:rsidP="009B4ACD">
            <w:pPr>
              <w:ind w:left="720"/>
              <w:contextualSpacing/>
              <w:rPr>
                <w:rFonts w:ascii="Arial" w:eastAsia="Times New Roman" w:hAnsi="Arial" w:cs="Arial"/>
                <w:sz w:val="20"/>
                <w:szCs w:val="20"/>
                <w:lang w:val="en-GB"/>
              </w:rPr>
            </w:pPr>
          </w:p>
          <w:p w14:paraId="2F110F42"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8 (8) Assistant contraction site supervisor </w:t>
            </w:r>
          </w:p>
          <w:p w14:paraId="3C832E0B" w14:textId="77777777" w:rsidR="008D3414" w:rsidRPr="005E3AC1" w:rsidRDefault="008D3414" w:rsidP="008D3414">
            <w:pPr>
              <w:numPr>
                <w:ilvl w:val="0"/>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Same as 8.7</w:t>
            </w:r>
          </w:p>
          <w:p w14:paraId="0F8A3863" w14:textId="77777777" w:rsidR="008D3414" w:rsidRPr="005E3AC1" w:rsidRDefault="008D3414" w:rsidP="009B4ACD">
            <w:pPr>
              <w:rPr>
                <w:rFonts w:ascii="Arial" w:eastAsia="Times New Roman" w:hAnsi="Arial" w:cs="Arial"/>
                <w:b/>
                <w:sz w:val="20"/>
                <w:szCs w:val="20"/>
                <w:lang w:val="en-GB"/>
              </w:rPr>
            </w:pPr>
          </w:p>
          <w:p w14:paraId="44A1E004"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Section 17 Health and Safety Rep</w:t>
            </w:r>
          </w:p>
          <w:p w14:paraId="111BE02F"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lastRenderedPageBreak/>
              <w:t xml:space="preserve">Health and Safety Representative Training </w:t>
            </w:r>
          </w:p>
          <w:p w14:paraId="75741FAC"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Hazard Identification and Risk Assessment Training</w:t>
            </w:r>
          </w:p>
          <w:p w14:paraId="02EFF6F5" w14:textId="77777777" w:rsidR="008D3414" w:rsidRPr="005E3AC1" w:rsidRDefault="008D3414" w:rsidP="009B4ACD">
            <w:pPr>
              <w:ind w:left="1440"/>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 </w:t>
            </w:r>
          </w:p>
          <w:p w14:paraId="4AE1D704"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GSR 3 first Aider</w:t>
            </w:r>
          </w:p>
          <w:p w14:paraId="55028F45"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Eskom Requires at least </w:t>
            </w:r>
            <w:r w:rsidRPr="005E3AC1">
              <w:rPr>
                <w:rFonts w:ascii="Arial" w:eastAsia="Times New Roman" w:hAnsi="Arial" w:cs="Arial"/>
                <w:b/>
                <w:bCs/>
                <w:sz w:val="20"/>
                <w:szCs w:val="20"/>
                <w:lang w:val="en-GB"/>
              </w:rPr>
              <w:t xml:space="preserve">Level 2 </w:t>
            </w:r>
            <w:r w:rsidRPr="005E3AC1">
              <w:rPr>
                <w:rFonts w:ascii="Arial" w:eastAsia="Times New Roman" w:hAnsi="Arial" w:cs="Arial"/>
                <w:sz w:val="20"/>
                <w:szCs w:val="20"/>
                <w:lang w:val="en-GB"/>
              </w:rPr>
              <w:t>competency</w:t>
            </w:r>
          </w:p>
          <w:p w14:paraId="5E3F1A3D" w14:textId="77777777" w:rsidR="008D3414" w:rsidRPr="005E3AC1" w:rsidRDefault="008D3414" w:rsidP="009B4ACD">
            <w:pPr>
              <w:rPr>
                <w:rFonts w:ascii="Arial" w:eastAsia="Times New Roman" w:hAnsi="Arial" w:cs="Arial"/>
                <w:sz w:val="20"/>
                <w:szCs w:val="20"/>
                <w:lang w:val="en-GB"/>
              </w:rPr>
            </w:pPr>
          </w:p>
          <w:p w14:paraId="35DE7DA3"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GAR 9 </w:t>
            </w:r>
            <w:r w:rsidRPr="005E3AC1">
              <w:rPr>
                <w:rFonts w:ascii="Arial" w:eastAsia="Times New Roman" w:hAnsi="Arial" w:cs="Arial"/>
                <w:b/>
                <w:bCs/>
                <w:sz w:val="20"/>
                <w:szCs w:val="20"/>
                <w:lang w:val="en-GB"/>
              </w:rPr>
              <w:t xml:space="preserve">Incident/Accident Investigator </w:t>
            </w:r>
          </w:p>
          <w:p w14:paraId="3386AA23"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Incident Investigation/Root Cause Analysis Training</w:t>
            </w:r>
          </w:p>
          <w:p w14:paraId="5039C4F9" w14:textId="77777777" w:rsidR="008D3414" w:rsidRPr="005E3AC1" w:rsidRDefault="008D3414" w:rsidP="009B4ACD">
            <w:pPr>
              <w:rPr>
                <w:rFonts w:ascii="Arial" w:eastAsia="Times New Roman" w:hAnsi="Arial" w:cs="Arial"/>
                <w:sz w:val="20"/>
                <w:szCs w:val="20"/>
                <w:lang w:val="en-GB"/>
              </w:rPr>
            </w:pPr>
          </w:p>
          <w:p w14:paraId="53467081" w14:textId="77777777" w:rsidR="008D3414" w:rsidRPr="005E3AC1" w:rsidRDefault="008D3414" w:rsidP="009B4ACD">
            <w:pPr>
              <w:ind w:left="720"/>
              <w:contextualSpacing/>
              <w:rPr>
                <w:rFonts w:ascii="Arial" w:eastAsia="Times New Roman" w:hAnsi="Arial" w:cs="Arial"/>
                <w:sz w:val="20"/>
                <w:szCs w:val="20"/>
                <w:lang w:val="en-GB"/>
              </w:rPr>
            </w:pPr>
          </w:p>
          <w:p w14:paraId="5056DBDB"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bCs/>
                <w:sz w:val="20"/>
                <w:szCs w:val="20"/>
                <w:lang w:val="en-GB"/>
              </w:rPr>
              <w:t>Fall Protection Plan Developer CR10(1)(a)</w:t>
            </w:r>
          </w:p>
          <w:p w14:paraId="2F3D35FA"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Fall Protection Planner Certificate</w:t>
            </w:r>
          </w:p>
          <w:p w14:paraId="5A4C945B" w14:textId="77777777" w:rsidR="008D3414" w:rsidRPr="005E3AC1" w:rsidRDefault="008D3414" w:rsidP="009B4ACD">
            <w:pPr>
              <w:rPr>
                <w:rFonts w:ascii="Arial" w:eastAsia="Times New Roman" w:hAnsi="Arial" w:cs="Arial"/>
                <w:b/>
                <w:sz w:val="20"/>
                <w:szCs w:val="20"/>
                <w:lang w:val="en-GB"/>
              </w:rPr>
            </w:pPr>
          </w:p>
          <w:p w14:paraId="46E44D69"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bCs/>
                <w:sz w:val="20"/>
                <w:szCs w:val="20"/>
                <w:lang w:val="en-GB"/>
              </w:rPr>
              <w:t xml:space="preserve">Risk Assessor </w:t>
            </w:r>
            <w:r w:rsidRPr="005E3AC1">
              <w:rPr>
                <w:rFonts w:ascii="Arial" w:eastAsia="Times New Roman" w:hAnsi="Arial" w:cs="Arial"/>
                <w:b/>
                <w:sz w:val="20"/>
                <w:szCs w:val="20"/>
                <w:lang w:val="en-GB"/>
              </w:rPr>
              <w:t>CR 9(1)</w:t>
            </w:r>
          </w:p>
          <w:p w14:paraId="3F7A93A1"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HIRA</w:t>
            </w:r>
          </w:p>
          <w:p w14:paraId="5C7E6333" w14:textId="77777777" w:rsidR="008D3414" w:rsidRPr="005E3AC1" w:rsidRDefault="008D3414" w:rsidP="009B4ACD">
            <w:pPr>
              <w:ind w:left="1440"/>
              <w:contextualSpacing/>
              <w:rPr>
                <w:rFonts w:ascii="Arial" w:eastAsia="Times New Roman" w:hAnsi="Arial" w:cs="Arial"/>
                <w:sz w:val="20"/>
                <w:szCs w:val="20"/>
                <w:lang w:val="en-GB"/>
              </w:rPr>
            </w:pPr>
          </w:p>
          <w:p w14:paraId="77B081F4"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Construction &amp; Mobile Plant operator</w:t>
            </w:r>
          </w:p>
          <w:p w14:paraId="49765318" w14:textId="77777777" w:rsidR="008D3414" w:rsidRPr="005E3AC1" w:rsidRDefault="008D3414" w:rsidP="009B4ACD">
            <w:pPr>
              <w:ind w:left="720"/>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23(1)</w:t>
            </w:r>
          </w:p>
          <w:p w14:paraId="5B5E9775"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Training Certificates for Crane operators</w:t>
            </w:r>
          </w:p>
          <w:p w14:paraId="56E5583E" w14:textId="77777777" w:rsidR="008D3414" w:rsidRPr="005E3AC1" w:rsidRDefault="008D3414" w:rsidP="008D3414">
            <w:pPr>
              <w:numPr>
                <w:ilvl w:val="1"/>
                <w:numId w:val="102"/>
              </w:numPr>
              <w:contextualSpacing/>
              <w:rPr>
                <w:rFonts w:ascii="Arial" w:eastAsia="Times New Roman" w:hAnsi="Arial" w:cs="Arial"/>
                <w:b/>
                <w:sz w:val="20"/>
                <w:szCs w:val="20"/>
                <w:lang w:val="en-GB"/>
              </w:rPr>
            </w:pPr>
            <w:r w:rsidRPr="005E3AC1">
              <w:rPr>
                <w:rFonts w:ascii="Arial" w:eastAsia="Times New Roman" w:hAnsi="Arial" w:cs="Arial"/>
                <w:sz w:val="20"/>
                <w:szCs w:val="20"/>
                <w:lang w:val="en-GB"/>
              </w:rPr>
              <w:t>HIRA</w:t>
            </w:r>
            <w:r w:rsidRPr="005E3AC1">
              <w:rPr>
                <w:rFonts w:ascii="Arial" w:eastAsia="Times New Roman" w:hAnsi="Arial" w:cs="Arial"/>
                <w:b/>
                <w:sz w:val="20"/>
                <w:szCs w:val="20"/>
                <w:lang w:val="en-GB"/>
              </w:rPr>
              <w:t xml:space="preserve"> </w:t>
            </w:r>
          </w:p>
          <w:p w14:paraId="37771C37" w14:textId="77777777" w:rsidR="008D3414" w:rsidRPr="005E3AC1" w:rsidRDefault="008D3414" w:rsidP="009B4ACD">
            <w:pPr>
              <w:rPr>
                <w:rFonts w:ascii="Arial" w:eastAsia="Times New Roman" w:hAnsi="Arial" w:cs="Arial"/>
                <w:b/>
                <w:sz w:val="20"/>
                <w:szCs w:val="20"/>
                <w:lang w:val="en-GB"/>
              </w:rPr>
            </w:pPr>
          </w:p>
          <w:p w14:paraId="6F822DB7" w14:textId="77777777" w:rsidR="008D3414" w:rsidRPr="005E3AC1" w:rsidRDefault="008D3414" w:rsidP="008D3414">
            <w:pPr>
              <w:numPr>
                <w:ilvl w:val="0"/>
                <w:numId w:val="102"/>
              </w:numPr>
              <w:contextualSpacing/>
              <w:rPr>
                <w:rFonts w:ascii="Arial" w:eastAsia="Times New Roman" w:hAnsi="Arial" w:cs="Arial"/>
                <w:sz w:val="20"/>
                <w:szCs w:val="20"/>
                <w:lang w:val="en-GB"/>
              </w:rPr>
            </w:pPr>
            <w:r w:rsidRPr="005E3AC1">
              <w:rPr>
                <w:rFonts w:ascii="Arial" w:eastAsia="Times New Roman" w:hAnsi="Arial" w:cs="Arial"/>
                <w:b/>
                <w:bCs/>
                <w:sz w:val="20"/>
                <w:szCs w:val="20"/>
                <w:lang w:val="en-GB"/>
              </w:rPr>
              <w:t>Excavation work</w:t>
            </w:r>
            <w:r w:rsidRPr="005E3AC1">
              <w:rPr>
                <w:rFonts w:ascii="Arial" w:eastAsia="Times New Roman" w:hAnsi="Arial" w:cs="Arial"/>
                <w:b/>
                <w:sz w:val="20"/>
                <w:szCs w:val="20"/>
                <w:lang w:val="en-GB"/>
              </w:rPr>
              <w:t xml:space="preserve"> Supervisor CR13(1)</w:t>
            </w:r>
          </w:p>
          <w:p w14:paraId="7020A71C" w14:textId="77777777" w:rsidR="008D3414" w:rsidRPr="005E3AC1" w:rsidRDefault="008D3414" w:rsidP="009B4ACD">
            <w:pPr>
              <w:ind w:left="720"/>
              <w:contextualSpacing/>
              <w:rPr>
                <w:rFonts w:ascii="Arial" w:eastAsia="Times New Roman" w:hAnsi="Arial" w:cs="Arial"/>
                <w:sz w:val="20"/>
                <w:szCs w:val="20"/>
                <w:lang w:val="en-GB"/>
              </w:rPr>
            </w:pPr>
          </w:p>
          <w:p w14:paraId="2FB7D116"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bCs/>
                <w:sz w:val="20"/>
                <w:szCs w:val="20"/>
                <w:lang w:val="en-GB"/>
              </w:rPr>
              <w:t>CR 28 Staking and Storage supervisor</w:t>
            </w:r>
          </w:p>
          <w:p w14:paraId="39DD12D5" w14:textId="77777777" w:rsidR="008D3414" w:rsidRPr="005E3AC1" w:rsidRDefault="008D3414" w:rsidP="009B4ACD">
            <w:pPr>
              <w:rPr>
                <w:rFonts w:ascii="Arial" w:eastAsia="Times New Roman" w:hAnsi="Arial" w:cs="Arial"/>
                <w:b/>
                <w:bCs/>
                <w:sz w:val="20"/>
                <w:szCs w:val="20"/>
                <w:lang w:val="en-GB"/>
              </w:rPr>
            </w:pPr>
          </w:p>
          <w:p w14:paraId="7128470C" w14:textId="77777777" w:rsidR="008D3414" w:rsidRPr="005E3AC1" w:rsidRDefault="008D3414" w:rsidP="009B4ACD">
            <w:pPr>
              <w:ind w:left="720"/>
              <w:contextualSpacing/>
              <w:rPr>
                <w:rFonts w:ascii="Arial" w:eastAsia="Times New Roman" w:hAnsi="Arial" w:cs="Arial"/>
                <w:b/>
                <w:bCs/>
                <w:sz w:val="20"/>
                <w:szCs w:val="20"/>
                <w:lang w:val="en-GB"/>
              </w:rPr>
            </w:pPr>
          </w:p>
          <w:p w14:paraId="313A971D" w14:textId="77777777" w:rsidR="008D3414" w:rsidRPr="005E3AC1" w:rsidRDefault="008D3414" w:rsidP="008D3414">
            <w:pPr>
              <w:numPr>
                <w:ilvl w:val="0"/>
                <w:numId w:val="102"/>
              </w:numPr>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OHS Act, HCS Regulations 3 (3) Hazardous Chemical Substances Co-coordinator </w:t>
            </w:r>
          </w:p>
          <w:p w14:paraId="2FC401D6" w14:textId="77777777" w:rsidR="008D3414" w:rsidRPr="005E3AC1" w:rsidRDefault="008D3414" w:rsidP="009B4ACD">
            <w:pPr>
              <w:ind w:left="720"/>
              <w:contextualSpacing/>
              <w:rPr>
                <w:rFonts w:ascii="Arial" w:eastAsia="Times New Roman" w:hAnsi="Arial" w:cs="Arial"/>
                <w:b/>
                <w:sz w:val="20"/>
                <w:szCs w:val="20"/>
                <w:lang w:val="en-GB"/>
              </w:rPr>
            </w:pPr>
          </w:p>
          <w:p w14:paraId="0D874177"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HCS Training certificate</w:t>
            </w:r>
          </w:p>
          <w:p w14:paraId="18E73A17" w14:textId="77777777" w:rsidR="008D3414" w:rsidRPr="005E3AC1" w:rsidRDefault="008D3414" w:rsidP="009B4ACD">
            <w:pPr>
              <w:rPr>
                <w:rFonts w:ascii="Arial" w:eastAsia="Times New Roman" w:hAnsi="Arial" w:cs="Arial"/>
                <w:sz w:val="20"/>
                <w:szCs w:val="20"/>
                <w:lang w:val="en-GB"/>
              </w:rPr>
            </w:pPr>
          </w:p>
          <w:p w14:paraId="79AC3F3F" w14:textId="77777777" w:rsidR="008D3414" w:rsidRPr="005E3AC1" w:rsidRDefault="008D3414" w:rsidP="008D3414">
            <w:pPr>
              <w:numPr>
                <w:ilvl w:val="0"/>
                <w:numId w:val="102"/>
              </w:numPr>
              <w:rPr>
                <w:rFonts w:ascii="Arial" w:eastAsia="Times New Roman" w:hAnsi="Arial" w:cs="Arial"/>
                <w:sz w:val="20"/>
                <w:szCs w:val="20"/>
                <w:lang w:val="en-GB"/>
              </w:rPr>
            </w:pPr>
            <w:r w:rsidRPr="005E3AC1">
              <w:rPr>
                <w:rFonts w:ascii="Arial" w:eastAsia="Times New Roman" w:hAnsi="Arial" w:cs="Arial"/>
                <w:b/>
                <w:sz w:val="20"/>
                <w:szCs w:val="20"/>
                <w:lang w:val="en-GB"/>
              </w:rPr>
              <w:t>Eskom requirement Fire Official</w:t>
            </w:r>
          </w:p>
          <w:p w14:paraId="60034B3F" w14:textId="77777777" w:rsidR="008D3414" w:rsidRPr="005E3AC1" w:rsidRDefault="008D3414" w:rsidP="009B4ACD">
            <w:pPr>
              <w:ind w:left="720"/>
              <w:contextualSpacing/>
              <w:rPr>
                <w:rFonts w:ascii="Arial" w:eastAsia="Times New Roman" w:hAnsi="Arial" w:cs="Arial"/>
                <w:sz w:val="20"/>
                <w:szCs w:val="20"/>
                <w:lang w:val="en-GB"/>
              </w:rPr>
            </w:pPr>
          </w:p>
          <w:p w14:paraId="796A975C" w14:textId="77777777" w:rsidR="008D3414" w:rsidRPr="005E3AC1" w:rsidRDefault="008D3414" w:rsidP="008D3414">
            <w:pPr>
              <w:numPr>
                <w:ilvl w:val="1"/>
                <w:numId w:val="102"/>
              </w:numPr>
              <w:contextualSpacing/>
              <w:rPr>
                <w:rFonts w:ascii="Arial" w:eastAsia="Times New Roman" w:hAnsi="Arial" w:cs="Arial"/>
                <w:sz w:val="20"/>
                <w:szCs w:val="20"/>
                <w:lang w:val="en-GB"/>
              </w:rPr>
            </w:pPr>
            <w:r w:rsidRPr="005E3AC1">
              <w:rPr>
                <w:rFonts w:ascii="Arial" w:eastAsia="Times New Roman" w:hAnsi="Arial" w:cs="Arial"/>
                <w:sz w:val="20"/>
                <w:szCs w:val="20"/>
                <w:lang w:val="en-GB"/>
              </w:rPr>
              <w:t>Basic Firefighting Certificate</w:t>
            </w:r>
          </w:p>
          <w:p w14:paraId="093D9EB5" w14:textId="77777777" w:rsidR="008D3414" w:rsidRPr="005E3AC1" w:rsidRDefault="008D3414" w:rsidP="009B4ACD">
            <w:pPr>
              <w:ind w:left="720"/>
              <w:rPr>
                <w:rFonts w:ascii="Arial" w:eastAsia="Times New Roman" w:hAnsi="Arial" w:cs="Arial"/>
                <w:sz w:val="20"/>
                <w:szCs w:val="20"/>
                <w:lang w:val="en-GB"/>
              </w:rPr>
            </w:pPr>
          </w:p>
        </w:tc>
        <w:tc>
          <w:tcPr>
            <w:tcW w:w="611" w:type="dxa"/>
          </w:tcPr>
          <w:p w14:paraId="1BFE4A04" w14:textId="77777777" w:rsidR="008D3414" w:rsidRPr="005E3AC1" w:rsidRDefault="008D3414" w:rsidP="009B4ACD">
            <w:pPr>
              <w:rPr>
                <w:rFonts w:ascii="Arial" w:eastAsia="Times New Roman" w:hAnsi="Arial" w:cs="Times New Roman"/>
                <w:sz w:val="20"/>
                <w:szCs w:val="20"/>
                <w:lang w:val="en-GB"/>
              </w:rPr>
            </w:pPr>
          </w:p>
        </w:tc>
        <w:tc>
          <w:tcPr>
            <w:tcW w:w="545" w:type="dxa"/>
          </w:tcPr>
          <w:p w14:paraId="056A4124" w14:textId="77777777" w:rsidR="008D3414" w:rsidRPr="005E3AC1" w:rsidRDefault="008D3414" w:rsidP="009B4ACD">
            <w:pPr>
              <w:rPr>
                <w:rFonts w:ascii="Arial" w:eastAsia="Times New Roman" w:hAnsi="Arial" w:cs="Times New Roman"/>
                <w:sz w:val="20"/>
                <w:szCs w:val="20"/>
                <w:lang w:val="en-GB"/>
              </w:rPr>
            </w:pPr>
          </w:p>
        </w:tc>
        <w:tc>
          <w:tcPr>
            <w:tcW w:w="589" w:type="dxa"/>
          </w:tcPr>
          <w:p w14:paraId="5851B2B5" w14:textId="77777777" w:rsidR="008D3414" w:rsidRPr="005E3AC1" w:rsidRDefault="008D3414" w:rsidP="009B4ACD">
            <w:pPr>
              <w:rPr>
                <w:rFonts w:ascii="Arial" w:eastAsia="Times New Roman" w:hAnsi="Arial" w:cs="Times New Roman"/>
                <w:sz w:val="20"/>
                <w:szCs w:val="20"/>
                <w:lang w:val="en-GB"/>
              </w:rPr>
            </w:pPr>
          </w:p>
        </w:tc>
        <w:tc>
          <w:tcPr>
            <w:tcW w:w="2465" w:type="dxa"/>
          </w:tcPr>
          <w:p w14:paraId="51419F2C" w14:textId="77777777" w:rsidR="008D3414" w:rsidRPr="005E3AC1" w:rsidRDefault="008D3414" w:rsidP="009B4ACD">
            <w:pPr>
              <w:rPr>
                <w:rFonts w:ascii="Arial" w:eastAsia="Times New Roman" w:hAnsi="Arial" w:cs="Times New Roman"/>
                <w:sz w:val="20"/>
                <w:szCs w:val="20"/>
                <w:lang w:val="en-GB"/>
              </w:rPr>
            </w:pPr>
          </w:p>
        </w:tc>
      </w:tr>
      <w:tr w:rsidR="008D3414" w:rsidRPr="005E3AC1" w14:paraId="14C9F0F3" w14:textId="77777777" w:rsidTr="009B4ACD">
        <w:tc>
          <w:tcPr>
            <w:tcW w:w="817" w:type="dxa"/>
          </w:tcPr>
          <w:p w14:paraId="3452CFAB"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67F5B19B"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Incident reporting and Investigation</w:t>
            </w:r>
          </w:p>
        </w:tc>
        <w:tc>
          <w:tcPr>
            <w:tcW w:w="611" w:type="dxa"/>
          </w:tcPr>
          <w:p w14:paraId="57AB6305" w14:textId="77777777" w:rsidR="008D3414" w:rsidRPr="005E3AC1" w:rsidRDefault="008D3414" w:rsidP="009B4ACD">
            <w:pPr>
              <w:rPr>
                <w:rFonts w:ascii="Arial" w:eastAsia="Times New Roman" w:hAnsi="Arial" w:cs="Times New Roman"/>
                <w:sz w:val="20"/>
                <w:szCs w:val="20"/>
                <w:lang w:val="en-GB"/>
              </w:rPr>
            </w:pPr>
          </w:p>
        </w:tc>
        <w:tc>
          <w:tcPr>
            <w:tcW w:w="545" w:type="dxa"/>
          </w:tcPr>
          <w:p w14:paraId="65029D3E" w14:textId="77777777" w:rsidR="008D3414" w:rsidRPr="005E3AC1" w:rsidRDefault="008D3414" w:rsidP="009B4ACD">
            <w:pPr>
              <w:rPr>
                <w:rFonts w:ascii="Arial" w:eastAsia="Times New Roman" w:hAnsi="Arial" w:cs="Times New Roman"/>
                <w:sz w:val="20"/>
                <w:szCs w:val="20"/>
                <w:lang w:val="en-GB"/>
              </w:rPr>
            </w:pPr>
          </w:p>
        </w:tc>
        <w:tc>
          <w:tcPr>
            <w:tcW w:w="589" w:type="dxa"/>
          </w:tcPr>
          <w:p w14:paraId="305738FA" w14:textId="77777777" w:rsidR="008D3414" w:rsidRPr="005E3AC1" w:rsidRDefault="008D3414" w:rsidP="009B4ACD">
            <w:pPr>
              <w:rPr>
                <w:rFonts w:ascii="Arial" w:eastAsia="Times New Roman" w:hAnsi="Arial" w:cs="Times New Roman"/>
                <w:sz w:val="20"/>
                <w:szCs w:val="20"/>
                <w:lang w:val="en-GB"/>
              </w:rPr>
            </w:pPr>
          </w:p>
        </w:tc>
        <w:tc>
          <w:tcPr>
            <w:tcW w:w="2465" w:type="dxa"/>
          </w:tcPr>
          <w:p w14:paraId="1D31A66A" w14:textId="77777777" w:rsidR="008D3414" w:rsidRPr="005E3AC1" w:rsidRDefault="008D3414" w:rsidP="009B4ACD">
            <w:pPr>
              <w:rPr>
                <w:rFonts w:ascii="Arial" w:eastAsia="Times New Roman" w:hAnsi="Arial" w:cs="Times New Roman"/>
                <w:sz w:val="20"/>
                <w:szCs w:val="20"/>
                <w:lang w:val="en-GB"/>
              </w:rPr>
            </w:pPr>
          </w:p>
        </w:tc>
      </w:tr>
      <w:tr w:rsidR="008D3414" w:rsidRPr="005E3AC1" w14:paraId="6F7560A5" w14:textId="77777777" w:rsidTr="009B4ACD">
        <w:tc>
          <w:tcPr>
            <w:tcW w:w="817" w:type="dxa"/>
          </w:tcPr>
          <w:p w14:paraId="222D55D9"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404328D1"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Monthly Health and Safety agenda</w:t>
            </w:r>
          </w:p>
        </w:tc>
        <w:tc>
          <w:tcPr>
            <w:tcW w:w="611" w:type="dxa"/>
          </w:tcPr>
          <w:p w14:paraId="6B81C299" w14:textId="77777777" w:rsidR="008D3414" w:rsidRPr="005E3AC1" w:rsidRDefault="008D3414" w:rsidP="009B4ACD">
            <w:pPr>
              <w:rPr>
                <w:rFonts w:ascii="Arial" w:eastAsia="Times New Roman" w:hAnsi="Arial" w:cs="Times New Roman"/>
                <w:sz w:val="20"/>
                <w:szCs w:val="20"/>
                <w:lang w:val="en-GB"/>
              </w:rPr>
            </w:pPr>
          </w:p>
        </w:tc>
        <w:tc>
          <w:tcPr>
            <w:tcW w:w="545" w:type="dxa"/>
          </w:tcPr>
          <w:p w14:paraId="6C135E44" w14:textId="77777777" w:rsidR="008D3414" w:rsidRPr="005E3AC1" w:rsidRDefault="008D3414" w:rsidP="009B4ACD">
            <w:pPr>
              <w:rPr>
                <w:rFonts w:ascii="Arial" w:eastAsia="Times New Roman" w:hAnsi="Arial" w:cs="Times New Roman"/>
                <w:sz w:val="20"/>
                <w:szCs w:val="20"/>
                <w:lang w:val="en-GB"/>
              </w:rPr>
            </w:pPr>
          </w:p>
        </w:tc>
        <w:tc>
          <w:tcPr>
            <w:tcW w:w="589" w:type="dxa"/>
          </w:tcPr>
          <w:p w14:paraId="3E144C1E" w14:textId="77777777" w:rsidR="008D3414" w:rsidRPr="005E3AC1" w:rsidRDefault="008D3414" w:rsidP="009B4ACD">
            <w:pPr>
              <w:rPr>
                <w:rFonts w:ascii="Arial" w:eastAsia="Times New Roman" w:hAnsi="Arial" w:cs="Times New Roman"/>
                <w:sz w:val="20"/>
                <w:szCs w:val="20"/>
                <w:lang w:val="en-GB"/>
              </w:rPr>
            </w:pPr>
          </w:p>
        </w:tc>
        <w:tc>
          <w:tcPr>
            <w:tcW w:w="2465" w:type="dxa"/>
          </w:tcPr>
          <w:p w14:paraId="2BB8E6A7" w14:textId="77777777" w:rsidR="008D3414" w:rsidRPr="005E3AC1" w:rsidRDefault="008D3414" w:rsidP="009B4ACD">
            <w:pPr>
              <w:rPr>
                <w:rFonts w:ascii="Arial" w:eastAsia="Times New Roman" w:hAnsi="Arial" w:cs="Times New Roman"/>
                <w:sz w:val="20"/>
                <w:szCs w:val="20"/>
                <w:lang w:val="en-GB"/>
              </w:rPr>
            </w:pPr>
          </w:p>
        </w:tc>
      </w:tr>
      <w:tr w:rsidR="008D3414" w:rsidRPr="005E3AC1" w14:paraId="58BEA833" w14:textId="77777777" w:rsidTr="009B4ACD">
        <w:tc>
          <w:tcPr>
            <w:tcW w:w="817" w:type="dxa"/>
          </w:tcPr>
          <w:p w14:paraId="05097AD4"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57B9C53F"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bCs/>
                <w:sz w:val="20"/>
                <w:szCs w:val="20"/>
                <w:lang w:val="en-GB"/>
              </w:rPr>
              <w:t>Site Induction Manual</w:t>
            </w:r>
          </w:p>
        </w:tc>
        <w:tc>
          <w:tcPr>
            <w:tcW w:w="611" w:type="dxa"/>
          </w:tcPr>
          <w:p w14:paraId="0CD0DE80" w14:textId="77777777" w:rsidR="008D3414" w:rsidRPr="005E3AC1" w:rsidRDefault="008D3414" w:rsidP="009B4ACD">
            <w:pPr>
              <w:rPr>
                <w:rFonts w:ascii="Arial" w:eastAsia="Times New Roman" w:hAnsi="Arial" w:cs="Times New Roman"/>
                <w:sz w:val="20"/>
                <w:szCs w:val="20"/>
                <w:lang w:val="en-GB"/>
              </w:rPr>
            </w:pPr>
          </w:p>
        </w:tc>
        <w:tc>
          <w:tcPr>
            <w:tcW w:w="545" w:type="dxa"/>
          </w:tcPr>
          <w:p w14:paraId="43F49B75" w14:textId="77777777" w:rsidR="008D3414" w:rsidRPr="005E3AC1" w:rsidRDefault="008D3414" w:rsidP="009B4ACD">
            <w:pPr>
              <w:rPr>
                <w:rFonts w:ascii="Arial" w:eastAsia="Times New Roman" w:hAnsi="Arial" w:cs="Times New Roman"/>
                <w:sz w:val="20"/>
                <w:szCs w:val="20"/>
                <w:lang w:val="en-GB"/>
              </w:rPr>
            </w:pPr>
          </w:p>
        </w:tc>
        <w:tc>
          <w:tcPr>
            <w:tcW w:w="589" w:type="dxa"/>
          </w:tcPr>
          <w:p w14:paraId="19FCB1DF" w14:textId="77777777" w:rsidR="008D3414" w:rsidRPr="005E3AC1" w:rsidRDefault="008D3414" w:rsidP="009B4ACD">
            <w:pPr>
              <w:rPr>
                <w:rFonts w:ascii="Arial" w:eastAsia="Times New Roman" w:hAnsi="Arial" w:cs="Times New Roman"/>
                <w:sz w:val="20"/>
                <w:szCs w:val="20"/>
                <w:lang w:val="en-GB"/>
              </w:rPr>
            </w:pPr>
          </w:p>
        </w:tc>
        <w:tc>
          <w:tcPr>
            <w:tcW w:w="2465" w:type="dxa"/>
          </w:tcPr>
          <w:p w14:paraId="0E406DBD" w14:textId="77777777" w:rsidR="008D3414" w:rsidRPr="005E3AC1" w:rsidRDefault="008D3414" w:rsidP="009B4ACD">
            <w:pPr>
              <w:rPr>
                <w:rFonts w:ascii="Arial" w:eastAsia="Times New Roman" w:hAnsi="Arial" w:cs="Times New Roman"/>
                <w:sz w:val="20"/>
                <w:szCs w:val="20"/>
                <w:lang w:val="en-GB"/>
              </w:rPr>
            </w:pPr>
          </w:p>
        </w:tc>
      </w:tr>
      <w:tr w:rsidR="008D3414" w:rsidRPr="005E3AC1" w14:paraId="1B97C3FA" w14:textId="77777777" w:rsidTr="009B4ACD">
        <w:tc>
          <w:tcPr>
            <w:tcW w:w="817" w:type="dxa"/>
          </w:tcPr>
          <w:p w14:paraId="2547A3BD"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48616320"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bCs/>
                <w:sz w:val="20"/>
                <w:szCs w:val="20"/>
                <w:lang w:val="en-GB"/>
              </w:rPr>
              <w:t>Vehicles and Traffic Rules/ policy</w:t>
            </w:r>
          </w:p>
        </w:tc>
        <w:tc>
          <w:tcPr>
            <w:tcW w:w="611" w:type="dxa"/>
          </w:tcPr>
          <w:p w14:paraId="5B2497D1" w14:textId="77777777" w:rsidR="008D3414" w:rsidRPr="005E3AC1" w:rsidRDefault="008D3414" w:rsidP="009B4ACD">
            <w:pPr>
              <w:rPr>
                <w:rFonts w:ascii="Arial" w:eastAsia="Times New Roman" w:hAnsi="Arial" w:cs="Times New Roman"/>
                <w:sz w:val="20"/>
                <w:szCs w:val="20"/>
                <w:lang w:val="en-GB"/>
              </w:rPr>
            </w:pPr>
          </w:p>
        </w:tc>
        <w:tc>
          <w:tcPr>
            <w:tcW w:w="545" w:type="dxa"/>
          </w:tcPr>
          <w:p w14:paraId="25E11AEC" w14:textId="77777777" w:rsidR="008D3414" w:rsidRPr="005E3AC1" w:rsidRDefault="008D3414" w:rsidP="009B4ACD">
            <w:pPr>
              <w:rPr>
                <w:rFonts w:ascii="Arial" w:eastAsia="Times New Roman" w:hAnsi="Arial" w:cs="Times New Roman"/>
                <w:sz w:val="20"/>
                <w:szCs w:val="20"/>
                <w:lang w:val="en-GB"/>
              </w:rPr>
            </w:pPr>
          </w:p>
        </w:tc>
        <w:tc>
          <w:tcPr>
            <w:tcW w:w="589" w:type="dxa"/>
          </w:tcPr>
          <w:p w14:paraId="47D29C16" w14:textId="77777777" w:rsidR="008D3414" w:rsidRPr="005E3AC1" w:rsidRDefault="008D3414" w:rsidP="009B4ACD">
            <w:pPr>
              <w:rPr>
                <w:rFonts w:ascii="Arial" w:eastAsia="Times New Roman" w:hAnsi="Arial" w:cs="Times New Roman"/>
                <w:sz w:val="20"/>
                <w:szCs w:val="20"/>
                <w:lang w:val="en-GB"/>
              </w:rPr>
            </w:pPr>
          </w:p>
        </w:tc>
        <w:tc>
          <w:tcPr>
            <w:tcW w:w="2465" w:type="dxa"/>
          </w:tcPr>
          <w:p w14:paraId="75BAD55A" w14:textId="77777777" w:rsidR="008D3414" w:rsidRPr="005E3AC1" w:rsidRDefault="008D3414" w:rsidP="009B4ACD">
            <w:pPr>
              <w:rPr>
                <w:rFonts w:ascii="Arial" w:eastAsia="Times New Roman" w:hAnsi="Arial" w:cs="Times New Roman"/>
                <w:sz w:val="20"/>
                <w:szCs w:val="20"/>
                <w:lang w:val="en-GB"/>
              </w:rPr>
            </w:pPr>
          </w:p>
        </w:tc>
      </w:tr>
      <w:tr w:rsidR="008D3414" w:rsidRPr="005E3AC1" w14:paraId="4BC46409" w14:textId="77777777" w:rsidTr="009B4ACD">
        <w:tc>
          <w:tcPr>
            <w:tcW w:w="817" w:type="dxa"/>
          </w:tcPr>
          <w:p w14:paraId="2845FF0D"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2056562A"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bCs/>
                <w:sz w:val="20"/>
                <w:szCs w:val="20"/>
                <w:lang w:val="en-GB"/>
              </w:rPr>
              <w:t>Smoking Policy</w:t>
            </w:r>
          </w:p>
        </w:tc>
        <w:tc>
          <w:tcPr>
            <w:tcW w:w="611" w:type="dxa"/>
          </w:tcPr>
          <w:p w14:paraId="2B3444D4" w14:textId="77777777" w:rsidR="008D3414" w:rsidRPr="005E3AC1" w:rsidRDefault="008D3414" w:rsidP="009B4ACD">
            <w:pPr>
              <w:rPr>
                <w:rFonts w:ascii="Arial" w:eastAsia="Times New Roman" w:hAnsi="Arial" w:cs="Times New Roman"/>
                <w:sz w:val="20"/>
                <w:szCs w:val="20"/>
                <w:lang w:val="en-GB"/>
              </w:rPr>
            </w:pPr>
          </w:p>
        </w:tc>
        <w:tc>
          <w:tcPr>
            <w:tcW w:w="545" w:type="dxa"/>
          </w:tcPr>
          <w:p w14:paraId="0F413C01" w14:textId="77777777" w:rsidR="008D3414" w:rsidRPr="005E3AC1" w:rsidRDefault="008D3414" w:rsidP="009B4ACD">
            <w:pPr>
              <w:rPr>
                <w:rFonts w:ascii="Arial" w:eastAsia="Times New Roman" w:hAnsi="Arial" w:cs="Times New Roman"/>
                <w:sz w:val="20"/>
                <w:szCs w:val="20"/>
                <w:lang w:val="en-GB"/>
              </w:rPr>
            </w:pPr>
          </w:p>
        </w:tc>
        <w:tc>
          <w:tcPr>
            <w:tcW w:w="589" w:type="dxa"/>
          </w:tcPr>
          <w:p w14:paraId="54A7B4AD" w14:textId="77777777" w:rsidR="008D3414" w:rsidRPr="005E3AC1" w:rsidRDefault="008D3414" w:rsidP="009B4ACD">
            <w:pPr>
              <w:rPr>
                <w:rFonts w:ascii="Arial" w:eastAsia="Times New Roman" w:hAnsi="Arial" w:cs="Times New Roman"/>
                <w:sz w:val="20"/>
                <w:szCs w:val="20"/>
                <w:lang w:val="en-GB"/>
              </w:rPr>
            </w:pPr>
          </w:p>
        </w:tc>
        <w:tc>
          <w:tcPr>
            <w:tcW w:w="2465" w:type="dxa"/>
          </w:tcPr>
          <w:p w14:paraId="40CB212C" w14:textId="77777777" w:rsidR="008D3414" w:rsidRPr="005E3AC1" w:rsidRDefault="008D3414" w:rsidP="009B4ACD">
            <w:pPr>
              <w:rPr>
                <w:rFonts w:ascii="Arial" w:eastAsia="Times New Roman" w:hAnsi="Arial" w:cs="Times New Roman"/>
                <w:sz w:val="20"/>
                <w:szCs w:val="20"/>
                <w:lang w:val="en-GB"/>
              </w:rPr>
            </w:pPr>
          </w:p>
        </w:tc>
      </w:tr>
      <w:tr w:rsidR="008D3414" w:rsidRPr="005E3AC1" w14:paraId="2AEF1CDD" w14:textId="77777777" w:rsidTr="009B4ACD">
        <w:tc>
          <w:tcPr>
            <w:tcW w:w="817" w:type="dxa"/>
          </w:tcPr>
          <w:p w14:paraId="483E78F2"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1FB2C74A"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bCs/>
                <w:sz w:val="20"/>
                <w:szCs w:val="20"/>
                <w:lang w:val="en-GB"/>
              </w:rPr>
              <w:t>Self -Audit Programme (Not Eskom RAS template)</w:t>
            </w:r>
          </w:p>
        </w:tc>
        <w:tc>
          <w:tcPr>
            <w:tcW w:w="611" w:type="dxa"/>
          </w:tcPr>
          <w:p w14:paraId="28942086" w14:textId="77777777" w:rsidR="008D3414" w:rsidRPr="005E3AC1" w:rsidRDefault="008D3414" w:rsidP="009B4ACD">
            <w:pPr>
              <w:rPr>
                <w:rFonts w:ascii="Arial" w:eastAsia="Times New Roman" w:hAnsi="Arial" w:cs="Times New Roman"/>
                <w:sz w:val="20"/>
                <w:szCs w:val="20"/>
                <w:lang w:val="en-GB"/>
              </w:rPr>
            </w:pPr>
          </w:p>
        </w:tc>
        <w:tc>
          <w:tcPr>
            <w:tcW w:w="545" w:type="dxa"/>
          </w:tcPr>
          <w:p w14:paraId="55B088D3" w14:textId="77777777" w:rsidR="008D3414" w:rsidRPr="005E3AC1" w:rsidRDefault="008D3414" w:rsidP="009B4ACD">
            <w:pPr>
              <w:rPr>
                <w:rFonts w:ascii="Arial" w:eastAsia="Times New Roman" w:hAnsi="Arial" w:cs="Times New Roman"/>
                <w:sz w:val="20"/>
                <w:szCs w:val="20"/>
                <w:lang w:val="en-GB"/>
              </w:rPr>
            </w:pPr>
          </w:p>
        </w:tc>
        <w:tc>
          <w:tcPr>
            <w:tcW w:w="589" w:type="dxa"/>
          </w:tcPr>
          <w:p w14:paraId="707DDFD0" w14:textId="77777777" w:rsidR="008D3414" w:rsidRPr="005E3AC1" w:rsidRDefault="008D3414" w:rsidP="009B4ACD">
            <w:pPr>
              <w:rPr>
                <w:rFonts w:ascii="Arial" w:eastAsia="Times New Roman" w:hAnsi="Arial" w:cs="Times New Roman"/>
                <w:sz w:val="20"/>
                <w:szCs w:val="20"/>
                <w:lang w:val="en-GB"/>
              </w:rPr>
            </w:pPr>
          </w:p>
        </w:tc>
        <w:tc>
          <w:tcPr>
            <w:tcW w:w="2465" w:type="dxa"/>
          </w:tcPr>
          <w:p w14:paraId="2800349C" w14:textId="77777777" w:rsidR="008D3414" w:rsidRPr="005E3AC1" w:rsidRDefault="008D3414" w:rsidP="009B4ACD">
            <w:pPr>
              <w:rPr>
                <w:rFonts w:ascii="Arial" w:eastAsia="Times New Roman" w:hAnsi="Arial" w:cs="Times New Roman"/>
                <w:sz w:val="20"/>
                <w:szCs w:val="20"/>
                <w:lang w:val="en-GB"/>
              </w:rPr>
            </w:pPr>
          </w:p>
        </w:tc>
      </w:tr>
      <w:tr w:rsidR="008D3414" w:rsidRPr="005E3AC1" w14:paraId="67FE494A" w14:textId="77777777" w:rsidTr="009B4ACD">
        <w:tc>
          <w:tcPr>
            <w:tcW w:w="817" w:type="dxa"/>
          </w:tcPr>
          <w:p w14:paraId="32331C1C"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6DCA1F22"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Baseline risk assessment </w:t>
            </w:r>
          </w:p>
        </w:tc>
        <w:tc>
          <w:tcPr>
            <w:tcW w:w="611" w:type="dxa"/>
          </w:tcPr>
          <w:p w14:paraId="7E1947B2" w14:textId="77777777" w:rsidR="008D3414" w:rsidRPr="005E3AC1" w:rsidRDefault="008D3414" w:rsidP="009B4ACD">
            <w:pPr>
              <w:rPr>
                <w:rFonts w:ascii="Arial" w:eastAsia="Times New Roman" w:hAnsi="Arial" w:cs="Times New Roman"/>
                <w:color w:val="FF0000"/>
                <w:sz w:val="20"/>
                <w:szCs w:val="20"/>
                <w:lang w:val="en-GB"/>
              </w:rPr>
            </w:pPr>
          </w:p>
        </w:tc>
        <w:tc>
          <w:tcPr>
            <w:tcW w:w="545" w:type="dxa"/>
          </w:tcPr>
          <w:p w14:paraId="2AE06AAE" w14:textId="77777777" w:rsidR="008D3414" w:rsidRPr="005E3AC1" w:rsidRDefault="008D3414" w:rsidP="009B4ACD">
            <w:pPr>
              <w:rPr>
                <w:rFonts w:ascii="Arial" w:eastAsia="Times New Roman" w:hAnsi="Arial" w:cs="Times New Roman"/>
                <w:color w:val="FF0000"/>
                <w:sz w:val="20"/>
                <w:szCs w:val="20"/>
                <w:lang w:val="en-GB"/>
              </w:rPr>
            </w:pPr>
          </w:p>
        </w:tc>
        <w:tc>
          <w:tcPr>
            <w:tcW w:w="589" w:type="dxa"/>
          </w:tcPr>
          <w:p w14:paraId="7E696827" w14:textId="77777777" w:rsidR="008D3414" w:rsidRPr="005E3AC1" w:rsidRDefault="008D3414" w:rsidP="009B4ACD">
            <w:pPr>
              <w:rPr>
                <w:rFonts w:ascii="Arial" w:eastAsia="Times New Roman" w:hAnsi="Arial" w:cs="Times New Roman"/>
                <w:color w:val="FF0000"/>
                <w:sz w:val="20"/>
                <w:szCs w:val="20"/>
                <w:lang w:val="en-GB"/>
              </w:rPr>
            </w:pPr>
          </w:p>
        </w:tc>
        <w:tc>
          <w:tcPr>
            <w:tcW w:w="2465" w:type="dxa"/>
          </w:tcPr>
          <w:p w14:paraId="2CCDA34B" w14:textId="77777777" w:rsidR="008D3414" w:rsidRPr="005E3AC1" w:rsidRDefault="008D3414" w:rsidP="009B4ACD">
            <w:pPr>
              <w:rPr>
                <w:rFonts w:ascii="Arial" w:eastAsia="Times New Roman" w:hAnsi="Arial" w:cs="Times New Roman"/>
                <w:color w:val="FF0000"/>
                <w:sz w:val="20"/>
                <w:szCs w:val="20"/>
                <w:lang w:val="en-GB"/>
              </w:rPr>
            </w:pPr>
          </w:p>
        </w:tc>
      </w:tr>
      <w:tr w:rsidR="008D3414" w:rsidRPr="005E3AC1" w14:paraId="28FA2435" w14:textId="77777777" w:rsidTr="009B4ACD">
        <w:tc>
          <w:tcPr>
            <w:tcW w:w="817" w:type="dxa"/>
          </w:tcPr>
          <w:p w14:paraId="214E7BF1"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5AF5A125"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SWP relevant to the Risk Assessment</w:t>
            </w:r>
          </w:p>
        </w:tc>
        <w:tc>
          <w:tcPr>
            <w:tcW w:w="611" w:type="dxa"/>
          </w:tcPr>
          <w:p w14:paraId="1C33E50E" w14:textId="77777777" w:rsidR="008D3414" w:rsidRPr="005E3AC1" w:rsidRDefault="008D3414" w:rsidP="009B4ACD">
            <w:pPr>
              <w:rPr>
                <w:rFonts w:ascii="Arial" w:eastAsia="Times New Roman" w:hAnsi="Arial" w:cs="Times New Roman"/>
                <w:sz w:val="20"/>
                <w:szCs w:val="20"/>
                <w:lang w:val="en-GB"/>
              </w:rPr>
            </w:pPr>
          </w:p>
        </w:tc>
        <w:tc>
          <w:tcPr>
            <w:tcW w:w="545" w:type="dxa"/>
          </w:tcPr>
          <w:p w14:paraId="0DE7110C" w14:textId="77777777" w:rsidR="008D3414" w:rsidRPr="005E3AC1" w:rsidRDefault="008D3414" w:rsidP="009B4ACD">
            <w:pPr>
              <w:rPr>
                <w:rFonts w:ascii="Arial" w:eastAsia="Times New Roman" w:hAnsi="Arial" w:cs="Times New Roman"/>
                <w:color w:val="FF0000"/>
                <w:sz w:val="20"/>
                <w:szCs w:val="20"/>
                <w:lang w:val="en-GB"/>
              </w:rPr>
            </w:pPr>
          </w:p>
        </w:tc>
        <w:tc>
          <w:tcPr>
            <w:tcW w:w="589" w:type="dxa"/>
          </w:tcPr>
          <w:p w14:paraId="7485AD5B" w14:textId="77777777" w:rsidR="008D3414" w:rsidRPr="005E3AC1" w:rsidRDefault="008D3414" w:rsidP="009B4ACD">
            <w:pPr>
              <w:rPr>
                <w:rFonts w:ascii="Arial" w:eastAsia="Times New Roman" w:hAnsi="Arial" w:cs="Times New Roman"/>
                <w:color w:val="FF0000"/>
                <w:sz w:val="20"/>
                <w:szCs w:val="20"/>
                <w:lang w:val="en-GB"/>
              </w:rPr>
            </w:pPr>
          </w:p>
        </w:tc>
        <w:tc>
          <w:tcPr>
            <w:tcW w:w="2465" w:type="dxa"/>
          </w:tcPr>
          <w:p w14:paraId="47587E82" w14:textId="77777777" w:rsidR="008D3414" w:rsidRPr="005E3AC1" w:rsidRDefault="008D3414" w:rsidP="009B4ACD">
            <w:pPr>
              <w:rPr>
                <w:rFonts w:ascii="Arial" w:eastAsia="Times New Roman" w:hAnsi="Arial" w:cs="Times New Roman"/>
                <w:color w:val="FF0000"/>
                <w:sz w:val="20"/>
                <w:szCs w:val="20"/>
                <w:lang w:val="en-GB"/>
              </w:rPr>
            </w:pPr>
          </w:p>
        </w:tc>
      </w:tr>
      <w:tr w:rsidR="008D3414" w:rsidRPr="005E3AC1" w14:paraId="6BC70D6B" w14:textId="77777777" w:rsidTr="009B4ACD">
        <w:trPr>
          <w:trHeight w:val="309"/>
        </w:trPr>
        <w:tc>
          <w:tcPr>
            <w:tcW w:w="817" w:type="dxa"/>
          </w:tcPr>
          <w:p w14:paraId="1F4BDD12" w14:textId="77777777" w:rsidR="008D3414" w:rsidRPr="005E3AC1" w:rsidRDefault="008D3414" w:rsidP="008D3414">
            <w:pPr>
              <w:numPr>
                <w:ilvl w:val="0"/>
                <w:numId w:val="104"/>
              </w:numPr>
              <w:contextualSpacing/>
              <w:rPr>
                <w:rFonts w:ascii="Arial" w:eastAsia="Times New Roman" w:hAnsi="Arial" w:cs="Times New Roman"/>
                <w:sz w:val="20"/>
                <w:szCs w:val="20"/>
                <w:lang w:val="en-GB"/>
              </w:rPr>
            </w:pPr>
          </w:p>
        </w:tc>
        <w:tc>
          <w:tcPr>
            <w:tcW w:w="4215" w:type="dxa"/>
            <w:gridSpan w:val="2"/>
          </w:tcPr>
          <w:p w14:paraId="3C6CD0E2" w14:textId="77777777" w:rsidR="008D3414" w:rsidRPr="005E3AC1" w:rsidRDefault="008D3414" w:rsidP="009B4ACD">
            <w:pPr>
              <w:rPr>
                <w:rFonts w:ascii="Arial" w:eastAsia="Times New Roman" w:hAnsi="Arial" w:cs="Arial"/>
                <w:sz w:val="20"/>
                <w:szCs w:val="20"/>
                <w:lang w:val="en-GB"/>
              </w:rPr>
            </w:pPr>
            <w:r w:rsidRPr="005E3AC1">
              <w:rPr>
                <w:rFonts w:ascii="Arial" w:eastAsia="Times New Roman" w:hAnsi="Arial" w:cs="Arial"/>
                <w:sz w:val="20"/>
                <w:szCs w:val="20"/>
                <w:lang w:val="en-GB"/>
              </w:rPr>
              <w:t>Inspection Registers/checklist: Monthly Health and safety rep, Safety Harness/Lifting equipment/Ladders/ Climbing irons, Portable Electric Equipment/Hand Tools/Fire Fighting Equipment/First Aid Box, PPE.</w:t>
            </w:r>
          </w:p>
        </w:tc>
        <w:tc>
          <w:tcPr>
            <w:tcW w:w="611" w:type="dxa"/>
          </w:tcPr>
          <w:p w14:paraId="359643AC" w14:textId="77777777" w:rsidR="008D3414" w:rsidRPr="005E3AC1" w:rsidRDefault="008D3414" w:rsidP="009B4ACD">
            <w:pPr>
              <w:rPr>
                <w:rFonts w:ascii="Arial" w:eastAsia="Times New Roman" w:hAnsi="Arial" w:cs="Times New Roman"/>
                <w:sz w:val="20"/>
                <w:szCs w:val="20"/>
                <w:lang w:val="en-GB"/>
              </w:rPr>
            </w:pPr>
          </w:p>
        </w:tc>
        <w:tc>
          <w:tcPr>
            <w:tcW w:w="545" w:type="dxa"/>
          </w:tcPr>
          <w:p w14:paraId="60AEE198" w14:textId="77777777" w:rsidR="008D3414" w:rsidRPr="005E3AC1" w:rsidRDefault="008D3414" w:rsidP="009B4ACD">
            <w:pPr>
              <w:rPr>
                <w:rFonts w:ascii="Arial" w:eastAsia="Times New Roman" w:hAnsi="Arial" w:cs="Times New Roman"/>
                <w:sz w:val="20"/>
                <w:szCs w:val="20"/>
                <w:lang w:val="en-GB"/>
              </w:rPr>
            </w:pPr>
          </w:p>
        </w:tc>
        <w:tc>
          <w:tcPr>
            <w:tcW w:w="589" w:type="dxa"/>
          </w:tcPr>
          <w:p w14:paraId="30116254" w14:textId="77777777" w:rsidR="008D3414" w:rsidRPr="005E3AC1" w:rsidRDefault="008D3414" w:rsidP="009B4ACD">
            <w:pPr>
              <w:rPr>
                <w:rFonts w:ascii="Arial" w:eastAsia="Times New Roman" w:hAnsi="Arial" w:cs="Times New Roman"/>
                <w:sz w:val="20"/>
                <w:szCs w:val="20"/>
                <w:lang w:val="en-GB"/>
              </w:rPr>
            </w:pPr>
          </w:p>
        </w:tc>
        <w:tc>
          <w:tcPr>
            <w:tcW w:w="2465" w:type="dxa"/>
          </w:tcPr>
          <w:p w14:paraId="25F60FC0" w14:textId="77777777" w:rsidR="008D3414" w:rsidRPr="005E3AC1" w:rsidRDefault="008D3414" w:rsidP="009B4ACD">
            <w:pPr>
              <w:rPr>
                <w:rFonts w:ascii="Arial" w:eastAsia="Times New Roman" w:hAnsi="Arial" w:cs="Times New Roman"/>
                <w:sz w:val="20"/>
                <w:szCs w:val="20"/>
                <w:lang w:val="en-GB"/>
              </w:rPr>
            </w:pPr>
          </w:p>
        </w:tc>
      </w:tr>
    </w:tbl>
    <w:p w14:paraId="4E5AA573" w14:textId="77777777" w:rsidR="008D3414" w:rsidRPr="005E3AC1" w:rsidRDefault="008D3414" w:rsidP="008D3414">
      <w:pPr>
        <w:spacing w:after="0" w:line="240" w:lineRule="auto"/>
        <w:rPr>
          <w:rFonts w:ascii="Arial" w:eastAsia="Times New Roman" w:hAnsi="Arial" w:cs="Times New Roman"/>
          <w:sz w:val="20"/>
          <w:szCs w:val="20"/>
          <w:lang w:val="en-GB"/>
        </w:rPr>
      </w:pPr>
    </w:p>
    <w:p w14:paraId="068A160E" w14:textId="77777777" w:rsidR="008D3414" w:rsidRPr="005E3AC1" w:rsidRDefault="008D3414" w:rsidP="008D3414">
      <w:pPr>
        <w:spacing w:after="0" w:line="240" w:lineRule="auto"/>
        <w:rPr>
          <w:rFonts w:ascii="Arial" w:eastAsia="Times New Roman" w:hAnsi="Arial" w:cs="Times New Roman"/>
          <w:sz w:val="20"/>
          <w:szCs w:val="20"/>
          <w:lang w:val="en-GB"/>
        </w:rPr>
      </w:pPr>
    </w:p>
    <w:p w14:paraId="7A7CD26D"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NB!! All non –Eskom Safety certificates should be having at least the following information on for it to be accepted:</w:t>
      </w:r>
    </w:p>
    <w:p w14:paraId="21A19A68"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p>
    <w:p w14:paraId="4FAD5688"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SETA NO, UNIT STANDARD NO. &amp; ASSESSORS NO.</w:t>
      </w:r>
    </w:p>
    <w:p w14:paraId="47DD7593" w14:textId="77777777" w:rsidR="008D3414" w:rsidRPr="005E3AC1" w:rsidRDefault="008D3414" w:rsidP="008D3414">
      <w:pPr>
        <w:spacing w:after="0" w:line="240" w:lineRule="auto"/>
        <w:rPr>
          <w:rFonts w:ascii="Arial" w:eastAsia="Times New Roman" w:hAnsi="Arial" w:cs="Times New Roman"/>
          <w:sz w:val="20"/>
          <w:szCs w:val="20"/>
          <w:lang w:val="en-GB"/>
        </w:rPr>
      </w:pPr>
    </w:p>
    <w:p w14:paraId="15F45DE6"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All appointment letters to be signed by appointers and appointees</w:t>
      </w:r>
    </w:p>
    <w:p w14:paraId="5AC2FDB2"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p>
    <w:p w14:paraId="058B77E6" w14:textId="77777777" w:rsidR="008D3414" w:rsidRPr="005E3AC1" w:rsidRDefault="008D3414" w:rsidP="008D3414">
      <w:pPr>
        <w:spacing w:after="0" w:line="240" w:lineRule="auto"/>
        <w:rPr>
          <w:rFonts w:ascii="Arial" w:eastAsia="Times New Roman" w:hAnsi="Arial" w:cs="Times New Roman"/>
          <w:sz w:val="20"/>
          <w:szCs w:val="20"/>
          <w:lang w:val="en-GB"/>
        </w:rPr>
      </w:pPr>
    </w:p>
    <w:p w14:paraId="52836B0D" w14:textId="77777777" w:rsidR="008D3414" w:rsidRPr="005E3AC1" w:rsidRDefault="008D3414" w:rsidP="008D3414">
      <w:pPr>
        <w:spacing w:after="0" w:line="240" w:lineRule="auto"/>
        <w:rPr>
          <w:rFonts w:ascii="Arial" w:eastAsia="Times New Roman" w:hAnsi="Arial" w:cs="Times New Roman"/>
          <w:sz w:val="20"/>
          <w:szCs w:val="20"/>
          <w:lang w:val="en-GB"/>
        </w:rPr>
      </w:pPr>
      <w:r w:rsidRPr="005E3AC1">
        <w:rPr>
          <w:rFonts w:ascii="Arial" w:eastAsia="Times New Roman" w:hAnsi="Arial" w:cs="Times New Roman"/>
          <w:sz w:val="20"/>
          <w:szCs w:val="20"/>
          <w:lang w:val="en-GB"/>
        </w:rPr>
        <w:t xml:space="preserve">Comments </w:t>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t xml:space="preserve">: </w:t>
      </w:r>
    </w:p>
    <w:tbl>
      <w:tblPr>
        <w:tblStyle w:val="TableGrid"/>
        <w:tblW w:w="0" w:type="auto"/>
        <w:tblLook w:val="04A0" w:firstRow="1" w:lastRow="0" w:firstColumn="1" w:lastColumn="0" w:noHBand="0" w:noVBand="1"/>
      </w:tblPr>
      <w:tblGrid>
        <w:gridCol w:w="1914"/>
        <w:gridCol w:w="1540"/>
        <w:gridCol w:w="3465"/>
        <w:gridCol w:w="2097"/>
      </w:tblGrid>
      <w:tr w:rsidR="008D3414" w:rsidRPr="005E3AC1" w14:paraId="17F12C08" w14:textId="77777777" w:rsidTr="009B4ACD">
        <w:tc>
          <w:tcPr>
            <w:tcW w:w="1951" w:type="dxa"/>
          </w:tcPr>
          <w:p w14:paraId="16AEA9EB"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Accepted            </w:t>
            </w:r>
          </w:p>
        </w:tc>
        <w:tc>
          <w:tcPr>
            <w:tcW w:w="1559" w:type="dxa"/>
          </w:tcPr>
          <w:p w14:paraId="45B947D4"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Not Accepted</w:t>
            </w:r>
          </w:p>
          <w:p w14:paraId="70057757" w14:textId="77777777" w:rsidR="008D3414" w:rsidRPr="005E3AC1" w:rsidRDefault="008D3414" w:rsidP="009B4ACD">
            <w:pPr>
              <w:rPr>
                <w:rFonts w:ascii="Arial" w:eastAsia="Times New Roman" w:hAnsi="Arial" w:cs="Times New Roman"/>
                <w:b/>
                <w:sz w:val="72"/>
                <w:szCs w:val="72"/>
                <w:lang w:val="en-GB"/>
              </w:rPr>
            </w:pPr>
          </w:p>
        </w:tc>
        <w:tc>
          <w:tcPr>
            <w:tcW w:w="3570" w:type="dxa"/>
          </w:tcPr>
          <w:p w14:paraId="1CC030F4"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SHE Officer  Name and Signature</w:t>
            </w:r>
          </w:p>
          <w:p w14:paraId="1422CD4C" w14:textId="77777777" w:rsidR="008D3414" w:rsidRPr="005E3AC1" w:rsidRDefault="008D3414" w:rsidP="009B4ACD">
            <w:pPr>
              <w:rPr>
                <w:rFonts w:ascii="Arial" w:eastAsia="Times New Roman" w:hAnsi="Arial" w:cs="Times New Roman"/>
                <w:b/>
                <w:sz w:val="20"/>
                <w:szCs w:val="20"/>
                <w:lang w:val="en-GB"/>
              </w:rPr>
            </w:pPr>
          </w:p>
          <w:p w14:paraId="162A891F" w14:textId="77777777" w:rsidR="008D3414" w:rsidRPr="005E3AC1" w:rsidRDefault="008D3414" w:rsidP="009B4ACD">
            <w:pPr>
              <w:rPr>
                <w:rFonts w:ascii="Arial" w:eastAsia="Times New Roman" w:hAnsi="Arial" w:cs="Times New Roman"/>
                <w:b/>
                <w:sz w:val="20"/>
                <w:szCs w:val="20"/>
                <w:lang w:val="en-GB"/>
              </w:rPr>
            </w:pPr>
          </w:p>
          <w:p w14:paraId="78DB19B0" w14:textId="77777777" w:rsidR="008D3414" w:rsidRPr="005E3AC1" w:rsidRDefault="008D3414" w:rsidP="009B4ACD">
            <w:pPr>
              <w:rPr>
                <w:rFonts w:ascii="Arial" w:eastAsia="Times New Roman" w:hAnsi="Arial" w:cs="Times New Roman"/>
                <w:b/>
                <w:sz w:val="20"/>
                <w:szCs w:val="20"/>
                <w:lang w:val="en-GB"/>
              </w:rPr>
            </w:pPr>
          </w:p>
          <w:p w14:paraId="08757452" w14:textId="77777777" w:rsidR="008D3414" w:rsidRPr="005E3AC1" w:rsidRDefault="008D3414" w:rsidP="009B4ACD">
            <w:pPr>
              <w:rPr>
                <w:rFonts w:ascii="Arial" w:eastAsia="Times New Roman" w:hAnsi="Arial" w:cs="Times New Roman"/>
                <w:b/>
                <w:sz w:val="20"/>
                <w:szCs w:val="20"/>
                <w:lang w:val="en-GB"/>
              </w:rPr>
            </w:pPr>
          </w:p>
        </w:tc>
        <w:tc>
          <w:tcPr>
            <w:tcW w:w="2162" w:type="dxa"/>
          </w:tcPr>
          <w:p w14:paraId="1CFC192D"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p w14:paraId="0E5E8D58" w14:textId="77777777" w:rsidR="008D3414" w:rsidRPr="005E3AC1" w:rsidRDefault="008D3414" w:rsidP="009B4ACD">
            <w:pPr>
              <w:rPr>
                <w:rFonts w:ascii="Arial" w:eastAsia="Times New Roman" w:hAnsi="Arial" w:cs="Times New Roman"/>
                <w:b/>
                <w:sz w:val="20"/>
                <w:szCs w:val="20"/>
                <w:lang w:val="en-GB"/>
              </w:rPr>
            </w:pPr>
          </w:p>
          <w:p w14:paraId="5C613312" w14:textId="77777777" w:rsidR="008D3414" w:rsidRPr="005E3AC1" w:rsidRDefault="008D3414" w:rsidP="009B4ACD">
            <w:pPr>
              <w:rPr>
                <w:rFonts w:ascii="Arial" w:eastAsia="Times New Roman" w:hAnsi="Arial" w:cs="Times New Roman"/>
                <w:b/>
                <w:sz w:val="20"/>
                <w:szCs w:val="20"/>
                <w:lang w:val="en-GB"/>
              </w:rPr>
            </w:pPr>
          </w:p>
        </w:tc>
      </w:tr>
      <w:tr w:rsidR="008D3414" w:rsidRPr="005E3AC1" w14:paraId="6D2CAF88" w14:textId="77777777" w:rsidTr="009B4ACD">
        <w:tc>
          <w:tcPr>
            <w:tcW w:w="3510" w:type="dxa"/>
            <w:gridSpan w:val="2"/>
          </w:tcPr>
          <w:p w14:paraId="1A32F75D"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Collected By (Name and Signature)</w:t>
            </w:r>
          </w:p>
          <w:p w14:paraId="30487710" w14:textId="77777777" w:rsidR="008D3414" w:rsidRPr="005E3AC1" w:rsidRDefault="008D3414" w:rsidP="009B4ACD">
            <w:pPr>
              <w:rPr>
                <w:rFonts w:ascii="Arial" w:eastAsia="Times New Roman" w:hAnsi="Arial" w:cs="Times New Roman"/>
                <w:b/>
                <w:sz w:val="20"/>
                <w:szCs w:val="20"/>
                <w:lang w:val="en-GB"/>
              </w:rPr>
            </w:pPr>
          </w:p>
          <w:p w14:paraId="670C7734" w14:textId="77777777" w:rsidR="008D3414" w:rsidRPr="005E3AC1" w:rsidRDefault="008D3414" w:rsidP="009B4ACD">
            <w:pPr>
              <w:rPr>
                <w:rFonts w:ascii="Arial" w:eastAsia="Times New Roman" w:hAnsi="Arial" w:cs="Times New Roman"/>
                <w:b/>
                <w:sz w:val="20"/>
                <w:szCs w:val="20"/>
                <w:lang w:val="en-GB"/>
              </w:rPr>
            </w:pPr>
          </w:p>
        </w:tc>
        <w:tc>
          <w:tcPr>
            <w:tcW w:w="3570" w:type="dxa"/>
          </w:tcPr>
          <w:p w14:paraId="6445F049"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Contact Details</w:t>
            </w:r>
          </w:p>
        </w:tc>
        <w:tc>
          <w:tcPr>
            <w:tcW w:w="2162" w:type="dxa"/>
          </w:tcPr>
          <w:p w14:paraId="6A201E06"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tc>
      </w:tr>
      <w:tr w:rsidR="008D3414" w:rsidRPr="005E3AC1" w14:paraId="6E9879B7" w14:textId="77777777" w:rsidTr="009B4ACD">
        <w:tc>
          <w:tcPr>
            <w:tcW w:w="3510" w:type="dxa"/>
            <w:gridSpan w:val="2"/>
          </w:tcPr>
          <w:p w14:paraId="6656EF10"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Approved By Eskom Project Manager ( Name and Signature)</w:t>
            </w:r>
          </w:p>
          <w:p w14:paraId="301E1FFD" w14:textId="77777777" w:rsidR="008D3414" w:rsidRPr="005E3AC1" w:rsidRDefault="008D3414" w:rsidP="009B4ACD">
            <w:pPr>
              <w:rPr>
                <w:rFonts w:ascii="Arial" w:eastAsia="Times New Roman" w:hAnsi="Arial" w:cs="Times New Roman"/>
                <w:b/>
                <w:sz w:val="20"/>
                <w:szCs w:val="20"/>
                <w:lang w:val="en-GB"/>
              </w:rPr>
            </w:pPr>
          </w:p>
          <w:p w14:paraId="0EBE0B53" w14:textId="77777777" w:rsidR="008D3414" w:rsidRPr="005E3AC1" w:rsidRDefault="008D3414" w:rsidP="009B4ACD">
            <w:pPr>
              <w:rPr>
                <w:rFonts w:ascii="Arial" w:eastAsia="Times New Roman" w:hAnsi="Arial" w:cs="Times New Roman"/>
                <w:b/>
                <w:sz w:val="20"/>
                <w:szCs w:val="20"/>
                <w:lang w:val="en-GB"/>
              </w:rPr>
            </w:pPr>
          </w:p>
        </w:tc>
        <w:tc>
          <w:tcPr>
            <w:tcW w:w="3570" w:type="dxa"/>
          </w:tcPr>
          <w:p w14:paraId="2BC51D89"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Contact Details</w:t>
            </w:r>
          </w:p>
        </w:tc>
        <w:tc>
          <w:tcPr>
            <w:tcW w:w="2162" w:type="dxa"/>
          </w:tcPr>
          <w:p w14:paraId="440AD4F4" w14:textId="77777777" w:rsidR="008D3414" w:rsidRPr="005E3AC1" w:rsidRDefault="008D3414" w:rsidP="009B4ACD">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tc>
      </w:tr>
    </w:tbl>
    <w:p w14:paraId="6A8262F4" w14:textId="77777777" w:rsidR="0033563E" w:rsidRDefault="0033563E" w:rsidP="003D6219">
      <w:pPr>
        <w:rPr>
          <w:lang w:val="en-GB"/>
        </w:rPr>
      </w:pPr>
    </w:p>
    <w:p w14:paraId="271B260D" w14:textId="77777777" w:rsidR="0033563E" w:rsidRDefault="0033563E" w:rsidP="003D6219">
      <w:pPr>
        <w:rPr>
          <w:lang w:val="en-GB"/>
        </w:rPr>
      </w:pPr>
    </w:p>
    <w:p w14:paraId="578F7A6B" w14:textId="77777777" w:rsidR="00CB37FB" w:rsidRDefault="00CB37FB" w:rsidP="003D6219">
      <w:pPr>
        <w:rPr>
          <w:lang w:val="en-GB"/>
        </w:rPr>
        <w:sectPr w:rsidR="00CB37FB" w:rsidSect="00457278">
          <w:headerReference w:type="even" r:id="rId8"/>
          <w:headerReference w:type="default" r:id="rId9"/>
          <w:footerReference w:type="even" r:id="rId10"/>
          <w:footerReference w:type="default" r:id="rId11"/>
          <w:headerReference w:type="first" r:id="rId12"/>
          <w:footerReference w:type="first" r:id="rId13"/>
          <w:pgSz w:w="11906" w:h="16838"/>
          <w:pgMar w:top="1134" w:right="1440" w:bottom="851" w:left="1440" w:header="709" w:footer="318" w:gutter="0"/>
          <w:cols w:space="708"/>
          <w:docGrid w:linePitch="360"/>
        </w:sectPr>
      </w:pPr>
    </w:p>
    <w:tbl>
      <w:tblPr>
        <w:tblpPr w:leftFromText="180" w:rightFromText="180" w:vertAnchor="page" w:horzAnchor="margin" w:tblpY="3266"/>
        <w:tblW w:w="1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20"/>
        <w:gridCol w:w="1007"/>
        <w:gridCol w:w="720"/>
        <w:gridCol w:w="863"/>
        <w:gridCol w:w="575"/>
        <w:gridCol w:w="575"/>
        <w:gridCol w:w="720"/>
        <w:gridCol w:w="432"/>
        <w:gridCol w:w="864"/>
        <w:gridCol w:w="432"/>
        <w:gridCol w:w="1007"/>
        <w:gridCol w:w="720"/>
        <w:gridCol w:w="720"/>
        <w:gridCol w:w="432"/>
        <w:gridCol w:w="1007"/>
        <w:gridCol w:w="1007"/>
      </w:tblGrid>
      <w:tr w:rsidR="00CB37FB" w:rsidRPr="00CB37FB" w14:paraId="65D9C35D" w14:textId="77777777" w:rsidTr="009B4ACD">
        <w:trPr>
          <w:cantSplit/>
          <w:trHeight w:val="1737"/>
        </w:trPr>
        <w:tc>
          <w:tcPr>
            <w:tcW w:w="3132" w:type="dxa"/>
            <w:shd w:val="clear" w:color="auto" w:fill="auto"/>
          </w:tcPr>
          <w:p w14:paraId="36582F77" w14:textId="77777777" w:rsidR="00CB37FB" w:rsidRPr="00CB37FB" w:rsidRDefault="00CB37FB" w:rsidP="00CB37FB"/>
          <w:p w14:paraId="7021C4D7" w14:textId="77777777" w:rsidR="00CB37FB" w:rsidRPr="00CB37FB" w:rsidRDefault="00CB37FB" w:rsidP="00CB37FB"/>
        </w:tc>
        <w:tc>
          <w:tcPr>
            <w:tcW w:w="720" w:type="dxa"/>
            <w:shd w:val="clear" w:color="auto" w:fill="auto"/>
            <w:textDirection w:val="btLr"/>
          </w:tcPr>
          <w:p w14:paraId="5A89596D" w14:textId="77777777" w:rsidR="00CB37FB" w:rsidRPr="00CB37FB" w:rsidRDefault="00CB37FB" w:rsidP="00CB37FB">
            <w:pPr>
              <w:ind w:left="113" w:right="113"/>
              <w:rPr>
                <w:b/>
              </w:rPr>
            </w:pPr>
            <w:r w:rsidRPr="00CB37FB">
              <w:rPr>
                <w:b/>
              </w:rPr>
              <w:t>Environmental Law</w:t>
            </w:r>
          </w:p>
          <w:p w14:paraId="62388509" w14:textId="77777777" w:rsidR="00CB37FB" w:rsidRPr="00CB37FB" w:rsidRDefault="00CB37FB" w:rsidP="00CB37FB">
            <w:pPr>
              <w:ind w:left="113" w:right="113"/>
              <w:rPr>
                <w:b/>
              </w:rPr>
            </w:pPr>
          </w:p>
          <w:p w14:paraId="2D548D54" w14:textId="77777777" w:rsidR="00CB37FB" w:rsidRPr="00CB37FB" w:rsidRDefault="00CB37FB" w:rsidP="00CB37FB">
            <w:pPr>
              <w:ind w:left="113" w:right="113"/>
              <w:rPr>
                <w:b/>
              </w:rPr>
            </w:pPr>
          </w:p>
          <w:p w14:paraId="1FBE87F0" w14:textId="77777777" w:rsidR="00CB37FB" w:rsidRPr="00CB37FB" w:rsidRDefault="00CB37FB" w:rsidP="00CB37FB">
            <w:pPr>
              <w:ind w:left="113" w:right="113"/>
              <w:rPr>
                <w:b/>
              </w:rPr>
            </w:pPr>
          </w:p>
          <w:p w14:paraId="6B71D368" w14:textId="77777777" w:rsidR="00CB37FB" w:rsidRPr="00CB37FB" w:rsidRDefault="00CB37FB" w:rsidP="00CB37FB">
            <w:pPr>
              <w:ind w:left="113" w:right="113"/>
              <w:rPr>
                <w:b/>
              </w:rPr>
            </w:pPr>
            <w:r w:rsidRPr="00CB37FB">
              <w:rPr>
                <w:b/>
              </w:rPr>
              <w:t>Environmental Law</w:t>
            </w:r>
          </w:p>
        </w:tc>
        <w:tc>
          <w:tcPr>
            <w:tcW w:w="1007" w:type="dxa"/>
            <w:shd w:val="clear" w:color="auto" w:fill="auto"/>
            <w:textDirection w:val="btLr"/>
          </w:tcPr>
          <w:p w14:paraId="08C83917" w14:textId="77777777" w:rsidR="00CB37FB" w:rsidRPr="00CB37FB" w:rsidRDefault="00CB37FB" w:rsidP="00CB37FB">
            <w:pPr>
              <w:ind w:left="113" w:right="113"/>
              <w:rPr>
                <w:b/>
              </w:rPr>
            </w:pPr>
            <w:r w:rsidRPr="00CB37FB">
              <w:rPr>
                <w:b/>
              </w:rPr>
              <w:t>Construction Regs.</w:t>
            </w:r>
          </w:p>
        </w:tc>
        <w:tc>
          <w:tcPr>
            <w:tcW w:w="720" w:type="dxa"/>
            <w:shd w:val="clear" w:color="auto" w:fill="auto"/>
            <w:textDirection w:val="btLr"/>
          </w:tcPr>
          <w:p w14:paraId="0442E806" w14:textId="77777777" w:rsidR="00CB37FB" w:rsidRPr="00CB37FB" w:rsidRDefault="00CB37FB" w:rsidP="00CB37FB">
            <w:pPr>
              <w:ind w:left="113" w:right="113"/>
              <w:rPr>
                <w:b/>
              </w:rPr>
            </w:pPr>
            <w:r w:rsidRPr="00CB37FB">
              <w:rPr>
                <w:b/>
              </w:rPr>
              <w:t>OHS ACT</w:t>
            </w:r>
          </w:p>
        </w:tc>
        <w:tc>
          <w:tcPr>
            <w:tcW w:w="863" w:type="dxa"/>
            <w:shd w:val="clear" w:color="auto" w:fill="auto"/>
            <w:textDirection w:val="btLr"/>
          </w:tcPr>
          <w:p w14:paraId="15CBD84B" w14:textId="77777777" w:rsidR="00CB37FB" w:rsidRPr="00CB37FB" w:rsidRDefault="00CB37FB" w:rsidP="00CB37FB">
            <w:pPr>
              <w:ind w:left="113" w:right="113"/>
              <w:rPr>
                <w:b/>
              </w:rPr>
            </w:pPr>
            <w:r w:rsidRPr="00CB37FB">
              <w:rPr>
                <w:b/>
              </w:rPr>
              <w:t>First Aid</w:t>
            </w:r>
          </w:p>
        </w:tc>
        <w:tc>
          <w:tcPr>
            <w:tcW w:w="575" w:type="dxa"/>
            <w:shd w:val="clear" w:color="auto" w:fill="auto"/>
            <w:textDirection w:val="btLr"/>
          </w:tcPr>
          <w:p w14:paraId="48356BDE" w14:textId="77777777" w:rsidR="00CB37FB" w:rsidRPr="00CB37FB" w:rsidRDefault="00CB37FB" w:rsidP="00CB37FB">
            <w:pPr>
              <w:ind w:left="113" w:right="113"/>
              <w:rPr>
                <w:b/>
              </w:rPr>
            </w:pPr>
            <w:r w:rsidRPr="00CB37FB">
              <w:rPr>
                <w:b/>
              </w:rPr>
              <w:t>COID ACT</w:t>
            </w:r>
          </w:p>
        </w:tc>
        <w:tc>
          <w:tcPr>
            <w:tcW w:w="575" w:type="dxa"/>
            <w:shd w:val="clear" w:color="auto" w:fill="auto"/>
            <w:textDirection w:val="btLr"/>
          </w:tcPr>
          <w:p w14:paraId="44780D72" w14:textId="77777777" w:rsidR="00CB37FB" w:rsidRPr="00CB37FB" w:rsidRDefault="00CB37FB" w:rsidP="00CB37FB">
            <w:pPr>
              <w:ind w:left="113" w:right="113"/>
              <w:rPr>
                <w:b/>
              </w:rPr>
            </w:pPr>
            <w:r w:rsidRPr="00CB37FB">
              <w:rPr>
                <w:b/>
              </w:rPr>
              <w:t>ORHVS</w:t>
            </w:r>
          </w:p>
        </w:tc>
        <w:tc>
          <w:tcPr>
            <w:tcW w:w="720" w:type="dxa"/>
            <w:shd w:val="clear" w:color="auto" w:fill="auto"/>
            <w:textDirection w:val="btLr"/>
          </w:tcPr>
          <w:p w14:paraId="4CA8BA89" w14:textId="77777777" w:rsidR="00CB37FB" w:rsidRPr="00CB37FB" w:rsidRDefault="00CB37FB" w:rsidP="00CB37FB">
            <w:pPr>
              <w:ind w:left="113" w:right="113"/>
              <w:rPr>
                <w:b/>
              </w:rPr>
            </w:pPr>
            <w:r w:rsidRPr="00CB37FB">
              <w:rPr>
                <w:b/>
              </w:rPr>
              <w:t>Safety Induction</w:t>
            </w:r>
          </w:p>
        </w:tc>
        <w:tc>
          <w:tcPr>
            <w:tcW w:w="432" w:type="dxa"/>
            <w:shd w:val="clear" w:color="auto" w:fill="auto"/>
            <w:textDirection w:val="btLr"/>
          </w:tcPr>
          <w:p w14:paraId="0008F7BC" w14:textId="77777777" w:rsidR="00CB37FB" w:rsidRPr="00CB37FB" w:rsidRDefault="00CB37FB" w:rsidP="00CB37FB">
            <w:pPr>
              <w:ind w:left="113" w:right="113"/>
              <w:rPr>
                <w:b/>
              </w:rPr>
            </w:pPr>
            <w:r w:rsidRPr="00CB37FB">
              <w:rPr>
                <w:b/>
              </w:rPr>
              <w:t>Fire Fighting</w:t>
            </w:r>
          </w:p>
        </w:tc>
        <w:tc>
          <w:tcPr>
            <w:tcW w:w="864" w:type="dxa"/>
            <w:textDirection w:val="btLr"/>
          </w:tcPr>
          <w:p w14:paraId="7314923A" w14:textId="77777777" w:rsidR="00CB37FB" w:rsidRPr="00CB37FB" w:rsidRDefault="00CB37FB" w:rsidP="00CB37FB">
            <w:pPr>
              <w:ind w:left="113" w:right="113"/>
              <w:rPr>
                <w:b/>
              </w:rPr>
            </w:pPr>
            <w:r w:rsidRPr="00CB37FB">
              <w:rPr>
                <w:b/>
              </w:rPr>
              <w:t>High Angle Rescue Course</w:t>
            </w:r>
          </w:p>
        </w:tc>
        <w:tc>
          <w:tcPr>
            <w:tcW w:w="432" w:type="dxa"/>
            <w:shd w:val="clear" w:color="auto" w:fill="auto"/>
            <w:textDirection w:val="btLr"/>
          </w:tcPr>
          <w:p w14:paraId="773ABE58" w14:textId="77777777" w:rsidR="00CB37FB" w:rsidRPr="00CB37FB" w:rsidRDefault="00CB37FB" w:rsidP="00CB37FB">
            <w:pPr>
              <w:ind w:left="113" w:right="113"/>
              <w:rPr>
                <w:b/>
              </w:rPr>
            </w:pPr>
            <w:r w:rsidRPr="00CB37FB">
              <w:rPr>
                <w:b/>
              </w:rPr>
              <w:t>HIRA</w:t>
            </w:r>
          </w:p>
        </w:tc>
        <w:tc>
          <w:tcPr>
            <w:tcW w:w="1007" w:type="dxa"/>
            <w:shd w:val="clear" w:color="auto" w:fill="auto"/>
            <w:textDirection w:val="btLr"/>
          </w:tcPr>
          <w:p w14:paraId="23A52697" w14:textId="77777777" w:rsidR="00CB37FB" w:rsidRPr="00CB37FB" w:rsidRDefault="00CB37FB" w:rsidP="00CB37FB">
            <w:pPr>
              <w:ind w:left="113" w:right="113"/>
              <w:rPr>
                <w:b/>
              </w:rPr>
            </w:pPr>
            <w:r w:rsidRPr="00CB37FB">
              <w:rPr>
                <w:b/>
              </w:rPr>
              <w:t>Vehicle Mobile Equipment Operator</w:t>
            </w:r>
          </w:p>
        </w:tc>
        <w:tc>
          <w:tcPr>
            <w:tcW w:w="720" w:type="dxa"/>
            <w:shd w:val="clear" w:color="auto" w:fill="auto"/>
            <w:textDirection w:val="btLr"/>
          </w:tcPr>
          <w:p w14:paraId="11C622A2" w14:textId="77777777" w:rsidR="00CB37FB" w:rsidRPr="00CB37FB" w:rsidRDefault="00CB37FB" w:rsidP="00CB37FB">
            <w:pPr>
              <w:ind w:left="113" w:right="113"/>
              <w:rPr>
                <w:b/>
              </w:rPr>
            </w:pPr>
            <w:r w:rsidRPr="00CB37FB">
              <w:rPr>
                <w:b/>
              </w:rPr>
              <w:t>Basic H&amp;S Training</w:t>
            </w:r>
          </w:p>
        </w:tc>
        <w:tc>
          <w:tcPr>
            <w:tcW w:w="720" w:type="dxa"/>
            <w:shd w:val="clear" w:color="auto" w:fill="auto"/>
            <w:textDirection w:val="btLr"/>
          </w:tcPr>
          <w:p w14:paraId="792B6808" w14:textId="77777777" w:rsidR="00CB37FB" w:rsidRPr="00CB37FB" w:rsidRDefault="00CB37FB" w:rsidP="00CB37FB">
            <w:pPr>
              <w:ind w:left="113" w:right="113"/>
              <w:rPr>
                <w:b/>
              </w:rPr>
            </w:pPr>
            <w:r w:rsidRPr="00CB37FB">
              <w:rPr>
                <w:b/>
              </w:rPr>
              <w:t>H &amp; s Rep Training</w:t>
            </w:r>
          </w:p>
        </w:tc>
        <w:tc>
          <w:tcPr>
            <w:tcW w:w="432" w:type="dxa"/>
            <w:textDirection w:val="btLr"/>
          </w:tcPr>
          <w:p w14:paraId="1142EA2E" w14:textId="77777777" w:rsidR="00CB37FB" w:rsidRPr="00CB37FB" w:rsidRDefault="00CB37FB" w:rsidP="00CB37FB">
            <w:pPr>
              <w:ind w:left="113" w:right="113"/>
              <w:rPr>
                <w:b/>
              </w:rPr>
            </w:pPr>
            <w:r w:rsidRPr="00CB37FB">
              <w:rPr>
                <w:b/>
              </w:rPr>
              <w:t>FAS</w:t>
            </w:r>
          </w:p>
        </w:tc>
        <w:tc>
          <w:tcPr>
            <w:tcW w:w="1007" w:type="dxa"/>
            <w:textDirection w:val="btLr"/>
          </w:tcPr>
          <w:p w14:paraId="4F1E9025" w14:textId="77777777" w:rsidR="00CB37FB" w:rsidRPr="00CB37FB" w:rsidRDefault="00CB37FB" w:rsidP="00CB37FB">
            <w:pPr>
              <w:ind w:left="113" w:right="113"/>
              <w:rPr>
                <w:b/>
              </w:rPr>
            </w:pPr>
            <w:r w:rsidRPr="00CB37FB">
              <w:rPr>
                <w:b/>
              </w:rPr>
              <w:t>Incident Investigation/</w:t>
            </w:r>
          </w:p>
          <w:p w14:paraId="628CC670" w14:textId="77777777" w:rsidR="00CB37FB" w:rsidRPr="00CB37FB" w:rsidRDefault="00CB37FB" w:rsidP="00CB37FB">
            <w:pPr>
              <w:ind w:left="113" w:right="113"/>
              <w:rPr>
                <w:b/>
              </w:rPr>
            </w:pPr>
            <w:r w:rsidRPr="00CB37FB">
              <w:rPr>
                <w:b/>
              </w:rPr>
              <w:t>RCAT</w:t>
            </w:r>
          </w:p>
        </w:tc>
        <w:tc>
          <w:tcPr>
            <w:tcW w:w="1007" w:type="dxa"/>
            <w:textDirection w:val="btLr"/>
          </w:tcPr>
          <w:p w14:paraId="4DA59F36" w14:textId="77777777" w:rsidR="00CB37FB" w:rsidRPr="00CB37FB" w:rsidRDefault="00CB37FB" w:rsidP="00CB37FB">
            <w:pPr>
              <w:ind w:left="113" w:right="113"/>
              <w:rPr>
                <w:b/>
              </w:rPr>
            </w:pPr>
            <w:r w:rsidRPr="00CB37FB">
              <w:rPr>
                <w:b/>
              </w:rPr>
              <w:t>Excavation H&amp;S</w:t>
            </w:r>
          </w:p>
        </w:tc>
      </w:tr>
      <w:tr w:rsidR="00CB37FB" w:rsidRPr="00CB37FB" w14:paraId="4BB8C92F" w14:textId="77777777" w:rsidTr="009B4ACD">
        <w:trPr>
          <w:trHeight w:val="406"/>
        </w:trPr>
        <w:tc>
          <w:tcPr>
            <w:tcW w:w="3132" w:type="dxa"/>
            <w:shd w:val="clear" w:color="auto" w:fill="auto"/>
          </w:tcPr>
          <w:p w14:paraId="6E28C470" w14:textId="77777777" w:rsidR="00CB37FB" w:rsidRDefault="00CB37FB" w:rsidP="00CB37FB">
            <w:pPr>
              <w:rPr>
                <w:b/>
              </w:rPr>
            </w:pPr>
            <w:r>
              <w:rPr>
                <w:b/>
              </w:rPr>
              <w:t>Managing Director</w:t>
            </w:r>
          </w:p>
          <w:p w14:paraId="2D04EDFB" w14:textId="77777777" w:rsidR="00CB37FB" w:rsidRPr="00CB37FB" w:rsidRDefault="00CB37FB" w:rsidP="00CB37FB"/>
        </w:tc>
        <w:tc>
          <w:tcPr>
            <w:tcW w:w="720" w:type="dxa"/>
            <w:shd w:val="clear" w:color="auto" w:fill="auto"/>
          </w:tcPr>
          <w:p w14:paraId="312A823D" w14:textId="77777777" w:rsidR="00CB37FB" w:rsidRPr="00CB37FB" w:rsidRDefault="00CB37FB" w:rsidP="00CB37FB"/>
        </w:tc>
        <w:tc>
          <w:tcPr>
            <w:tcW w:w="1007" w:type="dxa"/>
            <w:shd w:val="clear" w:color="auto" w:fill="auto"/>
          </w:tcPr>
          <w:p w14:paraId="46D31FA6" w14:textId="77777777" w:rsidR="00CB37FB" w:rsidRPr="00CB37FB" w:rsidRDefault="00CB37FB" w:rsidP="00CB37FB">
            <w:r w:rsidRPr="00CB37FB">
              <w:t>*</w:t>
            </w:r>
          </w:p>
        </w:tc>
        <w:tc>
          <w:tcPr>
            <w:tcW w:w="720" w:type="dxa"/>
            <w:shd w:val="clear" w:color="auto" w:fill="auto"/>
          </w:tcPr>
          <w:p w14:paraId="2C71F3B4" w14:textId="77777777" w:rsidR="00CB37FB" w:rsidRPr="00CB37FB" w:rsidRDefault="00CB37FB" w:rsidP="00CB37FB"/>
          <w:p w14:paraId="2A9F1669" w14:textId="77777777" w:rsidR="00CB37FB" w:rsidRPr="00CB37FB" w:rsidRDefault="00CB37FB" w:rsidP="00CB37FB">
            <w:r w:rsidRPr="00CB37FB">
              <w:t>*</w:t>
            </w:r>
          </w:p>
        </w:tc>
        <w:tc>
          <w:tcPr>
            <w:tcW w:w="863" w:type="dxa"/>
            <w:shd w:val="clear" w:color="auto" w:fill="auto"/>
          </w:tcPr>
          <w:p w14:paraId="342B81B4" w14:textId="77777777" w:rsidR="00CB37FB" w:rsidRPr="00CB37FB" w:rsidRDefault="00CB37FB" w:rsidP="00CB37FB"/>
        </w:tc>
        <w:tc>
          <w:tcPr>
            <w:tcW w:w="575" w:type="dxa"/>
            <w:shd w:val="clear" w:color="auto" w:fill="auto"/>
          </w:tcPr>
          <w:p w14:paraId="041B9BC7" w14:textId="77777777" w:rsidR="00CB37FB" w:rsidRPr="00CB37FB" w:rsidRDefault="00CB37FB" w:rsidP="00CB37FB">
            <w:r w:rsidRPr="00CB37FB">
              <w:t>*</w:t>
            </w:r>
          </w:p>
        </w:tc>
        <w:tc>
          <w:tcPr>
            <w:tcW w:w="575" w:type="dxa"/>
            <w:shd w:val="clear" w:color="auto" w:fill="auto"/>
          </w:tcPr>
          <w:p w14:paraId="3233DC6A" w14:textId="77777777" w:rsidR="00CB37FB" w:rsidRPr="00CB37FB" w:rsidRDefault="00CB37FB" w:rsidP="00CB37FB"/>
        </w:tc>
        <w:tc>
          <w:tcPr>
            <w:tcW w:w="720" w:type="dxa"/>
            <w:shd w:val="clear" w:color="auto" w:fill="auto"/>
          </w:tcPr>
          <w:p w14:paraId="0A9B8E0D" w14:textId="77777777" w:rsidR="00CB37FB" w:rsidRPr="00CB37FB" w:rsidRDefault="00CB37FB" w:rsidP="00CB37FB">
            <w:r w:rsidRPr="00CB37FB">
              <w:t>*</w:t>
            </w:r>
          </w:p>
        </w:tc>
        <w:tc>
          <w:tcPr>
            <w:tcW w:w="432" w:type="dxa"/>
            <w:shd w:val="clear" w:color="auto" w:fill="auto"/>
          </w:tcPr>
          <w:p w14:paraId="0CA53D67" w14:textId="77777777" w:rsidR="00CB37FB" w:rsidRPr="00CB37FB" w:rsidRDefault="00CB37FB" w:rsidP="00CB37FB"/>
        </w:tc>
        <w:tc>
          <w:tcPr>
            <w:tcW w:w="864" w:type="dxa"/>
          </w:tcPr>
          <w:p w14:paraId="3A314021" w14:textId="77777777" w:rsidR="00CB37FB" w:rsidRPr="00CB37FB" w:rsidRDefault="00CB37FB" w:rsidP="00CB37FB"/>
        </w:tc>
        <w:tc>
          <w:tcPr>
            <w:tcW w:w="432" w:type="dxa"/>
            <w:shd w:val="clear" w:color="auto" w:fill="auto"/>
          </w:tcPr>
          <w:p w14:paraId="0E76162C" w14:textId="77777777" w:rsidR="00CB37FB" w:rsidRPr="00CB37FB" w:rsidRDefault="00CB37FB" w:rsidP="00CB37FB"/>
        </w:tc>
        <w:tc>
          <w:tcPr>
            <w:tcW w:w="1007" w:type="dxa"/>
            <w:shd w:val="clear" w:color="auto" w:fill="auto"/>
          </w:tcPr>
          <w:p w14:paraId="633D43D7" w14:textId="77777777" w:rsidR="00CB37FB" w:rsidRPr="00CB37FB" w:rsidRDefault="00CB37FB" w:rsidP="00CB37FB"/>
        </w:tc>
        <w:tc>
          <w:tcPr>
            <w:tcW w:w="720" w:type="dxa"/>
            <w:shd w:val="clear" w:color="auto" w:fill="auto"/>
          </w:tcPr>
          <w:p w14:paraId="40606F3D" w14:textId="77777777" w:rsidR="00CB37FB" w:rsidRPr="00CB37FB" w:rsidRDefault="00CB37FB" w:rsidP="00CB37FB"/>
        </w:tc>
        <w:tc>
          <w:tcPr>
            <w:tcW w:w="720" w:type="dxa"/>
            <w:shd w:val="clear" w:color="auto" w:fill="auto"/>
          </w:tcPr>
          <w:p w14:paraId="4E9852B9" w14:textId="77777777" w:rsidR="00CB37FB" w:rsidRPr="00CB37FB" w:rsidRDefault="00CB37FB" w:rsidP="00CB37FB">
            <w:pPr>
              <w:ind w:right="432"/>
            </w:pPr>
          </w:p>
        </w:tc>
        <w:tc>
          <w:tcPr>
            <w:tcW w:w="432" w:type="dxa"/>
          </w:tcPr>
          <w:p w14:paraId="44AA5BB3" w14:textId="77777777" w:rsidR="00CB37FB" w:rsidRPr="00CB37FB" w:rsidRDefault="00CB37FB" w:rsidP="00CB37FB">
            <w:pPr>
              <w:ind w:right="432"/>
            </w:pPr>
          </w:p>
        </w:tc>
        <w:tc>
          <w:tcPr>
            <w:tcW w:w="1007" w:type="dxa"/>
          </w:tcPr>
          <w:p w14:paraId="568CA95C" w14:textId="77777777" w:rsidR="00CB37FB" w:rsidRPr="00CB37FB" w:rsidRDefault="00CB37FB" w:rsidP="00CB37FB">
            <w:pPr>
              <w:ind w:right="432"/>
            </w:pPr>
            <w:r w:rsidRPr="00CB37FB">
              <w:t>*</w:t>
            </w:r>
          </w:p>
        </w:tc>
        <w:tc>
          <w:tcPr>
            <w:tcW w:w="1007" w:type="dxa"/>
          </w:tcPr>
          <w:p w14:paraId="6D4A0543" w14:textId="77777777" w:rsidR="00CB37FB" w:rsidRPr="00CB37FB" w:rsidRDefault="00CB37FB" w:rsidP="00CB37FB">
            <w:pPr>
              <w:ind w:right="432"/>
            </w:pPr>
          </w:p>
        </w:tc>
      </w:tr>
      <w:tr w:rsidR="00CB37FB" w:rsidRPr="00CB37FB" w14:paraId="2E4816DA" w14:textId="77777777" w:rsidTr="009B4ACD">
        <w:trPr>
          <w:trHeight w:val="459"/>
        </w:trPr>
        <w:tc>
          <w:tcPr>
            <w:tcW w:w="3132" w:type="dxa"/>
            <w:shd w:val="clear" w:color="auto" w:fill="auto"/>
          </w:tcPr>
          <w:p w14:paraId="0B0AF502" w14:textId="77777777" w:rsidR="00CB37FB" w:rsidRPr="00CB37FB" w:rsidRDefault="00CB37FB" w:rsidP="00CB37FB">
            <w:pPr>
              <w:rPr>
                <w:b/>
              </w:rPr>
            </w:pPr>
            <w:r w:rsidRPr="00CB37FB">
              <w:rPr>
                <w:b/>
              </w:rPr>
              <w:t>16 (2) Appointee</w:t>
            </w:r>
          </w:p>
        </w:tc>
        <w:tc>
          <w:tcPr>
            <w:tcW w:w="720" w:type="dxa"/>
            <w:shd w:val="clear" w:color="auto" w:fill="auto"/>
          </w:tcPr>
          <w:p w14:paraId="3E65F48A" w14:textId="77777777" w:rsidR="00CB37FB" w:rsidRPr="00CB37FB" w:rsidRDefault="00CB37FB" w:rsidP="00CB37FB"/>
        </w:tc>
        <w:tc>
          <w:tcPr>
            <w:tcW w:w="1007" w:type="dxa"/>
            <w:shd w:val="clear" w:color="auto" w:fill="auto"/>
          </w:tcPr>
          <w:p w14:paraId="68632F6B" w14:textId="77777777" w:rsidR="00CB37FB" w:rsidRPr="00CB37FB" w:rsidRDefault="00CB37FB" w:rsidP="00CB37FB">
            <w:r w:rsidRPr="00CB37FB">
              <w:t>*</w:t>
            </w:r>
          </w:p>
        </w:tc>
        <w:tc>
          <w:tcPr>
            <w:tcW w:w="720" w:type="dxa"/>
            <w:shd w:val="clear" w:color="auto" w:fill="auto"/>
          </w:tcPr>
          <w:p w14:paraId="401EFB2E" w14:textId="77777777" w:rsidR="00CB37FB" w:rsidRPr="00CB37FB" w:rsidRDefault="00CB37FB" w:rsidP="00CB37FB">
            <w:r w:rsidRPr="00CB37FB">
              <w:t>*</w:t>
            </w:r>
          </w:p>
        </w:tc>
        <w:tc>
          <w:tcPr>
            <w:tcW w:w="863" w:type="dxa"/>
            <w:shd w:val="clear" w:color="auto" w:fill="auto"/>
          </w:tcPr>
          <w:p w14:paraId="7F96EF58" w14:textId="77777777" w:rsidR="00CB37FB" w:rsidRPr="00CB37FB" w:rsidRDefault="00CB37FB" w:rsidP="00CB37FB"/>
        </w:tc>
        <w:tc>
          <w:tcPr>
            <w:tcW w:w="575" w:type="dxa"/>
            <w:shd w:val="clear" w:color="auto" w:fill="auto"/>
          </w:tcPr>
          <w:p w14:paraId="5C6908CA" w14:textId="77777777" w:rsidR="00CB37FB" w:rsidRPr="00CB37FB" w:rsidRDefault="00CB37FB" w:rsidP="00CB37FB">
            <w:r w:rsidRPr="00CB37FB">
              <w:t>*</w:t>
            </w:r>
          </w:p>
        </w:tc>
        <w:tc>
          <w:tcPr>
            <w:tcW w:w="575" w:type="dxa"/>
            <w:shd w:val="clear" w:color="auto" w:fill="auto"/>
          </w:tcPr>
          <w:p w14:paraId="4483171B" w14:textId="77777777" w:rsidR="00CB37FB" w:rsidRPr="00CB37FB" w:rsidRDefault="00CB37FB" w:rsidP="00CB37FB"/>
        </w:tc>
        <w:tc>
          <w:tcPr>
            <w:tcW w:w="720" w:type="dxa"/>
            <w:shd w:val="clear" w:color="auto" w:fill="auto"/>
          </w:tcPr>
          <w:p w14:paraId="741A4BF5" w14:textId="77777777" w:rsidR="00CB37FB" w:rsidRPr="00CB37FB" w:rsidRDefault="00CB37FB" w:rsidP="00CB37FB">
            <w:r w:rsidRPr="00CB37FB">
              <w:t>*</w:t>
            </w:r>
          </w:p>
        </w:tc>
        <w:tc>
          <w:tcPr>
            <w:tcW w:w="432" w:type="dxa"/>
            <w:shd w:val="clear" w:color="auto" w:fill="auto"/>
          </w:tcPr>
          <w:p w14:paraId="2FE0FE73" w14:textId="77777777" w:rsidR="00CB37FB" w:rsidRPr="00CB37FB" w:rsidRDefault="00CB37FB" w:rsidP="00CB37FB"/>
        </w:tc>
        <w:tc>
          <w:tcPr>
            <w:tcW w:w="864" w:type="dxa"/>
          </w:tcPr>
          <w:p w14:paraId="658E52C6" w14:textId="77777777" w:rsidR="00CB37FB" w:rsidRPr="00CB37FB" w:rsidRDefault="00CB37FB" w:rsidP="00CB37FB"/>
        </w:tc>
        <w:tc>
          <w:tcPr>
            <w:tcW w:w="432" w:type="dxa"/>
            <w:shd w:val="clear" w:color="auto" w:fill="auto"/>
          </w:tcPr>
          <w:p w14:paraId="200A5D55" w14:textId="77777777" w:rsidR="00CB37FB" w:rsidRPr="00CB37FB" w:rsidRDefault="00CB37FB" w:rsidP="00CB37FB"/>
        </w:tc>
        <w:tc>
          <w:tcPr>
            <w:tcW w:w="1007" w:type="dxa"/>
            <w:shd w:val="clear" w:color="auto" w:fill="auto"/>
          </w:tcPr>
          <w:p w14:paraId="48AB52D4" w14:textId="77777777" w:rsidR="00CB37FB" w:rsidRPr="00CB37FB" w:rsidRDefault="00CB37FB" w:rsidP="00CB37FB"/>
        </w:tc>
        <w:tc>
          <w:tcPr>
            <w:tcW w:w="720" w:type="dxa"/>
            <w:shd w:val="clear" w:color="auto" w:fill="auto"/>
          </w:tcPr>
          <w:p w14:paraId="6F957DC2" w14:textId="77777777" w:rsidR="00CB37FB" w:rsidRPr="00CB37FB" w:rsidRDefault="00CB37FB" w:rsidP="00CB37FB"/>
        </w:tc>
        <w:tc>
          <w:tcPr>
            <w:tcW w:w="720" w:type="dxa"/>
            <w:shd w:val="clear" w:color="auto" w:fill="auto"/>
          </w:tcPr>
          <w:p w14:paraId="55066726" w14:textId="77777777" w:rsidR="00CB37FB" w:rsidRPr="00CB37FB" w:rsidRDefault="00CB37FB" w:rsidP="00CB37FB"/>
        </w:tc>
        <w:tc>
          <w:tcPr>
            <w:tcW w:w="432" w:type="dxa"/>
          </w:tcPr>
          <w:p w14:paraId="71AFF764" w14:textId="77777777" w:rsidR="00CB37FB" w:rsidRPr="00CB37FB" w:rsidRDefault="00CB37FB" w:rsidP="00CB37FB"/>
        </w:tc>
        <w:tc>
          <w:tcPr>
            <w:tcW w:w="1007" w:type="dxa"/>
          </w:tcPr>
          <w:p w14:paraId="06B2A853" w14:textId="77777777" w:rsidR="00CB37FB" w:rsidRPr="00CB37FB" w:rsidRDefault="00CB37FB" w:rsidP="00CB37FB">
            <w:r w:rsidRPr="00CB37FB">
              <w:t>*</w:t>
            </w:r>
          </w:p>
        </w:tc>
        <w:tc>
          <w:tcPr>
            <w:tcW w:w="1007" w:type="dxa"/>
          </w:tcPr>
          <w:p w14:paraId="0EF02856" w14:textId="77777777" w:rsidR="00CB37FB" w:rsidRPr="00CB37FB" w:rsidRDefault="00CB37FB" w:rsidP="00CB37FB"/>
        </w:tc>
      </w:tr>
      <w:tr w:rsidR="00CB37FB" w:rsidRPr="00CB37FB" w14:paraId="76D6EAE0" w14:textId="77777777" w:rsidTr="009B4ACD">
        <w:trPr>
          <w:trHeight w:val="478"/>
        </w:trPr>
        <w:tc>
          <w:tcPr>
            <w:tcW w:w="3132" w:type="dxa"/>
            <w:shd w:val="clear" w:color="auto" w:fill="auto"/>
          </w:tcPr>
          <w:p w14:paraId="1EA17819" w14:textId="77777777" w:rsidR="00CB37FB" w:rsidRPr="00CB37FB" w:rsidRDefault="00CB37FB" w:rsidP="00CB37FB">
            <w:pPr>
              <w:rPr>
                <w:b/>
              </w:rPr>
            </w:pPr>
            <w:r w:rsidRPr="00CB37FB">
              <w:rPr>
                <w:b/>
              </w:rPr>
              <w:t>Construction Supervisor</w:t>
            </w:r>
          </w:p>
        </w:tc>
        <w:tc>
          <w:tcPr>
            <w:tcW w:w="720" w:type="dxa"/>
            <w:shd w:val="clear" w:color="auto" w:fill="auto"/>
          </w:tcPr>
          <w:p w14:paraId="338914D3" w14:textId="77777777" w:rsidR="00CB37FB" w:rsidRPr="00CB37FB" w:rsidRDefault="00CB37FB" w:rsidP="00CB37FB">
            <w:r w:rsidRPr="00CB37FB">
              <w:t>*</w:t>
            </w:r>
          </w:p>
        </w:tc>
        <w:tc>
          <w:tcPr>
            <w:tcW w:w="1007" w:type="dxa"/>
            <w:shd w:val="clear" w:color="auto" w:fill="auto"/>
          </w:tcPr>
          <w:p w14:paraId="2CF0AFE8" w14:textId="77777777" w:rsidR="00CB37FB" w:rsidRPr="00CB37FB" w:rsidRDefault="00CB37FB" w:rsidP="00CB37FB">
            <w:r w:rsidRPr="00CB37FB">
              <w:t>*</w:t>
            </w:r>
          </w:p>
        </w:tc>
        <w:tc>
          <w:tcPr>
            <w:tcW w:w="720" w:type="dxa"/>
            <w:shd w:val="clear" w:color="auto" w:fill="auto"/>
          </w:tcPr>
          <w:p w14:paraId="2899152C" w14:textId="77777777" w:rsidR="00CB37FB" w:rsidRPr="00CB37FB" w:rsidRDefault="00CB37FB" w:rsidP="00CB37FB">
            <w:r w:rsidRPr="00CB37FB">
              <w:t>*</w:t>
            </w:r>
          </w:p>
        </w:tc>
        <w:tc>
          <w:tcPr>
            <w:tcW w:w="863" w:type="dxa"/>
            <w:shd w:val="clear" w:color="auto" w:fill="auto"/>
          </w:tcPr>
          <w:p w14:paraId="13CE142D" w14:textId="77777777" w:rsidR="00CB37FB" w:rsidRPr="00CB37FB" w:rsidRDefault="00CB37FB" w:rsidP="00CB37FB"/>
        </w:tc>
        <w:tc>
          <w:tcPr>
            <w:tcW w:w="575" w:type="dxa"/>
            <w:shd w:val="clear" w:color="auto" w:fill="auto"/>
          </w:tcPr>
          <w:p w14:paraId="63E8B7FF" w14:textId="77777777" w:rsidR="00CB37FB" w:rsidRPr="00CB37FB" w:rsidRDefault="00CB37FB" w:rsidP="00CB37FB"/>
        </w:tc>
        <w:tc>
          <w:tcPr>
            <w:tcW w:w="575" w:type="dxa"/>
            <w:shd w:val="clear" w:color="auto" w:fill="auto"/>
          </w:tcPr>
          <w:p w14:paraId="71E78D92" w14:textId="77777777" w:rsidR="00CB37FB" w:rsidRPr="00CB37FB" w:rsidRDefault="00CB37FB" w:rsidP="00CB37FB">
            <w:r w:rsidRPr="00CB37FB">
              <w:t>*</w:t>
            </w:r>
          </w:p>
        </w:tc>
        <w:tc>
          <w:tcPr>
            <w:tcW w:w="720" w:type="dxa"/>
            <w:shd w:val="clear" w:color="auto" w:fill="auto"/>
          </w:tcPr>
          <w:p w14:paraId="5B2F155F" w14:textId="77777777" w:rsidR="00CB37FB" w:rsidRPr="00CB37FB" w:rsidRDefault="00CB37FB" w:rsidP="00CB37FB">
            <w:r w:rsidRPr="00CB37FB">
              <w:t>*</w:t>
            </w:r>
          </w:p>
        </w:tc>
        <w:tc>
          <w:tcPr>
            <w:tcW w:w="432" w:type="dxa"/>
            <w:shd w:val="clear" w:color="auto" w:fill="auto"/>
          </w:tcPr>
          <w:p w14:paraId="3853B6C1" w14:textId="77777777" w:rsidR="00CB37FB" w:rsidRPr="00CB37FB" w:rsidRDefault="00CB37FB" w:rsidP="00CB37FB"/>
        </w:tc>
        <w:tc>
          <w:tcPr>
            <w:tcW w:w="864" w:type="dxa"/>
          </w:tcPr>
          <w:p w14:paraId="7E96CA66" w14:textId="77777777" w:rsidR="00CB37FB" w:rsidRPr="00CB37FB" w:rsidRDefault="00CB37FB" w:rsidP="00CB37FB"/>
        </w:tc>
        <w:tc>
          <w:tcPr>
            <w:tcW w:w="432" w:type="dxa"/>
            <w:shd w:val="clear" w:color="auto" w:fill="auto"/>
          </w:tcPr>
          <w:p w14:paraId="79DFA569" w14:textId="77777777" w:rsidR="00CB37FB" w:rsidRPr="00CB37FB" w:rsidRDefault="00CB37FB" w:rsidP="00CB37FB">
            <w:r w:rsidRPr="00CB37FB">
              <w:t>*</w:t>
            </w:r>
          </w:p>
        </w:tc>
        <w:tc>
          <w:tcPr>
            <w:tcW w:w="1007" w:type="dxa"/>
            <w:shd w:val="clear" w:color="auto" w:fill="auto"/>
          </w:tcPr>
          <w:p w14:paraId="13D99ED0" w14:textId="77777777" w:rsidR="00CB37FB" w:rsidRPr="00CB37FB" w:rsidRDefault="00CB37FB" w:rsidP="00CB37FB"/>
        </w:tc>
        <w:tc>
          <w:tcPr>
            <w:tcW w:w="720" w:type="dxa"/>
            <w:shd w:val="clear" w:color="auto" w:fill="auto"/>
          </w:tcPr>
          <w:p w14:paraId="1EAE5A2C" w14:textId="77777777" w:rsidR="00CB37FB" w:rsidRPr="00CB37FB" w:rsidRDefault="00CB37FB" w:rsidP="00CB37FB"/>
        </w:tc>
        <w:tc>
          <w:tcPr>
            <w:tcW w:w="720" w:type="dxa"/>
            <w:shd w:val="clear" w:color="auto" w:fill="auto"/>
          </w:tcPr>
          <w:p w14:paraId="21C5FDD6" w14:textId="77777777" w:rsidR="00CB37FB" w:rsidRPr="00CB37FB" w:rsidRDefault="00CB37FB" w:rsidP="00CB37FB"/>
        </w:tc>
        <w:tc>
          <w:tcPr>
            <w:tcW w:w="432" w:type="dxa"/>
          </w:tcPr>
          <w:p w14:paraId="43A7C8E4" w14:textId="77777777" w:rsidR="00CB37FB" w:rsidRPr="00CB37FB" w:rsidRDefault="00CB37FB" w:rsidP="00CB37FB"/>
        </w:tc>
        <w:tc>
          <w:tcPr>
            <w:tcW w:w="1007" w:type="dxa"/>
          </w:tcPr>
          <w:p w14:paraId="16D2BDFA" w14:textId="77777777" w:rsidR="00CB37FB" w:rsidRPr="00CB37FB" w:rsidRDefault="00CB37FB" w:rsidP="00CB37FB"/>
        </w:tc>
        <w:tc>
          <w:tcPr>
            <w:tcW w:w="1007" w:type="dxa"/>
          </w:tcPr>
          <w:p w14:paraId="2DCEEFEC" w14:textId="77777777" w:rsidR="00CB37FB" w:rsidRPr="00CB37FB" w:rsidRDefault="00CB37FB" w:rsidP="00CB37FB"/>
        </w:tc>
      </w:tr>
      <w:tr w:rsidR="00CB37FB" w:rsidRPr="00CB37FB" w14:paraId="0EEDBE7C" w14:textId="77777777" w:rsidTr="009B4ACD">
        <w:trPr>
          <w:trHeight w:val="406"/>
        </w:trPr>
        <w:tc>
          <w:tcPr>
            <w:tcW w:w="3132" w:type="dxa"/>
            <w:shd w:val="clear" w:color="auto" w:fill="auto"/>
          </w:tcPr>
          <w:p w14:paraId="2DFD91C8" w14:textId="77777777" w:rsidR="00CB37FB" w:rsidRPr="00CB37FB" w:rsidRDefault="00CB37FB" w:rsidP="00CB37FB">
            <w:pPr>
              <w:rPr>
                <w:b/>
              </w:rPr>
            </w:pPr>
            <w:r w:rsidRPr="00CB37FB">
              <w:rPr>
                <w:b/>
              </w:rPr>
              <w:t>Assistant Construction supervisor</w:t>
            </w:r>
          </w:p>
        </w:tc>
        <w:tc>
          <w:tcPr>
            <w:tcW w:w="720" w:type="dxa"/>
            <w:shd w:val="clear" w:color="auto" w:fill="auto"/>
          </w:tcPr>
          <w:p w14:paraId="73CE699D" w14:textId="77777777" w:rsidR="00CB37FB" w:rsidRPr="00CB37FB" w:rsidRDefault="00CB37FB" w:rsidP="00CB37FB">
            <w:r w:rsidRPr="00CB37FB">
              <w:t>*</w:t>
            </w:r>
          </w:p>
        </w:tc>
        <w:tc>
          <w:tcPr>
            <w:tcW w:w="1007" w:type="dxa"/>
            <w:shd w:val="clear" w:color="auto" w:fill="auto"/>
          </w:tcPr>
          <w:p w14:paraId="50B6A292" w14:textId="77777777" w:rsidR="00CB37FB" w:rsidRPr="00CB37FB" w:rsidRDefault="00CB37FB" w:rsidP="00CB37FB">
            <w:r w:rsidRPr="00CB37FB">
              <w:t>*</w:t>
            </w:r>
          </w:p>
        </w:tc>
        <w:tc>
          <w:tcPr>
            <w:tcW w:w="720" w:type="dxa"/>
            <w:shd w:val="clear" w:color="auto" w:fill="auto"/>
          </w:tcPr>
          <w:p w14:paraId="0987A2AB" w14:textId="77777777" w:rsidR="00CB37FB" w:rsidRPr="00CB37FB" w:rsidRDefault="00CB37FB" w:rsidP="00CB37FB">
            <w:r w:rsidRPr="00CB37FB">
              <w:t>*</w:t>
            </w:r>
          </w:p>
        </w:tc>
        <w:tc>
          <w:tcPr>
            <w:tcW w:w="863" w:type="dxa"/>
            <w:shd w:val="clear" w:color="auto" w:fill="auto"/>
          </w:tcPr>
          <w:p w14:paraId="3378359E" w14:textId="77777777" w:rsidR="00CB37FB" w:rsidRPr="00CB37FB" w:rsidRDefault="00CB37FB" w:rsidP="00CB37FB"/>
        </w:tc>
        <w:tc>
          <w:tcPr>
            <w:tcW w:w="575" w:type="dxa"/>
            <w:shd w:val="clear" w:color="auto" w:fill="auto"/>
          </w:tcPr>
          <w:p w14:paraId="25ADAA6B" w14:textId="77777777" w:rsidR="00CB37FB" w:rsidRPr="00CB37FB" w:rsidRDefault="00CB37FB" w:rsidP="00CB37FB"/>
        </w:tc>
        <w:tc>
          <w:tcPr>
            <w:tcW w:w="575" w:type="dxa"/>
            <w:shd w:val="clear" w:color="auto" w:fill="auto"/>
          </w:tcPr>
          <w:p w14:paraId="126F914F" w14:textId="77777777" w:rsidR="00CB37FB" w:rsidRPr="00CB37FB" w:rsidRDefault="00CB37FB" w:rsidP="00CB37FB">
            <w:r w:rsidRPr="00CB37FB">
              <w:t>*</w:t>
            </w:r>
          </w:p>
        </w:tc>
        <w:tc>
          <w:tcPr>
            <w:tcW w:w="720" w:type="dxa"/>
            <w:shd w:val="clear" w:color="auto" w:fill="auto"/>
          </w:tcPr>
          <w:p w14:paraId="5D262D48" w14:textId="77777777" w:rsidR="00CB37FB" w:rsidRPr="00CB37FB" w:rsidRDefault="00CB37FB" w:rsidP="00CB37FB">
            <w:r w:rsidRPr="00CB37FB">
              <w:t>*</w:t>
            </w:r>
          </w:p>
        </w:tc>
        <w:tc>
          <w:tcPr>
            <w:tcW w:w="432" w:type="dxa"/>
            <w:shd w:val="clear" w:color="auto" w:fill="auto"/>
          </w:tcPr>
          <w:p w14:paraId="1CA41C18" w14:textId="77777777" w:rsidR="00CB37FB" w:rsidRPr="00CB37FB" w:rsidRDefault="00CB37FB" w:rsidP="00CB37FB"/>
        </w:tc>
        <w:tc>
          <w:tcPr>
            <w:tcW w:w="864" w:type="dxa"/>
          </w:tcPr>
          <w:p w14:paraId="5ED67EA3" w14:textId="77777777" w:rsidR="00CB37FB" w:rsidRPr="00CB37FB" w:rsidRDefault="00CB37FB" w:rsidP="00CB37FB"/>
        </w:tc>
        <w:tc>
          <w:tcPr>
            <w:tcW w:w="432" w:type="dxa"/>
            <w:shd w:val="clear" w:color="auto" w:fill="auto"/>
          </w:tcPr>
          <w:p w14:paraId="65C51CB6" w14:textId="77777777" w:rsidR="00CB37FB" w:rsidRPr="00CB37FB" w:rsidRDefault="00CB37FB" w:rsidP="00CB37FB">
            <w:r w:rsidRPr="00CB37FB">
              <w:t>*</w:t>
            </w:r>
          </w:p>
        </w:tc>
        <w:tc>
          <w:tcPr>
            <w:tcW w:w="1007" w:type="dxa"/>
            <w:shd w:val="clear" w:color="auto" w:fill="auto"/>
          </w:tcPr>
          <w:p w14:paraId="55EB68BA" w14:textId="77777777" w:rsidR="00CB37FB" w:rsidRPr="00CB37FB" w:rsidRDefault="00CB37FB" w:rsidP="00CB37FB"/>
        </w:tc>
        <w:tc>
          <w:tcPr>
            <w:tcW w:w="720" w:type="dxa"/>
            <w:shd w:val="clear" w:color="auto" w:fill="auto"/>
          </w:tcPr>
          <w:p w14:paraId="431D9604" w14:textId="77777777" w:rsidR="00CB37FB" w:rsidRPr="00CB37FB" w:rsidRDefault="00CB37FB" w:rsidP="00CB37FB">
            <w:r w:rsidRPr="00CB37FB">
              <w:t>*</w:t>
            </w:r>
          </w:p>
        </w:tc>
        <w:tc>
          <w:tcPr>
            <w:tcW w:w="720" w:type="dxa"/>
            <w:shd w:val="clear" w:color="auto" w:fill="auto"/>
          </w:tcPr>
          <w:p w14:paraId="6110E740" w14:textId="77777777" w:rsidR="00CB37FB" w:rsidRPr="00CB37FB" w:rsidRDefault="00CB37FB" w:rsidP="00CB37FB"/>
        </w:tc>
        <w:tc>
          <w:tcPr>
            <w:tcW w:w="432" w:type="dxa"/>
          </w:tcPr>
          <w:p w14:paraId="60846D3F" w14:textId="77777777" w:rsidR="00CB37FB" w:rsidRPr="00CB37FB" w:rsidRDefault="00CB37FB" w:rsidP="00CB37FB"/>
        </w:tc>
        <w:tc>
          <w:tcPr>
            <w:tcW w:w="1007" w:type="dxa"/>
          </w:tcPr>
          <w:p w14:paraId="535FF269" w14:textId="77777777" w:rsidR="00CB37FB" w:rsidRPr="00CB37FB" w:rsidRDefault="00CB37FB" w:rsidP="00CB37FB"/>
        </w:tc>
        <w:tc>
          <w:tcPr>
            <w:tcW w:w="1007" w:type="dxa"/>
          </w:tcPr>
          <w:p w14:paraId="22E38EE5" w14:textId="77777777" w:rsidR="00CB37FB" w:rsidRPr="00CB37FB" w:rsidRDefault="00CB37FB" w:rsidP="00CB37FB"/>
        </w:tc>
      </w:tr>
      <w:tr w:rsidR="00CB37FB" w:rsidRPr="00CB37FB" w14:paraId="2876E515" w14:textId="77777777" w:rsidTr="009B4ACD">
        <w:trPr>
          <w:trHeight w:val="203"/>
        </w:trPr>
        <w:tc>
          <w:tcPr>
            <w:tcW w:w="3132" w:type="dxa"/>
            <w:shd w:val="clear" w:color="auto" w:fill="auto"/>
          </w:tcPr>
          <w:p w14:paraId="51B165F9" w14:textId="77777777" w:rsidR="00CB37FB" w:rsidRPr="00CB37FB" w:rsidRDefault="00CB37FB" w:rsidP="00CB37FB">
            <w:pPr>
              <w:rPr>
                <w:b/>
              </w:rPr>
            </w:pPr>
            <w:r w:rsidRPr="00CB37FB">
              <w:rPr>
                <w:b/>
              </w:rPr>
              <w:t>Risk Assessor</w:t>
            </w:r>
          </w:p>
        </w:tc>
        <w:tc>
          <w:tcPr>
            <w:tcW w:w="720" w:type="dxa"/>
            <w:shd w:val="clear" w:color="auto" w:fill="auto"/>
          </w:tcPr>
          <w:p w14:paraId="1DA1F3E0" w14:textId="77777777" w:rsidR="00CB37FB" w:rsidRPr="00CB37FB" w:rsidRDefault="00CB37FB" w:rsidP="00CB37FB"/>
        </w:tc>
        <w:tc>
          <w:tcPr>
            <w:tcW w:w="1007" w:type="dxa"/>
            <w:shd w:val="clear" w:color="auto" w:fill="auto"/>
          </w:tcPr>
          <w:p w14:paraId="691599DC" w14:textId="77777777" w:rsidR="00CB37FB" w:rsidRPr="00CB37FB" w:rsidRDefault="00CB37FB" w:rsidP="00CB37FB"/>
        </w:tc>
        <w:tc>
          <w:tcPr>
            <w:tcW w:w="720" w:type="dxa"/>
            <w:shd w:val="clear" w:color="auto" w:fill="auto"/>
          </w:tcPr>
          <w:p w14:paraId="7CBC83AE" w14:textId="77777777" w:rsidR="00CB37FB" w:rsidRPr="00CB37FB" w:rsidRDefault="00CB37FB" w:rsidP="00CB37FB"/>
        </w:tc>
        <w:tc>
          <w:tcPr>
            <w:tcW w:w="863" w:type="dxa"/>
            <w:shd w:val="clear" w:color="auto" w:fill="auto"/>
          </w:tcPr>
          <w:p w14:paraId="6714A697" w14:textId="77777777" w:rsidR="00CB37FB" w:rsidRPr="00CB37FB" w:rsidRDefault="00CB37FB" w:rsidP="00CB37FB"/>
        </w:tc>
        <w:tc>
          <w:tcPr>
            <w:tcW w:w="575" w:type="dxa"/>
            <w:shd w:val="clear" w:color="auto" w:fill="auto"/>
          </w:tcPr>
          <w:p w14:paraId="1E47DCC7" w14:textId="77777777" w:rsidR="00CB37FB" w:rsidRPr="00CB37FB" w:rsidRDefault="00CB37FB" w:rsidP="00CB37FB"/>
        </w:tc>
        <w:tc>
          <w:tcPr>
            <w:tcW w:w="575" w:type="dxa"/>
            <w:shd w:val="clear" w:color="auto" w:fill="auto"/>
          </w:tcPr>
          <w:p w14:paraId="45ED83AD" w14:textId="77777777" w:rsidR="00CB37FB" w:rsidRPr="00CB37FB" w:rsidRDefault="00CB37FB" w:rsidP="00CB37FB"/>
        </w:tc>
        <w:tc>
          <w:tcPr>
            <w:tcW w:w="720" w:type="dxa"/>
            <w:shd w:val="clear" w:color="auto" w:fill="auto"/>
          </w:tcPr>
          <w:p w14:paraId="43E16554" w14:textId="77777777" w:rsidR="00CB37FB" w:rsidRPr="00CB37FB" w:rsidRDefault="00CB37FB" w:rsidP="00CB37FB"/>
        </w:tc>
        <w:tc>
          <w:tcPr>
            <w:tcW w:w="432" w:type="dxa"/>
            <w:shd w:val="clear" w:color="auto" w:fill="auto"/>
          </w:tcPr>
          <w:p w14:paraId="38F92D6B" w14:textId="77777777" w:rsidR="00CB37FB" w:rsidRPr="00CB37FB" w:rsidRDefault="00CB37FB" w:rsidP="00CB37FB"/>
        </w:tc>
        <w:tc>
          <w:tcPr>
            <w:tcW w:w="864" w:type="dxa"/>
          </w:tcPr>
          <w:p w14:paraId="4A503CE9" w14:textId="77777777" w:rsidR="00CB37FB" w:rsidRPr="00CB37FB" w:rsidRDefault="00CB37FB" w:rsidP="00CB37FB"/>
        </w:tc>
        <w:tc>
          <w:tcPr>
            <w:tcW w:w="432" w:type="dxa"/>
            <w:shd w:val="clear" w:color="auto" w:fill="auto"/>
          </w:tcPr>
          <w:p w14:paraId="033D84B9" w14:textId="77777777" w:rsidR="00CB37FB" w:rsidRPr="00CB37FB" w:rsidRDefault="00CB37FB" w:rsidP="00CB37FB">
            <w:r w:rsidRPr="00CB37FB">
              <w:t>*</w:t>
            </w:r>
          </w:p>
        </w:tc>
        <w:tc>
          <w:tcPr>
            <w:tcW w:w="1007" w:type="dxa"/>
            <w:shd w:val="clear" w:color="auto" w:fill="auto"/>
          </w:tcPr>
          <w:p w14:paraId="6A196B05" w14:textId="77777777" w:rsidR="00CB37FB" w:rsidRPr="00CB37FB" w:rsidRDefault="00CB37FB" w:rsidP="00CB37FB"/>
        </w:tc>
        <w:tc>
          <w:tcPr>
            <w:tcW w:w="720" w:type="dxa"/>
            <w:shd w:val="clear" w:color="auto" w:fill="auto"/>
          </w:tcPr>
          <w:p w14:paraId="6C2B9966" w14:textId="77777777" w:rsidR="00CB37FB" w:rsidRPr="00CB37FB" w:rsidRDefault="00CB37FB" w:rsidP="00CB37FB"/>
        </w:tc>
        <w:tc>
          <w:tcPr>
            <w:tcW w:w="720" w:type="dxa"/>
            <w:shd w:val="clear" w:color="auto" w:fill="auto"/>
          </w:tcPr>
          <w:p w14:paraId="5FA8D530" w14:textId="77777777" w:rsidR="00CB37FB" w:rsidRPr="00CB37FB" w:rsidRDefault="00CB37FB" w:rsidP="00CB37FB"/>
        </w:tc>
        <w:tc>
          <w:tcPr>
            <w:tcW w:w="432" w:type="dxa"/>
          </w:tcPr>
          <w:p w14:paraId="6B078B72" w14:textId="77777777" w:rsidR="00CB37FB" w:rsidRPr="00CB37FB" w:rsidRDefault="00CB37FB" w:rsidP="00CB37FB"/>
        </w:tc>
        <w:tc>
          <w:tcPr>
            <w:tcW w:w="1007" w:type="dxa"/>
          </w:tcPr>
          <w:p w14:paraId="1B7D7BAB" w14:textId="77777777" w:rsidR="00CB37FB" w:rsidRPr="00CB37FB" w:rsidRDefault="00CB37FB" w:rsidP="00CB37FB"/>
        </w:tc>
        <w:tc>
          <w:tcPr>
            <w:tcW w:w="1007" w:type="dxa"/>
          </w:tcPr>
          <w:p w14:paraId="37FE0E49" w14:textId="77777777" w:rsidR="00CB37FB" w:rsidRPr="00CB37FB" w:rsidRDefault="00CB37FB" w:rsidP="00CB37FB"/>
        </w:tc>
      </w:tr>
      <w:tr w:rsidR="00CB37FB" w:rsidRPr="00CB37FB" w14:paraId="470C8B39" w14:textId="77777777" w:rsidTr="009B4ACD">
        <w:trPr>
          <w:trHeight w:val="203"/>
        </w:trPr>
        <w:tc>
          <w:tcPr>
            <w:tcW w:w="3132" w:type="dxa"/>
            <w:shd w:val="clear" w:color="auto" w:fill="auto"/>
          </w:tcPr>
          <w:p w14:paraId="743F12F1" w14:textId="77777777" w:rsidR="00CB37FB" w:rsidRPr="00CB37FB" w:rsidRDefault="00CB37FB" w:rsidP="00CB37FB">
            <w:pPr>
              <w:rPr>
                <w:b/>
              </w:rPr>
            </w:pPr>
            <w:r w:rsidRPr="00CB37FB">
              <w:rPr>
                <w:b/>
              </w:rPr>
              <w:t>Fire Fighter</w:t>
            </w:r>
          </w:p>
        </w:tc>
        <w:tc>
          <w:tcPr>
            <w:tcW w:w="720" w:type="dxa"/>
            <w:shd w:val="clear" w:color="auto" w:fill="auto"/>
          </w:tcPr>
          <w:p w14:paraId="32C6B039" w14:textId="77777777" w:rsidR="00CB37FB" w:rsidRPr="00CB37FB" w:rsidRDefault="00CB37FB" w:rsidP="00CB37FB"/>
        </w:tc>
        <w:tc>
          <w:tcPr>
            <w:tcW w:w="1007" w:type="dxa"/>
            <w:shd w:val="clear" w:color="auto" w:fill="auto"/>
          </w:tcPr>
          <w:p w14:paraId="0B633A2D" w14:textId="77777777" w:rsidR="00CB37FB" w:rsidRPr="00CB37FB" w:rsidRDefault="00CB37FB" w:rsidP="00CB37FB"/>
        </w:tc>
        <w:tc>
          <w:tcPr>
            <w:tcW w:w="720" w:type="dxa"/>
            <w:shd w:val="clear" w:color="auto" w:fill="auto"/>
          </w:tcPr>
          <w:p w14:paraId="78BB7E0D" w14:textId="77777777" w:rsidR="00CB37FB" w:rsidRPr="00CB37FB" w:rsidRDefault="00CB37FB" w:rsidP="00CB37FB"/>
        </w:tc>
        <w:tc>
          <w:tcPr>
            <w:tcW w:w="863" w:type="dxa"/>
            <w:shd w:val="clear" w:color="auto" w:fill="auto"/>
          </w:tcPr>
          <w:p w14:paraId="4BDFB148" w14:textId="77777777" w:rsidR="00CB37FB" w:rsidRPr="00CB37FB" w:rsidRDefault="00CB37FB" w:rsidP="00CB37FB"/>
        </w:tc>
        <w:tc>
          <w:tcPr>
            <w:tcW w:w="575" w:type="dxa"/>
            <w:shd w:val="clear" w:color="auto" w:fill="auto"/>
          </w:tcPr>
          <w:p w14:paraId="5FA0FB09" w14:textId="77777777" w:rsidR="00CB37FB" w:rsidRPr="00CB37FB" w:rsidRDefault="00CB37FB" w:rsidP="00CB37FB"/>
        </w:tc>
        <w:tc>
          <w:tcPr>
            <w:tcW w:w="575" w:type="dxa"/>
            <w:shd w:val="clear" w:color="auto" w:fill="auto"/>
          </w:tcPr>
          <w:p w14:paraId="3DCB66FB" w14:textId="77777777" w:rsidR="00CB37FB" w:rsidRPr="00CB37FB" w:rsidRDefault="00CB37FB" w:rsidP="00CB37FB"/>
        </w:tc>
        <w:tc>
          <w:tcPr>
            <w:tcW w:w="720" w:type="dxa"/>
            <w:shd w:val="clear" w:color="auto" w:fill="auto"/>
          </w:tcPr>
          <w:p w14:paraId="3F3A7570" w14:textId="77777777" w:rsidR="00CB37FB" w:rsidRPr="00CB37FB" w:rsidRDefault="00CB37FB" w:rsidP="00CB37FB">
            <w:r w:rsidRPr="00CB37FB">
              <w:t>*</w:t>
            </w:r>
          </w:p>
        </w:tc>
        <w:tc>
          <w:tcPr>
            <w:tcW w:w="432" w:type="dxa"/>
            <w:shd w:val="clear" w:color="auto" w:fill="auto"/>
          </w:tcPr>
          <w:p w14:paraId="40B823C0" w14:textId="77777777" w:rsidR="00CB37FB" w:rsidRPr="00CB37FB" w:rsidRDefault="00CB37FB" w:rsidP="00CB37FB">
            <w:r w:rsidRPr="00CB37FB">
              <w:t>*</w:t>
            </w:r>
          </w:p>
        </w:tc>
        <w:tc>
          <w:tcPr>
            <w:tcW w:w="864" w:type="dxa"/>
          </w:tcPr>
          <w:p w14:paraId="73406353" w14:textId="77777777" w:rsidR="00CB37FB" w:rsidRPr="00CB37FB" w:rsidRDefault="00CB37FB" w:rsidP="00CB37FB"/>
        </w:tc>
        <w:tc>
          <w:tcPr>
            <w:tcW w:w="432" w:type="dxa"/>
            <w:shd w:val="clear" w:color="auto" w:fill="auto"/>
          </w:tcPr>
          <w:p w14:paraId="082F5A8C" w14:textId="77777777" w:rsidR="00CB37FB" w:rsidRPr="00CB37FB" w:rsidRDefault="00CB37FB" w:rsidP="00CB37FB"/>
        </w:tc>
        <w:tc>
          <w:tcPr>
            <w:tcW w:w="1007" w:type="dxa"/>
            <w:shd w:val="clear" w:color="auto" w:fill="auto"/>
          </w:tcPr>
          <w:p w14:paraId="1BB155D9" w14:textId="77777777" w:rsidR="00CB37FB" w:rsidRPr="00CB37FB" w:rsidRDefault="00CB37FB" w:rsidP="00CB37FB"/>
        </w:tc>
        <w:tc>
          <w:tcPr>
            <w:tcW w:w="720" w:type="dxa"/>
            <w:shd w:val="clear" w:color="auto" w:fill="auto"/>
          </w:tcPr>
          <w:p w14:paraId="7D372704" w14:textId="77777777" w:rsidR="00CB37FB" w:rsidRPr="00CB37FB" w:rsidRDefault="00CB37FB" w:rsidP="00CB37FB"/>
        </w:tc>
        <w:tc>
          <w:tcPr>
            <w:tcW w:w="720" w:type="dxa"/>
            <w:shd w:val="clear" w:color="auto" w:fill="auto"/>
          </w:tcPr>
          <w:p w14:paraId="47E0C5B4" w14:textId="77777777" w:rsidR="00CB37FB" w:rsidRPr="00CB37FB" w:rsidRDefault="00CB37FB" w:rsidP="00CB37FB">
            <w:r w:rsidRPr="00CB37FB">
              <w:t>*</w:t>
            </w:r>
          </w:p>
        </w:tc>
        <w:tc>
          <w:tcPr>
            <w:tcW w:w="432" w:type="dxa"/>
          </w:tcPr>
          <w:p w14:paraId="150D70F8" w14:textId="77777777" w:rsidR="00CB37FB" w:rsidRPr="00CB37FB" w:rsidRDefault="00CB37FB" w:rsidP="00CB37FB"/>
        </w:tc>
        <w:tc>
          <w:tcPr>
            <w:tcW w:w="1007" w:type="dxa"/>
          </w:tcPr>
          <w:p w14:paraId="3FB3A71F" w14:textId="77777777" w:rsidR="00CB37FB" w:rsidRPr="00CB37FB" w:rsidRDefault="00CB37FB" w:rsidP="00CB37FB"/>
        </w:tc>
        <w:tc>
          <w:tcPr>
            <w:tcW w:w="1007" w:type="dxa"/>
          </w:tcPr>
          <w:p w14:paraId="6A1F1F9C" w14:textId="77777777" w:rsidR="00CB37FB" w:rsidRPr="00CB37FB" w:rsidRDefault="00CB37FB" w:rsidP="00CB37FB"/>
        </w:tc>
      </w:tr>
      <w:tr w:rsidR="00CB37FB" w:rsidRPr="00CB37FB" w14:paraId="753BDD3F" w14:textId="77777777" w:rsidTr="009B4ACD">
        <w:trPr>
          <w:trHeight w:val="203"/>
        </w:trPr>
        <w:tc>
          <w:tcPr>
            <w:tcW w:w="3132" w:type="dxa"/>
            <w:shd w:val="clear" w:color="auto" w:fill="auto"/>
          </w:tcPr>
          <w:p w14:paraId="4745E498" w14:textId="77777777" w:rsidR="00CB37FB" w:rsidRPr="00CB37FB" w:rsidRDefault="00CB37FB" w:rsidP="00CB37FB">
            <w:pPr>
              <w:rPr>
                <w:b/>
              </w:rPr>
            </w:pPr>
            <w:r w:rsidRPr="00CB37FB">
              <w:rPr>
                <w:b/>
              </w:rPr>
              <w:lastRenderedPageBreak/>
              <w:t>H&amp;S Rep</w:t>
            </w:r>
          </w:p>
        </w:tc>
        <w:tc>
          <w:tcPr>
            <w:tcW w:w="720" w:type="dxa"/>
            <w:shd w:val="clear" w:color="auto" w:fill="auto"/>
          </w:tcPr>
          <w:p w14:paraId="5F5F81B8" w14:textId="77777777" w:rsidR="00CB37FB" w:rsidRPr="00CB37FB" w:rsidRDefault="00CB37FB" w:rsidP="00CB37FB"/>
        </w:tc>
        <w:tc>
          <w:tcPr>
            <w:tcW w:w="1007" w:type="dxa"/>
            <w:shd w:val="clear" w:color="auto" w:fill="auto"/>
          </w:tcPr>
          <w:p w14:paraId="6E005C43" w14:textId="77777777" w:rsidR="00CB37FB" w:rsidRPr="00CB37FB" w:rsidRDefault="00CB37FB" w:rsidP="00CB37FB"/>
        </w:tc>
        <w:tc>
          <w:tcPr>
            <w:tcW w:w="720" w:type="dxa"/>
            <w:shd w:val="clear" w:color="auto" w:fill="auto"/>
          </w:tcPr>
          <w:p w14:paraId="1EE0702D" w14:textId="77777777" w:rsidR="00CB37FB" w:rsidRPr="00CB37FB" w:rsidRDefault="00CB37FB" w:rsidP="00CB37FB"/>
        </w:tc>
        <w:tc>
          <w:tcPr>
            <w:tcW w:w="863" w:type="dxa"/>
            <w:shd w:val="clear" w:color="auto" w:fill="auto"/>
          </w:tcPr>
          <w:p w14:paraId="233C2F50" w14:textId="77777777" w:rsidR="00CB37FB" w:rsidRPr="00CB37FB" w:rsidRDefault="00CB37FB" w:rsidP="00CB37FB"/>
        </w:tc>
        <w:tc>
          <w:tcPr>
            <w:tcW w:w="575" w:type="dxa"/>
            <w:shd w:val="clear" w:color="auto" w:fill="auto"/>
          </w:tcPr>
          <w:p w14:paraId="56EFD60B" w14:textId="77777777" w:rsidR="00CB37FB" w:rsidRPr="00CB37FB" w:rsidRDefault="00CB37FB" w:rsidP="00CB37FB"/>
        </w:tc>
        <w:tc>
          <w:tcPr>
            <w:tcW w:w="575" w:type="dxa"/>
            <w:shd w:val="clear" w:color="auto" w:fill="auto"/>
          </w:tcPr>
          <w:p w14:paraId="49F356DC" w14:textId="77777777" w:rsidR="00CB37FB" w:rsidRPr="00CB37FB" w:rsidRDefault="00CB37FB" w:rsidP="00CB37FB"/>
        </w:tc>
        <w:tc>
          <w:tcPr>
            <w:tcW w:w="720" w:type="dxa"/>
            <w:shd w:val="clear" w:color="auto" w:fill="auto"/>
          </w:tcPr>
          <w:p w14:paraId="17582139" w14:textId="77777777" w:rsidR="00CB37FB" w:rsidRPr="00CB37FB" w:rsidRDefault="00CB37FB" w:rsidP="00CB37FB">
            <w:r w:rsidRPr="00CB37FB">
              <w:t>*</w:t>
            </w:r>
          </w:p>
        </w:tc>
        <w:tc>
          <w:tcPr>
            <w:tcW w:w="432" w:type="dxa"/>
            <w:shd w:val="clear" w:color="auto" w:fill="auto"/>
          </w:tcPr>
          <w:p w14:paraId="2AFF3F61" w14:textId="77777777" w:rsidR="00CB37FB" w:rsidRPr="00CB37FB" w:rsidRDefault="00CB37FB" w:rsidP="00CB37FB"/>
        </w:tc>
        <w:tc>
          <w:tcPr>
            <w:tcW w:w="864" w:type="dxa"/>
          </w:tcPr>
          <w:p w14:paraId="1D2F4482" w14:textId="77777777" w:rsidR="00CB37FB" w:rsidRPr="00CB37FB" w:rsidRDefault="00CB37FB" w:rsidP="00CB37FB"/>
        </w:tc>
        <w:tc>
          <w:tcPr>
            <w:tcW w:w="432" w:type="dxa"/>
            <w:shd w:val="clear" w:color="auto" w:fill="auto"/>
          </w:tcPr>
          <w:p w14:paraId="3963E1A7" w14:textId="77777777" w:rsidR="00CB37FB" w:rsidRPr="00CB37FB" w:rsidRDefault="00CB37FB" w:rsidP="00CB37FB"/>
        </w:tc>
        <w:tc>
          <w:tcPr>
            <w:tcW w:w="1007" w:type="dxa"/>
            <w:shd w:val="clear" w:color="auto" w:fill="auto"/>
          </w:tcPr>
          <w:p w14:paraId="47D4A6DF" w14:textId="77777777" w:rsidR="00CB37FB" w:rsidRPr="00CB37FB" w:rsidRDefault="00CB37FB" w:rsidP="00CB37FB"/>
        </w:tc>
        <w:tc>
          <w:tcPr>
            <w:tcW w:w="720" w:type="dxa"/>
            <w:shd w:val="clear" w:color="auto" w:fill="auto"/>
          </w:tcPr>
          <w:p w14:paraId="4412A5BC" w14:textId="77777777" w:rsidR="00CB37FB" w:rsidRPr="00CB37FB" w:rsidRDefault="00CB37FB" w:rsidP="00CB37FB">
            <w:r w:rsidRPr="00CB37FB">
              <w:t>*</w:t>
            </w:r>
          </w:p>
        </w:tc>
        <w:tc>
          <w:tcPr>
            <w:tcW w:w="720" w:type="dxa"/>
            <w:shd w:val="clear" w:color="auto" w:fill="auto"/>
          </w:tcPr>
          <w:p w14:paraId="1A6CE648" w14:textId="77777777" w:rsidR="00CB37FB" w:rsidRPr="00CB37FB" w:rsidRDefault="00CB37FB" w:rsidP="00CB37FB">
            <w:r w:rsidRPr="00CB37FB">
              <w:t>*</w:t>
            </w:r>
          </w:p>
        </w:tc>
        <w:tc>
          <w:tcPr>
            <w:tcW w:w="432" w:type="dxa"/>
          </w:tcPr>
          <w:p w14:paraId="5ECB087C" w14:textId="77777777" w:rsidR="00CB37FB" w:rsidRPr="00CB37FB" w:rsidRDefault="00CB37FB" w:rsidP="00CB37FB"/>
        </w:tc>
        <w:tc>
          <w:tcPr>
            <w:tcW w:w="1007" w:type="dxa"/>
          </w:tcPr>
          <w:p w14:paraId="2E115CF5" w14:textId="77777777" w:rsidR="00CB37FB" w:rsidRPr="00CB37FB" w:rsidRDefault="00CB37FB" w:rsidP="00CB37FB"/>
        </w:tc>
        <w:tc>
          <w:tcPr>
            <w:tcW w:w="1007" w:type="dxa"/>
          </w:tcPr>
          <w:p w14:paraId="6B27E9A9" w14:textId="77777777" w:rsidR="00CB37FB" w:rsidRPr="00CB37FB" w:rsidRDefault="00CB37FB" w:rsidP="00CB37FB"/>
        </w:tc>
      </w:tr>
      <w:tr w:rsidR="00CB37FB" w:rsidRPr="00CB37FB" w14:paraId="74017B31" w14:textId="77777777" w:rsidTr="009B4ACD">
        <w:trPr>
          <w:trHeight w:val="203"/>
        </w:trPr>
        <w:tc>
          <w:tcPr>
            <w:tcW w:w="3132" w:type="dxa"/>
            <w:shd w:val="clear" w:color="auto" w:fill="auto"/>
          </w:tcPr>
          <w:p w14:paraId="14A3A69C" w14:textId="77777777" w:rsidR="00CB37FB" w:rsidRPr="00CB37FB" w:rsidRDefault="00CB37FB" w:rsidP="00CB37FB">
            <w:pPr>
              <w:rPr>
                <w:b/>
              </w:rPr>
            </w:pPr>
            <w:r w:rsidRPr="00CB37FB">
              <w:rPr>
                <w:b/>
              </w:rPr>
              <w:t>Excavation Supervisor</w:t>
            </w:r>
          </w:p>
        </w:tc>
        <w:tc>
          <w:tcPr>
            <w:tcW w:w="720" w:type="dxa"/>
            <w:shd w:val="clear" w:color="auto" w:fill="auto"/>
          </w:tcPr>
          <w:p w14:paraId="653B77BA" w14:textId="77777777" w:rsidR="00CB37FB" w:rsidRPr="00CB37FB" w:rsidRDefault="00CB37FB" w:rsidP="00CB37FB"/>
        </w:tc>
        <w:tc>
          <w:tcPr>
            <w:tcW w:w="1007" w:type="dxa"/>
            <w:shd w:val="clear" w:color="auto" w:fill="auto"/>
          </w:tcPr>
          <w:p w14:paraId="356CF83B" w14:textId="77777777" w:rsidR="00CB37FB" w:rsidRPr="00CB37FB" w:rsidRDefault="00CB37FB" w:rsidP="00CB37FB"/>
        </w:tc>
        <w:tc>
          <w:tcPr>
            <w:tcW w:w="720" w:type="dxa"/>
            <w:shd w:val="clear" w:color="auto" w:fill="auto"/>
          </w:tcPr>
          <w:p w14:paraId="307BCB39" w14:textId="77777777" w:rsidR="00CB37FB" w:rsidRPr="00CB37FB" w:rsidRDefault="00CB37FB" w:rsidP="00CB37FB"/>
        </w:tc>
        <w:tc>
          <w:tcPr>
            <w:tcW w:w="863" w:type="dxa"/>
            <w:shd w:val="clear" w:color="auto" w:fill="auto"/>
          </w:tcPr>
          <w:p w14:paraId="183010BE" w14:textId="77777777" w:rsidR="00CB37FB" w:rsidRPr="00CB37FB" w:rsidRDefault="00CB37FB" w:rsidP="00CB37FB"/>
        </w:tc>
        <w:tc>
          <w:tcPr>
            <w:tcW w:w="575" w:type="dxa"/>
            <w:shd w:val="clear" w:color="auto" w:fill="auto"/>
          </w:tcPr>
          <w:p w14:paraId="06FF03FF" w14:textId="77777777" w:rsidR="00CB37FB" w:rsidRPr="00CB37FB" w:rsidRDefault="00CB37FB" w:rsidP="00CB37FB"/>
        </w:tc>
        <w:tc>
          <w:tcPr>
            <w:tcW w:w="575" w:type="dxa"/>
            <w:shd w:val="clear" w:color="auto" w:fill="auto"/>
          </w:tcPr>
          <w:p w14:paraId="0048FF3E" w14:textId="77777777" w:rsidR="00CB37FB" w:rsidRPr="00CB37FB" w:rsidRDefault="00CB37FB" w:rsidP="00CB37FB"/>
        </w:tc>
        <w:tc>
          <w:tcPr>
            <w:tcW w:w="720" w:type="dxa"/>
            <w:shd w:val="clear" w:color="auto" w:fill="auto"/>
          </w:tcPr>
          <w:p w14:paraId="0B74AA72" w14:textId="77777777" w:rsidR="00CB37FB" w:rsidRPr="00CB37FB" w:rsidRDefault="00CB37FB" w:rsidP="00CB37FB">
            <w:r w:rsidRPr="00CB37FB">
              <w:t>*</w:t>
            </w:r>
          </w:p>
        </w:tc>
        <w:tc>
          <w:tcPr>
            <w:tcW w:w="432" w:type="dxa"/>
            <w:shd w:val="clear" w:color="auto" w:fill="auto"/>
          </w:tcPr>
          <w:p w14:paraId="15BB7E62" w14:textId="77777777" w:rsidR="00CB37FB" w:rsidRPr="00CB37FB" w:rsidRDefault="00CB37FB" w:rsidP="00CB37FB"/>
        </w:tc>
        <w:tc>
          <w:tcPr>
            <w:tcW w:w="864" w:type="dxa"/>
          </w:tcPr>
          <w:p w14:paraId="54EC2279" w14:textId="77777777" w:rsidR="00CB37FB" w:rsidRPr="00CB37FB" w:rsidRDefault="00CB37FB" w:rsidP="00CB37FB"/>
        </w:tc>
        <w:tc>
          <w:tcPr>
            <w:tcW w:w="432" w:type="dxa"/>
            <w:shd w:val="clear" w:color="auto" w:fill="auto"/>
          </w:tcPr>
          <w:p w14:paraId="01F36559" w14:textId="77777777" w:rsidR="00CB37FB" w:rsidRPr="00CB37FB" w:rsidRDefault="00CB37FB" w:rsidP="00CB37FB"/>
        </w:tc>
        <w:tc>
          <w:tcPr>
            <w:tcW w:w="1007" w:type="dxa"/>
            <w:shd w:val="clear" w:color="auto" w:fill="auto"/>
          </w:tcPr>
          <w:p w14:paraId="7183B9FB" w14:textId="77777777" w:rsidR="00CB37FB" w:rsidRPr="00CB37FB" w:rsidRDefault="00CB37FB" w:rsidP="00CB37FB"/>
        </w:tc>
        <w:tc>
          <w:tcPr>
            <w:tcW w:w="720" w:type="dxa"/>
            <w:shd w:val="clear" w:color="auto" w:fill="auto"/>
          </w:tcPr>
          <w:p w14:paraId="6582CA4B" w14:textId="77777777" w:rsidR="00CB37FB" w:rsidRPr="00CB37FB" w:rsidRDefault="00CB37FB" w:rsidP="00CB37FB"/>
        </w:tc>
        <w:tc>
          <w:tcPr>
            <w:tcW w:w="720" w:type="dxa"/>
            <w:shd w:val="clear" w:color="auto" w:fill="auto"/>
          </w:tcPr>
          <w:p w14:paraId="6597969B" w14:textId="77777777" w:rsidR="00CB37FB" w:rsidRPr="00CB37FB" w:rsidRDefault="00CB37FB" w:rsidP="00CB37FB"/>
        </w:tc>
        <w:tc>
          <w:tcPr>
            <w:tcW w:w="432" w:type="dxa"/>
          </w:tcPr>
          <w:p w14:paraId="03799FB7" w14:textId="77777777" w:rsidR="00CB37FB" w:rsidRPr="00CB37FB" w:rsidRDefault="00CB37FB" w:rsidP="00CB37FB"/>
        </w:tc>
        <w:tc>
          <w:tcPr>
            <w:tcW w:w="1007" w:type="dxa"/>
          </w:tcPr>
          <w:p w14:paraId="6BF0D611" w14:textId="77777777" w:rsidR="00CB37FB" w:rsidRPr="00CB37FB" w:rsidRDefault="00CB37FB" w:rsidP="00CB37FB"/>
        </w:tc>
        <w:tc>
          <w:tcPr>
            <w:tcW w:w="1007" w:type="dxa"/>
          </w:tcPr>
          <w:p w14:paraId="115138EC" w14:textId="77777777" w:rsidR="00CB37FB" w:rsidRPr="00CB37FB" w:rsidRDefault="00CB37FB" w:rsidP="00CB37FB">
            <w:r w:rsidRPr="00CB37FB">
              <w:t>*</w:t>
            </w:r>
          </w:p>
        </w:tc>
      </w:tr>
      <w:tr w:rsidR="00CB37FB" w:rsidRPr="00CB37FB" w14:paraId="3DF05B95" w14:textId="77777777" w:rsidTr="009B4ACD">
        <w:trPr>
          <w:trHeight w:val="203"/>
        </w:trPr>
        <w:tc>
          <w:tcPr>
            <w:tcW w:w="3132" w:type="dxa"/>
            <w:shd w:val="clear" w:color="auto" w:fill="auto"/>
          </w:tcPr>
          <w:p w14:paraId="77DFEF3F" w14:textId="77777777" w:rsidR="00CB37FB" w:rsidRPr="00CB37FB" w:rsidRDefault="00CB37FB" w:rsidP="00CB37FB">
            <w:pPr>
              <w:rPr>
                <w:b/>
              </w:rPr>
            </w:pPr>
            <w:r w:rsidRPr="00CB37FB">
              <w:rPr>
                <w:b/>
              </w:rPr>
              <w:t>First Aider</w:t>
            </w:r>
          </w:p>
        </w:tc>
        <w:tc>
          <w:tcPr>
            <w:tcW w:w="720" w:type="dxa"/>
            <w:shd w:val="clear" w:color="auto" w:fill="auto"/>
          </w:tcPr>
          <w:p w14:paraId="64EA4C2E" w14:textId="77777777" w:rsidR="00CB37FB" w:rsidRPr="00CB37FB" w:rsidRDefault="00CB37FB" w:rsidP="00CB37FB"/>
        </w:tc>
        <w:tc>
          <w:tcPr>
            <w:tcW w:w="1007" w:type="dxa"/>
            <w:shd w:val="clear" w:color="auto" w:fill="auto"/>
          </w:tcPr>
          <w:p w14:paraId="0B796A23" w14:textId="77777777" w:rsidR="00CB37FB" w:rsidRPr="00CB37FB" w:rsidRDefault="00CB37FB" w:rsidP="00CB37FB"/>
        </w:tc>
        <w:tc>
          <w:tcPr>
            <w:tcW w:w="720" w:type="dxa"/>
            <w:shd w:val="clear" w:color="auto" w:fill="auto"/>
          </w:tcPr>
          <w:p w14:paraId="4BE989FF" w14:textId="77777777" w:rsidR="00CB37FB" w:rsidRPr="00CB37FB" w:rsidRDefault="00CB37FB" w:rsidP="00CB37FB"/>
        </w:tc>
        <w:tc>
          <w:tcPr>
            <w:tcW w:w="863" w:type="dxa"/>
            <w:shd w:val="clear" w:color="auto" w:fill="auto"/>
          </w:tcPr>
          <w:p w14:paraId="595FC7D6" w14:textId="77777777" w:rsidR="00CB37FB" w:rsidRPr="00CB37FB" w:rsidRDefault="00CB37FB" w:rsidP="00CB37FB">
            <w:r w:rsidRPr="00CB37FB">
              <w:t>*</w:t>
            </w:r>
          </w:p>
        </w:tc>
        <w:tc>
          <w:tcPr>
            <w:tcW w:w="575" w:type="dxa"/>
            <w:shd w:val="clear" w:color="auto" w:fill="auto"/>
          </w:tcPr>
          <w:p w14:paraId="4A825287" w14:textId="77777777" w:rsidR="00CB37FB" w:rsidRPr="00CB37FB" w:rsidRDefault="00CB37FB" w:rsidP="00CB37FB"/>
        </w:tc>
        <w:tc>
          <w:tcPr>
            <w:tcW w:w="575" w:type="dxa"/>
            <w:shd w:val="clear" w:color="auto" w:fill="auto"/>
          </w:tcPr>
          <w:p w14:paraId="04A4F391" w14:textId="77777777" w:rsidR="00CB37FB" w:rsidRPr="00CB37FB" w:rsidRDefault="00CB37FB" w:rsidP="00CB37FB"/>
        </w:tc>
        <w:tc>
          <w:tcPr>
            <w:tcW w:w="720" w:type="dxa"/>
            <w:shd w:val="clear" w:color="auto" w:fill="auto"/>
          </w:tcPr>
          <w:p w14:paraId="4720B214" w14:textId="77777777" w:rsidR="00CB37FB" w:rsidRPr="00CB37FB" w:rsidRDefault="00CB37FB" w:rsidP="00CB37FB">
            <w:r w:rsidRPr="00CB37FB">
              <w:t>*</w:t>
            </w:r>
          </w:p>
        </w:tc>
        <w:tc>
          <w:tcPr>
            <w:tcW w:w="432" w:type="dxa"/>
            <w:shd w:val="clear" w:color="auto" w:fill="auto"/>
          </w:tcPr>
          <w:p w14:paraId="4C5C9024" w14:textId="77777777" w:rsidR="00CB37FB" w:rsidRPr="00CB37FB" w:rsidRDefault="00CB37FB" w:rsidP="00CB37FB"/>
        </w:tc>
        <w:tc>
          <w:tcPr>
            <w:tcW w:w="864" w:type="dxa"/>
          </w:tcPr>
          <w:p w14:paraId="16129DFB" w14:textId="77777777" w:rsidR="00CB37FB" w:rsidRPr="00CB37FB" w:rsidRDefault="00CB37FB" w:rsidP="00CB37FB"/>
        </w:tc>
        <w:tc>
          <w:tcPr>
            <w:tcW w:w="432" w:type="dxa"/>
            <w:shd w:val="clear" w:color="auto" w:fill="auto"/>
          </w:tcPr>
          <w:p w14:paraId="6343650C" w14:textId="77777777" w:rsidR="00CB37FB" w:rsidRPr="00CB37FB" w:rsidRDefault="00CB37FB" w:rsidP="00CB37FB"/>
        </w:tc>
        <w:tc>
          <w:tcPr>
            <w:tcW w:w="1007" w:type="dxa"/>
            <w:shd w:val="clear" w:color="auto" w:fill="auto"/>
          </w:tcPr>
          <w:p w14:paraId="2B886669" w14:textId="77777777" w:rsidR="00CB37FB" w:rsidRPr="00CB37FB" w:rsidRDefault="00CB37FB" w:rsidP="00CB37FB"/>
        </w:tc>
        <w:tc>
          <w:tcPr>
            <w:tcW w:w="720" w:type="dxa"/>
            <w:shd w:val="clear" w:color="auto" w:fill="auto"/>
          </w:tcPr>
          <w:p w14:paraId="2ACD96F3" w14:textId="77777777" w:rsidR="00CB37FB" w:rsidRPr="00CB37FB" w:rsidRDefault="00CB37FB" w:rsidP="00CB37FB"/>
        </w:tc>
        <w:tc>
          <w:tcPr>
            <w:tcW w:w="720" w:type="dxa"/>
            <w:shd w:val="clear" w:color="auto" w:fill="auto"/>
          </w:tcPr>
          <w:p w14:paraId="2C24A2B9" w14:textId="77777777" w:rsidR="00CB37FB" w:rsidRPr="00CB37FB" w:rsidRDefault="00CB37FB" w:rsidP="00CB37FB">
            <w:r w:rsidRPr="00CB37FB">
              <w:t>*</w:t>
            </w:r>
          </w:p>
        </w:tc>
        <w:tc>
          <w:tcPr>
            <w:tcW w:w="432" w:type="dxa"/>
          </w:tcPr>
          <w:p w14:paraId="148360C3" w14:textId="77777777" w:rsidR="00CB37FB" w:rsidRPr="00CB37FB" w:rsidRDefault="00CB37FB" w:rsidP="00CB37FB"/>
        </w:tc>
        <w:tc>
          <w:tcPr>
            <w:tcW w:w="1007" w:type="dxa"/>
          </w:tcPr>
          <w:p w14:paraId="0F23CC3E" w14:textId="77777777" w:rsidR="00CB37FB" w:rsidRPr="00CB37FB" w:rsidRDefault="00CB37FB" w:rsidP="00CB37FB"/>
        </w:tc>
        <w:tc>
          <w:tcPr>
            <w:tcW w:w="1007" w:type="dxa"/>
          </w:tcPr>
          <w:p w14:paraId="6B5F313A" w14:textId="77777777" w:rsidR="00CB37FB" w:rsidRPr="00CB37FB" w:rsidRDefault="00CB37FB" w:rsidP="00CB37FB"/>
        </w:tc>
      </w:tr>
      <w:tr w:rsidR="00CB37FB" w:rsidRPr="00CB37FB" w14:paraId="2B16FFEC" w14:textId="77777777" w:rsidTr="009B4ACD">
        <w:trPr>
          <w:trHeight w:val="203"/>
        </w:trPr>
        <w:tc>
          <w:tcPr>
            <w:tcW w:w="3132" w:type="dxa"/>
            <w:shd w:val="clear" w:color="auto" w:fill="auto"/>
          </w:tcPr>
          <w:p w14:paraId="48F630FB" w14:textId="77777777" w:rsidR="00CB37FB" w:rsidRPr="00CB37FB" w:rsidRDefault="00CB37FB" w:rsidP="00CB37FB">
            <w:pPr>
              <w:rPr>
                <w:b/>
              </w:rPr>
            </w:pPr>
            <w:r w:rsidRPr="00CB37FB">
              <w:rPr>
                <w:b/>
              </w:rPr>
              <w:t>Fall Protection Planner</w:t>
            </w:r>
          </w:p>
        </w:tc>
        <w:tc>
          <w:tcPr>
            <w:tcW w:w="720" w:type="dxa"/>
            <w:shd w:val="clear" w:color="auto" w:fill="auto"/>
          </w:tcPr>
          <w:p w14:paraId="27C1DC76" w14:textId="77777777" w:rsidR="00CB37FB" w:rsidRPr="00CB37FB" w:rsidRDefault="00CB37FB" w:rsidP="00CB37FB"/>
        </w:tc>
        <w:tc>
          <w:tcPr>
            <w:tcW w:w="1007" w:type="dxa"/>
            <w:shd w:val="clear" w:color="auto" w:fill="auto"/>
          </w:tcPr>
          <w:p w14:paraId="53335516" w14:textId="77777777" w:rsidR="00CB37FB" w:rsidRPr="00CB37FB" w:rsidRDefault="00CB37FB" w:rsidP="00CB37FB"/>
        </w:tc>
        <w:tc>
          <w:tcPr>
            <w:tcW w:w="720" w:type="dxa"/>
            <w:shd w:val="clear" w:color="auto" w:fill="auto"/>
          </w:tcPr>
          <w:p w14:paraId="73540C00" w14:textId="77777777" w:rsidR="00CB37FB" w:rsidRPr="00CB37FB" w:rsidRDefault="00CB37FB" w:rsidP="00CB37FB"/>
        </w:tc>
        <w:tc>
          <w:tcPr>
            <w:tcW w:w="863" w:type="dxa"/>
            <w:shd w:val="clear" w:color="auto" w:fill="auto"/>
          </w:tcPr>
          <w:p w14:paraId="7A5D4220" w14:textId="77777777" w:rsidR="00CB37FB" w:rsidRPr="00CB37FB" w:rsidRDefault="00CB37FB" w:rsidP="00CB37FB"/>
        </w:tc>
        <w:tc>
          <w:tcPr>
            <w:tcW w:w="575" w:type="dxa"/>
            <w:shd w:val="clear" w:color="auto" w:fill="auto"/>
          </w:tcPr>
          <w:p w14:paraId="66BEB5A4" w14:textId="77777777" w:rsidR="00CB37FB" w:rsidRPr="00CB37FB" w:rsidRDefault="00CB37FB" w:rsidP="00CB37FB"/>
        </w:tc>
        <w:tc>
          <w:tcPr>
            <w:tcW w:w="575" w:type="dxa"/>
            <w:shd w:val="clear" w:color="auto" w:fill="auto"/>
          </w:tcPr>
          <w:p w14:paraId="3D4B43B3" w14:textId="77777777" w:rsidR="00CB37FB" w:rsidRPr="00CB37FB" w:rsidRDefault="00CB37FB" w:rsidP="00CB37FB"/>
        </w:tc>
        <w:tc>
          <w:tcPr>
            <w:tcW w:w="720" w:type="dxa"/>
            <w:shd w:val="clear" w:color="auto" w:fill="auto"/>
          </w:tcPr>
          <w:p w14:paraId="0B70EBD1" w14:textId="77777777" w:rsidR="00CB37FB" w:rsidRPr="00CB37FB" w:rsidRDefault="00CB37FB" w:rsidP="00CB37FB">
            <w:r w:rsidRPr="00CB37FB">
              <w:t>*</w:t>
            </w:r>
          </w:p>
        </w:tc>
        <w:tc>
          <w:tcPr>
            <w:tcW w:w="432" w:type="dxa"/>
            <w:shd w:val="clear" w:color="auto" w:fill="auto"/>
          </w:tcPr>
          <w:p w14:paraId="061376D6" w14:textId="77777777" w:rsidR="00CB37FB" w:rsidRPr="00CB37FB" w:rsidRDefault="00CB37FB" w:rsidP="00CB37FB"/>
        </w:tc>
        <w:tc>
          <w:tcPr>
            <w:tcW w:w="864" w:type="dxa"/>
          </w:tcPr>
          <w:p w14:paraId="33C2B547" w14:textId="77777777" w:rsidR="00CB37FB" w:rsidRPr="00CB37FB" w:rsidRDefault="00CB37FB" w:rsidP="00CB37FB">
            <w:r w:rsidRPr="00CB37FB">
              <w:t>*</w:t>
            </w:r>
          </w:p>
        </w:tc>
        <w:tc>
          <w:tcPr>
            <w:tcW w:w="432" w:type="dxa"/>
            <w:shd w:val="clear" w:color="auto" w:fill="auto"/>
          </w:tcPr>
          <w:p w14:paraId="4FB12DD9" w14:textId="77777777" w:rsidR="00CB37FB" w:rsidRPr="00CB37FB" w:rsidRDefault="00CB37FB" w:rsidP="00CB37FB"/>
        </w:tc>
        <w:tc>
          <w:tcPr>
            <w:tcW w:w="1007" w:type="dxa"/>
            <w:shd w:val="clear" w:color="auto" w:fill="auto"/>
          </w:tcPr>
          <w:p w14:paraId="5B38BB7E" w14:textId="77777777" w:rsidR="00CB37FB" w:rsidRPr="00CB37FB" w:rsidRDefault="00CB37FB" w:rsidP="00CB37FB"/>
        </w:tc>
        <w:tc>
          <w:tcPr>
            <w:tcW w:w="720" w:type="dxa"/>
            <w:shd w:val="clear" w:color="auto" w:fill="auto"/>
          </w:tcPr>
          <w:p w14:paraId="2A7DAC90" w14:textId="77777777" w:rsidR="00CB37FB" w:rsidRPr="00CB37FB" w:rsidRDefault="00CB37FB" w:rsidP="00CB37FB"/>
        </w:tc>
        <w:tc>
          <w:tcPr>
            <w:tcW w:w="720" w:type="dxa"/>
            <w:shd w:val="clear" w:color="auto" w:fill="auto"/>
          </w:tcPr>
          <w:p w14:paraId="3251D758" w14:textId="77777777" w:rsidR="00CB37FB" w:rsidRPr="00CB37FB" w:rsidRDefault="00CB37FB" w:rsidP="00CB37FB"/>
        </w:tc>
        <w:tc>
          <w:tcPr>
            <w:tcW w:w="432" w:type="dxa"/>
          </w:tcPr>
          <w:p w14:paraId="08BF2C4E" w14:textId="77777777" w:rsidR="00CB37FB" w:rsidRPr="00CB37FB" w:rsidRDefault="00CB37FB" w:rsidP="00CB37FB">
            <w:r w:rsidRPr="00CB37FB">
              <w:t>*</w:t>
            </w:r>
          </w:p>
        </w:tc>
        <w:tc>
          <w:tcPr>
            <w:tcW w:w="1007" w:type="dxa"/>
          </w:tcPr>
          <w:p w14:paraId="29135DF1" w14:textId="77777777" w:rsidR="00CB37FB" w:rsidRPr="00CB37FB" w:rsidRDefault="00CB37FB" w:rsidP="00CB37FB"/>
        </w:tc>
        <w:tc>
          <w:tcPr>
            <w:tcW w:w="1007" w:type="dxa"/>
          </w:tcPr>
          <w:p w14:paraId="6707A377" w14:textId="77777777" w:rsidR="00CB37FB" w:rsidRPr="00CB37FB" w:rsidRDefault="00CB37FB" w:rsidP="00CB37FB"/>
        </w:tc>
      </w:tr>
      <w:tr w:rsidR="00CB37FB" w:rsidRPr="00CB37FB" w14:paraId="0569A01C" w14:textId="77777777" w:rsidTr="009B4ACD">
        <w:trPr>
          <w:trHeight w:val="203"/>
        </w:trPr>
        <w:tc>
          <w:tcPr>
            <w:tcW w:w="3132" w:type="dxa"/>
            <w:shd w:val="clear" w:color="auto" w:fill="auto"/>
          </w:tcPr>
          <w:p w14:paraId="2C64C598" w14:textId="77777777" w:rsidR="00CB37FB" w:rsidRPr="00CB37FB" w:rsidRDefault="00CB37FB" w:rsidP="00CB37FB">
            <w:pPr>
              <w:rPr>
                <w:b/>
              </w:rPr>
            </w:pPr>
            <w:r w:rsidRPr="00CB37FB">
              <w:rPr>
                <w:b/>
              </w:rPr>
              <w:t>Stacking Supervisor</w:t>
            </w:r>
          </w:p>
        </w:tc>
        <w:tc>
          <w:tcPr>
            <w:tcW w:w="720" w:type="dxa"/>
            <w:shd w:val="clear" w:color="auto" w:fill="auto"/>
          </w:tcPr>
          <w:p w14:paraId="30FD2F49" w14:textId="77777777" w:rsidR="00CB37FB" w:rsidRPr="00CB37FB" w:rsidRDefault="00CB37FB" w:rsidP="00CB37FB"/>
        </w:tc>
        <w:tc>
          <w:tcPr>
            <w:tcW w:w="1007" w:type="dxa"/>
            <w:shd w:val="clear" w:color="auto" w:fill="auto"/>
          </w:tcPr>
          <w:p w14:paraId="7C0BDFE7" w14:textId="77777777" w:rsidR="00CB37FB" w:rsidRPr="00CB37FB" w:rsidRDefault="00CB37FB" w:rsidP="00CB37FB"/>
        </w:tc>
        <w:tc>
          <w:tcPr>
            <w:tcW w:w="720" w:type="dxa"/>
            <w:shd w:val="clear" w:color="auto" w:fill="auto"/>
          </w:tcPr>
          <w:p w14:paraId="6E999FB2" w14:textId="77777777" w:rsidR="00CB37FB" w:rsidRPr="00CB37FB" w:rsidRDefault="00CB37FB" w:rsidP="00CB37FB"/>
        </w:tc>
        <w:tc>
          <w:tcPr>
            <w:tcW w:w="863" w:type="dxa"/>
            <w:shd w:val="clear" w:color="auto" w:fill="auto"/>
          </w:tcPr>
          <w:p w14:paraId="16905665" w14:textId="77777777" w:rsidR="00CB37FB" w:rsidRPr="00CB37FB" w:rsidRDefault="00CB37FB" w:rsidP="00CB37FB"/>
        </w:tc>
        <w:tc>
          <w:tcPr>
            <w:tcW w:w="575" w:type="dxa"/>
            <w:shd w:val="clear" w:color="auto" w:fill="auto"/>
          </w:tcPr>
          <w:p w14:paraId="3A4F155E" w14:textId="77777777" w:rsidR="00CB37FB" w:rsidRPr="00CB37FB" w:rsidRDefault="00CB37FB" w:rsidP="00CB37FB"/>
        </w:tc>
        <w:tc>
          <w:tcPr>
            <w:tcW w:w="575" w:type="dxa"/>
            <w:shd w:val="clear" w:color="auto" w:fill="auto"/>
          </w:tcPr>
          <w:p w14:paraId="06F3853A" w14:textId="77777777" w:rsidR="00CB37FB" w:rsidRPr="00CB37FB" w:rsidRDefault="00CB37FB" w:rsidP="00CB37FB"/>
        </w:tc>
        <w:tc>
          <w:tcPr>
            <w:tcW w:w="720" w:type="dxa"/>
            <w:shd w:val="clear" w:color="auto" w:fill="auto"/>
          </w:tcPr>
          <w:p w14:paraId="474ABFE3" w14:textId="77777777" w:rsidR="00CB37FB" w:rsidRPr="00CB37FB" w:rsidRDefault="00CB37FB" w:rsidP="00CB37FB">
            <w:r w:rsidRPr="00CB37FB">
              <w:t>*</w:t>
            </w:r>
          </w:p>
        </w:tc>
        <w:tc>
          <w:tcPr>
            <w:tcW w:w="432" w:type="dxa"/>
            <w:shd w:val="clear" w:color="auto" w:fill="auto"/>
          </w:tcPr>
          <w:p w14:paraId="19B03BB0" w14:textId="77777777" w:rsidR="00CB37FB" w:rsidRPr="00CB37FB" w:rsidRDefault="00CB37FB" w:rsidP="00CB37FB"/>
        </w:tc>
        <w:tc>
          <w:tcPr>
            <w:tcW w:w="864" w:type="dxa"/>
          </w:tcPr>
          <w:p w14:paraId="18EE88B6" w14:textId="77777777" w:rsidR="00CB37FB" w:rsidRPr="00CB37FB" w:rsidRDefault="00CB37FB" w:rsidP="00CB37FB"/>
        </w:tc>
        <w:tc>
          <w:tcPr>
            <w:tcW w:w="432" w:type="dxa"/>
            <w:shd w:val="clear" w:color="auto" w:fill="auto"/>
          </w:tcPr>
          <w:p w14:paraId="11FF6352" w14:textId="77777777" w:rsidR="00CB37FB" w:rsidRPr="00CB37FB" w:rsidRDefault="00CB37FB" w:rsidP="00CB37FB"/>
        </w:tc>
        <w:tc>
          <w:tcPr>
            <w:tcW w:w="1007" w:type="dxa"/>
            <w:shd w:val="clear" w:color="auto" w:fill="auto"/>
          </w:tcPr>
          <w:p w14:paraId="0D91F2EB" w14:textId="77777777" w:rsidR="00CB37FB" w:rsidRPr="00CB37FB" w:rsidRDefault="00CB37FB" w:rsidP="00CB37FB"/>
        </w:tc>
        <w:tc>
          <w:tcPr>
            <w:tcW w:w="720" w:type="dxa"/>
            <w:shd w:val="clear" w:color="auto" w:fill="auto"/>
          </w:tcPr>
          <w:p w14:paraId="3320E8B4" w14:textId="77777777" w:rsidR="00CB37FB" w:rsidRPr="00CB37FB" w:rsidRDefault="00CB37FB" w:rsidP="00CB37FB">
            <w:r w:rsidRPr="00CB37FB">
              <w:t>*</w:t>
            </w:r>
          </w:p>
        </w:tc>
        <w:tc>
          <w:tcPr>
            <w:tcW w:w="720" w:type="dxa"/>
            <w:shd w:val="clear" w:color="auto" w:fill="auto"/>
          </w:tcPr>
          <w:p w14:paraId="108C183C" w14:textId="77777777" w:rsidR="00CB37FB" w:rsidRPr="00CB37FB" w:rsidRDefault="00CB37FB" w:rsidP="00CB37FB"/>
        </w:tc>
        <w:tc>
          <w:tcPr>
            <w:tcW w:w="432" w:type="dxa"/>
          </w:tcPr>
          <w:p w14:paraId="698A7D47" w14:textId="77777777" w:rsidR="00CB37FB" w:rsidRPr="00CB37FB" w:rsidRDefault="00CB37FB" w:rsidP="00CB37FB"/>
        </w:tc>
        <w:tc>
          <w:tcPr>
            <w:tcW w:w="1007" w:type="dxa"/>
          </w:tcPr>
          <w:p w14:paraId="00F4F193" w14:textId="77777777" w:rsidR="00CB37FB" w:rsidRPr="00CB37FB" w:rsidRDefault="00CB37FB" w:rsidP="00CB37FB"/>
        </w:tc>
        <w:tc>
          <w:tcPr>
            <w:tcW w:w="1007" w:type="dxa"/>
          </w:tcPr>
          <w:p w14:paraId="4FE453A4" w14:textId="77777777" w:rsidR="00CB37FB" w:rsidRPr="00CB37FB" w:rsidRDefault="00CB37FB" w:rsidP="00CB37FB"/>
        </w:tc>
      </w:tr>
      <w:tr w:rsidR="00CB37FB" w:rsidRPr="00CB37FB" w14:paraId="569DF582" w14:textId="77777777" w:rsidTr="009B4ACD">
        <w:trPr>
          <w:trHeight w:val="203"/>
        </w:trPr>
        <w:tc>
          <w:tcPr>
            <w:tcW w:w="3132" w:type="dxa"/>
            <w:shd w:val="clear" w:color="auto" w:fill="auto"/>
          </w:tcPr>
          <w:p w14:paraId="403015D5" w14:textId="77777777" w:rsidR="00CB37FB" w:rsidRPr="00CB37FB" w:rsidRDefault="00CB37FB" w:rsidP="00CB37FB">
            <w:pPr>
              <w:rPr>
                <w:b/>
              </w:rPr>
            </w:pPr>
            <w:r w:rsidRPr="00CB37FB">
              <w:rPr>
                <w:b/>
              </w:rPr>
              <w:t>Site Personnel</w:t>
            </w:r>
          </w:p>
        </w:tc>
        <w:tc>
          <w:tcPr>
            <w:tcW w:w="720" w:type="dxa"/>
            <w:shd w:val="clear" w:color="auto" w:fill="auto"/>
          </w:tcPr>
          <w:p w14:paraId="0FC2670C" w14:textId="77777777" w:rsidR="00CB37FB" w:rsidRPr="00CB37FB" w:rsidRDefault="00CB37FB" w:rsidP="00CB37FB"/>
        </w:tc>
        <w:tc>
          <w:tcPr>
            <w:tcW w:w="1007" w:type="dxa"/>
            <w:shd w:val="clear" w:color="auto" w:fill="auto"/>
          </w:tcPr>
          <w:p w14:paraId="2FF7E298" w14:textId="77777777" w:rsidR="00CB37FB" w:rsidRPr="00CB37FB" w:rsidRDefault="00CB37FB" w:rsidP="00CB37FB"/>
        </w:tc>
        <w:tc>
          <w:tcPr>
            <w:tcW w:w="720" w:type="dxa"/>
            <w:shd w:val="clear" w:color="auto" w:fill="auto"/>
          </w:tcPr>
          <w:p w14:paraId="53BCB3A4" w14:textId="77777777" w:rsidR="00CB37FB" w:rsidRPr="00CB37FB" w:rsidRDefault="00CB37FB" w:rsidP="00CB37FB"/>
        </w:tc>
        <w:tc>
          <w:tcPr>
            <w:tcW w:w="863" w:type="dxa"/>
            <w:shd w:val="clear" w:color="auto" w:fill="auto"/>
          </w:tcPr>
          <w:p w14:paraId="09446CEE" w14:textId="77777777" w:rsidR="00CB37FB" w:rsidRPr="00CB37FB" w:rsidRDefault="00CB37FB" w:rsidP="00CB37FB"/>
        </w:tc>
        <w:tc>
          <w:tcPr>
            <w:tcW w:w="575" w:type="dxa"/>
            <w:shd w:val="clear" w:color="auto" w:fill="auto"/>
          </w:tcPr>
          <w:p w14:paraId="21138B7A" w14:textId="77777777" w:rsidR="00CB37FB" w:rsidRPr="00CB37FB" w:rsidRDefault="00CB37FB" w:rsidP="00CB37FB"/>
        </w:tc>
        <w:tc>
          <w:tcPr>
            <w:tcW w:w="575" w:type="dxa"/>
            <w:shd w:val="clear" w:color="auto" w:fill="auto"/>
          </w:tcPr>
          <w:p w14:paraId="05DA96D3" w14:textId="77777777" w:rsidR="00CB37FB" w:rsidRPr="00CB37FB" w:rsidRDefault="00CB37FB" w:rsidP="00CB37FB"/>
        </w:tc>
        <w:tc>
          <w:tcPr>
            <w:tcW w:w="720" w:type="dxa"/>
            <w:shd w:val="clear" w:color="auto" w:fill="auto"/>
          </w:tcPr>
          <w:p w14:paraId="2DD8C56A" w14:textId="77777777" w:rsidR="00CB37FB" w:rsidRPr="00CB37FB" w:rsidRDefault="00CB37FB" w:rsidP="00CB37FB">
            <w:r w:rsidRPr="00CB37FB">
              <w:t>*</w:t>
            </w:r>
          </w:p>
        </w:tc>
        <w:tc>
          <w:tcPr>
            <w:tcW w:w="432" w:type="dxa"/>
            <w:shd w:val="clear" w:color="auto" w:fill="auto"/>
          </w:tcPr>
          <w:p w14:paraId="701A4627" w14:textId="77777777" w:rsidR="00CB37FB" w:rsidRPr="00CB37FB" w:rsidRDefault="00CB37FB" w:rsidP="00CB37FB"/>
        </w:tc>
        <w:tc>
          <w:tcPr>
            <w:tcW w:w="864" w:type="dxa"/>
          </w:tcPr>
          <w:p w14:paraId="3B022D6B" w14:textId="77777777" w:rsidR="00CB37FB" w:rsidRPr="00CB37FB" w:rsidRDefault="00CB37FB" w:rsidP="00CB37FB"/>
        </w:tc>
        <w:tc>
          <w:tcPr>
            <w:tcW w:w="432" w:type="dxa"/>
            <w:shd w:val="clear" w:color="auto" w:fill="auto"/>
          </w:tcPr>
          <w:p w14:paraId="5D954766" w14:textId="77777777" w:rsidR="00CB37FB" w:rsidRPr="00CB37FB" w:rsidRDefault="00CB37FB" w:rsidP="00CB37FB"/>
        </w:tc>
        <w:tc>
          <w:tcPr>
            <w:tcW w:w="1007" w:type="dxa"/>
            <w:shd w:val="clear" w:color="auto" w:fill="auto"/>
          </w:tcPr>
          <w:p w14:paraId="42E0F29D" w14:textId="77777777" w:rsidR="00CB37FB" w:rsidRPr="00CB37FB" w:rsidRDefault="00CB37FB" w:rsidP="00CB37FB"/>
        </w:tc>
        <w:tc>
          <w:tcPr>
            <w:tcW w:w="720" w:type="dxa"/>
            <w:shd w:val="clear" w:color="auto" w:fill="auto"/>
          </w:tcPr>
          <w:p w14:paraId="4AC853B7" w14:textId="77777777" w:rsidR="00CB37FB" w:rsidRPr="00CB37FB" w:rsidRDefault="00CB37FB" w:rsidP="00CB37FB">
            <w:r w:rsidRPr="00CB37FB">
              <w:t>*</w:t>
            </w:r>
          </w:p>
        </w:tc>
        <w:tc>
          <w:tcPr>
            <w:tcW w:w="720" w:type="dxa"/>
            <w:shd w:val="clear" w:color="auto" w:fill="auto"/>
          </w:tcPr>
          <w:p w14:paraId="024075CA" w14:textId="77777777" w:rsidR="00CB37FB" w:rsidRPr="00CB37FB" w:rsidRDefault="00CB37FB" w:rsidP="00CB37FB"/>
        </w:tc>
        <w:tc>
          <w:tcPr>
            <w:tcW w:w="432" w:type="dxa"/>
          </w:tcPr>
          <w:p w14:paraId="7DF385D8" w14:textId="77777777" w:rsidR="00CB37FB" w:rsidRPr="00CB37FB" w:rsidRDefault="00CB37FB" w:rsidP="00CB37FB"/>
        </w:tc>
        <w:tc>
          <w:tcPr>
            <w:tcW w:w="1007" w:type="dxa"/>
          </w:tcPr>
          <w:p w14:paraId="0262A9E8" w14:textId="77777777" w:rsidR="00CB37FB" w:rsidRPr="00CB37FB" w:rsidRDefault="00CB37FB" w:rsidP="00CB37FB"/>
        </w:tc>
        <w:tc>
          <w:tcPr>
            <w:tcW w:w="1007" w:type="dxa"/>
          </w:tcPr>
          <w:p w14:paraId="1E1CEC32" w14:textId="77777777" w:rsidR="00CB37FB" w:rsidRPr="00CB37FB" w:rsidRDefault="00CB37FB" w:rsidP="00CB37FB"/>
        </w:tc>
      </w:tr>
      <w:tr w:rsidR="00CB37FB" w:rsidRPr="00CB37FB" w14:paraId="6657738E" w14:textId="77777777" w:rsidTr="009B4ACD">
        <w:trPr>
          <w:trHeight w:val="203"/>
        </w:trPr>
        <w:tc>
          <w:tcPr>
            <w:tcW w:w="3132" w:type="dxa"/>
            <w:shd w:val="clear" w:color="auto" w:fill="auto"/>
          </w:tcPr>
          <w:p w14:paraId="04E067AD" w14:textId="77777777" w:rsidR="00CB37FB" w:rsidRPr="00CB37FB" w:rsidRDefault="00CB37FB" w:rsidP="00CB37FB">
            <w:pPr>
              <w:rPr>
                <w:b/>
              </w:rPr>
            </w:pPr>
            <w:r w:rsidRPr="00CB37FB">
              <w:rPr>
                <w:b/>
              </w:rPr>
              <w:t>Incident Investigator</w:t>
            </w:r>
          </w:p>
        </w:tc>
        <w:tc>
          <w:tcPr>
            <w:tcW w:w="720" w:type="dxa"/>
            <w:shd w:val="clear" w:color="auto" w:fill="auto"/>
          </w:tcPr>
          <w:p w14:paraId="2FF61D75" w14:textId="77777777" w:rsidR="00CB37FB" w:rsidRPr="00CB37FB" w:rsidRDefault="00CB37FB" w:rsidP="00CB37FB"/>
        </w:tc>
        <w:tc>
          <w:tcPr>
            <w:tcW w:w="1007" w:type="dxa"/>
            <w:shd w:val="clear" w:color="auto" w:fill="auto"/>
          </w:tcPr>
          <w:p w14:paraId="0FD4E188" w14:textId="77777777" w:rsidR="00CB37FB" w:rsidRPr="00CB37FB" w:rsidRDefault="00CB37FB" w:rsidP="00CB37FB"/>
        </w:tc>
        <w:tc>
          <w:tcPr>
            <w:tcW w:w="720" w:type="dxa"/>
            <w:shd w:val="clear" w:color="auto" w:fill="auto"/>
          </w:tcPr>
          <w:p w14:paraId="74DCD194" w14:textId="77777777" w:rsidR="00CB37FB" w:rsidRPr="00CB37FB" w:rsidRDefault="00CB37FB" w:rsidP="00CB37FB"/>
        </w:tc>
        <w:tc>
          <w:tcPr>
            <w:tcW w:w="863" w:type="dxa"/>
            <w:shd w:val="clear" w:color="auto" w:fill="auto"/>
          </w:tcPr>
          <w:p w14:paraId="56611D4A" w14:textId="77777777" w:rsidR="00CB37FB" w:rsidRPr="00CB37FB" w:rsidRDefault="00CB37FB" w:rsidP="00CB37FB"/>
        </w:tc>
        <w:tc>
          <w:tcPr>
            <w:tcW w:w="575" w:type="dxa"/>
            <w:shd w:val="clear" w:color="auto" w:fill="auto"/>
          </w:tcPr>
          <w:p w14:paraId="66AD89E8" w14:textId="77777777" w:rsidR="00CB37FB" w:rsidRPr="00CB37FB" w:rsidRDefault="00CB37FB" w:rsidP="00CB37FB"/>
        </w:tc>
        <w:tc>
          <w:tcPr>
            <w:tcW w:w="575" w:type="dxa"/>
            <w:shd w:val="clear" w:color="auto" w:fill="auto"/>
          </w:tcPr>
          <w:p w14:paraId="2A9063F2" w14:textId="77777777" w:rsidR="00CB37FB" w:rsidRPr="00CB37FB" w:rsidRDefault="00CB37FB" w:rsidP="00CB37FB"/>
        </w:tc>
        <w:tc>
          <w:tcPr>
            <w:tcW w:w="720" w:type="dxa"/>
            <w:shd w:val="clear" w:color="auto" w:fill="auto"/>
          </w:tcPr>
          <w:p w14:paraId="00570C84" w14:textId="77777777" w:rsidR="00CB37FB" w:rsidRPr="00CB37FB" w:rsidRDefault="00CB37FB" w:rsidP="00CB37FB"/>
        </w:tc>
        <w:tc>
          <w:tcPr>
            <w:tcW w:w="432" w:type="dxa"/>
            <w:shd w:val="clear" w:color="auto" w:fill="auto"/>
          </w:tcPr>
          <w:p w14:paraId="2687D003" w14:textId="77777777" w:rsidR="00CB37FB" w:rsidRPr="00CB37FB" w:rsidRDefault="00CB37FB" w:rsidP="00CB37FB"/>
        </w:tc>
        <w:tc>
          <w:tcPr>
            <w:tcW w:w="864" w:type="dxa"/>
          </w:tcPr>
          <w:p w14:paraId="4343D570" w14:textId="77777777" w:rsidR="00CB37FB" w:rsidRPr="00CB37FB" w:rsidRDefault="00CB37FB" w:rsidP="00CB37FB"/>
        </w:tc>
        <w:tc>
          <w:tcPr>
            <w:tcW w:w="432" w:type="dxa"/>
            <w:shd w:val="clear" w:color="auto" w:fill="auto"/>
          </w:tcPr>
          <w:p w14:paraId="1C600374" w14:textId="77777777" w:rsidR="00CB37FB" w:rsidRPr="00CB37FB" w:rsidRDefault="00CB37FB" w:rsidP="00CB37FB"/>
        </w:tc>
        <w:tc>
          <w:tcPr>
            <w:tcW w:w="1007" w:type="dxa"/>
            <w:shd w:val="clear" w:color="auto" w:fill="auto"/>
          </w:tcPr>
          <w:p w14:paraId="2A7143D9" w14:textId="77777777" w:rsidR="00CB37FB" w:rsidRPr="00CB37FB" w:rsidRDefault="00CB37FB" w:rsidP="00CB37FB"/>
        </w:tc>
        <w:tc>
          <w:tcPr>
            <w:tcW w:w="720" w:type="dxa"/>
            <w:shd w:val="clear" w:color="auto" w:fill="auto"/>
          </w:tcPr>
          <w:p w14:paraId="564492FA" w14:textId="77777777" w:rsidR="00CB37FB" w:rsidRPr="00CB37FB" w:rsidRDefault="00CB37FB" w:rsidP="00CB37FB"/>
        </w:tc>
        <w:tc>
          <w:tcPr>
            <w:tcW w:w="720" w:type="dxa"/>
            <w:shd w:val="clear" w:color="auto" w:fill="auto"/>
          </w:tcPr>
          <w:p w14:paraId="1FC77509" w14:textId="77777777" w:rsidR="00CB37FB" w:rsidRPr="00CB37FB" w:rsidRDefault="00CB37FB" w:rsidP="00CB37FB"/>
        </w:tc>
        <w:tc>
          <w:tcPr>
            <w:tcW w:w="432" w:type="dxa"/>
          </w:tcPr>
          <w:p w14:paraId="41E1A98B" w14:textId="77777777" w:rsidR="00CB37FB" w:rsidRPr="00CB37FB" w:rsidRDefault="00CB37FB" w:rsidP="00CB37FB"/>
        </w:tc>
        <w:tc>
          <w:tcPr>
            <w:tcW w:w="1007" w:type="dxa"/>
          </w:tcPr>
          <w:p w14:paraId="09321A15" w14:textId="77777777" w:rsidR="00CB37FB" w:rsidRPr="00CB37FB" w:rsidRDefault="00CB37FB" w:rsidP="00CB37FB">
            <w:r w:rsidRPr="00CB37FB">
              <w:t>*</w:t>
            </w:r>
          </w:p>
        </w:tc>
        <w:tc>
          <w:tcPr>
            <w:tcW w:w="1007" w:type="dxa"/>
          </w:tcPr>
          <w:p w14:paraId="621F5046" w14:textId="77777777" w:rsidR="00CB37FB" w:rsidRPr="00CB37FB" w:rsidRDefault="00CB37FB" w:rsidP="00CB37FB"/>
        </w:tc>
      </w:tr>
      <w:tr w:rsidR="00CB37FB" w:rsidRPr="00CB37FB" w14:paraId="228997CA" w14:textId="77777777" w:rsidTr="009B4ACD">
        <w:trPr>
          <w:trHeight w:val="70"/>
        </w:trPr>
        <w:tc>
          <w:tcPr>
            <w:tcW w:w="3132" w:type="dxa"/>
            <w:shd w:val="clear" w:color="auto" w:fill="auto"/>
          </w:tcPr>
          <w:p w14:paraId="43F8FE87" w14:textId="77777777" w:rsidR="00CB37FB" w:rsidRPr="00CB37FB" w:rsidRDefault="00CB37FB" w:rsidP="00CB37FB"/>
        </w:tc>
        <w:tc>
          <w:tcPr>
            <w:tcW w:w="720" w:type="dxa"/>
            <w:shd w:val="clear" w:color="auto" w:fill="auto"/>
          </w:tcPr>
          <w:p w14:paraId="4249691E" w14:textId="77777777" w:rsidR="00CB37FB" w:rsidRPr="00CB37FB" w:rsidRDefault="00CB37FB" w:rsidP="00CB37FB"/>
        </w:tc>
        <w:tc>
          <w:tcPr>
            <w:tcW w:w="1007" w:type="dxa"/>
            <w:shd w:val="clear" w:color="auto" w:fill="auto"/>
          </w:tcPr>
          <w:p w14:paraId="15528934" w14:textId="77777777" w:rsidR="00CB37FB" w:rsidRPr="00CB37FB" w:rsidRDefault="00CB37FB" w:rsidP="00CB37FB"/>
        </w:tc>
        <w:tc>
          <w:tcPr>
            <w:tcW w:w="720" w:type="dxa"/>
            <w:shd w:val="clear" w:color="auto" w:fill="auto"/>
          </w:tcPr>
          <w:p w14:paraId="1A66598C" w14:textId="77777777" w:rsidR="00CB37FB" w:rsidRPr="00CB37FB" w:rsidRDefault="00CB37FB" w:rsidP="00CB37FB"/>
        </w:tc>
        <w:tc>
          <w:tcPr>
            <w:tcW w:w="863" w:type="dxa"/>
            <w:shd w:val="clear" w:color="auto" w:fill="auto"/>
          </w:tcPr>
          <w:p w14:paraId="6386188A" w14:textId="77777777" w:rsidR="00CB37FB" w:rsidRPr="00CB37FB" w:rsidRDefault="00CB37FB" w:rsidP="00CB37FB"/>
        </w:tc>
        <w:tc>
          <w:tcPr>
            <w:tcW w:w="575" w:type="dxa"/>
            <w:shd w:val="clear" w:color="auto" w:fill="auto"/>
          </w:tcPr>
          <w:p w14:paraId="2A684751" w14:textId="77777777" w:rsidR="00CB37FB" w:rsidRPr="00CB37FB" w:rsidRDefault="00CB37FB" w:rsidP="00CB37FB"/>
        </w:tc>
        <w:tc>
          <w:tcPr>
            <w:tcW w:w="575" w:type="dxa"/>
            <w:shd w:val="clear" w:color="auto" w:fill="auto"/>
          </w:tcPr>
          <w:p w14:paraId="7D84B874" w14:textId="77777777" w:rsidR="00CB37FB" w:rsidRPr="00CB37FB" w:rsidRDefault="00CB37FB" w:rsidP="00CB37FB"/>
        </w:tc>
        <w:tc>
          <w:tcPr>
            <w:tcW w:w="720" w:type="dxa"/>
            <w:shd w:val="clear" w:color="auto" w:fill="auto"/>
          </w:tcPr>
          <w:p w14:paraId="67A525A9" w14:textId="77777777" w:rsidR="00CB37FB" w:rsidRPr="00CB37FB" w:rsidRDefault="00CB37FB" w:rsidP="00CB37FB"/>
        </w:tc>
        <w:tc>
          <w:tcPr>
            <w:tcW w:w="432" w:type="dxa"/>
            <w:shd w:val="clear" w:color="auto" w:fill="auto"/>
          </w:tcPr>
          <w:p w14:paraId="45A2B769" w14:textId="77777777" w:rsidR="00CB37FB" w:rsidRPr="00CB37FB" w:rsidRDefault="00CB37FB" w:rsidP="00CB37FB"/>
        </w:tc>
        <w:tc>
          <w:tcPr>
            <w:tcW w:w="864" w:type="dxa"/>
          </w:tcPr>
          <w:p w14:paraId="0E630A05" w14:textId="77777777" w:rsidR="00CB37FB" w:rsidRPr="00CB37FB" w:rsidRDefault="00CB37FB" w:rsidP="00CB37FB"/>
        </w:tc>
        <w:tc>
          <w:tcPr>
            <w:tcW w:w="432" w:type="dxa"/>
            <w:shd w:val="clear" w:color="auto" w:fill="auto"/>
          </w:tcPr>
          <w:p w14:paraId="08841140" w14:textId="77777777" w:rsidR="00CB37FB" w:rsidRPr="00CB37FB" w:rsidRDefault="00CB37FB" w:rsidP="00CB37FB"/>
        </w:tc>
        <w:tc>
          <w:tcPr>
            <w:tcW w:w="1007" w:type="dxa"/>
            <w:shd w:val="clear" w:color="auto" w:fill="auto"/>
          </w:tcPr>
          <w:p w14:paraId="4D9676E7" w14:textId="77777777" w:rsidR="00CB37FB" w:rsidRPr="00CB37FB" w:rsidRDefault="00CB37FB" w:rsidP="00CB37FB"/>
        </w:tc>
        <w:tc>
          <w:tcPr>
            <w:tcW w:w="720" w:type="dxa"/>
            <w:shd w:val="clear" w:color="auto" w:fill="auto"/>
          </w:tcPr>
          <w:p w14:paraId="205C4DAB" w14:textId="77777777" w:rsidR="00CB37FB" w:rsidRPr="00CB37FB" w:rsidRDefault="00CB37FB" w:rsidP="00CB37FB"/>
        </w:tc>
        <w:tc>
          <w:tcPr>
            <w:tcW w:w="720" w:type="dxa"/>
            <w:shd w:val="clear" w:color="auto" w:fill="auto"/>
          </w:tcPr>
          <w:p w14:paraId="101C531E" w14:textId="77777777" w:rsidR="00CB37FB" w:rsidRPr="00CB37FB" w:rsidRDefault="00CB37FB" w:rsidP="00CB37FB"/>
        </w:tc>
        <w:tc>
          <w:tcPr>
            <w:tcW w:w="432" w:type="dxa"/>
          </w:tcPr>
          <w:p w14:paraId="29AD7001" w14:textId="77777777" w:rsidR="00CB37FB" w:rsidRPr="00CB37FB" w:rsidRDefault="00CB37FB" w:rsidP="00CB37FB"/>
        </w:tc>
        <w:tc>
          <w:tcPr>
            <w:tcW w:w="1007" w:type="dxa"/>
          </w:tcPr>
          <w:p w14:paraId="7DAEA27D" w14:textId="77777777" w:rsidR="00CB37FB" w:rsidRPr="00CB37FB" w:rsidRDefault="00CB37FB" w:rsidP="00CB37FB"/>
        </w:tc>
        <w:tc>
          <w:tcPr>
            <w:tcW w:w="1007" w:type="dxa"/>
          </w:tcPr>
          <w:p w14:paraId="2F9C843B" w14:textId="77777777" w:rsidR="00CB37FB" w:rsidRPr="00CB37FB" w:rsidRDefault="00CB37FB" w:rsidP="00CB37FB"/>
        </w:tc>
      </w:tr>
    </w:tbl>
    <w:p w14:paraId="1390D762" w14:textId="77777777" w:rsidR="00CB37FB" w:rsidRPr="00CB37FB" w:rsidRDefault="00CB37FB" w:rsidP="00CB37FB">
      <w:pPr>
        <w:rPr>
          <w:b/>
        </w:rPr>
      </w:pPr>
      <w:r w:rsidRPr="00CB37FB">
        <w:rPr>
          <w:b/>
          <w:bCs/>
        </w:rPr>
        <w:t xml:space="preserve">Contractor name:……………………………………….   </w:t>
      </w:r>
      <w:r w:rsidRPr="00CB37FB">
        <w:rPr>
          <w:b/>
        </w:rPr>
        <w:t>Project:…………………………</w:t>
      </w:r>
    </w:p>
    <w:p w14:paraId="36A38A84" w14:textId="77777777" w:rsidR="00CB37FB" w:rsidRDefault="00CB37FB" w:rsidP="00CB37FB">
      <w:pPr>
        <w:rPr>
          <w:b/>
        </w:rPr>
      </w:pPr>
    </w:p>
    <w:p w14:paraId="3B05C178" w14:textId="77777777" w:rsidR="00CB37FB" w:rsidRPr="00CB37FB" w:rsidRDefault="00CB37FB" w:rsidP="00CB37FB">
      <w:pPr>
        <w:rPr>
          <w:b/>
        </w:rPr>
      </w:pPr>
    </w:p>
    <w:p w14:paraId="66DBF86D" w14:textId="77777777" w:rsidR="00CB37FB" w:rsidRPr="00CB37FB" w:rsidRDefault="00CB37FB" w:rsidP="00CB37FB">
      <w:pPr>
        <w:numPr>
          <w:ilvl w:val="0"/>
          <w:numId w:val="101"/>
        </w:numPr>
        <w:spacing w:after="0" w:line="240" w:lineRule="auto"/>
        <w:ind w:hanging="720"/>
        <w:rPr>
          <w:rFonts w:cs="Arial"/>
          <w:b/>
          <w:sz w:val="28"/>
          <w:szCs w:val="28"/>
        </w:rPr>
      </w:pPr>
      <w:r w:rsidRPr="00CB37FB">
        <w:rPr>
          <w:rFonts w:cs="Arial"/>
          <w:b/>
          <w:sz w:val="28"/>
          <w:szCs w:val="28"/>
        </w:rPr>
        <w:lastRenderedPageBreak/>
        <w:t>Site and Surroundings Specific Risk Assessment</w:t>
      </w:r>
    </w:p>
    <w:p w14:paraId="1FD653A7" w14:textId="77777777" w:rsidR="00CB37FB" w:rsidRPr="00CB37FB" w:rsidRDefault="00CB37FB" w:rsidP="00CB37FB">
      <w:pPr>
        <w:ind w:left="720"/>
        <w:rPr>
          <w:rFonts w:cs="Arial"/>
          <w:b/>
          <w:sz w:val="28"/>
          <w:szCs w:val="28"/>
        </w:rPr>
      </w:pPr>
    </w:p>
    <w:p w14:paraId="7C53F047" w14:textId="77777777" w:rsidR="00CB37FB" w:rsidRPr="00CB37FB" w:rsidRDefault="00CB37FB" w:rsidP="00CB37FB">
      <w:pPr>
        <w:tabs>
          <w:tab w:val="right" w:pos="9639"/>
        </w:tabs>
        <w:ind w:left="851" w:right="-5"/>
        <w:jc w:val="both"/>
        <w:rPr>
          <w:rFonts w:ascii="Times New Roman" w:hAnsi="Times New Roman"/>
          <w:snapToGrid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03"/>
      </w:tblGrid>
      <w:tr w:rsidR="00CB37FB" w:rsidRPr="00CB37FB" w14:paraId="336BD248" w14:textId="77777777" w:rsidTr="009B4ACD">
        <w:tc>
          <w:tcPr>
            <w:tcW w:w="4140" w:type="dxa"/>
            <w:shd w:val="clear" w:color="auto" w:fill="auto"/>
            <w:vAlign w:val="center"/>
          </w:tcPr>
          <w:p w14:paraId="3B35BFFD" w14:textId="77777777" w:rsidR="00CB37FB" w:rsidRPr="00CB37FB" w:rsidRDefault="00CB37FB" w:rsidP="00CB37FB">
            <w:pPr>
              <w:spacing w:line="360" w:lineRule="auto"/>
              <w:jc w:val="center"/>
              <w:rPr>
                <w:rFonts w:ascii="Times New Roman" w:hAnsi="Times New Roman"/>
                <w:b/>
                <w:snapToGrid w:val="0"/>
                <w:color w:val="0000FF"/>
                <w:sz w:val="24"/>
                <w:szCs w:val="24"/>
                <w:u w:val="single"/>
              </w:rPr>
            </w:pPr>
            <w:r w:rsidRPr="00CB37FB">
              <w:rPr>
                <w:rFonts w:ascii="Times New Roman" w:hAnsi="Times New Roman"/>
                <w:b/>
                <w:snapToGrid w:val="0"/>
                <w:color w:val="0000FF"/>
                <w:sz w:val="24"/>
                <w:szCs w:val="24"/>
                <w:u w:val="single"/>
              </w:rPr>
              <w:t>Risk</w:t>
            </w:r>
          </w:p>
        </w:tc>
        <w:tc>
          <w:tcPr>
            <w:tcW w:w="4603" w:type="dxa"/>
            <w:shd w:val="clear" w:color="auto" w:fill="auto"/>
            <w:vAlign w:val="center"/>
          </w:tcPr>
          <w:p w14:paraId="181331D7" w14:textId="77777777" w:rsidR="00CB37FB" w:rsidRPr="00CB37FB" w:rsidRDefault="00CB37FB" w:rsidP="00CB37FB">
            <w:pPr>
              <w:spacing w:line="360" w:lineRule="auto"/>
              <w:jc w:val="center"/>
              <w:rPr>
                <w:rFonts w:ascii="Times New Roman" w:hAnsi="Times New Roman"/>
                <w:b/>
                <w:snapToGrid w:val="0"/>
                <w:color w:val="0000FF"/>
                <w:sz w:val="24"/>
                <w:szCs w:val="24"/>
                <w:u w:val="single"/>
              </w:rPr>
            </w:pPr>
            <w:r w:rsidRPr="00CB37FB">
              <w:rPr>
                <w:rFonts w:ascii="Times New Roman" w:hAnsi="Times New Roman"/>
                <w:b/>
                <w:snapToGrid w:val="0"/>
                <w:color w:val="0000FF"/>
                <w:sz w:val="24"/>
                <w:szCs w:val="24"/>
                <w:u w:val="single"/>
              </w:rPr>
              <w:t>Mitigation</w:t>
            </w:r>
          </w:p>
        </w:tc>
      </w:tr>
      <w:tr w:rsidR="00CB37FB" w:rsidRPr="00CB37FB" w14:paraId="292A82E9" w14:textId="77777777" w:rsidTr="009B4ACD">
        <w:tc>
          <w:tcPr>
            <w:tcW w:w="4140" w:type="dxa"/>
            <w:shd w:val="clear" w:color="auto" w:fill="auto"/>
            <w:vAlign w:val="center"/>
          </w:tcPr>
          <w:p w14:paraId="4A6EF171" w14:textId="77777777" w:rsidR="00CB37FB" w:rsidRPr="00CB37FB" w:rsidRDefault="00CB37FB" w:rsidP="00CB37FB">
            <w:pPr>
              <w:rPr>
                <w:rFonts w:ascii="Times New Roman" w:hAnsi="Times New Roman"/>
                <w:snapToGrid w:val="0"/>
                <w:color w:val="0000FF"/>
              </w:rPr>
            </w:pPr>
            <w:r w:rsidRPr="00CB37FB">
              <w:rPr>
                <w:rFonts w:ascii="Times New Roman" w:hAnsi="Times New Roman"/>
                <w:b/>
                <w:snapToGrid w:val="0"/>
                <w:color w:val="0000FF"/>
              </w:rPr>
              <w:t>Access:</w:t>
            </w:r>
            <w:r w:rsidRPr="00CB37FB">
              <w:rPr>
                <w:rFonts w:ascii="Times New Roman" w:hAnsi="Times New Roman"/>
                <w:snapToGrid w:val="0"/>
                <w:color w:val="0000FF"/>
              </w:rPr>
              <w:t xml:space="preserve"> </w:t>
            </w:r>
          </w:p>
          <w:p w14:paraId="1D315B5D"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Substation is restricted area and public and visitors should not be allowed to enter without approval.</w:t>
            </w:r>
          </w:p>
        </w:tc>
        <w:tc>
          <w:tcPr>
            <w:tcW w:w="4603" w:type="dxa"/>
            <w:shd w:val="clear" w:color="auto" w:fill="auto"/>
            <w:vAlign w:val="center"/>
          </w:tcPr>
          <w:p w14:paraId="098AB410" w14:textId="77777777" w:rsidR="00CB37FB" w:rsidRPr="00CB37FB" w:rsidRDefault="00CB37FB" w:rsidP="00CB37FB">
            <w:pPr>
              <w:jc w:val="both"/>
              <w:rPr>
                <w:rFonts w:ascii="Times New Roman" w:hAnsi="Times New Roman"/>
                <w:snapToGrid w:val="0"/>
              </w:rPr>
            </w:pPr>
            <w:r w:rsidRPr="00CB37FB">
              <w:rPr>
                <w:rFonts w:ascii="Times New Roman" w:hAnsi="Times New Roman"/>
                <w:snapToGrid w:val="0"/>
              </w:rPr>
              <w:t>Induction training of both staff and visitors required.</w:t>
            </w:r>
          </w:p>
        </w:tc>
      </w:tr>
      <w:tr w:rsidR="00CB37FB" w:rsidRPr="00CB37FB" w14:paraId="53ADF3B5" w14:textId="77777777" w:rsidTr="009B4ACD">
        <w:tc>
          <w:tcPr>
            <w:tcW w:w="4140" w:type="dxa"/>
            <w:shd w:val="clear" w:color="auto" w:fill="auto"/>
            <w:vAlign w:val="center"/>
          </w:tcPr>
          <w:p w14:paraId="5EECE7DB" w14:textId="77777777" w:rsidR="00CB37FB" w:rsidRPr="00CB37FB" w:rsidRDefault="00CB37FB" w:rsidP="00CB37FB">
            <w:pPr>
              <w:rPr>
                <w:rFonts w:ascii="Times New Roman" w:hAnsi="Times New Roman"/>
                <w:b/>
                <w:snapToGrid w:val="0"/>
                <w:color w:val="0000FF"/>
              </w:rPr>
            </w:pPr>
          </w:p>
          <w:p w14:paraId="418793C6"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Insects:</w:t>
            </w:r>
          </w:p>
          <w:p w14:paraId="093CFD42"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Existing cabinets are often inhabited by bees, wasps and hornets.</w:t>
            </w:r>
          </w:p>
        </w:tc>
        <w:tc>
          <w:tcPr>
            <w:tcW w:w="4603" w:type="dxa"/>
            <w:shd w:val="clear" w:color="auto" w:fill="auto"/>
            <w:vAlign w:val="center"/>
          </w:tcPr>
          <w:p w14:paraId="03CC76CA" w14:textId="77777777" w:rsidR="00CB37FB" w:rsidRPr="00CB37FB" w:rsidRDefault="00CB37FB" w:rsidP="00CB37FB">
            <w:pPr>
              <w:rPr>
                <w:rFonts w:ascii="Times New Roman" w:hAnsi="Times New Roman"/>
                <w:snapToGrid w:val="0"/>
              </w:rPr>
            </w:pPr>
          </w:p>
          <w:p w14:paraId="55F5E47F" w14:textId="77777777" w:rsidR="00CB37FB" w:rsidRPr="00CB37FB" w:rsidRDefault="00CB37FB" w:rsidP="00CB37FB">
            <w:pPr>
              <w:rPr>
                <w:rFonts w:ascii="Times New Roman" w:hAnsi="Times New Roman"/>
                <w:snapToGrid w:val="0"/>
              </w:rPr>
            </w:pPr>
          </w:p>
          <w:p w14:paraId="554BB00E"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Induction training of both staff and visitors required.</w:t>
            </w:r>
          </w:p>
        </w:tc>
      </w:tr>
      <w:tr w:rsidR="00CB37FB" w:rsidRPr="00CB37FB" w14:paraId="40745FD7" w14:textId="77777777" w:rsidTr="009B4ACD">
        <w:tc>
          <w:tcPr>
            <w:tcW w:w="4140" w:type="dxa"/>
            <w:shd w:val="clear" w:color="auto" w:fill="auto"/>
            <w:vAlign w:val="center"/>
          </w:tcPr>
          <w:p w14:paraId="536B52CD"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Gates:</w:t>
            </w:r>
          </w:p>
          <w:p w14:paraId="57545977" w14:textId="77777777" w:rsidR="00CB37FB" w:rsidRPr="00CB37FB" w:rsidRDefault="00CB37FB" w:rsidP="00CB37FB">
            <w:pPr>
              <w:rPr>
                <w:rFonts w:ascii="Times New Roman" w:hAnsi="Times New Roman"/>
                <w:snapToGrid w:val="0"/>
              </w:rPr>
            </w:pPr>
            <w:r w:rsidRPr="00CB37FB">
              <w:rPr>
                <w:rFonts w:ascii="Times New Roman" w:hAnsi="Times New Roman"/>
                <w:snapToGrid w:val="0"/>
              </w:rPr>
              <w:lastRenderedPageBreak/>
              <w:t xml:space="preserve">The substation is a restricted area and gates must be closed at all times.  </w:t>
            </w:r>
          </w:p>
        </w:tc>
        <w:tc>
          <w:tcPr>
            <w:tcW w:w="4603" w:type="dxa"/>
            <w:shd w:val="clear" w:color="auto" w:fill="auto"/>
            <w:vAlign w:val="center"/>
          </w:tcPr>
          <w:p w14:paraId="59F8FFA6" w14:textId="77777777" w:rsidR="00CB37FB" w:rsidRPr="00CB37FB" w:rsidRDefault="00CB37FB" w:rsidP="00CB37FB">
            <w:pPr>
              <w:rPr>
                <w:rFonts w:ascii="Times New Roman" w:hAnsi="Times New Roman"/>
                <w:snapToGrid w:val="0"/>
              </w:rPr>
            </w:pPr>
            <w:r w:rsidRPr="00CB37FB">
              <w:rPr>
                <w:rFonts w:ascii="Times New Roman" w:hAnsi="Times New Roman"/>
                <w:snapToGrid w:val="0"/>
              </w:rPr>
              <w:lastRenderedPageBreak/>
              <w:t>Observe status of gates at all times.</w:t>
            </w:r>
          </w:p>
        </w:tc>
      </w:tr>
      <w:tr w:rsidR="00CB37FB" w:rsidRPr="00CB37FB" w14:paraId="6004C4F7" w14:textId="77777777" w:rsidTr="009B4ACD">
        <w:tc>
          <w:tcPr>
            <w:tcW w:w="4140" w:type="dxa"/>
            <w:shd w:val="clear" w:color="auto" w:fill="auto"/>
            <w:vAlign w:val="center"/>
          </w:tcPr>
          <w:p w14:paraId="4B8DA175"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Oil Spill:</w:t>
            </w:r>
          </w:p>
          <w:p w14:paraId="1377E3FE"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Some equipment is oil filled and extreme care must be taken when handling the same since the risk of an oil spill is high</w:t>
            </w:r>
          </w:p>
        </w:tc>
        <w:tc>
          <w:tcPr>
            <w:tcW w:w="4603" w:type="dxa"/>
            <w:shd w:val="clear" w:color="auto" w:fill="auto"/>
            <w:vAlign w:val="center"/>
          </w:tcPr>
          <w:p w14:paraId="79723C9F" w14:textId="77777777" w:rsidR="00CB37FB" w:rsidRPr="00CB37FB" w:rsidRDefault="00CB37FB" w:rsidP="00CB37FB">
            <w:pPr>
              <w:rPr>
                <w:rFonts w:ascii="Times New Roman" w:hAnsi="Times New Roman"/>
                <w:snapToGrid w:val="0"/>
              </w:rPr>
            </w:pPr>
          </w:p>
          <w:p w14:paraId="2E8C8631"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Induction training of staff to include oil spill risk and action if a spill should occur.</w:t>
            </w:r>
          </w:p>
        </w:tc>
      </w:tr>
      <w:tr w:rsidR="00CB37FB" w:rsidRPr="00CB37FB" w14:paraId="4D5E6537" w14:textId="77777777" w:rsidTr="009B4ACD">
        <w:tc>
          <w:tcPr>
            <w:tcW w:w="4140" w:type="dxa"/>
            <w:shd w:val="clear" w:color="auto" w:fill="auto"/>
            <w:vAlign w:val="center"/>
          </w:tcPr>
          <w:p w14:paraId="3205164B"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Snake:</w:t>
            </w:r>
          </w:p>
          <w:p w14:paraId="0834F791"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 xml:space="preserve">Since the construction will take place during the summer the risk of encountering snakes is high. </w:t>
            </w:r>
          </w:p>
        </w:tc>
        <w:tc>
          <w:tcPr>
            <w:tcW w:w="4603" w:type="dxa"/>
            <w:shd w:val="clear" w:color="auto" w:fill="auto"/>
            <w:vAlign w:val="center"/>
          </w:tcPr>
          <w:p w14:paraId="730A319E" w14:textId="77777777" w:rsidR="00CB37FB" w:rsidRPr="00CB37FB" w:rsidRDefault="00CB37FB" w:rsidP="00CB37FB">
            <w:pPr>
              <w:rPr>
                <w:rFonts w:ascii="Times New Roman" w:hAnsi="Times New Roman"/>
                <w:snapToGrid w:val="0"/>
              </w:rPr>
            </w:pPr>
          </w:p>
          <w:p w14:paraId="691E6039"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Staff should be educated regarding the types of local snakes that may be encountered.</w:t>
            </w:r>
          </w:p>
        </w:tc>
      </w:tr>
      <w:tr w:rsidR="00CB37FB" w:rsidRPr="00CB37FB" w14:paraId="794D65E0" w14:textId="77777777" w:rsidTr="009B4ACD">
        <w:tc>
          <w:tcPr>
            <w:tcW w:w="4140" w:type="dxa"/>
            <w:shd w:val="clear" w:color="auto" w:fill="auto"/>
            <w:vAlign w:val="center"/>
          </w:tcPr>
          <w:p w14:paraId="395DC825"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Porcelain:</w:t>
            </w:r>
          </w:p>
          <w:p w14:paraId="5DD41320"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 xml:space="preserve">The equipment has in most instances porcelain insulators and extreme care must be taken when handling the equipment not to chip and/or break the insulators. Chipped insulators could render equipment unfit for </w:t>
            </w:r>
            <w:r w:rsidRPr="00CB37FB">
              <w:rPr>
                <w:rFonts w:ascii="Times New Roman" w:hAnsi="Times New Roman"/>
                <w:snapToGrid w:val="0"/>
              </w:rPr>
              <w:lastRenderedPageBreak/>
              <w:t>use or injury.</w:t>
            </w:r>
          </w:p>
        </w:tc>
        <w:tc>
          <w:tcPr>
            <w:tcW w:w="4603" w:type="dxa"/>
            <w:shd w:val="clear" w:color="auto" w:fill="auto"/>
            <w:vAlign w:val="center"/>
          </w:tcPr>
          <w:p w14:paraId="2BEE8ABE" w14:textId="77777777" w:rsidR="00CB37FB" w:rsidRPr="00CB37FB" w:rsidRDefault="00CB37FB" w:rsidP="00CB37FB">
            <w:pPr>
              <w:rPr>
                <w:rFonts w:ascii="Times New Roman" w:hAnsi="Times New Roman"/>
                <w:snapToGrid w:val="0"/>
              </w:rPr>
            </w:pPr>
            <w:r w:rsidRPr="00CB37FB">
              <w:rPr>
                <w:rFonts w:ascii="Times New Roman" w:hAnsi="Times New Roman"/>
                <w:snapToGrid w:val="0"/>
              </w:rPr>
              <w:lastRenderedPageBreak/>
              <w:t>Staff must be made aware of the risk and the correct lifting equipment must be used when lifting the equipment.</w:t>
            </w:r>
          </w:p>
        </w:tc>
      </w:tr>
      <w:tr w:rsidR="00CB37FB" w:rsidRPr="00CB37FB" w14:paraId="439A341B" w14:textId="77777777" w:rsidTr="009B4ACD">
        <w:tc>
          <w:tcPr>
            <w:tcW w:w="4140" w:type="dxa"/>
            <w:shd w:val="clear" w:color="auto" w:fill="auto"/>
            <w:vAlign w:val="center"/>
          </w:tcPr>
          <w:p w14:paraId="294A2DD3" w14:textId="77777777" w:rsidR="00CB37FB" w:rsidRPr="00CB37FB" w:rsidRDefault="00CB37FB" w:rsidP="00CB37FB">
            <w:pPr>
              <w:rPr>
                <w:rFonts w:ascii="Times New Roman" w:hAnsi="Times New Roman"/>
                <w:b/>
                <w:snapToGrid w:val="0"/>
                <w:color w:val="0000FF"/>
              </w:rPr>
            </w:pPr>
            <w:r w:rsidRPr="00CB37FB">
              <w:rPr>
                <w:rFonts w:ascii="Times New Roman" w:hAnsi="Times New Roman"/>
                <w:b/>
                <w:snapToGrid w:val="0"/>
                <w:color w:val="0000FF"/>
              </w:rPr>
              <w:t>Close proximity:</w:t>
            </w:r>
          </w:p>
          <w:p w14:paraId="1DCCBD6A"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Should works be undertaken in an operational yard care must be taken when handling/erecting conductive components such as steelwork.</w:t>
            </w:r>
          </w:p>
        </w:tc>
        <w:tc>
          <w:tcPr>
            <w:tcW w:w="4603" w:type="dxa"/>
            <w:shd w:val="clear" w:color="auto" w:fill="auto"/>
            <w:vAlign w:val="center"/>
          </w:tcPr>
          <w:p w14:paraId="528B431B" w14:textId="77777777" w:rsidR="00CB37FB" w:rsidRPr="00CB37FB" w:rsidRDefault="00CB37FB" w:rsidP="00CB37FB">
            <w:pPr>
              <w:rPr>
                <w:rFonts w:ascii="Times New Roman" w:hAnsi="Times New Roman"/>
                <w:snapToGrid w:val="0"/>
              </w:rPr>
            </w:pPr>
            <w:r w:rsidRPr="00CB37FB">
              <w:rPr>
                <w:rFonts w:ascii="Times New Roman" w:hAnsi="Times New Roman"/>
                <w:snapToGrid w:val="0"/>
              </w:rPr>
              <w:t>Induction training of staff to include risk associated with working in close proximity.</w:t>
            </w:r>
          </w:p>
        </w:tc>
      </w:tr>
    </w:tbl>
    <w:p w14:paraId="0DCDCCB9" w14:textId="77777777" w:rsidR="00CB37FB" w:rsidRPr="00CB37FB" w:rsidRDefault="00CB37FB" w:rsidP="00CB37FB">
      <w:pPr>
        <w:rPr>
          <w:rFonts w:cs="Arial"/>
          <w:b/>
          <w:sz w:val="28"/>
          <w:szCs w:val="28"/>
        </w:rPr>
      </w:pPr>
    </w:p>
    <w:p w14:paraId="2B3391AD" w14:textId="77777777" w:rsidR="00CB37FB" w:rsidRPr="00CB37FB" w:rsidRDefault="00CB37FB" w:rsidP="00CB37FB">
      <w:pPr>
        <w:rPr>
          <w:rFonts w:cs="Arial"/>
          <w:b/>
          <w:sz w:val="28"/>
          <w:szCs w:val="28"/>
        </w:rPr>
      </w:pPr>
    </w:p>
    <w:p w14:paraId="746863B9" w14:textId="77777777" w:rsidR="00CB37FB" w:rsidRPr="00CB37FB" w:rsidRDefault="00CB37FB" w:rsidP="00CB37FB">
      <w:pPr>
        <w:numPr>
          <w:ilvl w:val="0"/>
          <w:numId w:val="101"/>
        </w:numPr>
        <w:spacing w:after="0" w:line="240" w:lineRule="auto"/>
        <w:rPr>
          <w:rFonts w:cs="Arial"/>
          <w:b/>
          <w:bCs/>
          <w:sz w:val="28"/>
          <w:szCs w:val="24"/>
          <w:u w:val="single"/>
        </w:rPr>
      </w:pPr>
      <w:r w:rsidRPr="00CB37FB">
        <w:rPr>
          <w:rFonts w:cs="Arial"/>
          <w:b/>
          <w:sz w:val="28"/>
          <w:szCs w:val="28"/>
        </w:rPr>
        <w:t>Tasks, Hazards, Preventative Measures to be implemented and Safe Operating Procedures:</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0"/>
        <w:gridCol w:w="6300"/>
        <w:gridCol w:w="2700"/>
      </w:tblGrid>
      <w:tr w:rsidR="00CB37FB" w:rsidRPr="00CB37FB" w14:paraId="60D24AE7" w14:textId="77777777" w:rsidTr="009B4ACD">
        <w:trPr>
          <w:trHeight w:val="270"/>
          <w:tblHeader/>
        </w:trPr>
        <w:tc>
          <w:tcPr>
            <w:tcW w:w="1980" w:type="dxa"/>
            <w:tcBorders>
              <w:bottom w:val="single" w:sz="4" w:space="0" w:color="auto"/>
            </w:tcBorders>
            <w:shd w:val="clear" w:color="auto" w:fill="E0E0E0"/>
          </w:tcPr>
          <w:p w14:paraId="63C6B427"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t>TASK TO BE PERFORMED</w:t>
            </w:r>
          </w:p>
        </w:tc>
        <w:tc>
          <w:tcPr>
            <w:tcW w:w="3600" w:type="dxa"/>
            <w:tcBorders>
              <w:bottom w:val="single" w:sz="4" w:space="0" w:color="auto"/>
            </w:tcBorders>
            <w:shd w:val="clear" w:color="auto" w:fill="E0E0E0"/>
          </w:tcPr>
          <w:p w14:paraId="58FA376C"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t>HAZARD / DANGER IDENTIFIED</w:t>
            </w:r>
          </w:p>
        </w:tc>
        <w:tc>
          <w:tcPr>
            <w:tcW w:w="6300" w:type="dxa"/>
            <w:tcBorders>
              <w:bottom w:val="single" w:sz="4" w:space="0" w:color="auto"/>
            </w:tcBorders>
            <w:shd w:val="clear" w:color="auto" w:fill="E0E0E0"/>
          </w:tcPr>
          <w:p w14:paraId="122D22B9" w14:textId="77777777" w:rsidR="00CB37FB" w:rsidRPr="00CB37FB" w:rsidRDefault="00CB37FB" w:rsidP="00CB37FB">
            <w:pPr>
              <w:tabs>
                <w:tab w:val="left" w:pos="360"/>
              </w:tabs>
              <w:jc w:val="center"/>
              <w:rPr>
                <w:rFonts w:cs="Arial"/>
                <w:b/>
                <w:sz w:val="24"/>
                <w:szCs w:val="24"/>
                <w:lang w:val="en-US"/>
              </w:rPr>
            </w:pPr>
            <w:r w:rsidRPr="00CB37FB">
              <w:rPr>
                <w:rFonts w:cs="Arial"/>
                <w:b/>
                <w:sz w:val="24"/>
                <w:szCs w:val="24"/>
                <w:lang w:val="en-US"/>
              </w:rPr>
              <w:t xml:space="preserve">PREVENTATIVE MEASURES TO BE IMPLEMENTED (INCLUDING </w:t>
            </w:r>
            <w:smartTag w:uri="urn:schemas-microsoft-com:office:smarttags" w:element="stockticker">
              <w:r w:rsidRPr="00CB37FB">
                <w:rPr>
                  <w:rFonts w:cs="Arial"/>
                  <w:b/>
                  <w:sz w:val="24"/>
                  <w:szCs w:val="24"/>
                  <w:lang w:val="en-US"/>
                </w:rPr>
                <w:t>PPE</w:t>
              </w:r>
            </w:smartTag>
            <w:r w:rsidRPr="00CB37FB">
              <w:rPr>
                <w:rFonts w:cs="Arial"/>
                <w:b/>
                <w:sz w:val="24"/>
                <w:szCs w:val="24"/>
                <w:lang w:val="en-US"/>
              </w:rPr>
              <w:t xml:space="preserve"> TO BE USED)</w:t>
            </w:r>
          </w:p>
        </w:tc>
        <w:tc>
          <w:tcPr>
            <w:tcW w:w="2700" w:type="dxa"/>
            <w:tcBorders>
              <w:bottom w:val="single" w:sz="4" w:space="0" w:color="auto"/>
            </w:tcBorders>
            <w:shd w:val="clear" w:color="auto" w:fill="E0E0E0"/>
          </w:tcPr>
          <w:p w14:paraId="6899C9AE" w14:textId="77777777" w:rsidR="00CB37FB" w:rsidRPr="00CB37FB" w:rsidRDefault="00CB37FB" w:rsidP="00CB37FB">
            <w:pPr>
              <w:tabs>
                <w:tab w:val="left" w:pos="360"/>
              </w:tabs>
              <w:jc w:val="center"/>
              <w:rPr>
                <w:rFonts w:cs="Arial"/>
                <w:b/>
                <w:sz w:val="24"/>
                <w:szCs w:val="24"/>
                <w:lang w:val="en-US"/>
              </w:rPr>
            </w:pPr>
            <w:smartTag w:uri="urn:schemas-microsoft-com:office:smarttags" w:element="stockticker">
              <w:r w:rsidRPr="00CB37FB">
                <w:rPr>
                  <w:rFonts w:cs="Arial"/>
                  <w:b/>
                  <w:sz w:val="24"/>
                  <w:szCs w:val="24"/>
                  <w:lang w:val="en-US"/>
                </w:rPr>
                <w:t>SAFE</w:t>
              </w:r>
            </w:smartTag>
            <w:r w:rsidRPr="00CB37FB">
              <w:rPr>
                <w:rFonts w:cs="Arial"/>
                <w:b/>
                <w:sz w:val="24"/>
                <w:szCs w:val="24"/>
                <w:lang w:val="en-US"/>
              </w:rPr>
              <w:t xml:space="preserve"> OPERATING PROCEDURE (WSOP) OR OTHER ANNEXURES</w:t>
            </w:r>
          </w:p>
          <w:p w14:paraId="6EDAF412" w14:textId="77777777" w:rsidR="00CB37FB" w:rsidRPr="00CB37FB" w:rsidRDefault="00CB37FB" w:rsidP="00CB37FB">
            <w:pPr>
              <w:tabs>
                <w:tab w:val="left" w:pos="360"/>
              </w:tabs>
              <w:jc w:val="center"/>
              <w:rPr>
                <w:rFonts w:cs="Arial"/>
                <w:b/>
                <w:sz w:val="24"/>
                <w:szCs w:val="24"/>
                <w:lang w:val="en-US"/>
              </w:rPr>
            </w:pPr>
            <w:r w:rsidRPr="00CB37FB">
              <w:rPr>
                <w:rFonts w:cs="Arial"/>
                <w:b/>
                <w:sz w:val="24"/>
                <w:szCs w:val="24"/>
                <w:lang w:val="en-US"/>
              </w:rPr>
              <w:t>(Guideline only)</w:t>
            </w:r>
          </w:p>
        </w:tc>
      </w:tr>
      <w:tr w:rsidR="00CB37FB" w:rsidRPr="00CB37FB" w14:paraId="03547334" w14:textId="77777777" w:rsidTr="009B4ACD">
        <w:trPr>
          <w:cantSplit/>
          <w:trHeight w:val="254"/>
        </w:trPr>
        <w:tc>
          <w:tcPr>
            <w:tcW w:w="14580" w:type="dxa"/>
            <w:gridSpan w:val="4"/>
            <w:shd w:val="clear" w:color="auto" w:fill="F3F3F3"/>
          </w:tcPr>
          <w:p w14:paraId="7E905D33"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lastRenderedPageBreak/>
              <w:t xml:space="preserve">ESTABLISHMENT OF CONSTRUCTION </w:t>
            </w:r>
            <w:smartTag w:uri="urn:schemas-microsoft-com:office:smarttags" w:element="stockticker">
              <w:r w:rsidRPr="00CB37FB">
                <w:rPr>
                  <w:rFonts w:cs="Arial"/>
                  <w:b/>
                  <w:sz w:val="24"/>
                  <w:lang w:val="en-US"/>
                </w:rPr>
                <w:t>SITE</w:t>
              </w:r>
            </w:smartTag>
          </w:p>
        </w:tc>
      </w:tr>
      <w:tr w:rsidR="00CB37FB" w:rsidRPr="00CB37FB" w14:paraId="769338EB" w14:textId="77777777" w:rsidTr="009B4ACD">
        <w:trPr>
          <w:trHeight w:val="567"/>
        </w:trPr>
        <w:tc>
          <w:tcPr>
            <w:tcW w:w="1980" w:type="dxa"/>
          </w:tcPr>
          <w:p w14:paraId="59D4472A" w14:textId="77777777" w:rsidR="00CB37FB" w:rsidRPr="00CB37FB" w:rsidRDefault="00CB37FB" w:rsidP="00CB37FB">
            <w:pPr>
              <w:tabs>
                <w:tab w:val="left" w:pos="360"/>
              </w:tabs>
              <w:rPr>
                <w:rFonts w:cs="Arial"/>
                <w:bCs/>
                <w:lang w:val="en-US"/>
              </w:rPr>
            </w:pPr>
            <w:r w:rsidRPr="00CB37FB">
              <w:rPr>
                <w:rFonts w:cs="Arial"/>
                <w:bCs/>
                <w:lang w:val="en-US"/>
              </w:rPr>
              <w:t>Establishment of the construction site and pre-task activities</w:t>
            </w:r>
          </w:p>
        </w:tc>
        <w:tc>
          <w:tcPr>
            <w:tcW w:w="3600" w:type="dxa"/>
          </w:tcPr>
          <w:p w14:paraId="3FBAF5B8" w14:textId="77777777" w:rsidR="00CB37FB" w:rsidRPr="00CB37FB" w:rsidRDefault="00CB37FB" w:rsidP="00CB37FB">
            <w:pPr>
              <w:tabs>
                <w:tab w:val="left" w:pos="360"/>
              </w:tabs>
              <w:rPr>
                <w:rFonts w:cs="Arial"/>
                <w:bCs/>
                <w:lang w:val="en-US"/>
              </w:rPr>
            </w:pPr>
            <w:r w:rsidRPr="00CB37FB">
              <w:rPr>
                <w:rFonts w:cs="Arial"/>
                <w:bCs/>
                <w:lang w:val="en-US"/>
              </w:rPr>
              <w:t xml:space="preserve">Injuries to staff due to the movement of material or machinery. </w:t>
            </w:r>
          </w:p>
        </w:tc>
        <w:tc>
          <w:tcPr>
            <w:tcW w:w="6300" w:type="dxa"/>
          </w:tcPr>
          <w:p w14:paraId="02716E10" w14:textId="77777777" w:rsidR="00CB37FB" w:rsidRPr="00CB37FB" w:rsidRDefault="00CB37FB" w:rsidP="00CB37FB">
            <w:pPr>
              <w:rPr>
                <w:rFonts w:cs="Arial"/>
                <w:bCs/>
                <w:lang w:val="en-US"/>
              </w:rPr>
            </w:pPr>
            <w:r w:rsidRPr="00CB37FB">
              <w:rPr>
                <w:rFonts w:cs="Arial"/>
                <w:bCs/>
                <w:lang w:val="en-US"/>
              </w:rPr>
              <w:t>The following requirements to be complied with:</w:t>
            </w:r>
          </w:p>
          <w:p w14:paraId="54980399"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 xml:space="preserve">All staff to be provided with adequate </w:t>
            </w:r>
            <w:smartTag w:uri="urn:schemas-microsoft-com:office:smarttags" w:element="stockticker">
              <w:r w:rsidRPr="00CB37FB">
                <w:rPr>
                  <w:rFonts w:cs="Arial"/>
                  <w:bCs/>
                  <w:lang w:val="en-US"/>
                </w:rPr>
                <w:t>PPE</w:t>
              </w:r>
            </w:smartTag>
            <w:r w:rsidRPr="00CB37FB">
              <w:rPr>
                <w:rFonts w:cs="Arial"/>
                <w:bCs/>
                <w:lang w:val="en-US"/>
              </w:rPr>
              <w:t xml:space="preserve"> as per their own risk assessment report.  A copy of the risk assessment report to be kept on site.</w:t>
            </w:r>
          </w:p>
          <w:p w14:paraId="66CEEFBB" w14:textId="77777777" w:rsidR="00CB37FB" w:rsidRPr="00CB37FB" w:rsidRDefault="00CB37FB" w:rsidP="00CB37FB">
            <w:pPr>
              <w:numPr>
                <w:ilvl w:val="0"/>
                <w:numId w:val="89"/>
              </w:numPr>
              <w:autoSpaceDE w:val="0"/>
              <w:autoSpaceDN w:val="0"/>
              <w:adjustRightInd w:val="0"/>
              <w:spacing w:after="0" w:line="240" w:lineRule="auto"/>
              <w:rPr>
                <w:rFonts w:cs="Arial"/>
                <w:bCs/>
                <w:lang w:val="en-US"/>
              </w:rPr>
            </w:pPr>
            <w:r w:rsidRPr="00CB37FB">
              <w:rPr>
                <w:rFonts w:cs="Arial"/>
                <w:bCs/>
                <w:lang w:val="en-US"/>
              </w:rPr>
              <w:t xml:space="preserve">The principal contractor shall ensure that contractor employees are trained in the correct use, care, maintenance and limitations of </w:t>
            </w:r>
            <w:smartTag w:uri="urn:schemas-microsoft-com:office:smarttags" w:element="stockticker">
              <w:r w:rsidRPr="00CB37FB">
                <w:rPr>
                  <w:rFonts w:cs="Arial"/>
                  <w:bCs/>
                  <w:lang w:val="en-US"/>
                </w:rPr>
                <w:t>PPE</w:t>
              </w:r>
            </w:smartTag>
            <w:r w:rsidRPr="00CB37FB">
              <w:rPr>
                <w:rFonts w:cs="Arial"/>
                <w:bCs/>
                <w:lang w:val="en-US"/>
              </w:rPr>
              <w:t>. (34-333 Par 14(c))</w:t>
            </w:r>
          </w:p>
          <w:p w14:paraId="2BCFC009"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The safety of the public to be ensured as per the requirements stated in this document;</w:t>
            </w:r>
          </w:p>
          <w:p w14:paraId="5C06F0B6"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All staff to receive induction training prior to being allowed on site;</w:t>
            </w:r>
          </w:p>
          <w:p w14:paraId="114D4EFC"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 xml:space="preserve">All work to be done under the general supervision of </w:t>
            </w:r>
            <w:r w:rsidRPr="00CB37FB">
              <w:rPr>
                <w:rFonts w:cs="Arial"/>
                <w:bCs/>
                <w:lang w:val="en-US"/>
              </w:rPr>
              <w:lastRenderedPageBreak/>
              <w:t xml:space="preserve">competent persons; and </w:t>
            </w:r>
          </w:p>
          <w:p w14:paraId="5DDBDD5B"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All equipment to be inspected and declared safe prior to staff members being allowed to use the equipment or machinery.</w:t>
            </w:r>
          </w:p>
          <w:p w14:paraId="56C7D4A8" w14:textId="77777777" w:rsidR="00CB37FB" w:rsidRPr="00CB37FB" w:rsidRDefault="00CB37FB" w:rsidP="00CB37FB">
            <w:pPr>
              <w:numPr>
                <w:ilvl w:val="0"/>
                <w:numId w:val="89"/>
              </w:numPr>
              <w:spacing w:after="0" w:line="240" w:lineRule="auto"/>
              <w:rPr>
                <w:rFonts w:cs="Arial"/>
                <w:bCs/>
                <w:lang w:val="en-US"/>
              </w:rPr>
            </w:pPr>
            <w:r w:rsidRPr="00CB37FB">
              <w:rPr>
                <w:rFonts w:cs="Arial"/>
                <w:bCs/>
                <w:lang w:val="en-US"/>
              </w:rPr>
              <w:t>An on site toolbox talk including a risk assessment shall be conducted prior to the commencement of work. The team leader, after conducting pre-task planning and after facilitating the on site risk assessment shall share all the tasks at hand, the identified risks and control measures with all his team members before commencing a specific task. This shall be done to ensure common understanding of the tasks, risks and control measures required. (34-333 par 26)</w:t>
            </w:r>
          </w:p>
        </w:tc>
        <w:tc>
          <w:tcPr>
            <w:tcW w:w="2700" w:type="dxa"/>
          </w:tcPr>
          <w:p w14:paraId="4B3620C0" w14:textId="77777777" w:rsidR="00CB37FB" w:rsidRPr="00CB37FB" w:rsidRDefault="00CB37FB" w:rsidP="00CB37FB">
            <w:pPr>
              <w:tabs>
                <w:tab w:val="left" w:pos="360"/>
              </w:tabs>
              <w:rPr>
                <w:rFonts w:cs="Arial"/>
                <w:bCs/>
                <w:lang w:val="en-US"/>
              </w:rPr>
            </w:pPr>
            <w:r w:rsidRPr="00CB37FB">
              <w:rPr>
                <w:rFonts w:cs="Arial"/>
                <w:bCs/>
                <w:lang w:val="en-US"/>
              </w:rPr>
              <w:lastRenderedPageBreak/>
              <w:t>34-333</w:t>
            </w:r>
          </w:p>
        </w:tc>
      </w:tr>
      <w:tr w:rsidR="00CB37FB" w:rsidRPr="00CB37FB" w14:paraId="6C06860D" w14:textId="77777777" w:rsidTr="009B4ACD">
        <w:trPr>
          <w:trHeight w:val="567"/>
        </w:trPr>
        <w:tc>
          <w:tcPr>
            <w:tcW w:w="1980" w:type="dxa"/>
            <w:tcBorders>
              <w:bottom w:val="single" w:sz="4" w:space="0" w:color="auto"/>
            </w:tcBorders>
          </w:tcPr>
          <w:p w14:paraId="08FB810A" w14:textId="77777777" w:rsidR="00CB37FB" w:rsidRPr="00CB37FB" w:rsidRDefault="00CB37FB" w:rsidP="00CB37FB">
            <w:pPr>
              <w:tabs>
                <w:tab w:val="left" w:pos="360"/>
              </w:tabs>
              <w:rPr>
                <w:rFonts w:cs="Arial"/>
                <w:bCs/>
                <w:lang w:val="en-US"/>
              </w:rPr>
            </w:pPr>
            <w:r w:rsidRPr="00CB37FB">
              <w:rPr>
                <w:rFonts w:cs="Arial"/>
                <w:bCs/>
                <w:lang w:val="en-US"/>
              </w:rPr>
              <w:t xml:space="preserve">Issue, use and maintenance of </w:t>
            </w:r>
            <w:smartTag w:uri="urn:schemas-microsoft-com:office:smarttags" w:element="stockticker">
              <w:r w:rsidRPr="00CB37FB">
                <w:rPr>
                  <w:rFonts w:cs="Arial"/>
                  <w:bCs/>
                  <w:lang w:val="en-US"/>
                </w:rPr>
                <w:lastRenderedPageBreak/>
                <w:t>PPE</w:t>
              </w:r>
            </w:smartTag>
          </w:p>
        </w:tc>
        <w:tc>
          <w:tcPr>
            <w:tcW w:w="3600" w:type="dxa"/>
            <w:tcBorders>
              <w:bottom w:val="single" w:sz="4" w:space="0" w:color="auto"/>
            </w:tcBorders>
          </w:tcPr>
          <w:p w14:paraId="3392253D"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Injuries to staff due to improper, lack </w:t>
            </w:r>
            <w:r w:rsidRPr="00CB37FB">
              <w:rPr>
                <w:rFonts w:cs="Arial"/>
                <w:bCs/>
                <w:lang w:val="en-US"/>
              </w:rPr>
              <w:lastRenderedPageBreak/>
              <w:t xml:space="preserve">of use of </w:t>
            </w:r>
            <w:smartTag w:uri="urn:schemas-microsoft-com:office:smarttags" w:element="stockticker">
              <w:r w:rsidRPr="00CB37FB">
                <w:rPr>
                  <w:rFonts w:cs="Arial"/>
                  <w:bCs/>
                  <w:lang w:val="en-US"/>
                </w:rPr>
                <w:t>PPE</w:t>
              </w:r>
            </w:smartTag>
          </w:p>
        </w:tc>
        <w:tc>
          <w:tcPr>
            <w:tcW w:w="6300" w:type="dxa"/>
            <w:tcBorders>
              <w:bottom w:val="single" w:sz="4" w:space="0" w:color="auto"/>
            </w:tcBorders>
          </w:tcPr>
          <w:p w14:paraId="08AB6F61" w14:textId="77777777" w:rsidR="00CB37FB" w:rsidRPr="00CB37FB" w:rsidRDefault="00CB37FB" w:rsidP="00CB37FB">
            <w:pPr>
              <w:numPr>
                <w:ilvl w:val="0"/>
                <w:numId w:val="98"/>
              </w:numPr>
              <w:tabs>
                <w:tab w:val="left" w:pos="360"/>
              </w:tabs>
              <w:spacing w:after="0" w:line="240" w:lineRule="auto"/>
              <w:rPr>
                <w:rFonts w:cs="Arial"/>
                <w:bCs/>
                <w:lang w:val="en-US"/>
              </w:rPr>
            </w:pPr>
            <w:r w:rsidRPr="00CB37FB">
              <w:rPr>
                <w:rFonts w:cs="Arial"/>
                <w:bCs/>
                <w:lang w:val="en-US"/>
              </w:rPr>
              <w:lastRenderedPageBreak/>
              <w:t>The following requirements to be complied with:</w:t>
            </w:r>
          </w:p>
          <w:p w14:paraId="33DC8407" w14:textId="77777777" w:rsidR="00CB37FB" w:rsidRPr="00CB37FB" w:rsidRDefault="00CB37FB" w:rsidP="00CB37FB">
            <w:pPr>
              <w:numPr>
                <w:ilvl w:val="1"/>
                <w:numId w:val="98"/>
              </w:numPr>
              <w:tabs>
                <w:tab w:val="left" w:pos="360"/>
              </w:tabs>
              <w:spacing w:after="0" w:line="240" w:lineRule="auto"/>
              <w:rPr>
                <w:rFonts w:cs="Arial"/>
                <w:bCs/>
                <w:lang w:val="en-US"/>
              </w:rPr>
            </w:pPr>
            <w:r w:rsidRPr="00CB37FB">
              <w:rPr>
                <w:rFonts w:cs="Arial"/>
                <w:bCs/>
                <w:lang w:val="en-US"/>
              </w:rPr>
              <w:t>Risk assessment to be conducted</w:t>
            </w:r>
          </w:p>
          <w:p w14:paraId="2DC1C554" w14:textId="77777777" w:rsidR="00CB37FB" w:rsidRPr="00CB37FB" w:rsidRDefault="00CB37FB" w:rsidP="00CB37FB">
            <w:pPr>
              <w:numPr>
                <w:ilvl w:val="1"/>
                <w:numId w:val="98"/>
              </w:numPr>
              <w:tabs>
                <w:tab w:val="left" w:pos="360"/>
              </w:tabs>
              <w:spacing w:after="0" w:line="240" w:lineRule="auto"/>
              <w:rPr>
                <w:rFonts w:cs="Arial"/>
                <w:bCs/>
                <w:lang w:val="en-US"/>
              </w:rPr>
            </w:pPr>
            <w:r w:rsidRPr="00CB37FB">
              <w:rPr>
                <w:rFonts w:cs="Arial"/>
                <w:bCs/>
                <w:lang w:val="en-US"/>
              </w:rPr>
              <w:lastRenderedPageBreak/>
              <w:t>Copy of risk assessment to be kept on site</w:t>
            </w:r>
          </w:p>
          <w:p w14:paraId="7DBBF79C" w14:textId="77777777" w:rsidR="00CB37FB" w:rsidRPr="00CB37FB" w:rsidRDefault="00CB37FB" w:rsidP="00CB37FB">
            <w:pPr>
              <w:numPr>
                <w:ilvl w:val="1"/>
                <w:numId w:val="98"/>
              </w:numPr>
              <w:tabs>
                <w:tab w:val="left" w:pos="360"/>
              </w:tabs>
              <w:spacing w:after="0" w:line="240" w:lineRule="auto"/>
              <w:rPr>
                <w:rFonts w:cs="Arial"/>
                <w:bCs/>
                <w:lang w:val="en-US"/>
              </w:rPr>
            </w:pPr>
            <w:r w:rsidRPr="00CB37FB">
              <w:rPr>
                <w:rFonts w:cs="Arial"/>
                <w:bCs/>
                <w:lang w:val="en-US"/>
              </w:rPr>
              <w:t xml:space="preserve">Staff to be issued with and trained on appropriate use of </w:t>
            </w:r>
            <w:smartTag w:uri="urn:schemas-microsoft-com:office:smarttags" w:element="stockticker">
              <w:r w:rsidRPr="00CB37FB">
                <w:rPr>
                  <w:rFonts w:cs="Arial"/>
                  <w:bCs/>
                  <w:lang w:val="en-US"/>
                </w:rPr>
                <w:t>PPE</w:t>
              </w:r>
            </w:smartTag>
          </w:p>
          <w:p w14:paraId="2F17228B" w14:textId="77777777" w:rsidR="00CB37FB" w:rsidRPr="00CB37FB" w:rsidRDefault="00CB37FB" w:rsidP="00CB37FB">
            <w:pPr>
              <w:numPr>
                <w:ilvl w:val="1"/>
                <w:numId w:val="98"/>
              </w:numPr>
              <w:tabs>
                <w:tab w:val="left" w:pos="360"/>
              </w:tabs>
              <w:spacing w:after="0" w:line="240" w:lineRule="auto"/>
              <w:rPr>
                <w:rFonts w:cs="Arial"/>
                <w:bCs/>
                <w:lang w:val="en-US"/>
              </w:rPr>
            </w:pPr>
            <w:smartTag w:uri="urn:schemas-microsoft-com:office:smarttags" w:element="stockticker">
              <w:r w:rsidRPr="00CB37FB">
                <w:rPr>
                  <w:rFonts w:cs="Arial"/>
                  <w:bCs/>
                  <w:lang w:val="en-US"/>
                </w:rPr>
                <w:t>PPE</w:t>
              </w:r>
            </w:smartTag>
            <w:r w:rsidRPr="00CB37FB">
              <w:rPr>
                <w:rFonts w:cs="Arial"/>
                <w:bCs/>
                <w:lang w:val="en-US"/>
              </w:rPr>
              <w:t xml:space="preserve"> to be maintained in good working conditions</w:t>
            </w:r>
          </w:p>
          <w:p w14:paraId="2595068A" w14:textId="77777777" w:rsidR="00CB37FB" w:rsidRPr="00CB37FB" w:rsidRDefault="00CB37FB" w:rsidP="00CB37FB">
            <w:pPr>
              <w:numPr>
                <w:ilvl w:val="1"/>
                <w:numId w:val="98"/>
              </w:numPr>
              <w:tabs>
                <w:tab w:val="left" w:pos="360"/>
              </w:tabs>
              <w:spacing w:after="0" w:line="240" w:lineRule="auto"/>
              <w:rPr>
                <w:rFonts w:cs="Arial"/>
                <w:bCs/>
                <w:lang w:val="en-US"/>
              </w:rPr>
            </w:pPr>
            <w:r w:rsidRPr="00CB37FB">
              <w:rPr>
                <w:rFonts w:cs="Arial"/>
                <w:bCs/>
                <w:lang w:val="en-US"/>
              </w:rPr>
              <w:t>Disciplinary action to be maintained against transgressions.</w:t>
            </w:r>
          </w:p>
        </w:tc>
        <w:tc>
          <w:tcPr>
            <w:tcW w:w="2700" w:type="dxa"/>
            <w:tcBorders>
              <w:bottom w:val="single" w:sz="4" w:space="0" w:color="auto"/>
            </w:tcBorders>
          </w:tcPr>
          <w:p w14:paraId="6128A004"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TA-16-05 Use a fall arrest </w:t>
            </w:r>
            <w:r w:rsidRPr="00CB37FB">
              <w:rPr>
                <w:rFonts w:cs="Arial"/>
                <w:bCs/>
                <w:lang w:val="en-US"/>
              </w:rPr>
              <w:lastRenderedPageBreak/>
              <w:t>system</w:t>
            </w:r>
          </w:p>
          <w:p w14:paraId="6E8FA905" w14:textId="77777777" w:rsidR="00CB37FB" w:rsidRPr="00CB37FB" w:rsidRDefault="00CB37FB" w:rsidP="00CB37FB">
            <w:pPr>
              <w:tabs>
                <w:tab w:val="left" w:pos="360"/>
              </w:tabs>
              <w:rPr>
                <w:rFonts w:cs="Arial"/>
                <w:bCs/>
                <w:lang w:val="en-US"/>
              </w:rPr>
            </w:pPr>
          </w:p>
          <w:p w14:paraId="1854106B" w14:textId="77777777" w:rsidR="00CB37FB" w:rsidRPr="00CB37FB" w:rsidRDefault="00CB37FB" w:rsidP="00CB37FB">
            <w:pPr>
              <w:tabs>
                <w:tab w:val="left" w:pos="360"/>
              </w:tabs>
              <w:rPr>
                <w:rFonts w:cs="Arial"/>
                <w:bCs/>
                <w:lang w:val="en-US"/>
              </w:rPr>
            </w:pPr>
            <w:smartTag w:uri="urn:schemas-microsoft-com:office:smarttags" w:element="stockticker">
              <w:r w:rsidRPr="00CB37FB">
                <w:rPr>
                  <w:rFonts w:cs="Arial"/>
                  <w:bCs/>
                  <w:lang w:val="en-US"/>
                </w:rPr>
                <w:t>PPE</w:t>
              </w:r>
            </w:smartTag>
            <w:r w:rsidRPr="00CB37FB">
              <w:rPr>
                <w:rFonts w:cs="Arial"/>
                <w:bCs/>
                <w:lang w:val="en-US"/>
              </w:rPr>
              <w:t xml:space="preserve"> Matrix</w:t>
            </w:r>
          </w:p>
        </w:tc>
      </w:tr>
      <w:tr w:rsidR="00CB37FB" w:rsidRPr="00CB37FB" w14:paraId="3A93FB50" w14:textId="77777777" w:rsidTr="009B4ACD">
        <w:trPr>
          <w:trHeight w:val="567"/>
        </w:trPr>
        <w:tc>
          <w:tcPr>
            <w:tcW w:w="1980" w:type="dxa"/>
            <w:tcBorders>
              <w:bottom w:val="single" w:sz="4" w:space="0" w:color="auto"/>
            </w:tcBorders>
          </w:tcPr>
          <w:p w14:paraId="51518EDE"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Safety of the public.</w:t>
            </w:r>
          </w:p>
        </w:tc>
        <w:tc>
          <w:tcPr>
            <w:tcW w:w="3600" w:type="dxa"/>
            <w:tcBorders>
              <w:bottom w:val="single" w:sz="4" w:space="0" w:color="auto"/>
            </w:tcBorders>
          </w:tcPr>
          <w:p w14:paraId="40E2B516"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Possible civil action against the Client, Principal or Sub-Contractors due to injuries sustained by members of the public / visitors on the construction site.</w:t>
            </w:r>
          </w:p>
        </w:tc>
        <w:tc>
          <w:tcPr>
            <w:tcW w:w="6300" w:type="dxa"/>
            <w:tcBorders>
              <w:bottom w:val="single" w:sz="4" w:space="0" w:color="auto"/>
            </w:tcBorders>
          </w:tcPr>
          <w:p w14:paraId="5449F00C"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The following requirements to be complied with as to ensure the safety of the public:</w:t>
            </w:r>
          </w:p>
          <w:p w14:paraId="338ADB25"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 xml:space="preserve">All visitors to the Construction site to be trained on the dangers and hazards to be anticipated while on the construction site (SHE Induction); </w:t>
            </w:r>
          </w:p>
          <w:p w14:paraId="7105EBA9"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Visitors only to be allowed on site should they be in possession of the required personal protective equipment;</w:t>
            </w:r>
          </w:p>
          <w:p w14:paraId="0B2EAEB4"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All excavations which are accessible to the public to be:</w:t>
            </w:r>
          </w:p>
          <w:p w14:paraId="18F0F00E" w14:textId="77777777" w:rsidR="00CB37FB" w:rsidRPr="00CB37FB" w:rsidRDefault="00CB37FB" w:rsidP="00CB37FB">
            <w:pPr>
              <w:numPr>
                <w:ilvl w:val="1"/>
                <w:numId w:val="65"/>
              </w:numPr>
              <w:tabs>
                <w:tab w:val="left" w:pos="360"/>
              </w:tabs>
              <w:spacing w:after="0" w:line="240" w:lineRule="auto"/>
              <w:rPr>
                <w:rFonts w:cs="Arial"/>
                <w:bCs/>
                <w:color w:val="000000"/>
                <w:lang w:val="en-US"/>
              </w:rPr>
            </w:pPr>
            <w:r w:rsidRPr="00CB37FB">
              <w:rPr>
                <w:rFonts w:cs="Arial"/>
                <w:bCs/>
                <w:color w:val="000000"/>
                <w:lang w:val="en-US"/>
              </w:rPr>
              <w:lastRenderedPageBreak/>
              <w:t>Barricaded by means of a suitable barrier or fence of at least one meter in height to prevent people and / or livestock from falling into; and</w:t>
            </w:r>
          </w:p>
          <w:p w14:paraId="6E36198E" w14:textId="77777777" w:rsidR="00CB37FB" w:rsidRPr="00CB37FB" w:rsidRDefault="00CB37FB" w:rsidP="00CB37FB">
            <w:pPr>
              <w:numPr>
                <w:ilvl w:val="1"/>
                <w:numId w:val="65"/>
              </w:numPr>
              <w:tabs>
                <w:tab w:val="left" w:pos="360"/>
              </w:tabs>
              <w:spacing w:after="0" w:line="240" w:lineRule="auto"/>
              <w:rPr>
                <w:rFonts w:cs="Arial"/>
                <w:bCs/>
                <w:color w:val="000000"/>
                <w:lang w:val="en-US"/>
              </w:rPr>
            </w:pPr>
            <w:r w:rsidRPr="00CB37FB">
              <w:rPr>
                <w:rFonts w:cs="Arial"/>
                <w:bCs/>
                <w:color w:val="000000"/>
                <w:lang w:val="en-US"/>
              </w:rPr>
              <w:t>Fitted with warning lights should these excavations be accessible at night;</w:t>
            </w:r>
          </w:p>
          <w:p w14:paraId="2C7F5FF0"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All construction sites in build-up areas or adjacent to public ways to be fenced of as to prevent unauthorized entry; and</w:t>
            </w:r>
          </w:p>
          <w:p w14:paraId="2D903DB3"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Only one controlled access point to be provided through which persons can enter the construction site.</w:t>
            </w:r>
          </w:p>
          <w:p w14:paraId="119BC8C2" w14:textId="77777777" w:rsidR="00CB37FB" w:rsidRPr="00CB37FB" w:rsidRDefault="00CB37FB" w:rsidP="00CB37FB">
            <w:pPr>
              <w:numPr>
                <w:ilvl w:val="0"/>
                <w:numId w:val="65"/>
              </w:numPr>
              <w:tabs>
                <w:tab w:val="left" w:pos="360"/>
              </w:tabs>
              <w:spacing w:after="0" w:line="240" w:lineRule="auto"/>
              <w:rPr>
                <w:rFonts w:cs="Arial"/>
                <w:bCs/>
                <w:color w:val="000000"/>
                <w:lang w:val="en-US"/>
              </w:rPr>
            </w:pPr>
            <w:r w:rsidRPr="00CB37FB">
              <w:rPr>
                <w:rFonts w:cs="Arial"/>
                <w:bCs/>
                <w:color w:val="000000"/>
                <w:lang w:val="en-US"/>
              </w:rPr>
              <w:t xml:space="preserve">Road traffic – specific regulations required </w:t>
            </w:r>
          </w:p>
        </w:tc>
        <w:tc>
          <w:tcPr>
            <w:tcW w:w="2700" w:type="dxa"/>
            <w:tcBorders>
              <w:bottom w:val="single" w:sz="4" w:space="0" w:color="auto"/>
            </w:tcBorders>
          </w:tcPr>
          <w:p w14:paraId="20716DF4"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No Written Safe Operating Procedure required.</w:t>
            </w:r>
          </w:p>
        </w:tc>
      </w:tr>
      <w:tr w:rsidR="00CB37FB" w:rsidRPr="00CB37FB" w14:paraId="2667015E" w14:textId="77777777" w:rsidTr="009B4ACD">
        <w:trPr>
          <w:cantSplit/>
          <w:trHeight w:val="314"/>
        </w:trPr>
        <w:tc>
          <w:tcPr>
            <w:tcW w:w="14580" w:type="dxa"/>
            <w:gridSpan w:val="4"/>
            <w:shd w:val="clear" w:color="auto" w:fill="F3F3F3"/>
          </w:tcPr>
          <w:p w14:paraId="5A1D0573" w14:textId="77777777" w:rsidR="00CB37FB" w:rsidRPr="00CB37FB" w:rsidRDefault="00CB37FB" w:rsidP="00CB37FB">
            <w:pPr>
              <w:keepNext/>
              <w:tabs>
                <w:tab w:val="left" w:pos="360"/>
              </w:tabs>
              <w:jc w:val="center"/>
              <w:outlineLvl w:val="5"/>
              <w:rPr>
                <w:rFonts w:cs="Arial"/>
                <w:b/>
                <w:sz w:val="24"/>
                <w:lang w:val="en-US"/>
              </w:rPr>
            </w:pPr>
            <w:r w:rsidRPr="00CB37FB">
              <w:rPr>
                <w:rFonts w:cs="Arial"/>
                <w:b/>
                <w:sz w:val="24"/>
                <w:lang w:val="en-US"/>
              </w:rPr>
              <w:t xml:space="preserve">CONSTRUCTION </w:t>
            </w:r>
            <w:smartTag w:uri="urn:schemas-microsoft-com:office:smarttags" w:element="stockticker">
              <w:r w:rsidRPr="00CB37FB">
                <w:rPr>
                  <w:rFonts w:cs="Arial"/>
                  <w:b/>
                  <w:sz w:val="24"/>
                  <w:lang w:val="en-US"/>
                </w:rPr>
                <w:t>WORK</w:t>
              </w:r>
            </w:smartTag>
            <w:r w:rsidRPr="00CB37FB">
              <w:rPr>
                <w:rFonts w:cs="Arial"/>
                <w:b/>
                <w:sz w:val="24"/>
                <w:lang w:val="en-US"/>
              </w:rPr>
              <w:t xml:space="preserve"> RELATED TO THE INSTALLATION OF ELECTRICAL SYSTEMS</w:t>
            </w:r>
          </w:p>
        </w:tc>
      </w:tr>
      <w:tr w:rsidR="00CB37FB" w:rsidRPr="00CB37FB" w14:paraId="1AA7BDDB" w14:textId="77777777" w:rsidTr="009B4ACD">
        <w:trPr>
          <w:trHeight w:val="314"/>
        </w:trPr>
        <w:tc>
          <w:tcPr>
            <w:tcW w:w="1980" w:type="dxa"/>
          </w:tcPr>
          <w:p w14:paraId="58AC3EE6" w14:textId="77777777" w:rsidR="00CB37FB" w:rsidRPr="00CB37FB" w:rsidRDefault="00CB37FB" w:rsidP="00CB37FB">
            <w:pPr>
              <w:tabs>
                <w:tab w:val="left" w:pos="360"/>
              </w:tabs>
              <w:rPr>
                <w:rFonts w:cs="Arial"/>
                <w:bCs/>
                <w:lang w:val="en-US"/>
              </w:rPr>
            </w:pPr>
            <w:r w:rsidRPr="00CB37FB">
              <w:rPr>
                <w:rFonts w:cs="Arial"/>
                <w:bCs/>
                <w:lang w:val="en-US"/>
              </w:rPr>
              <w:t>Excavation work.</w:t>
            </w:r>
          </w:p>
        </w:tc>
        <w:tc>
          <w:tcPr>
            <w:tcW w:w="3600" w:type="dxa"/>
          </w:tcPr>
          <w:p w14:paraId="62F5EFE5" w14:textId="77777777" w:rsidR="00CB37FB" w:rsidRPr="00CB37FB" w:rsidRDefault="00CB37FB" w:rsidP="00CB37FB">
            <w:pPr>
              <w:tabs>
                <w:tab w:val="left" w:pos="360"/>
              </w:tabs>
              <w:rPr>
                <w:rFonts w:cs="Arial"/>
                <w:bCs/>
                <w:lang w:val="en-US"/>
              </w:rPr>
            </w:pPr>
            <w:r w:rsidRPr="00CB37FB">
              <w:rPr>
                <w:rFonts w:cs="Arial"/>
                <w:bCs/>
                <w:lang w:val="en-US"/>
              </w:rPr>
              <w:t xml:space="preserve">Possible injury or fatality to staff due to the collapse of the excavation. </w:t>
            </w:r>
            <w:r w:rsidRPr="00CB37FB">
              <w:rPr>
                <w:rFonts w:cs="Arial"/>
                <w:bCs/>
                <w:lang w:val="en-US"/>
              </w:rPr>
              <w:lastRenderedPageBreak/>
              <w:t>Staff may also sustain injuries when making contact with electrical or water lines.</w:t>
            </w:r>
          </w:p>
        </w:tc>
        <w:tc>
          <w:tcPr>
            <w:tcW w:w="6300" w:type="dxa"/>
          </w:tcPr>
          <w:p w14:paraId="10010514"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requirements to be complied with as to prevent injuries:</w:t>
            </w:r>
          </w:p>
          <w:p w14:paraId="122C7E6D"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lastRenderedPageBreak/>
              <w:t>All excavation work to be conducted under the supervision of a Competent Person who has been appointed in writing for this purpose;</w:t>
            </w:r>
          </w:p>
          <w:p w14:paraId="4FFACAE0"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t>No excavation to be conducted unless the required permits, wayleaves or drawings have been obtained from the client;</w:t>
            </w:r>
          </w:p>
          <w:p w14:paraId="6345E4D1"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t>The presence of all cables, water pipes or other services to be determined prior to any excavation being conducted;</w:t>
            </w:r>
          </w:p>
          <w:p w14:paraId="0B67FFEB"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t>All excavation to be inspected:</w:t>
            </w:r>
          </w:p>
          <w:p w14:paraId="2FD1939E"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Daily before the shift;</w:t>
            </w:r>
          </w:p>
          <w:p w14:paraId="1618E58C"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After blasting;</w:t>
            </w:r>
          </w:p>
          <w:p w14:paraId="542AFAD5"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After fall of ground;</w:t>
            </w:r>
          </w:p>
          <w:p w14:paraId="0FE5A874"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After damage to the supports; and / or</w:t>
            </w:r>
          </w:p>
          <w:p w14:paraId="787C3344"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 xml:space="preserve">After rain. Details of the inspections conducted to be entered into a register, which will be kept on site and be signed by the competent person </w:t>
            </w:r>
            <w:r w:rsidRPr="00CB37FB">
              <w:rPr>
                <w:rFonts w:cs="Arial"/>
                <w:bCs/>
                <w:lang w:val="en-US"/>
              </w:rPr>
              <w:lastRenderedPageBreak/>
              <w:t xml:space="preserve">appointed for excavation work. </w:t>
            </w:r>
          </w:p>
          <w:p w14:paraId="4FC7C2B2"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t>To ensure the safety of staff excavations to be:</w:t>
            </w:r>
          </w:p>
          <w:p w14:paraId="3D84FE68"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Braced or shored;</w:t>
            </w:r>
          </w:p>
          <w:p w14:paraId="3220AA28"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Excavated to the normal angle of repose; or</w:t>
            </w:r>
          </w:p>
          <w:p w14:paraId="2A2C9A39"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Inspected and be declared safe by the Competent Person appointed for excavation work. The decision to declare the excavation safe without bracing or shoring will be entered into a register kept on site;</w:t>
            </w:r>
          </w:p>
          <w:p w14:paraId="0C254072" w14:textId="77777777" w:rsidR="00CB37FB" w:rsidRPr="00CB37FB" w:rsidRDefault="00CB37FB" w:rsidP="00CB37FB">
            <w:pPr>
              <w:numPr>
                <w:ilvl w:val="0"/>
                <w:numId w:val="66"/>
              </w:numPr>
              <w:tabs>
                <w:tab w:val="left" w:pos="360"/>
              </w:tabs>
              <w:spacing w:after="0" w:line="240" w:lineRule="auto"/>
              <w:rPr>
                <w:rFonts w:cs="Arial"/>
                <w:bCs/>
                <w:lang w:val="en-US"/>
              </w:rPr>
            </w:pPr>
            <w:r w:rsidRPr="00CB37FB">
              <w:rPr>
                <w:rFonts w:cs="Arial"/>
                <w:bCs/>
                <w:lang w:val="en-US"/>
              </w:rPr>
              <w:t>All possible precautionary measures to be taken as to:</w:t>
            </w:r>
          </w:p>
          <w:p w14:paraId="0C2610B0"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Ensure a safe distance is maintained between staff should excavations be dug manually by means of picks and shovels;</w:t>
            </w:r>
          </w:p>
          <w:p w14:paraId="2B5AD70D"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Limit the amount of material, ground or plant placed or moved on or near the edge of any excavations;</w:t>
            </w:r>
          </w:p>
          <w:p w14:paraId="56F8E084"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lastRenderedPageBreak/>
              <w:t xml:space="preserve">Ensure the safety and stability of adjacent structures and buildings; and </w:t>
            </w:r>
          </w:p>
          <w:p w14:paraId="24CA1D25" w14:textId="77777777" w:rsidR="00CB37FB" w:rsidRPr="00CB37FB" w:rsidRDefault="00CB37FB" w:rsidP="00CB37FB">
            <w:pPr>
              <w:numPr>
                <w:ilvl w:val="1"/>
                <w:numId w:val="66"/>
              </w:numPr>
              <w:tabs>
                <w:tab w:val="left" w:pos="360"/>
              </w:tabs>
              <w:spacing w:after="0" w:line="240" w:lineRule="auto"/>
              <w:rPr>
                <w:rFonts w:cs="Arial"/>
                <w:bCs/>
                <w:lang w:val="en-US"/>
              </w:rPr>
            </w:pPr>
            <w:r w:rsidRPr="00CB37FB">
              <w:rPr>
                <w:rFonts w:cs="Arial"/>
                <w:bCs/>
                <w:lang w:val="en-US"/>
              </w:rPr>
              <w:t>Ensure that safe means of access or egress is provided. Provided that the safe means of access / egress will not be further than 6 meters from any point where excavation work is being undertaken.</w:t>
            </w:r>
          </w:p>
        </w:tc>
        <w:tc>
          <w:tcPr>
            <w:tcW w:w="2700" w:type="dxa"/>
          </w:tcPr>
          <w:p w14:paraId="78CCCB36" w14:textId="77777777" w:rsidR="00CB37FB" w:rsidRPr="00CB37FB" w:rsidRDefault="00CB37FB" w:rsidP="00CB37FB">
            <w:pPr>
              <w:tabs>
                <w:tab w:val="left" w:pos="360"/>
              </w:tabs>
              <w:rPr>
                <w:rFonts w:cs="Arial"/>
                <w:bCs/>
                <w:lang w:val="en-US"/>
              </w:rPr>
            </w:pPr>
            <w:r w:rsidRPr="00CB37FB">
              <w:rPr>
                <w:rFonts w:cs="Arial"/>
                <w:bCs/>
                <w:lang w:val="en-US"/>
              </w:rPr>
              <w:lastRenderedPageBreak/>
              <w:t>TA-66-08 Excavations</w:t>
            </w:r>
          </w:p>
          <w:p w14:paraId="639CCE5A" w14:textId="77777777" w:rsidR="00CB37FB" w:rsidRPr="00CB37FB" w:rsidRDefault="00CB37FB" w:rsidP="00CB37FB">
            <w:pPr>
              <w:tabs>
                <w:tab w:val="left" w:pos="360"/>
              </w:tabs>
              <w:rPr>
                <w:rFonts w:cs="Arial"/>
                <w:bCs/>
                <w:lang w:val="en-US"/>
              </w:rPr>
            </w:pPr>
          </w:p>
          <w:p w14:paraId="11A536BA" w14:textId="77777777" w:rsidR="00CB37FB" w:rsidRPr="00CB37FB" w:rsidRDefault="00CB37FB" w:rsidP="00CB37FB">
            <w:pPr>
              <w:tabs>
                <w:tab w:val="left" w:pos="360"/>
              </w:tabs>
              <w:rPr>
                <w:rFonts w:cs="Arial"/>
                <w:bCs/>
                <w:lang w:val="en-US"/>
              </w:rPr>
            </w:pPr>
            <w:r w:rsidRPr="00CB37FB">
              <w:rPr>
                <w:rFonts w:cs="Arial"/>
                <w:bCs/>
                <w:lang w:val="en-US"/>
              </w:rPr>
              <w:t>TA-66-08 Excavating above Cables</w:t>
            </w:r>
          </w:p>
          <w:p w14:paraId="0A3143DB" w14:textId="77777777" w:rsidR="00CB37FB" w:rsidRPr="00CB37FB" w:rsidRDefault="00CB37FB" w:rsidP="00CB37FB">
            <w:pPr>
              <w:tabs>
                <w:tab w:val="left" w:pos="360"/>
              </w:tabs>
              <w:rPr>
                <w:rFonts w:cs="Arial"/>
                <w:bCs/>
                <w:lang w:val="en-US"/>
              </w:rPr>
            </w:pPr>
          </w:p>
          <w:p w14:paraId="1F04EA93" w14:textId="77777777" w:rsidR="00CB37FB" w:rsidRPr="00CB37FB" w:rsidRDefault="00CB37FB" w:rsidP="00CB37FB">
            <w:pPr>
              <w:tabs>
                <w:tab w:val="left" w:pos="360"/>
              </w:tabs>
              <w:rPr>
                <w:rFonts w:cs="Arial"/>
                <w:bCs/>
                <w:color w:val="FF0000"/>
                <w:lang w:val="en-US"/>
              </w:rPr>
            </w:pPr>
            <w:r w:rsidRPr="00CB37FB">
              <w:rPr>
                <w:rFonts w:cs="Arial"/>
                <w:bCs/>
                <w:lang w:val="en-US"/>
              </w:rPr>
              <w:t>CR11</w:t>
            </w:r>
          </w:p>
        </w:tc>
      </w:tr>
      <w:tr w:rsidR="00CB37FB" w:rsidRPr="00CB37FB" w14:paraId="7DECDB33" w14:textId="77777777" w:rsidTr="009B4ACD">
        <w:trPr>
          <w:trHeight w:val="2780"/>
        </w:trPr>
        <w:tc>
          <w:tcPr>
            <w:tcW w:w="1980" w:type="dxa"/>
          </w:tcPr>
          <w:p w14:paraId="302B33BB" w14:textId="77777777" w:rsidR="00CB37FB" w:rsidRPr="00CB37FB" w:rsidRDefault="00CB37FB" w:rsidP="00CB37FB">
            <w:pPr>
              <w:tabs>
                <w:tab w:val="left" w:pos="360"/>
              </w:tabs>
              <w:rPr>
                <w:rFonts w:cs="Arial"/>
                <w:bCs/>
                <w:lang w:val="en-US"/>
              </w:rPr>
            </w:pPr>
            <w:r w:rsidRPr="00CB37FB">
              <w:rPr>
                <w:rFonts w:cs="Arial"/>
                <w:bCs/>
                <w:lang w:val="en-US"/>
              </w:rPr>
              <w:lastRenderedPageBreak/>
              <w:t>Foundation Casting</w:t>
            </w:r>
          </w:p>
        </w:tc>
        <w:tc>
          <w:tcPr>
            <w:tcW w:w="3600" w:type="dxa"/>
            <w:shd w:val="clear" w:color="auto" w:fill="auto"/>
          </w:tcPr>
          <w:p w14:paraId="046C571E" w14:textId="77777777" w:rsidR="00CB37FB" w:rsidRPr="00CB37FB" w:rsidRDefault="00CB37FB" w:rsidP="00CB37FB">
            <w:pPr>
              <w:tabs>
                <w:tab w:val="left" w:pos="360"/>
              </w:tabs>
              <w:rPr>
                <w:rFonts w:cs="Arial"/>
                <w:bCs/>
                <w:lang w:val="en-US"/>
              </w:rPr>
            </w:pPr>
            <w:r w:rsidRPr="00CB37FB">
              <w:rPr>
                <w:rFonts w:cs="Arial"/>
                <w:bCs/>
                <w:lang w:val="en-US"/>
              </w:rPr>
              <w:t>Staff may inhale high volumes of cement and dust. Possible injuries due to the use of equipment and tools.</w:t>
            </w:r>
          </w:p>
        </w:tc>
        <w:tc>
          <w:tcPr>
            <w:tcW w:w="6300" w:type="dxa"/>
            <w:shd w:val="clear" w:color="auto" w:fill="auto"/>
          </w:tcPr>
          <w:p w14:paraId="4B56C6A1" w14:textId="77777777" w:rsidR="00CB37FB" w:rsidRPr="00CB37FB" w:rsidRDefault="00CB37FB" w:rsidP="00CB37FB">
            <w:pPr>
              <w:rPr>
                <w:rFonts w:cs="Arial"/>
                <w:bCs/>
                <w:lang w:val="en-US"/>
              </w:rPr>
            </w:pPr>
            <w:r w:rsidRPr="00CB37FB">
              <w:rPr>
                <w:rFonts w:cs="Arial"/>
                <w:bCs/>
                <w:lang w:val="en-US"/>
              </w:rPr>
              <w:t>The following requirements to be complied with:</w:t>
            </w:r>
          </w:p>
          <w:p w14:paraId="5B0EF92F" w14:textId="77777777" w:rsidR="00CB37FB" w:rsidRPr="00CB37FB" w:rsidRDefault="00CB37FB" w:rsidP="00CB37FB">
            <w:pPr>
              <w:numPr>
                <w:ilvl w:val="0"/>
                <w:numId w:val="87"/>
              </w:numPr>
              <w:spacing w:after="0" w:line="240" w:lineRule="auto"/>
              <w:rPr>
                <w:rFonts w:cs="Arial"/>
                <w:bCs/>
                <w:lang w:val="en-US"/>
              </w:rPr>
            </w:pPr>
            <w:r w:rsidRPr="00CB37FB">
              <w:rPr>
                <w:rFonts w:cs="Arial"/>
                <w:bCs/>
                <w:lang w:val="en-US"/>
              </w:rPr>
              <w:t>Medical Screening Fitness to be done on staff working on foundation castings</w:t>
            </w:r>
          </w:p>
          <w:p w14:paraId="687A7316" w14:textId="77777777" w:rsidR="00CB37FB" w:rsidRPr="00CB37FB" w:rsidRDefault="00CB37FB" w:rsidP="00CB37FB">
            <w:pPr>
              <w:numPr>
                <w:ilvl w:val="0"/>
                <w:numId w:val="87"/>
              </w:numPr>
              <w:spacing w:after="0" w:line="240" w:lineRule="auto"/>
              <w:rPr>
                <w:rFonts w:cs="Arial"/>
                <w:bCs/>
                <w:lang w:val="en-US"/>
              </w:rPr>
            </w:pPr>
            <w:r w:rsidRPr="00CB37FB">
              <w:rPr>
                <w:rFonts w:cs="Arial"/>
                <w:bCs/>
                <w:lang w:val="en-US"/>
              </w:rPr>
              <w:t>Dust masks to be provided to staff working on the foundations;</w:t>
            </w:r>
          </w:p>
          <w:p w14:paraId="3C9E0C3A" w14:textId="77777777" w:rsidR="00CB37FB" w:rsidRPr="00CB37FB" w:rsidRDefault="00CB37FB" w:rsidP="00CB37FB">
            <w:pPr>
              <w:numPr>
                <w:ilvl w:val="0"/>
                <w:numId w:val="87"/>
              </w:numPr>
              <w:spacing w:after="0" w:line="240" w:lineRule="auto"/>
              <w:rPr>
                <w:rFonts w:cs="Arial"/>
                <w:szCs w:val="24"/>
              </w:rPr>
            </w:pPr>
            <w:r w:rsidRPr="00CB37FB">
              <w:rPr>
                <w:rFonts w:cs="Arial"/>
                <w:szCs w:val="24"/>
              </w:rPr>
              <w:t>Ensure all equipment inspected safe for use prior to use as to ensure that equipment is safe;</w:t>
            </w:r>
          </w:p>
          <w:p w14:paraId="1647E2DE" w14:textId="77777777" w:rsidR="00CB37FB" w:rsidRPr="00CB37FB" w:rsidRDefault="00CB37FB" w:rsidP="00CB37FB">
            <w:pPr>
              <w:numPr>
                <w:ilvl w:val="0"/>
                <w:numId w:val="87"/>
              </w:numPr>
              <w:spacing w:after="0" w:line="240" w:lineRule="auto"/>
              <w:rPr>
                <w:rFonts w:cs="Arial"/>
                <w:szCs w:val="24"/>
              </w:rPr>
            </w:pPr>
            <w:r w:rsidRPr="00CB37FB">
              <w:rPr>
                <w:rFonts w:cs="Arial"/>
                <w:szCs w:val="24"/>
              </w:rPr>
              <w:t>Ensure all staff are aware of construction vehicle movements while work commences;</w:t>
            </w:r>
          </w:p>
          <w:p w14:paraId="5ED7114C" w14:textId="77777777" w:rsidR="00CB37FB" w:rsidRPr="00CB37FB" w:rsidRDefault="00CB37FB" w:rsidP="00CB37FB">
            <w:pPr>
              <w:numPr>
                <w:ilvl w:val="0"/>
                <w:numId w:val="87"/>
              </w:numPr>
              <w:spacing w:after="0" w:line="240" w:lineRule="auto"/>
              <w:rPr>
                <w:rFonts w:cs="Arial"/>
                <w:szCs w:val="24"/>
              </w:rPr>
            </w:pPr>
            <w:r w:rsidRPr="00CB37FB">
              <w:rPr>
                <w:rFonts w:cs="Arial"/>
                <w:szCs w:val="24"/>
              </w:rPr>
              <w:t>Work areas to be properly controlled</w:t>
            </w:r>
          </w:p>
        </w:tc>
        <w:tc>
          <w:tcPr>
            <w:tcW w:w="2700" w:type="dxa"/>
            <w:shd w:val="clear" w:color="auto" w:fill="auto"/>
          </w:tcPr>
          <w:p w14:paraId="7BBF88B7" w14:textId="77777777" w:rsidR="00CB37FB" w:rsidRPr="00CB37FB" w:rsidRDefault="00CB37FB" w:rsidP="00CB37FB">
            <w:pPr>
              <w:tabs>
                <w:tab w:val="left" w:pos="360"/>
              </w:tabs>
              <w:rPr>
                <w:rFonts w:cs="Arial"/>
                <w:bCs/>
                <w:lang w:val="en-US"/>
              </w:rPr>
            </w:pPr>
          </w:p>
        </w:tc>
      </w:tr>
      <w:tr w:rsidR="00CB37FB" w:rsidRPr="00CB37FB" w14:paraId="0B8B4965" w14:textId="77777777" w:rsidTr="009B4ACD">
        <w:trPr>
          <w:trHeight w:val="567"/>
        </w:trPr>
        <w:tc>
          <w:tcPr>
            <w:tcW w:w="1980" w:type="dxa"/>
          </w:tcPr>
          <w:p w14:paraId="02A22426" w14:textId="77777777" w:rsidR="00CB37FB" w:rsidRPr="00CB37FB" w:rsidRDefault="00CB37FB" w:rsidP="00CB37FB">
            <w:pPr>
              <w:tabs>
                <w:tab w:val="left" w:pos="360"/>
              </w:tabs>
              <w:rPr>
                <w:rFonts w:cs="Arial"/>
                <w:bCs/>
                <w:lang w:val="en-US"/>
              </w:rPr>
            </w:pPr>
            <w:r w:rsidRPr="00CB37FB">
              <w:rPr>
                <w:rFonts w:cs="Arial"/>
                <w:bCs/>
                <w:lang w:val="en-US"/>
              </w:rPr>
              <w:t>Erection of Steel support structures</w:t>
            </w:r>
          </w:p>
        </w:tc>
        <w:tc>
          <w:tcPr>
            <w:tcW w:w="3600" w:type="dxa"/>
          </w:tcPr>
          <w:p w14:paraId="21517995" w14:textId="77777777" w:rsidR="00CB37FB" w:rsidRPr="00CB37FB" w:rsidRDefault="00CB37FB" w:rsidP="00CB37FB">
            <w:pPr>
              <w:tabs>
                <w:tab w:val="left" w:pos="360"/>
              </w:tabs>
              <w:rPr>
                <w:rFonts w:cs="Arial"/>
                <w:bCs/>
                <w:lang w:val="en-US"/>
              </w:rPr>
            </w:pPr>
            <w:r w:rsidRPr="00CB37FB">
              <w:rPr>
                <w:rFonts w:cs="Arial"/>
                <w:bCs/>
                <w:lang w:val="en-US"/>
              </w:rPr>
              <w:t xml:space="preserve">Support structure may topple and fall on staff. </w:t>
            </w:r>
          </w:p>
          <w:p w14:paraId="4DB21050" w14:textId="77777777" w:rsidR="00CB37FB" w:rsidRPr="00CB37FB" w:rsidRDefault="00CB37FB" w:rsidP="00CB37FB">
            <w:pPr>
              <w:tabs>
                <w:tab w:val="left" w:pos="360"/>
              </w:tabs>
              <w:rPr>
                <w:rFonts w:cs="Arial"/>
                <w:bCs/>
                <w:lang w:val="en-US"/>
              </w:rPr>
            </w:pPr>
            <w:r w:rsidRPr="00CB37FB">
              <w:rPr>
                <w:rFonts w:cs="Arial"/>
                <w:bCs/>
                <w:lang w:val="en-US"/>
              </w:rPr>
              <w:lastRenderedPageBreak/>
              <w:t>Improper assembling of structures.</w:t>
            </w:r>
          </w:p>
          <w:p w14:paraId="4328ACF9" w14:textId="77777777" w:rsidR="00CB37FB" w:rsidRPr="00CB37FB" w:rsidRDefault="00CB37FB" w:rsidP="00CB37FB">
            <w:pPr>
              <w:tabs>
                <w:tab w:val="left" w:pos="360"/>
              </w:tabs>
              <w:rPr>
                <w:rFonts w:cs="Arial"/>
                <w:bCs/>
                <w:lang w:val="en-US"/>
              </w:rPr>
            </w:pPr>
            <w:r w:rsidRPr="00CB37FB">
              <w:rPr>
                <w:rFonts w:cs="Arial"/>
                <w:bCs/>
                <w:lang w:val="en-US"/>
              </w:rPr>
              <w:t>Possible injuries due to the use of equipment and tools.</w:t>
            </w:r>
          </w:p>
        </w:tc>
        <w:tc>
          <w:tcPr>
            <w:tcW w:w="6300" w:type="dxa"/>
          </w:tcPr>
          <w:p w14:paraId="0A80931E" w14:textId="77777777" w:rsidR="00CB37FB" w:rsidRPr="00CB37FB" w:rsidRDefault="00CB37FB" w:rsidP="00CB37FB">
            <w:pPr>
              <w:rPr>
                <w:rFonts w:cs="Arial"/>
                <w:bCs/>
                <w:lang w:val="en-US"/>
              </w:rPr>
            </w:pPr>
            <w:r w:rsidRPr="00CB37FB">
              <w:rPr>
                <w:rFonts w:cs="Arial"/>
                <w:bCs/>
                <w:lang w:val="en-US"/>
              </w:rPr>
              <w:lastRenderedPageBreak/>
              <w:t>The following requirements to be complied with:</w:t>
            </w:r>
          </w:p>
          <w:p w14:paraId="0198A465" w14:textId="77777777" w:rsidR="00CB37FB" w:rsidRPr="00CB37FB" w:rsidRDefault="00CB37FB" w:rsidP="00CB37FB">
            <w:pPr>
              <w:numPr>
                <w:ilvl w:val="0"/>
                <w:numId w:val="100"/>
              </w:numPr>
              <w:spacing w:after="0" w:line="240" w:lineRule="auto"/>
              <w:rPr>
                <w:rFonts w:cs="Arial"/>
                <w:bCs/>
                <w:lang w:val="en-US"/>
              </w:rPr>
            </w:pPr>
            <w:r w:rsidRPr="00CB37FB">
              <w:rPr>
                <w:rFonts w:cs="Arial"/>
                <w:bCs/>
                <w:lang w:val="en-US"/>
              </w:rPr>
              <w:t>Lifting machines and slings will be used to lift and hold support structures in position;</w:t>
            </w:r>
          </w:p>
          <w:p w14:paraId="57E75689" w14:textId="77777777" w:rsidR="00CB37FB" w:rsidRPr="00CB37FB" w:rsidRDefault="00CB37FB" w:rsidP="00CB37FB">
            <w:pPr>
              <w:numPr>
                <w:ilvl w:val="0"/>
                <w:numId w:val="100"/>
              </w:numPr>
              <w:spacing w:after="0" w:line="240" w:lineRule="auto"/>
              <w:rPr>
                <w:rFonts w:cs="Arial"/>
                <w:szCs w:val="24"/>
              </w:rPr>
            </w:pPr>
            <w:r w:rsidRPr="00CB37FB">
              <w:rPr>
                <w:rFonts w:cs="Arial"/>
                <w:bCs/>
                <w:lang w:val="en-US"/>
              </w:rPr>
              <w:lastRenderedPageBreak/>
              <w:t>Staff to be trained in the safe lifting and handling of structures;</w:t>
            </w:r>
          </w:p>
          <w:p w14:paraId="60EFA72D" w14:textId="77777777" w:rsidR="00CB37FB" w:rsidRPr="00CB37FB" w:rsidRDefault="00CB37FB" w:rsidP="00CB37FB">
            <w:pPr>
              <w:numPr>
                <w:ilvl w:val="0"/>
                <w:numId w:val="100"/>
              </w:numPr>
              <w:spacing w:after="0" w:line="240" w:lineRule="auto"/>
              <w:rPr>
                <w:rFonts w:cs="Arial"/>
                <w:szCs w:val="24"/>
              </w:rPr>
            </w:pPr>
            <w:r w:rsidRPr="00CB37FB">
              <w:rPr>
                <w:rFonts w:cs="Arial"/>
                <w:bCs/>
                <w:lang w:val="en-US"/>
              </w:rPr>
              <w:t>All requirements as per the excavation requirements to be complied with;</w:t>
            </w:r>
          </w:p>
          <w:p w14:paraId="64ED53BE" w14:textId="77777777" w:rsidR="00CB37FB" w:rsidRPr="00CB37FB" w:rsidRDefault="00CB37FB" w:rsidP="00CB37FB">
            <w:pPr>
              <w:numPr>
                <w:ilvl w:val="0"/>
                <w:numId w:val="100"/>
              </w:numPr>
              <w:spacing w:after="0" w:line="240" w:lineRule="auto"/>
              <w:rPr>
                <w:rFonts w:cs="Arial"/>
                <w:szCs w:val="24"/>
              </w:rPr>
            </w:pPr>
            <w:r w:rsidRPr="00CB37FB">
              <w:rPr>
                <w:rFonts w:cs="Arial"/>
                <w:bCs/>
                <w:lang w:val="en-US"/>
              </w:rPr>
              <w:t>Structures to be torqued to the correct values when assembling structures;</w:t>
            </w:r>
          </w:p>
          <w:p w14:paraId="7FB29D86"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Ensure all equipment (pulleys, rollers and others) inspected safe for use prior to use as to ensure that equipment is safe;</w:t>
            </w:r>
          </w:p>
          <w:p w14:paraId="02522767"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Should work be conducted in close proximity to live electrical equipment the circuit will be isolated and earthed as per ORHVS Regulation by the Eskom Authorised person;</w:t>
            </w:r>
          </w:p>
          <w:p w14:paraId="24BE4880"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All safety clearances as per NRS060 to be complied with; (Also refer DISREAAH3)</w:t>
            </w:r>
          </w:p>
          <w:p w14:paraId="32F0252E"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 xml:space="preserve">All work to be done after equipotential earthing have been </w:t>
            </w:r>
            <w:r w:rsidRPr="00CB37FB">
              <w:rPr>
                <w:rFonts w:cs="Arial"/>
                <w:szCs w:val="24"/>
              </w:rPr>
              <w:lastRenderedPageBreak/>
              <w:t>applied by an Authorised Person in terms of ORHVS (34-145, 34-146)</w:t>
            </w:r>
          </w:p>
          <w:p w14:paraId="41CF158D"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Work areas to be properly controlled and fenced off; and</w:t>
            </w:r>
          </w:p>
          <w:p w14:paraId="407A92C5" w14:textId="77777777" w:rsidR="00CB37FB" w:rsidRPr="00CB37FB" w:rsidRDefault="00CB37FB" w:rsidP="00CB37FB">
            <w:pPr>
              <w:numPr>
                <w:ilvl w:val="0"/>
                <w:numId w:val="100"/>
              </w:numPr>
              <w:spacing w:after="0" w:line="240" w:lineRule="auto"/>
              <w:rPr>
                <w:rFonts w:cs="Arial"/>
                <w:szCs w:val="24"/>
              </w:rPr>
            </w:pPr>
            <w:r w:rsidRPr="00CB37FB">
              <w:rPr>
                <w:rFonts w:cs="Arial"/>
                <w:szCs w:val="24"/>
              </w:rPr>
              <w:t>Poles to be properly stacked as to prevent movement or to prevent stacks from collapsing.</w:t>
            </w:r>
          </w:p>
          <w:p w14:paraId="395D7385" w14:textId="77777777" w:rsidR="00CB37FB" w:rsidRPr="00CB37FB" w:rsidRDefault="00CB37FB" w:rsidP="00CB37FB">
            <w:pPr>
              <w:rPr>
                <w:rFonts w:cs="Arial"/>
                <w:bCs/>
                <w:lang w:val="en-US"/>
              </w:rPr>
            </w:pPr>
          </w:p>
        </w:tc>
        <w:tc>
          <w:tcPr>
            <w:tcW w:w="2700" w:type="dxa"/>
          </w:tcPr>
          <w:p w14:paraId="51259AFE"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34-145, 34-146 – Authorisation procedure for operating on High </w:t>
            </w:r>
            <w:r w:rsidRPr="00CB37FB">
              <w:rPr>
                <w:rFonts w:cs="Arial"/>
                <w:bCs/>
                <w:lang w:val="en-US"/>
              </w:rPr>
              <w:lastRenderedPageBreak/>
              <w:t>Voltage Systems.</w:t>
            </w:r>
          </w:p>
          <w:p w14:paraId="2AB7EEC5" w14:textId="77777777" w:rsidR="00CB37FB" w:rsidRPr="00CB37FB" w:rsidRDefault="00CB37FB" w:rsidP="00CB37FB">
            <w:pPr>
              <w:tabs>
                <w:tab w:val="left" w:pos="360"/>
              </w:tabs>
              <w:rPr>
                <w:rFonts w:cs="Arial"/>
                <w:bCs/>
                <w:lang w:val="en-US"/>
              </w:rPr>
            </w:pPr>
            <w:r w:rsidRPr="00CB37FB">
              <w:rPr>
                <w:rFonts w:cs="Arial"/>
                <w:bCs/>
                <w:lang w:val="en-US"/>
              </w:rPr>
              <w:t>Work Instruction 34-92 and 34-96</w:t>
            </w:r>
          </w:p>
          <w:p w14:paraId="6D4FD601" w14:textId="77777777" w:rsidR="00CB37FB" w:rsidRPr="00CB37FB" w:rsidRDefault="00CB37FB" w:rsidP="00CB37FB">
            <w:pPr>
              <w:tabs>
                <w:tab w:val="left" w:pos="360"/>
              </w:tabs>
              <w:rPr>
                <w:rFonts w:cs="Arial"/>
                <w:bCs/>
                <w:lang w:val="en-US"/>
              </w:rPr>
            </w:pPr>
            <w:r w:rsidRPr="00CB37FB">
              <w:rPr>
                <w:rFonts w:cs="Arial"/>
                <w:bCs/>
                <w:lang w:val="en-US"/>
              </w:rPr>
              <w:t>TA-5-05 Replace pole veh mounted crane</w:t>
            </w:r>
          </w:p>
          <w:p w14:paraId="2AD1C76C" w14:textId="77777777" w:rsidR="00CB37FB" w:rsidRPr="00CB37FB" w:rsidRDefault="00CB37FB" w:rsidP="00CB37FB">
            <w:pPr>
              <w:tabs>
                <w:tab w:val="left" w:pos="360"/>
              </w:tabs>
              <w:rPr>
                <w:rFonts w:cs="Arial"/>
                <w:bCs/>
                <w:lang w:val="en-US"/>
              </w:rPr>
            </w:pPr>
            <w:r w:rsidRPr="00CB37FB">
              <w:rPr>
                <w:rFonts w:cs="Arial"/>
                <w:bCs/>
                <w:lang w:val="en-US"/>
              </w:rPr>
              <w:t xml:space="preserve">TA-6-05 Replace pole manually </w:t>
            </w:r>
          </w:p>
          <w:p w14:paraId="4CDC32CE" w14:textId="77777777" w:rsidR="00CB37FB" w:rsidRPr="00CB37FB" w:rsidRDefault="00CB37FB" w:rsidP="00CB37FB">
            <w:pPr>
              <w:tabs>
                <w:tab w:val="left" w:pos="360"/>
              </w:tabs>
              <w:rPr>
                <w:rFonts w:cs="Arial"/>
                <w:bCs/>
                <w:lang w:val="en-US"/>
              </w:rPr>
            </w:pPr>
            <w:r w:rsidRPr="00CB37FB">
              <w:rPr>
                <w:rFonts w:cs="Arial"/>
                <w:bCs/>
                <w:lang w:val="en-US"/>
              </w:rPr>
              <w:t>TA-19-05 Replace strain pole manually</w:t>
            </w:r>
          </w:p>
          <w:p w14:paraId="3695E7FF" w14:textId="77777777" w:rsidR="00CB37FB" w:rsidRPr="00CB37FB" w:rsidRDefault="00CB37FB" w:rsidP="00CB37FB">
            <w:pPr>
              <w:tabs>
                <w:tab w:val="left" w:pos="360"/>
              </w:tabs>
              <w:rPr>
                <w:rFonts w:cs="Arial"/>
                <w:bCs/>
                <w:lang w:val="en-US"/>
              </w:rPr>
            </w:pPr>
            <w:r w:rsidRPr="00CB37FB">
              <w:rPr>
                <w:rFonts w:cs="Arial"/>
                <w:bCs/>
                <w:lang w:val="en-US"/>
              </w:rPr>
              <w:lastRenderedPageBreak/>
              <w:t>CR9</w:t>
            </w:r>
          </w:p>
          <w:p w14:paraId="2FF1EF57" w14:textId="77777777" w:rsidR="00CB37FB" w:rsidRPr="00CB37FB" w:rsidRDefault="00CB37FB" w:rsidP="00CB37FB">
            <w:pPr>
              <w:tabs>
                <w:tab w:val="left" w:pos="360"/>
              </w:tabs>
              <w:rPr>
                <w:rFonts w:cs="Arial"/>
                <w:bCs/>
                <w:lang w:val="en-US"/>
              </w:rPr>
            </w:pPr>
            <w:r w:rsidRPr="00CB37FB">
              <w:rPr>
                <w:rFonts w:cs="Arial"/>
                <w:bCs/>
                <w:lang w:val="en-US"/>
              </w:rPr>
              <w:t>DMR18</w:t>
            </w:r>
          </w:p>
          <w:p w14:paraId="6F779DF1" w14:textId="77777777" w:rsidR="00CB37FB" w:rsidRPr="00CB37FB" w:rsidRDefault="00CB37FB" w:rsidP="00CB37FB">
            <w:pPr>
              <w:tabs>
                <w:tab w:val="left" w:pos="360"/>
              </w:tabs>
              <w:rPr>
                <w:rFonts w:cs="Arial"/>
                <w:bCs/>
                <w:lang w:val="en-US"/>
              </w:rPr>
            </w:pPr>
          </w:p>
          <w:p w14:paraId="5AF30F60" w14:textId="77777777" w:rsidR="00CB37FB" w:rsidRPr="00CB37FB" w:rsidRDefault="00CB37FB" w:rsidP="00CB37FB">
            <w:pPr>
              <w:tabs>
                <w:tab w:val="left" w:pos="360"/>
              </w:tabs>
              <w:rPr>
                <w:rFonts w:cs="Arial"/>
                <w:bCs/>
                <w:lang w:val="en-US"/>
              </w:rPr>
            </w:pPr>
          </w:p>
          <w:p w14:paraId="39A1B436" w14:textId="77777777" w:rsidR="00CB37FB" w:rsidRPr="00CB37FB" w:rsidRDefault="00CB37FB" w:rsidP="00CB37FB">
            <w:pPr>
              <w:tabs>
                <w:tab w:val="left" w:pos="360"/>
              </w:tabs>
              <w:rPr>
                <w:rFonts w:cs="Arial"/>
                <w:bCs/>
                <w:lang w:val="en-US"/>
              </w:rPr>
            </w:pPr>
          </w:p>
        </w:tc>
      </w:tr>
      <w:tr w:rsidR="00CB37FB" w:rsidRPr="00CB37FB" w14:paraId="39AFD51B" w14:textId="77777777" w:rsidTr="009B4ACD">
        <w:trPr>
          <w:trHeight w:val="567"/>
        </w:trPr>
        <w:tc>
          <w:tcPr>
            <w:tcW w:w="1980" w:type="dxa"/>
          </w:tcPr>
          <w:p w14:paraId="798B6FFE" w14:textId="77777777" w:rsidR="00CB37FB" w:rsidRPr="00CB37FB" w:rsidRDefault="00CB37FB" w:rsidP="00CB37FB">
            <w:pPr>
              <w:tabs>
                <w:tab w:val="left" w:pos="360"/>
              </w:tabs>
              <w:rPr>
                <w:rFonts w:cs="Arial"/>
                <w:bCs/>
                <w:lang w:val="en-US"/>
              </w:rPr>
            </w:pPr>
            <w:r w:rsidRPr="00CB37FB">
              <w:rPr>
                <w:rFonts w:cs="Arial"/>
                <w:bCs/>
                <w:lang w:val="en-US"/>
              </w:rPr>
              <w:lastRenderedPageBreak/>
              <w:t>Erection of Equipment</w:t>
            </w:r>
          </w:p>
        </w:tc>
        <w:tc>
          <w:tcPr>
            <w:tcW w:w="3600" w:type="dxa"/>
          </w:tcPr>
          <w:p w14:paraId="75546E56" w14:textId="77777777" w:rsidR="00CB37FB" w:rsidRPr="00CB37FB" w:rsidRDefault="00CB37FB" w:rsidP="00CB37FB">
            <w:pPr>
              <w:tabs>
                <w:tab w:val="left" w:pos="360"/>
              </w:tabs>
              <w:rPr>
                <w:rFonts w:cs="Arial"/>
                <w:bCs/>
                <w:lang w:val="en-US"/>
              </w:rPr>
            </w:pPr>
            <w:r w:rsidRPr="00CB37FB">
              <w:rPr>
                <w:rFonts w:cs="Arial"/>
                <w:bCs/>
                <w:lang w:val="en-US"/>
              </w:rPr>
              <w:t xml:space="preserve">Equipment may topple and fall and cause damage to equipment and injury to staff or staff may fall from height. Tools may fall from a height and cause injury to staff working on </w:t>
            </w:r>
            <w:r w:rsidRPr="00CB37FB">
              <w:rPr>
                <w:rFonts w:cs="Arial"/>
                <w:bCs/>
                <w:lang w:val="en-US"/>
              </w:rPr>
              <w:lastRenderedPageBreak/>
              <w:t xml:space="preserve">ground level. </w:t>
            </w:r>
          </w:p>
        </w:tc>
        <w:tc>
          <w:tcPr>
            <w:tcW w:w="6300" w:type="dxa"/>
          </w:tcPr>
          <w:p w14:paraId="4319DE3D" w14:textId="77777777" w:rsidR="00CB37FB" w:rsidRPr="00CB37FB" w:rsidRDefault="00CB37FB" w:rsidP="00CB37FB">
            <w:pPr>
              <w:rPr>
                <w:rFonts w:cs="Arial"/>
                <w:bCs/>
                <w:lang w:val="en-US"/>
              </w:rPr>
            </w:pPr>
            <w:r w:rsidRPr="00CB37FB">
              <w:rPr>
                <w:rFonts w:cs="Arial"/>
                <w:bCs/>
                <w:lang w:val="en-US"/>
              </w:rPr>
              <w:lastRenderedPageBreak/>
              <w:t>The following requirements to be complied with:</w:t>
            </w:r>
          </w:p>
          <w:p w14:paraId="526FB3E2" w14:textId="77777777" w:rsidR="00CB37FB" w:rsidRPr="00CB37FB" w:rsidRDefault="00CB37FB" w:rsidP="00CB37FB">
            <w:pPr>
              <w:numPr>
                <w:ilvl w:val="0"/>
                <w:numId w:val="88"/>
              </w:numPr>
              <w:tabs>
                <w:tab w:val="left" w:pos="360"/>
              </w:tabs>
              <w:spacing w:after="0" w:line="240" w:lineRule="auto"/>
              <w:rPr>
                <w:rFonts w:cs="Arial"/>
                <w:bCs/>
                <w:lang w:val="en-US"/>
              </w:rPr>
            </w:pPr>
            <w:r w:rsidRPr="00CB37FB">
              <w:rPr>
                <w:rFonts w:cs="Arial"/>
                <w:bCs/>
                <w:lang w:val="en-US"/>
              </w:rPr>
              <w:t>Work to be supervised by the Construction Supervisor</w:t>
            </w:r>
          </w:p>
          <w:p w14:paraId="2254CA42" w14:textId="77777777" w:rsidR="00CB37FB" w:rsidRPr="00CB37FB" w:rsidRDefault="00CB37FB" w:rsidP="00CB37FB">
            <w:pPr>
              <w:numPr>
                <w:ilvl w:val="0"/>
                <w:numId w:val="88"/>
              </w:numPr>
              <w:tabs>
                <w:tab w:val="left" w:pos="360"/>
              </w:tabs>
              <w:spacing w:after="0" w:line="240" w:lineRule="auto"/>
              <w:rPr>
                <w:rFonts w:cs="Arial"/>
                <w:bCs/>
                <w:lang w:val="en-US"/>
              </w:rPr>
            </w:pPr>
            <w:r w:rsidRPr="00CB37FB">
              <w:rPr>
                <w:rFonts w:cs="Arial"/>
                <w:bCs/>
                <w:lang w:val="en-US"/>
              </w:rPr>
              <w:t>All bolts and to be torqued to manufacture’s specifications</w:t>
            </w:r>
          </w:p>
          <w:p w14:paraId="29E001B2" w14:textId="77777777" w:rsidR="00CB37FB" w:rsidRPr="00CB37FB" w:rsidRDefault="00CB37FB" w:rsidP="00CB37FB">
            <w:pPr>
              <w:numPr>
                <w:ilvl w:val="0"/>
                <w:numId w:val="88"/>
              </w:numPr>
              <w:tabs>
                <w:tab w:val="left" w:pos="360"/>
              </w:tabs>
              <w:spacing w:after="0" w:line="240" w:lineRule="auto"/>
              <w:rPr>
                <w:rFonts w:cs="Arial"/>
                <w:bCs/>
                <w:lang w:val="en-US"/>
              </w:rPr>
            </w:pPr>
            <w:r w:rsidRPr="00CB37FB">
              <w:rPr>
                <w:rFonts w:cs="Arial"/>
                <w:bCs/>
                <w:lang w:val="en-US"/>
              </w:rPr>
              <w:t xml:space="preserve">FAS shall be used by all staff members who are erecting the </w:t>
            </w:r>
            <w:r w:rsidRPr="00CB37FB">
              <w:rPr>
                <w:rFonts w:cs="Arial"/>
                <w:bCs/>
                <w:lang w:val="en-US"/>
              </w:rPr>
              <w:lastRenderedPageBreak/>
              <w:t xml:space="preserve">equipment and working on top of support structure. </w:t>
            </w:r>
          </w:p>
          <w:p w14:paraId="11ADDA97" w14:textId="77777777" w:rsidR="00CB37FB" w:rsidRPr="00CB37FB" w:rsidRDefault="00CB37FB" w:rsidP="00CB37FB">
            <w:pPr>
              <w:numPr>
                <w:ilvl w:val="0"/>
                <w:numId w:val="88"/>
              </w:numPr>
              <w:tabs>
                <w:tab w:val="left" w:pos="360"/>
              </w:tabs>
              <w:spacing w:after="0" w:line="240" w:lineRule="auto"/>
              <w:rPr>
                <w:rFonts w:cs="Arial"/>
                <w:bCs/>
                <w:lang w:val="en-US"/>
              </w:rPr>
            </w:pPr>
            <w:r w:rsidRPr="00CB37FB">
              <w:rPr>
                <w:rFonts w:cs="Arial"/>
                <w:bCs/>
                <w:lang w:val="en-US"/>
              </w:rPr>
              <w:t>All staff on ground level to have their hard hats on</w:t>
            </w:r>
          </w:p>
          <w:p w14:paraId="55A78CED" w14:textId="77777777" w:rsidR="00CB37FB" w:rsidRPr="00CB37FB" w:rsidRDefault="00CB37FB" w:rsidP="00CB37FB">
            <w:pPr>
              <w:numPr>
                <w:ilvl w:val="0"/>
                <w:numId w:val="88"/>
              </w:numPr>
              <w:tabs>
                <w:tab w:val="left" w:pos="360"/>
              </w:tabs>
              <w:spacing w:after="0" w:line="240" w:lineRule="auto"/>
              <w:rPr>
                <w:rFonts w:cs="Arial"/>
                <w:bCs/>
                <w:lang w:val="en-US"/>
              </w:rPr>
            </w:pPr>
            <w:r w:rsidRPr="00CB37FB">
              <w:rPr>
                <w:rFonts w:cs="Arial"/>
                <w:bCs/>
                <w:lang w:val="en-US"/>
              </w:rPr>
              <w:t>Staff on ground level to move off when equipment is bolted to position</w:t>
            </w:r>
          </w:p>
          <w:p w14:paraId="17D6312C" w14:textId="77777777" w:rsidR="00CB37FB" w:rsidRPr="00CB37FB" w:rsidRDefault="00CB37FB" w:rsidP="00CB37FB">
            <w:pPr>
              <w:tabs>
                <w:tab w:val="left" w:pos="360"/>
              </w:tabs>
              <w:ind w:left="360"/>
              <w:rPr>
                <w:rFonts w:cs="Arial"/>
                <w:bCs/>
                <w:lang w:val="en-US"/>
              </w:rPr>
            </w:pPr>
          </w:p>
        </w:tc>
        <w:tc>
          <w:tcPr>
            <w:tcW w:w="2700" w:type="dxa"/>
          </w:tcPr>
          <w:p w14:paraId="0F292CFE" w14:textId="77777777" w:rsidR="00CB37FB" w:rsidRPr="00CB37FB" w:rsidRDefault="00CB37FB" w:rsidP="00CB37FB">
            <w:pPr>
              <w:rPr>
                <w:rFonts w:cs="Arial"/>
                <w:bCs/>
                <w:lang w:val="en-US"/>
              </w:rPr>
            </w:pPr>
            <w:r w:rsidRPr="00CB37FB">
              <w:rPr>
                <w:rFonts w:cs="Arial"/>
                <w:bCs/>
                <w:lang w:val="en-US"/>
              </w:rPr>
              <w:lastRenderedPageBreak/>
              <w:t>TA-16-05 Use a fall arrest system1</w:t>
            </w:r>
          </w:p>
        </w:tc>
      </w:tr>
      <w:tr w:rsidR="00CB37FB" w:rsidRPr="00CB37FB" w14:paraId="08A1683D" w14:textId="77777777" w:rsidTr="009B4ACD">
        <w:trPr>
          <w:trHeight w:val="374"/>
        </w:trPr>
        <w:tc>
          <w:tcPr>
            <w:tcW w:w="1980" w:type="dxa"/>
          </w:tcPr>
          <w:p w14:paraId="298F3591" w14:textId="77777777" w:rsidR="00CB37FB" w:rsidRPr="00CB37FB" w:rsidRDefault="00CB37FB" w:rsidP="00CB37FB">
            <w:pPr>
              <w:tabs>
                <w:tab w:val="left" w:pos="360"/>
              </w:tabs>
              <w:rPr>
                <w:rFonts w:cs="Arial"/>
                <w:bCs/>
                <w:lang w:val="en-US"/>
              </w:rPr>
            </w:pPr>
            <w:r w:rsidRPr="00CB37FB">
              <w:rPr>
                <w:rFonts w:cs="Arial"/>
                <w:bCs/>
                <w:lang w:val="en-US"/>
              </w:rPr>
              <w:t>Stringing of conductors (Jumpers and closing spans).</w:t>
            </w:r>
          </w:p>
        </w:tc>
        <w:tc>
          <w:tcPr>
            <w:tcW w:w="3600" w:type="dxa"/>
          </w:tcPr>
          <w:p w14:paraId="7606BD76" w14:textId="77777777" w:rsidR="00CB37FB" w:rsidRPr="00CB37FB" w:rsidRDefault="00CB37FB" w:rsidP="00CB37FB">
            <w:pPr>
              <w:tabs>
                <w:tab w:val="left" w:pos="360"/>
              </w:tabs>
              <w:rPr>
                <w:rFonts w:cs="Arial"/>
                <w:bCs/>
                <w:lang w:val="en-US"/>
              </w:rPr>
            </w:pPr>
            <w:r w:rsidRPr="00CB37FB">
              <w:rPr>
                <w:rFonts w:cs="Arial"/>
                <w:bCs/>
                <w:lang w:val="en-US"/>
              </w:rPr>
              <w:t>Conductor may break or fall from height and cause injury to staff. Staff working from height may fall or topple over. Tools may fall from a height and cause injury to staff working on ground level.</w:t>
            </w:r>
          </w:p>
          <w:p w14:paraId="7B9F4423" w14:textId="77777777" w:rsidR="00CB37FB" w:rsidRPr="00CB37FB" w:rsidRDefault="00CB37FB" w:rsidP="00CB37FB">
            <w:pPr>
              <w:tabs>
                <w:tab w:val="left" w:pos="360"/>
              </w:tabs>
              <w:rPr>
                <w:rFonts w:cs="Arial"/>
                <w:bCs/>
                <w:lang w:val="en-US"/>
              </w:rPr>
            </w:pPr>
          </w:p>
          <w:p w14:paraId="2805DEB0" w14:textId="77777777" w:rsidR="00CB37FB" w:rsidRPr="00CB37FB" w:rsidRDefault="00CB37FB" w:rsidP="00CB37FB">
            <w:pPr>
              <w:tabs>
                <w:tab w:val="left" w:pos="360"/>
              </w:tabs>
              <w:rPr>
                <w:rFonts w:cs="Arial"/>
                <w:bCs/>
                <w:lang w:val="en-US"/>
              </w:rPr>
            </w:pPr>
            <w:r w:rsidRPr="00CB37FB">
              <w:rPr>
                <w:rFonts w:cs="Arial"/>
                <w:bCs/>
                <w:lang w:val="en-US"/>
              </w:rPr>
              <w:t>Possible injury due to static electricity.</w:t>
            </w:r>
          </w:p>
        </w:tc>
        <w:tc>
          <w:tcPr>
            <w:tcW w:w="6300" w:type="dxa"/>
          </w:tcPr>
          <w:p w14:paraId="043CD60A" w14:textId="77777777" w:rsidR="00CB37FB" w:rsidRPr="00CB37FB" w:rsidRDefault="00CB37FB" w:rsidP="00CB37FB">
            <w:pPr>
              <w:rPr>
                <w:rFonts w:cs="Arial"/>
                <w:bCs/>
                <w:lang w:val="en-US"/>
              </w:rPr>
            </w:pPr>
            <w:r w:rsidRPr="00CB37FB">
              <w:rPr>
                <w:rFonts w:cs="Arial"/>
                <w:bCs/>
                <w:lang w:val="en-US"/>
              </w:rPr>
              <w:lastRenderedPageBreak/>
              <w:t>The following requirements to be complied with:</w:t>
            </w:r>
          </w:p>
          <w:p w14:paraId="2CEBF7C7" w14:textId="77777777" w:rsidR="00CB37FB" w:rsidRPr="00CB37FB" w:rsidRDefault="00CB37FB" w:rsidP="00CB37FB">
            <w:pPr>
              <w:numPr>
                <w:ilvl w:val="0"/>
                <w:numId w:val="70"/>
              </w:numPr>
              <w:spacing w:after="0" w:line="240" w:lineRule="auto"/>
              <w:rPr>
                <w:rFonts w:cs="Arial"/>
                <w:szCs w:val="24"/>
              </w:rPr>
            </w:pPr>
            <w:r w:rsidRPr="00CB37FB">
              <w:rPr>
                <w:rFonts w:cs="Arial"/>
                <w:szCs w:val="24"/>
              </w:rPr>
              <w:t>Only competent persons to be allowed to perform this task and the task to be performed under supervision of site supervisor;</w:t>
            </w:r>
            <w:r w:rsidRPr="00CB37FB">
              <w:rPr>
                <w:rFonts w:cs="Arial"/>
                <w:color w:val="3366FF"/>
                <w:szCs w:val="24"/>
              </w:rPr>
              <w:t xml:space="preserve"> </w:t>
            </w:r>
          </w:p>
          <w:p w14:paraId="738D6555" w14:textId="77777777" w:rsidR="00CB37FB" w:rsidRPr="00CB37FB" w:rsidRDefault="00CB37FB" w:rsidP="00CB37FB">
            <w:pPr>
              <w:numPr>
                <w:ilvl w:val="0"/>
                <w:numId w:val="70"/>
              </w:numPr>
              <w:spacing w:after="0" w:line="240" w:lineRule="auto"/>
              <w:rPr>
                <w:rFonts w:cs="Arial"/>
                <w:szCs w:val="24"/>
              </w:rPr>
            </w:pPr>
            <w:r w:rsidRPr="00CB37FB">
              <w:rPr>
                <w:rFonts w:cs="Arial"/>
                <w:szCs w:val="24"/>
              </w:rPr>
              <w:t>All requirement pertaining to working at heights as per this Health and Safety Plan to be complied with;</w:t>
            </w:r>
          </w:p>
          <w:p w14:paraId="12755821" w14:textId="77777777" w:rsidR="00CB37FB" w:rsidRPr="00CB37FB" w:rsidRDefault="00CB37FB" w:rsidP="00CB37FB">
            <w:pPr>
              <w:numPr>
                <w:ilvl w:val="0"/>
                <w:numId w:val="70"/>
              </w:numPr>
              <w:spacing w:after="0" w:line="240" w:lineRule="auto"/>
              <w:rPr>
                <w:rFonts w:cs="Arial"/>
                <w:szCs w:val="24"/>
              </w:rPr>
            </w:pPr>
            <w:r w:rsidRPr="00CB37FB">
              <w:rPr>
                <w:rFonts w:cs="Arial"/>
                <w:szCs w:val="24"/>
              </w:rPr>
              <w:t>All requirements as per the ORHVS standard to be conformed to, specifically with regard to earthing;</w:t>
            </w:r>
          </w:p>
          <w:p w14:paraId="3AC2B358" w14:textId="77777777" w:rsidR="00CB37FB" w:rsidRPr="00CB37FB" w:rsidRDefault="00CB37FB" w:rsidP="00CB37FB">
            <w:pPr>
              <w:numPr>
                <w:ilvl w:val="0"/>
                <w:numId w:val="70"/>
              </w:numPr>
              <w:spacing w:after="0" w:line="240" w:lineRule="auto"/>
              <w:rPr>
                <w:rFonts w:cs="Arial"/>
                <w:szCs w:val="24"/>
              </w:rPr>
            </w:pPr>
            <w:r w:rsidRPr="00CB37FB">
              <w:rPr>
                <w:rFonts w:cs="Arial"/>
                <w:szCs w:val="24"/>
              </w:rPr>
              <w:lastRenderedPageBreak/>
              <w:t>Proper equipment such as dynamometer and thermometer to be used at all times;</w:t>
            </w:r>
          </w:p>
          <w:p w14:paraId="5A670A23" w14:textId="77777777" w:rsidR="00CB37FB" w:rsidRPr="00CB37FB" w:rsidRDefault="00CB37FB" w:rsidP="00CB37FB">
            <w:pPr>
              <w:numPr>
                <w:ilvl w:val="0"/>
                <w:numId w:val="70"/>
              </w:numPr>
              <w:spacing w:after="0" w:line="240" w:lineRule="auto"/>
              <w:rPr>
                <w:rFonts w:cs="Arial"/>
                <w:szCs w:val="24"/>
              </w:rPr>
            </w:pPr>
            <w:r w:rsidRPr="00CB37FB">
              <w:rPr>
                <w:rFonts w:cs="Arial"/>
                <w:szCs w:val="24"/>
              </w:rPr>
              <w:t>Preventative safe work procedure to be compiled by Principal Contractor</w:t>
            </w:r>
          </w:p>
          <w:p w14:paraId="3DFCD262" w14:textId="77777777" w:rsidR="00CB37FB" w:rsidRPr="00CB37FB" w:rsidRDefault="00CB37FB" w:rsidP="00CB37FB">
            <w:pPr>
              <w:ind w:left="360"/>
              <w:rPr>
                <w:rFonts w:cs="Arial"/>
                <w:bCs/>
                <w:lang w:val="en-US"/>
              </w:rPr>
            </w:pPr>
          </w:p>
        </w:tc>
        <w:tc>
          <w:tcPr>
            <w:tcW w:w="2700" w:type="dxa"/>
          </w:tcPr>
          <w:p w14:paraId="271FC222" w14:textId="77777777" w:rsidR="00CB37FB" w:rsidRPr="00CB37FB" w:rsidRDefault="00CB37FB" w:rsidP="00CB37FB">
            <w:pPr>
              <w:rPr>
                <w:rFonts w:cs="Arial"/>
                <w:bCs/>
                <w:color w:val="3366FF"/>
                <w:lang w:val="en-US"/>
              </w:rPr>
            </w:pPr>
          </w:p>
          <w:p w14:paraId="0867659A" w14:textId="77777777" w:rsidR="00CB37FB" w:rsidRPr="00CB37FB" w:rsidRDefault="00CB37FB" w:rsidP="00CB37FB">
            <w:pPr>
              <w:rPr>
                <w:rFonts w:cs="Arial"/>
                <w:bCs/>
                <w:lang w:val="en-US"/>
              </w:rPr>
            </w:pPr>
            <w:r w:rsidRPr="00CB37FB">
              <w:rPr>
                <w:rFonts w:cs="Arial"/>
                <w:bCs/>
                <w:lang w:val="en-US"/>
              </w:rPr>
              <w:t>WR-IN-7-04 Dynamometer Use</w:t>
            </w:r>
          </w:p>
          <w:p w14:paraId="01B170DC" w14:textId="77777777" w:rsidR="00CB37FB" w:rsidRPr="00CB37FB" w:rsidRDefault="00CB37FB" w:rsidP="00CB37FB">
            <w:pPr>
              <w:rPr>
                <w:rFonts w:cs="Arial"/>
                <w:bCs/>
                <w:lang w:val="en-US"/>
              </w:rPr>
            </w:pPr>
            <w:r w:rsidRPr="00CB37FB">
              <w:rPr>
                <w:rFonts w:cs="Arial"/>
                <w:bCs/>
                <w:lang w:val="en-US"/>
              </w:rPr>
              <w:t>TA-13-05 Repair broken conductor</w:t>
            </w:r>
          </w:p>
          <w:p w14:paraId="0F4345F9" w14:textId="77777777" w:rsidR="00CB37FB" w:rsidRPr="00CB37FB" w:rsidRDefault="00CB37FB" w:rsidP="00CB37FB">
            <w:pPr>
              <w:rPr>
                <w:rFonts w:cs="Arial"/>
                <w:bCs/>
                <w:color w:val="008000"/>
                <w:lang w:val="en-US"/>
              </w:rPr>
            </w:pPr>
            <w:r w:rsidRPr="00CB37FB">
              <w:rPr>
                <w:rFonts w:cs="Arial"/>
                <w:bCs/>
                <w:color w:val="008000"/>
                <w:lang w:val="en-US"/>
              </w:rPr>
              <w:lastRenderedPageBreak/>
              <w:t xml:space="preserve">  SWP</w:t>
            </w:r>
          </w:p>
          <w:p w14:paraId="22E00EB8" w14:textId="77777777" w:rsidR="00CB37FB" w:rsidRPr="00CB37FB" w:rsidRDefault="00CB37FB" w:rsidP="00CB37FB">
            <w:pPr>
              <w:rPr>
                <w:rFonts w:cs="Arial"/>
                <w:bCs/>
                <w:color w:val="3366FF"/>
                <w:lang w:val="en-US"/>
              </w:rPr>
            </w:pPr>
          </w:p>
        </w:tc>
      </w:tr>
      <w:tr w:rsidR="00CB37FB" w:rsidRPr="00CB37FB" w14:paraId="3606FEB7" w14:textId="77777777" w:rsidTr="009B4ACD">
        <w:trPr>
          <w:trHeight w:val="567"/>
        </w:trPr>
        <w:tc>
          <w:tcPr>
            <w:tcW w:w="1980" w:type="dxa"/>
          </w:tcPr>
          <w:p w14:paraId="332892E6" w14:textId="77777777" w:rsidR="00CB37FB" w:rsidRPr="00CB37FB" w:rsidRDefault="00CB37FB" w:rsidP="00CB37FB">
            <w:pPr>
              <w:tabs>
                <w:tab w:val="left" w:pos="360"/>
              </w:tabs>
              <w:rPr>
                <w:rFonts w:cs="Arial"/>
                <w:bCs/>
                <w:lang w:val="en-US"/>
              </w:rPr>
            </w:pPr>
            <w:r w:rsidRPr="00CB37FB">
              <w:rPr>
                <w:rFonts w:cs="Arial"/>
                <w:bCs/>
                <w:lang w:val="en-US"/>
              </w:rPr>
              <w:lastRenderedPageBreak/>
              <w:t>Working at a height (elevated positions)</w:t>
            </w:r>
          </w:p>
        </w:tc>
        <w:tc>
          <w:tcPr>
            <w:tcW w:w="3600" w:type="dxa"/>
          </w:tcPr>
          <w:p w14:paraId="369857DF" w14:textId="77777777" w:rsidR="00CB37FB" w:rsidRPr="00CB37FB" w:rsidRDefault="00CB37FB" w:rsidP="00CB37FB">
            <w:pPr>
              <w:tabs>
                <w:tab w:val="left" w:pos="360"/>
              </w:tabs>
              <w:rPr>
                <w:rFonts w:cs="Arial"/>
                <w:bCs/>
                <w:lang w:val="en-US"/>
              </w:rPr>
            </w:pPr>
            <w:r w:rsidRPr="00CB37FB">
              <w:rPr>
                <w:rFonts w:cs="Arial"/>
                <w:bCs/>
                <w:lang w:val="en-US"/>
              </w:rPr>
              <w:t>Possible injuries due to staff falling from heights.</w:t>
            </w:r>
          </w:p>
        </w:tc>
        <w:tc>
          <w:tcPr>
            <w:tcW w:w="6300" w:type="dxa"/>
          </w:tcPr>
          <w:p w14:paraId="0D6FE972"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 as to prevent injuries:</w:t>
            </w:r>
          </w:p>
          <w:p w14:paraId="195B6F51"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
                <w:bCs/>
                <w:lang w:val="en-US"/>
              </w:rPr>
              <w:t>Cardinal Rule</w:t>
            </w:r>
            <w:r w:rsidRPr="00CB37FB">
              <w:rPr>
                <w:rFonts w:cs="Arial"/>
                <w:bCs/>
                <w:lang w:val="en-US"/>
              </w:rPr>
              <w:t>:  Any person who performs work higher than two meters above ground level must wear a fall arrest system, and be attached to an anchor point at all times</w:t>
            </w:r>
          </w:p>
          <w:p w14:paraId="63CA330A"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All work conducted at a height to be performed under the direct supervision of a Competent Person who has been appointed and made responsible for employees safety;</w:t>
            </w:r>
          </w:p>
          <w:p w14:paraId="5F1504CF"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lastRenderedPageBreak/>
              <w:t>The requirements as per this Health and Safety &amp; Fall Protection Plan to be complied with at all times;</w:t>
            </w:r>
          </w:p>
          <w:p w14:paraId="446674E8"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All staff who perform work at a height (2 meter and above) must be in possession of a medical certificate of fitness which was issued by an Occupational Health Practitioner after evaluating employees physical and psychological fitness;</w:t>
            </w:r>
          </w:p>
          <w:p w14:paraId="299FBDDA"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Work done in an elevated position to be done from safe scaffolding or ladders where reasonable practicable;</w:t>
            </w:r>
          </w:p>
          <w:p w14:paraId="7043184D"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Where the structures cannot be safeguarded by means of handrails fall arrest equipment (Safety harnesses) to be provided and used by staff; and</w:t>
            </w:r>
          </w:p>
          <w:p w14:paraId="59084672"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Employees who perform work at a height will at all times be required to utilize and keep the fall arrest systems properly secured to the structures.</w:t>
            </w:r>
          </w:p>
          <w:p w14:paraId="2D8362A6"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lastRenderedPageBreak/>
              <w:t>Fall Arrest Systems shall be SABS approved</w:t>
            </w:r>
          </w:p>
          <w:p w14:paraId="246C4EFA"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Training for use of FAS and rescue procedures to be in place</w:t>
            </w:r>
          </w:p>
          <w:p w14:paraId="6A1E8A09" w14:textId="77777777" w:rsidR="00CB37FB" w:rsidRPr="00CB37FB" w:rsidRDefault="00CB37FB" w:rsidP="00CB37FB">
            <w:pPr>
              <w:numPr>
                <w:ilvl w:val="0"/>
                <w:numId w:val="67"/>
              </w:numPr>
              <w:tabs>
                <w:tab w:val="left" w:pos="360"/>
              </w:tabs>
              <w:spacing w:after="0" w:line="240" w:lineRule="auto"/>
              <w:rPr>
                <w:rFonts w:cs="Arial"/>
                <w:bCs/>
                <w:lang w:val="en-US"/>
              </w:rPr>
            </w:pPr>
            <w:r w:rsidRPr="00CB37FB">
              <w:rPr>
                <w:rFonts w:cs="Arial"/>
                <w:bCs/>
                <w:lang w:val="en-US"/>
              </w:rPr>
              <w:t>FAS rescue kit to be available on all work sites</w:t>
            </w:r>
          </w:p>
        </w:tc>
        <w:tc>
          <w:tcPr>
            <w:tcW w:w="2700" w:type="dxa"/>
          </w:tcPr>
          <w:p w14:paraId="30A26478" w14:textId="77777777" w:rsidR="00CB37FB" w:rsidRPr="00CB37FB" w:rsidRDefault="00CB37FB" w:rsidP="00CB37FB">
            <w:pPr>
              <w:rPr>
                <w:rFonts w:cs="Arial"/>
                <w:bCs/>
                <w:lang w:val="en-US"/>
              </w:rPr>
            </w:pPr>
            <w:r w:rsidRPr="00CB37FB">
              <w:rPr>
                <w:rFonts w:cs="Arial"/>
                <w:bCs/>
                <w:lang w:val="en-US"/>
              </w:rPr>
              <w:lastRenderedPageBreak/>
              <w:t>Eskom Distribution Cardinal Rules</w:t>
            </w:r>
          </w:p>
          <w:p w14:paraId="60F52A55" w14:textId="77777777" w:rsidR="00CB37FB" w:rsidRPr="00CB37FB" w:rsidRDefault="00CB37FB" w:rsidP="00CB37FB">
            <w:pPr>
              <w:rPr>
                <w:rFonts w:cs="Arial"/>
                <w:bCs/>
                <w:lang w:val="en-US"/>
              </w:rPr>
            </w:pPr>
            <w:smartTag w:uri="urn:schemas-microsoft-com:office:smarttags" w:element="stockticker">
              <w:r w:rsidRPr="00CB37FB">
                <w:rPr>
                  <w:rFonts w:cs="Arial"/>
                  <w:bCs/>
                  <w:lang w:val="en-US"/>
                </w:rPr>
                <w:t>GSR</w:t>
              </w:r>
            </w:smartTag>
            <w:r w:rsidRPr="00CB37FB">
              <w:rPr>
                <w:rFonts w:cs="Arial"/>
                <w:bCs/>
                <w:lang w:val="en-US"/>
              </w:rPr>
              <w:t xml:space="preserve"> 6</w:t>
            </w:r>
          </w:p>
          <w:p w14:paraId="3865D772" w14:textId="77777777" w:rsidR="00CB37FB" w:rsidRPr="00CB37FB" w:rsidRDefault="00CB37FB" w:rsidP="00CB37FB">
            <w:pPr>
              <w:rPr>
                <w:rFonts w:cs="Arial"/>
                <w:bCs/>
                <w:lang w:val="en-US"/>
              </w:rPr>
            </w:pPr>
            <w:r w:rsidRPr="00CB37FB">
              <w:rPr>
                <w:rFonts w:cs="Arial"/>
                <w:bCs/>
                <w:lang w:val="en-US"/>
              </w:rPr>
              <w:t>CR8</w:t>
            </w:r>
          </w:p>
        </w:tc>
      </w:tr>
      <w:tr w:rsidR="00CB37FB" w:rsidRPr="00CB37FB" w14:paraId="402140CF" w14:textId="77777777" w:rsidTr="009B4ACD">
        <w:trPr>
          <w:trHeight w:val="150"/>
        </w:trPr>
        <w:tc>
          <w:tcPr>
            <w:tcW w:w="1980" w:type="dxa"/>
          </w:tcPr>
          <w:p w14:paraId="45668534" w14:textId="77777777" w:rsidR="00CB37FB" w:rsidRPr="00CB37FB" w:rsidRDefault="00CB37FB" w:rsidP="00CB37FB">
            <w:pPr>
              <w:tabs>
                <w:tab w:val="left" w:pos="360"/>
              </w:tabs>
              <w:rPr>
                <w:rFonts w:cs="Arial"/>
                <w:bCs/>
                <w:lang w:val="en-US"/>
              </w:rPr>
            </w:pPr>
            <w:r w:rsidRPr="00CB37FB">
              <w:rPr>
                <w:rFonts w:cs="Arial"/>
                <w:bCs/>
                <w:lang w:val="en-US"/>
              </w:rPr>
              <w:lastRenderedPageBreak/>
              <w:t>Making and breaking of jumpers</w:t>
            </w:r>
          </w:p>
        </w:tc>
        <w:tc>
          <w:tcPr>
            <w:tcW w:w="3600" w:type="dxa"/>
            <w:shd w:val="clear" w:color="auto" w:fill="auto"/>
          </w:tcPr>
          <w:p w14:paraId="0910E3C0" w14:textId="77777777" w:rsidR="00CB37FB" w:rsidRPr="00CB37FB" w:rsidRDefault="00CB37FB" w:rsidP="00CB37FB">
            <w:pPr>
              <w:tabs>
                <w:tab w:val="left" w:pos="360"/>
              </w:tabs>
              <w:rPr>
                <w:rFonts w:cs="Arial"/>
                <w:bCs/>
                <w:lang w:val="en-US"/>
              </w:rPr>
            </w:pPr>
            <w:r w:rsidRPr="00CB37FB">
              <w:rPr>
                <w:rFonts w:cs="Arial"/>
                <w:bCs/>
                <w:lang w:val="en-US"/>
              </w:rPr>
              <w:t>Electrocution as result of potential differences</w:t>
            </w:r>
          </w:p>
        </w:tc>
        <w:tc>
          <w:tcPr>
            <w:tcW w:w="6300" w:type="dxa"/>
            <w:shd w:val="clear" w:color="auto" w:fill="auto"/>
          </w:tcPr>
          <w:p w14:paraId="67FDF7A4" w14:textId="77777777" w:rsidR="00CB37FB" w:rsidRPr="00CB37FB" w:rsidRDefault="00CB37FB" w:rsidP="00CB37FB">
            <w:pPr>
              <w:numPr>
                <w:ilvl w:val="0"/>
                <w:numId w:val="99"/>
              </w:numPr>
              <w:spacing w:after="0" w:line="240" w:lineRule="auto"/>
              <w:rPr>
                <w:rFonts w:cs="Arial"/>
                <w:bCs/>
                <w:lang w:val="en-US"/>
              </w:rPr>
            </w:pPr>
            <w:r w:rsidRPr="00CB37FB">
              <w:rPr>
                <w:rFonts w:cs="Arial"/>
                <w:bCs/>
                <w:lang w:val="en-US"/>
              </w:rPr>
              <w:t>Work only to be executed within equipotential earthing zone</w:t>
            </w:r>
          </w:p>
        </w:tc>
        <w:tc>
          <w:tcPr>
            <w:tcW w:w="2700" w:type="dxa"/>
            <w:shd w:val="clear" w:color="auto" w:fill="auto"/>
          </w:tcPr>
          <w:p w14:paraId="151245F1" w14:textId="77777777" w:rsidR="00CB37FB" w:rsidRPr="00CB37FB" w:rsidRDefault="00CB37FB" w:rsidP="00CB37FB">
            <w:pPr>
              <w:tabs>
                <w:tab w:val="left" w:pos="360"/>
              </w:tabs>
              <w:rPr>
                <w:rFonts w:cs="Arial"/>
                <w:bCs/>
                <w:lang w:val="en-US"/>
              </w:rPr>
            </w:pPr>
            <w:r w:rsidRPr="00CB37FB">
              <w:rPr>
                <w:rFonts w:cs="Arial"/>
                <w:bCs/>
                <w:lang w:val="en-US"/>
              </w:rPr>
              <w:t>TA-35-05 Breaking and Making of Jumpers</w:t>
            </w:r>
          </w:p>
          <w:p w14:paraId="7911EF96" w14:textId="77777777" w:rsidR="00CB37FB" w:rsidRPr="00CB37FB" w:rsidRDefault="00CB37FB" w:rsidP="00CB37FB">
            <w:pPr>
              <w:tabs>
                <w:tab w:val="left" w:pos="360"/>
              </w:tabs>
              <w:rPr>
                <w:rFonts w:cs="Arial"/>
                <w:bCs/>
                <w:color w:val="000000"/>
                <w:lang w:val="en-US"/>
              </w:rPr>
            </w:pPr>
            <w:r w:rsidRPr="00CB37FB">
              <w:rPr>
                <w:rFonts w:cs="Arial"/>
                <w:bCs/>
                <w:lang w:val="en-US"/>
              </w:rPr>
              <w:t>Cardinal Rule 1</w:t>
            </w:r>
          </w:p>
        </w:tc>
      </w:tr>
      <w:tr w:rsidR="00CB37FB" w:rsidRPr="00CB37FB" w14:paraId="20D8B24F" w14:textId="77777777" w:rsidTr="009B4ACD">
        <w:trPr>
          <w:cantSplit/>
          <w:trHeight w:val="410"/>
        </w:trPr>
        <w:tc>
          <w:tcPr>
            <w:tcW w:w="14580" w:type="dxa"/>
            <w:gridSpan w:val="4"/>
            <w:shd w:val="clear" w:color="auto" w:fill="F3F3F3"/>
          </w:tcPr>
          <w:p w14:paraId="56C00DA7" w14:textId="77777777" w:rsidR="00CB37FB" w:rsidRPr="00CB37FB" w:rsidRDefault="00CB37FB" w:rsidP="00CB37FB">
            <w:pPr>
              <w:keepNext/>
              <w:tabs>
                <w:tab w:val="left" w:pos="360"/>
              </w:tabs>
              <w:jc w:val="center"/>
              <w:outlineLvl w:val="1"/>
              <w:rPr>
                <w:rFonts w:cs="Arial"/>
                <w:b/>
                <w:sz w:val="24"/>
                <w:lang w:val="en-US"/>
              </w:rPr>
            </w:pPr>
            <w:r w:rsidRPr="00CB37FB">
              <w:rPr>
                <w:rFonts w:cs="Arial"/>
                <w:b/>
                <w:sz w:val="24"/>
                <w:lang w:val="en-US"/>
              </w:rPr>
              <w:t xml:space="preserve">USE OF TOOLS </w:t>
            </w:r>
            <w:smartTag w:uri="urn:schemas-microsoft-com:office:smarttags" w:element="stockticker">
              <w:r w:rsidRPr="00CB37FB">
                <w:rPr>
                  <w:rFonts w:cs="Arial"/>
                  <w:b/>
                  <w:sz w:val="24"/>
                  <w:lang w:val="en-US"/>
                </w:rPr>
                <w:t>AND</w:t>
              </w:r>
            </w:smartTag>
            <w:r w:rsidRPr="00CB37FB">
              <w:rPr>
                <w:rFonts w:cs="Arial"/>
                <w:b/>
                <w:sz w:val="24"/>
                <w:lang w:val="en-US"/>
              </w:rPr>
              <w:t xml:space="preserve"> EQUIPMENT</w:t>
            </w:r>
          </w:p>
        </w:tc>
      </w:tr>
      <w:tr w:rsidR="00CB37FB" w:rsidRPr="00CB37FB" w14:paraId="38D3BAB7" w14:textId="77777777" w:rsidTr="009B4ACD">
        <w:trPr>
          <w:trHeight w:val="567"/>
        </w:trPr>
        <w:tc>
          <w:tcPr>
            <w:tcW w:w="1980" w:type="dxa"/>
          </w:tcPr>
          <w:p w14:paraId="343D5718" w14:textId="77777777" w:rsidR="00CB37FB" w:rsidRPr="00CB37FB" w:rsidRDefault="00CB37FB" w:rsidP="00CB37FB">
            <w:pPr>
              <w:tabs>
                <w:tab w:val="left" w:pos="360"/>
              </w:tabs>
              <w:rPr>
                <w:rFonts w:cs="Arial"/>
                <w:bCs/>
                <w:lang w:val="en-US"/>
              </w:rPr>
            </w:pPr>
            <w:r w:rsidRPr="00CB37FB">
              <w:rPr>
                <w:rFonts w:cs="Arial"/>
                <w:bCs/>
                <w:lang w:val="en-US"/>
              </w:rPr>
              <w:t xml:space="preserve">Use of electrical equipment such as portable electrical equipment and </w:t>
            </w:r>
            <w:r w:rsidRPr="00CB37FB">
              <w:rPr>
                <w:rFonts w:cs="Arial"/>
                <w:bCs/>
                <w:lang w:val="en-US"/>
              </w:rPr>
              <w:lastRenderedPageBreak/>
              <w:t>temporary electrical installations.</w:t>
            </w:r>
          </w:p>
        </w:tc>
        <w:tc>
          <w:tcPr>
            <w:tcW w:w="3600" w:type="dxa"/>
          </w:tcPr>
          <w:p w14:paraId="3042F7C1" w14:textId="77777777" w:rsidR="00CB37FB" w:rsidRPr="00CB37FB" w:rsidRDefault="00CB37FB" w:rsidP="00CB37FB">
            <w:pPr>
              <w:tabs>
                <w:tab w:val="left" w:pos="360"/>
              </w:tabs>
              <w:rPr>
                <w:rFonts w:cs="Arial"/>
                <w:bCs/>
                <w:lang w:val="en-US"/>
              </w:rPr>
            </w:pPr>
            <w:r w:rsidRPr="00CB37FB">
              <w:rPr>
                <w:rFonts w:cs="Arial"/>
                <w:bCs/>
                <w:lang w:val="en-US"/>
              </w:rPr>
              <w:lastRenderedPageBreak/>
              <w:t>Possible injury due to electric shock or the use of unsafe or unguarded machines.</w:t>
            </w:r>
          </w:p>
        </w:tc>
        <w:tc>
          <w:tcPr>
            <w:tcW w:w="6300" w:type="dxa"/>
          </w:tcPr>
          <w:p w14:paraId="14277E42"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4A2366F8"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All temporary electrical installations to be inspected weekly by accredited person;</w:t>
            </w:r>
          </w:p>
          <w:p w14:paraId="4B320C63"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 xml:space="preserve">All portable electrical equipment to be inspected daily or </w:t>
            </w:r>
            <w:r w:rsidRPr="00CB37FB">
              <w:rPr>
                <w:rFonts w:cs="Arial"/>
                <w:bCs/>
                <w:lang w:val="en-US"/>
              </w:rPr>
              <w:lastRenderedPageBreak/>
              <w:t>before use by accredited person;</w:t>
            </w:r>
          </w:p>
          <w:p w14:paraId="5A121911"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The outcome of all inspections conducted should be recorded in a register kept for this purpose. The register must be kept on site;</w:t>
            </w:r>
          </w:p>
          <w:p w14:paraId="0358789F"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All portable electrical equipment used will be:</w:t>
            </w:r>
          </w:p>
          <w:p w14:paraId="74181E43" w14:textId="77777777" w:rsidR="00CB37FB" w:rsidRPr="00CB37FB" w:rsidRDefault="00CB37FB" w:rsidP="00CB37FB">
            <w:pPr>
              <w:numPr>
                <w:ilvl w:val="1"/>
                <w:numId w:val="68"/>
              </w:numPr>
              <w:tabs>
                <w:tab w:val="left" w:pos="360"/>
              </w:tabs>
              <w:spacing w:after="0" w:line="240" w:lineRule="auto"/>
              <w:rPr>
                <w:rFonts w:cs="Arial"/>
                <w:bCs/>
                <w:lang w:val="en-US"/>
              </w:rPr>
            </w:pPr>
            <w:r w:rsidRPr="00CB37FB">
              <w:rPr>
                <w:rFonts w:cs="Arial"/>
                <w:bCs/>
                <w:lang w:val="en-US"/>
              </w:rPr>
              <w:t>Linked to a functional earth leakage system; or</w:t>
            </w:r>
          </w:p>
          <w:p w14:paraId="5C4DDA83" w14:textId="77777777" w:rsidR="00CB37FB" w:rsidRPr="00CB37FB" w:rsidRDefault="00CB37FB" w:rsidP="00CB37FB">
            <w:pPr>
              <w:numPr>
                <w:ilvl w:val="1"/>
                <w:numId w:val="68"/>
              </w:numPr>
              <w:tabs>
                <w:tab w:val="left" w:pos="360"/>
              </w:tabs>
              <w:spacing w:after="0" w:line="240" w:lineRule="auto"/>
              <w:rPr>
                <w:rFonts w:cs="Arial"/>
                <w:bCs/>
                <w:lang w:val="en-US"/>
              </w:rPr>
            </w:pPr>
            <w:r w:rsidRPr="00CB37FB">
              <w:rPr>
                <w:rFonts w:cs="Arial"/>
                <w:bCs/>
                <w:lang w:val="en-US"/>
              </w:rPr>
              <w:t>Be double insulated;</w:t>
            </w:r>
          </w:p>
          <w:p w14:paraId="31C4BC44"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 xml:space="preserve">Only portable electrical tools which are fitted with an on / off switch on the tool may be used; </w:t>
            </w:r>
          </w:p>
          <w:p w14:paraId="63774D06"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All electrical cables and plugs must be in a good condition and free from any defects or breakages; and</w:t>
            </w:r>
          </w:p>
          <w:p w14:paraId="72D2D497" w14:textId="77777777" w:rsidR="00CB37FB" w:rsidRPr="00CB37FB" w:rsidRDefault="00CB37FB" w:rsidP="00CB37FB">
            <w:pPr>
              <w:numPr>
                <w:ilvl w:val="0"/>
                <w:numId w:val="69"/>
              </w:numPr>
              <w:tabs>
                <w:tab w:val="left" w:pos="360"/>
              </w:tabs>
              <w:spacing w:after="0" w:line="240" w:lineRule="auto"/>
              <w:rPr>
                <w:rFonts w:cs="Arial"/>
                <w:bCs/>
                <w:lang w:val="en-US"/>
              </w:rPr>
            </w:pPr>
            <w:r w:rsidRPr="00CB37FB">
              <w:rPr>
                <w:rFonts w:cs="Arial"/>
                <w:bCs/>
                <w:lang w:val="en-US"/>
              </w:rPr>
              <w:t>All breakers on temporary electrical equipment to be marked.</w:t>
            </w:r>
          </w:p>
        </w:tc>
        <w:tc>
          <w:tcPr>
            <w:tcW w:w="2700" w:type="dxa"/>
          </w:tcPr>
          <w:p w14:paraId="1D3296E6" w14:textId="77777777" w:rsidR="00CB37FB" w:rsidRPr="00CB37FB" w:rsidRDefault="00CB37FB" w:rsidP="00CB37FB">
            <w:pPr>
              <w:tabs>
                <w:tab w:val="left" w:pos="360"/>
              </w:tabs>
              <w:rPr>
                <w:rFonts w:cs="Arial"/>
                <w:bCs/>
                <w:lang w:val="en-US"/>
              </w:rPr>
            </w:pPr>
          </w:p>
        </w:tc>
      </w:tr>
      <w:tr w:rsidR="00CB37FB" w:rsidRPr="00CB37FB" w14:paraId="5A1E2E7A" w14:textId="77777777" w:rsidTr="009B4ACD">
        <w:trPr>
          <w:trHeight w:val="567"/>
        </w:trPr>
        <w:tc>
          <w:tcPr>
            <w:tcW w:w="1980" w:type="dxa"/>
          </w:tcPr>
          <w:p w14:paraId="2DAECB0F" w14:textId="77777777" w:rsidR="00CB37FB" w:rsidRPr="00CB37FB" w:rsidRDefault="00CB37FB" w:rsidP="00CB37FB">
            <w:pPr>
              <w:tabs>
                <w:tab w:val="left" w:pos="360"/>
              </w:tabs>
              <w:rPr>
                <w:rFonts w:cs="Arial"/>
                <w:bCs/>
                <w:lang w:val="en-US"/>
              </w:rPr>
            </w:pPr>
            <w:r w:rsidRPr="00CB37FB">
              <w:rPr>
                <w:rFonts w:cs="Arial"/>
                <w:bCs/>
                <w:lang w:val="en-US"/>
              </w:rPr>
              <w:t>Hand tools</w:t>
            </w:r>
          </w:p>
        </w:tc>
        <w:tc>
          <w:tcPr>
            <w:tcW w:w="3600" w:type="dxa"/>
          </w:tcPr>
          <w:p w14:paraId="25B0CA5A" w14:textId="77777777" w:rsidR="00CB37FB" w:rsidRPr="00CB37FB" w:rsidRDefault="00CB37FB" w:rsidP="00CB37FB">
            <w:pPr>
              <w:tabs>
                <w:tab w:val="left" w:pos="360"/>
              </w:tabs>
              <w:rPr>
                <w:rFonts w:cs="Arial"/>
                <w:bCs/>
                <w:lang w:val="en-US"/>
              </w:rPr>
            </w:pPr>
            <w:r w:rsidRPr="00CB37FB">
              <w:rPr>
                <w:rFonts w:cs="Arial"/>
                <w:bCs/>
                <w:lang w:val="en-US"/>
              </w:rPr>
              <w:t xml:space="preserve">Possible injury due to the use of unsafe hand tools, or due to tools </w:t>
            </w:r>
            <w:r w:rsidRPr="00CB37FB">
              <w:rPr>
                <w:rFonts w:cs="Arial"/>
                <w:bCs/>
                <w:lang w:val="en-US"/>
              </w:rPr>
              <w:lastRenderedPageBreak/>
              <w:t>falling from a height.</w:t>
            </w:r>
          </w:p>
        </w:tc>
        <w:tc>
          <w:tcPr>
            <w:tcW w:w="6300" w:type="dxa"/>
          </w:tcPr>
          <w:p w14:paraId="0A4FB89D"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All hand tools used in elevated positions to be properly secured. </w:t>
            </w:r>
          </w:p>
        </w:tc>
        <w:tc>
          <w:tcPr>
            <w:tcW w:w="2700" w:type="dxa"/>
          </w:tcPr>
          <w:p w14:paraId="2F6A1150" w14:textId="77777777" w:rsidR="00CB37FB" w:rsidRPr="00CB37FB" w:rsidRDefault="00CB37FB" w:rsidP="00CB37FB">
            <w:pPr>
              <w:rPr>
                <w:rFonts w:cs="Arial"/>
                <w:bCs/>
                <w:lang w:val="en-US"/>
              </w:rPr>
            </w:pPr>
            <w:r w:rsidRPr="00CB37FB">
              <w:rPr>
                <w:rFonts w:cs="Arial"/>
                <w:bCs/>
                <w:lang w:val="en-US"/>
              </w:rPr>
              <w:t xml:space="preserve">TA-1-05 </w:t>
            </w:r>
            <w:smartTag w:uri="urn:schemas-microsoft-com:office:smarttags" w:element="stockticker">
              <w:r w:rsidRPr="00CB37FB">
                <w:rPr>
                  <w:rFonts w:cs="Arial"/>
                  <w:bCs/>
                  <w:lang w:val="en-US"/>
                </w:rPr>
                <w:t>WORK</w:t>
              </w:r>
            </w:smartTag>
            <w:r w:rsidRPr="00CB37FB">
              <w:rPr>
                <w:rFonts w:cs="Arial"/>
                <w:bCs/>
                <w:lang w:val="en-US"/>
              </w:rPr>
              <w:t xml:space="preserve"> WITH </w:t>
            </w:r>
            <w:r w:rsidRPr="00CB37FB">
              <w:rPr>
                <w:rFonts w:cs="Arial"/>
                <w:bCs/>
                <w:lang w:val="en-US"/>
              </w:rPr>
              <w:lastRenderedPageBreak/>
              <w:t>CHAINSAW</w:t>
            </w:r>
          </w:p>
          <w:p w14:paraId="1326FF55" w14:textId="77777777" w:rsidR="00CB37FB" w:rsidRPr="00CB37FB" w:rsidRDefault="00CB37FB" w:rsidP="00CB37FB">
            <w:pPr>
              <w:rPr>
                <w:rFonts w:cs="Arial"/>
                <w:bCs/>
                <w:lang w:val="en-US"/>
              </w:rPr>
            </w:pPr>
            <w:r w:rsidRPr="00CB37FB">
              <w:rPr>
                <w:rFonts w:cs="Arial"/>
                <w:bCs/>
                <w:lang w:val="en-US"/>
              </w:rPr>
              <w:t xml:space="preserve">TA-2-05 </w:t>
            </w:r>
            <w:smartTag w:uri="urn:schemas-microsoft-com:office:smarttags" w:element="stockticker">
              <w:r w:rsidRPr="00CB37FB">
                <w:rPr>
                  <w:rFonts w:cs="Arial"/>
                  <w:bCs/>
                  <w:lang w:val="en-US"/>
                </w:rPr>
                <w:t>WORK</w:t>
              </w:r>
            </w:smartTag>
            <w:r w:rsidRPr="00CB37FB">
              <w:rPr>
                <w:rFonts w:cs="Arial"/>
                <w:bCs/>
                <w:lang w:val="en-US"/>
              </w:rPr>
              <w:t xml:space="preserve"> WITH PRUNERS</w:t>
            </w:r>
          </w:p>
        </w:tc>
      </w:tr>
      <w:tr w:rsidR="00CB37FB" w:rsidRPr="00CB37FB" w14:paraId="178C3B9A" w14:textId="77777777" w:rsidTr="009B4ACD">
        <w:trPr>
          <w:trHeight w:val="567"/>
        </w:trPr>
        <w:tc>
          <w:tcPr>
            <w:tcW w:w="1980" w:type="dxa"/>
          </w:tcPr>
          <w:p w14:paraId="52E9ECEA" w14:textId="77777777" w:rsidR="00CB37FB" w:rsidRPr="00CB37FB" w:rsidRDefault="00CB37FB" w:rsidP="00CB37FB">
            <w:pPr>
              <w:tabs>
                <w:tab w:val="left" w:pos="360"/>
              </w:tabs>
              <w:rPr>
                <w:rFonts w:cs="Arial"/>
                <w:bCs/>
                <w:lang w:val="en-US"/>
              </w:rPr>
            </w:pPr>
            <w:r w:rsidRPr="00CB37FB">
              <w:rPr>
                <w:rFonts w:cs="Arial"/>
                <w:bCs/>
                <w:lang w:val="en-US"/>
              </w:rPr>
              <w:lastRenderedPageBreak/>
              <w:t>Jack hammers and paving breakers.</w:t>
            </w:r>
          </w:p>
        </w:tc>
        <w:tc>
          <w:tcPr>
            <w:tcW w:w="3600" w:type="dxa"/>
          </w:tcPr>
          <w:p w14:paraId="7332AABE" w14:textId="77777777" w:rsidR="00CB37FB" w:rsidRPr="00CB37FB" w:rsidRDefault="00CB37FB" w:rsidP="00CB37FB">
            <w:pPr>
              <w:tabs>
                <w:tab w:val="left" w:pos="360"/>
              </w:tabs>
              <w:rPr>
                <w:rFonts w:cs="Arial"/>
                <w:bCs/>
                <w:lang w:val="en-US"/>
              </w:rPr>
            </w:pPr>
            <w:r w:rsidRPr="00CB37FB">
              <w:rPr>
                <w:rFonts w:cs="Arial"/>
                <w:bCs/>
                <w:lang w:val="en-US"/>
              </w:rPr>
              <w:t>Possible foot injuries to the operator or other persons due to the equipment being used incorrectly. The use of the equipment may also result in illnesses due to the vibration generated by the equipment or noise being exposed to.</w:t>
            </w:r>
          </w:p>
        </w:tc>
        <w:tc>
          <w:tcPr>
            <w:tcW w:w="6300" w:type="dxa"/>
          </w:tcPr>
          <w:p w14:paraId="79CD1DC7"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4CFC44B7" w14:textId="77777777" w:rsidR="00CB37FB" w:rsidRPr="00CB37FB" w:rsidRDefault="00CB37FB" w:rsidP="00CB37FB">
            <w:pPr>
              <w:ind w:left="792" w:hanging="360"/>
              <w:rPr>
                <w:rFonts w:cs="Arial"/>
                <w:bCs/>
                <w:lang w:val="en-US"/>
              </w:rPr>
            </w:pPr>
          </w:p>
          <w:p w14:paraId="04E51034" w14:textId="77777777" w:rsidR="00CB37FB" w:rsidRPr="00CB37FB" w:rsidRDefault="00CB37FB" w:rsidP="00CB37FB">
            <w:pPr>
              <w:ind w:left="792" w:hanging="360"/>
              <w:rPr>
                <w:rFonts w:cs="Arial"/>
                <w:bCs/>
                <w:lang w:val="en-US"/>
              </w:rPr>
            </w:pPr>
            <w:r w:rsidRPr="00CB37FB">
              <w:rPr>
                <w:rFonts w:cs="Arial"/>
                <w:bCs/>
                <w:lang w:val="en-US"/>
              </w:rPr>
              <w:t>Refer to work instruction.</w:t>
            </w:r>
          </w:p>
          <w:p w14:paraId="62AB47B2" w14:textId="77777777" w:rsidR="00CB37FB" w:rsidRPr="00CB37FB" w:rsidRDefault="00CB37FB" w:rsidP="00CB37FB">
            <w:pPr>
              <w:ind w:left="792" w:hanging="360"/>
              <w:rPr>
                <w:rFonts w:cs="Arial"/>
                <w:bCs/>
                <w:lang w:val="en-US"/>
              </w:rPr>
            </w:pPr>
            <w:smartTag w:uri="urn:schemas-microsoft-com:office:smarttags" w:element="stockticker">
              <w:r w:rsidRPr="00CB37FB">
                <w:rPr>
                  <w:rFonts w:cs="Arial"/>
                  <w:bCs/>
                  <w:lang w:val="en-US"/>
                </w:rPr>
                <w:t>PPE</w:t>
              </w:r>
            </w:smartTag>
          </w:p>
          <w:p w14:paraId="5FEA6954" w14:textId="77777777" w:rsidR="00CB37FB" w:rsidRPr="00CB37FB" w:rsidRDefault="00CB37FB" w:rsidP="00CB37FB">
            <w:pPr>
              <w:ind w:left="792" w:hanging="360"/>
              <w:rPr>
                <w:rFonts w:cs="Arial"/>
                <w:bCs/>
                <w:lang w:val="en-US"/>
              </w:rPr>
            </w:pPr>
            <w:r w:rsidRPr="00CB37FB">
              <w:rPr>
                <w:rFonts w:cs="Arial"/>
                <w:bCs/>
                <w:lang w:val="en-US"/>
              </w:rPr>
              <w:t>Medical Screening and fitness.</w:t>
            </w:r>
          </w:p>
        </w:tc>
        <w:tc>
          <w:tcPr>
            <w:tcW w:w="2700" w:type="dxa"/>
          </w:tcPr>
          <w:p w14:paraId="3ED7AA69" w14:textId="77777777" w:rsidR="00CB37FB" w:rsidRPr="00CB37FB" w:rsidRDefault="00CB37FB" w:rsidP="00CB37FB">
            <w:pPr>
              <w:tabs>
                <w:tab w:val="left" w:pos="360"/>
              </w:tabs>
              <w:rPr>
                <w:rFonts w:cs="Arial"/>
                <w:bCs/>
                <w:lang w:val="en-US"/>
              </w:rPr>
            </w:pPr>
            <w:r w:rsidRPr="00CB37FB">
              <w:rPr>
                <w:rFonts w:cs="Arial"/>
                <w:bCs/>
                <w:lang w:val="en-US"/>
              </w:rPr>
              <w:t>Work instruction for use of jackhammers</w:t>
            </w:r>
          </w:p>
          <w:p w14:paraId="72B15163" w14:textId="77777777" w:rsidR="00CB37FB" w:rsidRPr="00CB37FB" w:rsidRDefault="00CB37FB" w:rsidP="00CB37FB">
            <w:pPr>
              <w:tabs>
                <w:tab w:val="left" w:pos="360"/>
              </w:tabs>
              <w:rPr>
                <w:rFonts w:cs="Arial"/>
                <w:bCs/>
                <w:color w:val="008000"/>
                <w:lang w:val="en-US"/>
              </w:rPr>
            </w:pPr>
          </w:p>
        </w:tc>
      </w:tr>
      <w:tr w:rsidR="00CB37FB" w:rsidRPr="00CB37FB" w14:paraId="2B4B01B1" w14:textId="77777777" w:rsidTr="009B4ACD">
        <w:trPr>
          <w:trHeight w:val="567"/>
        </w:trPr>
        <w:tc>
          <w:tcPr>
            <w:tcW w:w="1980" w:type="dxa"/>
          </w:tcPr>
          <w:p w14:paraId="79D74780" w14:textId="77777777" w:rsidR="00CB37FB" w:rsidRPr="00CB37FB" w:rsidRDefault="00CB37FB" w:rsidP="00CB37FB">
            <w:pPr>
              <w:tabs>
                <w:tab w:val="left" w:pos="360"/>
              </w:tabs>
              <w:rPr>
                <w:rFonts w:cs="Arial"/>
                <w:bCs/>
                <w:lang w:val="en-US"/>
              </w:rPr>
            </w:pPr>
            <w:r w:rsidRPr="00CB37FB">
              <w:rPr>
                <w:rFonts w:cs="Arial"/>
                <w:bCs/>
                <w:lang w:val="en-US"/>
              </w:rPr>
              <w:lastRenderedPageBreak/>
              <w:t>Hydraulic tools such as power packs, crimps</w:t>
            </w:r>
          </w:p>
        </w:tc>
        <w:tc>
          <w:tcPr>
            <w:tcW w:w="3600" w:type="dxa"/>
          </w:tcPr>
          <w:p w14:paraId="52DF016B" w14:textId="77777777" w:rsidR="00CB37FB" w:rsidRPr="00CB37FB" w:rsidRDefault="00CB37FB" w:rsidP="00CB37FB">
            <w:pPr>
              <w:tabs>
                <w:tab w:val="left" w:pos="360"/>
              </w:tabs>
              <w:rPr>
                <w:rFonts w:cs="Arial"/>
                <w:bCs/>
                <w:lang w:val="en-US"/>
              </w:rPr>
            </w:pPr>
            <w:r w:rsidRPr="00CB37FB">
              <w:rPr>
                <w:rFonts w:cs="Arial"/>
                <w:bCs/>
                <w:lang w:val="en-US"/>
              </w:rPr>
              <w:t>Possible hand injuries due to moving machine parts. Employees may also be injured should items unexpectedly be discharged from the machine.</w:t>
            </w:r>
          </w:p>
        </w:tc>
        <w:tc>
          <w:tcPr>
            <w:tcW w:w="6300" w:type="dxa"/>
          </w:tcPr>
          <w:p w14:paraId="504652E4"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The following requirements to be complied with:</w:t>
            </w:r>
          </w:p>
          <w:p w14:paraId="34E6D9AF" w14:textId="77777777" w:rsidR="00CB37FB" w:rsidRPr="00CB37FB" w:rsidRDefault="00CB37FB" w:rsidP="00CB37FB">
            <w:pPr>
              <w:numPr>
                <w:ilvl w:val="0"/>
                <w:numId w:val="71"/>
              </w:numPr>
              <w:tabs>
                <w:tab w:val="left" w:pos="360"/>
              </w:tabs>
              <w:spacing w:after="0" w:line="240" w:lineRule="auto"/>
              <w:rPr>
                <w:rFonts w:cs="Arial"/>
                <w:bCs/>
                <w:color w:val="000000"/>
                <w:lang w:val="en-US"/>
              </w:rPr>
            </w:pPr>
            <w:r w:rsidRPr="00CB37FB">
              <w:rPr>
                <w:rFonts w:cs="Arial"/>
                <w:bCs/>
                <w:color w:val="000000"/>
                <w:lang w:val="en-US"/>
              </w:rPr>
              <w:t>Only skilled and competent operators to be allowed to operate the equipment;</w:t>
            </w:r>
          </w:p>
          <w:p w14:paraId="1739D4C9" w14:textId="77777777" w:rsidR="00CB37FB" w:rsidRPr="00CB37FB" w:rsidRDefault="00CB37FB" w:rsidP="00CB37FB">
            <w:pPr>
              <w:numPr>
                <w:ilvl w:val="0"/>
                <w:numId w:val="71"/>
              </w:numPr>
              <w:tabs>
                <w:tab w:val="left" w:pos="360"/>
              </w:tabs>
              <w:spacing w:after="0" w:line="240" w:lineRule="auto"/>
              <w:rPr>
                <w:rFonts w:cs="Arial"/>
                <w:bCs/>
                <w:color w:val="000000"/>
                <w:lang w:val="en-US"/>
              </w:rPr>
            </w:pPr>
            <w:r w:rsidRPr="00CB37FB">
              <w:rPr>
                <w:rFonts w:cs="Arial"/>
                <w:bCs/>
                <w:color w:val="000000"/>
                <w:lang w:val="en-US"/>
              </w:rPr>
              <w:t>The operator is required to inspect the equipment before use as to ensure that the equipment is safe for use;</w:t>
            </w:r>
          </w:p>
          <w:p w14:paraId="20A4DE11" w14:textId="77777777" w:rsidR="00CB37FB" w:rsidRPr="00CB37FB" w:rsidRDefault="00CB37FB" w:rsidP="00CB37FB">
            <w:pPr>
              <w:numPr>
                <w:ilvl w:val="0"/>
                <w:numId w:val="71"/>
              </w:numPr>
              <w:tabs>
                <w:tab w:val="left" w:pos="360"/>
              </w:tabs>
              <w:spacing w:after="0" w:line="240" w:lineRule="auto"/>
              <w:rPr>
                <w:rFonts w:cs="Arial"/>
                <w:bCs/>
                <w:color w:val="000000"/>
                <w:lang w:val="en-US"/>
              </w:rPr>
            </w:pPr>
            <w:r w:rsidRPr="00CB37FB">
              <w:rPr>
                <w:rFonts w:cs="Arial"/>
                <w:bCs/>
                <w:color w:val="000000"/>
                <w:lang w:val="en-US"/>
              </w:rPr>
              <w:t>Safety guards are to be used; and</w:t>
            </w:r>
          </w:p>
          <w:p w14:paraId="6FE7EABE" w14:textId="77777777" w:rsidR="00CB37FB" w:rsidRPr="00CB37FB" w:rsidRDefault="00CB37FB" w:rsidP="00CB37FB">
            <w:pPr>
              <w:numPr>
                <w:ilvl w:val="0"/>
                <w:numId w:val="71"/>
              </w:numPr>
              <w:tabs>
                <w:tab w:val="left" w:pos="360"/>
              </w:tabs>
              <w:spacing w:after="0" w:line="240" w:lineRule="auto"/>
              <w:rPr>
                <w:rFonts w:cs="Arial"/>
                <w:bCs/>
                <w:color w:val="000000"/>
                <w:lang w:val="en-US"/>
              </w:rPr>
            </w:pPr>
            <w:r w:rsidRPr="00CB37FB">
              <w:rPr>
                <w:rFonts w:cs="Arial"/>
                <w:bCs/>
                <w:color w:val="000000"/>
                <w:lang w:val="en-US"/>
              </w:rPr>
              <w:t>Employees who are required to operate these machines should be provided with and be required to use the following personal protective equipment:</w:t>
            </w:r>
          </w:p>
          <w:p w14:paraId="2F25808C" w14:textId="77777777" w:rsidR="00CB37FB" w:rsidRPr="00CB37FB" w:rsidRDefault="00CB37FB" w:rsidP="00CB37FB">
            <w:pPr>
              <w:numPr>
                <w:ilvl w:val="1"/>
                <w:numId w:val="71"/>
              </w:numPr>
              <w:tabs>
                <w:tab w:val="left" w:pos="360"/>
              </w:tabs>
              <w:spacing w:after="0" w:line="240" w:lineRule="auto"/>
              <w:rPr>
                <w:rFonts w:cs="Arial"/>
                <w:bCs/>
                <w:color w:val="000000"/>
                <w:lang w:val="en-US"/>
              </w:rPr>
            </w:pPr>
            <w:r w:rsidRPr="00CB37FB">
              <w:rPr>
                <w:rFonts w:cs="Arial"/>
                <w:bCs/>
                <w:color w:val="000000"/>
                <w:lang w:val="en-US"/>
              </w:rPr>
              <w:t>Overall;</w:t>
            </w:r>
          </w:p>
          <w:p w14:paraId="4CC148B6" w14:textId="77777777" w:rsidR="00CB37FB" w:rsidRPr="00CB37FB" w:rsidRDefault="00CB37FB" w:rsidP="00CB37FB">
            <w:pPr>
              <w:numPr>
                <w:ilvl w:val="1"/>
                <w:numId w:val="71"/>
              </w:numPr>
              <w:tabs>
                <w:tab w:val="left" w:pos="360"/>
              </w:tabs>
              <w:spacing w:after="0" w:line="240" w:lineRule="auto"/>
              <w:rPr>
                <w:rFonts w:cs="Arial"/>
                <w:bCs/>
                <w:color w:val="000000"/>
                <w:lang w:val="en-US"/>
              </w:rPr>
            </w:pPr>
            <w:r w:rsidRPr="00CB37FB">
              <w:rPr>
                <w:rFonts w:cs="Arial"/>
                <w:bCs/>
                <w:color w:val="000000"/>
                <w:lang w:val="en-US"/>
              </w:rPr>
              <w:t>Safety boots;</w:t>
            </w:r>
          </w:p>
          <w:p w14:paraId="2E0F3D65" w14:textId="77777777" w:rsidR="00CB37FB" w:rsidRPr="00CB37FB" w:rsidRDefault="00CB37FB" w:rsidP="00CB37FB">
            <w:pPr>
              <w:numPr>
                <w:ilvl w:val="1"/>
                <w:numId w:val="71"/>
              </w:numPr>
              <w:tabs>
                <w:tab w:val="left" w:pos="360"/>
              </w:tabs>
              <w:spacing w:after="0" w:line="240" w:lineRule="auto"/>
              <w:rPr>
                <w:rFonts w:cs="Arial"/>
                <w:bCs/>
                <w:color w:val="000000"/>
                <w:lang w:val="en-US"/>
              </w:rPr>
            </w:pPr>
            <w:r w:rsidRPr="00CB37FB">
              <w:rPr>
                <w:rFonts w:cs="Arial"/>
                <w:bCs/>
                <w:color w:val="000000"/>
                <w:lang w:val="en-US"/>
              </w:rPr>
              <w:t>Eye protection; and</w:t>
            </w:r>
          </w:p>
          <w:p w14:paraId="19B305EA" w14:textId="77777777" w:rsidR="00CB37FB" w:rsidRPr="00CB37FB" w:rsidRDefault="00CB37FB" w:rsidP="00CB37FB">
            <w:pPr>
              <w:numPr>
                <w:ilvl w:val="1"/>
                <w:numId w:val="71"/>
              </w:numPr>
              <w:tabs>
                <w:tab w:val="left" w:pos="360"/>
              </w:tabs>
              <w:spacing w:after="0" w:line="240" w:lineRule="auto"/>
              <w:rPr>
                <w:rFonts w:cs="Arial"/>
                <w:bCs/>
                <w:color w:val="000000"/>
                <w:lang w:val="en-US"/>
              </w:rPr>
            </w:pPr>
            <w:r w:rsidRPr="00CB37FB">
              <w:rPr>
                <w:rFonts w:cs="Arial"/>
                <w:bCs/>
                <w:color w:val="000000"/>
                <w:lang w:val="en-US"/>
              </w:rPr>
              <w:t>Leather gloves where necessary.</w:t>
            </w:r>
          </w:p>
        </w:tc>
        <w:tc>
          <w:tcPr>
            <w:tcW w:w="2700" w:type="dxa"/>
          </w:tcPr>
          <w:p w14:paraId="03F69AA8"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SCAAG5 Crimping Standard</w:t>
            </w:r>
          </w:p>
          <w:p w14:paraId="2697DECC" w14:textId="77777777" w:rsidR="00CB37FB" w:rsidRPr="00CB37FB" w:rsidRDefault="00CB37FB" w:rsidP="00CB37FB">
            <w:pPr>
              <w:tabs>
                <w:tab w:val="left" w:pos="360"/>
              </w:tabs>
              <w:rPr>
                <w:rFonts w:cs="Arial"/>
                <w:bCs/>
                <w:lang w:val="en-US"/>
              </w:rPr>
            </w:pPr>
            <w:r w:rsidRPr="00CB37FB">
              <w:rPr>
                <w:rFonts w:cs="Arial"/>
                <w:bCs/>
                <w:lang w:val="en-US"/>
              </w:rPr>
              <w:t xml:space="preserve">TA-3-05 </w:t>
            </w:r>
            <w:smartTag w:uri="urn:schemas-microsoft-com:office:smarttags" w:element="stockticker">
              <w:r w:rsidRPr="00CB37FB">
                <w:rPr>
                  <w:rFonts w:cs="Arial"/>
                  <w:bCs/>
                  <w:lang w:val="en-US"/>
                </w:rPr>
                <w:t>WORK</w:t>
              </w:r>
            </w:smartTag>
            <w:r w:rsidRPr="00CB37FB">
              <w:rPr>
                <w:rFonts w:cs="Arial"/>
                <w:bCs/>
                <w:lang w:val="en-US"/>
              </w:rPr>
              <w:t xml:space="preserve"> WITH MECHANICAL HIGH CUTTERS</w:t>
            </w:r>
          </w:p>
        </w:tc>
      </w:tr>
      <w:tr w:rsidR="00CB37FB" w:rsidRPr="00CB37FB" w14:paraId="7B987DFF" w14:textId="77777777" w:rsidTr="009B4ACD">
        <w:trPr>
          <w:trHeight w:val="567"/>
        </w:trPr>
        <w:tc>
          <w:tcPr>
            <w:tcW w:w="1980" w:type="dxa"/>
          </w:tcPr>
          <w:p w14:paraId="778CA503"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Cranes and lifting machines (Vehicle mounted, chain blocks, electrical hoists, buckets and forklifts)</w:t>
            </w:r>
          </w:p>
        </w:tc>
        <w:tc>
          <w:tcPr>
            <w:tcW w:w="3600" w:type="dxa"/>
          </w:tcPr>
          <w:p w14:paraId="69A34964"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Possible injury to persons or property due to the failure of the lifting machine.</w:t>
            </w:r>
          </w:p>
        </w:tc>
        <w:tc>
          <w:tcPr>
            <w:tcW w:w="6300" w:type="dxa"/>
          </w:tcPr>
          <w:p w14:paraId="38437159"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The following requirements to be complied with:</w:t>
            </w:r>
          </w:p>
          <w:p w14:paraId="0E602C04"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All lifting machines to be inspected by a competent person at intervals not exceeding every six (6) months;</w:t>
            </w:r>
          </w:p>
          <w:p w14:paraId="1A855046"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All lifting machines to be performance / load tested at intervals not exceeding every twelve (12) months. All load tests are to be performed by a persons / company approved for this purpose by the Department of Labour;</w:t>
            </w:r>
          </w:p>
          <w:p w14:paraId="07655776"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A record to be kept of all inspections and tests conducted on the lifting machines;</w:t>
            </w:r>
          </w:p>
          <w:p w14:paraId="55D90F06"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Truck mounted cranes only to be operated by persons who are in possession of a valid certificate of training as issued by a TETA and / or Department of Labour approved training authority;</w:t>
            </w:r>
          </w:p>
          <w:p w14:paraId="03224C20"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 xml:space="preserve">No persons to be lifted lowered or moved by means of the </w:t>
            </w:r>
            <w:r w:rsidRPr="00CB37FB">
              <w:rPr>
                <w:rFonts w:cs="Arial"/>
                <w:bCs/>
                <w:color w:val="000000"/>
                <w:lang w:val="en-US"/>
              </w:rPr>
              <w:lastRenderedPageBreak/>
              <w:t>equipment except with the use of a cage approved for this purpose by the Department of Labour.</w:t>
            </w:r>
          </w:p>
          <w:p w14:paraId="55CF0D2A"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Jib-cranes with a lifting capacity of more than 5000 kilogram will only be used should it have been fitted with a:</w:t>
            </w:r>
          </w:p>
          <w:p w14:paraId="0338DE2E" w14:textId="77777777" w:rsidR="00CB37FB" w:rsidRPr="00CB37FB" w:rsidRDefault="00CB37FB" w:rsidP="00CB37FB">
            <w:pPr>
              <w:numPr>
                <w:ilvl w:val="1"/>
                <w:numId w:val="72"/>
              </w:numPr>
              <w:tabs>
                <w:tab w:val="left" w:pos="360"/>
              </w:tabs>
              <w:spacing w:after="0" w:line="240" w:lineRule="auto"/>
              <w:rPr>
                <w:rFonts w:cs="Arial"/>
                <w:bCs/>
                <w:color w:val="000000"/>
                <w:lang w:val="en-US"/>
              </w:rPr>
            </w:pPr>
            <w:r w:rsidRPr="00CB37FB">
              <w:rPr>
                <w:rFonts w:cs="Arial"/>
                <w:bCs/>
                <w:color w:val="000000"/>
                <w:lang w:val="en-US"/>
              </w:rPr>
              <w:t>Load indicator; and</w:t>
            </w:r>
          </w:p>
          <w:p w14:paraId="37B02DA1" w14:textId="77777777" w:rsidR="00CB37FB" w:rsidRPr="00CB37FB" w:rsidRDefault="00CB37FB" w:rsidP="00CB37FB">
            <w:pPr>
              <w:numPr>
                <w:ilvl w:val="1"/>
                <w:numId w:val="72"/>
              </w:numPr>
              <w:tabs>
                <w:tab w:val="left" w:pos="360"/>
              </w:tabs>
              <w:spacing w:after="0" w:line="240" w:lineRule="auto"/>
              <w:rPr>
                <w:rFonts w:cs="Arial"/>
                <w:bCs/>
                <w:color w:val="000000"/>
                <w:lang w:val="en-US"/>
              </w:rPr>
            </w:pPr>
            <w:r w:rsidRPr="00CB37FB">
              <w:rPr>
                <w:rFonts w:cs="Arial"/>
                <w:bCs/>
                <w:color w:val="000000"/>
                <w:lang w:val="en-US"/>
              </w:rPr>
              <w:t>Load limiting device;</w:t>
            </w:r>
          </w:p>
          <w:p w14:paraId="7CD345B0"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 xml:space="preserve">To prevent the overloading of the equipment all lifting machines are to be marked with an identity mark which will indicate the maximum mass load which the machine has been designed for; </w:t>
            </w:r>
          </w:p>
          <w:p w14:paraId="50257DBA"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 xml:space="preserve">All hooks to be fitted with catches, which will prevent the accidental disconnection of the loads; </w:t>
            </w:r>
          </w:p>
          <w:p w14:paraId="49552E19" w14:textId="77777777" w:rsidR="00CB37FB" w:rsidRPr="00CB37FB" w:rsidRDefault="00CB37FB" w:rsidP="00CB37FB">
            <w:pPr>
              <w:numPr>
                <w:ilvl w:val="0"/>
                <w:numId w:val="92"/>
              </w:numPr>
              <w:tabs>
                <w:tab w:val="left" w:pos="360"/>
              </w:tabs>
              <w:spacing w:after="0" w:line="240" w:lineRule="auto"/>
              <w:rPr>
                <w:rFonts w:cs="Arial"/>
                <w:bCs/>
                <w:color w:val="000000"/>
                <w:lang w:val="en-US"/>
              </w:rPr>
            </w:pPr>
            <w:r w:rsidRPr="00CB37FB">
              <w:rPr>
                <w:rFonts w:cs="Arial"/>
                <w:bCs/>
                <w:color w:val="000000"/>
                <w:lang w:val="en-US"/>
              </w:rPr>
              <w:t>Vehicle to be stabilized prior to use;</w:t>
            </w:r>
          </w:p>
          <w:p w14:paraId="63D653A4" w14:textId="77777777" w:rsidR="00CB37FB" w:rsidRPr="00CB37FB" w:rsidRDefault="00CB37FB" w:rsidP="00CB37FB">
            <w:pPr>
              <w:numPr>
                <w:ilvl w:val="0"/>
                <w:numId w:val="92"/>
              </w:numPr>
              <w:tabs>
                <w:tab w:val="left" w:pos="360"/>
              </w:tabs>
              <w:spacing w:after="0" w:line="240" w:lineRule="auto"/>
              <w:rPr>
                <w:rFonts w:cs="Arial"/>
                <w:bCs/>
                <w:color w:val="000000"/>
                <w:lang w:val="en-US"/>
              </w:rPr>
            </w:pPr>
            <w:r w:rsidRPr="00CB37FB">
              <w:rPr>
                <w:rFonts w:cs="Arial"/>
                <w:bCs/>
                <w:color w:val="000000"/>
                <w:lang w:val="en-US"/>
              </w:rPr>
              <w:t>The load to be properly secured before being lifted or moved;</w:t>
            </w:r>
          </w:p>
          <w:p w14:paraId="30539D43"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lastRenderedPageBreak/>
              <w:t>Earthing / Foot Plates to be fitted and used when required.</w:t>
            </w:r>
          </w:p>
          <w:p w14:paraId="12C4CF49" w14:textId="77777777" w:rsidR="00CB37FB" w:rsidRPr="00CB37FB" w:rsidRDefault="00CB37FB" w:rsidP="00CB37FB">
            <w:pPr>
              <w:numPr>
                <w:ilvl w:val="0"/>
                <w:numId w:val="72"/>
              </w:numPr>
              <w:tabs>
                <w:tab w:val="left" w:pos="360"/>
              </w:tabs>
              <w:spacing w:after="0" w:line="240" w:lineRule="auto"/>
              <w:rPr>
                <w:rFonts w:cs="Arial"/>
                <w:bCs/>
                <w:color w:val="000000"/>
                <w:lang w:val="en-US"/>
              </w:rPr>
            </w:pPr>
            <w:r w:rsidRPr="00CB37FB">
              <w:rPr>
                <w:rFonts w:cs="Arial"/>
                <w:bCs/>
                <w:color w:val="000000"/>
                <w:lang w:val="en-US"/>
              </w:rPr>
              <w:t>The operator of mobile jib-cranes and/or truck mounted cranes are required to:</w:t>
            </w:r>
          </w:p>
          <w:p w14:paraId="2350E2FC" w14:textId="77777777" w:rsidR="00CB37FB" w:rsidRPr="00CB37FB" w:rsidRDefault="00CB37FB" w:rsidP="00CB37FB">
            <w:pPr>
              <w:numPr>
                <w:ilvl w:val="1"/>
                <w:numId w:val="72"/>
              </w:numPr>
              <w:tabs>
                <w:tab w:val="left" w:pos="360"/>
              </w:tabs>
              <w:spacing w:after="0" w:line="240" w:lineRule="auto"/>
              <w:rPr>
                <w:rFonts w:cs="Arial"/>
                <w:bCs/>
                <w:color w:val="000000"/>
                <w:lang w:val="en-US"/>
              </w:rPr>
            </w:pPr>
            <w:r w:rsidRPr="00CB37FB">
              <w:rPr>
                <w:rFonts w:cs="Arial"/>
                <w:bCs/>
                <w:color w:val="000000"/>
                <w:lang w:val="en-US"/>
              </w:rPr>
              <w:t>Inspect the vehicle on a daily basis as to declare it safe for use. The operator is to be appointed in writing for this purpose;</w:t>
            </w:r>
          </w:p>
          <w:p w14:paraId="7120B19D" w14:textId="77777777" w:rsidR="00CB37FB" w:rsidRPr="00CB37FB" w:rsidRDefault="00CB37FB" w:rsidP="00CB37FB">
            <w:pPr>
              <w:numPr>
                <w:ilvl w:val="1"/>
                <w:numId w:val="72"/>
              </w:numPr>
              <w:tabs>
                <w:tab w:val="left" w:pos="360"/>
              </w:tabs>
              <w:spacing w:after="0" w:line="240" w:lineRule="auto"/>
              <w:rPr>
                <w:rFonts w:cs="Arial"/>
                <w:bCs/>
                <w:color w:val="000000"/>
                <w:lang w:val="en-US"/>
              </w:rPr>
            </w:pPr>
            <w:r w:rsidRPr="00CB37FB">
              <w:rPr>
                <w:rFonts w:cs="Arial"/>
                <w:bCs/>
                <w:color w:val="000000"/>
                <w:lang w:val="en-US"/>
              </w:rPr>
              <w:t>Record the findings of the inspection in a register kept for this purpose.</w:t>
            </w:r>
          </w:p>
        </w:tc>
        <w:tc>
          <w:tcPr>
            <w:tcW w:w="2700" w:type="dxa"/>
          </w:tcPr>
          <w:p w14:paraId="0E4ACC99"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Work instruction for operating of vehicle mounted crane. 34-110</w:t>
            </w:r>
          </w:p>
          <w:p w14:paraId="6697C719"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and 34-111</w:t>
            </w:r>
          </w:p>
          <w:p w14:paraId="67BDE8CA"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DMR17+18</w:t>
            </w:r>
          </w:p>
        </w:tc>
      </w:tr>
      <w:tr w:rsidR="00CB37FB" w:rsidRPr="00CB37FB" w14:paraId="55E16B56" w14:textId="77777777" w:rsidTr="009B4ACD">
        <w:trPr>
          <w:trHeight w:val="567"/>
        </w:trPr>
        <w:tc>
          <w:tcPr>
            <w:tcW w:w="1980" w:type="dxa"/>
          </w:tcPr>
          <w:p w14:paraId="2426A011" w14:textId="77777777" w:rsidR="00CB37FB" w:rsidRPr="00CB37FB" w:rsidRDefault="00CB37FB" w:rsidP="00CB37FB">
            <w:pPr>
              <w:tabs>
                <w:tab w:val="left" w:pos="360"/>
              </w:tabs>
              <w:rPr>
                <w:rFonts w:cs="Arial"/>
                <w:bCs/>
                <w:lang w:val="en-US"/>
              </w:rPr>
            </w:pPr>
            <w:r w:rsidRPr="00CB37FB">
              <w:rPr>
                <w:rFonts w:cs="Arial"/>
                <w:bCs/>
                <w:lang w:val="en-US"/>
              </w:rPr>
              <w:lastRenderedPageBreak/>
              <w:t>Use of slings (Material, chain and cable slings)</w:t>
            </w:r>
          </w:p>
        </w:tc>
        <w:tc>
          <w:tcPr>
            <w:tcW w:w="3600" w:type="dxa"/>
          </w:tcPr>
          <w:p w14:paraId="78D76C89" w14:textId="77777777" w:rsidR="00CB37FB" w:rsidRPr="00CB37FB" w:rsidRDefault="00CB37FB" w:rsidP="00CB37FB">
            <w:pPr>
              <w:tabs>
                <w:tab w:val="left" w:pos="360"/>
              </w:tabs>
              <w:rPr>
                <w:rFonts w:cs="Arial"/>
                <w:bCs/>
                <w:lang w:val="en-US"/>
              </w:rPr>
            </w:pPr>
            <w:r w:rsidRPr="00CB37FB">
              <w:rPr>
                <w:rFonts w:cs="Arial"/>
                <w:bCs/>
                <w:lang w:val="en-US"/>
              </w:rPr>
              <w:t>Possible injury to persons or property due to the failure of the lifting tackle.</w:t>
            </w:r>
          </w:p>
        </w:tc>
        <w:tc>
          <w:tcPr>
            <w:tcW w:w="6300" w:type="dxa"/>
          </w:tcPr>
          <w:p w14:paraId="7B6BC518"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70751756" w14:textId="77777777" w:rsidR="00CB37FB" w:rsidRPr="00CB37FB" w:rsidRDefault="00CB37FB" w:rsidP="00CB37FB">
            <w:pPr>
              <w:numPr>
                <w:ilvl w:val="0"/>
                <w:numId w:val="73"/>
              </w:numPr>
              <w:tabs>
                <w:tab w:val="left" w:pos="360"/>
              </w:tabs>
              <w:spacing w:after="0" w:line="240" w:lineRule="auto"/>
              <w:rPr>
                <w:rFonts w:cs="Arial"/>
                <w:bCs/>
                <w:lang w:val="en-US"/>
              </w:rPr>
            </w:pPr>
            <w:r w:rsidRPr="00CB37FB">
              <w:rPr>
                <w:rFonts w:cs="Arial"/>
                <w:bCs/>
                <w:lang w:val="en-US"/>
              </w:rPr>
              <w:t>All lifting tackle / slings (Ropes, cables or material slings) to be inspected at intervals not exceeding three (3) months;</w:t>
            </w:r>
          </w:p>
          <w:p w14:paraId="570D348E" w14:textId="77777777" w:rsidR="00CB37FB" w:rsidRPr="00CB37FB" w:rsidRDefault="00CB37FB" w:rsidP="00CB37FB">
            <w:pPr>
              <w:numPr>
                <w:ilvl w:val="0"/>
                <w:numId w:val="73"/>
              </w:numPr>
              <w:tabs>
                <w:tab w:val="left" w:pos="360"/>
              </w:tabs>
              <w:spacing w:after="0" w:line="240" w:lineRule="auto"/>
              <w:rPr>
                <w:rFonts w:cs="Arial"/>
                <w:bCs/>
                <w:lang w:val="en-US"/>
              </w:rPr>
            </w:pPr>
            <w:r w:rsidRPr="00CB37FB">
              <w:rPr>
                <w:rFonts w:cs="Arial"/>
                <w:bCs/>
                <w:lang w:val="en-US"/>
              </w:rPr>
              <w:t>A record to be kept of all inspections and tests conducted on the lifting tackle;</w:t>
            </w:r>
          </w:p>
          <w:p w14:paraId="30A5FE3C" w14:textId="77777777" w:rsidR="00CB37FB" w:rsidRPr="00CB37FB" w:rsidRDefault="00CB37FB" w:rsidP="00CB37FB">
            <w:pPr>
              <w:numPr>
                <w:ilvl w:val="0"/>
                <w:numId w:val="73"/>
              </w:numPr>
              <w:tabs>
                <w:tab w:val="left" w:pos="360"/>
              </w:tabs>
              <w:spacing w:after="0" w:line="240" w:lineRule="auto"/>
              <w:rPr>
                <w:rFonts w:cs="Arial"/>
                <w:bCs/>
                <w:lang w:val="en-US"/>
              </w:rPr>
            </w:pPr>
            <w:r w:rsidRPr="00CB37FB">
              <w:rPr>
                <w:rFonts w:cs="Arial"/>
                <w:bCs/>
                <w:lang w:val="en-US"/>
              </w:rPr>
              <w:t xml:space="preserve">To prevent the overloading of the equipment all lifting </w:t>
            </w:r>
            <w:r w:rsidRPr="00CB37FB">
              <w:rPr>
                <w:rFonts w:cs="Arial"/>
                <w:bCs/>
                <w:lang w:val="en-US"/>
              </w:rPr>
              <w:lastRenderedPageBreak/>
              <w:t>machines are to be marked with an identity mark which will indicate the maximum mass load which the machine has been designed for; and</w:t>
            </w:r>
          </w:p>
          <w:p w14:paraId="6B1704AF" w14:textId="77777777" w:rsidR="00CB37FB" w:rsidRPr="00CB37FB" w:rsidRDefault="00CB37FB" w:rsidP="00CB37FB">
            <w:pPr>
              <w:numPr>
                <w:ilvl w:val="0"/>
                <w:numId w:val="73"/>
              </w:numPr>
              <w:tabs>
                <w:tab w:val="left" w:pos="360"/>
              </w:tabs>
              <w:spacing w:after="0" w:line="240" w:lineRule="auto"/>
              <w:rPr>
                <w:rFonts w:cs="Arial"/>
                <w:bCs/>
                <w:lang w:val="en-US"/>
              </w:rPr>
            </w:pPr>
            <w:r w:rsidRPr="00CB37FB">
              <w:rPr>
                <w:rFonts w:cs="Arial"/>
                <w:bCs/>
                <w:lang w:val="en-US"/>
              </w:rPr>
              <w:t xml:space="preserve">All hooks to be fitted with catches, which will prevent the accidental disconnection of the loads.  </w:t>
            </w:r>
          </w:p>
        </w:tc>
        <w:tc>
          <w:tcPr>
            <w:tcW w:w="2700" w:type="dxa"/>
          </w:tcPr>
          <w:p w14:paraId="6D1B92F3" w14:textId="77777777" w:rsidR="00CB37FB" w:rsidRPr="00CB37FB" w:rsidRDefault="00CB37FB" w:rsidP="00CB37FB">
            <w:pPr>
              <w:tabs>
                <w:tab w:val="left" w:pos="360"/>
              </w:tabs>
              <w:rPr>
                <w:rFonts w:cs="Arial"/>
                <w:bCs/>
                <w:lang w:val="en-US"/>
              </w:rPr>
            </w:pPr>
            <w:r w:rsidRPr="00CB37FB">
              <w:rPr>
                <w:rFonts w:cs="Arial"/>
                <w:bCs/>
                <w:lang w:val="en-US"/>
              </w:rPr>
              <w:lastRenderedPageBreak/>
              <w:t>DMR18</w:t>
            </w:r>
          </w:p>
        </w:tc>
      </w:tr>
      <w:tr w:rsidR="00CB37FB" w:rsidRPr="00CB37FB" w14:paraId="1C9DEC29" w14:textId="77777777" w:rsidTr="009B4ACD">
        <w:trPr>
          <w:trHeight w:val="567"/>
        </w:trPr>
        <w:tc>
          <w:tcPr>
            <w:tcW w:w="1980" w:type="dxa"/>
          </w:tcPr>
          <w:p w14:paraId="43DFB435" w14:textId="77777777" w:rsidR="00CB37FB" w:rsidRPr="00CB37FB" w:rsidRDefault="00CB37FB" w:rsidP="00CB37FB">
            <w:pPr>
              <w:tabs>
                <w:tab w:val="left" w:pos="360"/>
              </w:tabs>
              <w:rPr>
                <w:rFonts w:cs="Arial"/>
                <w:bCs/>
                <w:lang w:val="en-US"/>
              </w:rPr>
            </w:pPr>
            <w:r w:rsidRPr="00CB37FB">
              <w:rPr>
                <w:rFonts w:cs="Arial"/>
                <w:bCs/>
                <w:lang w:val="en-US"/>
              </w:rPr>
              <w:t>Construction vehicles</w:t>
            </w:r>
          </w:p>
        </w:tc>
        <w:tc>
          <w:tcPr>
            <w:tcW w:w="3600" w:type="dxa"/>
          </w:tcPr>
          <w:p w14:paraId="781139A8" w14:textId="77777777" w:rsidR="00CB37FB" w:rsidRPr="00CB37FB" w:rsidRDefault="00CB37FB" w:rsidP="00CB37FB">
            <w:pPr>
              <w:tabs>
                <w:tab w:val="left" w:pos="360"/>
              </w:tabs>
              <w:rPr>
                <w:rFonts w:cs="Arial"/>
                <w:bCs/>
                <w:lang w:val="en-US"/>
              </w:rPr>
            </w:pPr>
            <w:r w:rsidRPr="00CB37FB">
              <w:rPr>
                <w:rFonts w:cs="Arial"/>
                <w:bCs/>
                <w:lang w:val="en-US"/>
              </w:rPr>
              <w:t>Possible injury to persons due to the use of construction vehicles.</w:t>
            </w:r>
          </w:p>
        </w:tc>
        <w:tc>
          <w:tcPr>
            <w:tcW w:w="6300" w:type="dxa"/>
          </w:tcPr>
          <w:p w14:paraId="47DDCB28"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22C79161"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All construction vehicles to be inspected on a daily basis by a competent persons appointed for this purpose in writing;</w:t>
            </w:r>
          </w:p>
          <w:p w14:paraId="5D20F387"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The outcome of all inspections to be recorded in a register kept for this purpose;</w:t>
            </w:r>
          </w:p>
          <w:p w14:paraId="542B7236"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Only trained, competent and properly licensed persons to be allowed to operate construction vehicles;</w:t>
            </w:r>
          </w:p>
          <w:p w14:paraId="21C9583D"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 xml:space="preserve">All construction vehicles are to be </w:t>
            </w:r>
          </w:p>
          <w:p w14:paraId="444ACEBD" w14:textId="77777777" w:rsidR="00CB37FB" w:rsidRPr="00CB37FB" w:rsidRDefault="00CB37FB" w:rsidP="00CB37FB">
            <w:pPr>
              <w:numPr>
                <w:ilvl w:val="1"/>
                <w:numId w:val="74"/>
              </w:numPr>
              <w:tabs>
                <w:tab w:val="left" w:pos="360"/>
              </w:tabs>
              <w:spacing w:after="0" w:line="240" w:lineRule="auto"/>
              <w:rPr>
                <w:rFonts w:cs="Arial"/>
                <w:bCs/>
                <w:lang w:val="en-US"/>
              </w:rPr>
            </w:pPr>
            <w:r w:rsidRPr="00CB37FB">
              <w:rPr>
                <w:rFonts w:cs="Arial"/>
                <w:bCs/>
                <w:lang w:val="en-US"/>
              </w:rPr>
              <w:t>Maintained in a safe working condition;</w:t>
            </w:r>
          </w:p>
          <w:p w14:paraId="04E9F371" w14:textId="77777777" w:rsidR="00CB37FB" w:rsidRPr="00CB37FB" w:rsidRDefault="00CB37FB" w:rsidP="00CB37FB">
            <w:pPr>
              <w:numPr>
                <w:ilvl w:val="1"/>
                <w:numId w:val="74"/>
              </w:numPr>
              <w:tabs>
                <w:tab w:val="left" w:pos="360"/>
              </w:tabs>
              <w:spacing w:after="0" w:line="240" w:lineRule="auto"/>
              <w:rPr>
                <w:rFonts w:cs="Arial"/>
                <w:bCs/>
                <w:lang w:val="en-US"/>
              </w:rPr>
            </w:pPr>
            <w:r w:rsidRPr="00CB37FB">
              <w:rPr>
                <w:rFonts w:cs="Arial"/>
                <w:bCs/>
                <w:lang w:val="en-US"/>
              </w:rPr>
              <w:lastRenderedPageBreak/>
              <w:t>Fitted with signaling equipment;</w:t>
            </w:r>
          </w:p>
          <w:p w14:paraId="1E2CF42B" w14:textId="77777777" w:rsidR="00CB37FB" w:rsidRPr="00CB37FB" w:rsidRDefault="00CB37FB" w:rsidP="00CB37FB">
            <w:pPr>
              <w:numPr>
                <w:ilvl w:val="1"/>
                <w:numId w:val="74"/>
              </w:numPr>
              <w:tabs>
                <w:tab w:val="left" w:pos="360"/>
              </w:tabs>
              <w:spacing w:after="0" w:line="240" w:lineRule="auto"/>
              <w:rPr>
                <w:rFonts w:cs="Arial"/>
                <w:bCs/>
                <w:lang w:val="en-US"/>
              </w:rPr>
            </w:pPr>
            <w:r w:rsidRPr="00CB37FB">
              <w:rPr>
                <w:rFonts w:cs="Arial"/>
                <w:bCs/>
                <w:lang w:val="en-US"/>
              </w:rPr>
              <w:t>Fitted with structures that will prevent items from falling onto the operator;</w:t>
            </w:r>
          </w:p>
          <w:p w14:paraId="3D9FDF5A" w14:textId="77777777" w:rsidR="00CB37FB" w:rsidRPr="00CB37FB" w:rsidRDefault="00CB37FB" w:rsidP="00CB37FB">
            <w:pPr>
              <w:numPr>
                <w:ilvl w:val="1"/>
                <w:numId w:val="74"/>
              </w:numPr>
              <w:tabs>
                <w:tab w:val="left" w:pos="360"/>
              </w:tabs>
              <w:spacing w:after="0" w:line="240" w:lineRule="auto"/>
              <w:rPr>
                <w:rFonts w:cs="Arial"/>
                <w:bCs/>
                <w:lang w:val="en-US"/>
              </w:rPr>
            </w:pPr>
            <w:r w:rsidRPr="00CB37FB">
              <w:rPr>
                <w:rFonts w:cs="Arial"/>
                <w:bCs/>
                <w:lang w:val="en-US"/>
              </w:rPr>
              <w:t>Fitted with an acoustic signaling device and a reversing alarm;</w:t>
            </w:r>
          </w:p>
          <w:p w14:paraId="39484F58" w14:textId="77777777" w:rsidR="00CB37FB" w:rsidRPr="00CB37FB" w:rsidRDefault="00CB37FB" w:rsidP="00CB37FB">
            <w:pPr>
              <w:numPr>
                <w:ilvl w:val="1"/>
                <w:numId w:val="74"/>
              </w:numPr>
              <w:tabs>
                <w:tab w:val="left" w:pos="360"/>
              </w:tabs>
              <w:spacing w:after="0" w:line="240" w:lineRule="auto"/>
              <w:rPr>
                <w:rFonts w:cs="Arial"/>
                <w:bCs/>
                <w:lang w:val="en-US"/>
              </w:rPr>
            </w:pPr>
            <w:r w:rsidRPr="00CB37FB">
              <w:rPr>
                <w:rFonts w:cs="Arial"/>
                <w:bCs/>
                <w:lang w:val="en-US"/>
              </w:rPr>
              <w:t>Fitted with a seat which is securely affixed into position;</w:t>
            </w:r>
          </w:p>
          <w:p w14:paraId="2618C008"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All operators of construction vehicles must be in possession of a medical certificate of fitness which was issued by an Occupational Health Practitioner after evaluating employees physical and psychological fitness;</w:t>
            </w:r>
          </w:p>
          <w:p w14:paraId="1E8BBD50"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All tools and equipment transported on vehicles are to be secured as to prevent items from moving;</w:t>
            </w:r>
          </w:p>
          <w:p w14:paraId="71EA67B2"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The operator of the vehicle must take care as to ensure that vehicles are not overloaded;</w:t>
            </w:r>
          </w:p>
          <w:p w14:paraId="48991C5D"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lastRenderedPageBreak/>
              <w:t>Employees who perform work in close proximity of public roads are to be provided and be required to wear reflective indicators;</w:t>
            </w:r>
          </w:p>
          <w:p w14:paraId="34E1E9A3"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Ensure that all employees, including contractor employees will not be transported in the back of vehicles closed by means of canopies, unless provided</w:t>
            </w:r>
            <w:r w:rsidRPr="00CB37FB">
              <w:rPr>
                <w:rFonts w:ascii="Times New Roman" w:hAnsi="Times New Roman"/>
                <w:sz w:val="24"/>
                <w:szCs w:val="24"/>
              </w:rPr>
              <w:t xml:space="preserve"> </w:t>
            </w:r>
            <w:r w:rsidRPr="00CB37FB">
              <w:rPr>
                <w:rFonts w:cs="Arial"/>
                <w:bCs/>
                <w:lang w:val="en-US"/>
              </w:rPr>
              <w:t>with proper seating and safety belts.</w:t>
            </w:r>
          </w:p>
          <w:p w14:paraId="59CCE17D" w14:textId="77777777" w:rsidR="00CB37FB" w:rsidRPr="00CB37FB" w:rsidRDefault="00CB37FB" w:rsidP="00CB37FB">
            <w:pPr>
              <w:numPr>
                <w:ilvl w:val="0"/>
                <w:numId w:val="74"/>
              </w:numPr>
              <w:tabs>
                <w:tab w:val="left" w:pos="360"/>
              </w:tabs>
              <w:spacing w:after="0" w:line="240" w:lineRule="auto"/>
              <w:rPr>
                <w:rFonts w:cs="Arial"/>
                <w:bCs/>
                <w:lang w:val="en-US"/>
              </w:rPr>
            </w:pPr>
            <w:r w:rsidRPr="00CB37FB">
              <w:rPr>
                <w:rFonts w:cs="Arial"/>
                <w:bCs/>
                <w:lang w:val="en-US"/>
              </w:rPr>
              <w:t>The safety signs, speed limits and rules of the road or rules as specified for the premises are to be complied with at all times.</w:t>
            </w:r>
          </w:p>
        </w:tc>
        <w:tc>
          <w:tcPr>
            <w:tcW w:w="2700" w:type="dxa"/>
          </w:tcPr>
          <w:p w14:paraId="23F358FF"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 xml:space="preserve">Eskom Vehicle and Driver Safety Management </w:t>
            </w:r>
            <w:smartTag w:uri="urn:schemas-microsoft-com:office:smarttags" w:element="stockticker">
              <w:r w:rsidRPr="00CB37FB">
                <w:rPr>
                  <w:rFonts w:cs="Arial"/>
                  <w:bCs/>
                  <w:color w:val="000000"/>
                  <w:lang w:val="en-US"/>
                </w:rPr>
                <w:t>EPC</w:t>
              </w:r>
            </w:smartTag>
            <w:r w:rsidRPr="00CB37FB">
              <w:rPr>
                <w:rFonts w:cs="Arial"/>
                <w:bCs/>
                <w:color w:val="000000"/>
                <w:lang w:val="en-US"/>
              </w:rPr>
              <w:t xml:space="preserve"> 32-93 (Specifically refer to 2.2.11 and 2.2.12)</w:t>
            </w:r>
          </w:p>
          <w:p w14:paraId="49A9E748"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CR21</w:t>
            </w:r>
          </w:p>
          <w:p w14:paraId="161A9B49"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CR1</w:t>
            </w:r>
          </w:p>
          <w:p w14:paraId="15C4091A"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32-93</w:t>
            </w:r>
          </w:p>
        </w:tc>
      </w:tr>
      <w:tr w:rsidR="00CB37FB" w:rsidRPr="00CB37FB" w14:paraId="095AAF50" w14:textId="77777777" w:rsidTr="009B4ACD">
        <w:trPr>
          <w:trHeight w:val="567"/>
        </w:trPr>
        <w:tc>
          <w:tcPr>
            <w:tcW w:w="1980" w:type="dxa"/>
          </w:tcPr>
          <w:p w14:paraId="71799FD5" w14:textId="77777777" w:rsidR="00CB37FB" w:rsidRPr="00CB37FB" w:rsidRDefault="00CB37FB" w:rsidP="00CB37FB">
            <w:pPr>
              <w:tabs>
                <w:tab w:val="left" w:pos="360"/>
              </w:tabs>
              <w:rPr>
                <w:rFonts w:cs="Arial"/>
                <w:bCs/>
                <w:lang w:val="en-US"/>
              </w:rPr>
            </w:pPr>
            <w:r w:rsidRPr="00CB37FB">
              <w:rPr>
                <w:rFonts w:cs="Arial"/>
                <w:bCs/>
                <w:lang w:val="en-US"/>
              </w:rPr>
              <w:lastRenderedPageBreak/>
              <w:t>Use of portable gas containers</w:t>
            </w:r>
          </w:p>
        </w:tc>
        <w:tc>
          <w:tcPr>
            <w:tcW w:w="3600" w:type="dxa"/>
          </w:tcPr>
          <w:p w14:paraId="61F59E65" w14:textId="77777777" w:rsidR="00CB37FB" w:rsidRPr="00CB37FB" w:rsidRDefault="00CB37FB" w:rsidP="00CB37FB">
            <w:pPr>
              <w:tabs>
                <w:tab w:val="left" w:pos="360"/>
              </w:tabs>
              <w:rPr>
                <w:rFonts w:cs="Arial"/>
                <w:bCs/>
                <w:lang w:val="en-US"/>
              </w:rPr>
            </w:pPr>
            <w:r w:rsidRPr="00CB37FB">
              <w:rPr>
                <w:rFonts w:cs="Arial"/>
                <w:bCs/>
                <w:lang w:val="en-US"/>
              </w:rPr>
              <w:t>Possible dangers include:</w:t>
            </w:r>
          </w:p>
          <w:p w14:paraId="26CA77D0" w14:textId="77777777" w:rsidR="00CB37FB" w:rsidRPr="00CB37FB" w:rsidRDefault="00CB37FB" w:rsidP="00CB37FB">
            <w:pPr>
              <w:numPr>
                <w:ilvl w:val="0"/>
                <w:numId w:val="80"/>
              </w:numPr>
              <w:spacing w:after="0" w:line="240" w:lineRule="auto"/>
              <w:ind w:left="432"/>
              <w:rPr>
                <w:rFonts w:cs="Arial"/>
                <w:bCs/>
                <w:lang w:val="en-US"/>
              </w:rPr>
            </w:pPr>
            <w:r w:rsidRPr="00CB37FB">
              <w:rPr>
                <w:rFonts w:cs="Arial"/>
                <w:bCs/>
                <w:lang w:val="en-US"/>
              </w:rPr>
              <w:t>Falling gas containers;</w:t>
            </w:r>
          </w:p>
          <w:p w14:paraId="4063285A" w14:textId="77777777" w:rsidR="00CB37FB" w:rsidRPr="00CB37FB" w:rsidRDefault="00CB37FB" w:rsidP="00CB37FB">
            <w:pPr>
              <w:numPr>
                <w:ilvl w:val="0"/>
                <w:numId w:val="80"/>
              </w:numPr>
              <w:spacing w:after="0" w:line="240" w:lineRule="auto"/>
              <w:ind w:left="432"/>
              <w:rPr>
                <w:rFonts w:cs="Arial"/>
                <w:bCs/>
                <w:lang w:val="en-US"/>
              </w:rPr>
            </w:pPr>
            <w:r w:rsidRPr="00CB37FB">
              <w:rPr>
                <w:rFonts w:cs="Arial"/>
                <w:bCs/>
                <w:lang w:val="en-US"/>
              </w:rPr>
              <w:t>The uncontrolled release of high concentrations of gas; and or</w:t>
            </w:r>
          </w:p>
          <w:p w14:paraId="370FCA9B" w14:textId="77777777" w:rsidR="00CB37FB" w:rsidRPr="00CB37FB" w:rsidRDefault="00CB37FB" w:rsidP="00CB37FB">
            <w:pPr>
              <w:numPr>
                <w:ilvl w:val="0"/>
                <w:numId w:val="80"/>
              </w:numPr>
              <w:spacing w:after="0" w:line="240" w:lineRule="auto"/>
              <w:ind w:left="432"/>
              <w:rPr>
                <w:rFonts w:cs="Arial"/>
                <w:bCs/>
                <w:lang w:val="en-US"/>
              </w:rPr>
            </w:pPr>
            <w:r w:rsidRPr="00CB37FB">
              <w:rPr>
                <w:rFonts w:cs="Arial"/>
                <w:bCs/>
                <w:lang w:val="en-US"/>
              </w:rPr>
              <w:lastRenderedPageBreak/>
              <w:t>Explosions due to the unsafe storage of these containers.</w:t>
            </w:r>
          </w:p>
        </w:tc>
        <w:tc>
          <w:tcPr>
            <w:tcW w:w="6300" w:type="dxa"/>
          </w:tcPr>
          <w:p w14:paraId="73DC61D7"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requirements to be complied with:</w:t>
            </w:r>
          </w:p>
          <w:p w14:paraId="68A26486" w14:textId="77777777" w:rsidR="00CB37FB" w:rsidRPr="00CB37FB" w:rsidRDefault="00CB37FB" w:rsidP="00CB37FB">
            <w:pPr>
              <w:numPr>
                <w:ilvl w:val="0"/>
                <w:numId w:val="79"/>
              </w:numPr>
              <w:tabs>
                <w:tab w:val="left" w:pos="360"/>
              </w:tabs>
              <w:spacing w:after="0" w:line="240" w:lineRule="auto"/>
              <w:rPr>
                <w:rFonts w:cs="Arial"/>
                <w:bCs/>
                <w:lang w:val="en-US"/>
              </w:rPr>
            </w:pPr>
            <w:r w:rsidRPr="00CB37FB">
              <w:rPr>
                <w:rFonts w:cs="Arial"/>
                <w:bCs/>
                <w:lang w:val="en-US"/>
              </w:rPr>
              <w:t>All portable gas containers to be stored in well ventilated area;</w:t>
            </w:r>
          </w:p>
          <w:p w14:paraId="38F7466A" w14:textId="77777777" w:rsidR="00CB37FB" w:rsidRPr="00CB37FB" w:rsidRDefault="00CB37FB" w:rsidP="00CB37FB">
            <w:pPr>
              <w:numPr>
                <w:ilvl w:val="0"/>
                <w:numId w:val="79"/>
              </w:numPr>
              <w:tabs>
                <w:tab w:val="left" w:pos="360"/>
              </w:tabs>
              <w:spacing w:after="0" w:line="240" w:lineRule="auto"/>
              <w:rPr>
                <w:rFonts w:cs="Arial"/>
                <w:bCs/>
                <w:lang w:val="en-US"/>
              </w:rPr>
            </w:pPr>
            <w:r w:rsidRPr="00CB37FB">
              <w:rPr>
                <w:rFonts w:cs="Arial"/>
                <w:bCs/>
                <w:lang w:val="en-US"/>
              </w:rPr>
              <w:t>Gas bottles used will always be stored in:</w:t>
            </w:r>
          </w:p>
          <w:p w14:paraId="01553344" w14:textId="77777777" w:rsidR="00CB37FB" w:rsidRPr="00CB37FB" w:rsidRDefault="00CB37FB" w:rsidP="00CB37FB">
            <w:pPr>
              <w:numPr>
                <w:ilvl w:val="1"/>
                <w:numId w:val="79"/>
              </w:numPr>
              <w:tabs>
                <w:tab w:val="left" w:pos="360"/>
              </w:tabs>
              <w:spacing w:after="0" w:line="240" w:lineRule="auto"/>
              <w:rPr>
                <w:rFonts w:cs="Arial"/>
                <w:bCs/>
                <w:lang w:val="en-US"/>
              </w:rPr>
            </w:pPr>
            <w:r w:rsidRPr="00CB37FB">
              <w:rPr>
                <w:rFonts w:cs="Arial"/>
                <w:bCs/>
                <w:lang w:val="en-US"/>
              </w:rPr>
              <w:lastRenderedPageBreak/>
              <w:t>An upright position; and / or</w:t>
            </w:r>
          </w:p>
          <w:p w14:paraId="3C9C7A9D" w14:textId="77777777" w:rsidR="00CB37FB" w:rsidRPr="00CB37FB" w:rsidRDefault="00CB37FB" w:rsidP="00CB37FB">
            <w:pPr>
              <w:numPr>
                <w:ilvl w:val="1"/>
                <w:numId w:val="79"/>
              </w:numPr>
              <w:tabs>
                <w:tab w:val="left" w:pos="360"/>
              </w:tabs>
              <w:spacing w:after="0" w:line="240" w:lineRule="auto"/>
              <w:rPr>
                <w:rFonts w:cs="Arial"/>
                <w:bCs/>
                <w:lang w:val="en-US"/>
              </w:rPr>
            </w:pPr>
            <w:r w:rsidRPr="00CB37FB">
              <w:rPr>
                <w:rFonts w:cs="Arial"/>
                <w:bCs/>
                <w:lang w:val="en-US"/>
              </w:rPr>
              <w:t>In a trolley or in a position where it cannot fall or roll and must be chained;</w:t>
            </w:r>
          </w:p>
          <w:p w14:paraId="5A18BABE" w14:textId="77777777" w:rsidR="00CB37FB" w:rsidRPr="00CB37FB" w:rsidRDefault="00CB37FB" w:rsidP="00CB37FB">
            <w:pPr>
              <w:numPr>
                <w:ilvl w:val="1"/>
                <w:numId w:val="79"/>
              </w:numPr>
              <w:tabs>
                <w:tab w:val="left" w:pos="360"/>
              </w:tabs>
              <w:spacing w:after="0" w:line="240" w:lineRule="auto"/>
              <w:rPr>
                <w:rFonts w:cs="Arial"/>
                <w:bCs/>
                <w:lang w:val="en-US"/>
              </w:rPr>
            </w:pPr>
            <w:r w:rsidRPr="00CB37FB">
              <w:rPr>
                <w:rFonts w:cs="Arial"/>
                <w:bCs/>
                <w:lang w:val="en-US"/>
              </w:rPr>
              <w:t>Away from open flames or other sources of ignition; and</w:t>
            </w:r>
          </w:p>
          <w:p w14:paraId="01C0EAF0" w14:textId="77777777" w:rsidR="00CB37FB" w:rsidRPr="00CB37FB" w:rsidRDefault="00CB37FB" w:rsidP="00CB37FB">
            <w:pPr>
              <w:numPr>
                <w:ilvl w:val="0"/>
                <w:numId w:val="79"/>
              </w:numPr>
              <w:tabs>
                <w:tab w:val="left" w:pos="360"/>
              </w:tabs>
              <w:spacing w:after="0" w:line="240" w:lineRule="auto"/>
              <w:rPr>
                <w:rFonts w:cs="Arial"/>
                <w:bCs/>
                <w:lang w:val="en-US"/>
              </w:rPr>
            </w:pPr>
            <w:r w:rsidRPr="00CB37FB">
              <w:rPr>
                <w:rFonts w:cs="Arial"/>
                <w:bCs/>
                <w:lang w:val="en-US"/>
              </w:rPr>
              <w:t xml:space="preserve">Staff to be trained in the emergency procedure to be followed when portable gas containers leak or are damaged.  </w:t>
            </w:r>
          </w:p>
        </w:tc>
        <w:tc>
          <w:tcPr>
            <w:tcW w:w="2700" w:type="dxa"/>
          </w:tcPr>
          <w:p w14:paraId="6101997B" w14:textId="77777777" w:rsidR="00CB37FB" w:rsidRPr="00CB37FB" w:rsidRDefault="00CB37FB" w:rsidP="00CB37FB">
            <w:pPr>
              <w:tabs>
                <w:tab w:val="left" w:pos="360"/>
              </w:tabs>
              <w:rPr>
                <w:rFonts w:cs="Arial"/>
                <w:bCs/>
                <w:lang w:val="en-US"/>
              </w:rPr>
            </w:pPr>
            <w:r w:rsidRPr="00CB37FB">
              <w:rPr>
                <w:rFonts w:cs="Arial"/>
                <w:bCs/>
                <w:lang w:val="en-US"/>
              </w:rPr>
              <w:lastRenderedPageBreak/>
              <w:t>VUR12</w:t>
            </w:r>
          </w:p>
          <w:p w14:paraId="1569E88B" w14:textId="77777777" w:rsidR="00CB37FB" w:rsidRPr="00CB37FB" w:rsidRDefault="00CB37FB" w:rsidP="00CB37FB">
            <w:pPr>
              <w:tabs>
                <w:tab w:val="left" w:pos="360"/>
              </w:tabs>
              <w:rPr>
                <w:rFonts w:cs="Arial"/>
                <w:bCs/>
                <w:lang w:val="en-US"/>
              </w:rPr>
            </w:pPr>
            <w:r w:rsidRPr="00CB37FB">
              <w:rPr>
                <w:rFonts w:cs="Arial"/>
                <w:bCs/>
                <w:lang w:val="en-US"/>
              </w:rPr>
              <w:t>VUR12</w:t>
            </w:r>
          </w:p>
          <w:p w14:paraId="1B0AD359" w14:textId="77777777" w:rsidR="00CB37FB" w:rsidRPr="00CB37FB" w:rsidRDefault="00CB37FB" w:rsidP="00CB37FB">
            <w:pPr>
              <w:tabs>
                <w:tab w:val="left" w:pos="360"/>
              </w:tabs>
              <w:rPr>
                <w:rFonts w:cs="Arial"/>
                <w:bCs/>
                <w:lang w:val="en-US"/>
              </w:rPr>
            </w:pPr>
          </w:p>
        </w:tc>
      </w:tr>
      <w:tr w:rsidR="00CB37FB" w:rsidRPr="00CB37FB" w14:paraId="57F6EC93" w14:textId="77777777" w:rsidTr="009B4ACD">
        <w:trPr>
          <w:trHeight w:val="567"/>
        </w:trPr>
        <w:tc>
          <w:tcPr>
            <w:tcW w:w="1980" w:type="dxa"/>
            <w:tcBorders>
              <w:bottom w:val="single" w:sz="4" w:space="0" w:color="auto"/>
            </w:tcBorders>
          </w:tcPr>
          <w:p w14:paraId="77044974" w14:textId="77777777" w:rsidR="00CB37FB" w:rsidRPr="00CB37FB" w:rsidRDefault="00CB37FB" w:rsidP="00CB37FB">
            <w:pPr>
              <w:tabs>
                <w:tab w:val="left" w:pos="360"/>
              </w:tabs>
              <w:rPr>
                <w:rFonts w:cs="Arial"/>
                <w:bCs/>
                <w:lang w:val="en-US"/>
              </w:rPr>
            </w:pPr>
            <w:r w:rsidRPr="00CB37FB">
              <w:rPr>
                <w:rFonts w:cs="Arial"/>
                <w:bCs/>
                <w:lang w:val="en-US"/>
              </w:rPr>
              <w:lastRenderedPageBreak/>
              <w:t>Use of Auger</w:t>
            </w:r>
          </w:p>
        </w:tc>
        <w:tc>
          <w:tcPr>
            <w:tcW w:w="3600" w:type="dxa"/>
            <w:tcBorders>
              <w:bottom w:val="single" w:sz="4" w:space="0" w:color="auto"/>
            </w:tcBorders>
          </w:tcPr>
          <w:p w14:paraId="7A82EC96" w14:textId="77777777" w:rsidR="00CB37FB" w:rsidRPr="00CB37FB" w:rsidRDefault="00CB37FB" w:rsidP="00CB37FB">
            <w:pPr>
              <w:tabs>
                <w:tab w:val="left" w:pos="360"/>
              </w:tabs>
              <w:rPr>
                <w:rFonts w:cs="Arial"/>
                <w:bCs/>
                <w:lang w:val="en-US"/>
              </w:rPr>
            </w:pPr>
            <w:r w:rsidRPr="00CB37FB">
              <w:rPr>
                <w:rFonts w:cs="Arial"/>
                <w:bCs/>
                <w:lang w:val="en-US"/>
              </w:rPr>
              <w:t xml:space="preserve">Prolonged exposure to noise may result in noise induced hearing loss. Some dust is also generated during the use of the machine resulting in possible ill health effects due to the </w:t>
            </w:r>
            <w:r w:rsidRPr="00CB37FB">
              <w:rPr>
                <w:rFonts w:cs="Arial"/>
                <w:bCs/>
                <w:lang w:val="en-US"/>
              </w:rPr>
              <w:lastRenderedPageBreak/>
              <w:t xml:space="preserve">exposure to dust. </w:t>
            </w:r>
          </w:p>
        </w:tc>
        <w:tc>
          <w:tcPr>
            <w:tcW w:w="6300" w:type="dxa"/>
            <w:tcBorders>
              <w:bottom w:val="single" w:sz="4" w:space="0" w:color="auto"/>
            </w:tcBorders>
          </w:tcPr>
          <w:p w14:paraId="0BBB23AB"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requirements to be complied with:</w:t>
            </w:r>
          </w:p>
          <w:p w14:paraId="2553FD43"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Only competent persons to be allowed to operate equipment;</w:t>
            </w:r>
          </w:p>
          <w:p w14:paraId="2227B847"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The operator to inspect the equipment before use as to ensure that where possible moving machine parts (Excluding the drill bit) are properly guarded;</w:t>
            </w:r>
          </w:p>
          <w:p w14:paraId="68D53376"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lastRenderedPageBreak/>
              <w:t>All requirements pertaining to excavation work as per this Health and Safety and Fall Protection Plan to be complied with;</w:t>
            </w:r>
          </w:p>
          <w:p w14:paraId="5624347F"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The vehicle and drilling machine to be inspected, tested and maintained as per the requirements stated in this Health and Safety and Fall Protection Plan;</w:t>
            </w:r>
          </w:p>
          <w:p w14:paraId="45FEC4ED"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Vehicle to be stabilized and earthed prior to use;</w:t>
            </w:r>
          </w:p>
          <w:p w14:paraId="59D59B4D"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Operator to stand on earth / foot plate at all times while operating the equipment from ground level;</w:t>
            </w:r>
          </w:p>
          <w:p w14:paraId="72B3C5B1"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All staff except for the operator to be instructed to stand clear of the machine while in use; and</w:t>
            </w:r>
          </w:p>
          <w:p w14:paraId="75B406A4" w14:textId="77777777" w:rsidR="00CB37FB" w:rsidRPr="00CB37FB" w:rsidRDefault="00CB37FB" w:rsidP="00CB37FB">
            <w:pPr>
              <w:numPr>
                <w:ilvl w:val="0"/>
                <w:numId w:val="93"/>
              </w:numPr>
              <w:tabs>
                <w:tab w:val="left" w:pos="360"/>
              </w:tabs>
              <w:spacing w:after="0" w:line="240" w:lineRule="auto"/>
              <w:rPr>
                <w:rFonts w:cs="Arial"/>
                <w:bCs/>
                <w:lang w:val="en-US"/>
              </w:rPr>
            </w:pPr>
            <w:r w:rsidRPr="00CB37FB">
              <w:rPr>
                <w:rFonts w:cs="Arial"/>
                <w:bCs/>
                <w:lang w:val="en-US"/>
              </w:rPr>
              <w:t xml:space="preserve">The operator to be provided with and wear required </w:t>
            </w:r>
            <w:smartTag w:uri="urn:schemas-microsoft-com:office:smarttags" w:element="stockticker">
              <w:r w:rsidRPr="00CB37FB">
                <w:rPr>
                  <w:rFonts w:cs="Arial"/>
                  <w:bCs/>
                  <w:lang w:val="en-US"/>
                </w:rPr>
                <w:t>PPE</w:t>
              </w:r>
            </w:smartTag>
          </w:p>
        </w:tc>
        <w:tc>
          <w:tcPr>
            <w:tcW w:w="2700" w:type="dxa"/>
            <w:tcBorders>
              <w:bottom w:val="single" w:sz="4" w:space="0" w:color="auto"/>
            </w:tcBorders>
          </w:tcPr>
          <w:p w14:paraId="166FBEC9" w14:textId="77777777" w:rsidR="00CB37FB" w:rsidRPr="00CB37FB" w:rsidRDefault="00CB37FB" w:rsidP="00CB37FB">
            <w:pPr>
              <w:tabs>
                <w:tab w:val="left" w:pos="360"/>
              </w:tabs>
              <w:rPr>
                <w:rFonts w:cs="Arial"/>
                <w:bCs/>
                <w:lang w:val="en-US"/>
              </w:rPr>
            </w:pPr>
          </w:p>
        </w:tc>
      </w:tr>
      <w:tr w:rsidR="00CB37FB" w:rsidRPr="00CB37FB" w14:paraId="4575F224" w14:textId="77777777" w:rsidTr="009B4ACD">
        <w:trPr>
          <w:trHeight w:val="567"/>
        </w:trPr>
        <w:tc>
          <w:tcPr>
            <w:tcW w:w="1980" w:type="dxa"/>
            <w:tcBorders>
              <w:bottom w:val="single" w:sz="4" w:space="0" w:color="auto"/>
            </w:tcBorders>
          </w:tcPr>
          <w:p w14:paraId="36DEAF26" w14:textId="77777777" w:rsidR="00CB37FB" w:rsidRPr="00CB37FB" w:rsidRDefault="00CB37FB" w:rsidP="00CB37FB">
            <w:pPr>
              <w:tabs>
                <w:tab w:val="left" w:pos="360"/>
              </w:tabs>
              <w:rPr>
                <w:rFonts w:cs="Arial"/>
                <w:bCs/>
                <w:lang w:val="en-US"/>
              </w:rPr>
            </w:pPr>
            <w:r w:rsidRPr="00CB37FB">
              <w:rPr>
                <w:rFonts w:cs="Arial"/>
                <w:bCs/>
                <w:lang w:val="en-US"/>
              </w:rPr>
              <w:t xml:space="preserve">General safeguarding of </w:t>
            </w:r>
            <w:r w:rsidRPr="00CB37FB">
              <w:rPr>
                <w:rFonts w:cs="Arial"/>
                <w:bCs/>
                <w:lang w:val="en-US"/>
              </w:rPr>
              <w:lastRenderedPageBreak/>
              <w:t>machinery.</w:t>
            </w:r>
          </w:p>
        </w:tc>
        <w:tc>
          <w:tcPr>
            <w:tcW w:w="3600" w:type="dxa"/>
            <w:tcBorders>
              <w:bottom w:val="single" w:sz="4" w:space="0" w:color="auto"/>
            </w:tcBorders>
          </w:tcPr>
          <w:p w14:paraId="17F2264A"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Possible injury to staff due to the use of unguarded or poorly guarded </w:t>
            </w:r>
            <w:r w:rsidRPr="00CB37FB">
              <w:rPr>
                <w:rFonts w:cs="Arial"/>
                <w:bCs/>
                <w:lang w:val="en-US"/>
              </w:rPr>
              <w:lastRenderedPageBreak/>
              <w:t>machines.</w:t>
            </w:r>
          </w:p>
        </w:tc>
        <w:tc>
          <w:tcPr>
            <w:tcW w:w="6300" w:type="dxa"/>
            <w:tcBorders>
              <w:bottom w:val="single" w:sz="4" w:space="0" w:color="auto"/>
            </w:tcBorders>
          </w:tcPr>
          <w:p w14:paraId="3FB3A46C"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requirements will be complied with as to ensure that machines used are properly guarded:</w:t>
            </w:r>
          </w:p>
          <w:p w14:paraId="69B79E45" w14:textId="77777777" w:rsidR="00CB37FB" w:rsidRPr="00CB37FB" w:rsidRDefault="00CB37FB" w:rsidP="00CB37FB">
            <w:pPr>
              <w:numPr>
                <w:ilvl w:val="0"/>
                <w:numId w:val="86"/>
              </w:numPr>
              <w:tabs>
                <w:tab w:val="left" w:pos="360"/>
              </w:tabs>
              <w:spacing w:after="0" w:line="240" w:lineRule="auto"/>
              <w:rPr>
                <w:rFonts w:cs="Arial"/>
                <w:bCs/>
                <w:lang w:val="en-US"/>
              </w:rPr>
            </w:pPr>
            <w:r w:rsidRPr="00CB37FB">
              <w:rPr>
                <w:rFonts w:cs="Arial"/>
                <w:bCs/>
                <w:lang w:val="en-US"/>
              </w:rPr>
              <w:lastRenderedPageBreak/>
              <w:t>All machine parts which are within normal reach to be guarded and placed outside of normal reach (This will not apply to machine parts that cannot be guarded due to the blade being used for cutting);</w:t>
            </w:r>
          </w:p>
          <w:p w14:paraId="443FB181" w14:textId="77777777" w:rsidR="00CB37FB" w:rsidRPr="00CB37FB" w:rsidRDefault="00CB37FB" w:rsidP="00CB37FB">
            <w:pPr>
              <w:numPr>
                <w:ilvl w:val="0"/>
                <w:numId w:val="86"/>
              </w:numPr>
              <w:tabs>
                <w:tab w:val="left" w:pos="360"/>
              </w:tabs>
              <w:spacing w:after="0" w:line="240" w:lineRule="auto"/>
              <w:rPr>
                <w:rFonts w:cs="Arial"/>
                <w:bCs/>
                <w:lang w:val="en-US"/>
              </w:rPr>
            </w:pPr>
            <w:r w:rsidRPr="00CB37FB">
              <w:rPr>
                <w:rFonts w:cs="Arial"/>
                <w:bCs/>
                <w:lang w:val="en-US"/>
              </w:rPr>
              <w:t>Employees will not be allowed to remove machine guards;</w:t>
            </w:r>
          </w:p>
          <w:p w14:paraId="5A89860B" w14:textId="77777777" w:rsidR="00CB37FB" w:rsidRPr="00CB37FB" w:rsidRDefault="00CB37FB" w:rsidP="00CB37FB">
            <w:pPr>
              <w:numPr>
                <w:ilvl w:val="0"/>
                <w:numId w:val="86"/>
              </w:numPr>
              <w:tabs>
                <w:tab w:val="left" w:pos="360"/>
              </w:tabs>
              <w:spacing w:after="0" w:line="240" w:lineRule="auto"/>
              <w:rPr>
                <w:rFonts w:cs="Arial"/>
                <w:bCs/>
                <w:lang w:val="en-US"/>
              </w:rPr>
            </w:pPr>
            <w:r w:rsidRPr="00CB37FB">
              <w:rPr>
                <w:rFonts w:cs="Arial"/>
                <w:bCs/>
                <w:lang w:val="en-US"/>
              </w:rPr>
              <w:t>Operators of machinery to inspect machines prior to use as to ensure the machines are safe for use and properly guarded.</w:t>
            </w:r>
          </w:p>
          <w:p w14:paraId="68E82837" w14:textId="77777777" w:rsidR="00CB37FB" w:rsidRPr="00CB37FB" w:rsidRDefault="00CB37FB" w:rsidP="00CB37FB">
            <w:pPr>
              <w:numPr>
                <w:ilvl w:val="0"/>
                <w:numId w:val="86"/>
              </w:numPr>
              <w:tabs>
                <w:tab w:val="left" w:pos="360"/>
              </w:tabs>
              <w:spacing w:after="0" w:line="240" w:lineRule="auto"/>
              <w:rPr>
                <w:rFonts w:cs="Arial"/>
                <w:bCs/>
                <w:lang w:val="en-US"/>
              </w:rPr>
            </w:pPr>
            <w:r w:rsidRPr="00CB37FB">
              <w:rPr>
                <w:rFonts w:cs="Arial"/>
                <w:bCs/>
                <w:lang w:val="en-US"/>
              </w:rPr>
              <w:t>Only competent persons to be allowed to operate equipment</w:t>
            </w:r>
          </w:p>
          <w:p w14:paraId="2D5BA61D" w14:textId="77777777" w:rsidR="00CB37FB" w:rsidRPr="00CB37FB" w:rsidRDefault="00CB37FB" w:rsidP="00CB37FB">
            <w:pPr>
              <w:tabs>
                <w:tab w:val="left" w:pos="360"/>
              </w:tabs>
              <w:ind w:left="360"/>
              <w:rPr>
                <w:rFonts w:cs="Arial"/>
                <w:bCs/>
                <w:lang w:val="en-US"/>
              </w:rPr>
            </w:pPr>
          </w:p>
          <w:p w14:paraId="30008219" w14:textId="77777777" w:rsidR="00CB37FB" w:rsidRPr="00CB37FB" w:rsidRDefault="00CB37FB" w:rsidP="00CB37FB">
            <w:pPr>
              <w:tabs>
                <w:tab w:val="left" w:pos="360"/>
              </w:tabs>
              <w:ind w:left="360"/>
              <w:rPr>
                <w:rFonts w:cs="Arial"/>
                <w:bCs/>
                <w:lang w:val="en-US"/>
              </w:rPr>
            </w:pPr>
          </w:p>
          <w:p w14:paraId="1E8BD193" w14:textId="77777777" w:rsidR="00CB37FB" w:rsidRPr="00CB37FB" w:rsidRDefault="00CB37FB" w:rsidP="00CB37FB">
            <w:pPr>
              <w:tabs>
                <w:tab w:val="left" w:pos="360"/>
              </w:tabs>
              <w:ind w:left="360"/>
              <w:rPr>
                <w:rFonts w:cs="Arial"/>
                <w:bCs/>
                <w:lang w:val="en-US"/>
              </w:rPr>
            </w:pPr>
          </w:p>
        </w:tc>
        <w:tc>
          <w:tcPr>
            <w:tcW w:w="2700" w:type="dxa"/>
            <w:tcBorders>
              <w:bottom w:val="single" w:sz="4" w:space="0" w:color="auto"/>
            </w:tcBorders>
          </w:tcPr>
          <w:p w14:paraId="74F3BBBB" w14:textId="77777777" w:rsidR="00CB37FB" w:rsidRPr="00CB37FB" w:rsidRDefault="00CB37FB" w:rsidP="00CB37FB">
            <w:pPr>
              <w:tabs>
                <w:tab w:val="left" w:pos="360"/>
              </w:tabs>
              <w:rPr>
                <w:rFonts w:cs="Arial"/>
                <w:bCs/>
                <w:lang w:val="en-US"/>
              </w:rPr>
            </w:pPr>
            <w:r w:rsidRPr="00CB37FB">
              <w:rPr>
                <w:rFonts w:cs="Arial"/>
                <w:bCs/>
                <w:lang w:val="en-US"/>
              </w:rPr>
              <w:lastRenderedPageBreak/>
              <w:t>GMR 2-7</w:t>
            </w:r>
          </w:p>
        </w:tc>
      </w:tr>
      <w:tr w:rsidR="00CB37FB" w:rsidRPr="00CB37FB" w14:paraId="4E8C3099" w14:textId="77777777" w:rsidTr="009B4ACD">
        <w:trPr>
          <w:cantSplit/>
          <w:trHeight w:val="350"/>
        </w:trPr>
        <w:tc>
          <w:tcPr>
            <w:tcW w:w="14580" w:type="dxa"/>
            <w:gridSpan w:val="4"/>
            <w:shd w:val="clear" w:color="auto" w:fill="F3F3F3"/>
          </w:tcPr>
          <w:p w14:paraId="58D716A2"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lastRenderedPageBreak/>
              <w:t xml:space="preserve">OCCUPATIONAL HEALTH </w:t>
            </w:r>
            <w:smartTag w:uri="urn:schemas-microsoft-com:office:smarttags" w:element="stockticker">
              <w:r w:rsidRPr="00CB37FB">
                <w:rPr>
                  <w:rFonts w:cs="Arial"/>
                  <w:b/>
                  <w:sz w:val="24"/>
                  <w:lang w:val="en-US"/>
                </w:rPr>
                <w:t>AND</w:t>
              </w:r>
            </w:smartTag>
            <w:r w:rsidRPr="00CB37FB">
              <w:rPr>
                <w:rFonts w:cs="Arial"/>
                <w:b/>
                <w:sz w:val="24"/>
                <w:lang w:val="en-US"/>
              </w:rPr>
              <w:t xml:space="preserve"> HYGIENE</w:t>
            </w:r>
          </w:p>
        </w:tc>
      </w:tr>
      <w:tr w:rsidR="00CB37FB" w:rsidRPr="00CB37FB" w14:paraId="68D57CF9" w14:textId="77777777" w:rsidTr="009B4ACD">
        <w:trPr>
          <w:trHeight w:val="567"/>
        </w:trPr>
        <w:tc>
          <w:tcPr>
            <w:tcW w:w="1980" w:type="dxa"/>
          </w:tcPr>
          <w:p w14:paraId="73313F10" w14:textId="77777777" w:rsidR="00CB37FB" w:rsidRPr="00CB37FB" w:rsidRDefault="00CB37FB" w:rsidP="00CB37FB">
            <w:pPr>
              <w:tabs>
                <w:tab w:val="left" w:pos="360"/>
              </w:tabs>
              <w:rPr>
                <w:rFonts w:cs="Arial"/>
                <w:bCs/>
                <w:lang w:val="en-US"/>
              </w:rPr>
            </w:pPr>
            <w:r w:rsidRPr="00CB37FB">
              <w:rPr>
                <w:rFonts w:cs="Arial"/>
                <w:bCs/>
                <w:lang w:val="en-US"/>
              </w:rPr>
              <w:t>Use of Betonies for earthing of transformer stations.</w:t>
            </w:r>
          </w:p>
        </w:tc>
        <w:tc>
          <w:tcPr>
            <w:tcW w:w="3600" w:type="dxa"/>
          </w:tcPr>
          <w:p w14:paraId="434D2EB7" w14:textId="77777777" w:rsidR="00CB37FB" w:rsidRPr="00CB37FB" w:rsidRDefault="00CB37FB" w:rsidP="00CB37FB">
            <w:pPr>
              <w:tabs>
                <w:tab w:val="left" w:pos="360"/>
              </w:tabs>
              <w:rPr>
                <w:rFonts w:cs="Arial"/>
                <w:bCs/>
                <w:lang w:val="en-US"/>
              </w:rPr>
            </w:pPr>
            <w:r w:rsidRPr="00CB37FB">
              <w:rPr>
                <w:rFonts w:cs="Arial"/>
                <w:bCs/>
                <w:lang w:val="en-US"/>
              </w:rPr>
              <w:t>Occupational diseases contracted by staff due to the hazardous chemical substances exposed to.</w:t>
            </w:r>
          </w:p>
        </w:tc>
        <w:tc>
          <w:tcPr>
            <w:tcW w:w="6300" w:type="dxa"/>
          </w:tcPr>
          <w:p w14:paraId="0305FD86"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17DBA565" w14:textId="77777777" w:rsidR="00CB37FB" w:rsidRPr="00CB37FB" w:rsidRDefault="00CB37FB" w:rsidP="00CB37FB">
            <w:pPr>
              <w:numPr>
                <w:ilvl w:val="0"/>
                <w:numId w:val="81"/>
              </w:numPr>
              <w:tabs>
                <w:tab w:val="left" w:pos="360"/>
              </w:tabs>
              <w:spacing w:after="0" w:line="240" w:lineRule="auto"/>
              <w:rPr>
                <w:rFonts w:cs="Arial"/>
                <w:bCs/>
                <w:lang w:val="en-US"/>
              </w:rPr>
            </w:pPr>
            <w:r w:rsidRPr="00CB37FB">
              <w:rPr>
                <w:rFonts w:cs="Arial"/>
                <w:bCs/>
                <w:lang w:val="en-US"/>
              </w:rPr>
              <w:t>Material Safety Data Sheets to be obtained for Betonies. Copies of all Material Safety Data Sheets to be kept on site as to ensure that emergency information is available at all times;</w:t>
            </w:r>
          </w:p>
          <w:p w14:paraId="6064D182" w14:textId="77777777" w:rsidR="00CB37FB" w:rsidRPr="00CB37FB" w:rsidRDefault="00CB37FB" w:rsidP="00CB37FB">
            <w:pPr>
              <w:numPr>
                <w:ilvl w:val="0"/>
                <w:numId w:val="81"/>
              </w:numPr>
              <w:tabs>
                <w:tab w:val="left" w:pos="360"/>
              </w:tabs>
              <w:spacing w:after="0" w:line="240" w:lineRule="auto"/>
              <w:rPr>
                <w:rFonts w:cs="Arial"/>
                <w:bCs/>
                <w:lang w:val="en-US"/>
              </w:rPr>
            </w:pPr>
            <w:r w:rsidRPr="00CB37FB">
              <w:rPr>
                <w:rFonts w:cs="Arial"/>
                <w:bCs/>
                <w:lang w:val="en-US"/>
              </w:rPr>
              <w:t>All staff to be trained on the dangers posed by the chemical substances used; and</w:t>
            </w:r>
          </w:p>
          <w:p w14:paraId="16C65374" w14:textId="77777777" w:rsidR="00CB37FB" w:rsidRPr="00CB37FB" w:rsidRDefault="00CB37FB" w:rsidP="00CB37FB">
            <w:pPr>
              <w:numPr>
                <w:ilvl w:val="0"/>
                <w:numId w:val="81"/>
              </w:numPr>
              <w:tabs>
                <w:tab w:val="left" w:pos="360"/>
              </w:tabs>
              <w:spacing w:after="0" w:line="240" w:lineRule="auto"/>
              <w:rPr>
                <w:rFonts w:cs="Arial"/>
                <w:bCs/>
                <w:lang w:val="en-US"/>
              </w:rPr>
            </w:pPr>
            <w:r w:rsidRPr="00CB37FB">
              <w:rPr>
                <w:rFonts w:cs="Arial"/>
                <w:bCs/>
                <w:lang w:val="en-US"/>
              </w:rPr>
              <w:t>All staff that uses Bentonite to be provided with and be required to wear respiratory protective equipment.</w:t>
            </w:r>
          </w:p>
          <w:p w14:paraId="517C39D8" w14:textId="77777777" w:rsidR="00CB37FB" w:rsidRPr="00CB37FB" w:rsidRDefault="00CB37FB" w:rsidP="00CB37FB">
            <w:pPr>
              <w:numPr>
                <w:ilvl w:val="0"/>
                <w:numId w:val="81"/>
              </w:numPr>
              <w:tabs>
                <w:tab w:val="left" w:pos="360"/>
              </w:tabs>
              <w:spacing w:after="0" w:line="240" w:lineRule="auto"/>
              <w:rPr>
                <w:rFonts w:cs="Arial"/>
                <w:bCs/>
                <w:lang w:val="en-US"/>
              </w:rPr>
            </w:pPr>
            <w:r w:rsidRPr="00CB37FB">
              <w:rPr>
                <w:rFonts w:cs="Arial"/>
                <w:bCs/>
                <w:lang w:val="en-US"/>
              </w:rPr>
              <w:t xml:space="preserve">Medical screening of such persons to be done as per OHSA </w:t>
            </w:r>
            <w:r w:rsidRPr="00CB37FB">
              <w:rPr>
                <w:rFonts w:cs="Arial"/>
                <w:bCs/>
                <w:lang w:val="en-US"/>
              </w:rPr>
              <w:lastRenderedPageBreak/>
              <w:t>requirements</w:t>
            </w:r>
          </w:p>
        </w:tc>
        <w:tc>
          <w:tcPr>
            <w:tcW w:w="2700" w:type="dxa"/>
          </w:tcPr>
          <w:p w14:paraId="25C3EFDB" w14:textId="77777777" w:rsidR="00CB37FB" w:rsidRPr="00CB37FB" w:rsidRDefault="00CB37FB" w:rsidP="00CB37FB">
            <w:pPr>
              <w:tabs>
                <w:tab w:val="left" w:pos="360"/>
              </w:tabs>
              <w:rPr>
                <w:rFonts w:cs="Arial"/>
                <w:bCs/>
                <w:lang w:val="en-US"/>
              </w:rPr>
            </w:pPr>
          </w:p>
        </w:tc>
      </w:tr>
      <w:tr w:rsidR="00CB37FB" w:rsidRPr="00CB37FB" w14:paraId="494E60EF" w14:textId="77777777" w:rsidTr="009B4ACD">
        <w:trPr>
          <w:trHeight w:val="567"/>
        </w:trPr>
        <w:tc>
          <w:tcPr>
            <w:tcW w:w="1980" w:type="dxa"/>
            <w:tcBorders>
              <w:bottom w:val="single" w:sz="4" w:space="0" w:color="auto"/>
            </w:tcBorders>
          </w:tcPr>
          <w:p w14:paraId="6128432F" w14:textId="77777777" w:rsidR="00CB37FB" w:rsidRPr="00CB37FB" w:rsidRDefault="00CB37FB" w:rsidP="00CB37FB">
            <w:pPr>
              <w:tabs>
                <w:tab w:val="left" w:pos="360"/>
              </w:tabs>
              <w:rPr>
                <w:rFonts w:cs="Arial"/>
                <w:bCs/>
                <w:lang w:val="en-US"/>
              </w:rPr>
            </w:pPr>
            <w:r w:rsidRPr="00CB37FB">
              <w:rPr>
                <w:rFonts w:cs="Arial"/>
                <w:bCs/>
                <w:lang w:val="en-US"/>
              </w:rPr>
              <w:t>Exposure to noise</w:t>
            </w:r>
          </w:p>
        </w:tc>
        <w:tc>
          <w:tcPr>
            <w:tcW w:w="3600" w:type="dxa"/>
            <w:tcBorders>
              <w:bottom w:val="single" w:sz="4" w:space="0" w:color="auto"/>
            </w:tcBorders>
          </w:tcPr>
          <w:p w14:paraId="60A63D09" w14:textId="77777777" w:rsidR="00CB37FB" w:rsidRPr="00CB37FB" w:rsidRDefault="00CB37FB" w:rsidP="00CB37FB">
            <w:pPr>
              <w:tabs>
                <w:tab w:val="left" w:pos="360"/>
              </w:tabs>
              <w:rPr>
                <w:rFonts w:cs="Arial"/>
                <w:bCs/>
                <w:lang w:val="en-US"/>
              </w:rPr>
            </w:pPr>
            <w:r w:rsidRPr="00CB37FB">
              <w:rPr>
                <w:rFonts w:cs="Arial"/>
                <w:bCs/>
                <w:lang w:val="en-US"/>
              </w:rPr>
              <w:t>Noise induced hearing loss suffered by staff due to insufficient precautionary measures implemented.</w:t>
            </w:r>
          </w:p>
        </w:tc>
        <w:tc>
          <w:tcPr>
            <w:tcW w:w="6300" w:type="dxa"/>
            <w:tcBorders>
              <w:bottom w:val="single" w:sz="4" w:space="0" w:color="auto"/>
            </w:tcBorders>
          </w:tcPr>
          <w:p w14:paraId="64806FBD"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 as to prevent employees from contracting noise induced hearing loss when exposed to noise in excess of the prescribed noise rating limit of 85dB(A):</w:t>
            </w:r>
          </w:p>
          <w:p w14:paraId="2E4B8DF6" w14:textId="77777777" w:rsidR="00CB37FB" w:rsidRPr="00CB37FB" w:rsidRDefault="00CB37FB" w:rsidP="00CB37FB">
            <w:pPr>
              <w:numPr>
                <w:ilvl w:val="0"/>
                <w:numId w:val="82"/>
              </w:numPr>
              <w:tabs>
                <w:tab w:val="left" w:pos="360"/>
              </w:tabs>
              <w:spacing w:after="0" w:line="240" w:lineRule="auto"/>
              <w:rPr>
                <w:rFonts w:cs="Arial"/>
                <w:bCs/>
                <w:lang w:val="en-US"/>
              </w:rPr>
            </w:pPr>
            <w:r w:rsidRPr="00CB37FB">
              <w:rPr>
                <w:rFonts w:cs="Arial"/>
                <w:bCs/>
                <w:lang w:val="en-US"/>
              </w:rPr>
              <w:t>All staff exposed to noise in excess of the prescribed noise rating limit to be trained on the dangers of noise and the need for hearing conservation;</w:t>
            </w:r>
          </w:p>
          <w:p w14:paraId="2391EA37" w14:textId="77777777" w:rsidR="00CB37FB" w:rsidRPr="00CB37FB" w:rsidRDefault="00CB37FB" w:rsidP="00CB37FB">
            <w:pPr>
              <w:numPr>
                <w:ilvl w:val="0"/>
                <w:numId w:val="82"/>
              </w:numPr>
              <w:tabs>
                <w:tab w:val="left" w:pos="360"/>
              </w:tabs>
              <w:spacing w:after="0" w:line="240" w:lineRule="auto"/>
              <w:rPr>
                <w:rFonts w:cs="Arial"/>
                <w:bCs/>
                <w:lang w:val="en-US"/>
              </w:rPr>
            </w:pPr>
            <w:r w:rsidRPr="00CB37FB">
              <w:rPr>
                <w:rFonts w:cs="Arial"/>
                <w:bCs/>
                <w:lang w:val="en-US"/>
              </w:rPr>
              <w:t>All staff to be provided with and be required to use suitable hearing protectors when performing tasks which may result in them being exposed to excessive noise; and</w:t>
            </w:r>
          </w:p>
          <w:p w14:paraId="2FD2FD46" w14:textId="77777777" w:rsidR="00CB37FB" w:rsidRPr="00CB37FB" w:rsidRDefault="00CB37FB" w:rsidP="00CB37FB">
            <w:pPr>
              <w:numPr>
                <w:ilvl w:val="0"/>
                <w:numId w:val="82"/>
              </w:numPr>
              <w:tabs>
                <w:tab w:val="left" w:pos="360"/>
              </w:tabs>
              <w:spacing w:after="0" w:line="240" w:lineRule="auto"/>
              <w:rPr>
                <w:rFonts w:cs="Arial"/>
                <w:bCs/>
                <w:lang w:val="en-US"/>
              </w:rPr>
            </w:pPr>
            <w:r w:rsidRPr="00CB37FB">
              <w:rPr>
                <w:rFonts w:cs="Arial"/>
                <w:bCs/>
                <w:lang w:val="en-US"/>
              </w:rPr>
              <w:t xml:space="preserve">All staff exposed to high noise rating levels to be subjected </w:t>
            </w:r>
            <w:r w:rsidRPr="00CB37FB">
              <w:rPr>
                <w:rFonts w:cs="Arial"/>
                <w:bCs/>
                <w:lang w:val="en-US"/>
              </w:rPr>
              <w:lastRenderedPageBreak/>
              <w:t>to audiometric tests as per frequency in NIHLR to determine and prevent possible hearing loss.</w:t>
            </w:r>
          </w:p>
        </w:tc>
        <w:tc>
          <w:tcPr>
            <w:tcW w:w="2700" w:type="dxa"/>
            <w:tcBorders>
              <w:bottom w:val="single" w:sz="4" w:space="0" w:color="auto"/>
            </w:tcBorders>
          </w:tcPr>
          <w:p w14:paraId="4C4B303C" w14:textId="77777777" w:rsidR="00CB37FB" w:rsidRPr="00CB37FB" w:rsidRDefault="00CB37FB" w:rsidP="00CB37FB">
            <w:pPr>
              <w:tabs>
                <w:tab w:val="left" w:pos="360"/>
              </w:tabs>
              <w:rPr>
                <w:rFonts w:cs="Arial"/>
                <w:bCs/>
                <w:lang w:val="en-US"/>
              </w:rPr>
            </w:pPr>
            <w:r w:rsidRPr="00CB37FB">
              <w:rPr>
                <w:rFonts w:cs="Arial"/>
                <w:bCs/>
                <w:lang w:val="en-US"/>
              </w:rPr>
              <w:lastRenderedPageBreak/>
              <w:t>NIHLR 6</w:t>
            </w:r>
          </w:p>
          <w:p w14:paraId="7B864469" w14:textId="77777777" w:rsidR="00CB37FB" w:rsidRPr="00CB37FB" w:rsidRDefault="00CB37FB" w:rsidP="00CB37FB">
            <w:pPr>
              <w:tabs>
                <w:tab w:val="left" w:pos="360"/>
              </w:tabs>
              <w:rPr>
                <w:rFonts w:cs="Arial"/>
                <w:bCs/>
                <w:lang w:val="en-US"/>
              </w:rPr>
            </w:pPr>
            <w:r w:rsidRPr="00CB37FB">
              <w:rPr>
                <w:rFonts w:cs="Arial"/>
                <w:bCs/>
                <w:lang w:val="en-US"/>
              </w:rPr>
              <w:t>NIHLR 8</w:t>
            </w:r>
          </w:p>
          <w:p w14:paraId="68FB6F72" w14:textId="77777777" w:rsidR="00CB37FB" w:rsidRPr="00CB37FB" w:rsidRDefault="00CB37FB" w:rsidP="00CB37FB">
            <w:pPr>
              <w:tabs>
                <w:tab w:val="left" w:pos="360"/>
              </w:tabs>
              <w:rPr>
                <w:rFonts w:cs="Arial"/>
                <w:bCs/>
                <w:lang w:val="en-US"/>
              </w:rPr>
            </w:pPr>
          </w:p>
          <w:p w14:paraId="10EF59A2" w14:textId="77777777" w:rsidR="00CB37FB" w:rsidRPr="00CB37FB" w:rsidRDefault="00CB37FB" w:rsidP="00CB37FB">
            <w:pPr>
              <w:tabs>
                <w:tab w:val="left" w:pos="360"/>
              </w:tabs>
              <w:rPr>
                <w:rFonts w:cs="Arial"/>
                <w:bCs/>
                <w:lang w:val="en-US"/>
              </w:rPr>
            </w:pPr>
          </w:p>
        </w:tc>
      </w:tr>
      <w:tr w:rsidR="00CB37FB" w:rsidRPr="00CB37FB" w14:paraId="7ED5A469" w14:textId="77777777" w:rsidTr="009B4ACD">
        <w:trPr>
          <w:trHeight w:val="567"/>
        </w:trPr>
        <w:tc>
          <w:tcPr>
            <w:tcW w:w="1980" w:type="dxa"/>
            <w:tcBorders>
              <w:bottom w:val="single" w:sz="4" w:space="0" w:color="auto"/>
            </w:tcBorders>
          </w:tcPr>
          <w:p w14:paraId="5EE99CCB" w14:textId="77777777" w:rsidR="00CB37FB" w:rsidRPr="00CB37FB" w:rsidRDefault="00CB37FB" w:rsidP="00CB37FB">
            <w:pPr>
              <w:tabs>
                <w:tab w:val="left" w:pos="360"/>
              </w:tabs>
              <w:rPr>
                <w:rFonts w:cs="Arial"/>
                <w:bCs/>
                <w:lang w:val="en-US"/>
              </w:rPr>
            </w:pPr>
            <w:r w:rsidRPr="00CB37FB">
              <w:rPr>
                <w:rFonts w:cs="Arial"/>
                <w:bCs/>
                <w:lang w:val="en-US"/>
              </w:rPr>
              <w:t>Health and safety in housing complex (Camp).</w:t>
            </w:r>
          </w:p>
        </w:tc>
        <w:tc>
          <w:tcPr>
            <w:tcW w:w="3600" w:type="dxa"/>
            <w:tcBorders>
              <w:bottom w:val="single" w:sz="4" w:space="0" w:color="auto"/>
            </w:tcBorders>
          </w:tcPr>
          <w:p w14:paraId="43310E22" w14:textId="77777777" w:rsidR="00CB37FB" w:rsidRPr="00CB37FB" w:rsidRDefault="00CB37FB" w:rsidP="00CB37FB">
            <w:pPr>
              <w:tabs>
                <w:tab w:val="left" w:pos="360"/>
              </w:tabs>
              <w:rPr>
                <w:rFonts w:cs="Arial"/>
                <w:bCs/>
                <w:lang w:val="en-US"/>
              </w:rPr>
            </w:pPr>
            <w:r w:rsidRPr="00CB37FB">
              <w:rPr>
                <w:rFonts w:cs="Arial"/>
                <w:bCs/>
                <w:lang w:val="en-US"/>
              </w:rPr>
              <w:t>Ill health effects suffered by staff due to poor health and safety standards maintained in housing complex.</w:t>
            </w:r>
          </w:p>
        </w:tc>
        <w:tc>
          <w:tcPr>
            <w:tcW w:w="6300" w:type="dxa"/>
            <w:tcBorders>
              <w:bottom w:val="single" w:sz="4" w:space="0" w:color="auto"/>
            </w:tcBorders>
          </w:tcPr>
          <w:p w14:paraId="4BF807E4"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055391FE" w14:textId="77777777" w:rsidR="00CB37FB" w:rsidRPr="00CB37FB" w:rsidRDefault="00CB37FB" w:rsidP="00CB37FB">
            <w:pPr>
              <w:numPr>
                <w:ilvl w:val="0"/>
                <w:numId w:val="95"/>
              </w:numPr>
              <w:tabs>
                <w:tab w:val="left" w:pos="360"/>
              </w:tabs>
              <w:spacing w:after="0" w:line="240" w:lineRule="auto"/>
              <w:rPr>
                <w:rFonts w:cs="Arial"/>
                <w:bCs/>
                <w:lang w:val="en-US"/>
              </w:rPr>
            </w:pPr>
            <w:r w:rsidRPr="00CB37FB">
              <w:rPr>
                <w:rFonts w:cs="Arial"/>
                <w:bCs/>
                <w:lang w:val="en-US"/>
              </w:rPr>
              <w:t>Suitable housing to be provided to staff;</w:t>
            </w:r>
          </w:p>
          <w:p w14:paraId="721480C8" w14:textId="77777777" w:rsidR="00CB37FB" w:rsidRPr="00CB37FB" w:rsidRDefault="00CB37FB" w:rsidP="00CB37FB">
            <w:pPr>
              <w:numPr>
                <w:ilvl w:val="0"/>
                <w:numId w:val="95"/>
              </w:numPr>
              <w:tabs>
                <w:tab w:val="left" w:pos="360"/>
              </w:tabs>
              <w:spacing w:after="0" w:line="240" w:lineRule="auto"/>
              <w:rPr>
                <w:rFonts w:cs="Arial"/>
                <w:bCs/>
                <w:lang w:val="en-US"/>
              </w:rPr>
            </w:pPr>
            <w:r w:rsidRPr="00CB37FB">
              <w:rPr>
                <w:rFonts w:cs="Arial"/>
                <w:bCs/>
                <w:lang w:val="en-US"/>
              </w:rPr>
              <w:t>Sanitary facilities as per the requirements stated in this Health and Safety Plan to be provided;</w:t>
            </w:r>
          </w:p>
          <w:p w14:paraId="179D6BC0" w14:textId="77777777" w:rsidR="00CB37FB" w:rsidRPr="00CB37FB" w:rsidRDefault="00CB37FB" w:rsidP="00CB37FB">
            <w:pPr>
              <w:numPr>
                <w:ilvl w:val="0"/>
                <w:numId w:val="95"/>
              </w:numPr>
              <w:tabs>
                <w:tab w:val="left" w:pos="360"/>
              </w:tabs>
              <w:spacing w:after="0" w:line="240" w:lineRule="auto"/>
              <w:rPr>
                <w:rFonts w:cs="Arial"/>
                <w:bCs/>
                <w:lang w:val="en-US"/>
              </w:rPr>
            </w:pPr>
            <w:r w:rsidRPr="00CB37FB">
              <w:rPr>
                <w:rFonts w:cs="Arial"/>
                <w:bCs/>
                <w:lang w:val="en-US"/>
              </w:rPr>
              <w:t>Ample quantities of drinking water to be available in the housing complex; and</w:t>
            </w:r>
          </w:p>
          <w:p w14:paraId="0D3B583B" w14:textId="77777777" w:rsidR="00CB37FB" w:rsidRPr="00CB37FB" w:rsidRDefault="00CB37FB" w:rsidP="00CB37FB">
            <w:pPr>
              <w:numPr>
                <w:ilvl w:val="0"/>
                <w:numId w:val="95"/>
              </w:numPr>
              <w:tabs>
                <w:tab w:val="left" w:pos="360"/>
              </w:tabs>
              <w:spacing w:after="0" w:line="240" w:lineRule="auto"/>
              <w:rPr>
                <w:rFonts w:cs="Arial"/>
                <w:bCs/>
                <w:lang w:val="en-US"/>
              </w:rPr>
            </w:pPr>
            <w:r w:rsidRPr="00CB37FB">
              <w:rPr>
                <w:rFonts w:cs="Arial"/>
                <w:bCs/>
                <w:lang w:val="en-US"/>
              </w:rPr>
              <w:t>Sufficient quantities and types of fire fighting equipment to be available in the housing complex.</w:t>
            </w:r>
          </w:p>
        </w:tc>
        <w:tc>
          <w:tcPr>
            <w:tcW w:w="2700" w:type="dxa"/>
            <w:tcBorders>
              <w:bottom w:val="single" w:sz="4" w:space="0" w:color="auto"/>
            </w:tcBorders>
          </w:tcPr>
          <w:p w14:paraId="38B47ABE" w14:textId="77777777" w:rsidR="00CB37FB" w:rsidRPr="00CB37FB" w:rsidRDefault="00CB37FB" w:rsidP="00CB37FB">
            <w:pPr>
              <w:tabs>
                <w:tab w:val="left" w:pos="360"/>
              </w:tabs>
              <w:rPr>
                <w:rFonts w:cs="Arial"/>
                <w:bCs/>
                <w:lang w:val="en-US"/>
              </w:rPr>
            </w:pPr>
            <w:r w:rsidRPr="00CB37FB">
              <w:rPr>
                <w:rFonts w:cs="Arial"/>
                <w:bCs/>
                <w:lang w:val="en-US"/>
              </w:rPr>
              <w:t>FR</w:t>
            </w:r>
          </w:p>
        </w:tc>
      </w:tr>
      <w:tr w:rsidR="00CB37FB" w:rsidRPr="00CB37FB" w14:paraId="234FFC78" w14:textId="77777777" w:rsidTr="009B4ACD">
        <w:trPr>
          <w:trHeight w:val="567"/>
        </w:trPr>
        <w:tc>
          <w:tcPr>
            <w:tcW w:w="1980" w:type="dxa"/>
            <w:tcBorders>
              <w:bottom w:val="single" w:sz="4" w:space="0" w:color="auto"/>
            </w:tcBorders>
          </w:tcPr>
          <w:p w14:paraId="651144BB" w14:textId="77777777" w:rsidR="00CB37FB" w:rsidRPr="00CB37FB" w:rsidRDefault="00CB37FB" w:rsidP="00CB37FB">
            <w:pPr>
              <w:tabs>
                <w:tab w:val="left" w:pos="360"/>
              </w:tabs>
              <w:rPr>
                <w:rFonts w:cs="Arial"/>
                <w:bCs/>
                <w:lang w:val="en-US"/>
              </w:rPr>
            </w:pPr>
            <w:r w:rsidRPr="00CB37FB">
              <w:rPr>
                <w:rFonts w:cs="Arial"/>
                <w:bCs/>
                <w:lang w:val="en-US"/>
              </w:rPr>
              <w:t xml:space="preserve">Work performed in hot / rainy and windy </w:t>
            </w:r>
            <w:r w:rsidRPr="00CB37FB">
              <w:rPr>
                <w:rFonts w:cs="Arial"/>
                <w:bCs/>
                <w:lang w:val="en-US"/>
              </w:rPr>
              <w:lastRenderedPageBreak/>
              <w:t>environments</w:t>
            </w:r>
          </w:p>
        </w:tc>
        <w:tc>
          <w:tcPr>
            <w:tcW w:w="3600" w:type="dxa"/>
            <w:tcBorders>
              <w:bottom w:val="single" w:sz="4" w:space="0" w:color="auto"/>
            </w:tcBorders>
          </w:tcPr>
          <w:p w14:paraId="6286AC0C"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Possible ill health effects such as heat stroke or skin cancer due to prolonged exposure to direct </w:t>
            </w:r>
            <w:r w:rsidRPr="00CB37FB">
              <w:rPr>
                <w:rFonts w:cs="Arial"/>
                <w:bCs/>
                <w:lang w:val="en-US"/>
              </w:rPr>
              <w:lastRenderedPageBreak/>
              <w:t>sunlight. Possible ill health due to colds and fever from working in cold environments</w:t>
            </w:r>
          </w:p>
        </w:tc>
        <w:tc>
          <w:tcPr>
            <w:tcW w:w="6300" w:type="dxa"/>
            <w:tcBorders>
              <w:bottom w:val="single" w:sz="4" w:space="0" w:color="auto"/>
            </w:tcBorders>
          </w:tcPr>
          <w:p w14:paraId="63833AB3"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requirements to be complied with:</w:t>
            </w:r>
          </w:p>
          <w:p w14:paraId="3C6FC5E9"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 xml:space="preserve">All staff members to be trained in the dangers of exposure to excessive heat and the illnesses associated with heat </w:t>
            </w:r>
            <w:r w:rsidRPr="00CB37FB">
              <w:rPr>
                <w:rFonts w:cs="Arial"/>
                <w:bCs/>
                <w:lang w:val="en-US"/>
              </w:rPr>
              <w:lastRenderedPageBreak/>
              <w:t>exposure;</w:t>
            </w:r>
          </w:p>
          <w:p w14:paraId="2708502A"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First aid equipment and qualified first aiders to be available at all times;</w:t>
            </w:r>
          </w:p>
          <w:p w14:paraId="04F830E8"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Employees to be acclimatized prior to being required to perform work in hot environments;</w:t>
            </w:r>
          </w:p>
          <w:p w14:paraId="4078D8FF"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Ample quantities of drinking water to be available on site; and</w:t>
            </w:r>
          </w:p>
          <w:p w14:paraId="7729889F"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 xml:space="preserve">Employees to be provided and be required to wear the required personal protective equipment and sun creams. </w:t>
            </w:r>
          </w:p>
          <w:p w14:paraId="0F6B41BD" w14:textId="77777777" w:rsidR="00CB37FB" w:rsidRPr="00CB37FB" w:rsidRDefault="00CB37FB" w:rsidP="00CB37FB">
            <w:pPr>
              <w:numPr>
                <w:ilvl w:val="0"/>
                <w:numId w:val="94"/>
              </w:numPr>
              <w:tabs>
                <w:tab w:val="left" w:pos="360"/>
              </w:tabs>
              <w:spacing w:after="0" w:line="240" w:lineRule="auto"/>
              <w:rPr>
                <w:rFonts w:cs="Arial"/>
                <w:bCs/>
                <w:lang w:val="en-US"/>
              </w:rPr>
            </w:pPr>
            <w:r w:rsidRPr="00CB37FB">
              <w:rPr>
                <w:rFonts w:cs="Arial"/>
                <w:bCs/>
                <w:lang w:val="en-US"/>
              </w:rPr>
              <w:t>Flue vaccines to be encouraged in projects that will be working through winter and rainy seasons</w:t>
            </w:r>
          </w:p>
          <w:p w14:paraId="20C59A72" w14:textId="77777777" w:rsidR="00CB37FB" w:rsidRPr="00CB37FB" w:rsidRDefault="00CB37FB" w:rsidP="00CB37FB">
            <w:pPr>
              <w:tabs>
                <w:tab w:val="left" w:pos="360"/>
              </w:tabs>
              <w:ind w:left="360"/>
              <w:rPr>
                <w:rFonts w:cs="Arial"/>
                <w:bCs/>
                <w:lang w:val="en-US"/>
              </w:rPr>
            </w:pPr>
          </w:p>
          <w:p w14:paraId="57C2D663" w14:textId="77777777" w:rsidR="00CB37FB" w:rsidRPr="00CB37FB" w:rsidRDefault="00CB37FB" w:rsidP="00CB37FB">
            <w:pPr>
              <w:tabs>
                <w:tab w:val="left" w:pos="360"/>
              </w:tabs>
              <w:ind w:left="360"/>
              <w:rPr>
                <w:rFonts w:cs="Arial"/>
                <w:bCs/>
                <w:lang w:val="en-US"/>
              </w:rPr>
            </w:pPr>
          </w:p>
          <w:p w14:paraId="68A77F09" w14:textId="77777777" w:rsidR="00CB37FB" w:rsidRPr="00CB37FB" w:rsidRDefault="00CB37FB" w:rsidP="00CB37FB">
            <w:pPr>
              <w:tabs>
                <w:tab w:val="left" w:pos="360"/>
              </w:tabs>
              <w:ind w:left="360"/>
              <w:rPr>
                <w:rFonts w:cs="Arial"/>
                <w:bCs/>
                <w:lang w:val="en-US"/>
              </w:rPr>
            </w:pPr>
          </w:p>
        </w:tc>
        <w:tc>
          <w:tcPr>
            <w:tcW w:w="2700" w:type="dxa"/>
            <w:tcBorders>
              <w:bottom w:val="single" w:sz="4" w:space="0" w:color="auto"/>
            </w:tcBorders>
          </w:tcPr>
          <w:p w14:paraId="7CC16BC2" w14:textId="77777777" w:rsidR="00CB37FB" w:rsidRPr="00CB37FB" w:rsidRDefault="00CB37FB" w:rsidP="00CB37FB">
            <w:pPr>
              <w:tabs>
                <w:tab w:val="left" w:pos="360"/>
              </w:tabs>
              <w:rPr>
                <w:rFonts w:cs="Arial"/>
                <w:bCs/>
                <w:lang w:val="en-US"/>
              </w:rPr>
            </w:pPr>
          </w:p>
        </w:tc>
      </w:tr>
      <w:tr w:rsidR="00CB37FB" w:rsidRPr="00CB37FB" w14:paraId="5377349E" w14:textId="77777777" w:rsidTr="009B4ACD">
        <w:trPr>
          <w:cantSplit/>
          <w:trHeight w:val="290"/>
        </w:trPr>
        <w:tc>
          <w:tcPr>
            <w:tcW w:w="14580" w:type="dxa"/>
            <w:gridSpan w:val="4"/>
            <w:shd w:val="clear" w:color="auto" w:fill="F3F3F3"/>
          </w:tcPr>
          <w:p w14:paraId="4E955F56"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lastRenderedPageBreak/>
              <w:t xml:space="preserve">HOUSEKEEPING </w:t>
            </w:r>
            <w:smartTag w:uri="urn:schemas-microsoft-com:office:smarttags" w:element="stockticker">
              <w:r w:rsidRPr="00CB37FB">
                <w:rPr>
                  <w:rFonts w:cs="Arial"/>
                  <w:b/>
                  <w:sz w:val="24"/>
                  <w:lang w:val="en-US"/>
                </w:rPr>
                <w:t>AND</w:t>
              </w:r>
            </w:smartTag>
            <w:r w:rsidRPr="00CB37FB">
              <w:rPr>
                <w:rFonts w:cs="Arial"/>
                <w:b/>
                <w:sz w:val="24"/>
                <w:lang w:val="en-US"/>
              </w:rPr>
              <w:t xml:space="preserve"> </w:t>
            </w:r>
            <w:smartTag w:uri="urn:schemas-microsoft-com:office:smarttags" w:element="stockticker">
              <w:r w:rsidRPr="00CB37FB">
                <w:rPr>
                  <w:rFonts w:cs="Arial"/>
                  <w:b/>
                  <w:sz w:val="24"/>
                  <w:lang w:val="en-US"/>
                </w:rPr>
                <w:t>FIRE</w:t>
              </w:r>
            </w:smartTag>
            <w:r w:rsidRPr="00CB37FB">
              <w:rPr>
                <w:rFonts w:cs="Arial"/>
                <w:b/>
                <w:sz w:val="24"/>
                <w:lang w:val="en-US"/>
              </w:rPr>
              <w:t xml:space="preserve"> PRECAUTIONARY MEASURES</w:t>
            </w:r>
          </w:p>
        </w:tc>
      </w:tr>
      <w:tr w:rsidR="00CB37FB" w:rsidRPr="00CB37FB" w14:paraId="2EFDBD6B" w14:textId="77777777" w:rsidTr="009B4ACD">
        <w:trPr>
          <w:trHeight w:val="567"/>
        </w:trPr>
        <w:tc>
          <w:tcPr>
            <w:tcW w:w="1980" w:type="dxa"/>
          </w:tcPr>
          <w:p w14:paraId="1F2A6B17" w14:textId="77777777" w:rsidR="00CB37FB" w:rsidRPr="00CB37FB" w:rsidRDefault="00CB37FB" w:rsidP="00CB37FB">
            <w:pPr>
              <w:tabs>
                <w:tab w:val="left" w:pos="360"/>
              </w:tabs>
              <w:rPr>
                <w:rFonts w:cs="Arial"/>
                <w:bCs/>
                <w:lang w:val="en-US"/>
              </w:rPr>
            </w:pPr>
            <w:r w:rsidRPr="00CB37FB">
              <w:rPr>
                <w:rFonts w:cs="Arial"/>
                <w:bCs/>
                <w:lang w:val="en-US"/>
              </w:rPr>
              <w:t xml:space="preserve">Storage of flammable / Hazardous Chemicals </w:t>
            </w:r>
          </w:p>
        </w:tc>
        <w:tc>
          <w:tcPr>
            <w:tcW w:w="3600" w:type="dxa"/>
          </w:tcPr>
          <w:p w14:paraId="395B1517" w14:textId="77777777" w:rsidR="00CB37FB" w:rsidRPr="00CB37FB" w:rsidRDefault="00CB37FB" w:rsidP="00CB37FB">
            <w:pPr>
              <w:tabs>
                <w:tab w:val="left" w:pos="360"/>
              </w:tabs>
              <w:rPr>
                <w:rFonts w:cs="Arial"/>
                <w:bCs/>
                <w:lang w:val="en-US"/>
              </w:rPr>
            </w:pPr>
            <w:r w:rsidRPr="00CB37FB">
              <w:rPr>
                <w:rFonts w:cs="Arial"/>
                <w:bCs/>
                <w:lang w:val="en-US"/>
              </w:rPr>
              <w:t>The storage of flammable liquids could increase the risk of fires and result in spillages.</w:t>
            </w:r>
          </w:p>
        </w:tc>
        <w:tc>
          <w:tcPr>
            <w:tcW w:w="6300" w:type="dxa"/>
          </w:tcPr>
          <w:p w14:paraId="7644F4FC"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4E775B63"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Not more than 40 litres to be stored as per SANS 10400. Quantities in excess of 40 liters are to be stored in a flammable liquid store or cabinet specially constructed for this purpose;</w:t>
            </w:r>
          </w:p>
          <w:p w14:paraId="53F9B7E9"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Sufficient amounts of fire fighting equipment to be kept available on the premises;</w:t>
            </w:r>
          </w:p>
          <w:p w14:paraId="2E114268"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All staff to be trained in the use of the fire fighting equipment; and</w:t>
            </w:r>
          </w:p>
          <w:p w14:paraId="672D64AC"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 xml:space="preserve">All fire fighting equipment to be inspected by a Competent </w:t>
            </w:r>
            <w:r w:rsidRPr="00CB37FB">
              <w:rPr>
                <w:rFonts w:cs="Arial"/>
                <w:bCs/>
                <w:lang w:val="en-US"/>
              </w:rPr>
              <w:lastRenderedPageBreak/>
              <w:t>Person appointed for this purpose.</w:t>
            </w:r>
          </w:p>
          <w:p w14:paraId="537C12F8"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All flammable liquids to be labeled properly</w:t>
            </w:r>
          </w:p>
          <w:p w14:paraId="59F090EE" w14:textId="77777777" w:rsidR="00CB37FB" w:rsidRPr="00CB37FB" w:rsidRDefault="00CB37FB" w:rsidP="00CB37FB">
            <w:pPr>
              <w:numPr>
                <w:ilvl w:val="0"/>
                <w:numId w:val="78"/>
              </w:numPr>
              <w:tabs>
                <w:tab w:val="left" w:pos="360"/>
              </w:tabs>
              <w:spacing w:after="0" w:line="240" w:lineRule="auto"/>
              <w:rPr>
                <w:rFonts w:cs="Arial"/>
                <w:bCs/>
                <w:lang w:val="en-US"/>
              </w:rPr>
            </w:pPr>
            <w:r w:rsidRPr="00CB37FB">
              <w:rPr>
                <w:rFonts w:cs="Arial"/>
                <w:bCs/>
                <w:lang w:val="en-US"/>
              </w:rPr>
              <w:t>Work instruction on how to deal with the spillage to be available.</w:t>
            </w:r>
          </w:p>
        </w:tc>
        <w:tc>
          <w:tcPr>
            <w:tcW w:w="2700" w:type="dxa"/>
          </w:tcPr>
          <w:p w14:paraId="7CF4D652" w14:textId="77777777" w:rsidR="00CB37FB" w:rsidRPr="00CB37FB" w:rsidRDefault="00CB37FB" w:rsidP="00CB37FB">
            <w:pPr>
              <w:tabs>
                <w:tab w:val="left" w:pos="360"/>
              </w:tabs>
              <w:rPr>
                <w:rFonts w:cs="Arial"/>
                <w:bCs/>
                <w:lang w:val="en-US"/>
              </w:rPr>
            </w:pPr>
            <w:smartTag w:uri="urn:schemas-microsoft-com:office:smarttags" w:element="stockticker">
              <w:r w:rsidRPr="00CB37FB">
                <w:rPr>
                  <w:rFonts w:cs="Arial"/>
                  <w:bCs/>
                  <w:lang w:val="en-US"/>
                </w:rPr>
                <w:lastRenderedPageBreak/>
                <w:t>GSR</w:t>
              </w:r>
            </w:smartTag>
            <w:r w:rsidRPr="00CB37FB">
              <w:rPr>
                <w:rFonts w:cs="Arial"/>
                <w:bCs/>
                <w:lang w:val="en-US"/>
              </w:rPr>
              <w:t xml:space="preserve"> 4</w:t>
            </w:r>
          </w:p>
          <w:p w14:paraId="57CEFC27" w14:textId="77777777" w:rsidR="00CB37FB" w:rsidRPr="00CB37FB" w:rsidRDefault="00CB37FB" w:rsidP="00CB37FB">
            <w:pPr>
              <w:tabs>
                <w:tab w:val="left" w:pos="360"/>
              </w:tabs>
              <w:rPr>
                <w:rFonts w:cs="Arial"/>
                <w:bCs/>
                <w:lang w:val="en-US"/>
              </w:rPr>
            </w:pPr>
            <w:r w:rsidRPr="00CB37FB">
              <w:rPr>
                <w:rFonts w:cs="Arial"/>
                <w:bCs/>
                <w:lang w:val="en-US"/>
              </w:rPr>
              <w:t>HCSR 9A</w:t>
            </w:r>
          </w:p>
          <w:p w14:paraId="3AAC4174" w14:textId="77777777" w:rsidR="00CB37FB" w:rsidRPr="00CB37FB" w:rsidRDefault="00CB37FB" w:rsidP="00CB37FB">
            <w:pPr>
              <w:tabs>
                <w:tab w:val="left" w:pos="360"/>
              </w:tabs>
              <w:rPr>
                <w:rFonts w:cs="Arial"/>
                <w:bCs/>
                <w:lang w:val="en-US"/>
              </w:rPr>
            </w:pPr>
            <w:r w:rsidRPr="00CB37FB">
              <w:rPr>
                <w:rFonts w:cs="Arial"/>
                <w:bCs/>
                <w:lang w:val="en-US"/>
              </w:rPr>
              <w:t>MSDS</w:t>
            </w:r>
          </w:p>
          <w:p w14:paraId="7D57DE72" w14:textId="77777777" w:rsidR="00CB37FB" w:rsidRPr="00CB37FB" w:rsidRDefault="00CB37FB" w:rsidP="00CB37FB">
            <w:pPr>
              <w:tabs>
                <w:tab w:val="left" w:pos="360"/>
              </w:tabs>
              <w:rPr>
                <w:rFonts w:cs="Arial"/>
                <w:bCs/>
                <w:lang w:val="en-US"/>
              </w:rPr>
            </w:pPr>
            <w:r w:rsidRPr="00CB37FB">
              <w:rPr>
                <w:rFonts w:cs="Arial"/>
                <w:bCs/>
                <w:lang w:val="en-US"/>
              </w:rPr>
              <w:t>HCSR 15</w:t>
            </w:r>
          </w:p>
        </w:tc>
      </w:tr>
      <w:tr w:rsidR="00CB37FB" w:rsidRPr="00CB37FB" w14:paraId="407A6DFF" w14:textId="77777777" w:rsidTr="009B4ACD">
        <w:trPr>
          <w:trHeight w:val="567"/>
        </w:trPr>
        <w:tc>
          <w:tcPr>
            <w:tcW w:w="1980" w:type="dxa"/>
          </w:tcPr>
          <w:p w14:paraId="57586B0A" w14:textId="77777777" w:rsidR="00CB37FB" w:rsidRPr="00CB37FB" w:rsidRDefault="00CB37FB" w:rsidP="00CB37FB">
            <w:pPr>
              <w:tabs>
                <w:tab w:val="left" w:pos="360"/>
              </w:tabs>
              <w:rPr>
                <w:rFonts w:cs="Arial"/>
                <w:bCs/>
                <w:lang w:val="en-US"/>
              </w:rPr>
            </w:pPr>
            <w:r w:rsidRPr="00CB37FB">
              <w:rPr>
                <w:rFonts w:cs="Arial"/>
                <w:bCs/>
                <w:lang w:val="en-US"/>
              </w:rPr>
              <w:t xml:space="preserve">Fire prevention. </w:t>
            </w:r>
          </w:p>
        </w:tc>
        <w:tc>
          <w:tcPr>
            <w:tcW w:w="3600" w:type="dxa"/>
          </w:tcPr>
          <w:p w14:paraId="760F4F2C" w14:textId="77777777" w:rsidR="00CB37FB" w:rsidRPr="00CB37FB" w:rsidRDefault="00CB37FB" w:rsidP="00CB37FB">
            <w:pPr>
              <w:tabs>
                <w:tab w:val="left" w:pos="360"/>
              </w:tabs>
              <w:rPr>
                <w:rFonts w:cs="Arial"/>
                <w:bCs/>
                <w:lang w:val="en-US"/>
              </w:rPr>
            </w:pPr>
            <w:r w:rsidRPr="00CB37FB">
              <w:rPr>
                <w:rFonts w:cs="Arial"/>
                <w:bCs/>
                <w:lang w:val="en-US"/>
              </w:rPr>
              <w:t xml:space="preserve">High risk of fires and property damage. </w:t>
            </w:r>
          </w:p>
          <w:p w14:paraId="445D4471" w14:textId="77777777" w:rsidR="00CB37FB" w:rsidRPr="00CB37FB" w:rsidRDefault="00CB37FB" w:rsidP="00CB37FB">
            <w:pPr>
              <w:tabs>
                <w:tab w:val="left" w:pos="360"/>
              </w:tabs>
              <w:rPr>
                <w:rFonts w:cs="Arial"/>
                <w:bCs/>
                <w:lang w:val="en-US"/>
              </w:rPr>
            </w:pPr>
          </w:p>
        </w:tc>
        <w:tc>
          <w:tcPr>
            <w:tcW w:w="6300" w:type="dxa"/>
          </w:tcPr>
          <w:p w14:paraId="49178DD3"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27A8AB46"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Sufficient amounts of fire fighting equipment to be kept available on the premises;</w:t>
            </w:r>
          </w:p>
          <w:p w14:paraId="0CBF6B2F"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All staff to be trained in the use of the fire fighting equipment;</w:t>
            </w:r>
          </w:p>
          <w:p w14:paraId="267F99E1"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All fire fighting equipment to be inspected by a Competent Person appointed for this purpose;</w:t>
            </w:r>
          </w:p>
          <w:p w14:paraId="083F223C"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The presence of all fires to be reported to the client immediately;</w:t>
            </w:r>
          </w:p>
          <w:p w14:paraId="791114EF"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 xml:space="preserve">Staff to be trained in the correct fire fighting procedure; </w:t>
            </w:r>
            <w:r w:rsidRPr="00CB37FB">
              <w:rPr>
                <w:rFonts w:cs="Arial"/>
                <w:bCs/>
                <w:lang w:val="en-US"/>
              </w:rPr>
              <w:lastRenderedPageBreak/>
              <w:t>and</w:t>
            </w:r>
          </w:p>
          <w:p w14:paraId="1F5D1D6C" w14:textId="77777777" w:rsidR="00CB37FB" w:rsidRPr="00CB37FB" w:rsidRDefault="00CB37FB" w:rsidP="00CB37FB">
            <w:pPr>
              <w:numPr>
                <w:ilvl w:val="0"/>
                <w:numId w:val="83"/>
              </w:numPr>
              <w:tabs>
                <w:tab w:val="left" w:pos="360"/>
              </w:tabs>
              <w:spacing w:after="0" w:line="240" w:lineRule="auto"/>
              <w:rPr>
                <w:rFonts w:cs="Arial"/>
                <w:bCs/>
                <w:lang w:val="en-US"/>
              </w:rPr>
            </w:pPr>
            <w:r w:rsidRPr="00CB37FB">
              <w:rPr>
                <w:rFonts w:cs="Arial"/>
                <w:bCs/>
                <w:lang w:val="en-US"/>
              </w:rPr>
              <w:t>Fire risk survey to be done and staff only to be allowed to smoke in designated areas.</w:t>
            </w:r>
          </w:p>
        </w:tc>
        <w:tc>
          <w:tcPr>
            <w:tcW w:w="2700" w:type="dxa"/>
          </w:tcPr>
          <w:p w14:paraId="523E70CE" w14:textId="77777777" w:rsidR="00CB37FB" w:rsidRPr="00CB37FB" w:rsidRDefault="00CB37FB" w:rsidP="00CB37FB">
            <w:pPr>
              <w:tabs>
                <w:tab w:val="left" w:pos="360"/>
              </w:tabs>
              <w:rPr>
                <w:rFonts w:cs="Arial"/>
                <w:bCs/>
                <w:lang w:val="en-US"/>
              </w:rPr>
            </w:pPr>
          </w:p>
        </w:tc>
      </w:tr>
      <w:tr w:rsidR="00CB37FB" w:rsidRPr="00CB37FB" w14:paraId="537B2F1B" w14:textId="77777777" w:rsidTr="009B4ACD">
        <w:trPr>
          <w:trHeight w:val="567"/>
        </w:trPr>
        <w:tc>
          <w:tcPr>
            <w:tcW w:w="1980" w:type="dxa"/>
          </w:tcPr>
          <w:p w14:paraId="33DA9D57" w14:textId="77777777" w:rsidR="00CB37FB" w:rsidRPr="00CB37FB" w:rsidRDefault="00CB37FB" w:rsidP="00CB37FB">
            <w:pPr>
              <w:tabs>
                <w:tab w:val="left" w:pos="360"/>
              </w:tabs>
              <w:rPr>
                <w:rFonts w:cs="Arial"/>
                <w:bCs/>
                <w:lang w:val="en-US"/>
              </w:rPr>
            </w:pPr>
            <w:r w:rsidRPr="00CB37FB">
              <w:rPr>
                <w:rFonts w:cs="Arial"/>
                <w:bCs/>
                <w:lang w:val="en-US"/>
              </w:rPr>
              <w:t>Stacking of articles</w:t>
            </w:r>
          </w:p>
        </w:tc>
        <w:tc>
          <w:tcPr>
            <w:tcW w:w="3600" w:type="dxa"/>
          </w:tcPr>
          <w:p w14:paraId="64D2D3F1" w14:textId="77777777" w:rsidR="00CB37FB" w:rsidRPr="00CB37FB" w:rsidRDefault="00CB37FB" w:rsidP="00CB37FB">
            <w:pPr>
              <w:tabs>
                <w:tab w:val="left" w:pos="360"/>
              </w:tabs>
              <w:rPr>
                <w:rFonts w:cs="Arial"/>
                <w:bCs/>
                <w:lang w:val="en-US"/>
              </w:rPr>
            </w:pPr>
            <w:r w:rsidRPr="00CB37FB">
              <w:rPr>
                <w:rFonts w:cs="Arial"/>
                <w:bCs/>
                <w:lang w:val="en-US"/>
              </w:rPr>
              <w:t>Possible injury to persons due to items falling, moving or rolling.</w:t>
            </w:r>
          </w:p>
        </w:tc>
        <w:tc>
          <w:tcPr>
            <w:tcW w:w="6300" w:type="dxa"/>
          </w:tcPr>
          <w:p w14:paraId="0719AD61"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7F1D1A22" w14:textId="77777777" w:rsidR="00CB37FB" w:rsidRPr="00CB37FB" w:rsidRDefault="00CB37FB" w:rsidP="00CB37FB">
            <w:pPr>
              <w:numPr>
                <w:ilvl w:val="0"/>
                <w:numId w:val="75"/>
              </w:numPr>
              <w:tabs>
                <w:tab w:val="left" w:pos="360"/>
              </w:tabs>
              <w:spacing w:after="0" w:line="240" w:lineRule="auto"/>
              <w:rPr>
                <w:rFonts w:cs="Arial"/>
                <w:bCs/>
                <w:lang w:val="en-US"/>
              </w:rPr>
            </w:pPr>
            <w:r w:rsidRPr="00CB37FB">
              <w:rPr>
                <w:rFonts w:cs="Arial"/>
                <w:bCs/>
                <w:lang w:val="en-US"/>
              </w:rPr>
              <w:t>All stacking to be done under the supervision of a person appointed in writing and assigned the duty of ensuring safe stacking on site;</w:t>
            </w:r>
          </w:p>
          <w:p w14:paraId="1A807786" w14:textId="77777777" w:rsidR="00CB37FB" w:rsidRPr="00CB37FB" w:rsidRDefault="00CB37FB" w:rsidP="00CB37FB">
            <w:pPr>
              <w:numPr>
                <w:ilvl w:val="0"/>
                <w:numId w:val="75"/>
              </w:numPr>
              <w:tabs>
                <w:tab w:val="left" w:pos="360"/>
              </w:tabs>
              <w:spacing w:after="0" w:line="240" w:lineRule="auto"/>
              <w:rPr>
                <w:rFonts w:cs="Arial"/>
                <w:bCs/>
                <w:lang w:val="en-US"/>
              </w:rPr>
            </w:pPr>
            <w:r w:rsidRPr="00CB37FB">
              <w:rPr>
                <w:rFonts w:cs="Arial"/>
                <w:bCs/>
                <w:lang w:val="en-US"/>
              </w:rPr>
              <w:t>Storage areas are to be kept clean and orderly at all times;</w:t>
            </w:r>
          </w:p>
          <w:p w14:paraId="4D761C2E" w14:textId="77777777" w:rsidR="00CB37FB" w:rsidRPr="00CB37FB" w:rsidRDefault="00CB37FB" w:rsidP="00CB37FB">
            <w:pPr>
              <w:numPr>
                <w:ilvl w:val="0"/>
                <w:numId w:val="75"/>
              </w:numPr>
              <w:tabs>
                <w:tab w:val="left" w:pos="360"/>
              </w:tabs>
              <w:spacing w:after="0" w:line="240" w:lineRule="auto"/>
              <w:rPr>
                <w:rFonts w:cs="Arial"/>
                <w:bCs/>
                <w:lang w:val="en-US"/>
              </w:rPr>
            </w:pPr>
            <w:r w:rsidRPr="00CB37FB">
              <w:rPr>
                <w:rFonts w:cs="Arial"/>
                <w:bCs/>
                <w:lang w:val="en-US"/>
              </w:rPr>
              <w:t>Stacked items are to be secured as to prevent items from falling or rolling; and</w:t>
            </w:r>
          </w:p>
          <w:p w14:paraId="4723FC02" w14:textId="77777777" w:rsidR="00CB37FB" w:rsidRPr="00CB37FB" w:rsidRDefault="00CB37FB" w:rsidP="00CB37FB">
            <w:pPr>
              <w:numPr>
                <w:ilvl w:val="0"/>
                <w:numId w:val="75"/>
              </w:numPr>
              <w:tabs>
                <w:tab w:val="left" w:pos="360"/>
              </w:tabs>
              <w:spacing w:after="0" w:line="240" w:lineRule="auto"/>
              <w:rPr>
                <w:rFonts w:cs="Arial"/>
                <w:bCs/>
                <w:lang w:val="en-US"/>
              </w:rPr>
            </w:pPr>
            <w:r w:rsidRPr="00CB37FB">
              <w:rPr>
                <w:rFonts w:cs="Arial"/>
                <w:bCs/>
                <w:lang w:val="en-US"/>
              </w:rPr>
              <w:t>Items not to be stored higher than three times the smallest dimension of the underlying base unless prior approval has been obtained from the Department of Labour.</w:t>
            </w:r>
          </w:p>
        </w:tc>
        <w:tc>
          <w:tcPr>
            <w:tcW w:w="2700" w:type="dxa"/>
          </w:tcPr>
          <w:p w14:paraId="4A87B6C3" w14:textId="77777777" w:rsidR="00CB37FB" w:rsidRPr="00CB37FB" w:rsidRDefault="00CB37FB" w:rsidP="00CB37FB">
            <w:pPr>
              <w:tabs>
                <w:tab w:val="left" w:pos="360"/>
              </w:tabs>
              <w:rPr>
                <w:rFonts w:cs="Arial"/>
                <w:bCs/>
                <w:lang w:val="en-US"/>
              </w:rPr>
            </w:pPr>
            <w:smartTag w:uri="urn:schemas-microsoft-com:office:smarttags" w:element="stockticker">
              <w:r w:rsidRPr="00CB37FB">
                <w:rPr>
                  <w:rFonts w:cs="Arial"/>
                  <w:bCs/>
                  <w:lang w:val="en-US"/>
                </w:rPr>
                <w:t>GSR</w:t>
              </w:r>
            </w:smartTag>
            <w:r w:rsidRPr="00CB37FB">
              <w:rPr>
                <w:rFonts w:cs="Arial"/>
                <w:bCs/>
                <w:lang w:val="en-US"/>
              </w:rPr>
              <w:t xml:space="preserve"> 8</w:t>
            </w:r>
          </w:p>
        </w:tc>
      </w:tr>
      <w:tr w:rsidR="00CB37FB" w:rsidRPr="00CB37FB" w14:paraId="08CD5F0C" w14:textId="77777777" w:rsidTr="009B4ACD">
        <w:trPr>
          <w:trHeight w:val="567"/>
        </w:trPr>
        <w:tc>
          <w:tcPr>
            <w:tcW w:w="1980" w:type="dxa"/>
            <w:tcBorders>
              <w:bottom w:val="single" w:sz="4" w:space="0" w:color="auto"/>
            </w:tcBorders>
          </w:tcPr>
          <w:p w14:paraId="37CAF799"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Housekeeping </w:t>
            </w:r>
          </w:p>
        </w:tc>
        <w:tc>
          <w:tcPr>
            <w:tcW w:w="3600" w:type="dxa"/>
            <w:tcBorders>
              <w:bottom w:val="single" w:sz="4" w:space="0" w:color="auto"/>
            </w:tcBorders>
          </w:tcPr>
          <w:p w14:paraId="00898BCB" w14:textId="77777777" w:rsidR="00CB37FB" w:rsidRPr="00CB37FB" w:rsidRDefault="00CB37FB" w:rsidP="00CB37FB">
            <w:pPr>
              <w:tabs>
                <w:tab w:val="left" w:pos="360"/>
              </w:tabs>
              <w:rPr>
                <w:rFonts w:cs="Arial"/>
                <w:bCs/>
                <w:lang w:val="en-US"/>
              </w:rPr>
            </w:pPr>
            <w:r w:rsidRPr="00CB37FB">
              <w:rPr>
                <w:rFonts w:cs="Arial"/>
                <w:bCs/>
                <w:lang w:val="en-US"/>
              </w:rPr>
              <w:t>Possible injury to staff due to poor housekeeping. Poor housekeeping practices may also increase the risk of fires.</w:t>
            </w:r>
          </w:p>
        </w:tc>
        <w:tc>
          <w:tcPr>
            <w:tcW w:w="6300" w:type="dxa"/>
            <w:tcBorders>
              <w:bottom w:val="single" w:sz="4" w:space="0" w:color="auto"/>
            </w:tcBorders>
          </w:tcPr>
          <w:p w14:paraId="37C48ABE"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 as to ensure good housekeeping practices on site:</w:t>
            </w:r>
          </w:p>
          <w:p w14:paraId="0A0B6402" w14:textId="77777777" w:rsidR="00CB37FB" w:rsidRPr="00CB37FB" w:rsidRDefault="00CB37FB" w:rsidP="00CB37FB">
            <w:pPr>
              <w:numPr>
                <w:ilvl w:val="0"/>
                <w:numId w:val="76"/>
              </w:numPr>
              <w:tabs>
                <w:tab w:val="left" w:pos="360"/>
              </w:tabs>
              <w:spacing w:after="0" w:line="240" w:lineRule="auto"/>
              <w:rPr>
                <w:rFonts w:cs="Arial"/>
                <w:bCs/>
                <w:lang w:val="en-US"/>
              </w:rPr>
            </w:pPr>
            <w:r w:rsidRPr="00CB37FB">
              <w:rPr>
                <w:rFonts w:cs="Arial"/>
                <w:bCs/>
                <w:lang w:val="en-US"/>
              </w:rPr>
              <w:t xml:space="preserve">Items will not be disposed of from a height unless a rope or safe bucket is used to safely lower items to ground level; or </w:t>
            </w:r>
          </w:p>
          <w:p w14:paraId="72085C84" w14:textId="77777777" w:rsidR="00CB37FB" w:rsidRPr="00CB37FB" w:rsidRDefault="00CB37FB" w:rsidP="00CB37FB">
            <w:pPr>
              <w:numPr>
                <w:ilvl w:val="0"/>
                <w:numId w:val="76"/>
              </w:numPr>
              <w:tabs>
                <w:tab w:val="left" w:pos="360"/>
              </w:tabs>
              <w:spacing w:after="0" w:line="240" w:lineRule="auto"/>
              <w:rPr>
                <w:rFonts w:cs="Arial"/>
                <w:bCs/>
                <w:lang w:val="en-US"/>
              </w:rPr>
            </w:pPr>
            <w:r w:rsidRPr="00CB37FB">
              <w:rPr>
                <w:rFonts w:cs="Arial"/>
                <w:bCs/>
                <w:lang w:val="en-US"/>
              </w:rPr>
              <w:t>Excess material, scrap, waste or debris will be removed and be disposed of regularly.</w:t>
            </w:r>
          </w:p>
          <w:p w14:paraId="45D23235" w14:textId="77777777" w:rsidR="00CB37FB" w:rsidRPr="00CB37FB" w:rsidRDefault="00CB37FB" w:rsidP="00CB37FB">
            <w:pPr>
              <w:tabs>
                <w:tab w:val="left" w:pos="360"/>
              </w:tabs>
              <w:rPr>
                <w:rFonts w:cs="Arial"/>
                <w:bCs/>
                <w:lang w:val="en-US"/>
              </w:rPr>
            </w:pPr>
          </w:p>
          <w:p w14:paraId="2BDCF7A4" w14:textId="77777777" w:rsidR="00CB37FB" w:rsidRPr="00CB37FB" w:rsidRDefault="00CB37FB" w:rsidP="00CB37FB">
            <w:pPr>
              <w:tabs>
                <w:tab w:val="left" w:pos="360"/>
              </w:tabs>
              <w:rPr>
                <w:rFonts w:cs="Arial"/>
                <w:bCs/>
                <w:lang w:val="en-US"/>
              </w:rPr>
            </w:pPr>
          </w:p>
          <w:p w14:paraId="571526FE" w14:textId="77777777" w:rsidR="00CB37FB" w:rsidRPr="00CB37FB" w:rsidRDefault="00CB37FB" w:rsidP="00CB37FB">
            <w:pPr>
              <w:tabs>
                <w:tab w:val="left" w:pos="360"/>
              </w:tabs>
              <w:rPr>
                <w:rFonts w:cs="Arial"/>
                <w:bCs/>
                <w:lang w:val="en-US"/>
              </w:rPr>
            </w:pPr>
          </w:p>
          <w:p w14:paraId="6185C500" w14:textId="77777777" w:rsidR="00CB37FB" w:rsidRPr="00CB37FB" w:rsidRDefault="00CB37FB" w:rsidP="00CB37FB">
            <w:pPr>
              <w:tabs>
                <w:tab w:val="left" w:pos="360"/>
              </w:tabs>
              <w:rPr>
                <w:rFonts w:cs="Arial"/>
                <w:bCs/>
                <w:lang w:val="en-US"/>
              </w:rPr>
            </w:pPr>
          </w:p>
          <w:p w14:paraId="63E36BF6" w14:textId="77777777" w:rsidR="00CB37FB" w:rsidRPr="00CB37FB" w:rsidRDefault="00CB37FB" w:rsidP="00CB37FB">
            <w:pPr>
              <w:tabs>
                <w:tab w:val="left" w:pos="360"/>
              </w:tabs>
              <w:rPr>
                <w:rFonts w:cs="Arial"/>
                <w:bCs/>
                <w:lang w:val="en-US"/>
              </w:rPr>
            </w:pPr>
          </w:p>
        </w:tc>
        <w:tc>
          <w:tcPr>
            <w:tcW w:w="2700" w:type="dxa"/>
            <w:tcBorders>
              <w:bottom w:val="single" w:sz="4" w:space="0" w:color="auto"/>
            </w:tcBorders>
          </w:tcPr>
          <w:p w14:paraId="26B1A9D7" w14:textId="77777777" w:rsidR="00CB37FB" w:rsidRPr="00CB37FB" w:rsidRDefault="00CB37FB" w:rsidP="00CB37FB">
            <w:pPr>
              <w:tabs>
                <w:tab w:val="left" w:pos="360"/>
              </w:tabs>
              <w:rPr>
                <w:rFonts w:cs="Arial"/>
                <w:bCs/>
                <w:lang w:val="en-US"/>
              </w:rPr>
            </w:pPr>
            <w:r w:rsidRPr="00CB37FB">
              <w:rPr>
                <w:rFonts w:cs="Arial"/>
                <w:bCs/>
                <w:lang w:val="en-US"/>
              </w:rPr>
              <w:lastRenderedPageBreak/>
              <w:t>TA-33-05 Physical material handling</w:t>
            </w:r>
          </w:p>
        </w:tc>
      </w:tr>
      <w:tr w:rsidR="00CB37FB" w:rsidRPr="00CB37FB" w14:paraId="7EC7A7C2" w14:textId="77777777" w:rsidTr="009B4ACD">
        <w:trPr>
          <w:cantSplit/>
          <w:trHeight w:val="254"/>
        </w:trPr>
        <w:tc>
          <w:tcPr>
            <w:tcW w:w="14580" w:type="dxa"/>
            <w:gridSpan w:val="4"/>
            <w:shd w:val="clear" w:color="auto" w:fill="F3F3F3"/>
          </w:tcPr>
          <w:p w14:paraId="49C3FCD7" w14:textId="77777777" w:rsidR="00CB37FB" w:rsidRPr="00CB37FB" w:rsidRDefault="00CB37FB" w:rsidP="00CB37FB">
            <w:pPr>
              <w:tabs>
                <w:tab w:val="left" w:pos="360"/>
              </w:tabs>
              <w:jc w:val="center"/>
              <w:rPr>
                <w:rFonts w:cs="Arial"/>
                <w:b/>
                <w:sz w:val="24"/>
                <w:lang w:val="en-US"/>
              </w:rPr>
            </w:pPr>
            <w:r w:rsidRPr="00CB37FB">
              <w:rPr>
                <w:rFonts w:cs="Arial"/>
                <w:b/>
                <w:sz w:val="24"/>
                <w:lang w:val="en-US"/>
              </w:rPr>
              <w:t>GENERAL</w:t>
            </w:r>
          </w:p>
        </w:tc>
      </w:tr>
      <w:tr w:rsidR="00CB37FB" w:rsidRPr="00CB37FB" w14:paraId="43E5F17E" w14:textId="77777777" w:rsidTr="009B4ACD">
        <w:trPr>
          <w:trHeight w:val="567"/>
        </w:trPr>
        <w:tc>
          <w:tcPr>
            <w:tcW w:w="1980" w:type="dxa"/>
          </w:tcPr>
          <w:p w14:paraId="4C7BADA5" w14:textId="77777777" w:rsidR="00CB37FB" w:rsidRPr="00CB37FB" w:rsidRDefault="00CB37FB" w:rsidP="00CB37FB">
            <w:pPr>
              <w:tabs>
                <w:tab w:val="left" w:pos="360"/>
              </w:tabs>
              <w:rPr>
                <w:rFonts w:cs="Arial"/>
                <w:bCs/>
                <w:lang w:val="en-US"/>
              </w:rPr>
            </w:pPr>
            <w:r w:rsidRPr="00CB37FB">
              <w:rPr>
                <w:rFonts w:cs="Arial"/>
                <w:bCs/>
                <w:lang w:val="en-US"/>
              </w:rPr>
              <w:t>Working over or in close proximity to water environments</w:t>
            </w:r>
          </w:p>
        </w:tc>
        <w:tc>
          <w:tcPr>
            <w:tcW w:w="3600" w:type="dxa"/>
          </w:tcPr>
          <w:p w14:paraId="3FC169A2" w14:textId="77777777" w:rsidR="00CB37FB" w:rsidRPr="00CB37FB" w:rsidRDefault="00CB37FB" w:rsidP="00CB37FB">
            <w:pPr>
              <w:tabs>
                <w:tab w:val="left" w:pos="360"/>
              </w:tabs>
              <w:rPr>
                <w:rFonts w:cs="Arial"/>
                <w:bCs/>
                <w:lang w:val="en-US"/>
              </w:rPr>
            </w:pPr>
            <w:r w:rsidRPr="00CB37FB">
              <w:rPr>
                <w:rFonts w:cs="Arial"/>
                <w:bCs/>
                <w:lang w:val="en-US"/>
              </w:rPr>
              <w:t>Drowning of employees.</w:t>
            </w:r>
          </w:p>
        </w:tc>
        <w:tc>
          <w:tcPr>
            <w:tcW w:w="6300" w:type="dxa"/>
          </w:tcPr>
          <w:p w14:paraId="79FE4BC2"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 as to ensure the safety of staff when performing work over water bodies:</w:t>
            </w:r>
          </w:p>
          <w:p w14:paraId="2BAD3E80" w14:textId="77777777" w:rsidR="00CB37FB" w:rsidRPr="00CB37FB" w:rsidRDefault="00CB37FB" w:rsidP="00CB37FB">
            <w:pPr>
              <w:numPr>
                <w:ilvl w:val="0"/>
                <w:numId w:val="77"/>
              </w:numPr>
              <w:tabs>
                <w:tab w:val="left" w:pos="360"/>
              </w:tabs>
              <w:spacing w:after="0" w:line="240" w:lineRule="auto"/>
              <w:rPr>
                <w:rFonts w:cs="Arial"/>
                <w:bCs/>
                <w:lang w:val="en-US"/>
              </w:rPr>
            </w:pPr>
            <w:r w:rsidRPr="00CB37FB">
              <w:rPr>
                <w:rFonts w:cs="Arial"/>
                <w:bCs/>
                <w:lang w:val="en-US"/>
              </w:rPr>
              <w:t>All possible measures will be taken as to prevent staff from falling into the water;</w:t>
            </w:r>
          </w:p>
          <w:p w14:paraId="30437311" w14:textId="77777777" w:rsidR="00CB37FB" w:rsidRPr="00CB37FB" w:rsidRDefault="00CB37FB" w:rsidP="00CB37FB">
            <w:pPr>
              <w:numPr>
                <w:ilvl w:val="0"/>
                <w:numId w:val="77"/>
              </w:numPr>
              <w:tabs>
                <w:tab w:val="left" w:pos="360"/>
              </w:tabs>
              <w:spacing w:after="0" w:line="240" w:lineRule="auto"/>
              <w:rPr>
                <w:rFonts w:cs="Arial"/>
                <w:bCs/>
                <w:lang w:val="en-US"/>
              </w:rPr>
            </w:pPr>
            <w:r w:rsidRPr="00CB37FB">
              <w:rPr>
                <w:rFonts w:cs="Arial"/>
                <w:bCs/>
                <w:lang w:val="en-US"/>
              </w:rPr>
              <w:t xml:space="preserve">Lifejackets to be provided to staff; and </w:t>
            </w:r>
          </w:p>
          <w:p w14:paraId="26A2205B" w14:textId="77777777" w:rsidR="00CB37FB" w:rsidRPr="00CB37FB" w:rsidRDefault="00CB37FB" w:rsidP="00CB37FB">
            <w:pPr>
              <w:numPr>
                <w:ilvl w:val="0"/>
                <w:numId w:val="77"/>
              </w:numPr>
              <w:tabs>
                <w:tab w:val="left" w:pos="360"/>
              </w:tabs>
              <w:spacing w:after="0" w:line="240" w:lineRule="auto"/>
              <w:rPr>
                <w:rFonts w:cs="Arial"/>
                <w:bCs/>
                <w:lang w:val="en-US"/>
              </w:rPr>
            </w:pPr>
            <w:r w:rsidRPr="00CB37FB">
              <w:rPr>
                <w:rFonts w:cs="Arial"/>
                <w:bCs/>
                <w:lang w:val="en-US"/>
              </w:rPr>
              <w:t>Rescue equipment to be available as to prevent employees from drowning.</w:t>
            </w:r>
          </w:p>
        </w:tc>
        <w:tc>
          <w:tcPr>
            <w:tcW w:w="2700" w:type="dxa"/>
          </w:tcPr>
          <w:p w14:paraId="34BFF9FB" w14:textId="77777777" w:rsidR="00CB37FB" w:rsidRPr="00CB37FB" w:rsidRDefault="00CB37FB" w:rsidP="00CB37FB">
            <w:pPr>
              <w:tabs>
                <w:tab w:val="left" w:pos="360"/>
              </w:tabs>
              <w:rPr>
                <w:rFonts w:cs="Arial"/>
                <w:bCs/>
                <w:lang w:val="en-US"/>
              </w:rPr>
            </w:pPr>
            <w:r w:rsidRPr="00CB37FB">
              <w:rPr>
                <w:rFonts w:cs="Arial"/>
                <w:bCs/>
                <w:lang w:val="en-US"/>
              </w:rPr>
              <w:t>DR</w:t>
            </w:r>
          </w:p>
        </w:tc>
      </w:tr>
      <w:tr w:rsidR="00CB37FB" w:rsidRPr="00CB37FB" w14:paraId="1D14C01C" w14:textId="77777777" w:rsidTr="009B4ACD">
        <w:trPr>
          <w:trHeight w:val="567"/>
        </w:trPr>
        <w:tc>
          <w:tcPr>
            <w:tcW w:w="1980" w:type="dxa"/>
          </w:tcPr>
          <w:p w14:paraId="676E4A69" w14:textId="77777777" w:rsidR="00CB37FB" w:rsidRPr="00CB37FB" w:rsidRDefault="00CB37FB" w:rsidP="00CB37FB">
            <w:pPr>
              <w:tabs>
                <w:tab w:val="left" w:pos="360"/>
              </w:tabs>
              <w:rPr>
                <w:rFonts w:cs="Arial"/>
                <w:bCs/>
                <w:lang w:val="en-US"/>
              </w:rPr>
            </w:pPr>
            <w:r w:rsidRPr="00CB37FB">
              <w:rPr>
                <w:rFonts w:cs="Arial"/>
                <w:bCs/>
                <w:lang w:val="en-US"/>
              </w:rPr>
              <w:t xml:space="preserve">Staff performing work while </w:t>
            </w:r>
            <w:r w:rsidRPr="00CB37FB">
              <w:rPr>
                <w:rFonts w:cs="Arial"/>
                <w:bCs/>
                <w:lang w:val="en-US"/>
              </w:rPr>
              <w:lastRenderedPageBreak/>
              <w:t>intoxicated.</w:t>
            </w:r>
          </w:p>
        </w:tc>
        <w:tc>
          <w:tcPr>
            <w:tcW w:w="3600" w:type="dxa"/>
          </w:tcPr>
          <w:p w14:paraId="0D297D9B"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Possible injuries to staff due to the operation of equipment while under </w:t>
            </w:r>
            <w:r w:rsidRPr="00CB37FB">
              <w:rPr>
                <w:rFonts w:cs="Arial"/>
                <w:bCs/>
                <w:lang w:val="en-US"/>
              </w:rPr>
              <w:lastRenderedPageBreak/>
              <w:t>the influence of alcohol or drugs. Intoxicated employees could also pose a danger to others.</w:t>
            </w:r>
          </w:p>
        </w:tc>
        <w:tc>
          <w:tcPr>
            <w:tcW w:w="6300" w:type="dxa"/>
          </w:tcPr>
          <w:p w14:paraId="0BC46686" w14:textId="77777777" w:rsidR="00CB37FB" w:rsidRPr="00CB37FB" w:rsidRDefault="00CB37FB" w:rsidP="00CB37FB">
            <w:pPr>
              <w:tabs>
                <w:tab w:val="left" w:pos="360"/>
              </w:tabs>
              <w:rPr>
                <w:rFonts w:cs="Arial"/>
                <w:bCs/>
                <w:lang w:val="en-US"/>
              </w:rPr>
            </w:pPr>
            <w:r w:rsidRPr="00CB37FB">
              <w:rPr>
                <w:rFonts w:cs="Arial"/>
                <w:bCs/>
                <w:lang w:val="en-US"/>
              </w:rPr>
              <w:lastRenderedPageBreak/>
              <w:t>Staff members who are or who appear to be under the influence of alcohol or drugs are not to be allowed on site.</w:t>
            </w:r>
          </w:p>
        </w:tc>
        <w:tc>
          <w:tcPr>
            <w:tcW w:w="2700" w:type="dxa"/>
          </w:tcPr>
          <w:p w14:paraId="089DD389"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t>DPC_34-367: Management of substance abuse</w:t>
            </w:r>
          </w:p>
          <w:p w14:paraId="29C8F2BB" w14:textId="77777777" w:rsidR="00CB37FB" w:rsidRPr="00CB37FB" w:rsidRDefault="00CB37FB" w:rsidP="00CB37FB">
            <w:pPr>
              <w:tabs>
                <w:tab w:val="left" w:pos="360"/>
              </w:tabs>
              <w:rPr>
                <w:rFonts w:cs="Arial"/>
                <w:bCs/>
                <w:color w:val="000000"/>
                <w:lang w:val="en-US"/>
              </w:rPr>
            </w:pPr>
            <w:smartTag w:uri="urn:schemas-microsoft-com:office:smarttags" w:element="stockticker">
              <w:r w:rsidRPr="00CB37FB">
                <w:rPr>
                  <w:rFonts w:cs="Arial"/>
                  <w:bCs/>
                  <w:color w:val="000000"/>
                  <w:lang w:val="en-US"/>
                </w:rPr>
                <w:lastRenderedPageBreak/>
                <w:t>GSR</w:t>
              </w:r>
            </w:smartTag>
            <w:r w:rsidRPr="00CB37FB">
              <w:rPr>
                <w:rFonts w:cs="Arial"/>
                <w:bCs/>
                <w:color w:val="000000"/>
                <w:lang w:val="en-US"/>
              </w:rPr>
              <w:t xml:space="preserve"> 2A</w:t>
            </w:r>
          </w:p>
        </w:tc>
      </w:tr>
      <w:tr w:rsidR="00CB37FB" w:rsidRPr="00CB37FB" w14:paraId="3D5540F9" w14:textId="77777777" w:rsidTr="009B4ACD">
        <w:trPr>
          <w:trHeight w:val="434"/>
        </w:trPr>
        <w:tc>
          <w:tcPr>
            <w:tcW w:w="1980" w:type="dxa"/>
          </w:tcPr>
          <w:p w14:paraId="401AB349" w14:textId="77777777" w:rsidR="00CB37FB" w:rsidRPr="00CB37FB" w:rsidRDefault="00CB37FB" w:rsidP="00CB37FB">
            <w:pPr>
              <w:tabs>
                <w:tab w:val="left" w:pos="360"/>
              </w:tabs>
              <w:rPr>
                <w:rFonts w:cs="Arial"/>
                <w:bCs/>
                <w:lang w:val="en-US"/>
              </w:rPr>
            </w:pPr>
            <w:r w:rsidRPr="00CB37FB">
              <w:rPr>
                <w:rFonts w:cs="Arial"/>
                <w:bCs/>
                <w:lang w:val="en-US"/>
              </w:rPr>
              <w:lastRenderedPageBreak/>
              <w:t>Poor ergonomics.</w:t>
            </w:r>
          </w:p>
        </w:tc>
        <w:tc>
          <w:tcPr>
            <w:tcW w:w="3600" w:type="dxa"/>
          </w:tcPr>
          <w:p w14:paraId="5B5CCB70" w14:textId="77777777" w:rsidR="00CB37FB" w:rsidRPr="00CB37FB" w:rsidRDefault="00CB37FB" w:rsidP="00CB37FB">
            <w:pPr>
              <w:tabs>
                <w:tab w:val="left" w:pos="360"/>
              </w:tabs>
              <w:rPr>
                <w:rFonts w:cs="Arial"/>
                <w:bCs/>
                <w:lang w:val="en-US"/>
              </w:rPr>
            </w:pPr>
            <w:r w:rsidRPr="00CB37FB">
              <w:rPr>
                <w:rFonts w:cs="Arial"/>
                <w:bCs/>
                <w:lang w:val="en-US"/>
              </w:rPr>
              <w:t>Possible injuries due to staff:</w:t>
            </w:r>
          </w:p>
          <w:p w14:paraId="11F57250" w14:textId="77777777" w:rsidR="00CB37FB" w:rsidRPr="00CB37FB" w:rsidRDefault="00CB37FB" w:rsidP="00CB37FB">
            <w:pPr>
              <w:numPr>
                <w:ilvl w:val="0"/>
                <w:numId w:val="84"/>
              </w:numPr>
              <w:spacing w:after="0" w:line="240" w:lineRule="auto"/>
              <w:ind w:left="432"/>
              <w:rPr>
                <w:rFonts w:cs="Arial"/>
                <w:bCs/>
                <w:lang w:val="en-US"/>
              </w:rPr>
            </w:pPr>
            <w:r w:rsidRPr="00CB37FB">
              <w:rPr>
                <w:rFonts w:cs="Arial"/>
                <w:bCs/>
                <w:lang w:val="en-US"/>
              </w:rPr>
              <w:t>Taking an awkward position; and / or</w:t>
            </w:r>
          </w:p>
          <w:p w14:paraId="102F2CC0" w14:textId="77777777" w:rsidR="00CB37FB" w:rsidRPr="00CB37FB" w:rsidRDefault="00CB37FB" w:rsidP="00CB37FB">
            <w:pPr>
              <w:numPr>
                <w:ilvl w:val="0"/>
                <w:numId w:val="84"/>
              </w:numPr>
              <w:spacing w:after="0" w:line="240" w:lineRule="auto"/>
              <w:ind w:left="432"/>
              <w:rPr>
                <w:rFonts w:cs="Arial"/>
                <w:bCs/>
                <w:lang w:val="en-US"/>
              </w:rPr>
            </w:pPr>
            <w:r w:rsidRPr="00CB37FB">
              <w:rPr>
                <w:rFonts w:cs="Arial"/>
                <w:bCs/>
                <w:lang w:val="en-US"/>
              </w:rPr>
              <w:t>Having to move or carry heavy objects.</w:t>
            </w:r>
          </w:p>
        </w:tc>
        <w:tc>
          <w:tcPr>
            <w:tcW w:w="6300" w:type="dxa"/>
          </w:tcPr>
          <w:p w14:paraId="7CD47260"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 as to minimize ergonomical risks:</w:t>
            </w:r>
          </w:p>
          <w:p w14:paraId="7D34C8A7" w14:textId="77777777" w:rsidR="00CB37FB" w:rsidRPr="00CB37FB" w:rsidRDefault="00CB37FB" w:rsidP="00CB37FB">
            <w:pPr>
              <w:numPr>
                <w:ilvl w:val="0"/>
                <w:numId w:val="85"/>
              </w:numPr>
              <w:tabs>
                <w:tab w:val="left" w:pos="360"/>
              </w:tabs>
              <w:spacing w:after="0" w:line="240" w:lineRule="auto"/>
              <w:rPr>
                <w:rFonts w:cs="Arial"/>
                <w:bCs/>
                <w:lang w:val="en-US"/>
              </w:rPr>
            </w:pPr>
            <w:r w:rsidRPr="00CB37FB">
              <w:rPr>
                <w:rFonts w:cs="Arial"/>
                <w:bCs/>
                <w:lang w:val="en-US"/>
              </w:rPr>
              <w:t>Where possible manual handling will be limited and lifting machines be used; and</w:t>
            </w:r>
          </w:p>
          <w:p w14:paraId="6D02B191" w14:textId="77777777" w:rsidR="00CB37FB" w:rsidRPr="00CB37FB" w:rsidRDefault="00CB37FB" w:rsidP="00CB37FB">
            <w:pPr>
              <w:numPr>
                <w:ilvl w:val="0"/>
                <w:numId w:val="85"/>
              </w:numPr>
              <w:tabs>
                <w:tab w:val="left" w:pos="360"/>
              </w:tabs>
              <w:spacing w:after="0" w:line="240" w:lineRule="auto"/>
              <w:rPr>
                <w:rFonts w:cs="Arial"/>
                <w:bCs/>
                <w:lang w:val="en-US"/>
              </w:rPr>
            </w:pPr>
            <w:r w:rsidRPr="00CB37FB">
              <w:rPr>
                <w:rFonts w:cs="Arial"/>
                <w:bCs/>
                <w:lang w:val="en-US"/>
              </w:rPr>
              <w:t xml:space="preserve">Staff will be encouraged to use the correct method when lifting and / or carrying items.  </w:t>
            </w:r>
          </w:p>
        </w:tc>
        <w:tc>
          <w:tcPr>
            <w:tcW w:w="2700" w:type="dxa"/>
          </w:tcPr>
          <w:p w14:paraId="1B62EE1B" w14:textId="77777777" w:rsidR="00CB37FB" w:rsidRPr="00CB37FB" w:rsidRDefault="00CB37FB" w:rsidP="00CB37FB">
            <w:pPr>
              <w:tabs>
                <w:tab w:val="left" w:pos="360"/>
              </w:tabs>
              <w:rPr>
                <w:rFonts w:cs="Arial"/>
                <w:bCs/>
                <w:lang w:val="en-US"/>
              </w:rPr>
            </w:pPr>
          </w:p>
        </w:tc>
      </w:tr>
      <w:tr w:rsidR="00CB37FB" w:rsidRPr="00CB37FB" w14:paraId="6432F0A4" w14:textId="77777777" w:rsidTr="009B4ACD">
        <w:trPr>
          <w:trHeight w:val="314"/>
        </w:trPr>
        <w:tc>
          <w:tcPr>
            <w:tcW w:w="1980" w:type="dxa"/>
          </w:tcPr>
          <w:p w14:paraId="0AAA6F05" w14:textId="77777777" w:rsidR="00CB37FB" w:rsidRPr="00CB37FB" w:rsidRDefault="00CB37FB" w:rsidP="00CB37FB">
            <w:pPr>
              <w:tabs>
                <w:tab w:val="left" w:pos="360"/>
              </w:tabs>
              <w:rPr>
                <w:rFonts w:cs="Arial"/>
                <w:bCs/>
                <w:lang w:val="en-US"/>
              </w:rPr>
            </w:pPr>
            <w:r w:rsidRPr="00CB37FB">
              <w:rPr>
                <w:rFonts w:cs="Arial"/>
                <w:bCs/>
                <w:lang w:val="en-US"/>
              </w:rPr>
              <w:t xml:space="preserve">Toilet, change and dining room </w:t>
            </w:r>
            <w:r w:rsidRPr="00CB37FB">
              <w:rPr>
                <w:rFonts w:cs="Arial"/>
                <w:bCs/>
                <w:lang w:val="en-US"/>
              </w:rPr>
              <w:lastRenderedPageBreak/>
              <w:t xml:space="preserve">facilities </w:t>
            </w:r>
          </w:p>
        </w:tc>
        <w:tc>
          <w:tcPr>
            <w:tcW w:w="3600" w:type="dxa"/>
          </w:tcPr>
          <w:p w14:paraId="4771CF22" w14:textId="77777777" w:rsidR="00CB37FB" w:rsidRPr="00CB37FB" w:rsidRDefault="00CB37FB" w:rsidP="00CB37FB">
            <w:pPr>
              <w:tabs>
                <w:tab w:val="left" w:pos="360"/>
              </w:tabs>
              <w:rPr>
                <w:rFonts w:cs="Arial"/>
                <w:bCs/>
                <w:lang w:val="en-US"/>
              </w:rPr>
            </w:pPr>
            <w:r w:rsidRPr="00CB37FB">
              <w:rPr>
                <w:rFonts w:cs="Arial"/>
                <w:bCs/>
                <w:lang w:val="en-US"/>
              </w:rPr>
              <w:lastRenderedPageBreak/>
              <w:t xml:space="preserve">Possible pollution to the environment and / or complaints being lodged with the client due to the action on </w:t>
            </w:r>
            <w:r w:rsidRPr="00CB37FB">
              <w:rPr>
                <w:rFonts w:cs="Arial"/>
                <w:bCs/>
                <w:lang w:val="en-US"/>
              </w:rPr>
              <w:lastRenderedPageBreak/>
              <w:t xml:space="preserve">the part of the contractors staff. </w:t>
            </w:r>
          </w:p>
        </w:tc>
        <w:tc>
          <w:tcPr>
            <w:tcW w:w="6300" w:type="dxa"/>
          </w:tcPr>
          <w:p w14:paraId="74242DA8" w14:textId="77777777" w:rsidR="00CB37FB" w:rsidRPr="00CB37FB" w:rsidRDefault="00CB37FB" w:rsidP="00CB37FB">
            <w:pPr>
              <w:tabs>
                <w:tab w:val="left" w:pos="360"/>
              </w:tabs>
              <w:rPr>
                <w:rFonts w:cs="Arial"/>
                <w:bCs/>
                <w:lang w:val="en-US"/>
              </w:rPr>
            </w:pPr>
            <w:r w:rsidRPr="00CB37FB">
              <w:rPr>
                <w:rFonts w:cs="Arial"/>
                <w:bCs/>
                <w:lang w:val="en-US"/>
              </w:rPr>
              <w:lastRenderedPageBreak/>
              <w:t>The following facilities are to be provided:</w:t>
            </w:r>
          </w:p>
          <w:p w14:paraId="2AF86BDC" w14:textId="77777777" w:rsidR="00CB37FB" w:rsidRPr="00CB37FB" w:rsidRDefault="00CB37FB" w:rsidP="00CB37FB">
            <w:pPr>
              <w:numPr>
                <w:ilvl w:val="0"/>
                <w:numId w:val="90"/>
              </w:numPr>
              <w:tabs>
                <w:tab w:val="left" w:pos="360"/>
              </w:tabs>
              <w:spacing w:after="0" w:line="240" w:lineRule="auto"/>
              <w:rPr>
                <w:rFonts w:cs="Arial"/>
                <w:bCs/>
                <w:lang w:val="en-US"/>
              </w:rPr>
            </w:pPr>
            <w:r w:rsidRPr="00CB37FB">
              <w:rPr>
                <w:rFonts w:cs="Arial"/>
                <w:bCs/>
                <w:lang w:val="en-US"/>
              </w:rPr>
              <w:t>One (1) toilet for every 30 staff members;</w:t>
            </w:r>
          </w:p>
          <w:p w14:paraId="174EAB12" w14:textId="77777777" w:rsidR="00CB37FB" w:rsidRPr="00CB37FB" w:rsidRDefault="00CB37FB" w:rsidP="00CB37FB">
            <w:pPr>
              <w:numPr>
                <w:ilvl w:val="0"/>
                <w:numId w:val="90"/>
              </w:numPr>
              <w:tabs>
                <w:tab w:val="left" w:pos="360"/>
              </w:tabs>
              <w:spacing w:after="0" w:line="240" w:lineRule="auto"/>
              <w:rPr>
                <w:rFonts w:cs="Arial"/>
                <w:bCs/>
                <w:lang w:val="en-US"/>
              </w:rPr>
            </w:pPr>
            <w:r w:rsidRPr="00CB37FB">
              <w:rPr>
                <w:rFonts w:cs="Arial"/>
                <w:bCs/>
                <w:lang w:val="en-US"/>
              </w:rPr>
              <w:t>One (1) shower for every 15 employees;</w:t>
            </w:r>
          </w:p>
          <w:p w14:paraId="40058457" w14:textId="77777777" w:rsidR="00CB37FB" w:rsidRPr="00CB37FB" w:rsidRDefault="00CB37FB" w:rsidP="00CB37FB">
            <w:pPr>
              <w:numPr>
                <w:ilvl w:val="0"/>
                <w:numId w:val="90"/>
              </w:numPr>
              <w:tabs>
                <w:tab w:val="left" w:pos="360"/>
              </w:tabs>
              <w:spacing w:after="0" w:line="240" w:lineRule="auto"/>
              <w:rPr>
                <w:rFonts w:cs="Arial"/>
                <w:bCs/>
                <w:lang w:val="en-US"/>
              </w:rPr>
            </w:pPr>
            <w:r w:rsidRPr="00CB37FB">
              <w:rPr>
                <w:rFonts w:cs="Arial"/>
                <w:bCs/>
                <w:lang w:val="en-US"/>
              </w:rPr>
              <w:lastRenderedPageBreak/>
              <w:t>Sheltered dining room facilities; and</w:t>
            </w:r>
          </w:p>
          <w:p w14:paraId="2EB2DD4A" w14:textId="77777777" w:rsidR="00CB37FB" w:rsidRPr="00CB37FB" w:rsidRDefault="00CB37FB" w:rsidP="00CB37FB">
            <w:pPr>
              <w:numPr>
                <w:ilvl w:val="0"/>
                <w:numId w:val="90"/>
              </w:numPr>
              <w:tabs>
                <w:tab w:val="left" w:pos="360"/>
              </w:tabs>
              <w:spacing w:after="0" w:line="240" w:lineRule="auto"/>
              <w:rPr>
                <w:rFonts w:cs="Arial"/>
                <w:bCs/>
                <w:lang w:val="en-US"/>
              </w:rPr>
            </w:pPr>
            <w:r w:rsidRPr="00CB37FB">
              <w:rPr>
                <w:rFonts w:cs="Arial"/>
                <w:bCs/>
                <w:lang w:val="en-US"/>
              </w:rPr>
              <w:t xml:space="preserve">Change room facilities. </w:t>
            </w:r>
          </w:p>
          <w:p w14:paraId="1EE03800" w14:textId="77777777" w:rsidR="00CB37FB" w:rsidRPr="00CB37FB" w:rsidRDefault="00CB37FB" w:rsidP="00CB37FB">
            <w:pPr>
              <w:tabs>
                <w:tab w:val="left" w:pos="360"/>
              </w:tabs>
              <w:rPr>
                <w:rFonts w:cs="Arial"/>
                <w:bCs/>
                <w:lang w:val="en-US"/>
              </w:rPr>
            </w:pPr>
          </w:p>
        </w:tc>
        <w:tc>
          <w:tcPr>
            <w:tcW w:w="2700" w:type="dxa"/>
          </w:tcPr>
          <w:p w14:paraId="1AD122DB" w14:textId="77777777" w:rsidR="00CB37FB" w:rsidRPr="00CB37FB" w:rsidRDefault="00CB37FB" w:rsidP="00CB37FB">
            <w:pPr>
              <w:tabs>
                <w:tab w:val="left" w:pos="360"/>
              </w:tabs>
              <w:rPr>
                <w:rFonts w:cs="Arial"/>
                <w:bCs/>
                <w:lang w:val="en-US"/>
              </w:rPr>
            </w:pPr>
            <w:r w:rsidRPr="00CB37FB">
              <w:rPr>
                <w:rFonts w:cs="Arial"/>
                <w:bCs/>
                <w:lang w:val="en-US"/>
              </w:rPr>
              <w:lastRenderedPageBreak/>
              <w:t>FR</w:t>
            </w:r>
          </w:p>
        </w:tc>
      </w:tr>
      <w:tr w:rsidR="00CB37FB" w:rsidRPr="00CB37FB" w14:paraId="51BB846C" w14:textId="77777777" w:rsidTr="009B4ACD">
        <w:trPr>
          <w:trHeight w:val="314"/>
        </w:trPr>
        <w:tc>
          <w:tcPr>
            <w:tcW w:w="1980" w:type="dxa"/>
          </w:tcPr>
          <w:p w14:paraId="1146AF8E" w14:textId="77777777" w:rsidR="00CB37FB" w:rsidRPr="00CB37FB" w:rsidRDefault="00CB37FB" w:rsidP="00CB37FB">
            <w:pPr>
              <w:tabs>
                <w:tab w:val="left" w:pos="360"/>
              </w:tabs>
              <w:rPr>
                <w:rFonts w:cs="Arial"/>
                <w:bCs/>
                <w:lang w:val="en-US"/>
              </w:rPr>
            </w:pPr>
            <w:r w:rsidRPr="00CB37FB">
              <w:rPr>
                <w:rFonts w:cs="Arial"/>
                <w:bCs/>
                <w:lang w:val="en-US"/>
              </w:rPr>
              <w:t>Environmental pollution</w:t>
            </w:r>
          </w:p>
        </w:tc>
        <w:tc>
          <w:tcPr>
            <w:tcW w:w="3600" w:type="dxa"/>
          </w:tcPr>
          <w:p w14:paraId="5FC9843F" w14:textId="77777777" w:rsidR="00CB37FB" w:rsidRPr="00CB37FB" w:rsidRDefault="00CB37FB" w:rsidP="00CB37FB">
            <w:pPr>
              <w:tabs>
                <w:tab w:val="left" w:pos="360"/>
              </w:tabs>
              <w:rPr>
                <w:rFonts w:cs="Arial"/>
                <w:bCs/>
                <w:lang w:val="en-US"/>
              </w:rPr>
            </w:pPr>
            <w:r w:rsidRPr="00CB37FB">
              <w:rPr>
                <w:rFonts w:cs="Arial"/>
                <w:bCs/>
                <w:lang w:val="en-US"/>
              </w:rPr>
              <w:t>Environment being polluted due to oil or chemical substances being spilled.</w:t>
            </w:r>
          </w:p>
        </w:tc>
        <w:tc>
          <w:tcPr>
            <w:tcW w:w="6300" w:type="dxa"/>
          </w:tcPr>
          <w:p w14:paraId="50E33E6D" w14:textId="77777777" w:rsidR="00CB37FB" w:rsidRPr="00CB37FB" w:rsidRDefault="00CB37FB" w:rsidP="00CB37FB">
            <w:pPr>
              <w:tabs>
                <w:tab w:val="left" w:pos="360"/>
              </w:tabs>
              <w:rPr>
                <w:rFonts w:cs="Arial"/>
                <w:bCs/>
                <w:lang w:val="en-US"/>
              </w:rPr>
            </w:pPr>
            <w:r w:rsidRPr="00CB37FB">
              <w:rPr>
                <w:rFonts w:cs="Arial"/>
                <w:bCs/>
                <w:lang w:val="en-US"/>
              </w:rPr>
              <w:t>The following requirements to be complied with:</w:t>
            </w:r>
          </w:p>
          <w:p w14:paraId="38DEB7C3" w14:textId="77777777" w:rsidR="00CB37FB" w:rsidRPr="00CB37FB" w:rsidRDefault="00CB37FB" w:rsidP="00CB37FB">
            <w:pPr>
              <w:numPr>
                <w:ilvl w:val="0"/>
                <w:numId w:val="91"/>
              </w:numPr>
              <w:tabs>
                <w:tab w:val="left" w:pos="360"/>
              </w:tabs>
              <w:spacing w:after="0" w:line="240" w:lineRule="auto"/>
              <w:rPr>
                <w:rFonts w:cs="Arial"/>
                <w:bCs/>
                <w:lang w:val="en-US"/>
              </w:rPr>
            </w:pPr>
            <w:r w:rsidRPr="00CB37FB">
              <w:rPr>
                <w:rFonts w:cs="Arial"/>
                <w:bCs/>
                <w:lang w:val="en-US"/>
              </w:rPr>
              <w:t xml:space="preserve">To be implemented as per </w:t>
            </w:r>
            <w:smartTag w:uri="urn:schemas-microsoft-com:office:smarttags" w:element="stockticker">
              <w:r w:rsidRPr="00CB37FB">
                <w:rPr>
                  <w:rFonts w:cs="Arial"/>
                  <w:bCs/>
                  <w:lang w:val="en-US"/>
                </w:rPr>
                <w:t>EMP</w:t>
              </w:r>
            </w:smartTag>
          </w:p>
        </w:tc>
        <w:tc>
          <w:tcPr>
            <w:tcW w:w="2700" w:type="dxa"/>
          </w:tcPr>
          <w:p w14:paraId="533C7759" w14:textId="77777777" w:rsidR="00CB37FB" w:rsidRPr="00CB37FB" w:rsidRDefault="00CB37FB" w:rsidP="00CB37FB">
            <w:pPr>
              <w:tabs>
                <w:tab w:val="left" w:pos="360"/>
              </w:tabs>
              <w:rPr>
                <w:rFonts w:cs="Arial"/>
                <w:bCs/>
                <w:lang w:val="en-US"/>
              </w:rPr>
            </w:pPr>
          </w:p>
        </w:tc>
      </w:tr>
      <w:tr w:rsidR="00CB37FB" w:rsidRPr="00CB37FB" w14:paraId="56052F40" w14:textId="77777777" w:rsidTr="009B4ACD">
        <w:trPr>
          <w:trHeight w:val="314"/>
        </w:trPr>
        <w:tc>
          <w:tcPr>
            <w:tcW w:w="1980" w:type="dxa"/>
          </w:tcPr>
          <w:p w14:paraId="21D3FD13" w14:textId="77777777" w:rsidR="00CB37FB" w:rsidRPr="00CB37FB" w:rsidRDefault="00CB37FB" w:rsidP="00CB37FB">
            <w:pPr>
              <w:tabs>
                <w:tab w:val="left" w:pos="360"/>
              </w:tabs>
              <w:rPr>
                <w:rFonts w:cs="Arial"/>
                <w:bCs/>
                <w:lang w:val="en-US"/>
              </w:rPr>
            </w:pPr>
            <w:r w:rsidRPr="00CB37FB">
              <w:rPr>
                <w:rFonts w:cs="Arial"/>
                <w:bCs/>
                <w:lang w:val="en-US"/>
              </w:rPr>
              <w:t>Review of document and general compliance</w:t>
            </w:r>
          </w:p>
        </w:tc>
        <w:tc>
          <w:tcPr>
            <w:tcW w:w="3600" w:type="dxa"/>
          </w:tcPr>
          <w:p w14:paraId="5CA09393" w14:textId="77777777" w:rsidR="00CB37FB" w:rsidRPr="00CB37FB" w:rsidRDefault="00CB37FB" w:rsidP="00CB37FB">
            <w:pPr>
              <w:tabs>
                <w:tab w:val="left" w:pos="360"/>
              </w:tabs>
              <w:rPr>
                <w:rFonts w:cs="Arial"/>
                <w:bCs/>
                <w:lang w:val="en-US"/>
              </w:rPr>
            </w:pPr>
            <w:r w:rsidRPr="00CB37FB">
              <w:rPr>
                <w:rFonts w:cs="Arial"/>
                <w:bCs/>
                <w:lang w:val="en-US"/>
              </w:rPr>
              <w:t>Possible non-compliance with the provisions of the OHSA due to the Health and Safety Plan not being revised regularly.</w:t>
            </w:r>
          </w:p>
        </w:tc>
        <w:tc>
          <w:tcPr>
            <w:tcW w:w="6300" w:type="dxa"/>
          </w:tcPr>
          <w:p w14:paraId="174A47CB" w14:textId="77777777" w:rsidR="00CB37FB" w:rsidRPr="00CB37FB" w:rsidRDefault="00CB37FB" w:rsidP="00CB37FB">
            <w:pPr>
              <w:tabs>
                <w:tab w:val="left" w:pos="360"/>
              </w:tabs>
              <w:rPr>
                <w:rFonts w:cs="Arial"/>
                <w:bCs/>
                <w:lang w:val="en-US"/>
              </w:rPr>
            </w:pPr>
            <w:r w:rsidRPr="00CB37FB">
              <w:rPr>
                <w:rFonts w:cs="Arial"/>
                <w:bCs/>
                <w:lang w:val="en-US"/>
              </w:rPr>
              <w:t>All health and safety documents to be evaluated and amended as and when required.</w:t>
            </w:r>
          </w:p>
          <w:p w14:paraId="17B104F9" w14:textId="77777777" w:rsidR="00CB37FB" w:rsidRPr="00CB37FB" w:rsidRDefault="00CB37FB" w:rsidP="00CB37FB">
            <w:pPr>
              <w:tabs>
                <w:tab w:val="left" w:pos="360"/>
              </w:tabs>
              <w:rPr>
                <w:rFonts w:cs="Arial"/>
                <w:bCs/>
                <w:lang w:val="en-US"/>
              </w:rPr>
            </w:pPr>
          </w:p>
          <w:p w14:paraId="7D189035" w14:textId="77777777" w:rsidR="00CB37FB" w:rsidRPr="00CB37FB" w:rsidRDefault="00CB37FB" w:rsidP="00CB37FB">
            <w:pPr>
              <w:tabs>
                <w:tab w:val="left" w:pos="360"/>
              </w:tabs>
              <w:rPr>
                <w:rFonts w:cs="Arial"/>
                <w:bCs/>
                <w:lang w:val="en-US"/>
              </w:rPr>
            </w:pPr>
            <w:r w:rsidRPr="00CB37FB">
              <w:rPr>
                <w:rFonts w:cs="Arial"/>
                <w:bCs/>
                <w:lang w:val="en-US"/>
              </w:rPr>
              <w:t xml:space="preserve">Where possible the provisions as per the Clients Work Instructions </w:t>
            </w:r>
            <w:r w:rsidRPr="00CB37FB">
              <w:rPr>
                <w:rFonts w:cs="Arial"/>
                <w:bCs/>
                <w:lang w:val="en-US"/>
              </w:rPr>
              <w:lastRenderedPageBreak/>
              <w:t>to be complied with.</w:t>
            </w:r>
          </w:p>
        </w:tc>
        <w:tc>
          <w:tcPr>
            <w:tcW w:w="2700" w:type="dxa"/>
          </w:tcPr>
          <w:p w14:paraId="32613398" w14:textId="77777777" w:rsidR="00CB37FB" w:rsidRPr="00CB37FB" w:rsidRDefault="00CB37FB" w:rsidP="00CB37FB">
            <w:pPr>
              <w:tabs>
                <w:tab w:val="left" w:pos="360"/>
              </w:tabs>
              <w:rPr>
                <w:rFonts w:cs="Arial"/>
                <w:bCs/>
                <w:lang w:val="en-US"/>
              </w:rPr>
            </w:pPr>
          </w:p>
        </w:tc>
      </w:tr>
      <w:tr w:rsidR="00CB37FB" w:rsidRPr="00CB37FB" w14:paraId="7795F466" w14:textId="77777777" w:rsidTr="009B4ACD">
        <w:trPr>
          <w:trHeight w:val="567"/>
        </w:trPr>
        <w:tc>
          <w:tcPr>
            <w:tcW w:w="1980" w:type="dxa"/>
          </w:tcPr>
          <w:p w14:paraId="1FF28CB5" w14:textId="77777777" w:rsidR="00CB37FB" w:rsidRPr="00CB37FB" w:rsidRDefault="00CB37FB" w:rsidP="00CB37FB">
            <w:pPr>
              <w:tabs>
                <w:tab w:val="left" w:pos="360"/>
              </w:tabs>
              <w:rPr>
                <w:rFonts w:cs="Arial"/>
                <w:bCs/>
                <w:lang w:val="en-US"/>
              </w:rPr>
            </w:pPr>
            <w:r w:rsidRPr="00CB37FB">
              <w:rPr>
                <w:rFonts w:cs="Arial"/>
                <w:bCs/>
                <w:lang w:val="en-US"/>
              </w:rPr>
              <w:t>Handover of contract</w:t>
            </w:r>
          </w:p>
        </w:tc>
        <w:tc>
          <w:tcPr>
            <w:tcW w:w="3600" w:type="dxa"/>
          </w:tcPr>
          <w:p w14:paraId="370CC928" w14:textId="77777777" w:rsidR="00CB37FB" w:rsidRPr="00CB37FB" w:rsidRDefault="00CB37FB" w:rsidP="00CB37FB">
            <w:pPr>
              <w:tabs>
                <w:tab w:val="left" w:pos="360"/>
              </w:tabs>
              <w:rPr>
                <w:rFonts w:cs="Arial"/>
                <w:bCs/>
                <w:lang w:val="en-US"/>
              </w:rPr>
            </w:pPr>
            <w:r w:rsidRPr="00CB37FB">
              <w:rPr>
                <w:rFonts w:cs="Arial"/>
                <w:bCs/>
                <w:lang w:val="en-US"/>
              </w:rPr>
              <w:t xml:space="preserve">Possible civil action against the client or principal contractor due to poor workmanship. </w:t>
            </w:r>
          </w:p>
        </w:tc>
        <w:tc>
          <w:tcPr>
            <w:tcW w:w="6300" w:type="dxa"/>
          </w:tcPr>
          <w:p w14:paraId="008DCF5D" w14:textId="77777777" w:rsidR="00CB37FB" w:rsidRPr="00CB37FB" w:rsidRDefault="00CB37FB" w:rsidP="00CB37FB">
            <w:pPr>
              <w:tabs>
                <w:tab w:val="left" w:pos="360"/>
              </w:tabs>
              <w:rPr>
                <w:rFonts w:cs="Arial"/>
                <w:bCs/>
                <w:lang w:val="en-US"/>
              </w:rPr>
            </w:pPr>
            <w:r w:rsidRPr="00CB37FB">
              <w:rPr>
                <w:rFonts w:cs="Arial"/>
                <w:bCs/>
                <w:lang w:val="en-US"/>
              </w:rPr>
              <w:t xml:space="preserve">The following requirements to be complied with: </w:t>
            </w:r>
          </w:p>
          <w:p w14:paraId="5B58CF5E" w14:textId="77777777" w:rsidR="00CB37FB" w:rsidRPr="00CB37FB" w:rsidRDefault="00CB37FB" w:rsidP="00CB37FB">
            <w:pPr>
              <w:numPr>
                <w:ilvl w:val="0"/>
                <w:numId w:val="96"/>
              </w:numPr>
              <w:tabs>
                <w:tab w:val="left" w:pos="360"/>
              </w:tabs>
              <w:spacing w:after="0" w:line="240" w:lineRule="auto"/>
              <w:rPr>
                <w:rFonts w:cs="Arial"/>
                <w:bCs/>
                <w:lang w:val="en-US"/>
              </w:rPr>
            </w:pPr>
            <w:r w:rsidRPr="00CB37FB">
              <w:rPr>
                <w:rFonts w:cs="Arial"/>
                <w:bCs/>
                <w:lang w:val="en-US"/>
              </w:rPr>
              <w:t>All installations to be inspected by a competent person after completion and before use;</w:t>
            </w:r>
          </w:p>
          <w:p w14:paraId="791825E8" w14:textId="77777777" w:rsidR="00CB37FB" w:rsidRPr="00CB37FB" w:rsidRDefault="00CB37FB" w:rsidP="00CB37FB">
            <w:pPr>
              <w:numPr>
                <w:ilvl w:val="0"/>
                <w:numId w:val="96"/>
              </w:numPr>
              <w:tabs>
                <w:tab w:val="left" w:pos="360"/>
              </w:tabs>
              <w:spacing w:after="0" w:line="240" w:lineRule="auto"/>
              <w:rPr>
                <w:rFonts w:cs="Arial"/>
                <w:bCs/>
                <w:lang w:val="en-US"/>
              </w:rPr>
            </w:pPr>
            <w:r w:rsidRPr="00CB37FB">
              <w:rPr>
                <w:rFonts w:cs="Arial"/>
                <w:bCs/>
                <w:lang w:val="en-US"/>
              </w:rPr>
              <w:t>A completion certificate to be issued by the designer after construction and before use; and</w:t>
            </w:r>
          </w:p>
          <w:p w14:paraId="2E733C01" w14:textId="77777777" w:rsidR="00CB37FB" w:rsidRPr="00CB37FB" w:rsidRDefault="00CB37FB" w:rsidP="00CB37FB">
            <w:pPr>
              <w:numPr>
                <w:ilvl w:val="0"/>
                <w:numId w:val="96"/>
              </w:numPr>
              <w:tabs>
                <w:tab w:val="left" w:pos="360"/>
              </w:tabs>
              <w:spacing w:after="0" w:line="240" w:lineRule="auto"/>
              <w:rPr>
                <w:rFonts w:cs="Arial"/>
                <w:bCs/>
                <w:lang w:val="en-US"/>
              </w:rPr>
            </w:pPr>
            <w:r w:rsidRPr="00CB37FB">
              <w:rPr>
                <w:rFonts w:cs="Arial"/>
                <w:bCs/>
                <w:lang w:val="en-US"/>
              </w:rPr>
              <w:t>All construction work to be done as per the designer’s specifications.</w:t>
            </w:r>
          </w:p>
          <w:p w14:paraId="15D1BC9F" w14:textId="77777777" w:rsidR="00CB37FB" w:rsidRPr="00CB37FB" w:rsidRDefault="00CB37FB" w:rsidP="00CB37FB">
            <w:pPr>
              <w:numPr>
                <w:ilvl w:val="0"/>
                <w:numId w:val="96"/>
              </w:numPr>
              <w:tabs>
                <w:tab w:val="left" w:pos="360"/>
              </w:tabs>
              <w:spacing w:after="0" w:line="240" w:lineRule="auto"/>
              <w:rPr>
                <w:rFonts w:cs="Arial"/>
                <w:bCs/>
                <w:lang w:val="en-US"/>
              </w:rPr>
            </w:pPr>
            <w:r w:rsidRPr="00CB37FB">
              <w:rPr>
                <w:rFonts w:cs="Arial"/>
                <w:bCs/>
                <w:lang w:val="en-US"/>
              </w:rPr>
              <w:t>Implementation of Eskom Handover specification</w:t>
            </w:r>
          </w:p>
        </w:tc>
        <w:tc>
          <w:tcPr>
            <w:tcW w:w="2700" w:type="dxa"/>
          </w:tcPr>
          <w:p w14:paraId="2A3DD377" w14:textId="77777777" w:rsidR="00CB37FB" w:rsidRPr="00CB37FB" w:rsidRDefault="00CB37FB" w:rsidP="00CB37FB">
            <w:pPr>
              <w:tabs>
                <w:tab w:val="left" w:pos="360"/>
              </w:tabs>
              <w:rPr>
                <w:rFonts w:cs="Arial"/>
                <w:bCs/>
                <w:lang w:val="en-US"/>
              </w:rPr>
            </w:pPr>
            <w:r w:rsidRPr="00CB37FB">
              <w:rPr>
                <w:rFonts w:cs="Arial"/>
                <w:bCs/>
                <w:lang w:val="en-US"/>
              </w:rPr>
              <w:t>DISASAAQ1:  Handing over documentation:  Distribution Substation.</w:t>
            </w:r>
          </w:p>
          <w:p w14:paraId="20E63C72" w14:textId="77777777" w:rsidR="00CB37FB" w:rsidRPr="00CB37FB" w:rsidRDefault="00CB37FB" w:rsidP="00CB37FB">
            <w:pPr>
              <w:tabs>
                <w:tab w:val="left" w:pos="360"/>
              </w:tabs>
              <w:rPr>
                <w:rFonts w:cs="Arial"/>
                <w:bCs/>
                <w:lang w:val="en-US"/>
              </w:rPr>
            </w:pPr>
            <w:r w:rsidRPr="00CB37FB">
              <w:rPr>
                <w:rFonts w:cs="Arial"/>
                <w:bCs/>
                <w:lang w:val="en-US"/>
              </w:rPr>
              <w:t xml:space="preserve"> DST_1195: Handing over documentation: Major/Minor reticulation electrification.                                                                                                               </w:t>
            </w:r>
          </w:p>
          <w:p w14:paraId="3BA9AE71" w14:textId="77777777" w:rsidR="00CB37FB" w:rsidRPr="00CB37FB" w:rsidRDefault="00CB37FB" w:rsidP="00CB37FB">
            <w:pPr>
              <w:tabs>
                <w:tab w:val="left" w:pos="360"/>
              </w:tabs>
              <w:rPr>
                <w:rFonts w:cs="Arial"/>
                <w:bCs/>
                <w:color w:val="0000FF"/>
                <w:lang w:val="nl-BE"/>
              </w:rPr>
            </w:pPr>
          </w:p>
        </w:tc>
      </w:tr>
      <w:tr w:rsidR="00CB37FB" w:rsidRPr="00CB37FB" w14:paraId="5E2340F5" w14:textId="77777777" w:rsidTr="009B4ACD">
        <w:trPr>
          <w:trHeight w:val="567"/>
        </w:trPr>
        <w:tc>
          <w:tcPr>
            <w:tcW w:w="1980" w:type="dxa"/>
          </w:tcPr>
          <w:p w14:paraId="4ECDD49B" w14:textId="77777777" w:rsidR="00CB37FB" w:rsidRPr="00CB37FB" w:rsidRDefault="00CB37FB" w:rsidP="00CB37FB">
            <w:pPr>
              <w:tabs>
                <w:tab w:val="left" w:pos="360"/>
              </w:tabs>
              <w:rPr>
                <w:rFonts w:cs="Arial"/>
                <w:bCs/>
                <w:color w:val="000000"/>
                <w:lang w:val="en-US"/>
              </w:rPr>
            </w:pPr>
            <w:r w:rsidRPr="00CB37FB">
              <w:rPr>
                <w:rFonts w:cs="Arial"/>
                <w:bCs/>
                <w:color w:val="000000"/>
                <w:lang w:val="en-US"/>
              </w:rPr>
              <w:lastRenderedPageBreak/>
              <w:t>Emergency Preparedness (Add to first aid)</w:t>
            </w:r>
          </w:p>
        </w:tc>
        <w:tc>
          <w:tcPr>
            <w:tcW w:w="3600" w:type="dxa"/>
          </w:tcPr>
          <w:p w14:paraId="49621959" w14:textId="77777777" w:rsidR="00CB37FB" w:rsidRPr="00CB37FB" w:rsidRDefault="00CB37FB" w:rsidP="00CB37FB">
            <w:pPr>
              <w:tabs>
                <w:tab w:val="left" w:pos="360"/>
              </w:tabs>
              <w:rPr>
                <w:rFonts w:cs="Arial"/>
                <w:bCs/>
                <w:color w:val="000000"/>
                <w:lang w:val="en-US"/>
              </w:rPr>
            </w:pPr>
          </w:p>
        </w:tc>
        <w:tc>
          <w:tcPr>
            <w:tcW w:w="6300" w:type="dxa"/>
          </w:tcPr>
          <w:p w14:paraId="53733968"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Staff to be trained on evacuation routes</w:t>
            </w:r>
          </w:p>
          <w:p w14:paraId="066E2EF7"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Staff to be trained on handling of all types of emergencies.</w:t>
            </w:r>
          </w:p>
          <w:p w14:paraId="4C0C6796"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Equipment to be provided as to enable staff to effectively deal with emergencies</w:t>
            </w:r>
          </w:p>
          <w:p w14:paraId="12EEC5A1"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Emergencies numbers to be available on site.</w:t>
            </w:r>
          </w:p>
          <w:p w14:paraId="6D2066AF"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 xml:space="preserve">Transport to be reasonably made available </w:t>
            </w:r>
          </w:p>
          <w:p w14:paraId="0F10466E" w14:textId="77777777" w:rsidR="00CB37FB" w:rsidRPr="00CB37FB" w:rsidRDefault="00CB37FB" w:rsidP="00CB37FB">
            <w:pPr>
              <w:numPr>
                <w:ilvl w:val="0"/>
                <w:numId w:val="97"/>
              </w:numPr>
              <w:tabs>
                <w:tab w:val="left" w:pos="360"/>
              </w:tabs>
              <w:spacing w:after="0" w:line="240" w:lineRule="auto"/>
              <w:rPr>
                <w:rFonts w:cs="Arial"/>
                <w:bCs/>
                <w:color w:val="000000"/>
                <w:lang w:val="en-US"/>
              </w:rPr>
            </w:pPr>
            <w:r w:rsidRPr="00CB37FB">
              <w:rPr>
                <w:rFonts w:cs="Arial"/>
                <w:bCs/>
                <w:color w:val="000000"/>
                <w:lang w:val="en-US"/>
              </w:rPr>
              <w:t>All of the above to be part of the SHE plan.</w:t>
            </w:r>
          </w:p>
        </w:tc>
        <w:tc>
          <w:tcPr>
            <w:tcW w:w="2700" w:type="dxa"/>
          </w:tcPr>
          <w:p w14:paraId="7E6AB15D" w14:textId="77777777" w:rsidR="00CB37FB" w:rsidRPr="00CB37FB" w:rsidRDefault="00CB37FB" w:rsidP="00CB37FB">
            <w:pPr>
              <w:tabs>
                <w:tab w:val="left" w:pos="360"/>
              </w:tabs>
              <w:rPr>
                <w:rFonts w:cs="Arial"/>
                <w:bCs/>
                <w:color w:val="000000"/>
                <w:lang w:val="en-US"/>
              </w:rPr>
            </w:pPr>
          </w:p>
        </w:tc>
      </w:tr>
    </w:tbl>
    <w:p w14:paraId="097FE0BB" w14:textId="77777777" w:rsidR="00CB37FB" w:rsidRPr="00CB37FB" w:rsidRDefault="00CB37FB" w:rsidP="00CB37FB">
      <w:pPr>
        <w:spacing w:line="360" w:lineRule="auto"/>
        <w:jc w:val="both"/>
        <w:rPr>
          <w:rFonts w:cs="Arial"/>
          <w:sz w:val="24"/>
          <w:szCs w:val="24"/>
        </w:rPr>
      </w:pPr>
    </w:p>
    <w:p w14:paraId="09DD24BA" w14:textId="77777777" w:rsidR="00CB37FB" w:rsidRPr="00CB37FB" w:rsidRDefault="00CB37FB" w:rsidP="00CB37FB">
      <w:pPr>
        <w:rPr>
          <w:lang w:val="en-US"/>
        </w:rPr>
      </w:pPr>
    </w:p>
    <w:p w14:paraId="03D6AF4B" w14:textId="77777777" w:rsidR="00CB37FB" w:rsidRPr="00CB37FB" w:rsidRDefault="00CB37FB" w:rsidP="00CB37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p>
    <w:p w14:paraId="5E0F7ACE" w14:textId="77777777" w:rsidR="00CB37FB" w:rsidRPr="00CB37FB" w:rsidRDefault="00CB37FB" w:rsidP="00CB37FB">
      <w:pPr>
        <w:keepNext/>
        <w:keepLines/>
        <w:numPr>
          <w:ilvl w:val="0"/>
          <w:numId w:val="52"/>
        </w:numPr>
        <w:spacing w:before="480" w:after="0"/>
        <w:ind w:left="426" w:hanging="426"/>
        <w:outlineLvl w:val="0"/>
        <w:rPr>
          <w:rFonts w:ascii="Arial" w:eastAsia="Times New Roman" w:hAnsi="Arial" w:cs="Arial"/>
          <w:b/>
          <w:bCs/>
          <w:sz w:val="26"/>
          <w:szCs w:val="26"/>
          <w:lang w:val="en-GB"/>
        </w:rPr>
      </w:pPr>
      <w:r w:rsidRPr="00CB37FB">
        <w:rPr>
          <w:rFonts w:ascii="Arial" w:eastAsia="Times New Roman" w:hAnsi="Arial" w:cs="Arial"/>
          <w:b/>
          <w:bCs/>
          <w:sz w:val="26"/>
          <w:szCs w:val="26"/>
          <w:lang w:val="en-GB"/>
        </w:rPr>
        <w:lastRenderedPageBreak/>
        <w:t>Acceptance</w:t>
      </w:r>
    </w:p>
    <w:p w14:paraId="12E71146" w14:textId="77777777" w:rsidR="00CB37FB" w:rsidRPr="00CB37FB" w:rsidRDefault="00CB37FB" w:rsidP="00CB37FB">
      <w:pPr>
        <w:rPr>
          <w:rFonts w:ascii="Arial" w:hAnsi="Arial" w:cs="Arial"/>
          <w:lang w:val="en-GB"/>
        </w:rPr>
      </w:pPr>
      <w:r w:rsidRPr="00CB37FB">
        <w:rPr>
          <w:rFonts w:ascii="Arial" w:hAnsi="Arial" w:cs="Arial"/>
          <w:lang w:val="en-GB"/>
        </w:rPr>
        <w:t>Nill.</w:t>
      </w:r>
    </w:p>
    <w:p w14:paraId="458E5524" w14:textId="77777777" w:rsidR="00CB37FB" w:rsidRPr="00CB37FB" w:rsidRDefault="00CB37FB" w:rsidP="00CB37FB">
      <w:pPr>
        <w:keepNext/>
        <w:keepLines/>
        <w:numPr>
          <w:ilvl w:val="0"/>
          <w:numId w:val="52"/>
        </w:numPr>
        <w:spacing w:before="480" w:after="0"/>
        <w:ind w:left="426" w:hanging="426"/>
        <w:outlineLvl w:val="0"/>
        <w:rPr>
          <w:rFonts w:ascii="Arial" w:eastAsia="Times New Roman" w:hAnsi="Arial" w:cs="Arial"/>
          <w:b/>
          <w:bCs/>
          <w:sz w:val="26"/>
          <w:szCs w:val="26"/>
          <w:lang w:val="en-GB"/>
        </w:rPr>
      </w:pPr>
      <w:r w:rsidRPr="00CB37FB">
        <w:rPr>
          <w:rFonts w:ascii="Arial" w:eastAsia="Times New Roman" w:hAnsi="Arial" w:cs="Arial"/>
          <w:b/>
          <w:bCs/>
          <w:sz w:val="26"/>
          <w:szCs w:val="26"/>
          <w:lang w:val="en-GB"/>
        </w:rPr>
        <w:t>Revisions</w:t>
      </w:r>
    </w:p>
    <w:p w14:paraId="00650E17" w14:textId="77777777" w:rsidR="00CB37FB" w:rsidRPr="00CB37FB" w:rsidRDefault="00CB37FB" w:rsidP="00CB37FB">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CB37FB" w:rsidRPr="00CB37FB" w14:paraId="40E24CD7" w14:textId="77777777" w:rsidTr="009B4ACD">
        <w:trPr>
          <w:cantSplit/>
          <w:trHeight w:val="317"/>
          <w:tblHeader/>
        </w:trPr>
        <w:tc>
          <w:tcPr>
            <w:tcW w:w="2563" w:type="dxa"/>
          </w:tcPr>
          <w:p w14:paraId="3FDA2AD3" w14:textId="77777777" w:rsidR="00CB37FB" w:rsidRPr="00CB37FB" w:rsidRDefault="00CB37FB" w:rsidP="00CB37FB">
            <w:pPr>
              <w:rPr>
                <w:rFonts w:ascii="Arial" w:hAnsi="Arial" w:cs="Arial"/>
                <w:b/>
                <w:sz w:val="20"/>
                <w:szCs w:val="20"/>
                <w:lang w:val="en-GB"/>
              </w:rPr>
            </w:pPr>
            <w:r w:rsidRPr="00CB37FB">
              <w:rPr>
                <w:rFonts w:ascii="Arial" w:hAnsi="Arial" w:cs="Arial"/>
                <w:b/>
                <w:sz w:val="20"/>
                <w:szCs w:val="20"/>
                <w:lang w:val="en-GB"/>
              </w:rPr>
              <w:t>Date</w:t>
            </w:r>
          </w:p>
        </w:tc>
        <w:tc>
          <w:tcPr>
            <w:tcW w:w="1393" w:type="dxa"/>
          </w:tcPr>
          <w:p w14:paraId="2FA9A969" w14:textId="77777777" w:rsidR="00CB37FB" w:rsidRPr="00CB37FB" w:rsidRDefault="00CB37FB" w:rsidP="00CB37FB">
            <w:pPr>
              <w:rPr>
                <w:rFonts w:ascii="Arial" w:hAnsi="Arial" w:cs="Arial"/>
                <w:b/>
                <w:sz w:val="20"/>
                <w:szCs w:val="20"/>
                <w:lang w:val="en-GB"/>
              </w:rPr>
            </w:pPr>
            <w:r w:rsidRPr="00CB37FB">
              <w:rPr>
                <w:rFonts w:ascii="Arial" w:hAnsi="Arial" w:cs="Arial"/>
                <w:b/>
                <w:sz w:val="20"/>
                <w:szCs w:val="20"/>
                <w:lang w:val="en-GB"/>
              </w:rPr>
              <w:t>Rev.</w:t>
            </w:r>
          </w:p>
        </w:tc>
        <w:tc>
          <w:tcPr>
            <w:tcW w:w="2284" w:type="dxa"/>
          </w:tcPr>
          <w:p w14:paraId="1AD4F152" w14:textId="77777777" w:rsidR="00CB37FB" w:rsidRPr="00CB37FB" w:rsidRDefault="00CB37FB" w:rsidP="00CB37FB">
            <w:pPr>
              <w:rPr>
                <w:rFonts w:ascii="Arial" w:hAnsi="Arial" w:cs="Arial"/>
                <w:b/>
                <w:sz w:val="20"/>
                <w:szCs w:val="20"/>
                <w:lang w:val="en-GB"/>
              </w:rPr>
            </w:pPr>
            <w:r w:rsidRPr="00CB37FB">
              <w:rPr>
                <w:rFonts w:ascii="Arial" w:hAnsi="Arial" w:cs="Arial"/>
                <w:b/>
                <w:sz w:val="20"/>
                <w:szCs w:val="20"/>
                <w:lang w:val="en-GB"/>
              </w:rPr>
              <w:t>Compiler</w:t>
            </w:r>
          </w:p>
        </w:tc>
        <w:tc>
          <w:tcPr>
            <w:tcW w:w="3302" w:type="dxa"/>
          </w:tcPr>
          <w:p w14:paraId="763A97E6" w14:textId="77777777" w:rsidR="00CB37FB" w:rsidRPr="00CB37FB" w:rsidRDefault="00CB37FB" w:rsidP="00CB37FB">
            <w:pPr>
              <w:rPr>
                <w:rFonts w:ascii="Arial" w:hAnsi="Arial" w:cs="Arial"/>
                <w:b/>
                <w:sz w:val="20"/>
                <w:szCs w:val="20"/>
                <w:lang w:val="en-GB"/>
              </w:rPr>
            </w:pPr>
            <w:r w:rsidRPr="00CB37FB">
              <w:rPr>
                <w:rFonts w:ascii="Arial" w:hAnsi="Arial" w:cs="Arial"/>
                <w:b/>
                <w:sz w:val="20"/>
                <w:szCs w:val="20"/>
                <w:lang w:val="en-GB"/>
              </w:rPr>
              <w:t>Remarks</w:t>
            </w:r>
          </w:p>
        </w:tc>
      </w:tr>
      <w:tr w:rsidR="00CB37FB" w:rsidRPr="00CB37FB" w14:paraId="4DF664FF" w14:textId="77777777" w:rsidTr="009B4ACD">
        <w:trPr>
          <w:trHeight w:val="1480"/>
        </w:trPr>
        <w:tc>
          <w:tcPr>
            <w:tcW w:w="2563" w:type="dxa"/>
          </w:tcPr>
          <w:p w14:paraId="44AA985D" w14:textId="77777777" w:rsidR="00CB37FB" w:rsidRPr="00CB37FB" w:rsidRDefault="00CB37FB" w:rsidP="00CB37FB">
            <w:pPr>
              <w:rPr>
                <w:rFonts w:ascii="Arial" w:hAnsi="Arial" w:cs="Arial"/>
                <w:sz w:val="20"/>
                <w:szCs w:val="20"/>
                <w:lang w:val="en-GB"/>
              </w:rPr>
            </w:pPr>
            <w:r w:rsidRPr="00CB37FB">
              <w:rPr>
                <w:rFonts w:ascii="Arial" w:hAnsi="Arial" w:cs="Arial"/>
                <w:sz w:val="20"/>
                <w:szCs w:val="20"/>
                <w:lang w:val="en-GB"/>
              </w:rPr>
              <w:t>August 2015</w:t>
            </w:r>
          </w:p>
        </w:tc>
        <w:tc>
          <w:tcPr>
            <w:tcW w:w="1393" w:type="dxa"/>
          </w:tcPr>
          <w:p w14:paraId="5FA413D5" w14:textId="77777777" w:rsidR="00CB37FB" w:rsidRPr="00CB37FB" w:rsidRDefault="00CB37FB" w:rsidP="00CB37FB">
            <w:pPr>
              <w:rPr>
                <w:rFonts w:ascii="Arial" w:hAnsi="Arial" w:cs="Arial"/>
                <w:sz w:val="20"/>
                <w:szCs w:val="20"/>
                <w:lang w:val="en-GB"/>
              </w:rPr>
            </w:pPr>
            <w:r w:rsidRPr="00CB37FB">
              <w:rPr>
                <w:rFonts w:ascii="Arial" w:hAnsi="Arial" w:cs="Arial"/>
                <w:sz w:val="20"/>
                <w:szCs w:val="20"/>
                <w:lang w:val="en-GB"/>
              </w:rPr>
              <w:t>0</w:t>
            </w:r>
          </w:p>
        </w:tc>
        <w:tc>
          <w:tcPr>
            <w:tcW w:w="2284" w:type="dxa"/>
          </w:tcPr>
          <w:p w14:paraId="3499A95F" w14:textId="77777777" w:rsidR="00CB37FB" w:rsidRPr="00CB37FB" w:rsidRDefault="00CB37FB" w:rsidP="00CB37FB">
            <w:pPr>
              <w:rPr>
                <w:rFonts w:ascii="Arial" w:hAnsi="Arial" w:cs="Arial"/>
                <w:sz w:val="20"/>
                <w:szCs w:val="20"/>
                <w:lang w:val="en-GB"/>
              </w:rPr>
            </w:pPr>
            <w:r w:rsidRPr="00CB37FB">
              <w:rPr>
                <w:rFonts w:ascii="Arial" w:hAnsi="Arial" w:cs="Arial"/>
                <w:sz w:val="20"/>
                <w:szCs w:val="20"/>
                <w:lang w:val="en-GB"/>
              </w:rPr>
              <w:t>F Pooe</w:t>
            </w:r>
          </w:p>
        </w:tc>
        <w:tc>
          <w:tcPr>
            <w:tcW w:w="3302" w:type="dxa"/>
          </w:tcPr>
          <w:p w14:paraId="060376EF" w14:textId="77777777" w:rsidR="00CB37FB" w:rsidRPr="00CB37FB" w:rsidRDefault="00CB37FB" w:rsidP="00CB37FB">
            <w:pPr>
              <w:rPr>
                <w:rFonts w:ascii="Arial" w:hAnsi="Arial" w:cs="Arial"/>
                <w:sz w:val="20"/>
                <w:szCs w:val="20"/>
                <w:lang w:val="en-GB"/>
              </w:rPr>
            </w:pPr>
            <w:r w:rsidRPr="00CB37FB">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CB37FB" w:rsidRPr="00CB37FB" w14:paraId="0814B723" w14:textId="77777777" w:rsidTr="009B4ACD">
        <w:trPr>
          <w:trHeight w:val="317"/>
        </w:trPr>
        <w:tc>
          <w:tcPr>
            <w:tcW w:w="2563" w:type="dxa"/>
          </w:tcPr>
          <w:p w14:paraId="008D70FE" w14:textId="77777777" w:rsidR="00CB37FB" w:rsidRPr="00CB37FB" w:rsidRDefault="00CB37FB" w:rsidP="00CB37FB">
            <w:pPr>
              <w:rPr>
                <w:rFonts w:ascii="Arial" w:hAnsi="Arial" w:cs="Arial"/>
                <w:sz w:val="20"/>
                <w:szCs w:val="20"/>
                <w:lang w:val="en-GB"/>
              </w:rPr>
            </w:pPr>
          </w:p>
        </w:tc>
        <w:tc>
          <w:tcPr>
            <w:tcW w:w="1393" w:type="dxa"/>
          </w:tcPr>
          <w:p w14:paraId="4D347865" w14:textId="77777777" w:rsidR="00CB37FB" w:rsidRPr="00CB37FB" w:rsidRDefault="00CB37FB" w:rsidP="00CB37FB">
            <w:pPr>
              <w:rPr>
                <w:rFonts w:ascii="Arial" w:hAnsi="Arial" w:cs="Arial"/>
                <w:sz w:val="20"/>
                <w:szCs w:val="20"/>
                <w:lang w:val="en-GB"/>
              </w:rPr>
            </w:pPr>
            <w:r w:rsidRPr="00CB37FB">
              <w:rPr>
                <w:rFonts w:ascii="Arial" w:hAnsi="Arial" w:cs="Arial"/>
                <w:sz w:val="20"/>
                <w:szCs w:val="20"/>
                <w:lang w:val="en-GB"/>
              </w:rPr>
              <w:t>1</w:t>
            </w:r>
          </w:p>
        </w:tc>
        <w:tc>
          <w:tcPr>
            <w:tcW w:w="2284" w:type="dxa"/>
          </w:tcPr>
          <w:p w14:paraId="70FB9667" w14:textId="77777777" w:rsidR="00CB37FB" w:rsidRPr="00CB37FB" w:rsidRDefault="00CB37FB" w:rsidP="00CB37FB">
            <w:pPr>
              <w:rPr>
                <w:rFonts w:ascii="Arial" w:hAnsi="Arial" w:cs="Arial"/>
                <w:sz w:val="20"/>
                <w:szCs w:val="20"/>
                <w:lang w:val="en-GB"/>
              </w:rPr>
            </w:pPr>
          </w:p>
        </w:tc>
        <w:tc>
          <w:tcPr>
            <w:tcW w:w="3302" w:type="dxa"/>
          </w:tcPr>
          <w:p w14:paraId="7EC5DF4E" w14:textId="77777777" w:rsidR="00CB37FB" w:rsidRPr="00CB37FB" w:rsidRDefault="00CB37FB" w:rsidP="00CB37FB">
            <w:pPr>
              <w:rPr>
                <w:rFonts w:ascii="Arial" w:hAnsi="Arial" w:cs="Arial"/>
                <w:sz w:val="20"/>
                <w:szCs w:val="20"/>
                <w:lang w:val="en-GB"/>
              </w:rPr>
            </w:pPr>
          </w:p>
        </w:tc>
      </w:tr>
    </w:tbl>
    <w:p w14:paraId="1DC280AD" w14:textId="77777777" w:rsidR="0033563E" w:rsidRPr="003D6219" w:rsidRDefault="0033563E" w:rsidP="003D6219">
      <w:pPr>
        <w:rPr>
          <w:lang w:val="en-GB"/>
        </w:rPr>
      </w:pPr>
    </w:p>
    <w:sectPr w:rsidR="0033563E" w:rsidRPr="003D6219" w:rsidSect="00CB37FB">
      <w:pgSz w:w="16838" w:h="11906" w:orient="landscape" w:code="9"/>
      <w:pgMar w:top="1440" w:right="851" w:bottom="1440"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4C90" w14:textId="77777777" w:rsidR="003836CE" w:rsidRDefault="003836CE" w:rsidP="00201A98">
      <w:pPr>
        <w:spacing w:after="0" w:line="240" w:lineRule="auto"/>
      </w:pPr>
      <w:r>
        <w:separator/>
      </w:r>
    </w:p>
  </w:endnote>
  <w:endnote w:type="continuationSeparator" w:id="0">
    <w:p w14:paraId="00492047" w14:textId="77777777" w:rsidR="003836CE" w:rsidRDefault="003836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A68E" w14:textId="77777777" w:rsidR="009B4ACD" w:rsidRDefault="009B4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59" w:type="dxa"/>
      <w:tblLook w:val="04A0" w:firstRow="1" w:lastRow="0" w:firstColumn="1" w:lastColumn="0" w:noHBand="0" w:noVBand="1"/>
    </w:tblPr>
    <w:tblGrid>
      <w:gridCol w:w="6237"/>
      <w:gridCol w:w="3969"/>
    </w:tblGrid>
    <w:tr w:rsidR="009B4ACD" w14:paraId="0F008048" w14:textId="77777777" w:rsidTr="00EA1B3D">
      <w:tc>
        <w:tcPr>
          <w:tcW w:w="10206" w:type="dxa"/>
          <w:gridSpan w:val="2"/>
          <w:tcBorders>
            <w:top w:val="nil"/>
            <w:left w:val="nil"/>
            <w:bottom w:val="nil"/>
            <w:right w:val="nil"/>
          </w:tcBorders>
          <w:vAlign w:val="center"/>
        </w:tcPr>
        <w:p w14:paraId="19EC0820" w14:textId="77777777" w:rsidR="009B4ACD" w:rsidRPr="00A22EF4" w:rsidRDefault="009B4AC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9B4ACD" w14:paraId="7852D33C" w14:textId="77777777" w:rsidTr="00EA1B3D">
      <w:tc>
        <w:tcPr>
          <w:tcW w:w="10206" w:type="dxa"/>
          <w:gridSpan w:val="2"/>
          <w:tcBorders>
            <w:top w:val="nil"/>
            <w:left w:val="nil"/>
            <w:bottom w:val="nil"/>
            <w:right w:val="nil"/>
          </w:tcBorders>
        </w:tcPr>
        <w:p w14:paraId="2145F6AA" w14:textId="77777777" w:rsidR="009B4ACD" w:rsidRDefault="009B4AC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2AB21F" wp14:editId="72001BF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2F99D" w14:textId="77777777" w:rsidR="009B4ACD" w:rsidRPr="0047798B" w:rsidRDefault="009B4AC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4EE8AF" w14:textId="77777777" w:rsidR="009B4ACD" w:rsidRPr="007D1F0A" w:rsidRDefault="009B4AC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AB21F" id="_x0000_t202" coordsize="21600,21600" o:spt="202" path="m,l,21600r21600,l21600,xe">
                    <v:stroke joinstyle="miter"/>
                    <v:path gradientshapeok="t" o:connecttype="rect"/>
                  </v:shapetype>
                  <v:shape id="Text Box 3" o:spid="_x0000_s1031"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4A2F99D" w14:textId="77777777" w:rsidR="009B4ACD" w:rsidRPr="0047798B" w:rsidRDefault="009B4AC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4EE8AF" w14:textId="77777777" w:rsidR="009B4ACD" w:rsidRPr="007D1F0A" w:rsidRDefault="009B4AC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414AD8E" w14:textId="77777777" w:rsidR="009B4ACD" w:rsidRDefault="009B4ACD" w:rsidP="00EA1B3D">
          <w:pPr>
            <w:rPr>
              <w:rFonts w:ascii="Arial" w:hAnsi="Arial" w:cs="Arial"/>
              <w:sz w:val="20"/>
              <w:szCs w:val="20"/>
              <w:lang w:val="en-GB"/>
            </w:rPr>
          </w:pPr>
        </w:p>
      </w:tc>
    </w:tr>
    <w:tr w:rsidR="009B4ACD" w14:paraId="4A634D8D" w14:textId="77777777" w:rsidTr="00EA1B3D">
      <w:tc>
        <w:tcPr>
          <w:tcW w:w="6237" w:type="dxa"/>
          <w:tcBorders>
            <w:top w:val="nil"/>
            <w:left w:val="nil"/>
            <w:bottom w:val="nil"/>
            <w:right w:val="nil"/>
          </w:tcBorders>
          <w:vAlign w:val="center"/>
        </w:tcPr>
        <w:p w14:paraId="1C7E9CE9" w14:textId="77777777" w:rsidR="009B4ACD" w:rsidRDefault="009B4ACD" w:rsidP="00732A3F">
          <w:pPr>
            <w:rPr>
              <w:rFonts w:ascii="Arial" w:hAnsi="Arial" w:cs="Arial"/>
              <w:sz w:val="20"/>
              <w:szCs w:val="20"/>
              <w:lang w:val="en-GB"/>
            </w:rPr>
          </w:pPr>
        </w:p>
      </w:tc>
      <w:tc>
        <w:tcPr>
          <w:tcW w:w="3969" w:type="dxa"/>
          <w:tcBorders>
            <w:top w:val="nil"/>
            <w:left w:val="nil"/>
            <w:bottom w:val="nil"/>
            <w:right w:val="nil"/>
          </w:tcBorders>
          <w:vAlign w:val="center"/>
        </w:tcPr>
        <w:p w14:paraId="405650B7" w14:textId="77777777" w:rsidR="009B4ACD" w:rsidRDefault="009B4AC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D4379">
            <w:rPr>
              <w:rFonts w:ascii="Arial" w:hAnsi="Arial" w:cs="Arial"/>
              <w:noProof/>
              <w:sz w:val="18"/>
              <w:szCs w:val="18"/>
            </w:rPr>
            <w:t>27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D4379">
            <w:rPr>
              <w:rFonts w:ascii="Arial" w:hAnsi="Arial" w:cs="Arial"/>
              <w:noProof/>
              <w:sz w:val="18"/>
              <w:szCs w:val="18"/>
            </w:rPr>
            <w:t>114</w:t>
          </w:r>
          <w:r w:rsidRPr="0047798B">
            <w:rPr>
              <w:rFonts w:ascii="Arial" w:hAnsi="Arial" w:cs="Arial"/>
              <w:sz w:val="18"/>
              <w:szCs w:val="18"/>
            </w:rPr>
            <w:fldChar w:fldCharType="end"/>
          </w:r>
        </w:p>
      </w:tc>
    </w:tr>
  </w:tbl>
  <w:p w14:paraId="5EA30897" w14:textId="77777777" w:rsidR="009B4ACD" w:rsidRPr="00A22EF4" w:rsidRDefault="009B4ACD" w:rsidP="00457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82DE" w14:textId="77777777" w:rsidR="009B4ACD" w:rsidRDefault="009B4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3115" w14:textId="77777777" w:rsidR="003836CE" w:rsidRDefault="003836CE" w:rsidP="00201A98">
      <w:pPr>
        <w:spacing w:after="0" w:line="240" w:lineRule="auto"/>
      </w:pPr>
      <w:r>
        <w:separator/>
      </w:r>
    </w:p>
  </w:footnote>
  <w:footnote w:type="continuationSeparator" w:id="0">
    <w:p w14:paraId="4AB831CD" w14:textId="77777777" w:rsidR="003836CE" w:rsidRDefault="003836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EB58" w14:textId="77777777" w:rsidR="009B4ACD" w:rsidRDefault="003836CE">
    <w:pPr>
      <w:pStyle w:val="Header"/>
    </w:pPr>
    <w:r>
      <w:rPr>
        <w:noProof/>
      </w:rPr>
      <w:pict w14:anchorId="43ACA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p w14:paraId="336C7732" w14:textId="77777777" w:rsidR="009B4ACD" w:rsidRDefault="009B4ACD"/>
  <w:p w14:paraId="6325860A" w14:textId="77777777" w:rsidR="009B4ACD" w:rsidRDefault="009B4ACD"/>
  <w:p w14:paraId="31941569" w14:textId="77777777" w:rsidR="009B4ACD" w:rsidRDefault="009B4ACD"/>
  <w:p w14:paraId="19062694" w14:textId="77777777" w:rsidR="009B4ACD" w:rsidRDefault="009B4A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032"/>
      <w:gridCol w:w="3054"/>
      <w:gridCol w:w="1271"/>
      <w:gridCol w:w="1900"/>
      <w:gridCol w:w="604"/>
      <w:gridCol w:w="323"/>
    </w:tblGrid>
    <w:tr w:rsidR="009B4ACD" w:rsidRPr="00116E60" w14:paraId="1F98E19C" w14:textId="77777777" w:rsidTr="0052620A">
      <w:trPr>
        <w:cantSplit/>
        <w:trHeight w:val="283"/>
      </w:trPr>
      <w:tc>
        <w:tcPr>
          <w:tcW w:w="1109" w:type="pct"/>
          <w:vMerge w:val="restart"/>
        </w:tcPr>
        <w:p w14:paraId="2E152EAE" w14:textId="77777777" w:rsidR="009B4ACD" w:rsidRPr="003914DE" w:rsidRDefault="003836CE" w:rsidP="0052620A">
          <w:pPr>
            <w:spacing w:before="840"/>
            <w:rPr>
              <w:rFonts w:ascii="Arial" w:hAnsi="Arial"/>
              <w:b/>
              <w:lang w:val="en-GB"/>
            </w:rPr>
          </w:pPr>
          <w:r>
            <w:rPr>
              <w:rFonts w:ascii="Arial" w:hAnsi="Arial"/>
              <w:b/>
              <w:lang w:val="en-GB"/>
            </w:rPr>
            <w:object w:dxaOrig="1440" w:dyaOrig="1440" w14:anchorId="50BE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95pt;margin-top:53.6pt;width:89.8pt;height:36.5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429973" r:id="rId2"/>
            </w:object>
          </w:r>
        </w:p>
      </w:tc>
      <w:tc>
        <w:tcPr>
          <w:tcW w:w="1665" w:type="pct"/>
          <w:vMerge w:val="restart"/>
          <w:vAlign w:val="center"/>
        </w:tcPr>
        <w:p w14:paraId="7DAC921D" w14:textId="77777777" w:rsidR="009B4ACD" w:rsidRPr="0041303A" w:rsidRDefault="009B4ACD"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606E589F" w14:textId="77777777" w:rsidR="009B4ACD" w:rsidRPr="0041303A" w:rsidRDefault="009B4ACD" w:rsidP="0041303A">
          <w:pPr>
            <w:spacing w:after="0"/>
            <w:jc w:val="center"/>
            <w:rPr>
              <w:rFonts w:ascii="Arial" w:hAnsi="Arial" w:cs="Arial"/>
              <w:b/>
              <w:sz w:val="24"/>
              <w:szCs w:val="24"/>
              <w:lang w:val="en-GB"/>
            </w:rPr>
          </w:pPr>
          <w:r w:rsidRPr="00104D33">
            <w:rPr>
              <w:rFonts w:ascii="Arial" w:eastAsia="PMingLiU" w:hAnsi="Arial" w:cs="Arial"/>
              <w:bCs/>
              <w:color w:val="1F497D"/>
              <w:lang w:val="en-GB"/>
            </w:rPr>
            <w:t>HIGH RISK / CONSTRUCTION PROJECT</w:t>
          </w:r>
        </w:p>
      </w:tc>
      <w:tc>
        <w:tcPr>
          <w:tcW w:w="694" w:type="pct"/>
          <w:shd w:val="clear" w:color="auto" w:fill="auto"/>
          <w:vAlign w:val="center"/>
        </w:tcPr>
        <w:p w14:paraId="044AAFCC" w14:textId="77777777" w:rsidR="009B4ACD" w:rsidRPr="003914DE" w:rsidRDefault="009B4AC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029" w:type="pct"/>
          <w:shd w:val="clear" w:color="auto" w:fill="auto"/>
          <w:vAlign w:val="center"/>
        </w:tcPr>
        <w:p w14:paraId="4046C507" w14:textId="77777777" w:rsidR="009B4ACD" w:rsidRPr="003914DE" w:rsidRDefault="009B4ACD" w:rsidP="003113D9">
          <w:pPr>
            <w:spacing w:after="0"/>
            <w:rPr>
              <w:rFonts w:ascii="Arial" w:hAnsi="Arial"/>
              <w:b/>
              <w:sz w:val="20"/>
              <w:lang w:val="en-GB"/>
            </w:rPr>
          </w:pPr>
          <w:r w:rsidRPr="00104D33">
            <w:rPr>
              <w:rFonts w:ascii="Arial" w:eastAsia="PMingLiU" w:hAnsi="Arial" w:cs="Arial"/>
              <w:b/>
              <w:szCs w:val="24"/>
              <w:lang w:val="en-GB"/>
            </w:rPr>
            <w:t>240-73416879</w:t>
          </w:r>
        </w:p>
      </w:tc>
      <w:tc>
        <w:tcPr>
          <w:tcW w:w="327" w:type="pct"/>
          <w:shd w:val="clear" w:color="auto" w:fill="auto"/>
          <w:vAlign w:val="center"/>
        </w:tcPr>
        <w:p w14:paraId="760185EA" w14:textId="77777777" w:rsidR="009B4ACD" w:rsidRPr="003914DE" w:rsidRDefault="009B4ACD" w:rsidP="003113D9">
          <w:pPr>
            <w:spacing w:after="0"/>
            <w:rPr>
              <w:rFonts w:ascii="Arial" w:hAnsi="Arial"/>
              <w:b/>
              <w:sz w:val="20"/>
              <w:lang w:val="en-GB"/>
            </w:rPr>
          </w:pPr>
          <w:r>
            <w:rPr>
              <w:rFonts w:ascii="Arial" w:hAnsi="Arial"/>
              <w:b/>
              <w:sz w:val="20"/>
              <w:lang w:val="en-GB"/>
            </w:rPr>
            <w:t>Rev</w:t>
          </w:r>
        </w:p>
      </w:tc>
      <w:tc>
        <w:tcPr>
          <w:tcW w:w="175" w:type="pct"/>
          <w:shd w:val="clear" w:color="auto" w:fill="auto"/>
          <w:vAlign w:val="center"/>
        </w:tcPr>
        <w:p w14:paraId="337B632F" w14:textId="77777777" w:rsidR="009B4ACD" w:rsidRPr="003914DE" w:rsidRDefault="009B4ACD" w:rsidP="003113D9">
          <w:pPr>
            <w:spacing w:after="0"/>
            <w:rPr>
              <w:rFonts w:ascii="Arial" w:hAnsi="Arial"/>
              <w:b/>
              <w:sz w:val="20"/>
              <w:lang w:val="en-GB"/>
            </w:rPr>
          </w:pPr>
          <w:r>
            <w:rPr>
              <w:rFonts w:ascii="Arial" w:hAnsi="Arial"/>
              <w:b/>
              <w:sz w:val="20"/>
              <w:lang w:val="en-GB"/>
            </w:rPr>
            <w:t>2</w:t>
          </w:r>
        </w:p>
      </w:tc>
    </w:tr>
    <w:tr w:rsidR="009B4ACD" w:rsidRPr="00116E60" w14:paraId="54FEC3C2" w14:textId="77777777" w:rsidTr="00464C1B">
      <w:trPr>
        <w:cantSplit/>
        <w:trHeight w:val="281"/>
      </w:trPr>
      <w:tc>
        <w:tcPr>
          <w:tcW w:w="1109" w:type="pct"/>
          <w:vMerge/>
          <w:vAlign w:val="bottom"/>
        </w:tcPr>
        <w:p w14:paraId="4713E7DA" w14:textId="77777777" w:rsidR="009B4ACD" w:rsidRPr="003914DE" w:rsidRDefault="009B4ACD" w:rsidP="00EA1B3D">
          <w:pPr>
            <w:spacing w:before="840"/>
            <w:rPr>
              <w:rFonts w:ascii="Arial" w:hAnsi="Arial"/>
              <w:b/>
              <w:lang w:val="en-GB"/>
            </w:rPr>
          </w:pPr>
        </w:p>
      </w:tc>
      <w:tc>
        <w:tcPr>
          <w:tcW w:w="1665" w:type="pct"/>
          <w:vMerge/>
          <w:vAlign w:val="center"/>
        </w:tcPr>
        <w:p w14:paraId="61B2694A" w14:textId="77777777" w:rsidR="009B4ACD" w:rsidRPr="003914DE" w:rsidRDefault="009B4ACD" w:rsidP="00EA1B3D">
          <w:pPr>
            <w:jc w:val="center"/>
            <w:rPr>
              <w:rFonts w:ascii="Arial" w:hAnsi="Arial" w:cs="Arial"/>
              <w:b/>
              <w:lang w:val="en-GB"/>
            </w:rPr>
          </w:pPr>
        </w:p>
      </w:tc>
      <w:tc>
        <w:tcPr>
          <w:tcW w:w="694" w:type="pct"/>
          <w:shd w:val="clear" w:color="auto" w:fill="auto"/>
          <w:vAlign w:val="center"/>
        </w:tcPr>
        <w:p w14:paraId="147E2695" w14:textId="77777777" w:rsidR="009B4ACD" w:rsidRDefault="009B4ACD" w:rsidP="00C72E5D">
          <w:pPr>
            <w:spacing w:after="0"/>
            <w:rPr>
              <w:rFonts w:ascii="Arial" w:hAnsi="Arial"/>
              <w:b/>
              <w:sz w:val="20"/>
              <w:lang w:val="en-GB"/>
            </w:rPr>
          </w:pPr>
          <w:r>
            <w:rPr>
              <w:rFonts w:ascii="Arial" w:hAnsi="Arial"/>
              <w:b/>
              <w:sz w:val="20"/>
              <w:lang w:val="en-GB"/>
            </w:rPr>
            <w:t>Document Identifier</w:t>
          </w:r>
        </w:p>
      </w:tc>
      <w:tc>
        <w:tcPr>
          <w:tcW w:w="1029" w:type="pct"/>
          <w:shd w:val="clear" w:color="auto" w:fill="auto"/>
          <w:vAlign w:val="center"/>
        </w:tcPr>
        <w:p w14:paraId="469AEEC8" w14:textId="77777777" w:rsidR="009B4ACD" w:rsidRPr="00464C1B" w:rsidRDefault="009B4ACD" w:rsidP="00EA1B3D">
          <w:pPr>
            <w:spacing w:after="0"/>
            <w:rPr>
              <w:rFonts w:ascii="Arial" w:eastAsia="PMingLiU" w:hAnsi="Arial" w:cs="Arial"/>
              <w:b/>
              <w:szCs w:val="24"/>
              <w:lang w:val="en-GB"/>
            </w:rPr>
          </w:pPr>
          <w:r w:rsidRPr="00464C1B">
            <w:rPr>
              <w:rFonts w:ascii="Arial" w:eastAsia="PMingLiU" w:hAnsi="Arial" w:cs="Arial"/>
              <w:b/>
              <w:szCs w:val="24"/>
              <w:lang w:val="en-GB"/>
            </w:rPr>
            <w:t>DXSHEQSF0036</w:t>
          </w:r>
        </w:p>
      </w:tc>
      <w:tc>
        <w:tcPr>
          <w:tcW w:w="327" w:type="pct"/>
          <w:shd w:val="clear" w:color="auto" w:fill="auto"/>
          <w:vAlign w:val="center"/>
        </w:tcPr>
        <w:p w14:paraId="40C74187" w14:textId="77777777" w:rsidR="009B4ACD" w:rsidRPr="00464C1B" w:rsidRDefault="009B4ACD" w:rsidP="0088295E">
          <w:pPr>
            <w:spacing w:after="0"/>
            <w:rPr>
              <w:rFonts w:ascii="Arial" w:eastAsia="PMingLiU" w:hAnsi="Arial" w:cs="Arial"/>
              <w:b/>
              <w:szCs w:val="24"/>
              <w:lang w:val="en-GB"/>
            </w:rPr>
          </w:pPr>
          <w:r w:rsidRPr="00464C1B">
            <w:rPr>
              <w:rFonts w:ascii="Arial" w:eastAsia="PMingLiU" w:hAnsi="Arial" w:cs="Arial"/>
              <w:b/>
              <w:szCs w:val="24"/>
              <w:lang w:val="en-GB"/>
            </w:rPr>
            <w:t>Rev</w:t>
          </w:r>
        </w:p>
      </w:tc>
      <w:tc>
        <w:tcPr>
          <w:tcW w:w="175" w:type="pct"/>
          <w:shd w:val="clear" w:color="auto" w:fill="auto"/>
          <w:vAlign w:val="center"/>
        </w:tcPr>
        <w:p w14:paraId="3729ADD6" w14:textId="77777777" w:rsidR="009B4ACD" w:rsidRPr="00464C1B" w:rsidRDefault="009B4ACD" w:rsidP="0088295E">
          <w:pPr>
            <w:spacing w:after="0"/>
            <w:rPr>
              <w:rFonts w:ascii="Arial" w:eastAsia="PMingLiU" w:hAnsi="Arial" w:cs="Arial"/>
              <w:b/>
              <w:szCs w:val="24"/>
              <w:lang w:val="en-GB"/>
            </w:rPr>
          </w:pPr>
          <w:r w:rsidRPr="00464C1B">
            <w:rPr>
              <w:rFonts w:ascii="Arial" w:eastAsia="PMingLiU" w:hAnsi="Arial" w:cs="Arial"/>
              <w:b/>
              <w:szCs w:val="24"/>
              <w:lang w:val="en-GB"/>
            </w:rPr>
            <w:t>2</w:t>
          </w:r>
        </w:p>
      </w:tc>
    </w:tr>
    <w:tr w:rsidR="009B4ACD" w:rsidRPr="00116E60" w14:paraId="7B768D5C" w14:textId="77777777" w:rsidTr="00464C1B">
      <w:trPr>
        <w:cantSplit/>
        <w:trHeight w:val="281"/>
      </w:trPr>
      <w:tc>
        <w:tcPr>
          <w:tcW w:w="1109" w:type="pct"/>
          <w:vMerge/>
          <w:vAlign w:val="bottom"/>
        </w:tcPr>
        <w:p w14:paraId="4CA8BB39" w14:textId="77777777" w:rsidR="009B4ACD" w:rsidRPr="003914DE" w:rsidRDefault="009B4ACD" w:rsidP="00EA1B3D">
          <w:pPr>
            <w:spacing w:before="840"/>
            <w:rPr>
              <w:rFonts w:ascii="Arial" w:hAnsi="Arial"/>
              <w:b/>
              <w:lang w:val="en-GB"/>
            </w:rPr>
          </w:pPr>
        </w:p>
      </w:tc>
      <w:tc>
        <w:tcPr>
          <w:tcW w:w="1665" w:type="pct"/>
          <w:vMerge/>
          <w:vAlign w:val="center"/>
        </w:tcPr>
        <w:p w14:paraId="00235A12" w14:textId="77777777" w:rsidR="009B4ACD" w:rsidRPr="003914DE" w:rsidRDefault="009B4ACD" w:rsidP="00EA1B3D">
          <w:pPr>
            <w:jc w:val="center"/>
            <w:rPr>
              <w:rFonts w:ascii="Arial" w:hAnsi="Arial" w:cs="Arial"/>
              <w:b/>
              <w:lang w:val="en-GB"/>
            </w:rPr>
          </w:pPr>
        </w:p>
      </w:tc>
      <w:tc>
        <w:tcPr>
          <w:tcW w:w="694" w:type="pct"/>
          <w:shd w:val="clear" w:color="auto" w:fill="auto"/>
          <w:vAlign w:val="center"/>
        </w:tcPr>
        <w:p w14:paraId="67430847" w14:textId="77777777" w:rsidR="009B4ACD" w:rsidRPr="003914DE" w:rsidRDefault="009B4AC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1532" w:type="pct"/>
          <w:gridSpan w:val="3"/>
          <w:shd w:val="clear" w:color="auto" w:fill="auto"/>
          <w:vAlign w:val="center"/>
        </w:tcPr>
        <w:p w14:paraId="11A17E4A" w14:textId="77777777" w:rsidR="009B4ACD" w:rsidRPr="00464C1B" w:rsidRDefault="009B4ACD" w:rsidP="0088295E">
          <w:pPr>
            <w:spacing w:after="0"/>
            <w:rPr>
              <w:rFonts w:ascii="Arial" w:hAnsi="Arial"/>
              <w:b/>
              <w:sz w:val="20"/>
              <w:lang w:val="en-GB"/>
            </w:rPr>
          </w:pPr>
          <w:r w:rsidRPr="00464C1B">
            <w:rPr>
              <w:rFonts w:ascii="Arial" w:hAnsi="Arial"/>
              <w:b/>
              <w:sz w:val="20"/>
              <w:lang w:val="en-GB"/>
            </w:rPr>
            <w:t>15 June 2018</w:t>
          </w:r>
        </w:p>
      </w:tc>
    </w:tr>
    <w:tr w:rsidR="009B4ACD" w:rsidRPr="00DB041F" w14:paraId="6D495652" w14:textId="77777777" w:rsidTr="00FE2F79">
      <w:trPr>
        <w:cantSplit/>
        <w:trHeight w:hRule="exact" w:val="653"/>
      </w:trPr>
      <w:tc>
        <w:tcPr>
          <w:tcW w:w="1109" w:type="pct"/>
          <w:vMerge/>
          <w:vAlign w:val="bottom"/>
        </w:tcPr>
        <w:p w14:paraId="0E19F045" w14:textId="77777777" w:rsidR="009B4ACD" w:rsidRPr="003914DE" w:rsidRDefault="009B4ACD" w:rsidP="00EA1B3D">
          <w:pPr>
            <w:spacing w:before="840"/>
            <w:rPr>
              <w:rFonts w:ascii="Arial" w:hAnsi="Arial"/>
              <w:b/>
              <w:lang w:val="en-GB"/>
            </w:rPr>
          </w:pPr>
        </w:p>
      </w:tc>
      <w:tc>
        <w:tcPr>
          <w:tcW w:w="1665" w:type="pct"/>
          <w:vMerge/>
          <w:vAlign w:val="center"/>
        </w:tcPr>
        <w:p w14:paraId="142345A2" w14:textId="77777777" w:rsidR="009B4ACD" w:rsidRPr="003914DE" w:rsidRDefault="009B4ACD" w:rsidP="00EA1B3D">
          <w:pPr>
            <w:jc w:val="center"/>
            <w:rPr>
              <w:rFonts w:ascii="Arial" w:hAnsi="Arial" w:cs="Arial"/>
              <w:b/>
              <w:lang w:val="en-GB"/>
            </w:rPr>
          </w:pPr>
        </w:p>
      </w:tc>
      <w:tc>
        <w:tcPr>
          <w:tcW w:w="694" w:type="pct"/>
          <w:shd w:val="clear" w:color="auto" w:fill="auto"/>
          <w:vAlign w:val="center"/>
        </w:tcPr>
        <w:p w14:paraId="28332508" w14:textId="77777777" w:rsidR="009B4ACD" w:rsidRPr="003914DE" w:rsidRDefault="009B4ACD" w:rsidP="00C72E5D">
          <w:pPr>
            <w:spacing w:after="0"/>
            <w:rPr>
              <w:rFonts w:ascii="Arial" w:hAnsi="Arial"/>
              <w:b/>
              <w:sz w:val="20"/>
              <w:lang w:val="en-GB"/>
            </w:rPr>
          </w:pPr>
          <w:r w:rsidRPr="003914DE">
            <w:rPr>
              <w:rFonts w:ascii="Arial" w:hAnsi="Arial"/>
              <w:b/>
              <w:sz w:val="20"/>
              <w:lang w:val="en-GB"/>
            </w:rPr>
            <w:t>Review Date</w:t>
          </w:r>
        </w:p>
      </w:tc>
      <w:tc>
        <w:tcPr>
          <w:tcW w:w="1532" w:type="pct"/>
          <w:gridSpan w:val="3"/>
          <w:shd w:val="clear" w:color="auto" w:fill="auto"/>
          <w:vAlign w:val="center"/>
        </w:tcPr>
        <w:p w14:paraId="4D205AD4" w14:textId="77777777" w:rsidR="009B4ACD" w:rsidRPr="00464C1B" w:rsidRDefault="009B4ACD" w:rsidP="0088295E">
          <w:pPr>
            <w:spacing w:after="0" w:line="240" w:lineRule="auto"/>
            <w:rPr>
              <w:rFonts w:ascii="Arial" w:hAnsi="Arial"/>
              <w:b/>
              <w:sz w:val="20"/>
              <w:lang w:val="en-GB"/>
            </w:rPr>
          </w:pPr>
          <w:r w:rsidRPr="00464C1B">
            <w:rPr>
              <w:rFonts w:ascii="Arial" w:hAnsi="Arial"/>
              <w:b/>
              <w:sz w:val="20"/>
              <w:lang w:val="en-GB"/>
            </w:rPr>
            <w:t>February 2021</w:t>
          </w:r>
        </w:p>
      </w:tc>
    </w:tr>
  </w:tbl>
  <w:p w14:paraId="318189CA" w14:textId="77777777" w:rsidR="009B4ACD" w:rsidRDefault="009B4ACD" w:rsidP="004572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537A" w14:textId="77777777" w:rsidR="009B4ACD" w:rsidRDefault="003836CE">
    <w:pPr>
      <w:pStyle w:val="Header"/>
    </w:pPr>
    <w:r>
      <w:rPr>
        <w:noProof/>
      </w:rPr>
      <w:pict w14:anchorId="093E9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6F11BC"/>
    <w:multiLevelType w:val="hybridMultilevel"/>
    <w:tmpl w:val="1980B306"/>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0A6747C2"/>
    <w:multiLevelType w:val="hybridMultilevel"/>
    <w:tmpl w:val="850204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5" w15:restartNumberingAfterBreak="0">
    <w:nsid w:val="0BEA4E18"/>
    <w:multiLevelType w:val="multilevel"/>
    <w:tmpl w:val="EC0E5BCE"/>
    <w:lvl w:ilvl="0">
      <w:start w:val="1"/>
      <w:numFmt w:val="decimal"/>
      <w:lvlText w:val="%1."/>
      <w:lvlJc w:val="left"/>
      <w:pPr>
        <w:ind w:left="720" w:hanging="360"/>
      </w:pPr>
    </w:lvl>
    <w:lvl w:ilvl="1">
      <w:start w:val="22"/>
      <w:numFmt w:val="decimal"/>
      <w:isLgl/>
      <w:lvlText w:val="%1.%2"/>
      <w:lvlJc w:val="left"/>
      <w:pPr>
        <w:ind w:left="1080" w:hanging="720"/>
      </w:pPr>
      <w:rPr>
        <w:rFonts w:eastAsia="Times New Roman" w:hint="default"/>
        <w:color w:val="auto"/>
        <w:sz w:val="22"/>
      </w:rPr>
    </w:lvl>
    <w:lvl w:ilvl="2">
      <w:start w:val="1"/>
      <w:numFmt w:val="decimal"/>
      <w:isLgl/>
      <w:lvlText w:val="%1.%2.%3"/>
      <w:lvlJc w:val="left"/>
      <w:pPr>
        <w:ind w:left="1080" w:hanging="720"/>
      </w:pPr>
      <w:rPr>
        <w:rFonts w:eastAsia="Times New Roman" w:hint="default"/>
        <w:color w:val="auto"/>
        <w:sz w:val="22"/>
      </w:rPr>
    </w:lvl>
    <w:lvl w:ilvl="3">
      <w:start w:val="1"/>
      <w:numFmt w:val="decimal"/>
      <w:isLgl/>
      <w:lvlText w:val="%1.%2.%3.%4"/>
      <w:lvlJc w:val="left"/>
      <w:pPr>
        <w:ind w:left="1440" w:hanging="1080"/>
      </w:pPr>
      <w:rPr>
        <w:rFonts w:eastAsia="Times New Roman" w:hint="default"/>
        <w:color w:val="auto"/>
        <w:sz w:val="22"/>
      </w:rPr>
    </w:lvl>
    <w:lvl w:ilvl="4">
      <w:start w:val="1"/>
      <w:numFmt w:val="decimal"/>
      <w:isLgl/>
      <w:lvlText w:val="%1.%2.%3.%4.%5"/>
      <w:lvlJc w:val="left"/>
      <w:pPr>
        <w:ind w:left="1440" w:hanging="1080"/>
      </w:pPr>
      <w:rPr>
        <w:rFonts w:eastAsia="Times New Roman" w:hint="default"/>
        <w:color w:val="auto"/>
        <w:sz w:val="22"/>
      </w:rPr>
    </w:lvl>
    <w:lvl w:ilvl="5">
      <w:start w:val="1"/>
      <w:numFmt w:val="decimal"/>
      <w:isLgl/>
      <w:lvlText w:val="%1.%2.%3.%4.%5.%6"/>
      <w:lvlJc w:val="left"/>
      <w:pPr>
        <w:ind w:left="1800" w:hanging="1440"/>
      </w:pPr>
      <w:rPr>
        <w:rFonts w:eastAsia="Times New Roman" w:hint="default"/>
        <w:color w:val="auto"/>
        <w:sz w:val="22"/>
      </w:rPr>
    </w:lvl>
    <w:lvl w:ilvl="6">
      <w:start w:val="1"/>
      <w:numFmt w:val="decimal"/>
      <w:isLgl/>
      <w:lvlText w:val="%1.%2.%3.%4.%5.%6.%7"/>
      <w:lvlJc w:val="left"/>
      <w:pPr>
        <w:ind w:left="2160" w:hanging="1800"/>
      </w:pPr>
      <w:rPr>
        <w:rFonts w:eastAsia="Times New Roman" w:hint="default"/>
        <w:color w:val="auto"/>
        <w:sz w:val="22"/>
      </w:rPr>
    </w:lvl>
    <w:lvl w:ilvl="7">
      <w:start w:val="1"/>
      <w:numFmt w:val="decimal"/>
      <w:isLgl/>
      <w:lvlText w:val="%1.%2.%3.%4.%5.%6.%7.%8"/>
      <w:lvlJc w:val="left"/>
      <w:pPr>
        <w:ind w:left="2160" w:hanging="1800"/>
      </w:pPr>
      <w:rPr>
        <w:rFonts w:eastAsia="Times New Roman" w:hint="default"/>
        <w:color w:val="auto"/>
        <w:sz w:val="22"/>
      </w:rPr>
    </w:lvl>
    <w:lvl w:ilvl="8">
      <w:start w:val="1"/>
      <w:numFmt w:val="decimal"/>
      <w:isLgl/>
      <w:lvlText w:val="%1.%2.%3.%4.%5.%6.%7.%8.%9"/>
      <w:lvlJc w:val="left"/>
      <w:pPr>
        <w:ind w:left="2520" w:hanging="2160"/>
      </w:pPr>
      <w:rPr>
        <w:rFonts w:eastAsia="Times New Roman" w:hint="default"/>
        <w:color w:val="auto"/>
        <w:sz w:val="22"/>
      </w:rPr>
    </w:lvl>
  </w:abstractNum>
  <w:abstractNum w:abstractNumId="6" w15:restartNumberingAfterBreak="0">
    <w:nsid w:val="0CFC645C"/>
    <w:multiLevelType w:val="hybridMultilevel"/>
    <w:tmpl w:val="0A82A0BA"/>
    <w:lvl w:ilvl="0" w:tplc="0409000F">
      <w:start w:val="1"/>
      <w:numFmt w:val="decimal"/>
      <w:lvlText w:val="%1."/>
      <w:lvlJc w:val="left"/>
      <w:pPr>
        <w:tabs>
          <w:tab w:val="num" w:pos="720"/>
        </w:tabs>
        <w:ind w:left="720" w:hanging="360"/>
      </w:pPr>
      <w:rPr>
        <w:rFonts w:hint="default"/>
      </w:rPr>
    </w:lvl>
    <w:lvl w:ilvl="1" w:tplc="9CA63B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663C32"/>
    <w:multiLevelType w:val="multilevel"/>
    <w:tmpl w:val="1F52101A"/>
    <w:lvl w:ilvl="0">
      <w:start w:val="3"/>
      <w:numFmt w:val="decimal"/>
      <w:lvlText w:val="%1"/>
      <w:lvlJc w:val="left"/>
      <w:pPr>
        <w:ind w:left="600" w:hanging="600"/>
      </w:pPr>
      <w:rPr>
        <w:rFonts w:hint="default"/>
        <w:color w:val="auto"/>
      </w:rPr>
    </w:lvl>
    <w:lvl w:ilvl="1">
      <w:start w:val="1"/>
      <w:numFmt w:val="decimal"/>
      <w:lvlText w:val="%1.%2"/>
      <w:lvlJc w:val="left"/>
      <w:pPr>
        <w:ind w:left="720" w:hanging="600"/>
      </w:pPr>
      <w:rPr>
        <w:rFonts w:hint="default"/>
        <w:color w:val="auto"/>
      </w:rPr>
    </w:lvl>
    <w:lvl w:ilvl="2">
      <w:start w:val="3"/>
      <w:numFmt w:val="decimal"/>
      <w:lvlText w:val="%1.%2.%3"/>
      <w:lvlJc w:val="left"/>
      <w:pPr>
        <w:ind w:left="96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color w:val="auto"/>
      </w:rPr>
    </w:lvl>
    <w:lvl w:ilvl="5">
      <w:start w:val="1"/>
      <w:numFmt w:val="decimal"/>
      <w:lvlText w:val="%1.%2.%3.%4.%5.%6"/>
      <w:lvlJc w:val="left"/>
      <w:pPr>
        <w:ind w:left="1680" w:hanging="1080"/>
      </w:pPr>
      <w:rPr>
        <w:rFonts w:hint="default"/>
        <w:color w:val="auto"/>
      </w:rPr>
    </w:lvl>
    <w:lvl w:ilvl="6">
      <w:start w:val="1"/>
      <w:numFmt w:val="decimal"/>
      <w:lvlText w:val="%1.%2.%3.%4.%5.%6.%7"/>
      <w:lvlJc w:val="left"/>
      <w:pPr>
        <w:ind w:left="2160" w:hanging="1440"/>
      </w:pPr>
      <w:rPr>
        <w:rFonts w:hint="default"/>
        <w:color w:val="auto"/>
      </w:rPr>
    </w:lvl>
    <w:lvl w:ilvl="7">
      <w:start w:val="1"/>
      <w:numFmt w:val="decimal"/>
      <w:lvlText w:val="%1.%2.%3.%4.%5.%6.%7.%8"/>
      <w:lvlJc w:val="left"/>
      <w:pPr>
        <w:ind w:left="2280" w:hanging="1440"/>
      </w:pPr>
      <w:rPr>
        <w:rFonts w:hint="default"/>
        <w:color w:val="auto"/>
      </w:rPr>
    </w:lvl>
    <w:lvl w:ilvl="8">
      <w:start w:val="1"/>
      <w:numFmt w:val="decimal"/>
      <w:lvlText w:val="%1.%2.%3.%4.%5.%6.%7.%8.%9"/>
      <w:lvlJc w:val="left"/>
      <w:pPr>
        <w:ind w:left="2400" w:hanging="1440"/>
      </w:pPr>
      <w:rPr>
        <w:rFonts w:hint="default"/>
        <w:color w:val="auto"/>
      </w:rPr>
    </w:lvl>
  </w:abstractNum>
  <w:abstractNum w:abstractNumId="8" w15:restartNumberingAfterBreak="0">
    <w:nsid w:val="0D8734A4"/>
    <w:multiLevelType w:val="hybridMultilevel"/>
    <w:tmpl w:val="6E9E3ECE"/>
    <w:lvl w:ilvl="0" w:tplc="FFFFFFFF">
      <w:start w:val="1"/>
      <w:numFmt w:val="bullet"/>
      <w:lvlText w:val="o"/>
      <w:lvlJc w:val="left"/>
      <w:pPr>
        <w:tabs>
          <w:tab w:val="num" w:pos="1260"/>
        </w:tabs>
        <w:ind w:left="1260" w:hanging="360"/>
      </w:pPr>
      <w:rPr>
        <w:rFonts w:ascii="Courier New" w:hAnsi="Courier New" w:cs="Courier New" w:hint="default"/>
      </w:rPr>
    </w:lvl>
    <w:lvl w:ilvl="1" w:tplc="1C090003">
      <w:start w:val="1"/>
      <w:numFmt w:val="bullet"/>
      <w:lvlText w:val="o"/>
      <w:lvlJc w:val="left"/>
      <w:pPr>
        <w:tabs>
          <w:tab w:val="num" w:pos="-540"/>
        </w:tabs>
        <w:ind w:left="-540" w:hanging="360"/>
      </w:pPr>
      <w:rPr>
        <w:rFonts w:ascii="Courier New" w:hAnsi="Courier New" w:hint="default"/>
      </w:rPr>
    </w:lvl>
    <w:lvl w:ilvl="2" w:tplc="1C090005" w:tentative="1">
      <w:start w:val="1"/>
      <w:numFmt w:val="bullet"/>
      <w:lvlText w:val=""/>
      <w:lvlJc w:val="left"/>
      <w:pPr>
        <w:tabs>
          <w:tab w:val="num" w:pos="180"/>
        </w:tabs>
        <w:ind w:left="180" w:hanging="360"/>
      </w:pPr>
      <w:rPr>
        <w:rFonts w:ascii="Wingdings" w:hAnsi="Wingdings" w:hint="default"/>
      </w:rPr>
    </w:lvl>
    <w:lvl w:ilvl="3" w:tplc="1C090001" w:tentative="1">
      <w:start w:val="1"/>
      <w:numFmt w:val="bullet"/>
      <w:lvlText w:val=""/>
      <w:lvlJc w:val="left"/>
      <w:pPr>
        <w:tabs>
          <w:tab w:val="num" w:pos="900"/>
        </w:tabs>
        <w:ind w:left="900" w:hanging="360"/>
      </w:pPr>
      <w:rPr>
        <w:rFonts w:ascii="Symbol" w:hAnsi="Symbol" w:hint="default"/>
      </w:rPr>
    </w:lvl>
    <w:lvl w:ilvl="4" w:tplc="1C090003" w:tentative="1">
      <w:start w:val="1"/>
      <w:numFmt w:val="bullet"/>
      <w:lvlText w:val="o"/>
      <w:lvlJc w:val="left"/>
      <w:pPr>
        <w:tabs>
          <w:tab w:val="num" w:pos="1620"/>
        </w:tabs>
        <w:ind w:left="1620" w:hanging="360"/>
      </w:pPr>
      <w:rPr>
        <w:rFonts w:ascii="Courier New" w:hAnsi="Courier New" w:hint="default"/>
      </w:rPr>
    </w:lvl>
    <w:lvl w:ilvl="5" w:tplc="1C090005" w:tentative="1">
      <w:start w:val="1"/>
      <w:numFmt w:val="bullet"/>
      <w:lvlText w:val=""/>
      <w:lvlJc w:val="left"/>
      <w:pPr>
        <w:tabs>
          <w:tab w:val="num" w:pos="2340"/>
        </w:tabs>
        <w:ind w:left="2340" w:hanging="360"/>
      </w:pPr>
      <w:rPr>
        <w:rFonts w:ascii="Wingdings" w:hAnsi="Wingdings" w:hint="default"/>
      </w:rPr>
    </w:lvl>
    <w:lvl w:ilvl="6" w:tplc="1C090001" w:tentative="1">
      <w:start w:val="1"/>
      <w:numFmt w:val="bullet"/>
      <w:lvlText w:val=""/>
      <w:lvlJc w:val="left"/>
      <w:pPr>
        <w:tabs>
          <w:tab w:val="num" w:pos="3060"/>
        </w:tabs>
        <w:ind w:left="3060" w:hanging="360"/>
      </w:pPr>
      <w:rPr>
        <w:rFonts w:ascii="Symbol" w:hAnsi="Symbol" w:hint="default"/>
      </w:rPr>
    </w:lvl>
    <w:lvl w:ilvl="7" w:tplc="1C090003" w:tentative="1">
      <w:start w:val="1"/>
      <w:numFmt w:val="bullet"/>
      <w:lvlText w:val="o"/>
      <w:lvlJc w:val="left"/>
      <w:pPr>
        <w:tabs>
          <w:tab w:val="num" w:pos="3780"/>
        </w:tabs>
        <w:ind w:left="3780" w:hanging="360"/>
      </w:pPr>
      <w:rPr>
        <w:rFonts w:ascii="Courier New" w:hAnsi="Courier New" w:hint="default"/>
      </w:rPr>
    </w:lvl>
    <w:lvl w:ilvl="8" w:tplc="1C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11522D59"/>
    <w:multiLevelType w:val="hybridMultilevel"/>
    <w:tmpl w:val="A4560A46"/>
    <w:lvl w:ilvl="0" w:tplc="0409000F">
      <w:start w:val="1"/>
      <w:numFmt w:val="decimal"/>
      <w:lvlText w:val="%1."/>
      <w:lvlJc w:val="left"/>
      <w:pPr>
        <w:tabs>
          <w:tab w:val="num" w:pos="720"/>
        </w:tabs>
        <w:ind w:left="720" w:hanging="360"/>
      </w:pPr>
      <w:rPr>
        <w:rFonts w:hint="default"/>
      </w:rPr>
    </w:lvl>
    <w:lvl w:ilvl="1" w:tplc="8278D6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6A14092"/>
    <w:multiLevelType w:val="hybridMultilevel"/>
    <w:tmpl w:val="C630A758"/>
    <w:lvl w:ilvl="0" w:tplc="1C090001">
      <w:start w:val="1"/>
      <w:numFmt w:val="bullet"/>
      <w:lvlText w:val=""/>
      <w:lvlJc w:val="left"/>
      <w:pPr>
        <w:ind w:left="1980" w:hanging="360"/>
      </w:pPr>
      <w:rPr>
        <w:rFonts w:ascii="Symbol" w:hAnsi="Symbol"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16" w15:restartNumberingAfterBreak="0">
    <w:nsid w:val="17111378"/>
    <w:multiLevelType w:val="hybridMultilevel"/>
    <w:tmpl w:val="E2D21DF0"/>
    <w:lvl w:ilvl="0" w:tplc="0409000F">
      <w:start w:val="1"/>
      <w:numFmt w:val="decimal"/>
      <w:lvlText w:val="%1."/>
      <w:lvlJc w:val="left"/>
      <w:pPr>
        <w:tabs>
          <w:tab w:val="num" w:pos="720"/>
        </w:tabs>
        <w:ind w:left="720" w:hanging="360"/>
      </w:pPr>
      <w:rPr>
        <w:rFonts w:hint="default"/>
      </w:rPr>
    </w:lvl>
    <w:lvl w:ilvl="1" w:tplc="E878CC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AD0DA4"/>
    <w:multiLevelType w:val="multilevel"/>
    <w:tmpl w:val="E21AB0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AB1237B"/>
    <w:multiLevelType w:val="hybridMultilevel"/>
    <w:tmpl w:val="D4C04D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0F4996"/>
    <w:multiLevelType w:val="hybridMultilevel"/>
    <w:tmpl w:val="7332D35A"/>
    <w:lvl w:ilvl="0" w:tplc="0409000F">
      <w:start w:val="1"/>
      <w:numFmt w:val="decimal"/>
      <w:lvlText w:val="%1."/>
      <w:lvlJc w:val="left"/>
      <w:pPr>
        <w:tabs>
          <w:tab w:val="num" w:pos="720"/>
        </w:tabs>
        <w:ind w:left="720" w:hanging="360"/>
      </w:pPr>
      <w:rPr>
        <w:rFonts w:hint="default"/>
      </w:rPr>
    </w:lvl>
    <w:lvl w:ilvl="1" w:tplc="9D1CBE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D480A4B"/>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F4D05CF"/>
    <w:multiLevelType w:val="hybridMultilevel"/>
    <w:tmpl w:val="1820E2C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18E6DBB"/>
    <w:multiLevelType w:val="hybridMultilevel"/>
    <w:tmpl w:val="01F4390C"/>
    <w:lvl w:ilvl="0" w:tplc="1C090001">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cs="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26A7435"/>
    <w:multiLevelType w:val="hybridMultilevel"/>
    <w:tmpl w:val="D1DEA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3687531"/>
    <w:multiLevelType w:val="hybridMultilevel"/>
    <w:tmpl w:val="897E2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4951704"/>
    <w:multiLevelType w:val="hybridMultilevel"/>
    <w:tmpl w:val="5ECE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741330C"/>
    <w:multiLevelType w:val="hybridMultilevel"/>
    <w:tmpl w:val="67C8F7BC"/>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3"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2BFF1664"/>
    <w:multiLevelType w:val="hybridMultilevel"/>
    <w:tmpl w:val="B7C81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EAA5921"/>
    <w:multiLevelType w:val="hybridMultilevel"/>
    <w:tmpl w:val="315288D8"/>
    <w:lvl w:ilvl="0" w:tplc="1C09000F">
      <w:start w:val="1"/>
      <w:numFmt w:val="decimal"/>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2424B6B"/>
    <w:multiLevelType w:val="hybridMultilevel"/>
    <w:tmpl w:val="0A280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33774EC"/>
    <w:multiLevelType w:val="hybridMultilevel"/>
    <w:tmpl w:val="60647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9C361C"/>
    <w:multiLevelType w:val="hybridMultilevel"/>
    <w:tmpl w:val="D9449766"/>
    <w:lvl w:ilvl="0" w:tplc="1C090001">
      <w:start w:val="1"/>
      <w:numFmt w:val="bullet"/>
      <w:lvlText w:val=""/>
      <w:lvlJc w:val="left"/>
      <w:pPr>
        <w:tabs>
          <w:tab w:val="num" w:pos="1080"/>
        </w:tabs>
        <w:ind w:left="1080" w:hanging="360"/>
      </w:pPr>
      <w:rPr>
        <w:rFonts w:ascii="Symbol" w:hAnsi="Symbol" w:hint="default"/>
      </w:rPr>
    </w:lvl>
    <w:lvl w:ilvl="1" w:tplc="1C090017">
      <w:start w:val="1"/>
      <w:numFmt w:val="lowerLetter"/>
      <w:lvlText w:val="%2)"/>
      <w:lvlJc w:val="left"/>
      <w:pPr>
        <w:tabs>
          <w:tab w:val="num" w:pos="1800"/>
        </w:tabs>
        <w:ind w:left="1800" w:hanging="360"/>
      </w:pPr>
      <w:rPr>
        <w:rFonts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6" w15:restartNumberingAfterBreak="0">
    <w:nsid w:val="37307024"/>
    <w:multiLevelType w:val="hybridMultilevel"/>
    <w:tmpl w:val="B2C015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8723006"/>
    <w:multiLevelType w:val="hybridMultilevel"/>
    <w:tmpl w:val="2AA6B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914044C"/>
    <w:multiLevelType w:val="hybridMultilevel"/>
    <w:tmpl w:val="860ACFC2"/>
    <w:lvl w:ilvl="0" w:tplc="1C09000F">
      <w:start w:val="1"/>
      <w:numFmt w:val="decimal"/>
      <w:lvlText w:val="%1."/>
      <w:lvlJc w:val="left"/>
      <w:pPr>
        <w:tabs>
          <w:tab w:val="num" w:pos="720"/>
        </w:tabs>
        <w:ind w:left="720" w:hanging="360"/>
      </w:pPr>
      <w:rPr>
        <w:rFonts w:hint="default"/>
      </w:rPr>
    </w:lvl>
    <w:lvl w:ilvl="1" w:tplc="0E74CE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92753BF"/>
    <w:multiLevelType w:val="hybridMultilevel"/>
    <w:tmpl w:val="4AB0AB68"/>
    <w:lvl w:ilvl="0" w:tplc="0409000F">
      <w:start w:val="1"/>
      <w:numFmt w:val="decimal"/>
      <w:lvlText w:val="%1."/>
      <w:lvlJc w:val="left"/>
      <w:pPr>
        <w:tabs>
          <w:tab w:val="num" w:pos="720"/>
        </w:tabs>
        <w:ind w:left="720" w:hanging="360"/>
      </w:pPr>
      <w:rPr>
        <w:rFonts w:hint="default"/>
      </w:rPr>
    </w:lvl>
    <w:lvl w:ilvl="1" w:tplc="EACC50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93E502C"/>
    <w:multiLevelType w:val="hybridMultilevel"/>
    <w:tmpl w:val="1D722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24875B0"/>
    <w:multiLevelType w:val="hybridMultilevel"/>
    <w:tmpl w:val="0D665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2EA4444"/>
    <w:multiLevelType w:val="hybridMultilevel"/>
    <w:tmpl w:val="3E6E7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3BE081F"/>
    <w:multiLevelType w:val="hybridMultilevel"/>
    <w:tmpl w:val="6ACA4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4E37EC0"/>
    <w:multiLevelType w:val="hybridMultilevel"/>
    <w:tmpl w:val="A2B0B4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60"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660212C"/>
    <w:multiLevelType w:val="hybridMultilevel"/>
    <w:tmpl w:val="794A8E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8052138"/>
    <w:multiLevelType w:val="hybridMultilevel"/>
    <w:tmpl w:val="374E0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8A2391F"/>
    <w:multiLevelType w:val="hybridMultilevel"/>
    <w:tmpl w:val="DC484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9B2631F"/>
    <w:multiLevelType w:val="hybridMultilevel"/>
    <w:tmpl w:val="CC16D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67"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BD860B3"/>
    <w:multiLevelType w:val="hybridMultilevel"/>
    <w:tmpl w:val="56A8DCEE"/>
    <w:name w:val="Appendix"/>
    <w:lvl w:ilvl="0" w:tplc="1DA48438">
      <w:start w:val="1"/>
      <w:numFmt w:val="decimal"/>
      <w:lvlText w:val="%1."/>
      <w:lvlJc w:val="left"/>
      <w:pPr>
        <w:ind w:left="720" w:hanging="360"/>
      </w:pPr>
      <w:rPr>
        <w:rFonts w:ascii="Arial" w:hAnsi="Arial" w:cs="Arial" w:hint="default"/>
        <w:b w:val="0"/>
        <w:color w:val="auto"/>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70"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1"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3"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74"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2A966B8"/>
    <w:multiLevelType w:val="hybridMultilevel"/>
    <w:tmpl w:val="1A36E50C"/>
    <w:lvl w:ilvl="0" w:tplc="0409000F">
      <w:start w:val="1"/>
      <w:numFmt w:val="decimal"/>
      <w:lvlText w:val="%1."/>
      <w:lvlJc w:val="left"/>
      <w:pPr>
        <w:tabs>
          <w:tab w:val="num" w:pos="720"/>
        </w:tabs>
        <w:ind w:left="720" w:hanging="360"/>
      </w:pPr>
      <w:rPr>
        <w:rFonts w:hint="default"/>
      </w:rPr>
    </w:lvl>
    <w:lvl w:ilvl="1" w:tplc="7B36284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2D902FA"/>
    <w:multiLevelType w:val="hybridMultilevel"/>
    <w:tmpl w:val="0420A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5D35314"/>
    <w:multiLevelType w:val="hybridMultilevel"/>
    <w:tmpl w:val="E86E6430"/>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75E7A95"/>
    <w:multiLevelType w:val="hybridMultilevel"/>
    <w:tmpl w:val="11F6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C0744CB"/>
    <w:multiLevelType w:val="hybridMultilevel"/>
    <w:tmpl w:val="D32CB6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2DE196C"/>
    <w:multiLevelType w:val="hybridMultilevel"/>
    <w:tmpl w:val="8EB411BE"/>
    <w:lvl w:ilvl="0" w:tplc="B358CC1C">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800"/>
        </w:tabs>
        <w:ind w:left="1800" w:hanging="360"/>
      </w:pPr>
      <w:rPr>
        <w:rFonts w:ascii="Courier New" w:hAnsi="Courier New" w:cs="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2FC3AEE"/>
    <w:multiLevelType w:val="hybridMultilevel"/>
    <w:tmpl w:val="B12C5EF6"/>
    <w:lvl w:ilvl="0" w:tplc="0409000F">
      <w:start w:val="1"/>
      <w:numFmt w:val="decimal"/>
      <w:lvlText w:val="%1."/>
      <w:lvlJc w:val="left"/>
      <w:pPr>
        <w:tabs>
          <w:tab w:val="num" w:pos="720"/>
        </w:tabs>
        <w:ind w:left="720" w:hanging="360"/>
      </w:pPr>
      <w:rPr>
        <w:rFonts w:hint="default"/>
      </w:rPr>
    </w:lvl>
    <w:lvl w:ilvl="1" w:tplc="72909E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3115F61"/>
    <w:multiLevelType w:val="hybridMultilevel"/>
    <w:tmpl w:val="6080704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659E17FA"/>
    <w:multiLevelType w:val="hybridMultilevel"/>
    <w:tmpl w:val="2D4AF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7C94C86"/>
    <w:multiLevelType w:val="hybridMultilevel"/>
    <w:tmpl w:val="88521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6A8A6EB4"/>
    <w:multiLevelType w:val="hybridMultilevel"/>
    <w:tmpl w:val="1ECA8A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6C553EAF"/>
    <w:multiLevelType w:val="multilevel"/>
    <w:tmpl w:val="FA10014A"/>
    <w:lvl w:ilvl="0">
      <w:start w:val="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7147070E"/>
    <w:multiLevelType w:val="hybridMultilevel"/>
    <w:tmpl w:val="AAD41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17E3170"/>
    <w:multiLevelType w:val="hybridMultilevel"/>
    <w:tmpl w:val="39085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4227B18"/>
    <w:multiLevelType w:val="hybridMultilevel"/>
    <w:tmpl w:val="07327AAE"/>
    <w:lvl w:ilvl="0" w:tplc="13563A96">
      <w:start w:val="3"/>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8" w15:restartNumberingAfterBreak="0">
    <w:nsid w:val="767F459F"/>
    <w:multiLevelType w:val="hybridMultilevel"/>
    <w:tmpl w:val="0C1284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771077FB"/>
    <w:multiLevelType w:val="hybridMultilevel"/>
    <w:tmpl w:val="11E25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7AB00341"/>
    <w:multiLevelType w:val="hybridMultilevel"/>
    <w:tmpl w:val="F4D2D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7B292906"/>
    <w:multiLevelType w:val="hybridMultilevel"/>
    <w:tmpl w:val="00E83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DD47D5D"/>
    <w:multiLevelType w:val="hybridMultilevel"/>
    <w:tmpl w:val="34EA4640"/>
    <w:lvl w:ilvl="0" w:tplc="0409000F">
      <w:start w:val="1"/>
      <w:numFmt w:val="decimal"/>
      <w:lvlText w:val="%1."/>
      <w:lvlJc w:val="left"/>
      <w:pPr>
        <w:tabs>
          <w:tab w:val="num" w:pos="720"/>
        </w:tabs>
        <w:ind w:left="720" w:hanging="360"/>
      </w:pPr>
      <w:rPr>
        <w:rFonts w:hint="default"/>
      </w:rPr>
    </w:lvl>
    <w:lvl w:ilvl="1" w:tplc="8B7EF3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F3F6236"/>
    <w:multiLevelType w:val="hybridMultilevel"/>
    <w:tmpl w:val="08D4EC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num>
  <w:num w:numId="6">
    <w:abstractNumId w:val="37"/>
  </w:num>
  <w:num w:numId="7">
    <w:abstractNumId w:val="85"/>
  </w:num>
  <w:num w:numId="8">
    <w:abstractNumId w:val="44"/>
  </w:num>
  <w:num w:numId="9">
    <w:abstractNumId w:val="87"/>
  </w:num>
  <w:num w:numId="10">
    <w:abstractNumId w:val="66"/>
  </w:num>
  <w:num w:numId="11">
    <w:abstractNumId w:val="70"/>
  </w:num>
  <w:num w:numId="12">
    <w:abstractNumId w:val="89"/>
  </w:num>
  <w:num w:numId="13">
    <w:abstractNumId w:val="34"/>
  </w:num>
  <w:num w:numId="14">
    <w:abstractNumId w:val="1"/>
  </w:num>
  <w:num w:numId="15">
    <w:abstractNumId w:val="69"/>
  </w:num>
  <w:num w:numId="16">
    <w:abstractNumId w:val="38"/>
  </w:num>
  <w:num w:numId="17">
    <w:abstractNumId w:val="79"/>
  </w:num>
  <w:num w:numId="18">
    <w:abstractNumId w:val="9"/>
  </w:num>
  <w:num w:numId="19">
    <w:abstractNumId w:val="51"/>
  </w:num>
  <w:num w:numId="20">
    <w:abstractNumId w:val="92"/>
  </w:num>
  <w:num w:numId="21">
    <w:abstractNumId w:val="101"/>
  </w:num>
  <w:num w:numId="22">
    <w:abstractNumId w:val="81"/>
  </w:num>
  <w:num w:numId="23">
    <w:abstractNumId w:val="35"/>
  </w:num>
  <w:num w:numId="24">
    <w:abstractNumId w:val="59"/>
  </w:num>
  <w:num w:numId="25">
    <w:abstractNumId w:val="94"/>
  </w:num>
  <w:num w:numId="26">
    <w:abstractNumId w:val="39"/>
  </w:num>
  <w:num w:numId="27">
    <w:abstractNumId w:val="67"/>
  </w:num>
  <w:num w:numId="28">
    <w:abstractNumId w:val="27"/>
  </w:num>
  <w:num w:numId="29">
    <w:abstractNumId w:val="40"/>
  </w:num>
  <w:num w:numId="30">
    <w:abstractNumId w:val="52"/>
  </w:num>
  <w:num w:numId="31">
    <w:abstractNumId w:val="10"/>
  </w:num>
  <w:num w:numId="32">
    <w:abstractNumId w:val="53"/>
  </w:num>
  <w:num w:numId="33">
    <w:abstractNumId w:val="74"/>
  </w:num>
  <w:num w:numId="34">
    <w:abstractNumId w:val="5"/>
  </w:num>
  <w:num w:numId="35">
    <w:abstractNumId w:val="99"/>
  </w:num>
  <w:num w:numId="36">
    <w:abstractNumId w:val="58"/>
  </w:num>
  <w:num w:numId="37">
    <w:abstractNumId w:val="14"/>
  </w:num>
  <w:num w:numId="38">
    <w:abstractNumId w:val="12"/>
  </w:num>
  <w:num w:numId="39">
    <w:abstractNumId w:val="71"/>
  </w:num>
  <w:num w:numId="40">
    <w:abstractNumId w:val="90"/>
  </w:num>
  <w:num w:numId="41">
    <w:abstractNumId w:val="31"/>
  </w:num>
  <w:num w:numId="42">
    <w:abstractNumId w:val="29"/>
  </w:num>
  <w:num w:numId="43">
    <w:abstractNumId w:val="62"/>
  </w:num>
  <w:num w:numId="44">
    <w:abstractNumId w:val="11"/>
  </w:num>
  <w:num w:numId="45">
    <w:abstractNumId w:val="60"/>
  </w:num>
  <w:num w:numId="46">
    <w:abstractNumId w:val="24"/>
  </w:num>
  <w:num w:numId="47">
    <w:abstractNumId w:val="0"/>
  </w:num>
  <w:num w:numId="48">
    <w:abstractNumId w:val="33"/>
  </w:num>
  <w:num w:numId="49">
    <w:abstractNumId w:val="68"/>
  </w:num>
  <w:num w:numId="50">
    <w:abstractNumId w:val="21"/>
  </w:num>
  <w:num w:numId="51">
    <w:abstractNumId w:val="77"/>
  </w:num>
  <w:num w:numId="52">
    <w:abstractNumId w:val="7"/>
  </w:num>
  <w:num w:numId="53">
    <w:abstractNumId w:val="93"/>
  </w:num>
  <w:num w:numId="54">
    <w:abstractNumId w:val="17"/>
  </w:num>
  <w:num w:numId="55">
    <w:abstractNumId w:val="43"/>
  </w:num>
  <w:num w:numId="56">
    <w:abstractNumId w:val="25"/>
  </w:num>
  <w:num w:numId="57">
    <w:abstractNumId w:val="61"/>
  </w:num>
  <w:num w:numId="58">
    <w:abstractNumId w:val="82"/>
  </w:num>
  <w:num w:numId="59">
    <w:abstractNumId w:val="8"/>
  </w:num>
  <w:num w:numId="60">
    <w:abstractNumId w:val="102"/>
  </w:num>
  <w:num w:numId="61">
    <w:abstractNumId w:val="65"/>
  </w:num>
  <w:num w:numId="62">
    <w:abstractNumId w:val="15"/>
  </w:num>
  <w:num w:numId="63">
    <w:abstractNumId w:val="84"/>
  </w:num>
  <w:num w:numId="64">
    <w:abstractNumId w:val="55"/>
  </w:num>
  <w:num w:numId="65">
    <w:abstractNumId w:val="16"/>
  </w:num>
  <w:num w:numId="66">
    <w:abstractNumId w:val="75"/>
  </w:num>
  <w:num w:numId="67">
    <w:abstractNumId w:val="103"/>
  </w:num>
  <w:num w:numId="68">
    <w:abstractNumId w:val="6"/>
  </w:num>
  <w:num w:numId="69">
    <w:abstractNumId w:val="95"/>
  </w:num>
  <w:num w:numId="70">
    <w:abstractNumId w:val="57"/>
  </w:num>
  <w:num w:numId="71">
    <w:abstractNumId w:val="76"/>
  </w:num>
  <w:num w:numId="72">
    <w:abstractNumId w:val="13"/>
  </w:num>
  <w:num w:numId="73">
    <w:abstractNumId w:val="105"/>
  </w:num>
  <w:num w:numId="74">
    <w:abstractNumId w:val="83"/>
  </w:num>
  <w:num w:numId="75">
    <w:abstractNumId w:val="100"/>
  </w:num>
  <w:num w:numId="76">
    <w:abstractNumId w:val="26"/>
  </w:num>
  <w:num w:numId="77">
    <w:abstractNumId w:val="50"/>
  </w:num>
  <w:num w:numId="78">
    <w:abstractNumId w:val="41"/>
  </w:num>
  <w:num w:numId="79">
    <w:abstractNumId w:val="78"/>
  </w:num>
  <w:num w:numId="80">
    <w:abstractNumId w:val="56"/>
  </w:num>
  <w:num w:numId="81">
    <w:abstractNumId w:val="20"/>
  </w:num>
  <w:num w:numId="82">
    <w:abstractNumId w:val="3"/>
  </w:num>
  <w:num w:numId="83">
    <w:abstractNumId w:val="88"/>
  </w:num>
  <w:num w:numId="84">
    <w:abstractNumId w:val="54"/>
  </w:num>
  <w:num w:numId="85">
    <w:abstractNumId w:val="91"/>
  </w:num>
  <w:num w:numId="86">
    <w:abstractNumId w:val="96"/>
  </w:num>
  <w:num w:numId="87">
    <w:abstractNumId w:val="48"/>
  </w:num>
  <w:num w:numId="88">
    <w:abstractNumId w:val="64"/>
  </w:num>
  <w:num w:numId="89">
    <w:abstractNumId w:val="49"/>
  </w:num>
  <w:num w:numId="90">
    <w:abstractNumId w:val="86"/>
  </w:num>
  <w:num w:numId="91">
    <w:abstractNumId w:val="104"/>
  </w:num>
  <w:num w:numId="92">
    <w:abstractNumId w:val="36"/>
  </w:num>
  <w:num w:numId="93">
    <w:abstractNumId w:val="19"/>
  </w:num>
  <w:num w:numId="94">
    <w:abstractNumId w:val="47"/>
  </w:num>
  <w:num w:numId="95">
    <w:abstractNumId w:val="28"/>
  </w:num>
  <w:num w:numId="96">
    <w:abstractNumId w:val="42"/>
  </w:num>
  <w:num w:numId="97">
    <w:abstractNumId w:val="63"/>
  </w:num>
  <w:num w:numId="98">
    <w:abstractNumId w:val="46"/>
  </w:num>
  <w:num w:numId="99">
    <w:abstractNumId w:val="30"/>
  </w:num>
  <w:num w:numId="100">
    <w:abstractNumId w:val="2"/>
  </w:num>
  <w:num w:numId="101">
    <w:abstractNumId w:val="32"/>
  </w:num>
  <w:num w:numId="102">
    <w:abstractNumId w:val="98"/>
  </w:num>
  <w:num w:numId="103">
    <w:abstractNumId w:val="80"/>
  </w:num>
  <w:num w:numId="104">
    <w:abstractNumId w:val="22"/>
  </w:num>
  <w:num w:numId="105">
    <w:abstractNumId w:val="23"/>
  </w:num>
  <w:num w:numId="106">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B5BF9"/>
    <w:rsid w:val="000E16EF"/>
    <w:rsid w:val="001106B5"/>
    <w:rsid w:val="001477A3"/>
    <w:rsid w:val="00151B7F"/>
    <w:rsid w:val="00155248"/>
    <w:rsid w:val="00164888"/>
    <w:rsid w:val="00165C84"/>
    <w:rsid w:val="0017130C"/>
    <w:rsid w:val="0017626D"/>
    <w:rsid w:val="0019541E"/>
    <w:rsid w:val="001D042C"/>
    <w:rsid w:val="00201A98"/>
    <w:rsid w:val="00211B89"/>
    <w:rsid w:val="002811F4"/>
    <w:rsid w:val="00282457"/>
    <w:rsid w:val="002B419D"/>
    <w:rsid w:val="002D4379"/>
    <w:rsid w:val="0031017A"/>
    <w:rsid w:val="003113D9"/>
    <w:rsid w:val="0032195C"/>
    <w:rsid w:val="00332369"/>
    <w:rsid w:val="0033563E"/>
    <w:rsid w:val="0035313E"/>
    <w:rsid w:val="003549E1"/>
    <w:rsid w:val="00356C53"/>
    <w:rsid w:val="00367982"/>
    <w:rsid w:val="003836CE"/>
    <w:rsid w:val="003914DE"/>
    <w:rsid w:val="003B3ABD"/>
    <w:rsid w:val="003D6219"/>
    <w:rsid w:val="003E4D3F"/>
    <w:rsid w:val="003E7E3C"/>
    <w:rsid w:val="003F7B1E"/>
    <w:rsid w:val="00405FC5"/>
    <w:rsid w:val="0041303A"/>
    <w:rsid w:val="00430B15"/>
    <w:rsid w:val="00433F59"/>
    <w:rsid w:val="004557C1"/>
    <w:rsid w:val="00457274"/>
    <w:rsid w:val="00457278"/>
    <w:rsid w:val="00460577"/>
    <w:rsid w:val="00464C1B"/>
    <w:rsid w:val="004748BA"/>
    <w:rsid w:val="00476EE0"/>
    <w:rsid w:val="00493669"/>
    <w:rsid w:val="004E19F4"/>
    <w:rsid w:val="004E31DE"/>
    <w:rsid w:val="00501A1F"/>
    <w:rsid w:val="00523C33"/>
    <w:rsid w:val="005241DA"/>
    <w:rsid w:val="0052620A"/>
    <w:rsid w:val="00550760"/>
    <w:rsid w:val="0057302E"/>
    <w:rsid w:val="005765A0"/>
    <w:rsid w:val="00586552"/>
    <w:rsid w:val="005E3BE0"/>
    <w:rsid w:val="005E6044"/>
    <w:rsid w:val="005F3984"/>
    <w:rsid w:val="005F4FBD"/>
    <w:rsid w:val="006243CA"/>
    <w:rsid w:val="00627923"/>
    <w:rsid w:val="00657B8A"/>
    <w:rsid w:val="00683CAC"/>
    <w:rsid w:val="0068746F"/>
    <w:rsid w:val="00697259"/>
    <w:rsid w:val="006C2FC4"/>
    <w:rsid w:val="006E669A"/>
    <w:rsid w:val="007069F8"/>
    <w:rsid w:val="00732A3F"/>
    <w:rsid w:val="007555A3"/>
    <w:rsid w:val="007C3447"/>
    <w:rsid w:val="007D0C6B"/>
    <w:rsid w:val="0088295E"/>
    <w:rsid w:val="008A717A"/>
    <w:rsid w:val="008D3414"/>
    <w:rsid w:val="009224C2"/>
    <w:rsid w:val="00930062"/>
    <w:rsid w:val="00986340"/>
    <w:rsid w:val="009A7401"/>
    <w:rsid w:val="009B4ACD"/>
    <w:rsid w:val="009B5F8E"/>
    <w:rsid w:val="009F79C2"/>
    <w:rsid w:val="00A22EF4"/>
    <w:rsid w:val="00A4580C"/>
    <w:rsid w:val="00A67C16"/>
    <w:rsid w:val="00A81722"/>
    <w:rsid w:val="00AA78DF"/>
    <w:rsid w:val="00AB7686"/>
    <w:rsid w:val="00B01151"/>
    <w:rsid w:val="00B4019C"/>
    <w:rsid w:val="00B65074"/>
    <w:rsid w:val="00B81594"/>
    <w:rsid w:val="00BA4A33"/>
    <w:rsid w:val="00BA5C88"/>
    <w:rsid w:val="00C03111"/>
    <w:rsid w:val="00C14101"/>
    <w:rsid w:val="00C72E5D"/>
    <w:rsid w:val="00C8088F"/>
    <w:rsid w:val="00CA666C"/>
    <w:rsid w:val="00CB37FB"/>
    <w:rsid w:val="00D04636"/>
    <w:rsid w:val="00D071B4"/>
    <w:rsid w:val="00D44146"/>
    <w:rsid w:val="00D550A8"/>
    <w:rsid w:val="00D6279E"/>
    <w:rsid w:val="00DB22F3"/>
    <w:rsid w:val="00DD42C6"/>
    <w:rsid w:val="00DF295B"/>
    <w:rsid w:val="00E460F0"/>
    <w:rsid w:val="00E85E37"/>
    <w:rsid w:val="00E90B24"/>
    <w:rsid w:val="00E9774A"/>
    <w:rsid w:val="00EA1B3D"/>
    <w:rsid w:val="00EF356E"/>
    <w:rsid w:val="00EF6D03"/>
    <w:rsid w:val="00F01983"/>
    <w:rsid w:val="00F11204"/>
    <w:rsid w:val="00F42FA2"/>
    <w:rsid w:val="00F57942"/>
    <w:rsid w:val="00F86FD5"/>
    <w:rsid w:val="00F95441"/>
    <w:rsid w:val="00FE27D9"/>
    <w:rsid w:val="00FE2F7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14:docId w14:val="222DBDA3"/>
  <w15:docId w15:val="{3983865D-A739-41FE-AC5F-F0EF93B8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customStyle="1" w:styleId="Indent2">
    <w:name w:val="Indent 2"/>
    <w:basedOn w:val="Normal"/>
    <w:rsid w:val="00F95441"/>
    <w:pPr>
      <w:tabs>
        <w:tab w:val="left" w:pos="792"/>
      </w:tabs>
      <w:spacing w:after="240" w:line="240" w:lineRule="auto"/>
      <w:ind w:left="360"/>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69897286">
      <w:bodyDiv w:val="1"/>
      <w:marLeft w:val="0"/>
      <w:marRight w:val="0"/>
      <w:marTop w:val="0"/>
      <w:marBottom w:val="0"/>
      <w:divBdr>
        <w:top w:val="none" w:sz="0" w:space="0" w:color="auto"/>
        <w:left w:val="none" w:sz="0" w:space="0" w:color="auto"/>
        <w:bottom w:val="none" w:sz="0" w:space="0" w:color="auto"/>
        <w:right w:val="none" w:sz="0" w:space="0" w:color="auto"/>
      </w:divBdr>
    </w:div>
    <w:div w:id="20085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3512-C3C2-4452-882F-B7EAD88E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22065</Words>
  <Characters>125776</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Margaret Mandere</cp:lastModifiedBy>
  <cp:revision>2</cp:revision>
  <dcterms:created xsi:type="dcterms:W3CDTF">2022-03-10T13:06:00Z</dcterms:created>
  <dcterms:modified xsi:type="dcterms:W3CDTF">2022-03-10T13:06:00Z</dcterms:modified>
</cp:coreProperties>
</file>