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AND COMPANY CONTACT DETAILS </w:t>
      </w:r>
      <w:r w:rsidRPr="004E660A">
        <w:rPr>
          <w:rFonts w:ascii="Arial" w:hAnsi="Arial" w:cs="Arial"/>
          <w:b/>
          <w:color w:val="FF0000"/>
          <w:sz w:val="40"/>
          <w:szCs w:val="40"/>
          <w:u w:val="single"/>
          <w:lang w:val="en-US"/>
        </w:rPr>
        <w:t>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</w:tblGrid>
      <w:tr w:rsidR="00B82C52" w:rsidRPr="00B82C52" w:rsidTr="00B82C52">
        <w:tc>
          <w:tcPr>
            <w:tcW w:w="1276" w:type="dxa"/>
          </w:tcPr>
          <w:p w:rsidR="00B82C52" w:rsidRPr="00C66894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66894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2C52" w:rsidRPr="00C66894" w:rsidRDefault="00B82C52" w:rsidP="00C66894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66894">
              <w:rPr>
                <w:rFonts w:ascii="Arial" w:hAnsi="Arial" w:cs="Arial"/>
                <w:b/>
                <w:sz w:val="24"/>
                <w:szCs w:val="24"/>
                <w:lang w:val="en-US"/>
              </w:rPr>
              <w:t>RF</w:t>
            </w:r>
            <w:r w:rsidR="004E660A" w:rsidRPr="00C66894">
              <w:rPr>
                <w:rFonts w:ascii="Arial" w:hAnsi="Arial" w:cs="Arial"/>
                <w:b/>
                <w:sz w:val="24"/>
                <w:szCs w:val="24"/>
                <w:lang w:val="en-US"/>
              </w:rPr>
              <w:t>P/26/27</w:t>
            </w:r>
            <w:r w:rsidR="007A5F77" w:rsidRPr="00C66894">
              <w:rPr>
                <w:rFonts w:ascii="Arial" w:hAnsi="Arial" w:cs="Arial"/>
                <w:b/>
                <w:sz w:val="24"/>
                <w:szCs w:val="24"/>
                <w:lang w:val="en-US"/>
              </w:rPr>
              <w:t>/0</w:t>
            </w:r>
            <w:r w:rsidR="00C66894" w:rsidRPr="00C66894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bookmarkStart w:id="0" w:name="_GoBack"/>
        <w:bookmarkEnd w:id="0"/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4E660A" w:rsidRDefault="00B82C52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60A">
              <w:rPr>
                <w:rFonts w:ascii="Arial" w:hAnsi="Arial" w:cs="Arial"/>
                <w:sz w:val="24"/>
                <w:szCs w:val="24"/>
              </w:rPr>
              <w:t xml:space="preserve">The bidder </w:t>
            </w:r>
            <w:r w:rsidR="004E660A" w:rsidRPr="004E660A">
              <w:rPr>
                <w:rFonts w:ascii="Arial" w:hAnsi="Arial" w:cs="Arial"/>
                <w:sz w:val="24"/>
                <w:szCs w:val="24"/>
              </w:rPr>
              <w:t>confirm</w:t>
            </w:r>
            <w:r w:rsidR="00726172">
              <w:rPr>
                <w:rFonts w:ascii="Arial" w:hAnsi="Arial" w:cs="Arial"/>
                <w:sz w:val="24"/>
                <w:szCs w:val="24"/>
              </w:rPr>
              <w:t>s</w:t>
            </w:r>
            <w:r w:rsidR="004E660A" w:rsidRPr="004E66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172">
              <w:rPr>
                <w:rFonts w:ascii="Arial" w:hAnsi="Arial" w:cs="Arial"/>
                <w:sz w:val="24"/>
                <w:szCs w:val="24"/>
              </w:rPr>
              <w:t>that they will in all respects comply with SAPO bid specifications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726172" w:rsidRDefault="0072617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172" w:rsidRDefault="0072617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4E660A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4E660A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60A" w:rsidRPr="00B82C52" w:rsidTr="004E66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E660A" w:rsidRPr="00B82C52" w:rsidRDefault="004E660A" w:rsidP="002A506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660A" w:rsidRPr="00B82C52" w:rsidRDefault="004E660A" w:rsidP="002A5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60A" w:rsidRPr="00B82C52" w:rsidTr="004E66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E660A" w:rsidRPr="00B82C52" w:rsidRDefault="004E660A" w:rsidP="004E66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660A" w:rsidRPr="00B82C52" w:rsidRDefault="004E660A" w:rsidP="002A5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0F2608"/>
    <w:rsid w:val="001B60CC"/>
    <w:rsid w:val="004E660A"/>
    <w:rsid w:val="00726172"/>
    <w:rsid w:val="007A5F77"/>
    <w:rsid w:val="00B82C52"/>
    <w:rsid w:val="00C66894"/>
    <w:rsid w:val="00CD1339"/>
    <w:rsid w:val="00F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11</cp:revision>
  <dcterms:created xsi:type="dcterms:W3CDTF">2026-02-10T12:09:00Z</dcterms:created>
  <dcterms:modified xsi:type="dcterms:W3CDTF">2026-07-06T10:18:00Z</dcterms:modified>
</cp:coreProperties>
</file>