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77777777" w:rsidR="004F3437" w:rsidRPr="004F3437" w:rsidRDefault="004F3437" w:rsidP="004F3437">
      <w:pPr>
        <w:jc w:val="center"/>
        <w:rPr>
          <w:b/>
          <w:sz w:val="32"/>
          <w:szCs w:val="28"/>
        </w:rPr>
      </w:pPr>
      <w:r w:rsidRPr="004F3437">
        <w:rPr>
          <w:b/>
          <w:sz w:val="32"/>
          <w:szCs w:val="28"/>
        </w:rPr>
        <w:t>AIR TRAFFIC AND NAVIGATION SERVICES CO. LTD</w:t>
      </w:r>
    </w:p>
    <w:p w14:paraId="2CFB1E3B" w14:textId="69615535" w:rsidR="004F3437" w:rsidRPr="00153F23" w:rsidRDefault="00153F23" w:rsidP="00153F23">
      <w:pPr>
        <w:jc w:val="center"/>
        <w:rPr>
          <w:b/>
          <w:sz w:val="32"/>
          <w:szCs w:val="28"/>
        </w:rPr>
      </w:pPr>
      <w:r w:rsidRPr="00153F23">
        <w:rPr>
          <w:b/>
          <w:sz w:val="32"/>
          <w:szCs w:val="28"/>
        </w:rPr>
        <w:t>REPUBLIC OF SOUTH AFRICA</w:t>
      </w:r>
    </w:p>
    <w:p w14:paraId="036AD285" w14:textId="77777777" w:rsidR="00615D3E" w:rsidRDefault="00615D3E" w:rsidP="004F3437"/>
    <w:p w14:paraId="075BE1DA" w14:textId="091A6574" w:rsidR="00615D3E" w:rsidRDefault="004F3437" w:rsidP="00153F23">
      <w:pPr>
        <w:jc w:val="center"/>
      </w:pPr>
      <w:r>
        <w:rPr>
          <w:noProof/>
          <w:lang w:val="en-GB" w:eastAsia="en-GB"/>
        </w:rPr>
        <w:drawing>
          <wp:inline distT="0" distB="0" distL="0" distR="0" wp14:anchorId="418F691D" wp14:editId="35C052E1">
            <wp:extent cx="20574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57400" cy="1790700"/>
                    </a:xfrm>
                    <a:prstGeom prst="rect">
                      <a:avLst/>
                    </a:prstGeom>
                    <a:noFill/>
                    <a:ln w="9525">
                      <a:noFill/>
                      <a:miter lim="800000"/>
                      <a:headEnd/>
                      <a:tailEnd/>
                    </a:ln>
                  </pic:spPr>
                </pic:pic>
              </a:graphicData>
            </a:graphic>
          </wp:inline>
        </w:drawing>
      </w:r>
    </w:p>
    <w:p w14:paraId="7485586B" w14:textId="3076C868" w:rsidR="004F3437" w:rsidRDefault="00CB0C3A" w:rsidP="00153F23">
      <w:pPr>
        <w:jc w:val="center"/>
        <w:rPr>
          <w:b/>
          <w:sz w:val="36"/>
          <w:szCs w:val="36"/>
        </w:rPr>
      </w:pPr>
      <w:r>
        <w:rPr>
          <w:b/>
          <w:sz w:val="36"/>
          <w:szCs w:val="36"/>
        </w:rPr>
        <w:t>REQUEST FOR TENDER:</w:t>
      </w:r>
    </w:p>
    <w:p w14:paraId="217F7BB9" w14:textId="684AFD2F" w:rsidR="00CB0C3A" w:rsidRPr="00CB0C3A" w:rsidRDefault="00CB0C3A" w:rsidP="00153F23">
      <w:pPr>
        <w:jc w:val="center"/>
        <w:rPr>
          <w:b/>
          <w:sz w:val="36"/>
          <w:szCs w:val="36"/>
        </w:rPr>
      </w:pPr>
      <w:r>
        <w:rPr>
          <w:b/>
          <w:sz w:val="36"/>
          <w:szCs w:val="36"/>
        </w:rPr>
        <w:t>ATNS/XXX/XXX/XXX</w:t>
      </w:r>
    </w:p>
    <w:p w14:paraId="04E2D72D" w14:textId="5A086CF3" w:rsidR="002522F8" w:rsidRPr="004F3437" w:rsidRDefault="002522F8" w:rsidP="004F3437">
      <w:pPr>
        <w:jc w:val="center"/>
        <w:rPr>
          <w:b/>
          <w:sz w:val="36"/>
          <w:szCs w:val="36"/>
        </w:rPr>
      </w:pPr>
      <w:r w:rsidRPr="00884BC9">
        <w:rPr>
          <w:b/>
          <w:sz w:val="36"/>
          <w:szCs w:val="36"/>
        </w:rPr>
        <w:t xml:space="preserve">TOWER AND </w:t>
      </w:r>
      <w:r w:rsidR="001D3927" w:rsidRPr="00884BC9">
        <w:rPr>
          <w:b/>
          <w:sz w:val="36"/>
          <w:szCs w:val="36"/>
        </w:rPr>
        <w:t>APPROACH</w:t>
      </w:r>
      <w:r w:rsidR="004F3437" w:rsidRPr="00884BC9">
        <w:rPr>
          <w:b/>
          <w:sz w:val="36"/>
          <w:szCs w:val="36"/>
        </w:rPr>
        <w:t xml:space="preserve"> CONSOLES</w:t>
      </w:r>
      <w:r w:rsidR="00460FC4" w:rsidRPr="00884BC9">
        <w:rPr>
          <w:b/>
          <w:sz w:val="36"/>
          <w:szCs w:val="36"/>
        </w:rPr>
        <w:t xml:space="preserve"> REPLACEMENT </w:t>
      </w:r>
      <w:r w:rsidRPr="00884BC9">
        <w:rPr>
          <w:b/>
          <w:sz w:val="36"/>
          <w:szCs w:val="36"/>
        </w:rPr>
        <w:t>AT FAPM, FAVG, FALE and FARB</w:t>
      </w:r>
    </w:p>
    <w:p w14:paraId="39E716E4" w14:textId="0A9401C5" w:rsidR="00BA0A6E" w:rsidRPr="00A610FD" w:rsidRDefault="00BA0A6E" w:rsidP="004F3437">
      <w:pPr>
        <w:jc w:val="center"/>
        <w:rPr>
          <w:b/>
          <w:sz w:val="24"/>
          <w:szCs w:val="32"/>
        </w:rPr>
      </w:pPr>
      <w:r w:rsidRPr="00A610FD">
        <w:rPr>
          <w:b/>
          <w:sz w:val="24"/>
          <w:szCs w:val="32"/>
        </w:rPr>
        <w:t>The replacement of</w:t>
      </w:r>
      <w:r w:rsidR="002522F8" w:rsidRPr="00A610FD">
        <w:rPr>
          <w:b/>
          <w:sz w:val="24"/>
          <w:szCs w:val="32"/>
        </w:rPr>
        <w:t xml:space="preserve"> Tower Consoles at FAPM, FAVG and FARB and</w:t>
      </w:r>
      <w:r w:rsidRPr="00A610FD">
        <w:rPr>
          <w:b/>
          <w:sz w:val="24"/>
          <w:szCs w:val="32"/>
        </w:rPr>
        <w:t xml:space="preserve"> </w:t>
      </w:r>
      <w:r w:rsidR="001D3927" w:rsidRPr="00A610FD">
        <w:rPr>
          <w:b/>
          <w:sz w:val="24"/>
          <w:szCs w:val="32"/>
        </w:rPr>
        <w:t>Approach Consoles</w:t>
      </w:r>
      <w:r w:rsidRPr="00A610FD">
        <w:rPr>
          <w:b/>
          <w:sz w:val="24"/>
          <w:szCs w:val="32"/>
        </w:rPr>
        <w:t xml:space="preserve"> at FA</w:t>
      </w:r>
      <w:r w:rsidR="001D3927" w:rsidRPr="00A610FD">
        <w:rPr>
          <w:b/>
          <w:sz w:val="24"/>
          <w:szCs w:val="32"/>
        </w:rPr>
        <w:t>LE</w:t>
      </w:r>
    </w:p>
    <w:p w14:paraId="16D5EFC5" w14:textId="04492948" w:rsidR="003F1A28" w:rsidRDefault="00DA26D3" w:rsidP="00CB0C3A">
      <w:pPr>
        <w:jc w:val="center"/>
        <w:rPr>
          <w:b/>
          <w:sz w:val="28"/>
          <w:szCs w:val="24"/>
        </w:rPr>
      </w:pPr>
      <w:r w:rsidRPr="00DA26D3" w:rsidDel="00DA26D3">
        <w:rPr>
          <w:b/>
          <w:sz w:val="28"/>
          <w:szCs w:val="36"/>
        </w:rPr>
        <w:t xml:space="preserve"> </w:t>
      </w:r>
      <w:r w:rsidR="00D54CDD" w:rsidRPr="00A610FD">
        <w:rPr>
          <w:b/>
          <w:sz w:val="24"/>
        </w:rPr>
        <w:t>[Project Reference: Dis_</w:t>
      </w:r>
      <w:r w:rsidR="002522F8" w:rsidRPr="00A610FD">
        <w:rPr>
          <w:b/>
          <w:sz w:val="24"/>
        </w:rPr>
        <w:t>2020_315</w:t>
      </w:r>
      <w:r w:rsidR="00D54CDD" w:rsidRPr="00A610FD">
        <w:rPr>
          <w:b/>
          <w:sz w:val="24"/>
        </w:rPr>
        <w:t>]</w:t>
      </w:r>
    </w:p>
    <w:p w14:paraId="696A1612" w14:textId="3657253F" w:rsidR="00CB0C3A" w:rsidRDefault="00CB0C3A" w:rsidP="00CB0C3A">
      <w:pPr>
        <w:jc w:val="center"/>
        <w:rPr>
          <w:b/>
          <w:sz w:val="36"/>
          <w:szCs w:val="32"/>
        </w:rPr>
      </w:pPr>
      <w:r w:rsidRPr="00CB0C3A">
        <w:rPr>
          <w:b/>
          <w:sz w:val="36"/>
          <w:szCs w:val="32"/>
        </w:rPr>
        <w:t xml:space="preserve">VOLUME </w:t>
      </w:r>
      <w:r w:rsidR="00AE70E4">
        <w:rPr>
          <w:b/>
          <w:sz w:val="36"/>
          <w:szCs w:val="32"/>
        </w:rPr>
        <w:t>4</w:t>
      </w:r>
    </w:p>
    <w:p w14:paraId="0DF466BE" w14:textId="0F8EAA24" w:rsidR="00CB0C3A" w:rsidRPr="00A610FD" w:rsidRDefault="00CB0C3A" w:rsidP="00CB0C3A">
      <w:pPr>
        <w:jc w:val="center"/>
        <w:rPr>
          <w:b/>
          <w:sz w:val="24"/>
          <w:szCs w:val="28"/>
        </w:rPr>
      </w:pPr>
      <w:r w:rsidRPr="00A610FD">
        <w:rPr>
          <w:b/>
          <w:sz w:val="24"/>
          <w:szCs w:val="28"/>
        </w:rPr>
        <w:t xml:space="preserve">Version </w:t>
      </w:r>
      <w:r w:rsidR="00DD7960">
        <w:rPr>
          <w:b/>
          <w:sz w:val="24"/>
          <w:szCs w:val="28"/>
        </w:rPr>
        <w:t>1.</w:t>
      </w:r>
      <w:r w:rsidR="00884BC9">
        <w:rPr>
          <w:b/>
          <w:sz w:val="24"/>
          <w:szCs w:val="28"/>
        </w:rPr>
        <w:t>1</w:t>
      </w:r>
    </w:p>
    <w:p w14:paraId="61CC98C3" w14:textId="4E6B4331" w:rsidR="003F1A28" w:rsidRPr="00CB0C3A" w:rsidRDefault="00751895" w:rsidP="00CB0C3A">
      <w:pPr>
        <w:jc w:val="center"/>
        <w:rPr>
          <w:b/>
          <w:sz w:val="36"/>
          <w:szCs w:val="24"/>
        </w:rPr>
      </w:pPr>
      <w:r>
        <w:rPr>
          <w:b/>
          <w:sz w:val="36"/>
          <w:szCs w:val="24"/>
        </w:rPr>
        <w:t>LOGISTICS SUPPORT</w:t>
      </w:r>
      <w:r w:rsidR="00256141" w:rsidRPr="00256141">
        <w:rPr>
          <w:b/>
          <w:sz w:val="36"/>
          <w:szCs w:val="24"/>
        </w:rPr>
        <w:t xml:space="preserve"> </w:t>
      </w:r>
      <w:r w:rsidR="003F1A28">
        <w:rPr>
          <w:b/>
          <w:sz w:val="36"/>
          <w:szCs w:val="24"/>
        </w:rPr>
        <w:t>SPECIFICATION</w:t>
      </w:r>
      <w:r w:rsidR="00D54CDD">
        <w:rPr>
          <w:b/>
          <w:sz w:val="36"/>
          <w:szCs w:val="24"/>
        </w:rPr>
        <w:t>S</w:t>
      </w:r>
      <w:r w:rsidR="003A71D1">
        <w:rPr>
          <w:b/>
          <w:sz w:val="36"/>
          <w:szCs w:val="24"/>
        </w:rPr>
        <w:t xml:space="preserve"> </w:t>
      </w:r>
    </w:p>
    <w:p w14:paraId="63FCB659" w14:textId="4DF779B3" w:rsidR="00A610FD" w:rsidRPr="00A610FD" w:rsidRDefault="00884BC9" w:rsidP="00A610FD">
      <w:pPr>
        <w:jc w:val="center"/>
        <w:rPr>
          <w:b/>
          <w:sz w:val="24"/>
          <w:szCs w:val="20"/>
        </w:rPr>
      </w:pPr>
      <w:r>
        <w:rPr>
          <w:b/>
          <w:sz w:val="24"/>
          <w:szCs w:val="20"/>
        </w:rPr>
        <w:t>February 2024</w:t>
      </w:r>
    </w:p>
    <w:p w14:paraId="4F0EFEEE" w14:textId="77777777" w:rsidR="00A610FD" w:rsidRPr="00A610FD" w:rsidRDefault="00A610FD" w:rsidP="00A610FD">
      <w:pPr>
        <w:jc w:val="center"/>
        <w:rPr>
          <w:b/>
          <w:sz w:val="2"/>
          <w:szCs w:val="2"/>
        </w:rPr>
      </w:pPr>
    </w:p>
    <w:p w14:paraId="22415B2A" w14:textId="414E6E36" w:rsidR="00F102D0" w:rsidRDefault="004F3437" w:rsidP="004F3437">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232DA645" w14:textId="63B4983D" w:rsidR="003B08FA" w:rsidRDefault="003B08FA" w:rsidP="004F3437">
      <w:pPr>
        <w:rPr>
          <w:b/>
          <w:sz w:val="16"/>
        </w:rPr>
        <w:sectPr w:rsidR="003B08FA" w:rsidSect="00566FE9">
          <w:headerReference w:type="default" r:id="rId13"/>
          <w:footerReference w:type="default" r:id="rId14"/>
          <w:pgSz w:w="11906" w:h="16838"/>
          <w:pgMar w:top="1440" w:right="1440" w:bottom="1440" w:left="1440" w:header="708" w:footer="283" w:gutter="0"/>
          <w:cols w:space="708"/>
          <w:titlePg/>
          <w:docGrid w:linePitch="360"/>
        </w:sect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18"/>
      </w:tblGrid>
      <w:tr w:rsidR="00F102D0" w:rsidRPr="0074351B" w14:paraId="0E4FB0E8" w14:textId="77777777" w:rsidTr="00CF0B4B">
        <w:trPr>
          <w:trHeight w:val="788"/>
        </w:trPr>
        <w:tc>
          <w:tcPr>
            <w:tcW w:w="92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95072C5" w14:textId="77777777" w:rsidR="00F102D0" w:rsidRPr="004F3D4D" w:rsidRDefault="00F102D0" w:rsidP="00F102D0">
            <w:pPr>
              <w:jc w:val="center"/>
              <w:rPr>
                <w:b/>
                <w:bCs/>
                <w:color w:val="000000"/>
                <w:sz w:val="28"/>
                <w:szCs w:val="28"/>
              </w:rPr>
            </w:pPr>
            <w:bookmarkStart w:id="0" w:name="_Toc453313028"/>
            <w:bookmarkStart w:id="1" w:name="_Toc500159272"/>
            <w:bookmarkStart w:id="2" w:name="_Toc526769820"/>
            <w:r w:rsidRPr="00FD1B9C">
              <w:rPr>
                <w:b/>
                <w:sz w:val="24"/>
              </w:rPr>
              <w:lastRenderedPageBreak/>
              <w:t>REVISION INDEX SHEET</w:t>
            </w:r>
            <w:bookmarkEnd w:id="0"/>
            <w:bookmarkEnd w:id="1"/>
            <w:bookmarkEnd w:id="2"/>
          </w:p>
        </w:tc>
      </w:tr>
    </w:tbl>
    <w:p w14:paraId="224276BF" w14:textId="77777777" w:rsidR="00F102D0" w:rsidRDefault="00F102D0" w:rsidP="00F102D0">
      <w:pPr>
        <w:spacing w:line="259" w:lineRule="auto"/>
        <w:jc w:val="left"/>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1"/>
        <w:gridCol w:w="1161"/>
        <w:gridCol w:w="1329"/>
        <w:gridCol w:w="4096"/>
        <w:gridCol w:w="1701"/>
      </w:tblGrid>
      <w:tr w:rsidR="00F102D0" w:rsidRPr="0074351B" w14:paraId="23E93949" w14:textId="77777777" w:rsidTr="00CF0B4B">
        <w:tc>
          <w:tcPr>
            <w:tcW w:w="1061" w:type="dxa"/>
            <w:tcBorders>
              <w:top w:val="single" w:sz="6" w:space="0" w:color="auto"/>
              <w:left w:val="single" w:sz="6" w:space="0" w:color="auto"/>
              <w:bottom w:val="single" w:sz="6" w:space="0" w:color="auto"/>
              <w:right w:val="single" w:sz="6" w:space="0" w:color="auto"/>
            </w:tcBorders>
            <w:vAlign w:val="center"/>
            <w:hideMark/>
          </w:tcPr>
          <w:p w14:paraId="6AD23548" w14:textId="77777777" w:rsidR="00F102D0" w:rsidRPr="0074351B" w:rsidRDefault="00F102D0" w:rsidP="00CF0B4B">
            <w:pPr>
              <w:tabs>
                <w:tab w:val="left" w:pos="5190"/>
              </w:tabs>
              <w:jc w:val="center"/>
              <w:rPr>
                <w:rFonts w:eastAsia="Calibri" w:cs="Arial"/>
                <w:b/>
              </w:rPr>
            </w:pPr>
            <w:r w:rsidRPr="0074351B">
              <w:rPr>
                <w:rFonts w:eastAsia="Calibri" w:cs="Arial"/>
                <w:b/>
              </w:rPr>
              <w:t>Version</w:t>
            </w:r>
          </w:p>
        </w:tc>
        <w:tc>
          <w:tcPr>
            <w:tcW w:w="1161" w:type="dxa"/>
            <w:tcBorders>
              <w:top w:val="single" w:sz="6" w:space="0" w:color="auto"/>
              <w:left w:val="single" w:sz="6" w:space="0" w:color="auto"/>
              <w:bottom w:val="single" w:sz="6" w:space="0" w:color="auto"/>
              <w:right w:val="single" w:sz="6" w:space="0" w:color="auto"/>
            </w:tcBorders>
            <w:vAlign w:val="center"/>
            <w:hideMark/>
          </w:tcPr>
          <w:p w14:paraId="1D52F854" w14:textId="77777777" w:rsidR="00F102D0" w:rsidRPr="0074351B" w:rsidRDefault="00F102D0" w:rsidP="00CF0B4B">
            <w:pPr>
              <w:tabs>
                <w:tab w:val="left" w:pos="5190"/>
              </w:tabs>
              <w:jc w:val="center"/>
              <w:rPr>
                <w:rFonts w:eastAsia="Calibri" w:cs="Arial"/>
                <w:b/>
              </w:rPr>
            </w:pPr>
            <w:r w:rsidRPr="0074351B">
              <w:rPr>
                <w:rFonts w:eastAsia="Calibri" w:cs="Arial"/>
                <w:b/>
              </w:rPr>
              <w:t>Revision</w:t>
            </w:r>
          </w:p>
        </w:tc>
        <w:tc>
          <w:tcPr>
            <w:tcW w:w="1329" w:type="dxa"/>
            <w:tcBorders>
              <w:top w:val="single" w:sz="6" w:space="0" w:color="auto"/>
              <w:left w:val="single" w:sz="6" w:space="0" w:color="auto"/>
              <w:bottom w:val="single" w:sz="6" w:space="0" w:color="auto"/>
              <w:right w:val="single" w:sz="6" w:space="0" w:color="auto"/>
            </w:tcBorders>
            <w:vAlign w:val="center"/>
            <w:hideMark/>
          </w:tcPr>
          <w:p w14:paraId="130D7B05" w14:textId="77777777" w:rsidR="00F102D0" w:rsidRPr="0074351B" w:rsidRDefault="00F102D0" w:rsidP="00CF0B4B">
            <w:pPr>
              <w:tabs>
                <w:tab w:val="left" w:pos="5190"/>
              </w:tabs>
              <w:jc w:val="center"/>
              <w:rPr>
                <w:rFonts w:eastAsia="Calibri" w:cs="Arial"/>
                <w:b/>
              </w:rPr>
            </w:pPr>
            <w:r w:rsidRPr="0074351B">
              <w:rPr>
                <w:rFonts w:eastAsia="Calibri" w:cs="Arial"/>
                <w:b/>
              </w:rPr>
              <w:t>Date</w:t>
            </w:r>
          </w:p>
        </w:tc>
        <w:tc>
          <w:tcPr>
            <w:tcW w:w="4096" w:type="dxa"/>
            <w:tcBorders>
              <w:top w:val="single" w:sz="6" w:space="0" w:color="auto"/>
              <w:left w:val="single" w:sz="6" w:space="0" w:color="auto"/>
              <w:bottom w:val="single" w:sz="6" w:space="0" w:color="auto"/>
              <w:right w:val="single" w:sz="6" w:space="0" w:color="auto"/>
            </w:tcBorders>
            <w:vAlign w:val="center"/>
            <w:hideMark/>
          </w:tcPr>
          <w:p w14:paraId="073533C1" w14:textId="77777777" w:rsidR="00F102D0" w:rsidRPr="0074351B" w:rsidRDefault="00F102D0" w:rsidP="00CF0B4B">
            <w:pPr>
              <w:tabs>
                <w:tab w:val="left" w:pos="5190"/>
              </w:tabs>
              <w:jc w:val="center"/>
              <w:rPr>
                <w:rFonts w:eastAsia="Calibri" w:cs="Arial"/>
                <w:b/>
              </w:rPr>
            </w:pPr>
            <w:r w:rsidRPr="0074351B">
              <w:rPr>
                <w:rFonts w:eastAsia="Calibri" w:cs="Arial"/>
                <w:b/>
              </w:rPr>
              <w:t>Reason for Change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0F2ACA" w14:textId="77777777" w:rsidR="00F102D0" w:rsidRPr="0074351B" w:rsidRDefault="00F102D0" w:rsidP="00CF0B4B">
            <w:pPr>
              <w:tabs>
                <w:tab w:val="left" w:pos="5190"/>
              </w:tabs>
              <w:jc w:val="center"/>
              <w:rPr>
                <w:rFonts w:eastAsia="Calibri" w:cs="Arial"/>
                <w:b/>
              </w:rPr>
            </w:pPr>
            <w:r w:rsidRPr="0074351B">
              <w:rPr>
                <w:rFonts w:eastAsia="Calibri" w:cs="Arial"/>
                <w:b/>
              </w:rPr>
              <w:t>Pages Affected</w:t>
            </w:r>
          </w:p>
        </w:tc>
      </w:tr>
      <w:tr w:rsidR="00F102D0" w:rsidRPr="0074351B" w14:paraId="7904C47C" w14:textId="77777777" w:rsidTr="0068394D">
        <w:tc>
          <w:tcPr>
            <w:tcW w:w="1061" w:type="dxa"/>
            <w:tcBorders>
              <w:top w:val="nil"/>
              <w:left w:val="single" w:sz="6" w:space="0" w:color="auto"/>
              <w:bottom w:val="single" w:sz="6" w:space="0" w:color="auto"/>
              <w:right w:val="single" w:sz="6" w:space="0" w:color="auto"/>
            </w:tcBorders>
          </w:tcPr>
          <w:p w14:paraId="45477E4F" w14:textId="22EC6095" w:rsidR="00F102D0" w:rsidRPr="0074351B" w:rsidRDefault="00DD7960" w:rsidP="00CF0B4B">
            <w:pPr>
              <w:tabs>
                <w:tab w:val="left" w:pos="5190"/>
              </w:tabs>
              <w:jc w:val="center"/>
              <w:rPr>
                <w:rFonts w:eastAsia="Calibri" w:cs="Arial"/>
              </w:rPr>
            </w:pPr>
            <w:r>
              <w:rPr>
                <w:rFonts w:eastAsia="Calibri" w:cs="Arial"/>
              </w:rPr>
              <w:t>1</w:t>
            </w:r>
          </w:p>
        </w:tc>
        <w:tc>
          <w:tcPr>
            <w:tcW w:w="1161" w:type="dxa"/>
            <w:tcBorders>
              <w:top w:val="nil"/>
              <w:left w:val="single" w:sz="6" w:space="0" w:color="auto"/>
              <w:bottom w:val="single" w:sz="6" w:space="0" w:color="auto"/>
              <w:right w:val="single" w:sz="6" w:space="0" w:color="auto"/>
            </w:tcBorders>
          </w:tcPr>
          <w:p w14:paraId="62C57FE7" w14:textId="3DAE99CF" w:rsidR="00F102D0" w:rsidRPr="0074351B" w:rsidRDefault="00CB0C3A" w:rsidP="00CF0B4B">
            <w:pPr>
              <w:tabs>
                <w:tab w:val="left" w:pos="5190"/>
              </w:tabs>
              <w:jc w:val="center"/>
              <w:rPr>
                <w:rFonts w:eastAsia="Calibri" w:cs="Arial"/>
              </w:rPr>
            </w:pPr>
            <w:r>
              <w:rPr>
                <w:rFonts w:eastAsia="Calibri" w:cs="Arial"/>
              </w:rPr>
              <w:t>0</w:t>
            </w:r>
          </w:p>
        </w:tc>
        <w:tc>
          <w:tcPr>
            <w:tcW w:w="1329" w:type="dxa"/>
            <w:tcBorders>
              <w:top w:val="nil"/>
              <w:left w:val="single" w:sz="6" w:space="0" w:color="auto"/>
              <w:bottom w:val="single" w:sz="6" w:space="0" w:color="auto"/>
              <w:right w:val="single" w:sz="6" w:space="0" w:color="auto"/>
            </w:tcBorders>
          </w:tcPr>
          <w:p w14:paraId="4DC8ADA3" w14:textId="58C3B231" w:rsidR="00F102D0" w:rsidRPr="0074351B" w:rsidRDefault="00DD7960" w:rsidP="00CF0B4B">
            <w:pPr>
              <w:tabs>
                <w:tab w:val="left" w:pos="5190"/>
              </w:tabs>
              <w:rPr>
                <w:rFonts w:eastAsia="Calibri" w:cs="Arial"/>
              </w:rPr>
            </w:pPr>
            <w:r>
              <w:rPr>
                <w:rFonts w:eastAsia="Calibri" w:cs="Arial"/>
              </w:rPr>
              <w:t>02</w:t>
            </w:r>
            <w:r w:rsidR="00BA1354">
              <w:rPr>
                <w:rFonts w:eastAsia="Calibri" w:cs="Arial"/>
              </w:rPr>
              <w:t>/</w:t>
            </w:r>
            <w:r w:rsidR="00CB0C3A">
              <w:rPr>
                <w:rFonts w:eastAsia="Calibri" w:cs="Arial"/>
              </w:rPr>
              <w:t>10</w:t>
            </w:r>
            <w:r w:rsidR="00BA1354">
              <w:rPr>
                <w:rFonts w:eastAsia="Calibri" w:cs="Arial"/>
              </w:rPr>
              <w:t>/2023</w:t>
            </w:r>
          </w:p>
        </w:tc>
        <w:tc>
          <w:tcPr>
            <w:tcW w:w="4096" w:type="dxa"/>
            <w:tcBorders>
              <w:top w:val="nil"/>
              <w:left w:val="single" w:sz="6" w:space="0" w:color="auto"/>
              <w:bottom w:val="single" w:sz="6" w:space="0" w:color="auto"/>
              <w:right w:val="single" w:sz="6" w:space="0" w:color="auto"/>
            </w:tcBorders>
          </w:tcPr>
          <w:p w14:paraId="26BA358F" w14:textId="3030DEEC" w:rsidR="00F102D0" w:rsidRPr="0074351B" w:rsidRDefault="00F102D0" w:rsidP="00CF0B4B">
            <w:pPr>
              <w:tabs>
                <w:tab w:val="left" w:pos="5190"/>
              </w:tabs>
              <w:rPr>
                <w:rFonts w:eastAsia="Calibri" w:cs="Arial"/>
              </w:rPr>
            </w:pPr>
            <w:r w:rsidRPr="0074351B">
              <w:rPr>
                <w:rFonts w:eastAsia="Calibri" w:cs="Arial"/>
              </w:rPr>
              <w:t>Initial Document</w:t>
            </w:r>
          </w:p>
        </w:tc>
        <w:tc>
          <w:tcPr>
            <w:tcW w:w="1701" w:type="dxa"/>
            <w:tcBorders>
              <w:top w:val="nil"/>
              <w:left w:val="single" w:sz="6" w:space="0" w:color="auto"/>
              <w:bottom w:val="single" w:sz="6" w:space="0" w:color="auto"/>
              <w:right w:val="single" w:sz="6" w:space="0" w:color="auto"/>
            </w:tcBorders>
          </w:tcPr>
          <w:p w14:paraId="50A585A4" w14:textId="10BCA5CA" w:rsidR="00F102D0" w:rsidRPr="0074351B" w:rsidRDefault="00F102D0" w:rsidP="00CF0B4B">
            <w:pPr>
              <w:tabs>
                <w:tab w:val="left" w:pos="5190"/>
              </w:tabs>
              <w:jc w:val="center"/>
              <w:rPr>
                <w:rFonts w:eastAsia="Calibri" w:cs="Arial"/>
              </w:rPr>
            </w:pPr>
            <w:r w:rsidRPr="0074351B">
              <w:rPr>
                <w:rFonts w:eastAsia="Calibri" w:cs="Arial"/>
              </w:rPr>
              <w:t>All</w:t>
            </w:r>
          </w:p>
        </w:tc>
      </w:tr>
      <w:tr w:rsidR="00F102D0" w:rsidRPr="0074351B" w14:paraId="01C93494" w14:textId="77777777" w:rsidTr="00CF0B4B">
        <w:tc>
          <w:tcPr>
            <w:tcW w:w="1061" w:type="dxa"/>
            <w:tcBorders>
              <w:top w:val="single" w:sz="6" w:space="0" w:color="auto"/>
              <w:left w:val="single" w:sz="6" w:space="0" w:color="auto"/>
              <w:bottom w:val="nil"/>
              <w:right w:val="single" w:sz="6" w:space="0" w:color="auto"/>
            </w:tcBorders>
          </w:tcPr>
          <w:p w14:paraId="46F2B611" w14:textId="06CAB6BE" w:rsidR="00F102D0" w:rsidRPr="0074351B" w:rsidRDefault="00884BC9" w:rsidP="00CF0B4B">
            <w:pPr>
              <w:tabs>
                <w:tab w:val="left" w:pos="5190"/>
              </w:tabs>
              <w:jc w:val="center"/>
              <w:rPr>
                <w:rFonts w:eastAsia="Calibri" w:cs="Arial"/>
              </w:rPr>
            </w:pPr>
            <w:r>
              <w:rPr>
                <w:rFonts w:eastAsia="Calibri" w:cs="Arial"/>
              </w:rPr>
              <w:t>1</w:t>
            </w:r>
          </w:p>
        </w:tc>
        <w:tc>
          <w:tcPr>
            <w:tcW w:w="1161" w:type="dxa"/>
            <w:tcBorders>
              <w:top w:val="single" w:sz="6" w:space="0" w:color="auto"/>
              <w:left w:val="single" w:sz="6" w:space="0" w:color="auto"/>
              <w:bottom w:val="nil"/>
              <w:right w:val="single" w:sz="6" w:space="0" w:color="auto"/>
            </w:tcBorders>
          </w:tcPr>
          <w:p w14:paraId="683F8F1A" w14:textId="29D14E9F" w:rsidR="00F102D0" w:rsidRPr="0074351B" w:rsidRDefault="00884BC9" w:rsidP="00CF0B4B">
            <w:pPr>
              <w:tabs>
                <w:tab w:val="left" w:pos="5190"/>
              </w:tabs>
              <w:jc w:val="center"/>
              <w:rPr>
                <w:rFonts w:eastAsia="Calibri" w:cs="Arial"/>
              </w:rPr>
            </w:pPr>
            <w:r>
              <w:rPr>
                <w:rFonts w:eastAsia="Calibri" w:cs="Arial"/>
              </w:rPr>
              <w:t>1</w:t>
            </w:r>
          </w:p>
        </w:tc>
        <w:tc>
          <w:tcPr>
            <w:tcW w:w="1329" w:type="dxa"/>
            <w:tcBorders>
              <w:top w:val="single" w:sz="6" w:space="0" w:color="auto"/>
              <w:left w:val="single" w:sz="6" w:space="0" w:color="auto"/>
              <w:bottom w:val="nil"/>
              <w:right w:val="single" w:sz="6" w:space="0" w:color="auto"/>
            </w:tcBorders>
          </w:tcPr>
          <w:p w14:paraId="6961CBFC" w14:textId="2BE61974" w:rsidR="00F102D0" w:rsidRPr="0074351B" w:rsidRDefault="00884BC9" w:rsidP="00CF0B4B">
            <w:pPr>
              <w:tabs>
                <w:tab w:val="left" w:pos="5190"/>
              </w:tabs>
              <w:rPr>
                <w:rFonts w:eastAsia="Calibri" w:cs="Arial"/>
              </w:rPr>
            </w:pPr>
            <w:r>
              <w:rPr>
                <w:rFonts w:eastAsia="Calibri" w:cs="Arial"/>
              </w:rPr>
              <w:t>27/02/2024</w:t>
            </w:r>
          </w:p>
        </w:tc>
        <w:tc>
          <w:tcPr>
            <w:tcW w:w="4096" w:type="dxa"/>
            <w:tcBorders>
              <w:top w:val="single" w:sz="6" w:space="0" w:color="auto"/>
              <w:left w:val="single" w:sz="6" w:space="0" w:color="auto"/>
              <w:bottom w:val="nil"/>
              <w:right w:val="single" w:sz="6" w:space="0" w:color="auto"/>
            </w:tcBorders>
          </w:tcPr>
          <w:p w14:paraId="67DB5FD5" w14:textId="217B40C2" w:rsidR="00F102D0" w:rsidRPr="0074351B" w:rsidRDefault="00884BC9" w:rsidP="00CF0B4B">
            <w:pPr>
              <w:tabs>
                <w:tab w:val="left" w:pos="5190"/>
              </w:tabs>
              <w:rPr>
                <w:rFonts w:eastAsia="Calibri" w:cs="Arial"/>
              </w:rPr>
            </w:pPr>
            <w:r>
              <w:rPr>
                <w:rFonts w:eastAsia="Calibri" w:cs="Arial"/>
              </w:rPr>
              <w:t>Minor Updates</w:t>
            </w:r>
          </w:p>
        </w:tc>
        <w:tc>
          <w:tcPr>
            <w:tcW w:w="1701" w:type="dxa"/>
            <w:tcBorders>
              <w:top w:val="single" w:sz="6" w:space="0" w:color="auto"/>
              <w:left w:val="single" w:sz="6" w:space="0" w:color="auto"/>
              <w:bottom w:val="nil"/>
              <w:right w:val="single" w:sz="6" w:space="0" w:color="auto"/>
            </w:tcBorders>
          </w:tcPr>
          <w:p w14:paraId="65F84DB0" w14:textId="096C42FB" w:rsidR="00F102D0" w:rsidRPr="0074351B" w:rsidRDefault="00884BC9" w:rsidP="00CF0B4B">
            <w:pPr>
              <w:tabs>
                <w:tab w:val="left" w:pos="5190"/>
              </w:tabs>
              <w:jc w:val="center"/>
              <w:rPr>
                <w:rFonts w:eastAsia="Calibri" w:cs="Arial"/>
              </w:rPr>
            </w:pPr>
            <w:r>
              <w:rPr>
                <w:rFonts w:eastAsia="Calibri" w:cs="Arial"/>
              </w:rPr>
              <w:t>All</w:t>
            </w:r>
          </w:p>
        </w:tc>
      </w:tr>
      <w:tr w:rsidR="00F102D0" w:rsidRPr="0074351B" w14:paraId="4593DFA3" w14:textId="77777777" w:rsidTr="00F102D0">
        <w:tc>
          <w:tcPr>
            <w:tcW w:w="1061" w:type="dxa"/>
            <w:tcBorders>
              <w:top w:val="single" w:sz="6" w:space="0" w:color="auto"/>
              <w:left w:val="single" w:sz="6" w:space="0" w:color="auto"/>
              <w:bottom w:val="single" w:sz="6" w:space="0" w:color="auto"/>
              <w:right w:val="single" w:sz="6" w:space="0" w:color="auto"/>
            </w:tcBorders>
          </w:tcPr>
          <w:p w14:paraId="1EF2CADD"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6" w:space="0" w:color="auto"/>
              <w:right w:val="single" w:sz="6" w:space="0" w:color="auto"/>
            </w:tcBorders>
          </w:tcPr>
          <w:p w14:paraId="635D437F"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6" w:space="0" w:color="auto"/>
              <w:right w:val="single" w:sz="6" w:space="0" w:color="auto"/>
            </w:tcBorders>
          </w:tcPr>
          <w:p w14:paraId="0BF34D5C"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6" w:space="0" w:color="auto"/>
              <w:right w:val="single" w:sz="6" w:space="0" w:color="auto"/>
            </w:tcBorders>
          </w:tcPr>
          <w:p w14:paraId="0FEB7D52"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6" w:space="0" w:color="auto"/>
              <w:right w:val="single" w:sz="6" w:space="0" w:color="auto"/>
            </w:tcBorders>
          </w:tcPr>
          <w:p w14:paraId="58335D6C" w14:textId="77777777" w:rsidR="00F102D0" w:rsidRPr="0074351B" w:rsidRDefault="00F102D0" w:rsidP="00CF0B4B">
            <w:pPr>
              <w:tabs>
                <w:tab w:val="left" w:pos="5190"/>
              </w:tabs>
              <w:jc w:val="center"/>
              <w:rPr>
                <w:rFonts w:eastAsia="Calibri" w:cs="Arial"/>
              </w:rPr>
            </w:pPr>
          </w:p>
        </w:tc>
      </w:tr>
      <w:tr w:rsidR="00F102D0" w:rsidRPr="0074351B" w14:paraId="00C09847" w14:textId="77777777" w:rsidTr="00CF0B4B">
        <w:tc>
          <w:tcPr>
            <w:tcW w:w="1061" w:type="dxa"/>
            <w:tcBorders>
              <w:top w:val="single" w:sz="6" w:space="0" w:color="auto"/>
              <w:left w:val="single" w:sz="6" w:space="0" w:color="auto"/>
              <w:bottom w:val="single" w:sz="4" w:space="0" w:color="auto"/>
              <w:right w:val="single" w:sz="6" w:space="0" w:color="auto"/>
            </w:tcBorders>
          </w:tcPr>
          <w:p w14:paraId="7DFE67E2"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23E443C3"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070850A8"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650AF51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068D502" w14:textId="77777777" w:rsidR="00F102D0" w:rsidRPr="0074351B" w:rsidRDefault="00F102D0" w:rsidP="00CF0B4B">
            <w:pPr>
              <w:tabs>
                <w:tab w:val="left" w:pos="5190"/>
              </w:tabs>
              <w:jc w:val="center"/>
              <w:rPr>
                <w:rFonts w:eastAsia="Calibri" w:cs="Arial"/>
              </w:rPr>
            </w:pPr>
          </w:p>
        </w:tc>
      </w:tr>
      <w:tr w:rsidR="00F102D0" w:rsidRPr="0074351B" w14:paraId="6380EA71" w14:textId="77777777" w:rsidTr="00CF0B4B">
        <w:tc>
          <w:tcPr>
            <w:tcW w:w="1061" w:type="dxa"/>
            <w:tcBorders>
              <w:top w:val="single" w:sz="6" w:space="0" w:color="auto"/>
              <w:left w:val="single" w:sz="6" w:space="0" w:color="auto"/>
              <w:bottom w:val="single" w:sz="4" w:space="0" w:color="auto"/>
              <w:right w:val="single" w:sz="6" w:space="0" w:color="auto"/>
            </w:tcBorders>
          </w:tcPr>
          <w:p w14:paraId="13B44DA1"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0712E326"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7AA0CB1E"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059D457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D7DF084" w14:textId="77777777" w:rsidR="00F102D0" w:rsidRPr="0074351B" w:rsidRDefault="00F102D0" w:rsidP="00CF0B4B">
            <w:pPr>
              <w:tabs>
                <w:tab w:val="left" w:pos="5190"/>
              </w:tabs>
              <w:jc w:val="center"/>
              <w:rPr>
                <w:rFonts w:eastAsia="Calibri" w:cs="Arial"/>
              </w:rPr>
            </w:pPr>
          </w:p>
        </w:tc>
      </w:tr>
    </w:tbl>
    <w:p w14:paraId="44CE689F" w14:textId="26DDB9CD" w:rsidR="00186EF8" w:rsidRDefault="00186EF8" w:rsidP="004F3437">
      <w:pPr>
        <w:rPr>
          <w:b/>
          <w:sz w:val="16"/>
        </w:rPr>
        <w:sectPr w:rsidR="00186EF8" w:rsidSect="00566FE9">
          <w:pgSz w:w="11906" w:h="16838"/>
          <w:pgMar w:top="1440" w:right="1440" w:bottom="1440" w:left="1440" w:header="708" w:footer="283" w:gutter="0"/>
          <w:cols w:space="708"/>
          <w:titlePg/>
          <w:docGrid w:linePitch="360"/>
        </w:sectPr>
      </w:pP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615D3E" w:rsidRPr="00834710" w14:paraId="5AD69E40" w14:textId="77777777" w:rsidTr="004F3D4D">
        <w:trPr>
          <w:trHeight w:val="788"/>
        </w:trPr>
        <w:tc>
          <w:tcPr>
            <w:tcW w:w="9216" w:type="dxa"/>
            <w:shd w:val="pct10" w:color="auto" w:fill="auto"/>
            <w:vAlign w:val="center"/>
          </w:tcPr>
          <w:p w14:paraId="710EAB82" w14:textId="67E7D573" w:rsidR="00615D3E" w:rsidRPr="004F3D4D" w:rsidRDefault="00615D3E" w:rsidP="00A14A90">
            <w:pPr>
              <w:jc w:val="center"/>
              <w:rPr>
                <w:b/>
              </w:rPr>
            </w:pPr>
            <w:bookmarkStart w:id="3" w:name="_Toc523907746"/>
            <w:r w:rsidRPr="004F3D4D">
              <w:rPr>
                <w:b/>
                <w:sz w:val="24"/>
              </w:rPr>
              <w:lastRenderedPageBreak/>
              <w:t>TABLE OF CONTENTS</w:t>
            </w:r>
            <w:bookmarkEnd w:id="3"/>
          </w:p>
        </w:tc>
      </w:tr>
    </w:tbl>
    <w:p w14:paraId="57AEB4F2" w14:textId="77777777" w:rsidR="00615D3E" w:rsidRDefault="00615D3E" w:rsidP="00615D3E">
      <w:pPr>
        <w:pStyle w:val="TOCHeading"/>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noProof/>
          <w:color w:val="auto"/>
          <w:sz w:val="20"/>
          <w:szCs w:val="22"/>
          <w:lang w:val="en-ZA"/>
        </w:rPr>
      </w:sdtEndPr>
      <w:sdtContent>
        <w:p w14:paraId="46842148" w14:textId="7AB1DD29" w:rsidR="00884BC9" w:rsidRDefault="0099013D">
          <w:pPr>
            <w:pStyle w:val="TOC2"/>
            <w:rPr>
              <w:rFonts w:asciiTheme="minorHAnsi" w:eastAsiaTheme="minorEastAsia" w:hAnsiTheme="minorHAnsi"/>
              <w:noProof/>
              <w:kern w:val="2"/>
              <w:sz w:val="22"/>
              <w:lang w:eastAsia="en-ZA"/>
              <w14:ligatures w14:val="standardContextual"/>
            </w:rPr>
          </w:pPr>
          <w:r>
            <w:rPr>
              <w:b/>
              <w:bCs/>
              <w:noProof/>
            </w:rPr>
            <w:fldChar w:fldCharType="begin"/>
          </w:r>
          <w:r>
            <w:rPr>
              <w:b/>
              <w:bCs/>
              <w:noProof/>
            </w:rPr>
            <w:instrText xml:space="preserve"> TOC \h \z \t "Heading 1,2,Heading 2,3,Heading 3,4,Title,1" </w:instrText>
          </w:r>
          <w:r>
            <w:rPr>
              <w:b/>
              <w:bCs/>
              <w:noProof/>
            </w:rPr>
            <w:fldChar w:fldCharType="separate"/>
          </w:r>
          <w:hyperlink w:anchor="_Toc159930944" w:history="1">
            <w:r w:rsidR="00884BC9" w:rsidRPr="00347AD0">
              <w:rPr>
                <w:rStyle w:val="Hyperlink"/>
                <w:noProof/>
              </w:rPr>
              <w:t>ABBREVIATIONS</w:t>
            </w:r>
            <w:r w:rsidR="00884BC9">
              <w:rPr>
                <w:noProof/>
                <w:webHidden/>
              </w:rPr>
              <w:tab/>
            </w:r>
            <w:r w:rsidR="00884BC9">
              <w:rPr>
                <w:noProof/>
                <w:webHidden/>
              </w:rPr>
              <w:fldChar w:fldCharType="begin"/>
            </w:r>
            <w:r w:rsidR="00884BC9">
              <w:rPr>
                <w:noProof/>
                <w:webHidden/>
              </w:rPr>
              <w:instrText xml:space="preserve"> PAGEREF _Toc159930944 \h </w:instrText>
            </w:r>
            <w:r w:rsidR="00884BC9">
              <w:rPr>
                <w:noProof/>
                <w:webHidden/>
              </w:rPr>
            </w:r>
            <w:r w:rsidR="00884BC9">
              <w:rPr>
                <w:noProof/>
                <w:webHidden/>
              </w:rPr>
              <w:fldChar w:fldCharType="separate"/>
            </w:r>
            <w:r w:rsidR="00884BC9">
              <w:rPr>
                <w:noProof/>
                <w:webHidden/>
              </w:rPr>
              <w:t>4</w:t>
            </w:r>
            <w:r w:rsidR="00884BC9">
              <w:rPr>
                <w:noProof/>
                <w:webHidden/>
              </w:rPr>
              <w:fldChar w:fldCharType="end"/>
            </w:r>
          </w:hyperlink>
        </w:p>
        <w:p w14:paraId="55FD9F1F" w14:textId="722F5A65" w:rsidR="00884BC9" w:rsidRDefault="00884BC9">
          <w:pPr>
            <w:pStyle w:val="TOC2"/>
            <w:rPr>
              <w:rFonts w:asciiTheme="minorHAnsi" w:eastAsiaTheme="minorEastAsia" w:hAnsiTheme="minorHAnsi"/>
              <w:noProof/>
              <w:kern w:val="2"/>
              <w:sz w:val="22"/>
              <w:lang w:eastAsia="en-ZA"/>
              <w14:ligatures w14:val="standardContextual"/>
            </w:rPr>
          </w:pPr>
          <w:hyperlink w:anchor="_Toc159930945" w:history="1">
            <w:r w:rsidRPr="00347AD0">
              <w:rPr>
                <w:rStyle w:val="Hyperlink"/>
                <w:noProof/>
              </w:rPr>
              <w:t>1</w:t>
            </w:r>
            <w:r>
              <w:rPr>
                <w:rFonts w:asciiTheme="minorHAnsi" w:eastAsiaTheme="minorEastAsia" w:hAnsiTheme="minorHAnsi"/>
                <w:noProof/>
                <w:kern w:val="2"/>
                <w:sz w:val="22"/>
                <w:lang w:eastAsia="en-ZA"/>
                <w14:ligatures w14:val="standardContextual"/>
              </w:rPr>
              <w:tab/>
            </w:r>
            <w:r w:rsidRPr="00347AD0">
              <w:rPr>
                <w:rStyle w:val="Hyperlink"/>
                <w:noProof/>
              </w:rPr>
              <w:t>GENERAL INSTRUCTIONS TO TENDERERS</w:t>
            </w:r>
            <w:r>
              <w:rPr>
                <w:noProof/>
                <w:webHidden/>
              </w:rPr>
              <w:tab/>
            </w:r>
            <w:r>
              <w:rPr>
                <w:noProof/>
                <w:webHidden/>
              </w:rPr>
              <w:fldChar w:fldCharType="begin"/>
            </w:r>
            <w:r>
              <w:rPr>
                <w:noProof/>
                <w:webHidden/>
              </w:rPr>
              <w:instrText xml:space="preserve"> PAGEREF _Toc159930945 \h </w:instrText>
            </w:r>
            <w:r>
              <w:rPr>
                <w:noProof/>
                <w:webHidden/>
              </w:rPr>
            </w:r>
            <w:r>
              <w:rPr>
                <w:noProof/>
                <w:webHidden/>
              </w:rPr>
              <w:fldChar w:fldCharType="separate"/>
            </w:r>
            <w:r>
              <w:rPr>
                <w:noProof/>
                <w:webHidden/>
              </w:rPr>
              <w:t>5</w:t>
            </w:r>
            <w:r>
              <w:rPr>
                <w:noProof/>
                <w:webHidden/>
              </w:rPr>
              <w:fldChar w:fldCharType="end"/>
            </w:r>
          </w:hyperlink>
        </w:p>
        <w:p w14:paraId="7DCE4B8A" w14:textId="2E627BAB" w:rsidR="00884BC9" w:rsidRDefault="00884BC9">
          <w:pPr>
            <w:pStyle w:val="TOC2"/>
            <w:rPr>
              <w:rFonts w:asciiTheme="minorHAnsi" w:eastAsiaTheme="minorEastAsia" w:hAnsiTheme="minorHAnsi"/>
              <w:noProof/>
              <w:kern w:val="2"/>
              <w:sz w:val="22"/>
              <w:lang w:eastAsia="en-ZA"/>
              <w14:ligatures w14:val="standardContextual"/>
            </w:rPr>
          </w:pPr>
          <w:hyperlink w:anchor="_Toc159930946" w:history="1">
            <w:r w:rsidRPr="00347AD0">
              <w:rPr>
                <w:rStyle w:val="Hyperlink"/>
                <w:noProof/>
              </w:rPr>
              <w:t>2</w:t>
            </w:r>
            <w:r>
              <w:rPr>
                <w:rFonts w:asciiTheme="minorHAnsi" w:eastAsiaTheme="minorEastAsia" w:hAnsiTheme="minorHAnsi"/>
                <w:noProof/>
                <w:kern w:val="2"/>
                <w:sz w:val="22"/>
                <w:lang w:eastAsia="en-ZA"/>
                <w14:ligatures w14:val="standardContextual"/>
              </w:rPr>
              <w:tab/>
            </w:r>
            <w:r w:rsidRPr="00347AD0">
              <w:rPr>
                <w:rStyle w:val="Hyperlink"/>
                <w:noProof/>
              </w:rPr>
              <w:t>LOGISTICS SPECIFICATIONS</w:t>
            </w:r>
            <w:r>
              <w:rPr>
                <w:noProof/>
                <w:webHidden/>
              </w:rPr>
              <w:tab/>
            </w:r>
            <w:r>
              <w:rPr>
                <w:noProof/>
                <w:webHidden/>
              </w:rPr>
              <w:fldChar w:fldCharType="begin"/>
            </w:r>
            <w:r>
              <w:rPr>
                <w:noProof/>
                <w:webHidden/>
              </w:rPr>
              <w:instrText xml:space="preserve"> PAGEREF _Toc159930946 \h </w:instrText>
            </w:r>
            <w:r>
              <w:rPr>
                <w:noProof/>
                <w:webHidden/>
              </w:rPr>
            </w:r>
            <w:r>
              <w:rPr>
                <w:noProof/>
                <w:webHidden/>
              </w:rPr>
              <w:fldChar w:fldCharType="separate"/>
            </w:r>
            <w:r>
              <w:rPr>
                <w:noProof/>
                <w:webHidden/>
              </w:rPr>
              <w:t>6</w:t>
            </w:r>
            <w:r>
              <w:rPr>
                <w:noProof/>
                <w:webHidden/>
              </w:rPr>
              <w:fldChar w:fldCharType="end"/>
            </w:r>
          </w:hyperlink>
        </w:p>
        <w:p w14:paraId="6E34E0D2" w14:textId="0EB06D9F" w:rsidR="00884BC9" w:rsidRDefault="00884BC9">
          <w:pPr>
            <w:pStyle w:val="TOC3"/>
            <w:rPr>
              <w:rFonts w:asciiTheme="minorHAnsi" w:eastAsiaTheme="minorEastAsia" w:hAnsiTheme="minorHAnsi"/>
              <w:noProof/>
              <w:kern w:val="2"/>
              <w:sz w:val="22"/>
              <w:lang w:eastAsia="en-ZA"/>
              <w14:ligatures w14:val="standardContextual"/>
            </w:rPr>
          </w:pPr>
          <w:hyperlink w:anchor="_Toc159930947" w:history="1">
            <w:r w:rsidRPr="00347AD0">
              <w:rPr>
                <w:rStyle w:val="Hyperlink"/>
                <w:noProof/>
              </w:rPr>
              <w:t>2.1</w:t>
            </w:r>
            <w:r>
              <w:rPr>
                <w:rFonts w:asciiTheme="minorHAnsi" w:eastAsiaTheme="minorEastAsia" w:hAnsiTheme="minorHAnsi"/>
                <w:noProof/>
                <w:kern w:val="2"/>
                <w:sz w:val="22"/>
                <w:lang w:eastAsia="en-ZA"/>
                <w14:ligatures w14:val="standardContextual"/>
              </w:rPr>
              <w:tab/>
            </w:r>
            <w:r w:rsidRPr="00347AD0">
              <w:rPr>
                <w:rStyle w:val="Hyperlink"/>
                <w:noProof/>
              </w:rPr>
              <w:t>Supply, Delivery and Installation</w:t>
            </w:r>
            <w:r>
              <w:rPr>
                <w:noProof/>
                <w:webHidden/>
              </w:rPr>
              <w:tab/>
            </w:r>
            <w:r>
              <w:rPr>
                <w:noProof/>
                <w:webHidden/>
              </w:rPr>
              <w:fldChar w:fldCharType="begin"/>
            </w:r>
            <w:r>
              <w:rPr>
                <w:noProof/>
                <w:webHidden/>
              </w:rPr>
              <w:instrText xml:space="preserve"> PAGEREF _Toc159930947 \h </w:instrText>
            </w:r>
            <w:r>
              <w:rPr>
                <w:noProof/>
                <w:webHidden/>
              </w:rPr>
            </w:r>
            <w:r>
              <w:rPr>
                <w:noProof/>
                <w:webHidden/>
              </w:rPr>
              <w:fldChar w:fldCharType="separate"/>
            </w:r>
            <w:r>
              <w:rPr>
                <w:noProof/>
                <w:webHidden/>
              </w:rPr>
              <w:t>6</w:t>
            </w:r>
            <w:r>
              <w:rPr>
                <w:noProof/>
                <w:webHidden/>
              </w:rPr>
              <w:fldChar w:fldCharType="end"/>
            </w:r>
          </w:hyperlink>
        </w:p>
        <w:p w14:paraId="7DA1C382" w14:textId="481748B0" w:rsidR="00884BC9" w:rsidRDefault="00884BC9">
          <w:pPr>
            <w:pStyle w:val="TOC3"/>
            <w:rPr>
              <w:rFonts w:asciiTheme="minorHAnsi" w:eastAsiaTheme="minorEastAsia" w:hAnsiTheme="minorHAnsi"/>
              <w:noProof/>
              <w:kern w:val="2"/>
              <w:sz w:val="22"/>
              <w:lang w:eastAsia="en-ZA"/>
              <w14:ligatures w14:val="standardContextual"/>
            </w:rPr>
          </w:pPr>
          <w:hyperlink w:anchor="_Toc159930948" w:history="1">
            <w:r w:rsidRPr="00347AD0">
              <w:rPr>
                <w:rStyle w:val="Hyperlink"/>
                <w:noProof/>
              </w:rPr>
              <w:t>2.2</w:t>
            </w:r>
            <w:r>
              <w:rPr>
                <w:rFonts w:asciiTheme="minorHAnsi" w:eastAsiaTheme="minorEastAsia" w:hAnsiTheme="minorHAnsi"/>
                <w:noProof/>
                <w:kern w:val="2"/>
                <w:sz w:val="22"/>
                <w:lang w:eastAsia="en-ZA"/>
                <w14:ligatures w14:val="standardContextual"/>
              </w:rPr>
              <w:tab/>
            </w:r>
            <w:r w:rsidRPr="00347AD0">
              <w:rPr>
                <w:rStyle w:val="Hyperlink"/>
                <w:noProof/>
              </w:rPr>
              <w:t>Spares</w:t>
            </w:r>
            <w:r>
              <w:rPr>
                <w:noProof/>
                <w:webHidden/>
              </w:rPr>
              <w:tab/>
            </w:r>
            <w:r>
              <w:rPr>
                <w:noProof/>
                <w:webHidden/>
              </w:rPr>
              <w:fldChar w:fldCharType="begin"/>
            </w:r>
            <w:r>
              <w:rPr>
                <w:noProof/>
                <w:webHidden/>
              </w:rPr>
              <w:instrText xml:space="preserve"> PAGEREF _Toc159930948 \h </w:instrText>
            </w:r>
            <w:r>
              <w:rPr>
                <w:noProof/>
                <w:webHidden/>
              </w:rPr>
            </w:r>
            <w:r>
              <w:rPr>
                <w:noProof/>
                <w:webHidden/>
              </w:rPr>
              <w:fldChar w:fldCharType="separate"/>
            </w:r>
            <w:r>
              <w:rPr>
                <w:noProof/>
                <w:webHidden/>
              </w:rPr>
              <w:t>6</w:t>
            </w:r>
            <w:r>
              <w:rPr>
                <w:noProof/>
                <w:webHidden/>
              </w:rPr>
              <w:fldChar w:fldCharType="end"/>
            </w:r>
          </w:hyperlink>
        </w:p>
        <w:p w14:paraId="41D64FBB" w14:textId="68C4D6AF" w:rsidR="00884BC9" w:rsidRDefault="00884BC9">
          <w:pPr>
            <w:pStyle w:val="TOC3"/>
            <w:rPr>
              <w:rFonts w:asciiTheme="minorHAnsi" w:eastAsiaTheme="minorEastAsia" w:hAnsiTheme="minorHAnsi"/>
              <w:noProof/>
              <w:kern w:val="2"/>
              <w:sz w:val="22"/>
              <w:lang w:eastAsia="en-ZA"/>
              <w14:ligatures w14:val="standardContextual"/>
            </w:rPr>
          </w:pPr>
          <w:hyperlink w:anchor="_Toc159930949" w:history="1">
            <w:r w:rsidRPr="00347AD0">
              <w:rPr>
                <w:rStyle w:val="Hyperlink"/>
                <w:noProof/>
              </w:rPr>
              <w:t>2.3</w:t>
            </w:r>
            <w:r>
              <w:rPr>
                <w:rFonts w:asciiTheme="minorHAnsi" w:eastAsiaTheme="minorEastAsia" w:hAnsiTheme="minorHAnsi"/>
                <w:noProof/>
                <w:kern w:val="2"/>
                <w:sz w:val="22"/>
                <w:lang w:eastAsia="en-ZA"/>
                <w14:ligatures w14:val="standardContextual"/>
              </w:rPr>
              <w:tab/>
            </w:r>
            <w:r w:rsidRPr="00347AD0">
              <w:rPr>
                <w:rStyle w:val="Hyperlink"/>
                <w:noProof/>
              </w:rPr>
              <w:t>Documentation</w:t>
            </w:r>
            <w:r>
              <w:rPr>
                <w:noProof/>
                <w:webHidden/>
              </w:rPr>
              <w:tab/>
            </w:r>
            <w:r>
              <w:rPr>
                <w:noProof/>
                <w:webHidden/>
              </w:rPr>
              <w:fldChar w:fldCharType="begin"/>
            </w:r>
            <w:r>
              <w:rPr>
                <w:noProof/>
                <w:webHidden/>
              </w:rPr>
              <w:instrText xml:space="preserve"> PAGEREF _Toc159930949 \h </w:instrText>
            </w:r>
            <w:r>
              <w:rPr>
                <w:noProof/>
                <w:webHidden/>
              </w:rPr>
            </w:r>
            <w:r>
              <w:rPr>
                <w:noProof/>
                <w:webHidden/>
              </w:rPr>
              <w:fldChar w:fldCharType="separate"/>
            </w:r>
            <w:r>
              <w:rPr>
                <w:noProof/>
                <w:webHidden/>
              </w:rPr>
              <w:t>7</w:t>
            </w:r>
            <w:r>
              <w:rPr>
                <w:noProof/>
                <w:webHidden/>
              </w:rPr>
              <w:fldChar w:fldCharType="end"/>
            </w:r>
          </w:hyperlink>
        </w:p>
        <w:p w14:paraId="55BD9C5D" w14:textId="4CDD1DE3" w:rsidR="00884BC9" w:rsidRDefault="00884BC9">
          <w:pPr>
            <w:pStyle w:val="TOC3"/>
            <w:rPr>
              <w:rFonts w:asciiTheme="minorHAnsi" w:eastAsiaTheme="minorEastAsia" w:hAnsiTheme="minorHAnsi"/>
              <w:noProof/>
              <w:kern w:val="2"/>
              <w:sz w:val="22"/>
              <w:lang w:eastAsia="en-ZA"/>
              <w14:ligatures w14:val="standardContextual"/>
            </w:rPr>
          </w:pPr>
          <w:hyperlink w:anchor="_Toc159930950" w:history="1">
            <w:r w:rsidRPr="00347AD0">
              <w:rPr>
                <w:rStyle w:val="Hyperlink"/>
                <w:noProof/>
              </w:rPr>
              <w:t>2.4</w:t>
            </w:r>
            <w:r>
              <w:rPr>
                <w:rFonts w:asciiTheme="minorHAnsi" w:eastAsiaTheme="minorEastAsia" w:hAnsiTheme="minorHAnsi"/>
                <w:noProof/>
                <w:kern w:val="2"/>
                <w:sz w:val="22"/>
                <w:lang w:eastAsia="en-ZA"/>
                <w14:ligatures w14:val="standardContextual"/>
              </w:rPr>
              <w:tab/>
            </w:r>
            <w:r w:rsidRPr="00347AD0">
              <w:rPr>
                <w:rStyle w:val="Hyperlink"/>
                <w:noProof/>
              </w:rPr>
              <w:t>Warranty</w:t>
            </w:r>
            <w:r>
              <w:rPr>
                <w:noProof/>
                <w:webHidden/>
              </w:rPr>
              <w:tab/>
            </w:r>
            <w:r>
              <w:rPr>
                <w:noProof/>
                <w:webHidden/>
              </w:rPr>
              <w:fldChar w:fldCharType="begin"/>
            </w:r>
            <w:r>
              <w:rPr>
                <w:noProof/>
                <w:webHidden/>
              </w:rPr>
              <w:instrText xml:space="preserve"> PAGEREF _Toc159930950 \h </w:instrText>
            </w:r>
            <w:r>
              <w:rPr>
                <w:noProof/>
                <w:webHidden/>
              </w:rPr>
            </w:r>
            <w:r>
              <w:rPr>
                <w:noProof/>
                <w:webHidden/>
              </w:rPr>
              <w:fldChar w:fldCharType="separate"/>
            </w:r>
            <w:r>
              <w:rPr>
                <w:noProof/>
                <w:webHidden/>
              </w:rPr>
              <w:t>8</w:t>
            </w:r>
            <w:r>
              <w:rPr>
                <w:noProof/>
                <w:webHidden/>
              </w:rPr>
              <w:fldChar w:fldCharType="end"/>
            </w:r>
          </w:hyperlink>
        </w:p>
        <w:p w14:paraId="4574A789" w14:textId="6624770C" w:rsidR="004F3437" w:rsidRPr="00615D3E" w:rsidRDefault="0099013D" w:rsidP="00C46C19">
          <w:pPr>
            <w:pStyle w:val="TOC1"/>
          </w:pPr>
          <w:r>
            <w:rPr>
              <w:noProof/>
            </w:rPr>
            <w:fldChar w:fldCharType="end"/>
          </w:r>
        </w:p>
      </w:sdtContent>
    </w:sdt>
    <w:p w14:paraId="73D0C9EE" w14:textId="2714C777" w:rsidR="004F3437" w:rsidRPr="00615D3E" w:rsidRDefault="004F3437" w:rsidP="004F3437"/>
    <w:p w14:paraId="0B84C499" w14:textId="77777777" w:rsidR="004F3437" w:rsidRDefault="004F3437" w:rsidP="004F3437">
      <w:pPr>
        <w:sectPr w:rsidR="004F3437" w:rsidSect="00566FE9">
          <w:pgSz w:w="11906" w:h="16838"/>
          <w:pgMar w:top="1440" w:right="1440" w:bottom="1440" w:left="1440" w:header="708" w:footer="283" w:gutter="0"/>
          <w:cols w:space="708"/>
          <w:docGrid w:linePitch="360"/>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F76B1C">
        <w:tc>
          <w:tcPr>
            <w:tcW w:w="9100" w:type="dxa"/>
            <w:shd w:val="pct10" w:color="auto" w:fill="auto"/>
          </w:tcPr>
          <w:p w14:paraId="0D13EEDA" w14:textId="77777777" w:rsidR="00615D3E" w:rsidRPr="004F3D4D" w:rsidRDefault="00615D3E" w:rsidP="00A14A90">
            <w:pPr>
              <w:pStyle w:val="Heading1"/>
              <w:numPr>
                <w:ilvl w:val="0"/>
                <w:numId w:val="0"/>
              </w:numPr>
              <w:ind w:left="432" w:hanging="432"/>
              <w:jc w:val="center"/>
            </w:pPr>
            <w:bookmarkStart w:id="4" w:name="_Toc83614342"/>
            <w:bookmarkStart w:id="5" w:name="_Toc88446709"/>
            <w:bookmarkStart w:id="6" w:name="_Toc521407783"/>
            <w:bookmarkStart w:id="7" w:name="_Toc521678901"/>
            <w:bookmarkStart w:id="8" w:name="_Toc522618607"/>
            <w:bookmarkStart w:id="9" w:name="_Toc23431003"/>
            <w:bookmarkStart w:id="10" w:name="_Toc159930944"/>
            <w:r w:rsidRPr="007F6F4F">
              <w:lastRenderedPageBreak/>
              <w:t>ABBREVIATIONS</w:t>
            </w:r>
            <w:bookmarkEnd w:id="4"/>
            <w:bookmarkEnd w:id="5"/>
            <w:bookmarkEnd w:id="6"/>
            <w:bookmarkEnd w:id="7"/>
            <w:bookmarkEnd w:id="8"/>
            <w:bookmarkEnd w:id="9"/>
            <w:bookmarkEnd w:id="10"/>
          </w:p>
        </w:tc>
      </w:tr>
    </w:tbl>
    <w:p w14:paraId="69E4EE86" w14:textId="0E9F71B6" w:rsidR="00615D3E" w:rsidRDefault="00615D3E" w:rsidP="004F3437"/>
    <w:p w14:paraId="6A7828AA" w14:textId="77777777" w:rsidR="001941DC" w:rsidRPr="00CC13EA" w:rsidRDefault="001941DC" w:rsidP="001941DC">
      <w:pPr>
        <w:tabs>
          <w:tab w:val="left" w:pos="2100"/>
        </w:tabs>
        <w:spacing w:line="240" w:lineRule="auto"/>
        <w:ind w:left="425"/>
        <w:rPr>
          <w:rFonts w:cs="Arial"/>
          <w:color w:val="000000"/>
          <w:sz w:val="22"/>
        </w:rPr>
      </w:pPr>
      <w:r w:rsidRPr="00CC13EA">
        <w:rPr>
          <w:rFonts w:cs="Arial"/>
          <w:color w:val="000000"/>
          <w:sz w:val="22"/>
        </w:rPr>
        <w:t xml:space="preserve">ATNS </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Air Traffic and Navigation Services SOC Ltd</w:t>
      </w:r>
    </w:p>
    <w:p w14:paraId="67ABDD87" w14:textId="6A41BC5E" w:rsidR="00CC13EA" w:rsidRDefault="00CC13EA" w:rsidP="001941DC">
      <w:pPr>
        <w:tabs>
          <w:tab w:val="left" w:pos="2100"/>
        </w:tabs>
        <w:spacing w:line="240" w:lineRule="auto"/>
        <w:ind w:left="425"/>
        <w:rPr>
          <w:rFonts w:cs="Arial"/>
          <w:color w:val="000000"/>
          <w:sz w:val="22"/>
        </w:rPr>
      </w:pPr>
      <w:r w:rsidRPr="00CC13EA">
        <w:rPr>
          <w:rFonts w:cs="Arial"/>
          <w:color w:val="000000"/>
          <w:sz w:val="22"/>
        </w:rPr>
        <w:t>FALE</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King Shaka International Airport</w:t>
      </w:r>
    </w:p>
    <w:p w14:paraId="36AF7DE2" w14:textId="4F357071" w:rsidR="000E3124" w:rsidRDefault="000E3124" w:rsidP="001941DC">
      <w:pPr>
        <w:tabs>
          <w:tab w:val="left" w:pos="2100"/>
        </w:tabs>
        <w:spacing w:line="240" w:lineRule="auto"/>
        <w:ind w:left="425"/>
        <w:rPr>
          <w:rFonts w:cs="Arial"/>
          <w:color w:val="000000"/>
          <w:sz w:val="22"/>
        </w:rPr>
      </w:pPr>
      <w:r>
        <w:rPr>
          <w:rFonts w:cs="Arial"/>
          <w:color w:val="000000"/>
          <w:sz w:val="22"/>
        </w:rPr>
        <w:t>FAPM</w:t>
      </w:r>
      <w:r>
        <w:rPr>
          <w:rFonts w:cs="Arial"/>
          <w:color w:val="000000"/>
          <w:sz w:val="22"/>
        </w:rPr>
        <w:tab/>
      </w:r>
      <w:r>
        <w:rPr>
          <w:rFonts w:cs="Arial"/>
          <w:color w:val="000000"/>
          <w:sz w:val="22"/>
        </w:rPr>
        <w:tab/>
      </w:r>
      <w:r>
        <w:rPr>
          <w:rFonts w:cs="Arial"/>
          <w:color w:val="000000"/>
          <w:sz w:val="22"/>
        </w:rPr>
        <w:tab/>
      </w:r>
      <w:r>
        <w:rPr>
          <w:rFonts w:cs="Arial"/>
          <w:color w:val="000000"/>
          <w:sz w:val="22"/>
        </w:rPr>
        <w:tab/>
        <w:t xml:space="preserve">Pietermaritzburg Airport </w:t>
      </w:r>
    </w:p>
    <w:p w14:paraId="20246532" w14:textId="1BDD76F6" w:rsidR="000E3124" w:rsidRDefault="000E3124" w:rsidP="001941DC">
      <w:pPr>
        <w:tabs>
          <w:tab w:val="left" w:pos="2100"/>
        </w:tabs>
        <w:spacing w:line="240" w:lineRule="auto"/>
        <w:ind w:left="425"/>
        <w:rPr>
          <w:rFonts w:cs="Arial"/>
          <w:color w:val="000000"/>
          <w:sz w:val="22"/>
        </w:rPr>
      </w:pPr>
      <w:r>
        <w:rPr>
          <w:rFonts w:cs="Arial"/>
          <w:color w:val="000000"/>
          <w:sz w:val="22"/>
        </w:rPr>
        <w:t>FARB</w:t>
      </w:r>
      <w:r>
        <w:rPr>
          <w:rFonts w:cs="Arial"/>
          <w:color w:val="000000"/>
          <w:sz w:val="22"/>
        </w:rPr>
        <w:tab/>
      </w:r>
      <w:r>
        <w:rPr>
          <w:rFonts w:cs="Arial"/>
          <w:color w:val="000000"/>
          <w:sz w:val="22"/>
        </w:rPr>
        <w:tab/>
      </w:r>
      <w:r>
        <w:rPr>
          <w:rFonts w:cs="Arial"/>
          <w:color w:val="000000"/>
          <w:sz w:val="22"/>
        </w:rPr>
        <w:tab/>
      </w:r>
      <w:r>
        <w:rPr>
          <w:rFonts w:cs="Arial"/>
          <w:color w:val="000000"/>
          <w:sz w:val="22"/>
        </w:rPr>
        <w:tab/>
        <w:t>Richards Bay Airport</w:t>
      </w:r>
    </w:p>
    <w:p w14:paraId="59D24A5D" w14:textId="5152B9A1" w:rsidR="00D71D87" w:rsidRDefault="00D71D87" w:rsidP="001941DC">
      <w:pPr>
        <w:tabs>
          <w:tab w:val="left" w:pos="2100"/>
        </w:tabs>
        <w:spacing w:line="240" w:lineRule="auto"/>
        <w:ind w:left="425"/>
        <w:rPr>
          <w:rFonts w:cs="Arial"/>
          <w:color w:val="000000"/>
          <w:sz w:val="22"/>
        </w:rPr>
      </w:pPr>
      <w:r>
        <w:rPr>
          <w:rFonts w:cs="Arial"/>
          <w:color w:val="000000"/>
          <w:sz w:val="22"/>
        </w:rPr>
        <w:t>FAT</w:t>
      </w:r>
      <w:r>
        <w:rPr>
          <w:rFonts w:cs="Arial"/>
          <w:color w:val="000000"/>
          <w:sz w:val="22"/>
        </w:rPr>
        <w:tab/>
      </w:r>
      <w:r>
        <w:rPr>
          <w:rFonts w:cs="Arial"/>
          <w:color w:val="000000"/>
          <w:sz w:val="22"/>
        </w:rPr>
        <w:tab/>
      </w:r>
      <w:r>
        <w:rPr>
          <w:rFonts w:cs="Arial"/>
          <w:color w:val="000000"/>
          <w:sz w:val="22"/>
        </w:rPr>
        <w:tab/>
      </w:r>
      <w:r>
        <w:rPr>
          <w:rFonts w:cs="Arial"/>
          <w:color w:val="000000"/>
          <w:sz w:val="22"/>
        </w:rPr>
        <w:tab/>
        <w:t>Factory Acceptance Test</w:t>
      </w:r>
    </w:p>
    <w:p w14:paraId="6780B86A" w14:textId="1D803086" w:rsidR="000E3124" w:rsidRPr="00CC13EA" w:rsidRDefault="000E3124" w:rsidP="001941DC">
      <w:pPr>
        <w:tabs>
          <w:tab w:val="left" w:pos="2100"/>
        </w:tabs>
        <w:spacing w:line="240" w:lineRule="auto"/>
        <w:ind w:left="425"/>
        <w:rPr>
          <w:rFonts w:cs="Arial"/>
          <w:color w:val="000000"/>
          <w:sz w:val="22"/>
        </w:rPr>
      </w:pPr>
      <w:r>
        <w:rPr>
          <w:rFonts w:cs="Arial"/>
          <w:color w:val="000000"/>
          <w:sz w:val="22"/>
        </w:rPr>
        <w:t>FAVG</w:t>
      </w:r>
      <w:r>
        <w:rPr>
          <w:rFonts w:cs="Arial"/>
          <w:color w:val="000000"/>
          <w:sz w:val="22"/>
        </w:rPr>
        <w:tab/>
      </w:r>
      <w:r>
        <w:rPr>
          <w:rFonts w:cs="Arial"/>
          <w:color w:val="000000"/>
          <w:sz w:val="22"/>
        </w:rPr>
        <w:tab/>
      </w:r>
      <w:r>
        <w:rPr>
          <w:rFonts w:cs="Arial"/>
          <w:color w:val="000000"/>
          <w:sz w:val="22"/>
        </w:rPr>
        <w:tab/>
      </w:r>
      <w:r>
        <w:rPr>
          <w:rFonts w:cs="Arial"/>
          <w:color w:val="000000"/>
          <w:sz w:val="22"/>
        </w:rPr>
        <w:tab/>
        <w:t>Virginia Airport</w:t>
      </w:r>
    </w:p>
    <w:p w14:paraId="0F8CF05B" w14:textId="62BD5597" w:rsidR="001941DC" w:rsidRPr="00CC13EA" w:rsidRDefault="001941DC" w:rsidP="0041429B">
      <w:pPr>
        <w:tabs>
          <w:tab w:val="left" w:pos="2100"/>
        </w:tabs>
        <w:spacing w:line="240" w:lineRule="auto"/>
        <w:ind w:left="425"/>
        <w:rPr>
          <w:rFonts w:cs="Arial"/>
          <w:color w:val="000000"/>
          <w:sz w:val="22"/>
        </w:rPr>
      </w:pPr>
      <w:r w:rsidRPr="00CC13EA">
        <w:rPr>
          <w:rFonts w:cs="Arial"/>
          <w:color w:val="000000"/>
          <w:sz w:val="22"/>
        </w:rPr>
        <w:t>SAT</w:t>
      </w:r>
      <w:r w:rsidRPr="00CC13EA">
        <w:rPr>
          <w:rFonts w:cs="Arial"/>
          <w:color w:val="000000"/>
          <w:sz w:val="22"/>
        </w:rPr>
        <w:tab/>
      </w:r>
      <w:r w:rsidRPr="00CC13EA">
        <w:rPr>
          <w:rFonts w:cs="Arial"/>
          <w:color w:val="000000"/>
          <w:sz w:val="22"/>
        </w:rPr>
        <w:tab/>
      </w:r>
      <w:r w:rsidRPr="00CC13EA">
        <w:rPr>
          <w:rFonts w:cs="Arial"/>
          <w:color w:val="000000"/>
          <w:sz w:val="22"/>
        </w:rPr>
        <w:tab/>
      </w:r>
      <w:r w:rsidRPr="00CC13EA">
        <w:rPr>
          <w:rFonts w:cs="Arial"/>
          <w:color w:val="000000"/>
          <w:sz w:val="22"/>
        </w:rPr>
        <w:tab/>
        <w:t>Site Acceptance Test</w:t>
      </w:r>
    </w:p>
    <w:p w14:paraId="5271AFBE" w14:textId="6E6FE449" w:rsidR="00615D3E" w:rsidRDefault="00615D3E" w:rsidP="004F3437"/>
    <w:p w14:paraId="75D8AC87" w14:textId="77777777" w:rsidR="00615D3E" w:rsidRDefault="00615D3E" w:rsidP="004F3437">
      <w:pPr>
        <w:sectPr w:rsidR="00615D3E" w:rsidSect="00566FE9">
          <w:pgSz w:w="11906" w:h="16838"/>
          <w:pgMar w:top="1440" w:right="1440" w:bottom="1440" w:left="1440" w:header="708" w:footer="283" w:gutter="0"/>
          <w:cols w:space="708"/>
          <w:docGrid w:linePitch="360"/>
        </w:sectPr>
      </w:pPr>
    </w:p>
    <w:p w14:paraId="77B1A035" w14:textId="77777777" w:rsidR="004C2F15" w:rsidRDefault="004C2F15" w:rsidP="004C2F15">
      <w:pPr>
        <w:pStyle w:val="Heading1"/>
        <w:numPr>
          <w:ilvl w:val="0"/>
          <w:numId w:val="20"/>
        </w:numPr>
      </w:pPr>
      <w:bookmarkStart w:id="11" w:name="_Toc178366"/>
      <w:bookmarkStart w:id="12" w:name="_Toc25664082"/>
      <w:bookmarkStart w:id="13" w:name="_Toc35513165"/>
      <w:bookmarkStart w:id="14" w:name="_Toc529872768"/>
      <w:bookmarkStart w:id="15" w:name="_Toc529874327"/>
      <w:bookmarkStart w:id="16" w:name="_Toc23431004"/>
      <w:bookmarkStart w:id="17" w:name="_Toc159930945"/>
      <w:r>
        <w:lastRenderedPageBreak/>
        <w:t>GENERAL INSTRUCTIONS TO TENDERERS</w:t>
      </w:r>
      <w:bookmarkEnd w:id="11"/>
      <w:bookmarkEnd w:id="12"/>
      <w:bookmarkEnd w:id="13"/>
      <w:bookmarkEnd w:id="17"/>
    </w:p>
    <w:p w14:paraId="745C0145" w14:textId="77777777" w:rsidR="004C2F15" w:rsidRDefault="004C2F15" w:rsidP="004C2F15">
      <w:pPr>
        <w:spacing w:before="120" w:after="120" w:line="276" w:lineRule="auto"/>
        <w:ind w:left="431"/>
        <w:rPr>
          <w:rFonts w:cs="Arial"/>
          <w:szCs w:val="20"/>
        </w:rPr>
      </w:pPr>
      <w:r>
        <w:rPr>
          <w:rFonts w:cs="Arial"/>
          <w:szCs w:val="20"/>
        </w:rPr>
        <w:t>The Tenderer shall submit all responses, diagrams, project management documentation and drawings according to the GENERAL INFORMATION AND INSTRUCTIONS TO TENDERERS document and in the English language.</w:t>
      </w:r>
    </w:p>
    <w:p w14:paraId="08A9A330" w14:textId="77777777" w:rsidR="004C2F15" w:rsidRDefault="004C2F15" w:rsidP="004C2F15">
      <w:pPr>
        <w:spacing w:before="120" w:after="120" w:line="276" w:lineRule="auto"/>
        <w:ind w:left="431"/>
        <w:rPr>
          <w:rFonts w:cs="Arial"/>
          <w:szCs w:val="20"/>
        </w:rPr>
      </w:pPr>
      <w:r>
        <w:rPr>
          <w:rFonts w:cs="Arial"/>
          <w:szCs w:val="20"/>
        </w:rPr>
        <w:t xml:space="preserve">To assist Tenderers only, each paragraph or article has been appended throughout with the letters “(M)”, “(D)”, “(O)” or “(I)”, to indicate whether the requirement is </w:t>
      </w:r>
      <w:r>
        <w:rPr>
          <w:rFonts w:cs="Arial"/>
          <w:b/>
          <w:szCs w:val="20"/>
        </w:rPr>
        <w:t>M</w:t>
      </w:r>
      <w:r>
        <w:rPr>
          <w:rFonts w:cs="Arial"/>
          <w:szCs w:val="20"/>
        </w:rPr>
        <w:t xml:space="preserve">andatory, </w:t>
      </w:r>
      <w:r>
        <w:rPr>
          <w:rFonts w:cs="Arial"/>
          <w:b/>
          <w:szCs w:val="20"/>
        </w:rPr>
        <w:t>D</w:t>
      </w:r>
      <w:r>
        <w:rPr>
          <w:rFonts w:cs="Arial"/>
          <w:szCs w:val="20"/>
        </w:rPr>
        <w:t xml:space="preserve">esirable, </w:t>
      </w:r>
      <w:r>
        <w:rPr>
          <w:rFonts w:cs="Arial"/>
          <w:b/>
          <w:szCs w:val="20"/>
        </w:rPr>
        <w:t>O</w:t>
      </w:r>
      <w:r>
        <w:rPr>
          <w:rFonts w:cs="Arial"/>
          <w:szCs w:val="20"/>
        </w:rPr>
        <w:t xml:space="preserve">ptional or for </w:t>
      </w:r>
      <w:r>
        <w:rPr>
          <w:rFonts w:cs="Arial"/>
          <w:b/>
          <w:szCs w:val="20"/>
        </w:rPr>
        <w:t>I</w:t>
      </w:r>
      <w:r>
        <w:rPr>
          <w:rFonts w:cs="Arial"/>
          <w:szCs w:val="20"/>
        </w:rPr>
        <w:t>nformation only.</w:t>
      </w:r>
    </w:p>
    <w:p w14:paraId="6EE62A4C" w14:textId="77777777" w:rsidR="004C2F15" w:rsidRDefault="004C2F15" w:rsidP="004C2F15">
      <w:pPr>
        <w:spacing w:before="120" w:after="120" w:line="276" w:lineRule="auto"/>
        <w:ind w:left="431"/>
        <w:rPr>
          <w:rFonts w:cs="Arial"/>
          <w:b/>
          <w:szCs w:val="20"/>
        </w:rPr>
      </w:pPr>
      <w:r>
        <w:rPr>
          <w:rFonts w:cs="Arial"/>
          <w:b/>
          <w:szCs w:val="20"/>
        </w:rPr>
        <w:t>ALL RESPONSES TO THE REQUIREMENTS IN THIS DOCUMENT SHALL BE PROVIDED AS FOLLOWS:</w:t>
      </w:r>
    </w:p>
    <w:p w14:paraId="0EF198DA" w14:textId="77777777" w:rsidR="004C2F15" w:rsidRDefault="004C2F15" w:rsidP="004C2F15">
      <w:pPr>
        <w:spacing w:before="120" w:after="120" w:line="276" w:lineRule="auto"/>
        <w:ind w:left="431"/>
        <w:rPr>
          <w:rFonts w:cs="Arial"/>
          <w:szCs w:val="20"/>
        </w:rPr>
      </w:pPr>
      <w:r>
        <w:rPr>
          <w:rFonts w:cs="Arial"/>
          <w:szCs w:val="20"/>
        </w:rPr>
        <w:t xml:space="preserve">TENDERERS SHALL RESPOND IN FULL TO EACH ITEM IN THE FORMAT PROVIDED AND REFERENCES (CHAPTER, SECTION, PAGE NUMBER, PARAGRAPH NUMBER) TO DOCUMENTS AND RELEVANT INFORMATION SUPPORTING THE RESPONSES SHALL BE INDICATED IN THE SPACE PROVIDED. THIS INFORMATION WILL BE THE </w:t>
      </w:r>
      <w:r>
        <w:rPr>
          <w:rFonts w:cs="Arial"/>
          <w:b/>
          <w:szCs w:val="20"/>
          <w:u w:val="single"/>
        </w:rPr>
        <w:t>ONLY RESPONSE USED FOR THE EVALUATION AND ASSESSMENT</w:t>
      </w:r>
      <w:r>
        <w:rPr>
          <w:rFonts w:cs="Arial"/>
          <w:szCs w:val="20"/>
        </w:rPr>
        <w:t xml:space="preserve">. </w:t>
      </w:r>
    </w:p>
    <w:p w14:paraId="6581A4C1" w14:textId="5B345C33" w:rsidR="004C2F15" w:rsidRDefault="004C2F15" w:rsidP="004C2F15">
      <w:pPr>
        <w:spacing w:before="120" w:after="120" w:line="276" w:lineRule="auto"/>
        <w:ind w:left="431"/>
        <w:rPr>
          <w:rFonts w:cs="Arial"/>
          <w:szCs w:val="20"/>
        </w:rPr>
      </w:pPr>
      <w:r>
        <w:rPr>
          <w:rFonts w:cs="Arial"/>
          <w:szCs w:val="20"/>
        </w:rPr>
        <w:t xml:space="preserve">Responses, provided in the space allowed, that are not clear or inadequate or the lack thereof shall be interpreted as </w:t>
      </w:r>
      <w:r>
        <w:rPr>
          <w:rFonts w:cs="Arial"/>
          <w:b/>
          <w:szCs w:val="20"/>
          <w:u w:val="single"/>
        </w:rPr>
        <w:t>“Not Compliant”</w:t>
      </w:r>
      <w:r>
        <w:rPr>
          <w:rFonts w:cs="Arial"/>
          <w:szCs w:val="20"/>
        </w:rPr>
        <w:t xml:space="preserve"> even though the compliance column is declared as “Comply” and/or the Tenderer’s offer meets the requirement.  </w:t>
      </w:r>
      <w:r w:rsidR="00AE70E4">
        <w:rPr>
          <w:rFonts w:cs="Arial"/>
          <w:szCs w:val="20"/>
        </w:rPr>
        <w:t>Tenderers</w:t>
      </w:r>
      <w:r>
        <w:rPr>
          <w:rFonts w:cs="Arial"/>
          <w:szCs w:val="20"/>
        </w:rPr>
        <w:t xml:space="preserve"> shall ensure that each response correctly addresses the requirement stated. Responses not addressing the requirement of the specific paragraph shall be interpreted as </w:t>
      </w:r>
      <w:r>
        <w:rPr>
          <w:rFonts w:cs="Arial"/>
          <w:b/>
          <w:szCs w:val="20"/>
          <w:u w:val="single"/>
        </w:rPr>
        <w:t>“Not Compliant”</w:t>
      </w:r>
      <w:r>
        <w:rPr>
          <w:rFonts w:cs="Arial"/>
          <w:szCs w:val="20"/>
        </w:rPr>
        <w:t>.</w:t>
      </w:r>
    </w:p>
    <w:p w14:paraId="399A7DD8" w14:textId="09040967" w:rsidR="004C2F15" w:rsidRDefault="00AE70E4" w:rsidP="004C2F15">
      <w:pPr>
        <w:spacing w:before="120" w:after="120" w:line="276" w:lineRule="auto"/>
        <w:ind w:left="431"/>
        <w:rPr>
          <w:rFonts w:cs="Arial"/>
          <w:szCs w:val="20"/>
        </w:rPr>
      </w:pPr>
      <w:r>
        <w:rPr>
          <w:rFonts w:cs="Arial"/>
          <w:szCs w:val="20"/>
        </w:rPr>
        <w:t>Tenderers</w:t>
      </w:r>
      <w:r w:rsidR="004C2F15">
        <w:rPr>
          <w:rFonts w:cs="Arial"/>
          <w:szCs w:val="20"/>
        </w:rPr>
        <w:t xml:space="preserve"> shall declare compliance to </w:t>
      </w:r>
      <w:proofErr w:type="gramStart"/>
      <w:r w:rsidR="0081600F">
        <w:rPr>
          <w:rFonts w:cs="Arial"/>
          <w:szCs w:val="20"/>
        </w:rPr>
        <w:t xml:space="preserve">each and </w:t>
      </w:r>
      <w:r>
        <w:rPr>
          <w:rFonts w:cs="Arial"/>
          <w:szCs w:val="20"/>
        </w:rPr>
        <w:t>every</w:t>
      </w:r>
      <w:proofErr w:type="gramEnd"/>
      <w:r w:rsidR="004C2F15">
        <w:rPr>
          <w:rFonts w:cs="Arial"/>
          <w:szCs w:val="20"/>
        </w:rPr>
        <w:t xml:space="preserve"> paragraph of this document in the column labelled “Compliance” as follows:</w:t>
      </w:r>
    </w:p>
    <w:p w14:paraId="76DA995D" w14:textId="77777777" w:rsidR="004C2F15" w:rsidRDefault="004C2F15" w:rsidP="004C2F15">
      <w:pPr>
        <w:tabs>
          <w:tab w:val="left" w:pos="1418"/>
        </w:tabs>
        <w:spacing w:before="120" w:line="276" w:lineRule="auto"/>
        <w:ind w:left="1418"/>
        <w:rPr>
          <w:rFonts w:cs="Arial"/>
          <w:szCs w:val="20"/>
        </w:rPr>
      </w:pPr>
      <w:r>
        <w:rPr>
          <w:rFonts w:cs="Arial"/>
          <w:szCs w:val="20"/>
        </w:rPr>
        <w:t>C:</w:t>
      </w:r>
      <w:r>
        <w:rPr>
          <w:rFonts w:cs="Arial"/>
          <w:szCs w:val="20"/>
        </w:rPr>
        <w:tab/>
        <w:t>fully compliant</w:t>
      </w:r>
      <w:r>
        <w:rPr>
          <w:rFonts w:cs="Arial"/>
          <w:szCs w:val="20"/>
        </w:rPr>
        <w:tab/>
      </w:r>
      <w:r>
        <w:rPr>
          <w:rFonts w:cs="Arial"/>
          <w:szCs w:val="20"/>
        </w:rPr>
        <w:tab/>
        <w:t>=</w:t>
      </w:r>
      <w:r>
        <w:rPr>
          <w:rFonts w:cs="Arial"/>
          <w:szCs w:val="20"/>
        </w:rPr>
        <w:tab/>
        <w:t>2 points:</w:t>
      </w:r>
    </w:p>
    <w:p w14:paraId="3B3A7315" w14:textId="77777777" w:rsidR="004C2F15" w:rsidRDefault="004C2F15" w:rsidP="004C2F15">
      <w:pPr>
        <w:tabs>
          <w:tab w:val="left" w:pos="1418"/>
        </w:tabs>
        <w:spacing w:before="120" w:line="276" w:lineRule="auto"/>
        <w:ind w:left="1418"/>
        <w:rPr>
          <w:rFonts w:cs="Arial"/>
          <w:szCs w:val="20"/>
        </w:rPr>
      </w:pPr>
      <w:r>
        <w:rPr>
          <w:rFonts w:cs="Arial"/>
          <w:szCs w:val="20"/>
        </w:rPr>
        <w:t>PC:</w:t>
      </w:r>
      <w:r>
        <w:rPr>
          <w:rFonts w:cs="Arial"/>
          <w:szCs w:val="20"/>
        </w:rPr>
        <w:tab/>
        <w:t>partly compliant</w:t>
      </w:r>
      <w:r>
        <w:rPr>
          <w:rFonts w:cs="Arial"/>
          <w:szCs w:val="20"/>
        </w:rPr>
        <w:tab/>
      </w:r>
      <w:r>
        <w:rPr>
          <w:rFonts w:cs="Arial"/>
          <w:szCs w:val="20"/>
        </w:rPr>
        <w:tab/>
        <w:t>=</w:t>
      </w:r>
      <w:r>
        <w:rPr>
          <w:rFonts w:cs="Arial"/>
          <w:szCs w:val="20"/>
        </w:rPr>
        <w:tab/>
        <w:t xml:space="preserve">1 </w:t>
      </w:r>
      <w:proofErr w:type="gramStart"/>
      <w:r>
        <w:rPr>
          <w:rFonts w:cs="Arial"/>
          <w:szCs w:val="20"/>
        </w:rPr>
        <w:t>point;</w:t>
      </w:r>
      <w:proofErr w:type="gramEnd"/>
    </w:p>
    <w:p w14:paraId="4C5DAE7E" w14:textId="77777777" w:rsidR="004C2F15" w:rsidRDefault="004C2F15" w:rsidP="004C2F15">
      <w:pPr>
        <w:tabs>
          <w:tab w:val="left" w:pos="1418"/>
        </w:tabs>
        <w:spacing w:before="120" w:line="276" w:lineRule="auto"/>
        <w:ind w:left="1418"/>
        <w:rPr>
          <w:rFonts w:cs="Arial"/>
          <w:szCs w:val="20"/>
        </w:rPr>
      </w:pPr>
      <w:r>
        <w:rPr>
          <w:rFonts w:cs="Arial"/>
          <w:szCs w:val="20"/>
        </w:rPr>
        <w:t>NC:</w:t>
      </w:r>
      <w:r>
        <w:rPr>
          <w:rFonts w:cs="Arial"/>
          <w:szCs w:val="20"/>
        </w:rPr>
        <w:tab/>
        <w:t>not compliant</w:t>
      </w:r>
      <w:r>
        <w:rPr>
          <w:rFonts w:cs="Arial"/>
          <w:szCs w:val="20"/>
        </w:rPr>
        <w:tab/>
      </w:r>
      <w:r>
        <w:rPr>
          <w:rFonts w:cs="Arial"/>
          <w:szCs w:val="20"/>
        </w:rPr>
        <w:tab/>
        <w:t>=</w:t>
      </w:r>
      <w:r>
        <w:rPr>
          <w:rFonts w:cs="Arial"/>
          <w:szCs w:val="20"/>
        </w:rPr>
        <w:tab/>
        <w:t>0 points.</w:t>
      </w:r>
    </w:p>
    <w:p w14:paraId="1A7F9C15" w14:textId="0175019A" w:rsidR="004C2F15" w:rsidRDefault="004C2F15" w:rsidP="00396D12">
      <w:pPr>
        <w:tabs>
          <w:tab w:val="left" w:pos="1418"/>
        </w:tabs>
        <w:spacing w:before="120" w:line="276" w:lineRule="auto"/>
        <w:ind w:left="2160" w:hanging="742"/>
        <w:rPr>
          <w:rFonts w:cs="Arial"/>
          <w:szCs w:val="20"/>
        </w:rPr>
      </w:pPr>
      <w:r>
        <w:rPr>
          <w:rFonts w:cs="Arial"/>
          <w:szCs w:val="20"/>
        </w:rPr>
        <w:t>Noted:</w:t>
      </w:r>
      <w:r>
        <w:rPr>
          <w:rFonts w:cs="Arial"/>
          <w:szCs w:val="20"/>
        </w:rPr>
        <w:tab/>
        <w:t>Noted and accepted (applicable to paragraphs marked as “I”, not containing requirements)</w:t>
      </w:r>
    </w:p>
    <w:p w14:paraId="2C939B0F" w14:textId="24F2B323" w:rsidR="004C2F15" w:rsidRDefault="00AE70E4" w:rsidP="004C2F15">
      <w:pPr>
        <w:spacing w:before="120" w:after="120" w:line="276" w:lineRule="auto"/>
        <w:ind w:left="431"/>
        <w:rPr>
          <w:rFonts w:cs="Arial"/>
          <w:szCs w:val="20"/>
        </w:rPr>
      </w:pPr>
      <w:r>
        <w:rPr>
          <w:rFonts w:cs="Arial"/>
          <w:szCs w:val="20"/>
        </w:rPr>
        <w:t>Tenderers</w:t>
      </w:r>
      <w:r w:rsidR="004C2F15">
        <w:rPr>
          <w:rFonts w:cs="Arial"/>
          <w:szCs w:val="20"/>
        </w:rPr>
        <w:t xml:space="preserve"> shall, for paragraphs declared “PC” or “NC”, include a statement as to the nature of the variation and may additionally supply supporting information in the space provided to demonstrate how the proposal meets the needs of ATNS.</w:t>
      </w:r>
    </w:p>
    <w:p w14:paraId="35B06897" w14:textId="77777777" w:rsidR="004C2F15" w:rsidRDefault="004C2F15" w:rsidP="004C2F15">
      <w:pPr>
        <w:spacing w:before="120"/>
        <w:ind w:left="431"/>
        <w:rPr>
          <w:rFonts w:cs="Arial"/>
          <w:szCs w:val="20"/>
        </w:rPr>
      </w:pPr>
      <w:r>
        <w:rPr>
          <w:rFonts w:cs="Arial"/>
          <w:szCs w:val="20"/>
        </w:rPr>
        <w:t>Paragraphs marked “(M)”, indicates that the requirement is mandatory and proposals not compliant with the requirement shall be disqualified for further evaluation.</w:t>
      </w:r>
    </w:p>
    <w:p w14:paraId="4BA93009" w14:textId="77777777" w:rsidR="004C2F15" w:rsidRDefault="004C2F15" w:rsidP="004C2F15">
      <w:pPr>
        <w:ind w:left="431"/>
        <w:rPr>
          <w:rFonts w:cs="Arial"/>
          <w:szCs w:val="20"/>
        </w:rPr>
      </w:pPr>
      <w:r>
        <w:rPr>
          <w:rFonts w:cs="Arial"/>
          <w:szCs w:val="20"/>
        </w:rPr>
        <w:t>Paragraphs marked “(D)”, indicates that the requirement is desirable, and the tenderer is expected to declare their level of compliance, formal response and reference supporting documents.</w:t>
      </w:r>
    </w:p>
    <w:p w14:paraId="34A4B88A" w14:textId="77777777" w:rsidR="004C2F15" w:rsidRDefault="004C2F15" w:rsidP="004C2F15">
      <w:pPr>
        <w:spacing w:before="120"/>
        <w:ind w:left="431"/>
        <w:rPr>
          <w:rFonts w:cs="Arial"/>
          <w:szCs w:val="20"/>
        </w:rPr>
      </w:pPr>
      <w:r>
        <w:rPr>
          <w:rFonts w:cs="Arial"/>
        </w:rPr>
        <w:t xml:space="preserve">Paragraphs marked “(I)”, indicates that the requirement is for information, however the tenderer is still expected to respond and </w:t>
      </w:r>
      <w:r>
        <w:rPr>
          <w:rFonts w:cs="Arial"/>
          <w:szCs w:val="20"/>
        </w:rPr>
        <w:t>provide information if requested. Any information gathered herein may form part of the contractual terms.</w:t>
      </w:r>
    </w:p>
    <w:p w14:paraId="44872F08" w14:textId="344EAD4B" w:rsidR="003A237A" w:rsidRDefault="004C2F15" w:rsidP="00396D12">
      <w:pPr>
        <w:spacing w:before="120"/>
        <w:ind w:left="431"/>
        <w:rPr>
          <w:rFonts w:cs="Arial"/>
          <w:szCs w:val="20"/>
        </w:rPr>
      </w:pPr>
      <w:r>
        <w:rPr>
          <w:rFonts w:cs="Arial"/>
          <w:szCs w:val="20"/>
        </w:rPr>
        <w:t>Paragraphs marked “(O)”, indicates that the requirement is optional, and the tenderer may decide how to respond.</w:t>
      </w:r>
      <w:bookmarkStart w:id="18" w:name="_Toc453313096"/>
      <w:bookmarkStart w:id="19" w:name="_Toc455659155"/>
      <w:bookmarkStart w:id="20" w:name="_Toc500420927"/>
      <w:bookmarkStart w:id="21" w:name="_Toc529872797"/>
      <w:bookmarkStart w:id="22" w:name="_Toc529874356"/>
      <w:bookmarkStart w:id="23" w:name="_Toc23431042"/>
      <w:bookmarkEnd w:id="14"/>
      <w:bookmarkEnd w:id="15"/>
      <w:bookmarkEnd w:id="16"/>
    </w:p>
    <w:p w14:paraId="0C6A6991" w14:textId="77777777" w:rsidR="0007657A" w:rsidRDefault="0007657A" w:rsidP="0007657A">
      <w:pPr>
        <w:pStyle w:val="Heading1"/>
      </w:pPr>
      <w:bookmarkStart w:id="24" w:name="_Toc29820535"/>
      <w:bookmarkStart w:id="25" w:name="_Toc159930946"/>
      <w:r>
        <w:rPr>
          <w:caps w:val="0"/>
        </w:rPr>
        <w:lastRenderedPageBreak/>
        <w:t>LOGISTICS SPECIFICATIONS</w:t>
      </w:r>
      <w:bookmarkEnd w:id="24"/>
      <w:bookmarkEnd w:id="25"/>
    </w:p>
    <w:p w14:paraId="06E4026B" w14:textId="719726EA" w:rsidR="0007657A" w:rsidRDefault="0007657A" w:rsidP="00751895">
      <w:pPr>
        <w:pStyle w:val="Heading2"/>
      </w:pPr>
      <w:bookmarkStart w:id="26" w:name="_Toc29820536"/>
      <w:bookmarkStart w:id="27" w:name="_Toc159930947"/>
      <w:r>
        <w:t>Supply, Delivery and Installation</w:t>
      </w:r>
      <w:bookmarkEnd w:id="26"/>
      <w:bookmarkEnd w:id="27"/>
    </w:p>
    <w:p w14:paraId="743D6496" w14:textId="77777777" w:rsidR="0007657A" w:rsidRDefault="0007657A" w:rsidP="0007657A">
      <w:pPr>
        <w:pStyle w:val="ListParagraph"/>
        <w:numPr>
          <w:ilvl w:val="0"/>
          <w:numId w:val="23"/>
        </w:numPr>
      </w:pPr>
      <w:r>
        <w:t>The Contractor shall be responsible for the storage of all consoles and auxiliary components until they are installed.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498DB33A" w14:textId="77777777" w:rsidTr="00421BDD">
        <w:tc>
          <w:tcPr>
            <w:tcW w:w="4320" w:type="dxa"/>
          </w:tcPr>
          <w:p w14:paraId="7248C4A7"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6CAD25BD" w14:textId="77777777" w:rsidR="0007657A" w:rsidRPr="00931004" w:rsidRDefault="0007657A" w:rsidP="00421BDD">
            <w:pPr>
              <w:spacing w:before="60" w:after="60"/>
              <w:rPr>
                <w:rFonts w:cs="Arial"/>
              </w:rPr>
            </w:pPr>
          </w:p>
        </w:tc>
      </w:tr>
      <w:tr w:rsidR="0007657A" w:rsidRPr="00931004" w14:paraId="643693CB" w14:textId="77777777" w:rsidTr="00421BDD">
        <w:trPr>
          <w:cantSplit/>
        </w:trPr>
        <w:tc>
          <w:tcPr>
            <w:tcW w:w="7796" w:type="dxa"/>
            <w:gridSpan w:val="2"/>
          </w:tcPr>
          <w:p w14:paraId="5C21A3BE" w14:textId="77777777" w:rsidR="0007657A" w:rsidRPr="00931004" w:rsidRDefault="0007657A" w:rsidP="00421BDD">
            <w:pPr>
              <w:spacing w:before="60" w:after="60"/>
              <w:rPr>
                <w:rFonts w:cs="Arial"/>
                <w:i/>
              </w:rPr>
            </w:pPr>
            <w:r w:rsidRPr="00931004">
              <w:rPr>
                <w:rFonts w:cs="Arial"/>
                <w:i/>
              </w:rPr>
              <w:t>[INSERT FULL RESPONSE FOR EVALUATION HERE]</w:t>
            </w:r>
          </w:p>
          <w:p w14:paraId="11938A8A" w14:textId="77777777" w:rsidR="0007657A" w:rsidRPr="00931004" w:rsidRDefault="0007657A" w:rsidP="00421BDD">
            <w:pPr>
              <w:spacing w:before="60" w:after="60"/>
              <w:rPr>
                <w:rFonts w:cs="Arial"/>
                <w:i/>
              </w:rPr>
            </w:pPr>
          </w:p>
        </w:tc>
      </w:tr>
      <w:tr w:rsidR="0007657A" w:rsidRPr="00931004" w14:paraId="0C9966BF" w14:textId="77777777" w:rsidTr="00421BDD">
        <w:trPr>
          <w:cantSplit/>
        </w:trPr>
        <w:tc>
          <w:tcPr>
            <w:tcW w:w="7796" w:type="dxa"/>
            <w:gridSpan w:val="2"/>
          </w:tcPr>
          <w:p w14:paraId="1CD0AD69"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74075971" w14:textId="77777777" w:rsidR="0007657A" w:rsidRDefault="0007657A" w:rsidP="0007657A">
      <w:pPr>
        <w:ind w:left="360"/>
      </w:pPr>
    </w:p>
    <w:p w14:paraId="58FF3CC2" w14:textId="77777777" w:rsidR="0007657A" w:rsidRDefault="0007657A" w:rsidP="0007657A">
      <w:pPr>
        <w:pStyle w:val="ListParagraph"/>
        <w:numPr>
          <w:ilvl w:val="0"/>
          <w:numId w:val="23"/>
        </w:numPr>
      </w:pPr>
      <w:r>
        <w:t>The Contractor shall be responsible for all import duties and associated storage of all consoles and auxiliary components.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72866E7B" w14:textId="77777777" w:rsidTr="00421BDD">
        <w:tc>
          <w:tcPr>
            <w:tcW w:w="4320" w:type="dxa"/>
          </w:tcPr>
          <w:p w14:paraId="52CAD04B"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49A5A3B7" w14:textId="77777777" w:rsidR="0007657A" w:rsidRPr="00931004" w:rsidRDefault="0007657A" w:rsidP="00421BDD">
            <w:pPr>
              <w:spacing w:before="60" w:after="60"/>
              <w:rPr>
                <w:rFonts w:cs="Arial"/>
              </w:rPr>
            </w:pPr>
          </w:p>
        </w:tc>
      </w:tr>
      <w:tr w:rsidR="0007657A" w:rsidRPr="00931004" w14:paraId="3A45B60E" w14:textId="77777777" w:rsidTr="00421BDD">
        <w:trPr>
          <w:cantSplit/>
        </w:trPr>
        <w:tc>
          <w:tcPr>
            <w:tcW w:w="7796" w:type="dxa"/>
            <w:gridSpan w:val="2"/>
          </w:tcPr>
          <w:p w14:paraId="2A495E12" w14:textId="77777777" w:rsidR="0007657A" w:rsidRPr="00931004" w:rsidRDefault="0007657A" w:rsidP="00421BDD">
            <w:pPr>
              <w:spacing w:before="60" w:after="60"/>
              <w:rPr>
                <w:rFonts w:cs="Arial"/>
                <w:i/>
              </w:rPr>
            </w:pPr>
            <w:r w:rsidRPr="00931004">
              <w:rPr>
                <w:rFonts w:cs="Arial"/>
                <w:i/>
              </w:rPr>
              <w:t>[INSERT FULL RESPONSE FOR EVALUATION HERE]</w:t>
            </w:r>
          </w:p>
          <w:p w14:paraId="5BAA95E7" w14:textId="77777777" w:rsidR="0007657A" w:rsidRPr="00931004" w:rsidRDefault="0007657A" w:rsidP="00421BDD">
            <w:pPr>
              <w:spacing w:before="60" w:after="60"/>
              <w:rPr>
                <w:rFonts w:cs="Arial"/>
                <w:i/>
              </w:rPr>
            </w:pPr>
          </w:p>
        </w:tc>
      </w:tr>
      <w:tr w:rsidR="0007657A" w:rsidRPr="00931004" w14:paraId="288A7272" w14:textId="77777777" w:rsidTr="00421BDD">
        <w:trPr>
          <w:cantSplit/>
        </w:trPr>
        <w:tc>
          <w:tcPr>
            <w:tcW w:w="7796" w:type="dxa"/>
            <w:gridSpan w:val="2"/>
          </w:tcPr>
          <w:p w14:paraId="1F660996"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625546AB" w14:textId="77777777" w:rsidR="0007657A" w:rsidRDefault="0007657A" w:rsidP="0007657A">
      <w:pPr>
        <w:ind w:left="360"/>
      </w:pPr>
    </w:p>
    <w:p w14:paraId="7C85045B" w14:textId="329A175E" w:rsidR="0007657A" w:rsidRDefault="001D6C92" w:rsidP="0007657A">
      <w:pPr>
        <w:pStyle w:val="ListParagraph"/>
        <w:numPr>
          <w:ilvl w:val="0"/>
          <w:numId w:val="23"/>
        </w:numPr>
      </w:pPr>
      <w:r>
        <w:t>F</w:t>
      </w:r>
      <w:r w:rsidR="0007657A">
        <w:t>ormal Factory Acceptance Test</w:t>
      </w:r>
      <w:r>
        <w:t>s</w:t>
      </w:r>
      <w:r w:rsidR="0007657A">
        <w:t xml:space="preserve"> (FAT</w:t>
      </w:r>
      <w:r>
        <w:t>s</w:t>
      </w:r>
      <w:r w:rsidR="0007657A">
        <w:t>), and Site Acceptance Test (SAT</w:t>
      </w:r>
      <w:r>
        <w:t>s</w:t>
      </w:r>
      <w:r w:rsidR="0007657A">
        <w:t>) are required.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33BD9020" w14:textId="77777777" w:rsidTr="00421BDD">
        <w:tc>
          <w:tcPr>
            <w:tcW w:w="4320" w:type="dxa"/>
          </w:tcPr>
          <w:p w14:paraId="16050907"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5A380FA8" w14:textId="77777777" w:rsidR="0007657A" w:rsidRPr="00931004" w:rsidRDefault="0007657A" w:rsidP="00421BDD">
            <w:pPr>
              <w:spacing w:before="60" w:after="60"/>
              <w:rPr>
                <w:rFonts w:cs="Arial"/>
              </w:rPr>
            </w:pPr>
          </w:p>
        </w:tc>
      </w:tr>
      <w:tr w:rsidR="0007657A" w:rsidRPr="00931004" w14:paraId="1A6CE12E" w14:textId="77777777" w:rsidTr="00421BDD">
        <w:trPr>
          <w:cantSplit/>
        </w:trPr>
        <w:tc>
          <w:tcPr>
            <w:tcW w:w="7796" w:type="dxa"/>
            <w:gridSpan w:val="2"/>
          </w:tcPr>
          <w:p w14:paraId="0A4EEB47" w14:textId="77777777" w:rsidR="0007657A" w:rsidRPr="00931004" w:rsidRDefault="0007657A" w:rsidP="00421BDD">
            <w:pPr>
              <w:spacing w:before="60" w:after="60"/>
              <w:rPr>
                <w:rFonts w:cs="Arial"/>
                <w:i/>
              </w:rPr>
            </w:pPr>
            <w:r w:rsidRPr="00931004">
              <w:rPr>
                <w:rFonts w:cs="Arial"/>
                <w:i/>
              </w:rPr>
              <w:t>[INSERT FULL RESPONSE FOR EVALUATION HERE]</w:t>
            </w:r>
          </w:p>
          <w:p w14:paraId="10A4B97E" w14:textId="77777777" w:rsidR="0007657A" w:rsidRPr="00931004" w:rsidRDefault="0007657A" w:rsidP="00421BDD">
            <w:pPr>
              <w:spacing w:before="60" w:after="60"/>
              <w:rPr>
                <w:rFonts w:cs="Arial"/>
                <w:i/>
              </w:rPr>
            </w:pPr>
          </w:p>
        </w:tc>
      </w:tr>
      <w:tr w:rsidR="0007657A" w:rsidRPr="00931004" w14:paraId="5C7B2BAA" w14:textId="77777777" w:rsidTr="00421BDD">
        <w:trPr>
          <w:cantSplit/>
        </w:trPr>
        <w:tc>
          <w:tcPr>
            <w:tcW w:w="7796" w:type="dxa"/>
            <w:gridSpan w:val="2"/>
          </w:tcPr>
          <w:p w14:paraId="5E076359"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7A562BB2" w14:textId="77777777" w:rsidR="0007657A" w:rsidRDefault="0007657A" w:rsidP="0007657A">
      <w:pPr>
        <w:pStyle w:val="Heading2"/>
      </w:pPr>
      <w:bookmarkStart w:id="28" w:name="_Toc29820537"/>
      <w:bookmarkStart w:id="29" w:name="_Toc159930948"/>
      <w:r>
        <w:t>Spares</w:t>
      </w:r>
      <w:bookmarkEnd w:id="28"/>
      <w:bookmarkEnd w:id="29"/>
    </w:p>
    <w:p w14:paraId="56D757A1" w14:textId="7BA3388A" w:rsidR="0007657A" w:rsidRDefault="0007657A" w:rsidP="0007657A">
      <w:pPr>
        <w:pStyle w:val="ListParagraph"/>
        <w:numPr>
          <w:ilvl w:val="0"/>
          <w:numId w:val="24"/>
        </w:numPr>
      </w:pPr>
      <w:r>
        <w:t xml:space="preserve">The Tenderer shall provide a list of spares for consumables supplied per site, for example, the </w:t>
      </w:r>
      <w:r w:rsidRPr="00F66801">
        <w:t>slides</w:t>
      </w:r>
      <w:r>
        <w:t>, display/monitor mounting arms, associated components</w:t>
      </w:r>
      <w:r w:rsidR="00CE14EE">
        <w:t>,</w:t>
      </w:r>
      <w:r>
        <w:t xml:space="preserve"> etc.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316E56C6" w14:textId="77777777" w:rsidTr="00421BDD">
        <w:tc>
          <w:tcPr>
            <w:tcW w:w="4320" w:type="dxa"/>
          </w:tcPr>
          <w:p w14:paraId="1E49A105"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09B2F504" w14:textId="77777777" w:rsidR="0007657A" w:rsidRPr="00931004" w:rsidRDefault="0007657A" w:rsidP="00421BDD">
            <w:pPr>
              <w:spacing w:before="60" w:after="60"/>
              <w:rPr>
                <w:rFonts w:cs="Arial"/>
              </w:rPr>
            </w:pPr>
          </w:p>
        </w:tc>
      </w:tr>
      <w:tr w:rsidR="0007657A" w:rsidRPr="00931004" w14:paraId="628DA940" w14:textId="77777777" w:rsidTr="00421BDD">
        <w:trPr>
          <w:cantSplit/>
        </w:trPr>
        <w:tc>
          <w:tcPr>
            <w:tcW w:w="7796" w:type="dxa"/>
            <w:gridSpan w:val="2"/>
          </w:tcPr>
          <w:p w14:paraId="7103A5DF" w14:textId="77777777" w:rsidR="0007657A" w:rsidRPr="00931004" w:rsidRDefault="0007657A" w:rsidP="00421BDD">
            <w:pPr>
              <w:spacing w:before="60" w:after="60"/>
              <w:rPr>
                <w:rFonts w:cs="Arial"/>
                <w:i/>
              </w:rPr>
            </w:pPr>
            <w:r w:rsidRPr="00931004">
              <w:rPr>
                <w:rFonts w:cs="Arial"/>
                <w:i/>
              </w:rPr>
              <w:t>[INSERT FULL RESPONSE FOR EVALUATION HERE]</w:t>
            </w:r>
          </w:p>
          <w:p w14:paraId="33FF41D7" w14:textId="77777777" w:rsidR="0007657A" w:rsidRPr="00931004" w:rsidRDefault="0007657A" w:rsidP="00421BDD">
            <w:pPr>
              <w:spacing w:before="60" w:after="60"/>
              <w:rPr>
                <w:rFonts w:cs="Arial"/>
                <w:i/>
              </w:rPr>
            </w:pPr>
          </w:p>
        </w:tc>
      </w:tr>
      <w:tr w:rsidR="0007657A" w:rsidRPr="00931004" w14:paraId="54E22331" w14:textId="77777777" w:rsidTr="00421BDD">
        <w:trPr>
          <w:cantSplit/>
        </w:trPr>
        <w:tc>
          <w:tcPr>
            <w:tcW w:w="7796" w:type="dxa"/>
            <w:gridSpan w:val="2"/>
          </w:tcPr>
          <w:p w14:paraId="6FA2D569"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026CE6FF" w14:textId="77777777" w:rsidR="0007657A" w:rsidRDefault="0007657A" w:rsidP="0007657A">
      <w:pPr>
        <w:ind w:left="360"/>
      </w:pPr>
    </w:p>
    <w:p w14:paraId="26E67019" w14:textId="3CB3A0C3" w:rsidR="0007657A" w:rsidRDefault="0007657A" w:rsidP="0007657A">
      <w:pPr>
        <w:pStyle w:val="ListParagraph"/>
        <w:numPr>
          <w:ilvl w:val="0"/>
          <w:numId w:val="24"/>
        </w:numPr>
      </w:pPr>
      <w:r>
        <w:lastRenderedPageBreak/>
        <w:t xml:space="preserve">The Tenderer shall recommend spare parts quantities per site that shall adequately support the consumables, </w:t>
      </w:r>
      <w:r w:rsidR="00F7517B">
        <w:t>equipment cabinets</w:t>
      </w:r>
      <w:r>
        <w:t xml:space="preserve"> and display/monitor mounting arms of the consoles</w:t>
      </w:r>
      <w:r w:rsidR="00F7517B">
        <w:t xml:space="preserve"> </w:t>
      </w:r>
      <w:r>
        <w:t>and associated components for the duration of their lifespan.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24F82ED8" w14:textId="77777777" w:rsidTr="00421BDD">
        <w:tc>
          <w:tcPr>
            <w:tcW w:w="4320" w:type="dxa"/>
          </w:tcPr>
          <w:p w14:paraId="7167300B"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1EAB1959" w14:textId="77777777" w:rsidR="0007657A" w:rsidRPr="00931004" w:rsidRDefault="0007657A" w:rsidP="00421BDD">
            <w:pPr>
              <w:spacing w:before="60" w:after="60"/>
              <w:rPr>
                <w:rFonts w:cs="Arial"/>
              </w:rPr>
            </w:pPr>
          </w:p>
        </w:tc>
      </w:tr>
      <w:tr w:rsidR="0007657A" w:rsidRPr="00931004" w14:paraId="417F9909" w14:textId="77777777" w:rsidTr="00421BDD">
        <w:trPr>
          <w:cantSplit/>
        </w:trPr>
        <w:tc>
          <w:tcPr>
            <w:tcW w:w="7796" w:type="dxa"/>
            <w:gridSpan w:val="2"/>
          </w:tcPr>
          <w:p w14:paraId="6029E132" w14:textId="77777777" w:rsidR="0007657A" w:rsidRPr="00931004" w:rsidRDefault="0007657A" w:rsidP="00421BDD">
            <w:pPr>
              <w:spacing w:before="60" w:after="60"/>
              <w:rPr>
                <w:rFonts w:cs="Arial"/>
                <w:i/>
              </w:rPr>
            </w:pPr>
            <w:r w:rsidRPr="00931004">
              <w:rPr>
                <w:rFonts w:cs="Arial"/>
                <w:i/>
              </w:rPr>
              <w:t>[INSERT FULL RESPONSE FOR EVALUATION HERE]</w:t>
            </w:r>
          </w:p>
          <w:p w14:paraId="41B11501" w14:textId="77777777" w:rsidR="0007657A" w:rsidRPr="00931004" w:rsidRDefault="0007657A" w:rsidP="00421BDD">
            <w:pPr>
              <w:spacing w:before="60" w:after="60"/>
              <w:rPr>
                <w:rFonts w:cs="Arial"/>
                <w:i/>
              </w:rPr>
            </w:pPr>
          </w:p>
        </w:tc>
      </w:tr>
      <w:tr w:rsidR="0007657A" w:rsidRPr="00931004" w14:paraId="52DE6C9E" w14:textId="77777777" w:rsidTr="00421BDD">
        <w:trPr>
          <w:cantSplit/>
        </w:trPr>
        <w:tc>
          <w:tcPr>
            <w:tcW w:w="7796" w:type="dxa"/>
            <w:gridSpan w:val="2"/>
          </w:tcPr>
          <w:p w14:paraId="571EC7A8"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39F9DB84" w14:textId="77777777" w:rsidR="0007657A" w:rsidRDefault="0007657A" w:rsidP="0007657A"/>
    <w:p w14:paraId="416722EE" w14:textId="77777777" w:rsidR="0007657A" w:rsidRDefault="0007657A" w:rsidP="0007657A">
      <w:pPr>
        <w:pStyle w:val="Heading2"/>
      </w:pPr>
      <w:bookmarkStart w:id="30" w:name="_Toc29820538"/>
      <w:bookmarkStart w:id="31" w:name="_Toc159930949"/>
      <w:r>
        <w:t>Documentation</w:t>
      </w:r>
      <w:bookmarkEnd w:id="30"/>
      <w:bookmarkEnd w:id="31"/>
    </w:p>
    <w:p w14:paraId="147AD20E" w14:textId="1D41AC2A" w:rsidR="0007657A" w:rsidRDefault="0007657A" w:rsidP="00E72B76">
      <w:pPr>
        <w:pStyle w:val="ListParagraph"/>
        <w:numPr>
          <w:ilvl w:val="0"/>
          <w:numId w:val="25"/>
        </w:numPr>
      </w:pPr>
      <w:r>
        <w:t xml:space="preserve">The Contractor shall provide </w:t>
      </w:r>
      <w:r w:rsidR="00E72B76">
        <w:t>detailed As-built documentation</w:t>
      </w:r>
      <w:r>
        <w:t xml:space="preserve"> in English.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1203DF80" w14:textId="77777777" w:rsidTr="00421BDD">
        <w:tc>
          <w:tcPr>
            <w:tcW w:w="4320" w:type="dxa"/>
          </w:tcPr>
          <w:p w14:paraId="46D92E2A"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14CCDB40" w14:textId="77777777" w:rsidR="0007657A" w:rsidRPr="00931004" w:rsidRDefault="0007657A" w:rsidP="00421BDD">
            <w:pPr>
              <w:spacing w:before="60" w:after="60"/>
              <w:rPr>
                <w:rFonts w:cs="Arial"/>
              </w:rPr>
            </w:pPr>
          </w:p>
        </w:tc>
      </w:tr>
      <w:tr w:rsidR="0007657A" w:rsidRPr="00931004" w14:paraId="5C9BEBD8" w14:textId="77777777" w:rsidTr="00421BDD">
        <w:trPr>
          <w:cantSplit/>
        </w:trPr>
        <w:tc>
          <w:tcPr>
            <w:tcW w:w="7796" w:type="dxa"/>
            <w:gridSpan w:val="2"/>
          </w:tcPr>
          <w:p w14:paraId="39A1DC49" w14:textId="77777777" w:rsidR="0007657A" w:rsidRPr="00931004" w:rsidRDefault="0007657A" w:rsidP="00421BDD">
            <w:pPr>
              <w:spacing w:before="60" w:after="60"/>
              <w:rPr>
                <w:rFonts w:cs="Arial"/>
                <w:i/>
              </w:rPr>
            </w:pPr>
            <w:r w:rsidRPr="00931004">
              <w:rPr>
                <w:rFonts w:cs="Arial"/>
                <w:i/>
              </w:rPr>
              <w:t>[INSERT FULL RESPONSE FOR EVALUATION HERE]</w:t>
            </w:r>
          </w:p>
          <w:p w14:paraId="118CAB7F" w14:textId="77777777" w:rsidR="0007657A" w:rsidRPr="00931004" w:rsidRDefault="0007657A" w:rsidP="00421BDD">
            <w:pPr>
              <w:spacing w:before="60" w:after="60"/>
              <w:rPr>
                <w:rFonts w:cs="Arial"/>
                <w:i/>
              </w:rPr>
            </w:pPr>
          </w:p>
        </w:tc>
      </w:tr>
      <w:tr w:rsidR="0007657A" w:rsidRPr="00931004" w14:paraId="5BFF3DFF" w14:textId="77777777" w:rsidTr="00421BDD">
        <w:trPr>
          <w:cantSplit/>
        </w:trPr>
        <w:tc>
          <w:tcPr>
            <w:tcW w:w="7796" w:type="dxa"/>
            <w:gridSpan w:val="2"/>
          </w:tcPr>
          <w:p w14:paraId="64B3ACF6"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69FA374D" w14:textId="77777777" w:rsidR="0007657A" w:rsidRDefault="0007657A" w:rsidP="0007657A">
      <w:pPr>
        <w:ind w:left="360"/>
      </w:pPr>
    </w:p>
    <w:p w14:paraId="3F2872BE" w14:textId="47E448EC" w:rsidR="0007657A" w:rsidRDefault="0007657A" w:rsidP="0007657A">
      <w:pPr>
        <w:pStyle w:val="ListParagraph"/>
        <w:numPr>
          <w:ilvl w:val="0"/>
          <w:numId w:val="25"/>
        </w:numPr>
      </w:pPr>
      <w:r>
        <w:t xml:space="preserve">The Contractor shall provide the </w:t>
      </w:r>
      <w:r w:rsidR="008D6A3C">
        <w:t>As-built documentation</w:t>
      </w:r>
      <w:r>
        <w:t xml:space="preserve"> to ATNS during SAT for each site.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6EC4EB99" w14:textId="77777777" w:rsidTr="00421BDD">
        <w:tc>
          <w:tcPr>
            <w:tcW w:w="4320" w:type="dxa"/>
          </w:tcPr>
          <w:p w14:paraId="0DC6C0D6"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1CE0951B" w14:textId="77777777" w:rsidR="0007657A" w:rsidRPr="00931004" w:rsidRDefault="0007657A" w:rsidP="00421BDD">
            <w:pPr>
              <w:spacing w:before="60" w:after="60"/>
              <w:rPr>
                <w:rFonts w:cs="Arial"/>
              </w:rPr>
            </w:pPr>
          </w:p>
        </w:tc>
      </w:tr>
      <w:tr w:rsidR="0007657A" w:rsidRPr="00931004" w14:paraId="096FD385" w14:textId="77777777" w:rsidTr="00421BDD">
        <w:trPr>
          <w:cantSplit/>
        </w:trPr>
        <w:tc>
          <w:tcPr>
            <w:tcW w:w="7796" w:type="dxa"/>
            <w:gridSpan w:val="2"/>
          </w:tcPr>
          <w:p w14:paraId="138F2EAB" w14:textId="77777777" w:rsidR="0007657A" w:rsidRPr="00931004" w:rsidRDefault="0007657A" w:rsidP="00421BDD">
            <w:pPr>
              <w:spacing w:before="60" w:after="60"/>
              <w:rPr>
                <w:rFonts w:cs="Arial"/>
                <w:i/>
              </w:rPr>
            </w:pPr>
            <w:r w:rsidRPr="00931004">
              <w:rPr>
                <w:rFonts w:cs="Arial"/>
                <w:i/>
              </w:rPr>
              <w:t>[INSERT FULL RESPONSE FOR EVALUATION HERE]</w:t>
            </w:r>
          </w:p>
          <w:p w14:paraId="76FE00C1" w14:textId="77777777" w:rsidR="0007657A" w:rsidRPr="00931004" w:rsidRDefault="0007657A" w:rsidP="00421BDD">
            <w:pPr>
              <w:spacing w:before="60" w:after="60"/>
              <w:rPr>
                <w:rFonts w:cs="Arial"/>
                <w:i/>
              </w:rPr>
            </w:pPr>
          </w:p>
        </w:tc>
      </w:tr>
      <w:tr w:rsidR="0007657A" w:rsidRPr="00931004" w14:paraId="3090FBAA" w14:textId="77777777" w:rsidTr="00421BDD">
        <w:trPr>
          <w:cantSplit/>
        </w:trPr>
        <w:tc>
          <w:tcPr>
            <w:tcW w:w="7796" w:type="dxa"/>
            <w:gridSpan w:val="2"/>
          </w:tcPr>
          <w:p w14:paraId="22123BE8"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45136E11" w14:textId="77777777" w:rsidR="0007657A" w:rsidRDefault="0007657A" w:rsidP="0007657A">
      <w:pPr>
        <w:ind w:left="360"/>
      </w:pPr>
    </w:p>
    <w:p w14:paraId="15725CB1" w14:textId="77777777" w:rsidR="0007657A" w:rsidRDefault="0007657A" w:rsidP="0007657A">
      <w:pPr>
        <w:pStyle w:val="ListParagraph"/>
        <w:numPr>
          <w:ilvl w:val="0"/>
          <w:numId w:val="25"/>
        </w:numPr>
      </w:pPr>
      <w:r>
        <w:t xml:space="preserve">The as-built documentation shall incorporate, but not limited to, the conceptual design (including drawings) of the consoles, equipment cabinets, auxiliary modules, associated </w:t>
      </w:r>
      <w:proofErr w:type="gramStart"/>
      <w:r>
        <w:t>components</w:t>
      </w:r>
      <w:proofErr w:type="gramEnd"/>
      <w:r>
        <w:t xml:space="preserve"> and the employed cable management system for each site.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3E46F981" w14:textId="77777777" w:rsidTr="00421BDD">
        <w:tc>
          <w:tcPr>
            <w:tcW w:w="4320" w:type="dxa"/>
          </w:tcPr>
          <w:p w14:paraId="5F5AB5F6"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36037908" w14:textId="77777777" w:rsidR="0007657A" w:rsidRPr="00931004" w:rsidRDefault="0007657A" w:rsidP="00421BDD">
            <w:pPr>
              <w:spacing w:before="60" w:after="60"/>
              <w:rPr>
                <w:rFonts w:cs="Arial"/>
              </w:rPr>
            </w:pPr>
          </w:p>
        </w:tc>
      </w:tr>
      <w:tr w:rsidR="0007657A" w:rsidRPr="00931004" w14:paraId="00900608" w14:textId="77777777" w:rsidTr="00421BDD">
        <w:trPr>
          <w:cantSplit/>
        </w:trPr>
        <w:tc>
          <w:tcPr>
            <w:tcW w:w="7796" w:type="dxa"/>
            <w:gridSpan w:val="2"/>
          </w:tcPr>
          <w:p w14:paraId="43DE9C49" w14:textId="77777777" w:rsidR="0007657A" w:rsidRPr="00931004" w:rsidRDefault="0007657A" w:rsidP="00421BDD">
            <w:pPr>
              <w:spacing w:before="60" w:after="60"/>
              <w:rPr>
                <w:rFonts w:cs="Arial"/>
                <w:i/>
              </w:rPr>
            </w:pPr>
            <w:r w:rsidRPr="00931004">
              <w:rPr>
                <w:rFonts w:cs="Arial"/>
                <w:i/>
              </w:rPr>
              <w:t>[INSERT FULL RESPONSE FOR EVALUATION HERE]</w:t>
            </w:r>
          </w:p>
          <w:p w14:paraId="4E1E6EDD" w14:textId="77777777" w:rsidR="0007657A" w:rsidRPr="00931004" w:rsidRDefault="0007657A" w:rsidP="00421BDD">
            <w:pPr>
              <w:spacing w:before="60" w:after="60"/>
              <w:rPr>
                <w:rFonts w:cs="Arial"/>
                <w:i/>
              </w:rPr>
            </w:pPr>
          </w:p>
        </w:tc>
      </w:tr>
      <w:tr w:rsidR="0007657A" w:rsidRPr="00931004" w14:paraId="3D42171F" w14:textId="77777777" w:rsidTr="00421BDD">
        <w:trPr>
          <w:cantSplit/>
        </w:trPr>
        <w:tc>
          <w:tcPr>
            <w:tcW w:w="7796" w:type="dxa"/>
            <w:gridSpan w:val="2"/>
          </w:tcPr>
          <w:p w14:paraId="30440A0B"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2B7DDE69" w14:textId="77777777" w:rsidR="0007657A" w:rsidRDefault="0007657A" w:rsidP="0007657A">
      <w:pPr>
        <w:ind w:left="360"/>
      </w:pPr>
    </w:p>
    <w:p w14:paraId="16CA31B9" w14:textId="77777777" w:rsidR="0007657A" w:rsidRDefault="0007657A" w:rsidP="0007657A">
      <w:pPr>
        <w:pStyle w:val="Heading2"/>
      </w:pPr>
      <w:bookmarkStart w:id="32" w:name="_Toc29820539"/>
      <w:bookmarkStart w:id="33" w:name="_Toc159930950"/>
      <w:r>
        <w:lastRenderedPageBreak/>
        <w:t>Warranty</w:t>
      </w:r>
      <w:bookmarkEnd w:id="32"/>
      <w:bookmarkEnd w:id="33"/>
    </w:p>
    <w:p w14:paraId="65E235EF" w14:textId="33CAB0B2" w:rsidR="0007657A" w:rsidRDefault="0007657A" w:rsidP="0007657A">
      <w:pPr>
        <w:pStyle w:val="ListParagraph"/>
        <w:numPr>
          <w:ilvl w:val="0"/>
          <w:numId w:val="26"/>
        </w:numPr>
      </w:pPr>
      <w:r>
        <w:t>The Contractor shall provide a full warranty of</w:t>
      </w:r>
      <w:r w:rsidR="008D6A3C">
        <w:t xml:space="preserve"> at least</w:t>
      </w:r>
      <w:r>
        <w:t xml:space="preserve"> two years for the consoles, equipment cabinets, auxiliary modules, associated components, electronic </w:t>
      </w:r>
      <w:r w:rsidR="00272A47">
        <w:t>equipment,</w:t>
      </w:r>
      <w:r>
        <w:t xml:space="preserve"> and the employed cable management system.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2AFE69E2" w14:textId="77777777" w:rsidTr="00421BDD">
        <w:tc>
          <w:tcPr>
            <w:tcW w:w="4320" w:type="dxa"/>
          </w:tcPr>
          <w:p w14:paraId="323C06B7"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43DA5BBE" w14:textId="77777777" w:rsidR="0007657A" w:rsidRPr="00931004" w:rsidRDefault="0007657A" w:rsidP="00421BDD">
            <w:pPr>
              <w:spacing w:before="60" w:after="60"/>
              <w:rPr>
                <w:rFonts w:cs="Arial"/>
              </w:rPr>
            </w:pPr>
          </w:p>
        </w:tc>
      </w:tr>
      <w:tr w:rsidR="0007657A" w:rsidRPr="00931004" w14:paraId="4FA6529D" w14:textId="77777777" w:rsidTr="00421BDD">
        <w:trPr>
          <w:cantSplit/>
        </w:trPr>
        <w:tc>
          <w:tcPr>
            <w:tcW w:w="7796" w:type="dxa"/>
            <w:gridSpan w:val="2"/>
          </w:tcPr>
          <w:p w14:paraId="7D30BF1E" w14:textId="77777777" w:rsidR="0007657A" w:rsidRPr="00931004" w:rsidRDefault="0007657A" w:rsidP="00421BDD">
            <w:pPr>
              <w:spacing w:before="60" w:after="60"/>
              <w:rPr>
                <w:rFonts w:cs="Arial"/>
                <w:i/>
              </w:rPr>
            </w:pPr>
            <w:r w:rsidRPr="00931004">
              <w:rPr>
                <w:rFonts w:cs="Arial"/>
                <w:i/>
              </w:rPr>
              <w:t>[INSERT FULL RESPONSE FOR EVALUATION HERE]</w:t>
            </w:r>
          </w:p>
          <w:p w14:paraId="5220CEB2" w14:textId="77777777" w:rsidR="0007657A" w:rsidRPr="00931004" w:rsidRDefault="0007657A" w:rsidP="00421BDD">
            <w:pPr>
              <w:spacing w:before="60" w:after="60"/>
              <w:rPr>
                <w:rFonts w:cs="Arial"/>
                <w:i/>
              </w:rPr>
            </w:pPr>
          </w:p>
        </w:tc>
      </w:tr>
      <w:tr w:rsidR="0007657A" w:rsidRPr="00931004" w14:paraId="5EAED197" w14:textId="77777777" w:rsidTr="00421BDD">
        <w:trPr>
          <w:cantSplit/>
        </w:trPr>
        <w:tc>
          <w:tcPr>
            <w:tcW w:w="7796" w:type="dxa"/>
            <w:gridSpan w:val="2"/>
          </w:tcPr>
          <w:p w14:paraId="3ABC239B"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73AB775A" w14:textId="77777777" w:rsidR="0007657A" w:rsidRDefault="0007657A" w:rsidP="0007657A">
      <w:pPr>
        <w:ind w:left="360"/>
      </w:pPr>
    </w:p>
    <w:p w14:paraId="140EAE4F" w14:textId="5F2EB2BF" w:rsidR="0007657A" w:rsidRDefault="0007657A" w:rsidP="0007657A">
      <w:pPr>
        <w:pStyle w:val="ListParagraph"/>
        <w:numPr>
          <w:ilvl w:val="0"/>
          <w:numId w:val="26"/>
        </w:numPr>
      </w:pPr>
      <w:r>
        <w:t xml:space="preserve">The warranty period shall start after a successful SAT at </w:t>
      </w:r>
      <w:r w:rsidR="00B96545">
        <w:t xml:space="preserve">each </w:t>
      </w:r>
      <w:r>
        <w:t>site.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5CD2D307" w14:textId="77777777" w:rsidTr="00421BDD">
        <w:tc>
          <w:tcPr>
            <w:tcW w:w="4320" w:type="dxa"/>
          </w:tcPr>
          <w:p w14:paraId="1241D4DC"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028FAC54" w14:textId="77777777" w:rsidR="0007657A" w:rsidRPr="00931004" w:rsidRDefault="0007657A" w:rsidP="00421BDD">
            <w:pPr>
              <w:spacing w:before="60" w:after="60"/>
              <w:rPr>
                <w:rFonts w:cs="Arial"/>
              </w:rPr>
            </w:pPr>
          </w:p>
        </w:tc>
      </w:tr>
      <w:tr w:rsidR="0007657A" w:rsidRPr="00931004" w14:paraId="2AA48524" w14:textId="77777777" w:rsidTr="00421BDD">
        <w:trPr>
          <w:cantSplit/>
        </w:trPr>
        <w:tc>
          <w:tcPr>
            <w:tcW w:w="7796" w:type="dxa"/>
            <w:gridSpan w:val="2"/>
          </w:tcPr>
          <w:p w14:paraId="1EF69C72" w14:textId="77777777" w:rsidR="0007657A" w:rsidRPr="00931004" w:rsidRDefault="0007657A" w:rsidP="00421BDD">
            <w:pPr>
              <w:spacing w:before="60" w:after="60"/>
              <w:rPr>
                <w:rFonts w:cs="Arial"/>
                <w:i/>
              </w:rPr>
            </w:pPr>
            <w:r w:rsidRPr="00931004">
              <w:rPr>
                <w:rFonts w:cs="Arial"/>
                <w:i/>
              </w:rPr>
              <w:t>[INSERT FULL RESPONSE FOR EVALUATION HERE]</w:t>
            </w:r>
          </w:p>
          <w:p w14:paraId="75DC9747" w14:textId="77777777" w:rsidR="0007657A" w:rsidRPr="00931004" w:rsidRDefault="0007657A" w:rsidP="00421BDD">
            <w:pPr>
              <w:spacing w:before="60" w:after="60"/>
              <w:rPr>
                <w:rFonts w:cs="Arial"/>
                <w:i/>
              </w:rPr>
            </w:pPr>
          </w:p>
        </w:tc>
      </w:tr>
      <w:tr w:rsidR="0007657A" w:rsidRPr="00931004" w14:paraId="509050FE" w14:textId="77777777" w:rsidTr="00421BDD">
        <w:trPr>
          <w:cantSplit/>
        </w:trPr>
        <w:tc>
          <w:tcPr>
            <w:tcW w:w="7796" w:type="dxa"/>
            <w:gridSpan w:val="2"/>
          </w:tcPr>
          <w:p w14:paraId="049483C8"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4B800919" w14:textId="77777777" w:rsidR="0007657A" w:rsidRDefault="0007657A" w:rsidP="0007657A">
      <w:pPr>
        <w:ind w:left="360"/>
      </w:pPr>
    </w:p>
    <w:p w14:paraId="09E9E258" w14:textId="77777777" w:rsidR="0007657A" w:rsidRDefault="0007657A" w:rsidP="0007657A">
      <w:pPr>
        <w:pStyle w:val="ListParagraph"/>
        <w:numPr>
          <w:ilvl w:val="0"/>
          <w:numId w:val="26"/>
        </w:numPr>
      </w:pPr>
      <w:r>
        <w:t xml:space="preserve">The warranty shall cover the repair or replacement of any faults or errors in either the consoles or equipment cabinets or auxiliary modules or associated components, electronic </w:t>
      </w:r>
      <w:proofErr w:type="gramStart"/>
      <w:r>
        <w:t>equipment</w:t>
      </w:r>
      <w:proofErr w:type="gramEnd"/>
      <w:r>
        <w:t xml:space="preserve"> or the employed cable management system, that were </w:t>
      </w:r>
      <w:r w:rsidRPr="003A03C0">
        <w:t>undetected</w:t>
      </w:r>
      <w:r>
        <w:t xml:space="preserve"> during SATs.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7657A" w:rsidRPr="00931004" w14:paraId="79396D2B" w14:textId="77777777" w:rsidTr="00421BDD">
        <w:tc>
          <w:tcPr>
            <w:tcW w:w="4320" w:type="dxa"/>
          </w:tcPr>
          <w:p w14:paraId="6C9D10C6" w14:textId="77777777" w:rsidR="0007657A" w:rsidRPr="00931004" w:rsidRDefault="0007657A" w:rsidP="00421BDD">
            <w:pPr>
              <w:spacing w:before="60" w:after="60"/>
              <w:rPr>
                <w:rFonts w:cs="Arial"/>
                <w:b/>
                <w:bCs/>
              </w:rPr>
            </w:pPr>
            <w:r w:rsidRPr="00931004">
              <w:rPr>
                <w:rFonts w:cs="Arial"/>
                <w:b/>
                <w:bCs/>
              </w:rPr>
              <w:t>COMPLIANCE (C/PC/NC</w:t>
            </w:r>
            <w:r>
              <w:rPr>
                <w:rFonts w:cs="Arial"/>
                <w:b/>
                <w:bCs/>
              </w:rPr>
              <w:t>/Noted</w:t>
            </w:r>
            <w:r w:rsidRPr="00931004">
              <w:rPr>
                <w:rFonts w:cs="Arial"/>
                <w:b/>
                <w:bCs/>
              </w:rPr>
              <w:t>)</w:t>
            </w:r>
          </w:p>
        </w:tc>
        <w:tc>
          <w:tcPr>
            <w:tcW w:w="3476" w:type="dxa"/>
          </w:tcPr>
          <w:p w14:paraId="60996EB8" w14:textId="77777777" w:rsidR="0007657A" w:rsidRPr="00931004" w:rsidRDefault="0007657A" w:rsidP="00421BDD">
            <w:pPr>
              <w:spacing w:before="60" w:after="60"/>
              <w:rPr>
                <w:rFonts w:cs="Arial"/>
              </w:rPr>
            </w:pPr>
          </w:p>
        </w:tc>
      </w:tr>
      <w:tr w:rsidR="0007657A" w:rsidRPr="00931004" w14:paraId="61637D25" w14:textId="77777777" w:rsidTr="00421BDD">
        <w:trPr>
          <w:cantSplit/>
        </w:trPr>
        <w:tc>
          <w:tcPr>
            <w:tcW w:w="7796" w:type="dxa"/>
            <w:gridSpan w:val="2"/>
          </w:tcPr>
          <w:p w14:paraId="2B1E1324" w14:textId="77777777" w:rsidR="0007657A" w:rsidRPr="00931004" w:rsidRDefault="0007657A" w:rsidP="00421BDD">
            <w:pPr>
              <w:spacing w:before="60" w:after="60"/>
              <w:rPr>
                <w:rFonts w:cs="Arial"/>
                <w:i/>
              </w:rPr>
            </w:pPr>
            <w:r w:rsidRPr="00931004">
              <w:rPr>
                <w:rFonts w:cs="Arial"/>
                <w:i/>
              </w:rPr>
              <w:t>[INSERT FULL RESPONSE FOR EVALUATION HERE]</w:t>
            </w:r>
          </w:p>
          <w:p w14:paraId="3BD1241F" w14:textId="77777777" w:rsidR="0007657A" w:rsidRPr="00931004" w:rsidRDefault="0007657A" w:rsidP="00421BDD">
            <w:pPr>
              <w:spacing w:before="60" w:after="60"/>
              <w:rPr>
                <w:rFonts w:cs="Arial"/>
                <w:i/>
              </w:rPr>
            </w:pPr>
          </w:p>
        </w:tc>
      </w:tr>
      <w:tr w:rsidR="0007657A" w:rsidRPr="00931004" w14:paraId="5C6C0C52" w14:textId="77777777" w:rsidTr="00421BDD">
        <w:trPr>
          <w:cantSplit/>
        </w:trPr>
        <w:tc>
          <w:tcPr>
            <w:tcW w:w="7796" w:type="dxa"/>
            <w:gridSpan w:val="2"/>
          </w:tcPr>
          <w:p w14:paraId="40C4E403" w14:textId="77777777" w:rsidR="0007657A" w:rsidRPr="00931004" w:rsidRDefault="0007657A" w:rsidP="00421BDD">
            <w:pPr>
              <w:spacing w:before="60" w:after="60"/>
              <w:rPr>
                <w:rFonts w:cs="Arial"/>
                <w:i/>
              </w:rPr>
            </w:pPr>
            <w:r w:rsidRPr="00931004">
              <w:rPr>
                <w:rFonts w:cs="Arial"/>
                <w:i/>
              </w:rPr>
              <w:t>[INSERT REFERENCE TO ADDITIONAL INFORMATION HERE]</w:t>
            </w:r>
          </w:p>
        </w:tc>
      </w:tr>
    </w:tbl>
    <w:p w14:paraId="38219FB3" w14:textId="77777777" w:rsidR="0007657A" w:rsidRPr="00A23224" w:rsidRDefault="0007657A" w:rsidP="0007657A">
      <w:pPr>
        <w:spacing w:line="259" w:lineRule="auto"/>
        <w:jc w:val="left"/>
      </w:pPr>
    </w:p>
    <w:p w14:paraId="3E3DDC78" w14:textId="77777777" w:rsidR="0007657A" w:rsidRDefault="0007657A" w:rsidP="00396D12">
      <w:pPr>
        <w:spacing w:before="120"/>
        <w:ind w:left="431"/>
        <w:rPr>
          <w:rFonts w:cs="Arial"/>
          <w:szCs w:val="20"/>
        </w:rPr>
      </w:pPr>
    </w:p>
    <w:p w14:paraId="537A4977" w14:textId="726F0C42" w:rsidR="00DC7F4D" w:rsidRPr="00396D12" w:rsidRDefault="00DC7F4D" w:rsidP="00DC7F4D">
      <w:pPr>
        <w:spacing w:before="120"/>
        <w:ind w:left="431"/>
        <w:jc w:val="center"/>
        <w:rPr>
          <w:rFonts w:cs="Arial"/>
          <w:szCs w:val="20"/>
        </w:rPr>
      </w:pPr>
      <w:r>
        <w:rPr>
          <w:rFonts w:cs="Arial"/>
          <w:szCs w:val="20"/>
        </w:rPr>
        <w:t>---------------------------------------- END OF DOCUMENT----------------------------------------</w:t>
      </w:r>
      <w:bookmarkEnd w:id="18"/>
      <w:bookmarkEnd w:id="19"/>
      <w:bookmarkEnd w:id="20"/>
      <w:bookmarkEnd w:id="21"/>
      <w:bookmarkEnd w:id="22"/>
      <w:bookmarkEnd w:id="23"/>
    </w:p>
    <w:sectPr w:rsidR="00DC7F4D" w:rsidRPr="00396D12" w:rsidSect="00566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4691" w14:textId="77777777" w:rsidR="00566FE9" w:rsidRDefault="00566FE9" w:rsidP="007352BA">
      <w:pPr>
        <w:spacing w:after="0" w:line="240" w:lineRule="auto"/>
      </w:pPr>
      <w:r>
        <w:separator/>
      </w:r>
    </w:p>
  </w:endnote>
  <w:endnote w:type="continuationSeparator" w:id="0">
    <w:p w14:paraId="28E320C3" w14:textId="77777777" w:rsidR="00566FE9" w:rsidRDefault="00566FE9" w:rsidP="007352BA">
      <w:pPr>
        <w:spacing w:after="0" w:line="240" w:lineRule="auto"/>
      </w:pPr>
      <w:r>
        <w:continuationSeparator/>
      </w:r>
    </w:p>
  </w:endnote>
  <w:endnote w:type="continuationNotice" w:id="1">
    <w:p w14:paraId="5FC7DDA0" w14:textId="77777777" w:rsidR="00566FE9" w:rsidRDefault="00566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9EE" w14:textId="17ADCFAD" w:rsidR="00C93C92" w:rsidRDefault="00C93C92">
    <w:pPr>
      <w:pStyle w:val="Footer"/>
    </w:pPr>
    <w:r>
      <w:t>_________________________________________________________________________________</w:t>
    </w:r>
  </w:p>
  <w:tbl>
    <w:tblPr>
      <w:tblStyle w:val="TableGrid"/>
      <w:tblW w:w="10348" w:type="dxa"/>
      <w:tblInd w:w="-714" w:type="dxa"/>
      <w:tblLook w:val="04A0" w:firstRow="1" w:lastRow="0" w:firstColumn="1" w:lastColumn="0" w:noHBand="0" w:noVBand="1"/>
    </w:tblPr>
    <w:tblGrid>
      <w:gridCol w:w="4395"/>
      <w:gridCol w:w="2126"/>
      <w:gridCol w:w="3827"/>
    </w:tblGrid>
    <w:tr w:rsidR="002522F8" w14:paraId="6A780FC4" w14:textId="77777777" w:rsidTr="00F72778">
      <w:tc>
        <w:tcPr>
          <w:tcW w:w="4395" w:type="dxa"/>
        </w:tcPr>
        <w:p w14:paraId="0D51C7ED" w14:textId="1C988237" w:rsidR="002522F8" w:rsidRDefault="002522F8" w:rsidP="00F72778">
          <w:pPr>
            <w:pStyle w:val="Footer"/>
            <w:jc w:val="left"/>
          </w:pPr>
          <w:r w:rsidRPr="009F151B">
            <w:t>ATNS/OT/TPQ/</w:t>
          </w:r>
          <w:r>
            <w:t>115</w:t>
          </w:r>
          <w:r w:rsidRPr="009F151B">
            <w:t>/</w:t>
          </w:r>
          <w:r>
            <w:t xml:space="preserve">Tower and Approach </w:t>
          </w:r>
          <w:r w:rsidRPr="009F151B">
            <w:t>Consoles</w:t>
          </w:r>
          <w:r>
            <w:t xml:space="preserve"> </w:t>
          </w:r>
          <w:r w:rsidR="009663E8">
            <w:rPr>
              <w:noProof/>
            </w:rPr>
            <w:t xml:space="preserve">Volume </w:t>
          </w:r>
          <w:r w:rsidR="00AE70E4">
            <w:rPr>
              <w:noProof/>
            </w:rPr>
            <w:t>4</w:t>
          </w:r>
          <w:r w:rsidRPr="009F151B">
            <w:rPr>
              <w:noProof/>
            </w:rPr>
            <w:t xml:space="preserve"> V</w:t>
          </w:r>
          <w:r w:rsidR="00FD613D">
            <w:rPr>
              <w:noProof/>
            </w:rPr>
            <w:t>1.</w:t>
          </w:r>
          <w:r w:rsidR="00884BC9">
            <w:rPr>
              <w:noProof/>
            </w:rPr>
            <w:t>1</w:t>
          </w:r>
        </w:p>
        <w:p w14:paraId="60C37E53" w14:textId="77777777" w:rsidR="002522F8" w:rsidRDefault="002522F8">
          <w:pPr>
            <w:pStyle w:val="Footer"/>
          </w:pPr>
        </w:p>
      </w:tc>
      <w:tc>
        <w:tcPr>
          <w:tcW w:w="2126" w:type="dxa"/>
        </w:tcPr>
        <w:p w14:paraId="46D22858" w14:textId="5FE2B934" w:rsidR="002522F8" w:rsidRDefault="008E65D8" w:rsidP="00F72778">
          <w:pPr>
            <w:pStyle w:val="Footer"/>
            <w:jc w:val="center"/>
          </w:pPr>
          <w:r>
            <w:t>February 2024</w:t>
          </w:r>
        </w:p>
      </w:tc>
      <w:tc>
        <w:tcPr>
          <w:tcW w:w="3827" w:type="dxa"/>
        </w:tcPr>
        <w:p w14:paraId="07628AEB" w14:textId="5F61B077" w:rsidR="002522F8" w:rsidRDefault="002522F8" w:rsidP="00F72778">
          <w:pPr>
            <w:pStyle w:val="Footer"/>
            <w:jc w:val="right"/>
          </w:pPr>
          <w:r w:rsidRPr="002522F8">
            <w:t xml:space="preserve">Page </w:t>
          </w:r>
          <w:r w:rsidRPr="002522F8">
            <w:rPr>
              <w:b/>
              <w:bCs/>
            </w:rPr>
            <w:fldChar w:fldCharType="begin"/>
          </w:r>
          <w:r w:rsidRPr="002522F8">
            <w:rPr>
              <w:b/>
              <w:bCs/>
            </w:rPr>
            <w:instrText xml:space="preserve"> PAGE  \* Arabic  \* MERGEFORMAT </w:instrText>
          </w:r>
          <w:r w:rsidRPr="002522F8">
            <w:rPr>
              <w:b/>
              <w:bCs/>
            </w:rPr>
            <w:fldChar w:fldCharType="separate"/>
          </w:r>
          <w:r w:rsidRPr="002522F8">
            <w:rPr>
              <w:b/>
              <w:bCs/>
              <w:noProof/>
            </w:rPr>
            <w:t>1</w:t>
          </w:r>
          <w:r w:rsidRPr="002522F8">
            <w:rPr>
              <w:b/>
              <w:bCs/>
            </w:rPr>
            <w:fldChar w:fldCharType="end"/>
          </w:r>
          <w:r w:rsidRPr="002522F8">
            <w:t xml:space="preserve"> of </w:t>
          </w:r>
          <w:r w:rsidRPr="002522F8">
            <w:rPr>
              <w:b/>
              <w:bCs/>
            </w:rPr>
            <w:fldChar w:fldCharType="begin"/>
          </w:r>
          <w:r w:rsidRPr="002522F8">
            <w:rPr>
              <w:b/>
              <w:bCs/>
            </w:rPr>
            <w:instrText xml:space="preserve"> NUMPAGES  \* Arabic  \* MERGEFORMAT </w:instrText>
          </w:r>
          <w:r w:rsidRPr="002522F8">
            <w:rPr>
              <w:b/>
              <w:bCs/>
            </w:rPr>
            <w:fldChar w:fldCharType="separate"/>
          </w:r>
          <w:r w:rsidRPr="002522F8">
            <w:rPr>
              <w:b/>
              <w:bCs/>
              <w:noProof/>
            </w:rPr>
            <w:t>2</w:t>
          </w:r>
          <w:r w:rsidRPr="002522F8">
            <w:rPr>
              <w:b/>
              <w:bCs/>
            </w:rPr>
            <w:fldChar w:fldCharType="end"/>
          </w:r>
        </w:p>
      </w:tc>
    </w:tr>
  </w:tbl>
  <w:p w14:paraId="287A1F11" w14:textId="1704D1E6" w:rsidR="00C93C92" w:rsidRDefault="00A610FD" w:rsidP="00A610FD">
    <w:pPr>
      <w:pStyle w:val="Footer"/>
      <w:tabs>
        <w:tab w:val="clear" w:pos="4513"/>
        <w:tab w:val="clear" w:pos="9026"/>
        <w:tab w:val="left" w:pos="5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9221" w14:textId="77777777" w:rsidR="00566FE9" w:rsidRDefault="00566FE9" w:rsidP="007352BA">
      <w:pPr>
        <w:spacing w:after="0" w:line="240" w:lineRule="auto"/>
      </w:pPr>
      <w:r>
        <w:separator/>
      </w:r>
    </w:p>
  </w:footnote>
  <w:footnote w:type="continuationSeparator" w:id="0">
    <w:p w14:paraId="2B197E9A" w14:textId="77777777" w:rsidR="00566FE9" w:rsidRDefault="00566FE9" w:rsidP="007352BA">
      <w:pPr>
        <w:spacing w:after="0" w:line="240" w:lineRule="auto"/>
      </w:pPr>
      <w:r>
        <w:continuationSeparator/>
      </w:r>
    </w:p>
  </w:footnote>
  <w:footnote w:type="continuationNotice" w:id="1">
    <w:p w14:paraId="75A9CC1F" w14:textId="77777777" w:rsidR="00566FE9" w:rsidRDefault="00566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2C4" w14:textId="233410C7" w:rsidR="00C93C92" w:rsidRDefault="002522F8">
    <w:pPr>
      <w:pStyle w:val="Header"/>
    </w:pPr>
    <w:r>
      <w:t>Tower and Approach</w:t>
    </w:r>
    <w:r w:rsidR="00C93C92">
      <w:t xml:space="preserve"> Consoles Replacement Project</w:t>
    </w:r>
    <w:r w:rsidR="00C93C92" w:rsidRPr="00CF6941">
      <w:ptab w:relativeTo="margin" w:alignment="right" w:leader="none"/>
    </w:r>
    <w:r w:rsidR="00CB0C3A">
      <w:t xml:space="preserve">Volume </w:t>
    </w:r>
    <w:r w:rsidR="00AE70E4">
      <w:t>4</w:t>
    </w:r>
  </w:p>
  <w:p w14:paraId="07CADF10" w14:textId="74A212B7" w:rsidR="00C93C92" w:rsidRDefault="00C93C92">
    <w:pPr>
      <w:pStyle w:val="Heade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7BE5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09C25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27FA8"/>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12924D1"/>
    <w:multiLevelType w:val="hybridMultilevel"/>
    <w:tmpl w:val="E6F6F7D2"/>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1747AC3"/>
    <w:multiLevelType w:val="multilevel"/>
    <w:tmpl w:val="C89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1313A3"/>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34115C5"/>
    <w:multiLevelType w:val="hybridMultilevel"/>
    <w:tmpl w:val="381AA098"/>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3BA27F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04556237"/>
    <w:multiLevelType w:val="hybridMultilevel"/>
    <w:tmpl w:val="B128F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880076"/>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505300E"/>
    <w:multiLevelType w:val="hybridMultilevel"/>
    <w:tmpl w:val="04F80704"/>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07212633"/>
    <w:multiLevelType w:val="hybridMultilevel"/>
    <w:tmpl w:val="C1AC79C4"/>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72D6FDE"/>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07835FA7"/>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7EF1E1C"/>
    <w:multiLevelType w:val="hybridMultilevel"/>
    <w:tmpl w:val="E892DFB8"/>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08623FD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A6C0CF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B823E6A"/>
    <w:multiLevelType w:val="hybridMultilevel"/>
    <w:tmpl w:val="8CF03FF6"/>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B007CF"/>
    <w:multiLevelType w:val="hybridMultilevel"/>
    <w:tmpl w:val="58181872"/>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E13835"/>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21" w15:restartNumberingAfterBreak="0">
    <w:nsid w:val="0EAD3F52"/>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C36F0B"/>
    <w:multiLevelType w:val="hybridMultilevel"/>
    <w:tmpl w:val="673AAA6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1C33B0"/>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104270E3"/>
    <w:multiLevelType w:val="hybridMultilevel"/>
    <w:tmpl w:val="44BC2BBA"/>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109B3D6D"/>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23F412A"/>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3BE07A0"/>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EA29DD"/>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183C617B"/>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19A63D55"/>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B280699"/>
    <w:multiLevelType w:val="hybridMultilevel"/>
    <w:tmpl w:val="44BC2BBA"/>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1BE96C64"/>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6F73F4"/>
    <w:multiLevelType w:val="hybridMultilevel"/>
    <w:tmpl w:val="929E45A4"/>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1C9B2DFD"/>
    <w:multiLevelType w:val="hybridMultilevel"/>
    <w:tmpl w:val="1A42C6D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CAF115C"/>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1E10141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1FC87950"/>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1D9342C"/>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5F13D7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9096802"/>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2A937A5F"/>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CF74768"/>
    <w:multiLevelType w:val="hybridMultilevel"/>
    <w:tmpl w:val="F76EF0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D764D48"/>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4" w15:restartNumberingAfterBreak="0">
    <w:nsid w:val="2D967E40"/>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DD27FC3"/>
    <w:multiLevelType w:val="hybridMultilevel"/>
    <w:tmpl w:val="B128FA20"/>
    <w:lvl w:ilvl="0" w:tplc="7B12CB6C">
      <w:start w:val="1"/>
      <w:numFmt w:val="upperLetter"/>
      <w:lvlText w:val="[%1]"/>
      <w:lvlJc w:val="left"/>
      <w:pPr>
        <w:ind w:left="720" w:hanging="360"/>
      </w:pPr>
      <w:rPr>
        <w:rFonts w:hint="default"/>
      </w:rPr>
    </w:lvl>
    <w:lvl w:ilvl="1" w:tplc="E71E01C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2EA35953"/>
    <w:multiLevelType w:val="hybridMultilevel"/>
    <w:tmpl w:val="28521D94"/>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7" w15:restartNumberingAfterBreak="0">
    <w:nsid w:val="2F580998"/>
    <w:multiLevelType w:val="hybridMultilevel"/>
    <w:tmpl w:val="ADCCDB98"/>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31165B0B"/>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1762BCE"/>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293741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3B86141"/>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2" w15:restartNumberingAfterBreak="0">
    <w:nsid w:val="35C92D0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35E5422A"/>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5F0791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7642C3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6" w15:restartNumberingAfterBreak="0">
    <w:nsid w:val="38171919"/>
    <w:multiLevelType w:val="hybridMultilevel"/>
    <w:tmpl w:val="B00C40D2"/>
    <w:lvl w:ilvl="0" w:tplc="7B12CB6C">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81C3BE5"/>
    <w:multiLevelType w:val="hybridMultilevel"/>
    <w:tmpl w:val="6D409360"/>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8D2074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9" w15:restartNumberingAfterBreak="0">
    <w:nsid w:val="38EA38A3"/>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9412808"/>
    <w:multiLevelType w:val="hybridMultilevel"/>
    <w:tmpl w:val="04F807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96B7818"/>
    <w:multiLevelType w:val="hybridMultilevel"/>
    <w:tmpl w:val="04F8070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39D0306E"/>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3" w15:restartNumberingAfterBreak="0">
    <w:nsid w:val="3A394C1A"/>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4" w15:restartNumberingAfterBreak="0">
    <w:nsid w:val="3A50571E"/>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3EBC79D3"/>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EF75D64"/>
    <w:multiLevelType w:val="multilevel"/>
    <w:tmpl w:val="440C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F8C1FAE"/>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FC933C8"/>
    <w:multiLevelType w:val="hybridMultilevel"/>
    <w:tmpl w:val="741610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417727CD"/>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0" w15:restartNumberingAfterBreak="0">
    <w:nsid w:val="421C5B9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37239A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4B8093D"/>
    <w:multiLevelType w:val="hybridMultilevel"/>
    <w:tmpl w:val="381AA098"/>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3" w15:restartNumberingAfterBreak="0">
    <w:nsid w:val="44FE1547"/>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5505F15"/>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76C36A7"/>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6" w15:restartNumberingAfterBreak="0">
    <w:nsid w:val="478926C4"/>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7" w15:restartNumberingAfterBreak="0">
    <w:nsid w:val="485515E7"/>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8AD5C61"/>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A9F00EC"/>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B361F52"/>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4B6E0D92"/>
    <w:multiLevelType w:val="multilevel"/>
    <w:tmpl w:val="BBC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BE41BC1"/>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4CFA5D4F"/>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4DF02F7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4E87615C"/>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F104FE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7" w15:restartNumberingAfterBreak="0">
    <w:nsid w:val="4FD974FF"/>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4FDB55ED"/>
    <w:multiLevelType w:val="hybridMultilevel"/>
    <w:tmpl w:val="DC987486"/>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0326510"/>
    <w:multiLevelType w:val="hybridMultilevel"/>
    <w:tmpl w:val="F70890A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0E6480A"/>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1" w15:restartNumberingAfterBreak="0">
    <w:nsid w:val="520020DC"/>
    <w:multiLevelType w:val="hybridMultilevel"/>
    <w:tmpl w:val="B128F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273FA5"/>
    <w:multiLevelType w:val="hybridMultilevel"/>
    <w:tmpl w:val="B00C40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374404F"/>
    <w:multiLevelType w:val="hybridMultilevel"/>
    <w:tmpl w:val="DC98748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3DF4F2F"/>
    <w:multiLevelType w:val="hybridMultilevel"/>
    <w:tmpl w:val="1826E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3E07726"/>
    <w:multiLevelType w:val="hybridMultilevel"/>
    <w:tmpl w:val="35BCB9EE"/>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55D2212B"/>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81B49F7"/>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8382402"/>
    <w:multiLevelType w:val="hybridMultilevel"/>
    <w:tmpl w:val="B29A5FCC"/>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9" w15:restartNumberingAfterBreak="0">
    <w:nsid w:val="585D320F"/>
    <w:multiLevelType w:val="hybridMultilevel"/>
    <w:tmpl w:val="397A90A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00" w15:restartNumberingAfterBreak="0">
    <w:nsid w:val="59665903"/>
    <w:multiLevelType w:val="hybridMultilevel"/>
    <w:tmpl w:val="1826E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2" w15:restartNumberingAfterBreak="0">
    <w:nsid w:val="5B935E66"/>
    <w:multiLevelType w:val="hybridMultilevel"/>
    <w:tmpl w:val="60284FDC"/>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5CDE7C55"/>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D3F15C3"/>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5D6A6679"/>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E30303C"/>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5E8258AF"/>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8" w15:restartNumberingAfterBreak="0">
    <w:nsid w:val="5F5D3700"/>
    <w:multiLevelType w:val="hybridMultilevel"/>
    <w:tmpl w:val="0254CC9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04D28CB"/>
    <w:multiLevelType w:val="hybridMultilevel"/>
    <w:tmpl w:val="531CC8E4"/>
    <w:lvl w:ilvl="0" w:tplc="0E3EC754">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605614A0"/>
    <w:multiLevelType w:val="multilevel"/>
    <w:tmpl w:val="088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1A55096"/>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2" w15:restartNumberingAfterBreak="0">
    <w:nsid w:val="630D3C1F"/>
    <w:multiLevelType w:val="hybridMultilevel"/>
    <w:tmpl w:val="EF842F92"/>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64072CB3"/>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40D007F"/>
    <w:multiLevelType w:val="hybridMultilevel"/>
    <w:tmpl w:val="4D88BF38"/>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64AB4C02"/>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6" w15:restartNumberingAfterBreak="0">
    <w:nsid w:val="64B003A6"/>
    <w:multiLevelType w:val="hybridMultilevel"/>
    <w:tmpl w:val="60284FDC"/>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7" w15:restartNumberingAfterBreak="0">
    <w:nsid w:val="65110544"/>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B82264"/>
    <w:multiLevelType w:val="hybridMultilevel"/>
    <w:tmpl w:val="CE6C876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65B93C33"/>
    <w:multiLevelType w:val="hybridMultilevel"/>
    <w:tmpl w:val="1ACEB738"/>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6A05AFC"/>
    <w:multiLevelType w:val="hybridMultilevel"/>
    <w:tmpl w:val="9C1A3E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1" w15:restartNumberingAfterBreak="0">
    <w:nsid w:val="6843128E"/>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2" w15:restartNumberingAfterBreak="0">
    <w:nsid w:val="68EC7125"/>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3" w15:restartNumberingAfterBreak="0">
    <w:nsid w:val="69663AA0"/>
    <w:multiLevelType w:val="hybridMultilevel"/>
    <w:tmpl w:val="30FC794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A975FAE"/>
    <w:multiLevelType w:val="hybridMultilevel"/>
    <w:tmpl w:val="1ACEB738"/>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6AC84927"/>
    <w:multiLevelType w:val="multilevel"/>
    <w:tmpl w:val="3A2E80E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6" w15:restartNumberingAfterBreak="0">
    <w:nsid w:val="6E11456E"/>
    <w:multiLevelType w:val="hybridMultilevel"/>
    <w:tmpl w:val="C104430C"/>
    <w:lvl w:ilvl="0" w:tplc="1A34BF3A">
      <w:start w:val="1"/>
      <w:numFmt w:val="lowerLetter"/>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7" w15:restartNumberingAfterBreak="0">
    <w:nsid w:val="6EBF6177"/>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6F247700"/>
    <w:multiLevelType w:val="hybridMultilevel"/>
    <w:tmpl w:val="10A61976"/>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9" w15:restartNumberingAfterBreak="0">
    <w:nsid w:val="6F793EBC"/>
    <w:multiLevelType w:val="hybridMultilevel"/>
    <w:tmpl w:val="B29A5FCC"/>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0B22F29"/>
    <w:multiLevelType w:val="hybridMultilevel"/>
    <w:tmpl w:val="058C3068"/>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71E36B50"/>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7354304D"/>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744A07B6"/>
    <w:multiLevelType w:val="multilevel"/>
    <w:tmpl w:val="A01E48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4" w15:restartNumberingAfterBreak="0">
    <w:nsid w:val="744D7CB8"/>
    <w:multiLevelType w:val="hybridMultilevel"/>
    <w:tmpl w:val="AB08D84C"/>
    <w:lvl w:ilvl="0" w:tplc="7B12CB6C">
      <w:start w:val="1"/>
      <w:numFmt w:val="upperLetter"/>
      <w:lvlText w:val="[%1]"/>
      <w:lvlJc w:val="left"/>
      <w:pPr>
        <w:ind w:left="720" w:hanging="360"/>
      </w:pPr>
    </w:lvl>
    <w:lvl w:ilvl="1" w:tplc="1A34BF3A">
      <w:start w:val="1"/>
      <w:numFmt w:val="lowerLetter"/>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5" w15:restartNumberingAfterBreak="0">
    <w:nsid w:val="747C0B0A"/>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77473731"/>
    <w:multiLevelType w:val="hybridMultilevel"/>
    <w:tmpl w:val="B29A5FCC"/>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7" w15:restartNumberingAfterBreak="0">
    <w:nsid w:val="77990317"/>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786A3EF2"/>
    <w:multiLevelType w:val="hybridMultilevel"/>
    <w:tmpl w:val="F21E01DC"/>
    <w:lvl w:ilvl="0" w:tplc="1C09001B">
      <w:start w:val="1"/>
      <w:numFmt w:val="lowerRoman"/>
      <w:lvlText w:val="%1."/>
      <w:lvlJc w:val="right"/>
      <w:pPr>
        <w:ind w:left="1860" w:hanging="360"/>
      </w:pPr>
    </w:lvl>
    <w:lvl w:ilvl="1" w:tplc="1C090019">
      <w:start w:val="1"/>
      <w:numFmt w:val="lowerLetter"/>
      <w:lvlText w:val="%2."/>
      <w:lvlJc w:val="left"/>
      <w:pPr>
        <w:ind w:left="2580" w:hanging="360"/>
      </w:pPr>
    </w:lvl>
    <w:lvl w:ilvl="2" w:tplc="1C09001B">
      <w:start w:val="1"/>
      <w:numFmt w:val="lowerRoman"/>
      <w:lvlText w:val="%3."/>
      <w:lvlJc w:val="right"/>
      <w:pPr>
        <w:ind w:left="3300" w:hanging="180"/>
      </w:pPr>
    </w:lvl>
    <w:lvl w:ilvl="3" w:tplc="1C09000F">
      <w:start w:val="1"/>
      <w:numFmt w:val="decimal"/>
      <w:lvlText w:val="%4."/>
      <w:lvlJc w:val="left"/>
      <w:pPr>
        <w:ind w:left="4020" w:hanging="360"/>
      </w:pPr>
    </w:lvl>
    <w:lvl w:ilvl="4" w:tplc="1C090019">
      <w:start w:val="1"/>
      <w:numFmt w:val="lowerLetter"/>
      <w:lvlText w:val="%5."/>
      <w:lvlJc w:val="left"/>
      <w:pPr>
        <w:ind w:left="4740" w:hanging="360"/>
      </w:pPr>
    </w:lvl>
    <w:lvl w:ilvl="5" w:tplc="1C09001B">
      <w:start w:val="1"/>
      <w:numFmt w:val="lowerRoman"/>
      <w:lvlText w:val="%6."/>
      <w:lvlJc w:val="right"/>
      <w:pPr>
        <w:ind w:left="5460" w:hanging="180"/>
      </w:pPr>
    </w:lvl>
    <w:lvl w:ilvl="6" w:tplc="1C09000F">
      <w:start w:val="1"/>
      <w:numFmt w:val="decimal"/>
      <w:lvlText w:val="%7."/>
      <w:lvlJc w:val="left"/>
      <w:pPr>
        <w:ind w:left="6180" w:hanging="360"/>
      </w:pPr>
    </w:lvl>
    <w:lvl w:ilvl="7" w:tplc="1C090019">
      <w:start w:val="1"/>
      <w:numFmt w:val="lowerLetter"/>
      <w:lvlText w:val="%8."/>
      <w:lvlJc w:val="left"/>
      <w:pPr>
        <w:ind w:left="6900" w:hanging="360"/>
      </w:pPr>
    </w:lvl>
    <w:lvl w:ilvl="8" w:tplc="1C09001B">
      <w:start w:val="1"/>
      <w:numFmt w:val="lowerRoman"/>
      <w:lvlText w:val="%9."/>
      <w:lvlJc w:val="right"/>
      <w:pPr>
        <w:ind w:left="7620" w:hanging="180"/>
      </w:pPr>
    </w:lvl>
  </w:abstractNum>
  <w:abstractNum w:abstractNumId="139" w15:restartNumberingAfterBreak="0">
    <w:nsid w:val="7A393344"/>
    <w:multiLevelType w:val="hybridMultilevel"/>
    <w:tmpl w:val="F7F620A0"/>
    <w:lvl w:ilvl="0" w:tplc="7B12CB6C">
      <w:start w:val="1"/>
      <w:numFmt w:val="upp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0" w15:restartNumberingAfterBreak="0">
    <w:nsid w:val="7A630A07"/>
    <w:multiLevelType w:val="hybridMultilevel"/>
    <w:tmpl w:val="946A31B6"/>
    <w:lvl w:ilvl="0" w:tplc="7B12CB6C">
      <w:start w:val="1"/>
      <w:numFmt w:val="upp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1" w15:restartNumberingAfterBreak="0">
    <w:nsid w:val="7BD72AD8"/>
    <w:multiLevelType w:val="hybridMultilevel"/>
    <w:tmpl w:val="B5680070"/>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7BDC79F8"/>
    <w:multiLevelType w:val="hybridMultilevel"/>
    <w:tmpl w:val="B29A5FCC"/>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7D516CD3"/>
    <w:multiLevelType w:val="hybridMultilevel"/>
    <w:tmpl w:val="6A1AFE96"/>
    <w:lvl w:ilvl="0" w:tplc="7B12CB6C">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4" w15:restartNumberingAfterBreak="0">
    <w:nsid w:val="7D90511A"/>
    <w:multiLevelType w:val="hybridMultilevel"/>
    <w:tmpl w:val="44BC2BBA"/>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7EA84A99"/>
    <w:multiLevelType w:val="hybridMultilevel"/>
    <w:tmpl w:val="4724C374"/>
    <w:lvl w:ilvl="0" w:tplc="FFFFFFFF">
      <w:start w:val="1"/>
      <w:numFmt w:val="upp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87700997">
    <w:abstractNumId w:val="133"/>
  </w:num>
  <w:num w:numId="2" w16cid:durableId="1807045058">
    <w:abstractNumId w:val="109"/>
  </w:num>
  <w:num w:numId="3" w16cid:durableId="2068914864">
    <w:abstractNumId w:val="20"/>
  </w:num>
  <w:num w:numId="4" w16cid:durableId="356855288">
    <w:abstractNumId w:val="46"/>
  </w:num>
  <w:num w:numId="5" w16cid:durableId="1275089493">
    <w:abstractNumId w:val="99"/>
  </w:num>
  <w:num w:numId="6" w16cid:durableId="2018538947">
    <w:abstractNumId w:val="30"/>
  </w:num>
  <w:num w:numId="7" w16cid:durableId="1996954172">
    <w:abstractNumId w:val="56"/>
  </w:num>
  <w:num w:numId="8" w16cid:durableId="1448428341">
    <w:abstractNumId w:val="45"/>
  </w:num>
  <w:num w:numId="9" w16cid:durableId="1835760994">
    <w:abstractNumId w:val="102"/>
  </w:num>
  <w:num w:numId="10" w16cid:durableId="1953588849">
    <w:abstractNumId w:val="70"/>
  </w:num>
  <w:num w:numId="11" w16cid:durableId="951012403">
    <w:abstractNumId w:val="6"/>
  </w:num>
  <w:num w:numId="12" w16cid:durableId="1931698763">
    <w:abstractNumId w:val="74"/>
  </w:num>
  <w:num w:numId="13" w16cid:durableId="1656951178">
    <w:abstractNumId w:val="124"/>
  </w:num>
  <w:num w:numId="14" w16cid:durableId="446970323">
    <w:abstractNumId w:val="93"/>
  </w:num>
  <w:num w:numId="15" w16cid:durableId="749740847">
    <w:abstractNumId w:val="120"/>
  </w:num>
  <w:num w:numId="16" w16cid:durableId="203755778">
    <w:abstractNumId w:val="53"/>
  </w:num>
  <w:num w:numId="17" w16cid:durableId="2083719736">
    <w:abstractNumId w:val="39"/>
  </w:num>
  <w:num w:numId="18" w16cid:durableId="1636131741">
    <w:abstractNumId w:val="48"/>
  </w:num>
  <w:num w:numId="19" w16cid:durableId="1749231676">
    <w:abstractNumId w:val="57"/>
  </w:num>
  <w:num w:numId="20" w16cid:durableId="4661580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37176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674639">
    <w:abstractNumId w:val="137"/>
  </w:num>
  <w:num w:numId="23" w16cid:durableId="1739088055">
    <w:abstractNumId w:val="104"/>
  </w:num>
  <w:num w:numId="24" w16cid:durableId="395319375">
    <w:abstractNumId w:val="38"/>
  </w:num>
  <w:num w:numId="25" w16cid:durableId="448009668">
    <w:abstractNumId w:val="71"/>
  </w:num>
  <w:num w:numId="26" w16cid:durableId="27799511">
    <w:abstractNumId w:val="15"/>
  </w:num>
  <w:num w:numId="27" w16cid:durableId="6983135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189377">
    <w:abstractNumId w:val="101"/>
  </w:num>
  <w:num w:numId="29" w16cid:durableId="123300199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4778948">
    <w:abstractNumId w:val="118"/>
  </w:num>
  <w:num w:numId="31" w16cid:durableId="324825270">
    <w:abstractNumId w:val="11"/>
  </w:num>
  <w:num w:numId="32" w16cid:durableId="1819876348">
    <w:abstractNumId w:val="16"/>
  </w:num>
  <w:num w:numId="33" w16cid:durableId="1295409919">
    <w:abstractNumId w:val="84"/>
  </w:num>
  <w:num w:numId="34" w16cid:durableId="189683047">
    <w:abstractNumId w:val="9"/>
  </w:num>
  <w:num w:numId="35" w16cid:durableId="1985968459">
    <w:abstractNumId w:val="135"/>
  </w:num>
  <w:num w:numId="36" w16cid:durableId="1539507831">
    <w:abstractNumId w:val="49"/>
  </w:num>
  <w:num w:numId="37" w16cid:durableId="1223098933">
    <w:abstractNumId w:val="44"/>
  </w:num>
  <w:num w:numId="38" w16cid:durableId="936258071">
    <w:abstractNumId w:val="54"/>
  </w:num>
  <w:num w:numId="39" w16cid:durableId="198520371">
    <w:abstractNumId w:val="50"/>
  </w:num>
  <w:num w:numId="40" w16cid:durableId="534462998">
    <w:abstractNumId w:val="132"/>
  </w:num>
  <w:num w:numId="41" w16cid:durableId="551621723">
    <w:abstractNumId w:val="127"/>
  </w:num>
  <w:num w:numId="42" w16cid:durableId="1701390925">
    <w:abstractNumId w:val="5"/>
  </w:num>
  <w:num w:numId="43" w16cid:durableId="423258905">
    <w:abstractNumId w:val="126"/>
  </w:num>
  <w:num w:numId="44" w16cid:durableId="1722364968">
    <w:abstractNumId w:val="80"/>
  </w:num>
  <w:num w:numId="45" w16cid:durableId="172930414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8271231">
    <w:abstractNumId w:val="1"/>
  </w:num>
  <w:num w:numId="47" w16cid:durableId="533150386">
    <w:abstractNumId w:val="65"/>
  </w:num>
  <w:num w:numId="48" w16cid:durableId="705102131">
    <w:abstractNumId w:val="95"/>
  </w:num>
  <w:num w:numId="49" w16cid:durableId="1466510048">
    <w:abstractNumId w:val="41"/>
  </w:num>
  <w:num w:numId="50" w16cid:durableId="224686055">
    <w:abstractNumId w:val="136"/>
  </w:num>
  <w:num w:numId="51" w16cid:durableId="375860084">
    <w:abstractNumId w:val="64"/>
  </w:num>
  <w:num w:numId="52" w16cid:durableId="626158608">
    <w:abstractNumId w:val="131"/>
  </w:num>
  <w:num w:numId="53" w16cid:durableId="201671329">
    <w:abstractNumId w:val="36"/>
  </w:num>
  <w:num w:numId="54" w16cid:durableId="334773462">
    <w:abstractNumId w:val="73"/>
  </w:num>
  <w:num w:numId="55" w16cid:durableId="1194656411">
    <w:abstractNumId w:val="109"/>
    <w:lvlOverride w:ilvl="0">
      <w:startOverride w:val="1"/>
    </w:lvlOverride>
  </w:num>
  <w:num w:numId="56" w16cid:durableId="1651709194">
    <w:abstractNumId w:val="109"/>
    <w:lvlOverride w:ilvl="0">
      <w:startOverride w:val="1"/>
    </w:lvlOverride>
  </w:num>
  <w:num w:numId="57" w16cid:durableId="1574002214">
    <w:abstractNumId w:val="109"/>
  </w:num>
  <w:num w:numId="58" w16cid:durableId="1389572817">
    <w:abstractNumId w:val="109"/>
  </w:num>
  <w:num w:numId="59" w16cid:durableId="1230531742">
    <w:abstractNumId w:val="133"/>
  </w:num>
  <w:num w:numId="60" w16cid:durableId="1217088491">
    <w:abstractNumId w:val="133"/>
  </w:num>
  <w:num w:numId="61" w16cid:durableId="1950894654">
    <w:abstractNumId w:val="133"/>
  </w:num>
  <w:num w:numId="62" w16cid:durableId="1489521176">
    <w:abstractNumId w:val="92"/>
  </w:num>
  <w:num w:numId="63" w16cid:durableId="1663922933">
    <w:abstractNumId w:val="125"/>
  </w:num>
  <w:num w:numId="64" w16cid:durableId="2059888397">
    <w:abstractNumId w:val="81"/>
  </w:num>
  <w:num w:numId="65" w16cid:durableId="1017729068">
    <w:abstractNumId w:val="66"/>
  </w:num>
  <w:num w:numId="66" w16cid:durableId="1647661177">
    <w:abstractNumId w:val="4"/>
  </w:num>
  <w:num w:numId="67" w16cid:durableId="2111125796">
    <w:abstractNumId w:val="110"/>
  </w:num>
  <w:num w:numId="68" w16cid:durableId="1803033145">
    <w:abstractNumId w:val="68"/>
  </w:num>
  <w:num w:numId="69" w16cid:durableId="1875775535">
    <w:abstractNumId w:val="133"/>
  </w:num>
  <w:num w:numId="70" w16cid:durableId="396778910">
    <w:abstractNumId w:val="133"/>
  </w:num>
  <w:num w:numId="71" w16cid:durableId="1087964440">
    <w:abstractNumId w:val="133"/>
  </w:num>
  <w:num w:numId="72" w16cid:durableId="38020956">
    <w:abstractNumId w:val="133"/>
  </w:num>
  <w:num w:numId="73" w16cid:durableId="1398284596">
    <w:abstractNumId w:val="109"/>
    <w:lvlOverride w:ilvl="0">
      <w:startOverride w:val="1"/>
    </w:lvlOverride>
  </w:num>
  <w:num w:numId="74" w16cid:durableId="1050879035">
    <w:abstractNumId w:val="0"/>
  </w:num>
  <w:num w:numId="75" w16cid:durableId="417480890">
    <w:abstractNumId w:val="52"/>
  </w:num>
  <w:num w:numId="76" w16cid:durableId="47337893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6530889">
    <w:abstractNumId w:val="45"/>
  </w:num>
  <w:num w:numId="78" w16cid:durableId="9899410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908313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0280143">
    <w:abstractNumId w:val="93"/>
  </w:num>
  <w:num w:numId="81" w16cid:durableId="4804610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653427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27284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497561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08988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37417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3530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7780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154553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44611854">
    <w:abstractNumId w:val="120"/>
  </w:num>
  <w:num w:numId="91" w16cid:durableId="9041465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064350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356711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1003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970795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477772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050507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9738340">
    <w:abstractNumId w:val="10"/>
  </w:num>
  <w:num w:numId="99" w16cid:durableId="8052450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43735144">
    <w:abstractNumId w:val="128"/>
  </w:num>
  <w:num w:numId="101" w16cid:durableId="3511517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0352275">
    <w:abstractNumId w:val="14"/>
  </w:num>
  <w:num w:numId="103" w16cid:durableId="1221405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99316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03813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26597691">
    <w:abstractNumId w:val="133"/>
  </w:num>
  <w:num w:numId="107" w16cid:durableId="190502705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49970662">
    <w:abstractNumId w:val="3"/>
  </w:num>
  <w:num w:numId="109" w16cid:durableId="296690866">
    <w:abstractNumId w:val="34"/>
  </w:num>
  <w:num w:numId="110" w16cid:durableId="874730254">
    <w:abstractNumId w:val="96"/>
  </w:num>
  <w:num w:numId="111" w16cid:durableId="608969247">
    <w:abstractNumId w:val="133"/>
  </w:num>
  <w:num w:numId="112" w16cid:durableId="429854004">
    <w:abstractNumId w:val="26"/>
  </w:num>
  <w:num w:numId="113" w16cid:durableId="806699056">
    <w:abstractNumId w:val="133"/>
  </w:num>
  <w:num w:numId="114" w16cid:durableId="2075738652">
    <w:abstractNumId w:val="67"/>
  </w:num>
  <w:num w:numId="115" w16cid:durableId="1046103180">
    <w:abstractNumId w:val="91"/>
  </w:num>
  <w:num w:numId="116" w16cid:durableId="2015647563">
    <w:abstractNumId w:val="133"/>
  </w:num>
  <w:num w:numId="117" w16cid:durableId="246378659">
    <w:abstractNumId w:val="133"/>
  </w:num>
  <w:num w:numId="118" w16cid:durableId="129826980">
    <w:abstractNumId w:val="79"/>
  </w:num>
  <w:num w:numId="119" w16cid:durableId="1127313938">
    <w:abstractNumId w:val="85"/>
  </w:num>
  <w:num w:numId="120" w16cid:durableId="1065377001">
    <w:abstractNumId w:val="114"/>
  </w:num>
  <w:num w:numId="121" w16cid:durableId="319307082">
    <w:abstractNumId w:val="133"/>
  </w:num>
  <w:num w:numId="122" w16cid:durableId="869609511">
    <w:abstractNumId w:val="18"/>
  </w:num>
  <w:num w:numId="123" w16cid:durableId="2092964294">
    <w:abstractNumId w:val="133"/>
  </w:num>
  <w:num w:numId="124" w16cid:durableId="519122376">
    <w:abstractNumId w:val="133"/>
  </w:num>
  <w:num w:numId="125" w16cid:durableId="539632103">
    <w:abstractNumId w:val="133"/>
  </w:num>
  <w:num w:numId="126" w16cid:durableId="464784972">
    <w:abstractNumId w:val="133"/>
  </w:num>
  <w:num w:numId="127" w16cid:durableId="1846431480">
    <w:abstractNumId w:val="133"/>
  </w:num>
  <w:num w:numId="128" w16cid:durableId="76564653">
    <w:abstractNumId w:val="77"/>
  </w:num>
  <w:num w:numId="129" w16cid:durableId="32583213">
    <w:abstractNumId w:val="133"/>
  </w:num>
  <w:num w:numId="130" w16cid:durableId="2128423334">
    <w:abstractNumId w:val="82"/>
  </w:num>
  <w:num w:numId="131" w16cid:durableId="1174026964">
    <w:abstractNumId w:val="133"/>
  </w:num>
  <w:num w:numId="132" w16cid:durableId="1895198309">
    <w:abstractNumId w:val="133"/>
  </w:num>
  <w:num w:numId="133" w16cid:durableId="37172804">
    <w:abstractNumId w:val="133"/>
  </w:num>
  <w:num w:numId="134" w16cid:durableId="1322809946">
    <w:abstractNumId w:val="133"/>
  </w:num>
  <w:num w:numId="135" w16cid:durableId="1326283307">
    <w:abstractNumId w:val="133"/>
  </w:num>
  <w:num w:numId="136" w16cid:durableId="1843546351">
    <w:abstractNumId w:val="133"/>
  </w:num>
  <w:num w:numId="137" w16cid:durableId="1919557350">
    <w:abstractNumId w:val="133"/>
  </w:num>
  <w:num w:numId="138" w16cid:durableId="157505653">
    <w:abstractNumId w:val="61"/>
  </w:num>
  <w:num w:numId="139" w16cid:durableId="1383094399">
    <w:abstractNumId w:val="141"/>
  </w:num>
  <w:num w:numId="140" w16cid:durableId="601301953">
    <w:abstractNumId w:val="42"/>
  </w:num>
  <w:num w:numId="141" w16cid:durableId="20976254">
    <w:abstractNumId w:val="113"/>
  </w:num>
  <w:num w:numId="142" w16cid:durableId="229921861">
    <w:abstractNumId w:val="133"/>
  </w:num>
  <w:num w:numId="143" w16cid:durableId="1371152737">
    <w:abstractNumId w:val="123"/>
  </w:num>
  <w:num w:numId="144" w16cid:durableId="23332165">
    <w:abstractNumId w:val="60"/>
  </w:num>
  <w:num w:numId="145" w16cid:durableId="1627810070">
    <w:abstractNumId w:val="122"/>
  </w:num>
  <w:num w:numId="146" w16cid:durableId="514806755">
    <w:abstractNumId w:val="112"/>
  </w:num>
  <w:num w:numId="147" w16cid:durableId="548105448">
    <w:abstractNumId w:val="133"/>
  </w:num>
  <w:num w:numId="148" w16cid:durableId="976498552">
    <w:abstractNumId w:val="108"/>
  </w:num>
  <w:num w:numId="149" w16cid:durableId="1438864456">
    <w:abstractNumId w:val="22"/>
  </w:num>
  <w:num w:numId="150" w16cid:durableId="352852626">
    <w:abstractNumId w:val="103"/>
  </w:num>
  <w:num w:numId="151" w16cid:durableId="265159429">
    <w:abstractNumId w:val="59"/>
  </w:num>
  <w:num w:numId="152" w16cid:durableId="1323387611">
    <w:abstractNumId w:val="78"/>
  </w:num>
  <w:num w:numId="153" w16cid:durableId="1911228945">
    <w:abstractNumId w:val="129"/>
  </w:num>
  <w:num w:numId="154" w16cid:durableId="1183082892">
    <w:abstractNumId w:val="27"/>
  </w:num>
  <w:num w:numId="155" w16cid:durableId="154809523">
    <w:abstractNumId w:val="32"/>
  </w:num>
  <w:num w:numId="156" w16cid:durableId="1595238833">
    <w:abstractNumId w:val="83"/>
  </w:num>
  <w:num w:numId="157" w16cid:durableId="889926341">
    <w:abstractNumId w:val="87"/>
  </w:num>
  <w:num w:numId="158" w16cid:durableId="233398647">
    <w:abstractNumId w:val="145"/>
  </w:num>
  <w:num w:numId="159" w16cid:durableId="590698003">
    <w:abstractNumId w:val="144"/>
  </w:num>
  <w:num w:numId="160" w16cid:durableId="1165896322">
    <w:abstractNumId w:val="133"/>
  </w:num>
  <w:num w:numId="161" w16cid:durableId="1415515682">
    <w:abstractNumId w:val="97"/>
  </w:num>
  <w:num w:numId="162" w16cid:durableId="351224708">
    <w:abstractNumId w:val="109"/>
  </w:num>
  <w:num w:numId="163" w16cid:durableId="663362099">
    <w:abstractNumId w:val="133"/>
  </w:num>
  <w:num w:numId="164" w16cid:durableId="47724479">
    <w:abstractNumId w:val="133"/>
  </w:num>
  <w:num w:numId="165" w16cid:durableId="1973436210">
    <w:abstractNumId w:val="133"/>
  </w:num>
  <w:num w:numId="166" w16cid:durableId="2144956074">
    <w:abstractNumId w:val="100"/>
  </w:num>
  <w:num w:numId="167" w16cid:durableId="1930305939">
    <w:abstractNumId w:val="94"/>
  </w:num>
  <w:num w:numId="168" w16cid:durableId="946546840">
    <w:abstractNumId w:val="106"/>
  </w:num>
  <w:num w:numId="169" w16cid:durableId="656611707">
    <w:abstractNumId w:val="133"/>
  </w:num>
  <w:num w:numId="170" w16cid:durableId="572395125">
    <w:abstractNumId w:val="8"/>
  </w:num>
  <w:num w:numId="171" w16cid:durableId="919489456">
    <w:abstractNumId w:val="17"/>
  </w:num>
  <w:num w:numId="172" w16cid:durableId="1064794041">
    <w:abstractNumId w:val="117"/>
  </w:num>
  <w:num w:numId="173" w16cid:durableId="1944418031">
    <w:abstractNumId w:val="21"/>
  </w:num>
  <w:num w:numId="174" w16cid:durableId="1899586343">
    <w:abstractNumId w:val="105"/>
  </w:num>
  <w:num w:numId="175" w16cid:durableId="913658621">
    <w:abstractNumId w:val="88"/>
  </w:num>
  <w:num w:numId="176" w16cid:durableId="76757352">
    <w:abstractNumId w:val="19"/>
  </w:num>
  <w:num w:numId="177" w16cid:durableId="1595630221">
    <w:abstractNumId w:val="89"/>
  </w:num>
  <w:num w:numId="178" w16cid:durableId="973103809">
    <w:abstractNumId w:val="119"/>
  </w:num>
  <w:num w:numId="179" w16cid:durableId="1732849095">
    <w:abstractNumId w:val="142"/>
  </w:num>
  <w:num w:numId="180" w16cid:durableId="1618635008">
    <w:abstractNumId w:val="13"/>
  </w:num>
  <w:num w:numId="181" w16cid:durableId="1914191937">
    <w:abstractNumId w:val="130"/>
  </w:num>
  <w:num w:numId="182" w16cid:durableId="1276670156">
    <w:abstractNumId w:val="25"/>
  </w:num>
  <w:num w:numId="183" w16cid:durableId="1343119308">
    <w:abstractNumId w:val="133"/>
  </w:num>
  <w:num w:numId="184" w16cid:durableId="5037139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44966866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2562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158059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660171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230487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847669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30414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195702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977328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7024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714573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0331398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9031269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665545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372146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041333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0975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700234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347664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84039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27509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36301967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2FAF"/>
    <w:rsid w:val="0000360C"/>
    <w:rsid w:val="00003A13"/>
    <w:rsid w:val="00004106"/>
    <w:rsid w:val="00006C6E"/>
    <w:rsid w:val="000105AF"/>
    <w:rsid w:val="00011A61"/>
    <w:rsid w:val="0001245F"/>
    <w:rsid w:val="00012DC8"/>
    <w:rsid w:val="00013CD8"/>
    <w:rsid w:val="000145F8"/>
    <w:rsid w:val="0001497D"/>
    <w:rsid w:val="000168DB"/>
    <w:rsid w:val="0001744C"/>
    <w:rsid w:val="00020B21"/>
    <w:rsid w:val="00021C7C"/>
    <w:rsid w:val="000220E0"/>
    <w:rsid w:val="0002268B"/>
    <w:rsid w:val="000228E0"/>
    <w:rsid w:val="000244FB"/>
    <w:rsid w:val="0002453A"/>
    <w:rsid w:val="00025324"/>
    <w:rsid w:val="00026D3E"/>
    <w:rsid w:val="00031748"/>
    <w:rsid w:val="00031E74"/>
    <w:rsid w:val="00035439"/>
    <w:rsid w:val="00035DF3"/>
    <w:rsid w:val="000362A4"/>
    <w:rsid w:val="00036AA3"/>
    <w:rsid w:val="00037D1D"/>
    <w:rsid w:val="000418F0"/>
    <w:rsid w:val="00044C4D"/>
    <w:rsid w:val="0004501C"/>
    <w:rsid w:val="0004731C"/>
    <w:rsid w:val="000501E1"/>
    <w:rsid w:val="000527AD"/>
    <w:rsid w:val="00052EDF"/>
    <w:rsid w:val="00052F35"/>
    <w:rsid w:val="00053BC2"/>
    <w:rsid w:val="00054FBF"/>
    <w:rsid w:val="00055573"/>
    <w:rsid w:val="0005611B"/>
    <w:rsid w:val="00056F1D"/>
    <w:rsid w:val="00057622"/>
    <w:rsid w:val="00061913"/>
    <w:rsid w:val="00062EB2"/>
    <w:rsid w:val="0006386E"/>
    <w:rsid w:val="00063A49"/>
    <w:rsid w:val="00065DA0"/>
    <w:rsid w:val="00067658"/>
    <w:rsid w:val="00067FBE"/>
    <w:rsid w:val="0007102D"/>
    <w:rsid w:val="000715F8"/>
    <w:rsid w:val="00071A86"/>
    <w:rsid w:val="00072BD6"/>
    <w:rsid w:val="0007394D"/>
    <w:rsid w:val="000750A7"/>
    <w:rsid w:val="00075AAE"/>
    <w:rsid w:val="0007657A"/>
    <w:rsid w:val="000823E8"/>
    <w:rsid w:val="00083DFD"/>
    <w:rsid w:val="000847A6"/>
    <w:rsid w:val="00090AA2"/>
    <w:rsid w:val="00090B73"/>
    <w:rsid w:val="00093B0D"/>
    <w:rsid w:val="00093BC5"/>
    <w:rsid w:val="0009588B"/>
    <w:rsid w:val="0009749E"/>
    <w:rsid w:val="000A1568"/>
    <w:rsid w:val="000A19F3"/>
    <w:rsid w:val="000A68AF"/>
    <w:rsid w:val="000A6D31"/>
    <w:rsid w:val="000A6E36"/>
    <w:rsid w:val="000A7D0C"/>
    <w:rsid w:val="000B4848"/>
    <w:rsid w:val="000B4A90"/>
    <w:rsid w:val="000B553F"/>
    <w:rsid w:val="000B70A0"/>
    <w:rsid w:val="000B7EBB"/>
    <w:rsid w:val="000C16A5"/>
    <w:rsid w:val="000C1D7E"/>
    <w:rsid w:val="000C2769"/>
    <w:rsid w:val="000C60E8"/>
    <w:rsid w:val="000C6252"/>
    <w:rsid w:val="000C7E0C"/>
    <w:rsid w:val="000D0090"/>
    <w:rsid w:val="000D0284"/>
    <w:rsid w:val="000D1DBA"/>
    <w:rsid w:val="000D2435"/>
    <w:rsid w:val="000D2B3F"/>
    <w:rsid w:val="000D5E2E"/>
    <w:rsid w:val="000D676F"/>
    <w:rsid w:val="000E0586"/>
    <w:rsid w:val="000E283A"/>
    <w:rsid w:val="000E3124"/>
    <w:rsid w:val="000E39D0"/>
    <w:rsid w:val="000E5BDB"/>
    <w:rsid w:val="000E5DAA"/>
    <w:rsid w:val="000E5DB8"/>
    <w:rsid w:val="000E5F09"/>
    <w:rsid w:val="000F4AEA"/>
    <w:rsid w:val="000F700D"/>
    <w:rsid w:val="000F7207"/>
    <w:rsid w:val="000F77F4"/>
    <w:rsid w:val="001018D2"/>
    <w:rsid w:val="00104430"/>
    <w:rsid w:val="00104816"/>
    <w:rsid w:val="00104AAA"/>
    <w:rsid w:val="00111686"/>
    <w:rsid w:val="001119EE"/>
    <w:rsid w:val="00112C3E"/>
    <w:rsid w:val="00113A8A"/>
    <w:rsid w:val="00113FB4"/>
    <w:rsid w:val="00114E5F"/>
    <w:rsid w:val="00117885"/>
    <w:rsid w:val="00122500"/>
    <w:rsid w:val="00124C35"/>
    <w:rsid w:val="0012622E"/>
    <w:rsid w:val="00131684"/>
    <w:rsid w:val="001326D1"/>
    <w:rsid w:val="00136627"/>
    <w:rsid w:val="00140714"/>
    <w:rsid w:val="001421D9"/>
    <w:rsid w:val="001425A0"/>
    <w:rsid w:val="0014438F"/>
    <w:rsid w:val="00144A43"/>
    <w:rsid w:val="001462F5"/>
    <w:rsid w:val="00147A5C"/>
    <w:rsid w:val="00147C42"/>
    <w:rsid w:val="00151231"/>
    <w:rsid w:val="00151300"/>
    <w:rsid w:val="00151501"/>
    <w:rsid w:val="00151CDE"/>
    <w:rsid w:val="00153F23"/>
    <w:rsid w:val="00162102"/>
    <w:rsid w:val="00164097"/>
    <w:rsid w:val="0017204C"/>
    <w:rsid w:val="00172483"/>
    <w:rsid w:val="00176D80"/>
    <w:rsid w:val="00181800"/>
    <w:rsid w:val="00182A06"/>
    <w:rsid w:val="00183961"/>
    <w:rsid w:val="00183A57"/>
    <w:rsid w:val="00183A83"/>
    <w:rsid w:val="0018593C"/>
    <w:rsid w:val="001859E3"/>
    <w:rsid w:val="00185C04"/>
    <w:rsid w:val="0018690F"/>
    <w:rsid w:val="00186EF8"/>
    <w:rsid w:val="001873F6"/>
    <w:rsid w:val="001913C7"/>
    <w:rsid w:val="00191654"/>
    <w:rsid w:val="001922A6"/>
    <w:rsid w:val="00193272"/>
    <w:rsid w:val="001941DC"/>
    <w:rsid w:val="001949FA"/>
    <w:rsid w:val="0019557F"/>
    <w:rsid w:val="001961BB"/>
    <w:rsid w:val="00196881"/>
    <w:rsid w:val="00197030"/>
    <w:rsid w:val="001A1DA2"/>
    <w:rsid w:val="001A1F9E"/>
    <w:rsid w:val="001A2CC0"/>
    <w:rsid w:val="001A717D"/>
    <w:rsid w:val="001A75ED"/>
    <w:rsid w:val="001B1DAF"/>
    <w:rsid w:val="001B2B57"/>
    <w:rsid w:val="001B3063"/>
    <w:rsid w:val="001B4008"/>
    <w:rsid w:val="001B6478"/>
    <w:rsid w:val="001B7B71"/>
    <w:rsid w:val="001C02B9"/>
    <w:rsid w:val="001C27C9"/>
    <w:rsid w:val="001C28C7"/>
    <w:rsid w:val="001C3663"/>
    <w:rsid w:val="001C4AB8"/>
    <w:rsid w:val="001C5716"/>
    <w:rsid w:val="001C5B98"/>
    <w:rsid w:val="001D03BB"/>
    <w:rsid w:val="001D041A"/>
    <w:rsid w:val="001D3927"/>
    <w:rsid w:val="001D3F63"/>
    <w:rsid w:val="001D4CCF"/>
    <w:rsid w:val="001D5521"/>
    <w:rsid w:val="001D55EA"/>
    <w:rsid w:val="001D5821"/>
    <w:rsid w:val="001D6C92"/>
    <w:rsid w:val="001E1BEE"/>
    <w:rsid w:val="001E37EF"/>
    <w:rsid w:val="001E4316"/>
    <w:rsid w:val="001E6D8D"/>
    <w:rsid w:val="001E6EAC"/>
    <w:rsid w:val="001F0F13"/>
    <w:rsid w:val="001F3F31"/>
    <w:rsid w:val="001F45B3"/>
    <w:rsid w:val="001F5398"/>
    <w:rsid w:val="001F5B00"/>
    <w:rsid w:val="001F645A"/>
    <w:rsid w:val="001F7030"/>
    <w:rsid w:val="002017C5"/>
    <w:rsid w:val="00202A57"/>
    <w:rsid w:val="00202F73"/>
    <w:rsid w:val="00207060"/>
    <w:rsid w:val="00211489"/>
    <w:rsid w:val="00211C18"/>
    <w:rsid w:val="00213D16"/>
    <w:rsid w:val="00214FD4"/>
    <w:rsid w:val="002211F3"/>
    <w:rsid w:val="00222616"/>
    <w:rsid w:val="00223531"/>
    <w:rsid w:val="0022399E"/>
    <w:rsid w:val="00223AAA"/>
    <w:rsid w:val="00223F6C"/>
    <w:rsid w:val="0022427C"/>
    <w:rsid w:val="00224377"/>
    <w:rsid w:val="0022506B"/>
    <w:rsid w:val="0023116E"/>
    <w:rsid w:val="00231C81"/>
    <w:rsid w:val="00231CD7"/>
    <w:rsid w:val="00233A96"/>
    <w:rsid w:val="00234A22"/>
    <w:rsid w:val="00235AE8"/>
    <w:rsid w:val="00237B37"/>
    <w:rsid w:val="00237BAB"/>
    <w:rsid w:val="002400F2"/>
    <w:rsid w:val="00240669"/>
    <w:rsid w:val="00240862"/>
    <w:rsid w:val="00240F8D"/>
    <w:rsid w:val="00241568"/>
    <w:rsid w:val="00242B26"/>
    <w:rsid w:val="00243BDD"/>
    <w:rsid w:val="002453C2"/>
    <w:rsid w:val="0024546F"/>
    <w:rsid w:val="00245C9C"/>
    <w:rsid w:val="00246300"/>
    <w:rsid w:val="00247456"/>
    <w:rsid w:val="002479C0"/>
    <w:rsid w:val="00251172"/>
    <w:rsid w:val="00251862"/>
    <w:rsid w:val="002519AD"/>
    <w:rsid w:val="002522F8"/>
    <w:rsid w:val="00252888"/>
    <w:rsid w:val="0025410D"/>
    <w:rsid w:val="0025529C"/>
    <w:rsid w:val="002556B1"/>
    <w:rsid w:val="00255C83"/>
    <w:rsid w:val="00256141"/>
    <w:rsid w:val="00256BF2"/>
    <w:rsid w:val="002641DB"/>
    <w:rsid w:val="0026558B"/>
    <w:rsid w:val="00266DE4"/>
    <w:rsid w:val="00267BC0"/>
    <w:rsid w:val="00270248"/>
    <w:rsid w:val="00270523"/>
    <w:rsid w:val="002709AB"/>
    <w:rsid w:val="002723CB"/>
    <w:rsid w:val="00272A47"/>
    <w:rsid w:val="00273324"/>
    <w:rsid w:val="002733BC"/>
    <w:rsid w:val="00273A8F"/>
    <w:rsid w:val="002742B9"/>
    <w:rsid w:val="002746F7"/>
    <w:rsid w:val="002759E9"/>
    <w:rsid w:val="0027715E"/>
    <w:rsid w:val="002773AE"/>
    <w:rsid w:val="00277A2D"/>
    <w:rsid w:val="0028275A"/>
    <w:rsid w:val="00282B70"/>
    <w:rsid w:val="0028474E"/>
    <w:rsid w:val="00285733"/>
    <w:rsid w:val="00286C8F"/>
    <w:rsid w:val="00287C86"/>
    <w:rsid w:val="00287D10"/>
    <w:rsid w:val="002905C1"/>
    <w:rsid w:val="002922F0"/>
    <w:rsid w:val="002947F1"/>
    <w:rsid w:val="00294FB0"/>
    <w:rsid w:val="00295A53"/>
    <w:rsid w:val="0029606C"/>
    <w:rsid w:val="002A10A5"/>
    <w:rsid w:val="002A1333"/>
    <w:rsid w:val="002A14DC"/>
    <w:rsid w:val="002A20ED"/>
    <w:rsid w:val="002A4024"/>
    <w:rsid w:val="002A5B79"/>
    <w:rsid w:val="002B005A"/>
    <w:rsid w:val="002B19B8"/>
    <w:rsid w:val="002B2848"/>
    <w:rsid w:val="002B3EF4"/>
    <w:rsid w:val="002B6804"/>
    <w:rsid w:val="002C0024"/>
    <w:rsid w:val="002C0352"/>
    <w:rsid w:val="002C093D"/>
    <w:rsid w:val="002C166B"/>
    <w:rsid w:val="002C1997"/>
    <w:rsid w:val="002C19BB"/>
    <w:rsid w:val="002C259B"/>
    <w:rsid w:val="002C5114"/>
    <w:rsid w:val="002C531D"/>
    <w:rsid w:val="002D043A"/>
    <w:rsid w:val="002D0A97"/>
    <w:rsid w:val="002D26A1"/>
    <w:rsid w:val="002D3E19"/>
    <w:rsid w:val="002D777B"/>
    <w:rsid w:val="002D7C3A"/>
    <w:rsid w:val="002E213A"/>
    <w:rsid w:val="002E22B2"/>
    <w:rsid w:val="002E24B3"/>
    <w:rsid w:val="002E3E01"/>
    <w:rsid w:val="002E4698"/>
    <w:rsid w:val="002E6AB8"/>
    <w:rsid w:val="002E6F16"/>
    <w:rsid w:val="002F15E5"/>
    <w:rsid w:val="002F3B51"/>
    <w:rsid w:val="002F6467"/>
    <w:rsid w:val="002F7FE8"/>
    <w:rsid w:val="003010A3"/>
    <w:rsid w:val="00302215"/>
    <w:rsid w:val="0030251E"/>
    <w:rsid w:val="003032ED"/>
    <w:rsid w:val="00303D6C"/>
    <w:rsid w:val="003057DE"/>
    <w:rsid w:val="00305EC8"/>
    <w:rsid w:val="003107DD"/>
    <w:rsid w:val="003142F0"/>
    <w:rsid w:val="00314D10"/>
    <w:rsid w:val="003155DD"/>
    <w:rsid w:val="0031756E"/>
    <w:rsid w:val="00317787"/>
    <w:rsid w:val="003216AB"/>
    <w:rsid w:val="0032257B"/>
    <w:rsid w:val="00323B8A"/>
    <w:rsid w:val="0032404D"/>
    <w:rsid w:val="00324919"/>
    <w:rsid w:val="00324958"/>
    <w:rsid w:val="0032537F"/>
    <w:rsid w:val="0032547D"/>
    <w:rsid w:val="00330072"/>
    <w:rsid w:val="003304B4"/>
    <w:rsid w:val="003314CE"/>
    <w:rsid w:val="0033210F"/>
    <w:rsid w:val="00332CC4"/>
    <w:rsid w:val="00333670"/>
    <w:rsid w:val="0033390A"/>
    <w:rsid w:val="00335EF2"/>
    <w:rsid w:val="0033703F"/>
    <w:rsid w:val="0034010B"/>
    <w:rsid w:val="0034156C"/>
    <w:rsid w:val="00344C10"/>
    <w:rsid w:val="0034581C"/>
    <w:rsid w:val="0035146A"/>
    <w:rsid w:val="00353745"/>
    <w:rsid w:val="003553C5"/>
    <w:rsid w:val="00355B59"/>
    <w:rsid w:val="003560D3"/>
    <w:rsid w:val="003569B7"/>
    <w:rsid w:val="00360AE5"/>
    <w:rsid w:val="00361203"/>
    <w:rsid w:val="003616B1"/>
    <w:rsid w:val="00361CFD"/>
    <w:rsid w:val="003627FD"/>
    <w:rsid w:val="003630CC"/>
    <w:rsid w:val="003646F7"/>
    <w:rsid w:val="0036488E"/>
    <w:rsid w:val="00364E79"/>
    <w:rsid w:val="003652E7"/>
    <w:rsid w:val="003662B5"/>
    <w:rsid w:val="003728A4"/>
    <w:rsid w:val="00372B47"/>
    <w:rsid w:val="00372B7E"/>
    <w:rsid w:val="00373A0B"/>
    <w:rsid w:val="0037401E"/>
    <w:rsid w:val="003744CA"/>
    <w:rsid w:val="00375FAC"/>
    <w:rsid w:val="00376220"/>
    <w:rsid w:val="00376562"/>
    <w:rsid w:val="003767CC"/>
    <w:rsid w:val="003820F3"/>
    <w:rsid w:val="003831A7"/>
    <w:rsid w:val="00384E7C"/>
    <w:rsid w:val="003852B7"/>
    <w:rsid w:val="00390446"/>
    <w:rsid w:val="003906D3"/>
    <w:rsid w:val="003927C6"/>
    <w:rsid w:val="003930C1"/>
    <w:rsid w:val="003933CE"/>
    <w:rsid w:val="003944EC"/>
    <w:rsid w:val="00396D12"/>
    <w:rsid w:val="00397DAA"/>
    <w:rsid w:val="00397EC5"/>
    <w:rsid w:val="003A08D3"/>
    <w:rsid w:val="003A237A"/>
    <w:rsid w:val="003A3618"/>
    <w:rsid w:val="003A523F"/>
    <w:rsid w:val="003A59EF"/>
    <w:rsid w:val="003A690D"/>
    <w:rsid w:val="003A71D1"/>
    <w:rsid w:val="003A7E02"/>
    <w:rsid w:val="003B08FA"/>
    <w:rsid w:val="003B0EE4"/>
    <w:rsid w:val="003B137C"/>
    <w:rsid w:val="003B17C8"/>
    <w:rsid w:val="003B20DE"/>
    <w:rsid w:val="003B26E3"/>
    <w:rsid w:val="003B3BE3"/>
    <w:rsid w:val="003B4637"/>
    <w:rsid w:val="003B52AE"/>
    <w:rsid w:val="003B6604"/>
    <w:rsid w:val="003B7154"/>
    <w:rsid w:val="003C0462"/>
    <w:rsid w:val="003C0796"/>
    <w:rsid w:val="003C0DEA"/>
    <w:rsid w:val="003C1CBF"/>
    <w:rsid w:val="003C44C5"/>
    <w:rsid w:val="003C4C93"/>
    <w:rsid w:val="003C5BEF"/>
    <w:rsid w:val="003C7252"/>
    <w:rsid w:val="003D1459"/>
    <w:rsid w:val="003D2751"/>
    <w:rsid w:val="003D2EF2"/>
    <w:rsid w:val="003D3309"/>
    <w:rsid w:val="003D4063"/>
    <w:rsid w:val="003D5089"/>
    <w:rsid w:val="003E16B6"/>
    <w:rsid w:val="003E1C7C"/>
    <w:rsid w:val="003E2C24"/>
    <w:rsid w:val="003E38A3"/>
    <w:rsid w:val="003E38A6"/>
    <w:rsid w:val="003E3B66"/>
    <w:rsid w:val="003E6B54"/>
    <w:rsid w:val="003E6D8D"/>
    <w:rsid w:val="003F0DFF"/>
    <w:rsid w:val="003F1A28"/>
    <w:rsid w:val="003F34CA"/>
    <w:rsid w:val="003F36FD"/>
    <w:rsid w:val="003F7C46"/>
    <w:rsid w:val="004035C2"/>
    <w:rsid w:val="004068DA"/>
    <w:rsid w:val="00407D17"/>
    <w:rsid w:val="00412B92"/>
    <w:rsid w:val="0041338E"/>
    <w:rsid w:val="004137FE"/>
    <w:rsid w:val="0041429B"/>
    <w:rsid w:val="004161FE"/>
    <w:rsid w:val="00416385"/>
    <w:rsid w:val="00416D66"/>
    <w:rsid w:val="004175B0"/>
    <w:rsid w:val="00420D7E"/>
    <w:rsid w:val="00421C39"/>
    <w:rsid w:val="00422507"/>
    <w:rsid w:val="00423CD9"/>
    <w:rsid w:val="004257BD"/>
    <w:rsid w:val="00425D3F"/>
    <w:rsid w:val="004265A8"/>
    <w:rsid w:val="0042721B"/>
    <w:rsid w:val="00434594"/>
    <w:rsid w:val="00434838"/>
    <w:rsid w:val="0043579F"/>
    <w:rsid w:val="0043646C"/>
    <w:rsid w:val="004366EF"/>
    <w:rsid w:val="00437662"/>
    <w:rsid w:val="00437A70"/>
    <w:rsid w:val="004406D2"/>
    <w:rsid w:val="0044127D"/>
    <w:rsid w:val="00442411"/>
    <w:rsid w:val="004447DF"/>
    <w:rsid w:val="004454CB"/>
    <w:rsid w:val="0044628D"/>
    <w:rsid w:val="004474A5"/>
    <w:rsid w:val="00447677"/>
    <w:rsid w:val="00447774"/>
    <w:rsid w:val="00447E74"/>
    <w:rsid w:val="00447FAD"/>
    <w:rsid w:val="004519E6"/>
    <w:rsid w:val="004535D1"/>
    <w:rsid w:val="00460FC4"/>
    <w:rsid w:val="00462288"/>
    <w:rsid w:val="00462E97"/>
    <w:rsid w:val="004642EE"/>
    <w:rsid w:val="0046502E"/>
    <w:rsid w:val="00472375"/>
    <w:rsid w:val="0047461C"/>
    <w:rsid w:val="00477B21"/>
    <w:rsid w:val="00480049"/>
    <w:rsid w:val="004813B2"/>
    <w:rsid w:val="00482DE3"/>
    <w:rsid w:val="0048554D"/>
    <w:rsid w:val="00487285"/>
    <w:rsid w:val="00493B21"/>
    <w:rsid w:val="0049550B"/>
    <w:rsid w:val="004967FA"/>
    <w:rsid w:val="00496F30"/>
    <w:rsid w:val="004A0C3F"/>
    <w:rsid w:val="004A1923"/>
    <w:rsid w:val="004A6E23"/>
    <w:rsid w:val="004B39E9"/>
    <w:rsid w:val="004B72DA"/>
    <w:rsid w:val="004C1EB7"/>
    <w:rsid w:val="004C20AC"/>
    <w:rsid w:val="004C2F15"/>
    <w:rsid w:val="004C4F77"/>
    <w:rsid w:val="004C5FDD"/>
    <w:rsid w:val="004C6629"/>
    <w:rsid w:val="004C6645"/>
    <w:rsid w:val="004C7560"/>
    <w:rsid w:val="004D34BF"/>
    <w:rsid w:val="004D59F5"/>
    <w:rsid w:val="004D6B01"/>
    <w:rsid w:val="004E06D6"/>
    <w:rsid w:val="004E1AF1"/>
    <w:rsid w:val="004E3110"/>
    <w:rsid w:val="004E3E69"/>
    <w:rsid w:val="004E3FCD"/>
    <w:rsid w:val="004E5A49"/>
    <w:rsid w:val="004E7CCF"/>
    <w:rsid w:val="004F1E43"/>
    <w:rsid w:val="004F23FA"/>
    <w:rsid w:val="004F24A7"/>
    <w:rsid w:val="004F3437"/>
    <w:rsid w:val="004F3D4D"/>
    <w:rsid w:val="004F547F"/>
    <w:rsid w:val="004F5E59"/>
    <w:rsid w:val="004F6137"/>
    <w:rsid w:val="004F64FA"/>
    <w:rsid w:val="004F665E"/>
    <w:rsid w:val="004F6AFC"/>
    <w:rsid w:val="00500029"/>
    <w:rsid w:val="00500663"/>
    <w:rsid w:val="0050114D"/>
    <w:rsid w:val="00501655"/>
    <w:rsid w:val="00501ACA"/>
    <w:rsid w:val="00503E7F"/>
    <w:rsid w:val="00504A0B"/>
    <w:rsid w:val="00505DCC"/>
    <w:rsid w:val="00511188"/>
    <w:rsid w:val="00512EC4"/>
    <w:rsid w:val="005136A6"/>
    <w:rsid w:val="00514869"/>
    <w:rsid w:val="005176D1"/>
    <w:rsid w:val="0052295F"/>
    <w:rsid w:val="0052396A"/>
    <w:rsid w:val="00525378"/>
    <w:rsid w:val="00531FAA"/>
    <w:rsid w:val="00533395"/>
    <w:rsid w:val="005339AC"/>
    <w:rsid w:val="0053523B"/>
    <w:rsid w:val="00535998"/>
    <w:rsid w:val="00536243"/>
    <w:rsid w:val="0053689C"/>
    <w:rsid w:val="005368A8"/>
    <w:rsid w:val="005400EE"/>
    <w:rsid w:val="005439C6"/>
    <w:rsid w:val="00544F17"/>
    <w:rsid w:val="0054571F"/>
    <w:rsid w:val="00553B71"/>
    <w:rsid w:val="00553E15"/>
    <w:rsid w:val="00554206"/>
    <w:rsid w:val="00557557"/>
    <w:rsid w:val="005606A5"/>
    <w:rsid w:val="00560CC9"/>
    <w:rsid w:val="005618D5"/>
    <w:rsid w:val="005640FC"/>
    <w:rsid w:val="00564863"/>
    <w:rsid w:val="00564DC8"/>
    <w:rsid w:val="005651BA"/>
    <w:rsid w:val="00566174"/>
    <w:rsid w:val="00566FE9"/>
    <w:rsid w:val="005670D6"/>
    <w:rsid w:val="00570CC1"/>
    <w:rsid w:val="00575529"/>
    <w:rsid w:val="005758D0"/>
    <w:rsid w:val="00581D87"/>
    <w:rsid w:val="0058423F"/>
    <w:rsid w:val="005842B1"/>
    <w:rsid w:val="00585A42"/>
    <w:rsid w:val="00587C26"/>
    <w:rsid w:val="0059058D"/>
    <w:rsid w:val="00592B3A"/>
    <w:rsid w:val="00597D49"/>
    <w:rsid w:val="005A0736"/>
    <w:rsid w:val="005A0A48"/>
    <w:rsid w:val="005A2C0C"/>
    <w:rsid w:val="005A326E"/>
    <w:rsid w:val="005A727E"/>
    <w:rsid w:val="005B03A0"/>
    <w:rsid w:val="005B1446"/>
    <w:rsid w:val="005B1498"/>
    <w:rsid w:val="005B1661"/>
    <w:rsid w:val="005B2E6B"/>
    <w:rsid w:val="005B6BDC"/>
    <w:rsid w:val="005B6F49"/>
    <w:rsid w:val="005B70B4"/>
    <w:rsid w:val="005B773E"/>
    <w:rsid w:val="005C0257"/>
    <w:rsid w:val="005C0574"/>
    <w:rsid w:val="005C23AC"/>
    <w:rsid w:val="005C2B4D"/>
    <w:rsid w:val="005C58D6"/>
    <w:rsid w:val="005C59A9"/>
    <w:rsid w:val="005C63D6"/>
    <w:rsid w:val="005D0AAD"/>
    <w:rsid w:val="005D0FC1"/>
    <w:rsid w:val="005D30BA"/>
    <w:rsid w:val="005D53B4"/>
    <w:rsid w:val="005D658E"/>
    <w:rsid w:val="005D6DCA"/>
    <w:rsid w:val="005E028C"/>
    <w:rsid w:val="005E1309"/>
    <w:rsid w:val="005E2ADC"/>
    <w:rsid w:val="005E3265"/>
    <w:rsid w:val="005E3676"/>
    <w:rsid w:val="005E3F5B"/>
    <w:rsid w:val="005E4696"/>
    <w:rsid w:val="005E6698"/>
    <w:rsid w:val="005E6CF7"/>
    <w:rsid w:val="005E75B6"/>
    <w:rsid w:val="005F058E"/>
    <w:rsid w:val="005F130B"/>
    <w:rsid w:val="005F181C"/>
    <w:rsid w:val="005F2AC2"/>
    <w:rsid w:val="005F2AF9"/>
    <w:rsid w:val="005F40FC"/>
    <w:rsid w:val="005F4464"/>
    <w:rsid w:val="005F450B"/>
    <w:rsid w:val="005F5B19"/>
    <w:rsid w:val="005F6537"/>
    <w:rsid w:val="005F71E9"/>
    <w:rsid w:val="005F74B0"/>
    <w:rsid w:val="00600171"/>
    <w:rsid w:val="00601025"/>
    <w:rsid w:val="00601535"/>
    <w:rsid w:val="00602140"/>
    <w:rsid w:val="006021BE"/>
    <w:rsid w:val="006044B0"/>
    <w:rsid w:val="00604FAA"/>
    <w:rsid w:val="00606067"/>
    <w:rsid w:val="00610069"/>
    <w:rsid w:val="00610693"/>
    <w:rsid w:val="00611CDC"/>
    <w:rsid w:val="00613C02"/>
    <w:rsid w:val="00613C65"/>
    <w:rsid w:val="00615D3E"/>
    <w:rsid w:val="00617026"/>
    <w:rsid w:val="0062211B"/>
    <w:rsid w:val="0062213E"/>
    <w:rsid w:val="00624464"/>
    <w:rsid w:val="00627C42"/>
    <w:rsid w:val="006304DE"/>
    <w:rsid w:val="00631BE1"/>
    <w:rsid w:val="00631F02"/>
    <w:rsid w:val="00633602"/>
    <w:rsid w:val="006337BF"/>
    <w:rsid w:val="00633F2B"/>
    <w:rsid w:val="00634F20"/>
    <w:rsid w:val="00635BC9"/>
    <w:rsid w:val="00637BF2"/>
    <w:rsid w:val="006401D4"/>
    <w:rsid w:val="00642E92"/>
    <w:rsid w:val="0064481B"/>
    <w:rsid w:val="0064578D"/>
    <w:rsid w:val="006473A9"/>
    <w:rsid w:val="00650516"/>
    <w:rsid w:val="00650518"/>
    <w:rsid w:val="00650896"/>
    <w:rsid w:val="00650E92"/>
    <w:rsid w:val="00651B26"/>
    <w:rsid w:val="0065407C"/>
    <w:rsid w:val="006548E0"/>
    <w:rsid w:val="0065542D"/>
    <w:rsid w:val="00656F47"/>
    <w:rsid w:val="0065713F"/>
    <w:rsid w:val="0065775D"/>
    <w:rsid w:val="00660343"/>
    <w:rsid w:val="00664DE8"/>
    <w:rsid w:val="00666523"/>
    <w:rsid w:val="00666AE2"/>
    <w:rsid w:val="006672C8"/>
    <w:rsid w:val="00667C51"/>
    <w:rsid w:val="00671B4E"/>
    <w:rsid w:val="00674895"/>
    <w:rsid w:val="00680600"/>
    <w:rsid w:val="006819EF"/>
    <w:rsid w:val="00682677"/>
    <w:rsid w:val="0068276A"/>
    <w:rsid w:val="0068394D"/>
    <w:rsid w:val="00684615"/>
    <w:rsid w:val="0068524E"/>
    <w:rsid w:val="00693219"/>
    <w:rsid w:val="00693DE6"/>
    <w:rsid w:val="00694BBE"/>
    <w:rsid w:val="00694D58"/>
    <w:rsid w:val="00695458"/>
    <w:rsid w:val="00695B27"/>
    <w:rsid w:val="00696094"/>
    <w:rsid w:val="006A0B39"/>
    <w:rsid w:val="006A309A"/>
    <w:rsid w:val="006A46F2"/>
    <w:rsid w:val="006A4B6E"/>
    <w:rsid w:val="006A69FC"/>
    <w:rsid w:val="006B27B3"/>
    <w:rsid w:val="006B2A62"/>
    <w:rsid w:val="006B30C6"/>
    <w:rsid w:val="006B33C5"/>
    <w:rsid w:val="006B3766"/>
    <w:rsid w:val="006B3DB6"/>
    <w:rsid w:val="006B40E4"/>
    <w:rsid w:val="006B4EC8"/>
    <w:rsid w:val="006B52CD"/>
    <w:rsid w:val="006B5CB3"/>
    <w:rsid w:val="006B7D66"/>
    <w:rsid w:val="006C063F"/>
    <w:rsid w:val="006C0646"/>
    <w:rsid w:val="006C20F8"/>
    <w:rsid w:val="006D054E"/>
    <w:rsid w:val="006D12EB"/>
    <w:rsid w:val="006D29B9"/>
    <w:rsid w:val="006D404F"/>
    <w:rsid w:val="006D55B3"/>
    <w:rsid w:val="006D7A1C"/>
    <w:rsid w:val="006E032E"/>
    <w:rsid w:val="006E05A2"/>
    <w:rsid w:val="006E16C5"/>
    <w:rsid w:val="006E4F59"/>
    <w:rsid w:val="006E694A"/>
    <w:rsid w:val="006E78A5"/>
    <w:rsid w:val="006F03B9"/>
    <w:rsid w:val="006F362A"/>
    <w:rsid w:val="006F42D2"/>
    <w:rsid w:val="006F45FD"/>
    <w:rsid w:val="006F4AAB"/>
    <w:rsid w:val="006F5DB4"/>
    <w:rsid w:val="006F6D24"/>
    <w:rsid w:val="006F7E37"/>
    <w:rsid w:val="00704A9F"/>
    <w:rsid w:val="00704FEA"/>
    <w:rsid w:val="00707C23"/>
    <w:rsid w:val="00707C57"/>
    <w:rsid w:val="00710012"/>
    <w:rsid w:val="0071053D"/>
    <w:rsid w:val="0071089C"/>
    <w:rsid w:val="00711B2D"/>
    <w:rsid w:val="00713F38"/>
    <w:rsid w:val="007164AF"/>
    <w:rsid w:val="00717EC3"/>
    <w:rsid w:val="0072137E"/>
    <w:rsid w:val="007238B1"/>
    <w:rsid w:val="007240CA"/>
    <w:rsid w:val="00727800"/>
    <w:rsid w:val="00731A9A"/>
    <w:rsid w:val="007340B0"/>
    <w:rsid w:val="0073439F"/>
    <w:rsid w:val="007348D9"/>
    <w:rsid w:val="007352BA"/>
    <w:rsid w:val="007355F5"/>
    <w:rsid w:val="00736FD9"/>
    <w:rsid w:val="007404D4"/>
    <w:rsid w:val="00740FA8"/>
    <w:rsid w:val="00741342"/>
    <w:rsid w:val="00743871"/>
    <w:rsid w:val="00744F7F"/>
    <w:rsid w:val="007466F5"/>
    <w:rsid w:val="00746C92"/>
    <w:rsid w:val="0075065B"/>
    <w:rsid w:val="00750969"/>
    <w:rsid w:val="00751895"/>
    <w:rsid w:val="00751EA3"/>
    <w:rsid w:val="00753305"/>
    <w:rsid w:val="00754651"/>
    <w:rsid w:val="00754F3F"/>
    <w:rsid w:val="00754F54"/>
    <w:rsid w:val="0075505C"/>
    <w:rsid w:val="00757A38"/>
    <w:rsid w:val="007608D6"/>
    <w:rsid w:val="00762807"/>
    <w:rsid w:val="00763113"/>
    <w:rsid w:val="00763AD7"/>
    <w:rsid w:val="00763B75"/>
    <w:rsid w:val="00764AE7"/>
    <w:rsid w:val="00765516"/>
    <w:rsid w:val="0076572A"/>
    <w:rsid w:val="0076693A"/>
    <w:rsid w:val="00767923"/>
    <w:rsid w:val="007713BE"/>
    <w:rsid w:val="00771C8F"/>
    <w:rsid w:val="00774A01"/>
    <w:rsid w:val="0077514C"/>
    <w:rsid w:val="007759F1"/>
    <w:rsid w:val="007763EC"/>
    <w:rsid w:val="00777B01"/>
    <w:rsid w:val="007816D5"/>
    <w:rsid w:val="00782FF2"/>
    <w:rsid w:val="007836ED"/>
    <w:rsid w:val="00787BEC"/>
    <w:rsid w:val="00790CF0"/>
    <w:rsid w:val="00790DBA"/>
    <w:rsid w:val="00794202"/>
    <w:rsid w:val="0079553B"/>
    <w:rsid w:val="007A11BD"/>
    <w:rsid w:val="007A12D2"/>
    <w:rsid w:val="007A4BAF"/>
    <w:rsid w:val="007B25A1"/>
    <w:rsid w:val="007B26BA"/>
    <w:rsid w:val="007B3AC9"/>
    <w:rsid w:val="007B781F"/>
    <w:rsid w:val="007C2413"/>
    <w:rsid w:val="007C2529"/>
    <w:rsid w:val="007C4A97"/>
    <w:rsid w:val="007C4B58"/>
    <w:rsid w:val="007C5AF0"/>
    <w:rsid w:val="007C6F64"/>
    <w:rsid w:val="007D2249"/>
    <w:rsid w:val="007D25B7"/>
    <w:rsid w:val="007D27F4"/>
    <w:rsid w:val="007D28D2"/>
    <w:rsid w:val="007D5BC4"/>
    <w:rsid w:val="007E0748"/>
    <w:rsid w:val="007E08BD"/>
    <w:rsid w:val="007E56DD"/>
    <w:rsid w:val="007E5CDE"/>
    <w:rsid w:val="007E69F2"/>
    <w:rsid w:val="007E76E8"/>
    <w:rsid w:val="007F09B3"/>
    <w:rsid w:val="007F0CA1"/>
    <w:rsid w:val="007F222F"/>
    <w:rsid w:val="007F232C"/>
    <w:rsid w:val="007F2897"/>
    <w:rsid w:val="007F484E"/>
    <w:rsid w:val="007F5B49"/>
    <w:rsid w:val="007F5FE1"/>
    <w:rsid w:val="007F6AD9"/>
    <w:rsid w:val="007F6F4F"/>
    <w:rsid w:val="008015DD"/>
    <w:rsid w:val="00802162"/>
    <w:rsid w:val="008048E5"/>
    <w:rsid w:val="00806742"/>
    <w:rsid w:val="008070E8"/>
    <w:rsid w:val="00807E8B"/>
    <w:rsid w:val="008106BD"/>
    <w:rsid w:val="008129BB"/>
    <w:rsid w:val="00814D5C"/>
    <w:rsid w:val="0081551B"/>
    <w:rsid w:val="00815D2E"/>
    <w:rsid w:val="0081600F"/>
    <w:rsid w:val="008161E0"/>
    <w:rsid w:val="00820128"/>
    <w:rsid w:val="00830FA0"/>
    <w:rsid w:val="00830FF3"/>
    <w:rsid w:val="008311F2"/>
    <w:rsid w:val="008313F1"/>
    <w:rsid w:val="008314CE"/>
    <w:rsid w:val="00832A9D"/>
    <w:rsid w:val="0083717F"/>
    <w:rsid w:val="00840FAD"/>
    <w:rsid w:val="00841ACB"/>
    <w:rsid w:val="00841F91"/>
    <w:rsid w:val="0085342C"/>
    <w:rsid w:val="008534E9"/>
    <w:rsid w:val="00853726"/>
    <w:rsid w:val="008539E3"/>
    <w:rsid w:val="00854312"/>
    <w:rsid w:val="00855806"/>
    <w:rsid w:val="0085617C"/>
    <w:rsid w:val="00857FBD"/>
    <w:rsid w:val="00860684"/>
    <w:rsid w:val="00860823"/>
    <w:rsid w:val="00862CB6"/>
    <w:rsid w:val="0086489D"/>
    <w:rsid w:val="00865CCC"/>
    <w:rsid w:val="00870870"/>
    <w:rsid w:val="008727C2"/>
    <w:rsid w:val="00873925"/>
    <w:rsid w:val="0088200F"/>
    <w:rsid w:val="00884BC9"/>
    <w:rsid w:val="00885135"/>
    <w:rsid w:val="00886B66"/>
    <w:rsid w:val="00893FD4"/>
    <w:rsid w:val="00897850"/>
    <w:rsid w:val="008A2006"/>
    <w:rsid w:val="008A2264"/>
    <w:rsid w:val="008A305F"/>
    <w:rsid w:val="008A362D"/>
    <w:rsid w:val="008A41F2"/>
    <w:rsid w:val="008A4624"/>
    <w:rsid w:val="008A5ED3"/>
    <w:rsid w:val="008B0AC2"/>
    <w:rsid w:val="008B0C1E"/>
    <w:rsid w:val="008B4EED"/>
    <w:rsid w:val="008B69F9"/>
    <w:rsid w:val="008B762E"/>
    <w:rsid w:val="008C1097"/>
    <w:rsid w:val="008C1997"/>
    <w:rsid w:val="008C3106"/>
    <w:rsid w:val="008C31A0"/>
    <w:rsid w:val="008C4F7A"/>
    <w:rsid w:val="008C55C5"/>
    <w:rsid w:val="008D072F"/>
    <w:rsid w:val="008D245E"/>
    <w:rsid w:val="008D2668"/>
    <w:rsid w:val="008D2C42"/>
    <w:rsid w:val="008D3289"/>
    <w:rsid w:val="008D3ED5"/>
    <w:rsid w:val="008D66B4"/>
    <w:rsid w:val="008D6A3C"/>
    <w:rsid w:val="008D6AAB"/>
    <w:rsid w:val="008E0A6F"/>
    <w:rsid w:val="008E2783"/>
    <w:rsid w:val="008E31D1"/>
    <w:rsid w:val="008E4372"/>
    <w:rsid w:val="008E4478"/>
    <w:rsid w:val="008E590A"/>
    <w:rsid w:val="008E65D8"/>
    <w:rsid w:val="008E6FE6"/>
    <w:rsid w:val="008F0594"/>
    <w:rsid w:val="008F238F"/>
    <w:rsid w:val="008F5554"/>
    <w:rsid w:val="008F57BD"/>
    <w:rsid w:val="008F69B7"/>
    <w:rsid w:val="008F77F4"/>
    <w:rsid w:val="008F7CD2"/>
    <w:rsid w:val="008F7E94"/>
    <w:rsid w:val="00903D4D"/>
    <w:rsid w:val="00904C5D"/>
    <w:rsid w:val="00906799"/>
    <w:rsid w:val="00910DC5"/>
    <w:rsid w:val="00911D94"/>
    <w:rsid w:val="009164B9"/>
    <w:rsid w:val="00916664"/>
    <w:rsid w:val="009200C3"/>
    <w:rsid w:val="00920A50"/>
    <w:rsid w:val="00922373"/>
    <w:rsid w:val="00923192"/>
    <w:rsid w:val="00925820"/>
    <w:rsid w:val="009261C4"/>
    <w:rsid w:val="00926337"/>
    <w:rsid w:val="0092682A"/>
    <w:rsid w:val="009273AC"/>
    <w:rsid w:val="0092755B"/>
    <w:rsid w:val="00927F20"/>
    <w:rsid w:val="009312D2"/>
    <w:rsid w:val="00932E2D"/>
    <w:rsid w:val="009342BC"/>
    <w:rsid w:val="0093440B"/>
    <w:rsid w:val="0093660B"/>
    <w:rsid w:val="00936AE5"/>
    <w:rsid w:val="00937C76"/>
    <w:rsid w:val="00937FA9"/>
    <w:rsid w:val="00943DE5"/>
    <w:rsid w:val="009475F8"/>
    <w:rsid w:val="00950A19"/>
    <w:rsid w:val="0095112F"/>
    <w:rsid w:val="00951CE5"/>
    <w:rsid w:val="00951DAC"/>
    <w:rsid w:val="00952F19"/>
    <w:rsid w:val="009533CB"/>
    <w:rsid w:val="00953C64"/>
    <w:rsid w:val="00954D33"/>
    <w:rsid w:val="00954FEE"/>
    <w:rsid w:val="0095659B"/>
    <w:rsid w:val="009603D7"/>
    <w:rsid w:val="009611C7"/>
    <w:rsid w:val="0096219E"/>
    <w:rsid w:val="0096365A"/>
    <w:rsid w:val="009636DE"/>
    <w:rsid w:val="00963D9B"/>
    <w:rsid w:val="00964DF3"/>
    <w:rsid w:val="009656FE"/>
    <w:rsid w:val="00965AAA"/>
    <w:rsid w:val="00965BE6"/>
    <w:rsid w:val="009663E8"/>
    <w:rsid w:val="009667D9"/>
    <w:rsid w:val="00966E1B"/>
    <w:rsid w:val="00966EE2"/>
    <w:rsid w:val="009671F7"/>
    <w:rsid w:val="009756FA"/>
    <w:rsid w:val="00977731"/>
    <w:rsid w:val="00977908"/>
    <w:rsid w:val="009800AF"/>
    <w:rsid w:val="00983D1D"/>
    <w:rsid w:val="009862D7"/>
    <w:rsid w:val="00986ABB"/>
    <w:rsid w:val="00986C6D"/>
    <w:rsid w:val="00987AA3"/>
    <w:rsid w:val="0099013D"/>
    <w:rsid w:val="00990237"/>
    <w:rsid w:val="009918B2"/>
    <w:rsid w:val="0099214F"/>
    <w:rsid w:val="00992EA5"/>
    <w:rsid w:val="0099352B"/>
    <w:rsid w:val="00993AF3"/>
    <w:rsid w:val="009959FE"/>
    <w:rsid w:val="00995D7F"/>
    <w:rsid w:val="009967D8"/>
    <w:rsid w:val="00996FA9"/>
    <w:rsid w:val="009A0CB2"/>
    <w:rsid w:val="009A49BF"/>
    <w:rsid w:val="009A5108"/>
    <w:rsid w:val="009A67DB"/>
    <w:rsid w:val="009B07D6"/>
    <w:rsid w:val="009B2E37"/>
    <w:rsid w:val="009B3304"/>
    <w:rsid w:val="009B358A"/>
    <w:rsid w:val="009B3CE1"/>
    <w:rsid w:val="009B3D0B"/>
    <w:rsid w:val="009B4B16"/>
    <w:rsid w:val="009B5990"/>
    <w:rsid w:val="009B6155"/>
    <w:rsid w:val="009B6337"/>
    <w:rsid w:val="009C033E"/>
    <w:rsid w:val="009C23F8"/>
    <w:rsid w:val="009C4B62"/>
    <w:rsid w:val="009C6A8B"/>
    <w:rsid w:val="009C6BC1"/>
    <w:rsid w:val="009D3DC8"/>
    <w:rsid w:val="009D41AE"/>
    <w:rsid w:val="009D6587"/>
    <w:rsid w:val="009E3542"/>
    <w:rsid w:val="009E503B"/>
    <w:rsid w:val="009E5059"/>
    <w:rsid w:val="009E6C87"/>
    <w:rsid w:val="009E7F9B"/>
    <w:rsid w:val="009F151B"/>
    <w:rsid w:val="009F15B9"/>
    <w:rsid w:val="009F4D20"/>
    <w:rsid w:val="009F4E60"/>
    <w:rsid w:val="00A01627"/>
    <w:rsid w:val="00A02CD9"/>
    <w:rsid w:val="00A04007"/>
    <w:rsid w:val="00A05CE2"/>
    <w:rsid w:val="00A07662"/>
    <w:rsid w:val="00A07C8F"/>
    <w:rsid w:val="00A07D22"/>
    <w:rsid w:val="00A10E26"/>
    <w:rsid w:val="00A115F0"/>
    <w:rsid w:val="00A12C6B"/>
    <w:rsid w:val="00A13013"/>
    <w:rsid w:val="00A13896"/>
    <w:rsid w:val="00A14A90"/>
    <w:rsid w:val="00A176D4"/>
    <w:rsid w:val="00A20F27"/>
    <w:rsid w:val="00A228A5"/>
    <w:rsid w:val="00A23224"/>
    <w:rsid w:val="00A23894"/>
    <w:rsid w:val="00A23A6F"/>
    <w:rsid w:val="00A24293"/>
    <w:rsid w:val="00A24362"/>
    <w:rsid w:val="00A252BF"/>
    <w:rsid w:val="00A25D58"/>
    <w:rsid w:val="00A26BA7"/>
    <w:rsid w:val="00A27A7F"/>
    <w:rsid w:val="00A27C78"/>
    <w:rsid w:val="00A31F56"/>
    <w:rsid w:val="00A33258"/>
    <w:rsid w:val="00A33DC7"/>
    <w:rsid w:val="00A357AC"/>
    <w:rsid w:val="00A36AA2"/>
    <w:rsid w:val="00A36CD5"/>
    <w:rsid w:val="00A40857"/>
    <w:rsid w:val="00A419EB"/>
    <w:rsid w:val="00A41CD7"/>
    <w:rsid w:val="00A42456"/>
    <w:rsid w:val="00A474BF"/>
    <w:rsid w:val="00A52BCD"/>
    <w:rsid w:val="00A54D63"/>
    <w:rsid w:val="00A56096"/>
    <w:rsid w:val="00A57AC6"/>
    <w:rsid w:val="00A600E0"/>
    <w:rsid w:val="00A610FD"/>
    <w:rsid w:val="00A633DF"/>
    <w:rsid w:val="00A64035"/>
    <w:rsid w:val="00A64F5E"/>
    <w:rsid w:val="00A652E2"/>
    <w:rsid w:val="00A6643F"/>
    <w:rsid w:val="00A66DE3"/>
    <w:rsid w:val="00A73C28"/>
    <w:rsid w:val="00A749AC"/>
    <w:rsid w:val="00A74BF2"/>
    <w:rsid w:val="00A755CD"/>
    <w:rsid w:val="00A75B33"/>
    <w:rsid w:val="00A76871"/>
    <w:rsid w:val="00A77AA6"/>
    <w:rsid w:val="00A8065F"/>
    <w:rsid w:val="00A81907"/>
    <w:rsid w:val="00A87B13"/>
    <w:rsid w:val="00A91E06"/>
    <w:rsid w:val="00A9200A"/>
    <w:rsid w:val="00A93729"/>
    <w:rsid w:val="00A93FB5"/>
    <w:rsid w:val="00AA115B"/>
    <w:rsid w:val="00AA4077"/>
    <w:rsid w:val="00AA5B17"/>
    <w:rsid w:val="00AA7AA0"/>
    <w:rsid w:val="00AB0B7F"/>
    <w:rsid w:val="00AB1D0C"/>
    <w:rsid w:val="00AB2366"/>
    <w:rsid w:val="00AB2C89"/>
    <w:rsid w:val="00AB34AA"/>
    <w:rsid w:val="00AB407E"/>
    <w:rsid w:val="00AB50EC"/>
    <w:rsid w:val="00AB5AED"/>
    <w:rsid w:val="00AB7F5B"/>
    <w:rsid w:val="00AC0A4E"/>
    <w:rsid w:val="00AC130C"/>
    <w:rsid w:val="00AC1EC5"/>
    <w:rsid w:val="00AC2750"/>
    <w:rsid w:val="00AC2BCB"/>
    <w:rsid w:val="00AC5074"/>
    <w:rsid w:val="00AC5A69"/>
    <w:rsid w:val="00AC629D"/>
    <w:rsid w:val="00AC7EB5"/>
    <w:rsid w:val="00AD3BD0"/>
    <w:rsid w:val="00AD6032"/>
    <w:rsid w:val="00AE1D94"/>
    <w:rsid w:val="00AE2B1D"/>
    <w:rsid w:val="00AE3760"/>
    <w:rsid w:val="00AE413B"/>
    <w:rsid w:val="00AE4C9E"/>
    <w:rsid w:val="00AE5B48"/>
    <w:rsid w:val="00AE68F9"/>
    <w:rsid w:val="00AE70E4"/>
    <w:rsid w:val="00AE7320"/>
    <w:rsid w:val="00AE7E6E"/>
    <w:rsid w:val="00AE7F6E"/>
    <w:rsid w:val="00AF0ED0"/>
    <w:rsid w:val="00AF4F5E"/>
    <w:rsid w:val="00AF569A"/>
    <w:rsid w:val="00AF5A5C"/>
    <w:rsid w:val="00AF5D40"/>
    <w:rsid w:val="00AF5FD8"/>
    <w:rsid w:val="00AF6CA5"/>
    <w:rsid w:val="00B0056C"/>
    <w:rsid w:val="00B0163C"/>
    <w:rsid w:val="00B03641"/>
    <w:rsid w:val="00B03C33"/>
    <w:rsid w:val="00B0504E"/>
    <w:rsid w:val="00B06A6A"/>
    <w:rsid w:val="00B10CB3"/>
    <w:rsid w:val="00B11B3E"/>
    <w:rsid w:val="00B11F7D"/>
    <w:rsid w:val="00B137A6"/>
    <w:rsid w:val="00B13970"/>
    <w:rsid w:val="00B14115"/>
    <w:rsid w:val="00B14692"/>
    <w:rsid w:val="00B15076"/>
    <w:rsid w:val="00B15D2C"/>
    <w:rsid w:val="00B16986"/>
    <w:rsid w:val="00B1785F"/>
    <w:rsid w:val="00B235A6"/>
    <w:rsid w:val="00B24833"/>
    <w:rsid w:val="00B253DF"/>
    <w:rsid w:val="00B25840"/>
    <w:rsid w:val="00B26B33"/>
    <w:rsid w:val="00B31DDA"/>
    <w:rsid w:val="00B3349B"/>
    <w:rsid w:val="00B35F5E"/>
    <w:rsid w:val="00B36E3E"/>
    <w:rsid w:val="00B40114"/>
    <w:rsid w:val="00B425E0"/>
    <w:rsid w:val="00B42970"/>
    <w:rsid w:val="00B4758E"/>
    <w:rsid w:val="00B4775C"/>
    <w:rsid w:val="00B502C5"/>
    <w:rsid w:val="00B50422"/>
    <w:rsid w:val="00B5061C"/>
    <w:rsid w:val="00B50BDA"/>
    <w:rsid w:val="00B62BC4"/>
    <w:rsid w:val="00B65502"/>
    <w:rsid w:val="00B65AB5"/>
    <w:rsid w:val="00B74548"/>
    <w:rsid w:val="00B75F1E"/>
    <w:rsid w:val="00B767E7"/>
    <w:rsid w:val="00B77C16"/>
    <w:rsid w:val="00B848F2"/>
    <w:rsid w:val="00B86209"/>
    <w:rsid w:val="00B86AD3"/>
    <w:rsid w:val="00B87453"/>
    <w:rsid w:val="00B92FAD"/>
    <w:rsid w:val="00B94642"/>
    <w:rsid w:val="00B96545"/>
    <w:rsid w:val="00B973E3"/>
    <w:rsid w:val="00BA0A6E"/>
    <w:rsid w:val="00BA0ABD"/>
    <w:rsid w:val="00BA0BCD"/>
    <w:rsid w:val="00BA1354"/>
    <w:rsid w:val="00BA1456"/>
    <w:rsid w:val="00BA161B"/>
    <w:rsid w:val="00BA56E5"/>
    <w:rsid w:val="00BA5AD3"/>
    <w:rsid w:val="00BA66D3"/>
    <w:rsid w:val="00BA67AC"/>
    <w:rsid w:val="00BA6EA9"/>
    <w:rsid w:val="00BA7299"/>
    <w:rsid w:val="00BB03E9"/>
    <w:rsid w:val="00BB114D"/>
    <w:rsid w:val="00BB145F"/>
    <w:rsid w:val="00BB1953"/>
    <w:rsid w:val="00BB46DB"/>
    <w:rsid w:val="00BB5341"/>
    <w:rsid w:val="00BB5BA5"/>
    <w:rsid w:val="00BB614F"/>
    <w:rsid w:val="00BB7CA5"/>
    <w:rsid w:val="00BC0159"/>
    <w:rsid w:val="00BC13A6"/>
    <w:rsid w:val="00BC15ED"/>
    <w:rsid w:val="00BC26FA"/>
    <w:rsid w:val="00BC3377"/>
    <w:rsid w:val="00BC5ED7"/>
    <w:rsid w:val="00BD048C"/>
    <w:rsid w:val="00BD1229"/>
    <w:rsid w:val="00BD2A1B"/>
    <w:rsid w:val="00BD4F94"/>
    <w:rsid w:val="00BD6CBE"/>
    <w:rsid w:val="00BD7607"/>
    <w:rsid w:val="00BE150F"/>
    <w:rsid w:val="00BE19F7"/>
    <w:rsid w:val="00BE1E7D"/>
    <w:rsid w:val="00BE21A2"/>
    <w:rsid w:val="00BE3163"/>
    <w:rsid w:val="00BE4280"/>
    <w:rsid w:val="00BE5CEE"/>
    <w:rsid w:val="00BE6270"/>
    <w:rsid w:val="00BE636D"/>
    <w:rsid w:val="00BF03CD"/>
    <w:rsid w:val="00BF2CE8"/>
    <w:rsid w:val="00BF2D8F"/>
    <w:rsid w:val="00BF40A0"/>
    <w:rsid w:val="00BF4B03"/>
    <w:rsid w:val="00BF54DD"/>
    <w:rsid w:val="00BF6D5A"/>
    <w:rsid w:val="00C0033B"/>
    <w:rsid w:val="00C033CB"/>
    <w:rsid w:val="00C05F02"/>
    <w:rsid w:val="00C05F6D"/>
    <w:rsid w:val="00C063DC"/>
    <w:rsid w:val="00C06EA6"/>
    <w:rsid w:val="00C107EC"/>
    <w:rsid w:val="00C12052"/>
    <w:rsid w:val="00C13F5A"/>
    <w:rsid w:val="00C14396"/>
    <w:rsid w:val="00C15981"/>
    <w:rsid w:val="00C1669B"/>
    <w:rsid w:val="00C20113"/>
    <w:rsid w:val="00C23970"/>
    <w:rsid w:val="00C23AAC"/>
    <w:rsid w:val="00C24731"/>
    <w:rsid w:val="00C254D2"/>
    <w:rsid w:val="00C27FE5"/>
    <w:rsid w:val="00C30036"/>
    <w:rsid w:val="00C30722"/>
    <w:rsid w:val="00C31D5F"/>
    <w:rsid w:val="00C37CDA"/>
    <w:rsid w:val="00C4120F"/>
    <w:rsid w:val="00C42D3B"/>
    <w:rsid w:val="00C43060"/>
    <w:rsid w:val="00C43FCE"/>
    <w:rsid w:val="00C44F6D"/>
    <w:rsid w:val="00C46C19"/>
    <w:rsid w:val="00C50375"/>
    <w:rsid w:val="00C518CA"/>
    <w:rsid w:val="00C536C1"/>
    <w:rsid w:val="00C54D17"/>
    <w:rsid w:val="00C55860"/>
    <w:rsid w:val="00C55D8A"/>
    <w:rsid w:val="00C55E4C"/>
    <w:rsid w:val="00C56AB9"/>
    <w:rsid w:val="00C5756F"/>
    <w:rsid w:val="00C631F3"/>
    <w:rsid w:val="00C65F89"/>
    <w:rsid w:val="00C672AF"/>
    <w:rsid w:val="00C72233"/>
    <w:rsid w:val="00C73228"/>
    <w:rsid w:val="00C7344E"/>
    <w:rsid w:val="00C74492"/>
    <w:rsid w:val="00C7497E"/>
    <w:rsid w:val="00C80376"/>
    <w:rsid w:val="00C817C0"/>
    <w:rsid w:val="00C848E8"/>
    <w:rsid w:val="00C85ED2"/>
    <w:rsid w:val="00C8738A"/>
    <w:rsid w:val="00C875A8"/>
    <w:rsid w:val="00C90E05"/>
    <w:rsid w:val="00C93C92"/>
    <w:rsid w:val="00C946FC"/>
    <w:rsid w:val="00C94EB0"/>
    <w:rsid w:val="00C953F8"/>
    <w:rsid w:val="00C955AD"/>
    <w:rsid w:val="00C967DE"/>
    <w:rsid w:val="00C969AB"/>
    <w:rsid w:val="00CA01BE"/>
    <w:rsid w:val="00CA19D5"/>
    <w:rsid w:val="00CA20F4"/>
    <w:rsid w:val="00CA21C5"/>
    <w:rsid w:val="00CA2CDF"/>
    <w:rsid w:val="00CA31C5"/>
    <w:rsid w:val="00CA3DB5"/>
    <w:rsid w:val="00CA47EF"/>
    <w:rsid w:val="00CA5C34"/>
    <w:rsid w:val="00CA5EDD"/>
    <w:rsid w:val="00CA60D9"/>
    <w:rsid w:val="00CA6CDB"/>
    <w:rsid w:val="00CA7980"/>
    <w:rsid w:val="00CA7E9B"/>
    <w:rsid w:val="00CB0C3A"/>
    <w:rsid w:val="00CB1F09"/>
    <w:rsid w:val="00CB69E1"/>
    <w:rsid w:val="00CB6A6A"/>
    <w:rsid w:val="00CB6F27"/>
    <w:rsid w:val="00CC0A93"/>
    <w:rsid w:val="00CC13EA"/>
    <w:rsid w:val="00CC26ED"/>
    <w:rsid w:val="00CD0959"/>
    <w:rsid w:val="00CD17BD"/>
    <w:rsid w:val="00CD1A2B"/>
    <w:rsid w:val="00CD26E2"/>
    <w:rsid w:val="00CD2FA6"/>
    <w:rsid w:val="00CD449E"/>
    <w:rsid w:val="00CD62C2"/>
    <w:rsid w:val="00CD67B6"/>
    <w:rsid w:val="00CD6AF3"/>
    <w:rsid w:val="00CD772C"/>
    <w:rsid w:val="00CE11A7"/>
    <w:rsid w:val="00CE11DC"/>
    <w:rsid w:val="00CE140C"/>
    <w:rsid w:val="00CE14EE"/>
    <w:rsid w:val="00CE3EE3"/>
    <w:rsid w:val="00CE546A"/>
    <w:rsid w:val="00CE6C1E"/>
    <w:rsid w:val="00CE7EC9"/>
    <w:rsid w:val="00CF0B4B"/>
    <w:rsid w:val="00CF1F7D"/>
    <w:rsid w:val="00CF26DE"/>
    <w:rsid w:val="00CF43C9"/>
    <w:rsid w:val="00CF6941"/>
    <w:rsid w:val="00D01BD5"/>
    <w:rsid w:val="00D04106"/>
    <w:rsid w:val="00D12A4A"/>
    <w:rsid w:val="00D137C4"/>
    <w:rsid w:val="00D14145"/>
    <w:rsid w:val="00D1481B"/>
    <w:rsid w:val="00D1592D"/>
    <w:rsid w:val="00D1718E"/>
    <w:rsid w:val="00D20BBC"/>
    <w:rsid w:val="00D2169B"/>
    <w:rsid w:val="00D21ECB"/>
    <w:rsid w:val="00D227F0"/>
    <w:rsid w:val="00D22E1A"/>
    <w:rsid w:val="00D23353"/>
    <w:rsid w:val="00D23790"/>
    <w:rsid w:val="00D23AA1"/>
    <w:rsid w:val="00D23F28"/>
    <w:rsid w:val="00D25C71"/>
    <w:rsid w:val="00D25E43"/>
    <w:rsid w:val="00D2731F"/>
    <w:rsid w:val="00D30458"/>
    <w:rsid w:val="00D3327A"/>
    <w:rsid w:val="00D33638"/>
    <w:rsid w:val="00D33C2B"/>
    <w:rsid w:val="00D33CEA"/>
    <w:rsid w:val="00D33F45"/>
    <w:rsid w:val="00D347F2"/>
    <w:rsid w:val="00D3526E"/>
    <w:rsid w:val="00D35869"/>
    <w:rsid w:val="00D35A48"/>
    <w:rsid w:val="00D360C5"/>
    <w:rsid w:val="00D40BF7"/>
    <w:rsid w:val="00D41B17"/>
    <w:rsid w:val="00D43A9E"/>
    <w:rsid w:val="00D44301"/>
    <w:rsid w:val="00D44B6A"/>
    <w:rsid w:val="00D44E17"/>
    <w:rsid w:val="00D45527"/>
    <w:rsid w:val="00D46DA3"/>
    <w:rsid w:val="00D51030"/>
    <w:rsid w:val="00D514A5"/>
    <w:rsid w:val="00D514E0"/>
    <w:rsid w:val="00D53EE1"/>
    <w:rsid w:val="00D54855"/>
    <w:rsid w:val="00D54CDD"/>
    <w:rsid w:val="00D55054"/>
    <w:rsid w:val="00D5528D"/>
    <w:rsid w:val="00D558E0"/>
    <w:rsid w:val="00D57259"/>
    <w:rsid w:val="00D57D09"/>
    <w:rsid w:val="00D57DF8"/>
    <w:rsid w:val="00D62279"/>
    <w:rsid w:val="00D639BB"/>
    <w:rsid w:val="00D6405E"/>
    <w:rsid w:val="00D646F9"/>
    <w:rsid w:val="00D66BEC"/>
    <w:rsid w:val="00D67C28"/>
    <w:rsid w:val="00D70CD1"/>
    <w:rsid w:val="00D7109D"/>
    <w:rsid w:val="00D71900"/>
    <w:rsid w:val="00D71D87"/>
    <w:rsid w:val="00D748C7"/>
    <w:rsid w:val="00D817B6"/>
    <w:rsid w:val="00D81A5D"/>
    <w:rsid w:val="00D83905"/>
    <w:rsid w:val="00D84292"/>
    <w:rsid w:val="00D85231"/>
    <w:rsid w:val="00D87ECD"/>
    <w:rsid w:val="00D919D5"/>
    <w:rsid w:val="00D96E76"/>
    <w:rsid w:val="00D96F45"/>
    <w:rsid w:val="00D9735F"/>
    <w:rsid w:val="00D975E8"/>
    <w:rsid w:val="00D97BBC"/>
    <w:rsid w:val="00DA26D3"/>
    <w:rsid w:val="00DA27BC"/>
    <w:rsid w:val="00DA31D1"/>
    <w:rsid w:val="00DA548D"/>
    <w:rsid w:val="00DB04F2"/>
    <w:rsid w:val="00DB0E1A"/>
    <w:rsid w:val="00DB0FF6"/>
    <w:rsid w:val="00DB2330"/>
    <w:rsid w:val="00DB2442"/>
    <w:rsid w:val="00DB5826"/>
    <w:rsid w:val="00DB632E"/>
    <w:rsid w:val="00DB6A2E"/>
    <w:rsid w:val="00DB7AEA"/>
    <w:rsid w:val="00DC28E0"/>
    <w:rsid w:val="00DC3C4B"/>
    <w:rsid w:val="00DC4815"/>
    <w:rsid w:val="00DC6340"/>
    <w:rsid w:val="00DC7F4D"/>
    <w:rsid w:val="00DD1181"/>
    <w:rsid w:val="00DD274A"/>
    <w:rsid w:val="00DD32F4"/>
    <w:rsid w:val="00DD540C"/>
    <w:rsid w:val="00DD650A"/>
    <w:rsid w:val="00DD7960"/>
    <w:rsid w:val="00DE093C"/>
    <w:rsid w:val="00DE3033"/>
    <w:rsid w:val="00DE33F7"/>
    <w:rsid w:val="00DE478E"/>
    <w:rsid w:val="00DE55CC"/>
    <w:rsid w:val="00DE6B58"/>
    <w:rsid w:val="00DE6C74"/>
    <w:rsid w:val="00DF045A"/>
    <w:rsid w:val="00DF0664"/>
    <w:rsid w:val="00DF0750"/>
    <w:rsid w:val="00DF333E"/>
    <w:rsid w:val="00DF3A07"/>
    <w:rsid w:val="00DF4657"/>
    <w:rsid w:val="00DF4E44"/>
    <w:rsid w:val="00DF564C"/>
    <w:rsid w:val="00DF57CD"/>
    <w:rsid w:val="00DF7C32"/>
    <w:rsid w:val="00E01CC9"/>
    <w:rsid w:val="00E03A8E"/>
    <w:rsid w:val="00E03E59"/>
    <w:rsid w:val="00E04890"/>
    <w:rsid w:val="00E049D4"/>
    <w:rsid w:val="00E11690"/>
    <w:rsid w:val="00E12FEE"/>
    <w:rsid w:val="00E13BEC"/>
    <w:rsid w:val="00E1463B"/>
    <w:rsid w:val="00E17B3F"/>
    <w:rsid w:val="00E17B4A"/>
    <w:rsid w:val="00E2029A"/>
    <w:rsid w:val="00E2165B"/>
    <w:rsid w:val="00E238C7"/>
    <w:rsid w:val="00E26433"/>
    <w:rsid w:val="00E26926"/>
    <w:rsid w:val="00E2714A"/>
    <w:rsid w:val="00E336E0"/>
    <w:rsid w:val="00E34192"/>
    <w:rsid w:val="00E34CB9"/>
    <w:rsid w:val="00E367F6"/>
    <w:rsid w:val="00E36834"/>
    <w:rsid w:val="00E36E6D"/>
    <w:rsid w:val="00E37442"/>
    <w:rsid w:val="00E37832"/>
    <w:rsid w:val="00E378D3"/>
    <w:rsid w:val="00E379E2"/>
    <w:rsid w:val="00E37AC9"/>
    <w:rsid w:val="00E41316"/>
    <w:rsid w:val="00E43F7C"/>
    <w:rsid w:val="00E4434F"/>
    <w:rsid w:val="00E448E7"/>
    <w:rsid w:val="00E50068"/>
    <w:rsid w:val="00E50493"/>
    <w:rsid w:val="00E53424"/>
    <w:rsid w:val="00E5428D"/>
    <w:rsid w:val="00E56C35"/>
    <w:rsid w:val="00E57F8C"/>
    <w:rsid w:val="00E616BA"/>
    <w:rsid w:val="00E62EAD"/>
    <w:rsid w:val="00E6628B"/>
    <w:rsid w:val="00E66774"/>
    <w:rsid w:val="00E6724F"/>
    <w:rsid w:val="00E70C9C"/>
    <w:rsid w:val="00E72B76"/>
    <w:rsid w:val="00E74308"/>
    <w:rsid w:val="00E74B7A"/>
    <w:rsid w:val="00E74CBC"/>
    <w:rsid w:val="00E75548"/>
    <w:rsid w:val="00E77072"/>
    <w:rsid w:val="00E810BC"/>
    <w:rsid w:val="00E842EA"/>
    <w:rsid w:val="00E84578"/>
    <w:rsid w:val="00E854DD"/>
    <w:rsid w:val="00E8641B"/>
    <w:rsid w:val="00E868F9"/>
    <w:rsid w:val="00E87E69"/>
    <w:rsid w:val="00E90400"/>
    <w:rsid w:val="00E927AB"/>
    <w:rsid w:val="00E936D4"/>
    <w:rsid w:val="00EA7CF6"/>
    <w:rsid w:val="00EB041E"/>
    <w:rsid w:val="00EB318A"/>
    <w:rsid w:val="00EB3C50"/>
    <w:rsid w:val="00EB79E4"/>
    <w:rsid w:val="00EC07AC"/>
    <w:rsid w:val="00EC07E2"/>
    <w:rsid w:val="00EC09DE"/>
    <w:rsid w:val="00EC11CE"/>
    <w:rsid w:val="00EC269A"/>
    <w:rsid w:val="00EC358C"/>
    <w:rsid w:val="00EC3E06"/>
    <w:rsid w:val="00EC4387"/>
    <w:rsid w:val="00EC4877"/>
    <w:rsid w:val="00EC59EA"/>
    <w:rsid w:val="00EC5F3E"/>
    <w:rsid w:val="00EC6A29"/>
    <w:rsid w:val="00ED2183"/>
    <w:rsid w:val="00ED310D"/>
    <w:rsid w:val="00ED38CE"/>
    <w:rsid w:val="00ED3F14"/>
    <w:rsid w:val="00ED5EF4"/>
    <w:rsid w:val="00ED7109"/>
    <w:rsid w:val="00EE2E22"/>
    <w:rsid w:val="00EE4093"/>
    <w:rsid w:val="00EE7384"/>
    <w:rsid w:val="00EF06C2"/>
    <w:rsid w:val="00EF07CB"/>
    <w:rsid w:val="00EF0DED"/>
    <w:rsid w:val="00EF1923"/>
    <w:rsid w:val="00EF287E"/>
    <w:rsid w:val="00EF4E99"/>
    <w:rsid w:val="00EF74A2"/>
    <w:rsid w:val="00EF74D0"/>
    <w:rsid w:val="00EF7A2F"/>
    <w:rsid w:val="00F01584"/>
    <w:rsid w:val="00F065FF"/>
    <w:rsid w:val="00F0727B"/>
    <w:rsid w:val="00F07AE6"/>
    <w:rsid w:val="00F102D0"/>
    <w:rsid w:val="00F10F60"/>
    <w:rsid w:val="00F22BDD"/>
    <w:rsid w:val="00F2389C"/>
    <w:rsid w:val="00F24290"/>
    <w:rsid w:val="00F26757"/>
    <w:rsid w:val="00F26B30"/>
    <w:rsid w:val="00F278F3"/>
    <w:rsid w:val="00F27D33"/>
    <w:rsid w:val="00F30994"/>
    <w:rsid w:val="00F30AF0"/>
    <w:rsid w:val="00F31502"/>
    <w:rsid w:val="00F347B9"/>
    <w:rsid w:val="00F34C23"/>
    <w:rsid w:val="00F35776"/>
    <w:rsid w:val="00F3588F"/>
    <w:rsid w:val="00F369D8"/>
    <w:rsid w:val="00F40CCF"/>
    <w:rsid w:val="00F4236E"/>
    <w:rsid w:val="00F42D17"/>
    <w:rsid w:val="00F43521"/>
    <w:rsid w:val="00F43BFC"/>
    <w:rsid w:val="00F4419F"/>
    <w:rsid w:val="00F44836"/>
    <w:rsid w:val="00F4496F"/>
    <w:rsid w:val="00F458E0"/>
    <w:rsid w:val="00F464B3"/>
    <w:rsid w:val="00F4753F"/>
    <w:rsid w:val="00F479D8"/>
    <w:rsid w:val="00F5225E"/>
    <w:rsid w:val="00F52F7F"/>
    <w:rsid w:val="00F5603E"/>
    <w:rsid w:val="00F604D7"/>
    <w:rsid w:val="00F6368B"/>
    <w:rsid w:val="00F636C1"/>
    <w:rsid w:val="00F639F1"/>
    <w:rsid w:val="00F63C40"/>
    <w:rsid w:val="00F641A1"/>
    <w:rsid w:val="00F642F5"/>
    <w:rsid w:val="00F65C89"/>
    <w:rsid w:val="00F66174"/>
    <w:rsid w:val="00F71B50"/>
    <w:rsid w:val="00F72778"/>
    <w:rsid w:val="00F750D2"/>
    <w:rsid w:val="00F7517B"/>
    <w:rsid w:val="00F75389"/>
    <w:rsid w:val="00F75EFC"/>
    <w:rsid w:val="00F764AF"/>
    <w:rsid w:val="00F76B1C"/>
    <w:rsid w:val="00F80436"/>
    <w:rsid w:val="00F81879"/>
    <w:rsid w:val="00F820A1"/>
    <w:rsid w:val="00F83520"/>
    <w:rsid w:val="00F84115"/>
    <w:rsid w:val="00F8643F"/>
    <w:rsid w:val="00F90276"/>
    <w:rsid w:val="00F90C56"/>
    <w:rsid w:val="00F92A2B"/>
    <w:rsid w:val="00F92D5A"/>
    <w:rsid w:val="00F94A83"/>
    <w:rsid w:val="00F94B80"/>
    <w:rsid w:val="00F97232"/>
    <w:rsid w:val="00F97319"/>
    <w:rsid w:val="00FA20D2"/>
    <w:rsid w:val="00FA47D4"/>
    <w:rsid w:val="00FA7DD4"/>
    <w:rsid w:val="00FB09CC"/>
    <w:rsid w:val="00FB169B"/>
    <w:rsid w:val="00FB2094"/>
    <w:rsid w:val="00FB466D"/>
    <w:rsid w:val="00FB48CC"/>
    <w:rsid w:val="00FC06EA"/>
    <w:rsid w:val="00FC321F"/>
    <w:rsid w:val="00FC3B79"/>
    <w:rsid w:val="00FC5719"/>
    <w:rsid w:val="00FC5AD2"/>
    <w:rsid w:val="00FC607F"/>
    <w:rsid w:val="00FC6EFB"/>
    <w:rsid w:val="00FC7C60"/>
    <w:rsid w:val="00FD1B9C"/>
    <w:rsid w:val="00FD613D"/>
    <w:rsid w:val="00FD70E7"/>
    <w:rsid w:val="00FE05B0"/>
    <w:rsid w:val="00FE11A6"/>
    <w:rsid w:val="00FE1A73"/>
    <w:rsid w:val="00FE1CCE"/>
    <w:rsid w:val="00FE26E5"/>
    <w:rsid w:val="00FE3536"/>
    <w:rsid w:val="00FE5D6A"/>
    <w:rsid w:val="00FE6FE3"/>
    <w:rsid w:val="00FE73C6"/>
    <w:rsid w:val="00FE77EA"/>
    <w:rsid w:val="00FF3163"/>
    <w:rsid w:val="00FF3EE4"/>
    <w:rsid w:val="00FF7F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chartTrackingRefBased/>
  <w15:docId w15:val="{E51D662F-5BEF-400F-BDE1-D34D8B7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FC"/>
    <w:pPr>
      <w:spacing w:line="360" w:lineRule="auto"/>
      <w:jc w:val="both"/>
    </w:pPr>
    <w:rPr>
      <w:rFonts w:ascii="Arial" w:hAnsi="Arial"/>
      <w:sz w:val="20"/>
    </w:rPr>
  </w:style>
  <w:style w:type="paragraph" w:styleId="Heading1">
    <w:name w:val="heading 1"/>
    <w:basedOn w:val="Normal"/>
    <w:next w:val="Normal"/>
    <w:link w:val="Heading1Char"/>
    <w:uiPriority w:val="9"/>
    <w:qFormat/>
    <w:rsid w:val="00186EF8"/>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iPriority w:val="9"/>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AC5074"/>
    <w:pPr>
      <w:keepNext/>
      <w:keepLines/>
      <w:numPr>
        <w:ilvl w:val="3"/>
        <w:numId w:val="1"/>
      </w:numPr>
      <w:spacing w:before="40" w:after="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semiHidden/>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uiPriority w:val="9"/>
    <w:rsid w:val="00186EF8"/>
    <w:rPr>
      <w:rFonts w:ascii="Arial Bold" w:eastAsiaTheme="majorEastAsia" w:hAnsi="Arial Bold" w:cstheme="majorBidi"/>
      <w:b/>
      <w:szCs w:val="26"/>
    </w:rPr>
  </w:style>
  <w:style w:type="character" w:customStyle="1" w:styleId="Heading3Char">
    <w:name w:val="Heading 3 Char"/>
    <w:basedOn w:val="DefaultParagraphFont"/>
    <w:link w:val="Heading3"/>
    <w:uiPriority w:val="9"/>
    <w:rsid w:val="00DD1181"/>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AC5074"/>
    <w:rPr>
      <w:rFonts w:ascii="Arial" w:eastAsiaTheme="majorEastAsia" w:hAnsi="Arial" w:cstheme="majorBidi"/>
      <w:iCs/>
      <w:color w:val="2F5496" w:themeColor="accent1" w:themeShade="BF"/>
      <w:sz w:val="20"/>
    </w:rPr>
  </w:style>
  <w:style w:type="character" w:customStyle="1" w:styleId="Heading5Char">
    <w:name w:val="Heading 5 Char"/>
    <w:basedOn w:val="DefaultParagraphFont"/>
    <w:link w:val="Heading5"/>
    <w:uiPriority w:val="9"/>
    <w:semiHidden/>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4F3D4D"/>
    <w:pPr>
      <w:numPr>
        <w:numId w:val="2"/>
      </w:num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4F3D4D"/>
    <w:rPr>
      <w:rFonts w:ascii="Arial Bold" w:eastAsiaTheme="majorEastAsia" w:hAnsi="Arial Bold" w:cstheme="majorBidi"/>
      <w:b/>
      <w:caps/>
      <w:spacing w:val="-10"/>
      <w:kern w:val="28"/>
      <w:sz w:val="56"/>
      <w:szCs w:val="56"/>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061913"/>
    <w:pPr>
      <w:tabs>
        <w:tab w:val="right" w:leader="dot" w:pos="9016"/>
      </w:tabs>
      <w:spacing w:after="100" w:line="240" w:lineRule="auto"/>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3F34CA"/>
    <w:pPr>
      <w:tabs>
        <w:tab w:val="left" w:pos="600"/>
        <w:tab w:val="right" w:leader="dot" w:pos="9016"/>
      </w:tabs>
      <w:spacing w:after="100" w:line="240" w:lineRule="auto"/>
      <w:ind w:left="198"/>
    </w:pPr>
  </w:style>
  <w:style w:type="paragraph" w:styleId="ListParagraph">
    <w:name w:val="List Paragraph"/>
    <w:basedOn w:val="Normal"/>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uiPriority w:val="59"/>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A0ABD"/>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iPriority w:val="99"/>
    <w:semiHidden/>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28"/>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styleId="ListBullet">
    <w:name w:val="List Bullet"/>
    <w:basedOn w:val="Normal"/>
    <w:uiPriority w:val="99"/>
    <w:unhideWhenUsed/>
    <w:rsid w:val="00B75F1E"/>
    <w:pPr>
      <w:numPr>
        <w:numId w:val="46"/>
      </w:numPr>
      <w:contextualSpacing/>
    </w:pPr>
  </w:style>
  <w:style w:type="paragraph" w:styleId="TOC5">
    <w:name w:val="toc 5"/>
    <w:basedOn w:val="Normal"/>
    <w:next w:val="Normal"/>
    <w:autoRedefine/>
    <w:uiPriority w:val="39"/>
    <w:unhideWhenUsed/>
    <w:rsid w:val="003F34CA"/>
    <w:pPr>
      <w:spacing w:after="100" w:line="259" w:lineRule="auto"/>
      <w:ind w:left="880"/>
      <w:jc w:val="left"/>
    </w:pPr>
    <w:rPr>
      <w:rFonts w:asciiTheme="minorHAnsi" w:eastAsiaTheme="minorEastAsia" w:hAnsiTheme="minorHAnsi"/>
      <w:kern w:val="2"/>
      <w:sz w:val="22"/>
      <w:lang w:eastAsia="en-ZA"/>
      <w14:ligatures w14:val="standardContextual"/>
    </w:rPr>
  </w:style>
  <w:style w:type="paragraph" w:styleId="TOC6">
    <w:name w:val="toc 6"/>
    <w:basedOn w:val="Normal"/>
    <w:next w:val="Normal"/>
    <w:autoRedefine/>
    <w:uiPriority w:val="39"/>
    <w:unhideWhenUsed/>
    <w:rsid w:val="003F34CA"/>
    <w:pPr>
      <w:spacing w:after="100" w:line="259" w:lineRule="auto"/>
      <w:ind w:left="1100"/>
      <w:jc w:val="left"/>
    </w:pPr>
    <w:rPr>
      <w:rFonts w:asciiTheme="minorHAnsi" w:eastAsiaTheme="minorEastAsia" w:hAnsiTheme="minorHAnsi"/>
      <w:kern w:val="2"/>
      <w:sz w:val="22"/>
      <w:lang w:eastAsia="en-ZA"/>
      <w14:ligatures w14:val="standardContextual"/>
    </w:rPr>
  </w:style>
  <w:style w:type="paragraph" w:styleId="TOC7">
    <w:name w:val="toc 7"/>
    <w:basedOn w:val="Normal"/>
    <w:next w:val="Normal"/>
    <w:autoRedefine/>
    <w:uiPriority w:val="39"/>
    <w:unhideWhenUsed/>
    <w:rsid w:val="003F34CA"/>
    <w:pPr>
      <w:spacing w:after="100" w:line="259" w:lineRule="auto"/>
      <w:ind w:left="1320"/>
      <w:jc w:val="left"/>
    </w:pPr>
    <w:rPr>
      <w:rFonts w:asciiTheme="minorHAnsi" w:eastAsiaTheme="minorEastAsia" w:hAnsiTheme="minorHAnsi"/>
      <w:kern w:val="2"/>
      <w:sz w:val="22"/>
      <w:lang w:eastAsia="en-ZA"/>
      <w14:ligatures w14:val="standardContextual"/>
    </w:rPr>
  </w:style>
  <w:style w:type="paragraph" w:styleId="TOC8">
    <w:name w:val="toc 8"/>
    <w:basedOn w:val="Normal"/>
    <w:next w:val="Normal"/>
    <w:autoRedefine/>
    <w:uiPriority w:val="39"/>
    <w:unhideWhenUsed/>
    <w:rsid w:val="003F34CA"/>
    <w:pPr>
      <w:spacing w:after="100" w:line="259" w:lineRule="auto"/>
      <w:ind w:left="1540"/>
      <w:jc w:val="left"/>
    </w:pPr>
    <w:rPr>
      <w:rFonts w:asciiTheme="minorHAnsi" w:eastAsiaTheme="minorEastAsia" w:hAnsiTheme="minorHAnsi"/>
      <w:kern w:val="2"/>
      <w:sz w:val="22"/>
      <w:lang w:eastAsia="en-ZA"/>
      <w14:ligatures w14:val="standardContextual"/>
    </w:rPr>
  </w:style>
  <w:style w:type="character" w:styleId="UnresolvedMention">
    <w:name w:val="Unresolved Mention"/>
    <w:basedOn w:val="DefaultParagraphFont"/>
    <w:uiPriority w:val="99"/>
    <w:semiHidden/>
    <w:unhideWhenUsed/>
    <w:rsid w:val="003F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0997">
      <w:bodyDiv w:val="1"/>
      <w:marLeft w:val="0"/>
      <w:marRight w:val="0"/>
      <w:marTop w:val="0"/>
      <w:marBottom w:val="0"/>
      <w:divBdr>
        <w:top w:val="none" w:sz="0" w:space="0" w:color="auto"/>
        <w:left w:val="none" w:sz="0" w:space="0" w:color="auto"/>
        <w:bottom w:val="none" w:sz="0" w:space="0" w:color="auto"/>
        <w:right w:val="none" w:sz="0" w:space="0" w:color="auto"/>
      </w:divBdr>
    </w:div>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934552488">
      <w:bodyDiv w:val="1"/>
      <w:marLeft w:val="0"/>
      <w:marRight w:val="0"/>
      <w:marTop w:val="0"/>
      <w:marBottom w:val="0"/>
      <w:divBdr>
        <w:top w:val="none" w:sz="0" w:space="0" w:color="auto"/>
        <w:left w:val="none" w:sz="0" w:space="0" w:color="auto"/>
        <w:bottom w:val="none" w:sz="0" w:space="0" w:color="auto"/>
        <w:right w:val="none" w:sz="0" w:space="0" w:color="auto"/>
      </w:divBdr>
    </w:div>
    <w:div w:id="1263297894">
      <w:bodyDiv w:val="1"/>
      <w:marLeft w:val="0"/>
      <w:marRight w:val="0"/>
      <w:marTop w:val="0"/>
      <w:marBottom w:val="0"/>
      <w:divBdr>
        <w:top w:val="none" w:sz="0" w:space="0" w:color="auto"/>
        <w:left w:val="none" w:sz="0" w:space="0" w:color="auto"/>
        <w:bottom w:val="none" w:sz="0" w:space="0" w:color="auto"/>
        <w:right w:val="none" w:sz="0" w:space="0" w:color="auto"/>
      </w:divBdr>
    </w:div>
    <w:div w:id="1454984374">
      <w:bodyDiv w:val="1"/>
      <w:marLeft w:val="0"/>
      <w:marRight w:val="0"/>
      <w:marTop w:val="0"/>
      <w:marBottom w:val="0"/>
      <w:divBdr>
        <w:top w:val="none" w:sz="0" w:space="0" w:color="auto"/>
        <w:left w:val="none" w:sz="0" w:space="0" w:color="auto"/>
        <w:bottom w:val="none" w:sz="0" w:space="0" w:color="auto"/>
        <w:right w:val="none" w:sz="0" w:space="0" w:color="auto"/>
      </w:divBdr>
    </w:div>
    <w:div w:id="1725257458">
      <w:bodyDiv w:val="1"/>
      <w:marLeft w:val="0"/>
      <w:marRight w:val="0"/>
      <w:marTop w:val="0"/>
      <w:marBottom w:val="0"/>
      <w:divBdr>
        <w:top w:val="none" w:sz="0" w:space="0" w:color="auto"/>
        <w:left w:val="none" w:sz="0" w:space="0" w:color="auto"/>
        <w:bottom w:val="none" w:sz="0" w:space="0" w:color="auto"/>
        <w:right w:val="none" w:sz="0" w:space="0" w:color="auto"/>
      </w:divBdr>
      <w:divsChild>
        <w:div w:id="1966156208">
          <w:marLeft w:val="0"/>
          <w:marRight w:val="0"/>
          <w:marTop w:val="0"/>
          <w:marBottom w:val="0"/>
          <w:divBdr>
            <w:top w:val="none" w:sz="0" w:space="0" w:color="auto"/>
            <w:left w:val="none" w:sz="0" w:space="0" w:color="auto"/>
            <w:bottom w:val="none" w:sz="0" w:space="0" w:color="auto"/>
            <w:right w:val="none" w:sz="0" w:space="0" w:color="auto"/>
          </w:divBdr>
          <w:divsChild>
            <w:div w:id="9919671">
              <w:marLeft w:val="0"/>
              <w:marRight w:val="0"/>
              <w:marTop w:val="0"/>
              <w:marBottom w:val="0"/>
              <w:divBdr>
                <w:top w:val="none" w:sz="0" w:space="0" w:color="auto"/>
                <w:left w:val="none" w:sz="0" w:space="0" w:color="auto"/>
                <w:bottom w:val="none" w:sz="0" w:space="0" w:color="auto"/>
                <w:right w:val="none" w:sz="0" w:space="0" w:color="auto"/>
              </w:divBdr>
            </w:div>
          </w:divsChild>
        </w:div>
        <w:div w:id="1326545989">
          <w:marLeft w:val="0"/>
          <w:marRight w:val="0"/>
          <w:marTop w:val="0"/>
          <w:marBottom w:val="0"/>
          <w:divBdr>
            <w:top w:val="none" w:sz="0" w:space="0" w:color="auto"/>
            <w:left w:val="none" w:sz="0" w:space="0" w:color="auto"/>
            <w:bottom w:val="none" w:sz="0" w:space="0" w:color="auto"/>
            <w:right w:val="none" w:sz="0" w:space="0" w:color="auto"/>
          </w:divBdr>
          <w:divsChild>
            <w:div w:id="1489712204">
              <w:marLeft w:val="0"/>
              <w:marRight w:val="0"/>
              <w:marTop w:val="0"/>
              <w:marBottom w:val="0"/>
              <w:divBdr>
                <w:top w:val="none" w:sz="0" w:space="0" w:color="auto"/>
                <w:left w:val="none" w:sz="0" w:space="0" w:color="auto"/>
                <w:bottom w:val="none" w:sz="0" w:space="0" w:color="auto"/>
                <w:right w:val="none" w:sz="0" w:space="0" w:color="auto"/>
              </w:divBdr>
            </w:div>
          </w:divsChild>
        </w:div>
        <w:div w:id="102237776">
          <w:marLeft w:val="0"/>
          <w:marRight w:val="0"/>
          <w:marTop w:val="0"/>
          <w:marBottom w:val="0"/>
          <w:divBdr>
            <w:top w:val="none" w:sz="0" w:space="0" w:color="auto"/>
            <w:left w:val="none" w:sz="0" w:space="0" w:color="auto"/>
            <w:bottom w:val="none" w:sz="0" w:space="0" w:color="auto"/>
            <w:right w:val="none" w:sz="0" w:space="0" w:color="auto"/>
          </w:divBdr>
          <w:divsChild>
            <w:div w:id="241137028">
              <w:marLeft w:val="0"/>
              <w:marRight w:val="0"/>
              <w:marTop w:val="0"/>
              <w:marBottom w:val="0"/>
              <w:divBdr>
                <w:top w:val="none" w:sz="0" w:space="0" w:color="auto"/>
                <w:left w:val="none" w:sz="0" w:space="0" w:color="auto"/>
                <w:bottom w:val="none" w:sz="0" w:space="0" w:color="auto"/>
                <w:right w:val="none" w:sz="0" w:space="0" w:color="auto"/>
              </w:divBdr>
            </w:div>
          </w:divsChild>
        </w:div>
        <w:div w:id="2105832985">
          <w:marLeft w:val="0"/>
          <w:marRight w:val="0"/>
          <w:marTop w:val="0"/>
          <w:marBottom w:val="0"/>
          <w:divBdr>
            <w:top w:val="none" w:sz="0" w:space="0" w:color="auto"/>
            <w:left w:val="none" w:sz="0" w:space="0" w:color="auto"/>
            <w:bottom w:val="none" w:sz="0" w:space="0" w:color="auto"/>
            <w:right w:val="none" w:sz="0" w:space="0" w:color="auto"/>
          </w:divBdr>
          <w:divsChild>
            <w:div w:id="1068959217">
              <w:marLeft w:val="0"/>
              <w:marRight w:val="0"/>
              <w:marTop w:val="0"/>
              <w:marBottom w:val="0"/>
              <w:divBdr>
                <w:top w:val="none" w:sz="0" w:space="0" w:color="auto"/>
                <w:left w:val="none" w:sz="0" w:space="0" w:color="auto"/>
                <w:bottom w:val="none" w:sz="0" w:space="0" w:color="auto"/>
                <w:right w:val="none" w:sz="0" w:space="0" w:color="auto"/>
              </w:divBdr>
            </w:div>
          </w:divsChild>
        </w:div>
        <w:div w:id="1037270804">
          <w:marLeft w:val="0"/>
          <w:marRight w:val="0"/>
          <w:marTop w:val="0"/>
          <w:marBottom w:val="0"/>
          <w:divBdr>
            <w:top w:val="none" w:sz="0" w:space="0" w:color="auto"/>
            <w:left w:val="none" w:sz="0" w:space="0" w:color="auto"/>
            <w:bottom w:val="none" w:sz="0" w:space="0" w:color="auto"/>
            <w:right w:val="none" w:sz="0" w:space="0" w:color="auto"/>
          </w:divBdr>
          <w:divsChild>
            <w:div w:id="1471703586">
              <w:marLeft w:val="0"/>
              <w:marRight w:val="0"/>
              <w:marTop w:val="0"/>
              <w:marBottom w:val="0"/>
              <w:divBdr>
                <w:top w:val="none" w:sz="0" w:space="0" w:color="auto"/>
                <w:left w:val="none" w:sz="0" w:space="0" w:color="auto"/>
                <w:bottom w:val="none" w:sz="0" w:space="0" w:color="auto"/>
                <w:right w:val="none" w:sz="0" w:space="0" w:color="auto"/>
              </w:divBdr>
            </w:div>
          </w:divsChild>
        </w:div>
        <w:div w:id="192309349">
          <w:marLeft w:val="0"/>
          <w:marRight w:val="0"/>
          <w:marTop w:val="0"/>
          <w:marBottom w:val="0"/>
          <w:divBdr>
            <w:top w:val="none" w:sz="0" w:space="0" w:color="auto"/>
            <w:left w:val="none" w:sz="0" w:space="0" w:color="auto"/>
            <w:bottom w:val="none" w:sz="0" w:space="0" w:color="auto"/>
            <w:right w:val="none" w:sz="0" w:space="0" w:color="auto"/>
          </w:divBdr>
          <w:divsChild>
            <w:div w:id="1488982601">
              <w:marLeft w:val="0"/>
              <w:marRight w:val="0"/>
              <w:marTop w:val="0"/>
              <w:marBottom w:val="0"/>
              <w:divBdr>
                <w:top w:val="none" w:sz="0" w:space="0" w:color="auto"/>
                <w:left w:val="none" w:sz="0" w:space="0" w:color="auto"/>
                <w:bottom w:val="none" w:sz="0" w:space="0" w:color="auto"/>
                <w:right w:val="none" w:sz="0" w:space="0" w:color="auto"/>
              </w:divBdr>
            </w:div>
          </w:divsChild>
        </w:div>
        <w:div w:id="66342890">
          <w:marLeft w:val="0"/>
          <w:marRight w:val="0"/>
          <w:marTop w:val="0"/>
          <w:marBottom w:val="0"/>
          <w:divBdr>
            <w:top w:val="none" w:sz="0" w:space="0" w:color="auto"/>
            <w:left w:val="none" w:sz="0" w:space="0" w:color="auto"/>
            <w:bottom w:val="none" w:sz="0" w:space="0" w:color="auto"/>
            <w:right w:val="none" w:sz="0" w:space="0" w:color="auto"/>
          </w:divBdr>
          <w:divsChild>
            <w:div w:id="223489834">
              <w:marLeft w:val="0"/>
              <w:marRight w:val="0"/>
              <w:marTop w:val="0"/>
              <w:marBottom w:val="0"/>
              <w:divBdr>
                <w:top w:val="none" w:sz="0" w:space="0" w:color="auto"/>
                <w:left w:val="none" w:sz="0" w:space="0" w:color="auto"/>
                <w:bottom w:val="none" w:sz="0" w:space="0" w:color="auto"/>
                <w:right w:val="none" w:sz="0" w:space="0" w:color="auto"/>
              </w:divBdr>
            </w:div>
          </w:divsChild>
        </w:div>
        <w:div w:id="736785778">
          <w:marLeft w:val="0"/>
          <w:marRight w:val="0"/>
          <w:marTop w:val="0"/>
          <w:marBottom w:val="0"/>
          <w:divBdr>
            <w:top w:val="none" w:sz="0" w:space="0" w:color="auto"/>
            <w:left w:val="none" w:sz="0" w:space="0" w:color="auto"/>
            <w:bottom w:val="none" w:sz="0" w:space="0" w:color="auto"/>
            <w:right w:val="none" w:sz="0" w:space="0" w:color="auto"/>
          </w:divBdr>
          <w:divsChild>
            <w:div w:id="130875807">
              <w:marLeft w:val="0"/>
              <w:marRight w:val="0"/>
              <w:marTop w:val="0"/>
              <w:marBottom w:val="0"/>
              <w:divBdr>
                <w:top w:val="none" w:sz="0" w:space="0" w:color="auto"/>
                <w:left w:val="none" w:sz="0" w:space="0" w:color="auto"/>
                <w:bottom w:val="none" w:sz="0" w:space="0" w:color="auto"/>
                <w:right w:val="none" w:sz="0" w:space="0" w:color="auto"/>
              </w:divBdr>
            </w:div>
          </w:divsChild>
        </w:div>
        <w:div w:id="1917742578">
          <w:marLeft w:val="0"/>
          <w:marRight w:val="0"/>
          <w:marTop w:val="0"/>
          <w:marBottom w:val="0"/>
          <w:divBdr>
            <w:top w:val="none" w:sz="0" w:space="0" w:color="auto"/>
            <w:left w:val="none" w:sz="0" w:space="0" w:color="auto"/>
            <w:bottom w:val="none" w:sz="0" w:space="0" w:color="auto"/>
            <w:right w:val="none" w:sz="0" w:space="0" w:color="auto"/>
          </w:divBdr>
          <w:divsChild>
            <w:div w:id="1108890749">
              <w:marLeft w:val="0"/>
              <w:marRight w:val="0"/>
              <w:marTop w:val="0"/>
              <w:marBottom w:val="0"/>
              <w:divBdr>
                <w:top w:val="none" w:sz="0" w:space="0" w:color="auto"/>
                <w:left w:val="none" w:sz="0" w:space="0" w:color="auto"/>
                <w:bottom w:val="none" w:sz="0" w:space="0" w:color="auto"/>
                <w:right w:val="none" w:sz="0" w:space="0" w:color="auto"/>
              </w:divBdr>
            </w:div>
          </w:divsChild>
        </w:div>
        <w:div w:id="836842841">
          <w:marLeft w:val="0"/>
          <w:marRight w:val="0"/>
          <w:marTop w:val="0"/>
          <w:marBottom w:val="0"/>
          <w:divBdr>
            <w:top w:val="none" w:sz="0" w:space="0" w:color="auto"/>
            <w:left w:val="none" w:sz="0" w:space="0" w:color="auto"/>
            <w:bottom w:val="none" w:sz="0" w:space="0" w:color="auto"/>
            <w:right w:val="none" w:sz="0" w:space="0" w:color="auto"/>
          </w:divBdr>
          <w:divsChild>
            <w:div w:id="5402723">
              <w:marLeft w:val="0"/>
              <w:marRight w:val="0"/>
              <w:marTop w:val="0"/>
              <w:marBottom w:val="0"/>
              <w:divBdr>
                <w:top w:val="none" w:sz="0" w:space="0" w:color="auto"/>
                <w:left w:val="none" w:sz="0" w:space="0" w:color="auto"/>
                <w:bottom w:val="none" w:sz="0" w:space="0" w:color="auto"/>
                <w:right w:val="none" w:sz="0" w:space="0" w:color="auto"/>
              </w:divBdr>
            </w:div>
          </w:divsChild>
        </w:div>
        <w:div w:id="579758439">
          <w:marLeft w:val="0"/>
          <w:marRight w:val="0"/>
          <w:marTop w:val="0"/>
          <w:marBottom w:val="0"/>
          <w:divBdr>
            <w:top w:val="none" w:sz="0" w:space="0" w:color="auto"/>
            <w:left w:val="none" w:sz="0" w:space="0" w:color="auto"/>
            <w:bottom w:val="none" w:sz="0" w:space="0" w:color="auto"/>
            <w:right w:val="none" w:sz="0" w:space="0" w:color="auto"/>
          </w:divBdr>
          <w:divsChild>
            <w:div w:id="814637827">
              <w:marLeft w:val="0"/>
              <w:marRight w:val="0"/>
              <w:marTop w:val="0"/>
              <w:marBottom w:val="0"/>
              <w:divBdr>
                <w:top w:val="none" w:sz="0" w:space="0" w:color="auto"/>
                <w:left w:val="none" w:sz="0" w:space="0" w:color="auto"/>
                <w:bottom w:val="none" w:sz="0" w:space="0" w:color="auto"/>
                <w:right w:val="none" w:sz="0" w:space="0" w:color="auto"/>
              </w:divBdr>
            </w:div>
          </w:divsChild>
        </w:div>
        <w:div w:id="2131588540">
          <w:marLeft w:val="0"/>
          <w:marRight w:val="0"/>
          <w:marTop w:val="0"/>
          <w:marBottom w:val="0"/>
          <w:divBdr>
            <w:top w:val="none" w:sz="0" w:space="0" w:color="auto"/>
            <w:left w:val="none" w:sz="0" w:space="0" w:color="auto"/>
            <w:bottom w:val="none" w:sz="0" w:space="0" w:color="auto"/>
            <w:right w:val="none" w:sz="0" w:space="0" w:color="auto"/>
          </w:divBdr>
          <w:divsChild>
            <w:div w:id="280696964">
              <w:marLeft w:val="0"/>
              <w:marRight w:val="0"/>
              <w:marTop w:val="0"/>
              <w:marBottom w:val="0"/>
              <w:divBdr>
                <w:top w:val="none" w:sz="0" w:space="0" w:color="auto"/>
                <w:left w:val="none" w:sz="0" w:space="0" w:color="auto"/>
                <w:bottom w:val="none" w:sz="0" w:space="0" w:color="auto"/>
                <w:right w:val="none" w:sz="0" w:space="0" w:color="auto"/>
              </w:divBdr>
            </w:div>
          </w:divsChild>
        </w:div>
        <w:div w:id="1097411388">
          <w:marLeft w:val="0"/>
          <w:marRight w:val="0"/>
          <w:marTop w:val="0"/>
          <w:marBottom w:val="0"/>
          <w:divBdr>
            <w:top w:val="none" w:sz="0" w:space="0" w:color="auto"/>
            <w:left w:val="none" w:sz="0" w:space="0" w:color="auto"/>
            <w:bottom w:val="none" w:sz="0" w:space="0" w:color="auto"/>
            <w:right w:val="none" w:sz="0" w:space="0" w:color="auto"/>
          </w:divBdr>
          <w:divsChild>
            <w:div w:id="1443957896">
              <w:marLeft w:val="0"/>
              <w:marRight w:val="0"/>
              <w:marTop w:val="0"/>
              <w:marBottom w:val="0"/>
              <w:divBdr>
                <w:top w:val="none" w:sz="0" w:space="0" w:color="auto"/>
                <w:left w:val="none" w:sz="0" w:space="0" w:color="auto"/>
                <w:bottom w:val="none" w:sz="0" w:space="0" w:color="auto"/>
                <w:right w:val="none" w:sz="0" w:space="0" w:color="auto"/>
              </w:divBdr>
            </w:div>
          </w:divsChild>
        </w:div>
        <w:div w:id="20328097">
          <w:marLeft w:val="0"/>
          <w:marRight w:val="0"/>
          <w:marTop w:val="0"/>
          <w:marBottom w:val="0"/>
          <w:divBdr>
            <w:top w:val="none" w:sz="0" w:space="0" w:color="auto"/>
            <w:left w:val="none" w:sz="0" w:space="0" w:color="auto"/>
            <w:bottom w:val="none" w:sz="0" w:space="0" w:color="auto"/>
            <w:right w:val="none" w:sz="0" w:space="0" w:color="auto"/>
          </w:divBdr>
          <w:divsChild>
            <w:div w:id="862284954">
              <w:marLeft w:val="0"/>
              <w:marRight w:val="0"/>
              <w:marTop w:val="0"/>
              <w:marBottom w:val="0"/>
              <w:divBdr>
                <w:top w:val="none" w:sz="0" w:space="0" w:color="auto"/>
                <w:left w:val="none" w:sz="0" w:space="0" w:color="auto"/>
                <w:bottom w:val="none" w:sz="0" w:space="0" w:color="auto"/>
                <w:right w:val="none" w:sz="0" w:space="0" w:color="auto"/>
              </w:divBdr>
            </w:div>
          </w:divsChild>
        </w:div>
        <w:div w:id="1382437348">
          <w:marLeft w:val="0"/>
          <w:marRight w:val="0"/>
          <w:marTop w:val="0"/>
          <w:marBottom w:val="0"/>
          <w:divBdr>
            <w:top w:val="none" w:sz="0" w:space="0" w:color="auto"/>
            <w:left w:val="none" w:sz="0" w:space="0" w:color="auto"/>
            <w:bottom w:val="none" w:sz="0" w:space="0" w:color="auto"/>
            <w:right w:val="none" w:sz="0" w:space="0" w:color="auto"/>
          </w:divBdr>
          <w:divsChild>
            <w:div w:id="2136174969">
              <w:marLeft w:val="0"/>
              <w:marRight w:val="0"/>
              <w:marTop w:val="0"/>
              <w:marBottom w:val="0"/>
              <w:divBdr>
                <w:top w:val="none" w:sz="0" w:space="0" w:color="auto"/>
                <w:left w:val="none" w:sz="0" w:space="0" w:color="auto"/>
                <w:bottom w:val="none" w:sz="0" w:space="0" w:color="auto"/>
                <w:right w:val="none" w:sz="0" w:space="0" w:color="auto"/>
              </w:divBdr>
            </w:div>
          </w:divsChild>
        </w:div>
        <w:div w:id="1178619613">
          <w:marLeft w:val="0"/>
          <w:marRight w:val="0"/>
          <w:marTop w:val="0"/>
          <w:marBottom w:val="0"/>
          <w:divBdr>
            <w:top w:val="none" w:sz="0" w:space="0" w:color="auto"/>
            <w:left w:val="none" w:sz="0" w:space="0" w:color="auto"/>
            <w:bottom w:val="none" w:sz="0" w:space="0" w:color="auto"/>
            <w:right w:val="none" w:sz="0" w:space="0" w:color="auto"/>
          </w:divBdr>
          <w:divsChild>
            <w:div w:id="626743250">
              <w:marLeft w:val="0"/>
              <w:marRight w:val="0"/>
              <w:marTop w:val="0"/>
              <w:marBottom w:val="0"/>
              <w:divBdr>
                <w:top w:val="none" w:sz="0" w:space="0" w:color="auto"/>
                <w:left w:val="none" w:sz="0" w:space="0" w:color="auto"/>
                <w:bottom w:val="none" w:sz="0" w:space="0" w:color="auto"/>
                <w:right w:val="none" w:sz="0" w:space="0" w:color="auto"/>
              </w:divBdr>
            </w:div>
          </w:divsChild>
        </w:div>
        <w:div w:id="305865959">
          <w:marLeft w:val="0"/>
          <w:marRight w:val="0"/>
          <w:marTop w:val="0"/>
          <w:marBottom w:val="0"/>
          <w:divBdr>
            <w:top w:val="none" w:sz="0" w:space="0" w:color="auto"/>
            <w:left w:val="none" w:sz="0" w:space="0" w:color="auto"/>
            <w:bottom w:val="none" w:sz="0" w:space="0" w:color="auto"/>
            <w:right w:val="none" w:sz="0" w:space="0" w:color="auto"/>
          </w:divBdr>
          <w:divsChild>
            <w:div w:id="466824356">
              <w:marLeft w:val="0"/>
              <w:marRight w:val="0"/>
              <w:marTop w:val="0"/>
              <w:marBottom w:val="0"/>
              <w:divBdr>
                <w:top w:val="none" w:sz="0" w:space="0" w:color="auto"/>
                <w:left w:val="none" w:sz="0" w:space="0" w:color="auto"/>
                <w:bottom w:val="none" w:sz="0" w:space="0" w:color="auto"/>
                <w:right w:val="none" w:sz="0" w:space="0" w:color="auto"/>
              </w:divBdr>
            </w:div>
          </w:divsChild>
        </w:div>
        <w:div w:id="1346519016">
          <w:marLeft w:val="0"/>
          <w:marRight w:val="0"/>
          <w:marTop w:val="0"/>
          <w:marBottom w:val="0"/>
          <w:divBdr>
            <w:top w:val="none" w:sz="0" w:space="0" w:color="auto"/>
            <w:left w:val="none" w:sz="0" w:space="0" w:color="auto"/>
            <w:bottom w:val="none" w:sz="0" w:space="0" w:color="auto"/>
            <w:right w:val="none" w:sz="0" w:space="0" w:color="auto"/>
          </w:divBdr>
          <w:divsChild>
            <w:div w:id="960648610">
              <w:marLeft w:val="0"/>
              <w:marRight w:val="0"/>
              <w:marTop w:val="0"/>
              <w:marBottom w:val="0"/>
              <w:divBdr>
                <w:top w:val="none" w:sz="0" w:space="0" w:color="auto"/>
                <w:left w:val="none" w:sz="0" w:space="0" w:color="auto"/>
                <w:bottom w:val="none" w:sz="0" w:space="0" w:color="auto"/>
                <w:right w:val="none" w:sz="0" w:space="0" w:color="auto"/>
              </w:divBdr>
            </w:div>
          </w:divsChild>
        </w:div>
        <w:div w:id="63181482">
          <w:marLeft w:val="0"/>
          <w:marRight w:val="0"/>
          <w:marTop w:val="0"/>
          <w:marBottom w:val="0"/>
          <w:divBdr>
            <w:top w:val="none" w:sz="0" w:space="0" w:color="auto"/>
            <w:left w:val="none" w:sz="0" w:space="0" w:color="auto"/>
            <w:bottom w:val="none" w:sz="0" w:space="0" w:color="auto"/>
            <w:right w:val="none" w:sz="0" w:space="0" w:color="auto"/>
          </w:divBdr>
          <w:divsChild>
            <w:div w:id="1023246312">
              <w:marLeft w:val="0"/>
              <w:marRight w:val="0"/>
              <w:marTop w:val="0"/>
              <w:marBottom w:val="0"/>
              <w:divBdr>
                <w:top w:val="none" w:sz="0" w:space="0" w:color="auto"/>
                <w:left w:val="none" w:sz="0" w:space="0" w:color="auto"/>
                <w:bottom w:val="none" w:sz="0" w:space="0" w:color="auto"/>
                <w:right w:val="none" w:sz="0" w:space="0" w:color="auto"/>
              </w:divBdr>
            </w:div>
          </w:divsChild>
        </w:div>
        <w:div w:id="3559950">
          <w:marLeft w:val="0"/>
          <w:marRight w:val="0"/>
          <w:marTop w:val="0"/>
          <w:marBottom w:val="0"/>
          <w:divBdr>
            <w:top w:val="none" w:sz="0" w:space="0" w:color="auto"/>
            <w:left w:val="none" w:sz="0" w:space="0" w:color="auto"/>
            <w:bottom w:val="none" w:sz="0" w:space="0" w:color="auto"/>
            <w:right w:val="none" w:sz="0" w:space="0" w:color="auto"/>
          </w:divBdr>
          <w:divsChild>
            <w:div w:id="143350960">
              <w:marLeft w:val="0"/>
              <w:marRight w:val="0"/>
              <w:marTop w:val="0"/>
              <w:marBottom w:val="0"/>
              <w:divBdr>
                <w:top w:val="none" w:sz="0" w:space="0" w:color="auto"/>
                <w:left w:val="none" w:sz="0" w:space="0" w:color="auto"/>
                <w:bottom w:val="none" w:sz="0" w:space="0" w:color="auto"/>
                <w:right w:val="none" w:sz="0" w:space="0" w:color="auto"/>
              </w:divBdr>
            </w:div>
          </w:divsChild>
        </w:div>
        <w:div w:id="1128820941">
          <w:marLeft w:val="0"/>
          <w:marRight w:val="0"/>
          <w:marTop w:val="0"/>
          <w:marBottom w:val="0"/>
          <w:divBdr>
            <w:top w:val="none" w:sz="0" w:space="0" w:color="auto"/>
            <w:left w:val="none" w:sz="0" w:space="0" w:color="auto"/>
            <w:bottom w:val="none" w:sz="0" w:space="0" w:color="auto"/>
            <w:right w:val="none" w:sz="0" w:space="0" w:color="auto"/>
          </w:divBdr>
          <w:divsChild>
            <w:div w:id="2002922934">
              <w:marLeft w:val="0"/>
              <w:marRight w:val="0"/>
              <w:marTop w:val="0"/>
              <w:marBottom w:val="0"/>
              <w:divBdr>
                <w:top w:val="none" w:sz="0" w:space="0" w:color="auto"/>
                <w:left w:val="none" w:sz="0" w:space="0" w:color="auto"/>
                <w:bottom w:val="none" w:sz="0" w:space="0" w:color="auto"/>
                <w:right w:val="none" w:sz="0" w:space="0" w:color="auto"/>
              </w:divBdr>
            </w:div>
          </w:divsChild>
        </w:div>
        <w:div w:id="1565025647">
          <w:marLeft w:val="0"/>
          <w:marRight w:val="0"/>
          <w:marTop w:val="0"/>
          <w:marBottom w:val="0"/>
          <w:divBdr>
            <w:top w:val="none" w:sz="0" w:space="0" w:color="auto"/>
            <w:left w:val="none" w:sz="0" w:space="0" w:color="auto"/>
            <w:bottom w:val="none" w:sz="0" w:space="0" w:color="auto"/>
            <w:right w:val="none" w:sz="0" w:space="0" w:color="auto"/>
          </w:divBdr>
          <w:divsChild>
            <w:div w:id="219679177">
              <w:marLeft w:val="0"/>
              <w:marRight w:val="0"/>
              <w:marTop w:val="0"/>
              <w:marBottom w:val="0"/>
              <w:divBdr>
                <w:top w:val="none" w:sz="0" w:space="0" w:color="auto"/>
                <w:left w:val="none" w:sz="0" w:space="0" w:color="auto"/>
                <w:bottom w:val="none" w:sz="0" w:space="0" w:color="auto"/>
                <w:right w:val="none" w:sz="0" w:space="0" w:color="auto"/>
              </w:divBdr>
            </w:div>
          </w:divsChild>
        </w:div>
        <w:div w:id="1519082738">
          <w:marLeft w:val="0"/>
          <w:marRight w:val="0"/>
          <w:marTop w:val="0"/>
          <w:marBottom w:val="0"/>
          <w:divBdr>
            <w:top w:val="none" w:sz="0" w:space="0" w:color="auto"/>
            <w:left w:val="none" w:sz="0" w:space="0" w:color="auto"/>
            <w:bottom w:val="none" w:sz="0" w:space="0" w:color="auto"/>
            <w:right w:val="none" w:sz="0" w:space="0" w:color="auto"/>
          </w:divBdr>
          <w:divsChild>
            <w:div w:id="98567291">
              <w:marLeft w:val="0"/>
              <w:marRight w:val="0"/>
              <w:marTop w:val="0"/>
              <w:marBottom w:val="0"/>
              <w:divBdr>
                <w:top w:val="none" w:sz="0" w:space="0" w:color="auto"/>
                <w:left w:val="none" w:sz="0" w:space="0" w:color="auto"/>
                <w:bottom w:val="none" w:sz="0" w:space="0" w:color="auto"/>
                <w:right w:val="none" w:sz="0" w:space="0" w:color="auto"/>
              </w:divBdr>
            </w:div>
          </w:divsChild>
        </w:div>
        <w:div w:id="545868994">
          <w:marLeft w:val="0"/>
          <w:marRight w:val="0"/>
          <w:marTop w:val="0"/>
          <w:marBottom w:val="0"/>
          <w:divBdr>
            <w:top w:val="none" w:sz="0" w:space="0" w:color="auto"/>
            <w:left w:val="none" w:sz="0" w:space="0" w:color="auto"/>
            <w:bottom w:val="none" w:sz="0" w:space="0" w:color="auto"/>
            <w:right w:val="none" w:sz="0" w:space="0" w:color="auto"/>
          </w:divBdr>
          <w:divsChild>
            <w:div w:id="1548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 w:id="20622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28CDAE0FEFCA549BAD13249769D2C84" ma:contentTypeVersion="18" ma:contentTypeDescription="Create a new document." ma:contentTypeScope="" ma:versionID="cae271b75c9ed9013735d9a8df2e5b64">
  <xsd:schema xmlns:xsd="http://www.w3.org/2001/XMLSchema" xmlns:xs="http://www.w3.org/2001/XMLSchema" xmlns:p="http://schemas.microsoft.com/office/2006/metadata/properties" xmlns:ns2="b9044dec-cff2-4126-a6bc-97c8e5949a60" xmlns:ns3="22911e4f-3722-41a5-9cc5-a5d797f97666" targetNamespace="http://schemas.microsoft.com/office/2006/metadata/properties" ma:root="true" ma:fieldsID="0dfe5fe11448d554f1ce5159245669e7" ns2:_="" ns3:_="">
    <xsd:import namespace="b9044dec-cff2-4126-a6bc-97c8e5949a60"/>
    <xsd:import namespace="22911e4f-3722-41a5-9cc5-a5d797f976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911e4f-3722-41a5-9cc5-a5d797f976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22911e4f-3722-41a5-9cc5-a5d797f97666">
      <Terms xmlns="http://schemas.microsoft.com/office/infopath/2007/PartnerControls"/>
    </lcf76f155ced4ddcb4097134ff3c332f>
    <_dlc_DocId xmlns="b9044dec-cff2-4126-a6bc-97c8e5949a60">4JCM3QQZCAR7-776648502-6893</_dlc_DocId>
    <_dlc_DocIdUrl xmlns="b9044dec-cff2-4126-a6bc-97c8e5949a60">
      <Url>https://atnavigationservices.sharepoint.com/sites/ATNSKnowledgePortal/DPT/OT/TPQ/TPQPI/_layouts/15/DocIdRedir.aspx?ID=4JCM3QQZCAR7-776648502-6893</Url>
      <Description>4JCM3QQZCAR7-776648502-6893</Description>
    </_dlc_DocIdUrl>
  </documentManagement>
</p:properties>
</file>

<file path=customXml/itemProps1.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2.xml><?xml version="1.0" encoding="utf-8"?>
<ds:datastoreItem xmlns:ds="http://schemas.openxmlformats.org/officeDocument/2006/customXml" ds:itemID="{CC86C6EB-5C0D-4AE9-9EE8-D2F2FB731090}">
  <ds:schemaRefs>
    <ds:schemaRef ds:uri="http://schemas.openxmlformats.org/officeDocument/2006/bibliography"/>
  </ds:schemaRefs>
</ds:datastoreItem>
</file>

<file path=customXml/itemProps3.xml><?xml version="1.0" encoding="utf-8"?>
<ds:datastoreItem xmlns:ds="http://schemas.openxmlformats.org/officeDocument/2006/customXml" ds:itemID="{8DE32F1A-1389-462E-8B7C-714A459F70E2}">
  <ds:schemaRefs>
    <ds:schemaRef ds:uri="http://schemas.microsoft.com/sharepoint/events"/>
  </ds:schemaRefs>
</ds:datastoreItem>
</file>

<file path=customXml/itemProps4.xml><?xml version="1.0" encoding="utf-8"?>
<ds:datastoreItem xmlns:ds="http://schemas.openxmlformats.org/officeDocument/2006/customXml" ds:itemID="{18198CE9-0482-44E1-869E-F825A308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4dec-cff2-4126-a6bc-97c8e5949a60"/>
    <ds:schemaRef ds:uri="22911e4f-3722-41a5-9cc5-a5d797f9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 ds:uri="b9044dec-cff2-4126-a6bc-97c8e5949a60"/>
    <ds:schemaRef ds:uri="22911e4f-3722-41a5-9cc5-a5d797f9766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Alicia Pillay</cp:lastModifiedBy>
  <cp:revision>22</cp:revision>
  <dcterms:created xsi:type="dcterms:W3CDTF">2023-10-02T08:36:00Z</dcterms:created>
  <dcterms:modified xsi:type="dcterms:W3CDTF">2024-02-27T10:56:00Z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0x010100928CDAE0FEFCA549BAD13249769D2C84</vt:lpwstr>
  </property>
  <property fmtid="{D5CDD505-2E9C-101B-9397-08002B2CF9AE}" pid="3" name="_dlc_DocIdItemGuid">
    <vt:lpwstr>85a7518a-a046-4a14-93fd-7d633fe37b60</vt:lpwstr>
  </property>
</Properties>
</file>