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1E9C" w14:textId="68FB272D" w:rsidR="003C6679" w:rsidRDefault="003C6679" w:rsidP="008D5E32">
      <w:pPr>
        <w:spacing w:after="0"/>
        <w:rPr>
          <w:rFonts w:ascii="Arial" w:hAnsi="Arial" w:cs="Arial"/>
          <w:b/>
          <w:bCs/>
          <w:lang w:val="it-IT"/>
        </w:rPr>
      </w:pPr>
      <w:r w:rsidRPr="00F5049C">
        <w:rPr>
          <w:rFonts w:ascii="Arial" w:hAnsi="Arial" w:cs="Arial"/>
          <w:b/>
          <w:bCs/>
          <w:lang w:val="it-IT"/>
        </w:rPr>
        <w:t xml:space="preserve">                              </w:t>
      </w:r>
    </w:p>
    <w:p w14:paraId="061ACA15" w14:textId="77777777" w:rsidR="00EC3383" w:rsidRPr="00F5049C" w:rsidRDefault="00EC3383" w:rsidP="008D5E32">
      <w:pPr>
        <w:spacing w:after="0"/>
        <w:rPr>
          <w:rFonts w:ascii="Arial" w:hAnsi="Arial" w:cs="Arial"/>
          <w:b/>
          <w:bCs/>
          <w:lang w:val="it-IT"/>
        </w:rPr>
      </w:pPr>
    </w:p>
    <w:p w14:paraId="367D82E4" w14:textId="5BB44C3A" w:rsidR="00737625" w:rsidRPr="003C6679" w:rsidRDefault="00E57405" w:rsidP="00E57405">
      <w:pPr>
        <w:spacing w:after="0"/>
        <w:rPr>
          <w:rFonts w:ascii="Arial" w:hAnsi="Arial" w:cs="Arial"/>
          <w:lang w:val="it-IT"/>
        </w:rPr>
      </w:pPr>
      <w:r>
        <w:rPr>
          <w:rFonts w:ascii="Arial" w:hAnsi="Arial" w:cs="Arial"/>
          <w:lang w:val="it-IT"/>
        </w:rPr>
        <w:t xml:space="preserve">                                                                                                       </w:t>
      </w:r>
      <w:r w:rsidR="008D5E32" w:rsidRPr="003C6679">
        <w:rPr>
          <w:rFonts w:ascii="Arial" w:hAnsi="Arial" w:cs="Arial"/>
          <w:lang w:val="it-IT"/>
        </w:rPr>
        <w:t xml:space="preserve">Enquires: </w:t>
      </w:r>
      <w:r>
        <w:rPr>
          <w:rFonts w:ascii="Arial" w:hAnsi="Arial" w:cs="Arial"/>
          <w:lang w:val="it-IT"/>
        </w:rPr>
        <w:t>Me. M. Coangae</w:t>
      </w:r>
    </w:p>
    <w:p w14:paraId="631377B0" w14:textId="5A828DA0" w:rsidR="00737625" w:rsidRPr="003C6679" w:rsidRDefault="008D5E32" w:rsidP="00FA79C3">
      <w:pPr>
        <w:spacing w:after="0"/>
        <w:rPr>
          <w:rFonts w:ascii="Arial" w:hAnsi="Arial" w:cs="Arial"/>
          <w:lang w:val="it-IT"/>
        </w:rPr>
      </w:pP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Pr="003C6679">
        <w:rPr>
          <w:rFonts w:ascii="Arial" w:hAnsi="Arial" w:cs="Arial"/>
          <w:lang w:val="it-IT"/>
        </w:rPr>
        <w:tab/>
      </w:r>
      <w:r w:rsidR="00E57405">
        <w:rPr>
          <w:rFonts w:ascii="Arial" w:hAnsi="Arial" w:cs="Arial"/>
          <w:lang w:val="it-IT"/>
        </w:rPr>
        <w:t xml:space="preserve">         </w:t>
      </w:r>
      <w:r w:rsidRPr="003C6679">
        <w:rPr>
          <w:rFonts w:ascii="Arial" w:hAnsi="Arial" w:cs="Arial"/>
          <w:lang w:val="it-IT"/>
        </w:rPr>
        <w:t xml:space="preserve">Tel </w:t>
      </w:r>
      <w:r w:rsidR="00ED0882" w:rsidRPr="003C6679">
        <w:rPr>
          <w:rFonts w:ascii="Arial" w:hAnsi="Arial" w:cs="Arial"/>
          <w:lang w:val="it-IT"/>
        </w:rPr>
        <w:t>No.:</w:t>
      </w:r>
      <w:r w:rsidR="00DE4F93" w:rsidRPr="003C6679">
        <w:rPr>
          <w:rFonts w:ascii="Arial" w:hAnsi="Arial" w:cs="Arial"/>
          <w:lang w:val="it-IT"/>
        </w:rPr>
        <w:t xml:space="preserve">  </w:t>
      </w:r>
      <w:r w:rsidR="00E57405">
        <w:rPr>
          <w:rFonts w:ascii="Arial" w:hAnsi="Arial" w:cs="Arial"/>
          <w:lang w:val="it-IT"/>
        </w:rPr>
        <w:t>051 409 8703</w:t>
      </w:r>
    </w:p>
    <w:tbl>
      <w:tblPr>
        <w:tblStyle w:val="TableGrid"/>
        <w:tblW w:w="0" w:type="auto"/>
        <w:tblLook w:val="04A0" w:firstRow="1" w:lastRow="0" w:firstColumn="1" w:lastColumn="0" w:noHBand="0" w:noVBand="1"/>
      </w:tblPr>
      <w:tblGrid>
        <w:gridCol w:w="9016"/>
      </w:tblGrid>
      <w:tr w:rsidR="00737625" w:rsidRPr="00DE4F93" w14:paraId="0C6F9467" w14:textId="77777777" w:rsidTr="00737625">
        <w:tc>
          <w:tcPr>
            <w:tcW w:w="9016" w:type="dxa"/>
          </w:tcPr>
          <w:p w14:paraId="7704C111" w14:textId="3C02157E" w:rsidR="00737625" w:rsidRPr="006D1F73" w:rsidRDefault="00737625" w:rsidP="00737625">
            <w:pPr>
              <w:jc w:val="center"/>
              <w:rPr>
                <w:rFonts w:ascii="Arial" w:hAnsi="Arial" w:cs="Arial"/>
                <w:b/>
                <w:bCs/>
                <w:sz w:val="40"/>
                <w:szCs w:val="40"/>
              </w:rPr>
            </w:pPr>
            <w:r w:rsidRPr="006D1F73">
              <w:rPr>
                <w:rFonts w:ascii="Arial" w:hAnsi="Arial" w:cs="Arial"/>
                <w:b/>
                <w:bCs/>
                <w:sz w:val="40"/>
                <w:szCs w:val="40"/>
              </w:rPr>
              <w:t>ERRATUM</w:t>
            </w:r>
          </w:p>
        </w:tc>
      </w:tr>
    </w:tbl>
    <w:p w14:paraId="0C206C11" w14:textId="24B476BC" w:rsidR="00737625" w:rsidRPr="00DE4F93" w:rsidRDefault="00C66791" w:rsidP="00232683">
      <w:pPr>
        <w:jc w:val="both"/>
        <w:rPr>
          <w:rFonts w:ascii="Arial" w:hAnsi="Arial" w:cs="Arial"/>
          <w:b/>
          <w:bCs/>
        </w:rPr>
      </w:pPr>
      <w:r w:rsidRPr="00DE4F93">
        <w:rPr>
          <w:rFonts w:ascii="Arial" w:hAnsi="Arial" w:cs="Arial"/>
          <w:b/>
          <w:bCs/>
        </w:rPr>
        <w:t>NOTICE IS BROUGHT TO THE ATTENTION OF ALL PARTIES THAT ARE INTERESTED IN THE BID ADVERTISED ON</w:t>
      </w:r>
      <w:r w:rsidR="003C6679">
        <w:rPr>
          <w:rFonts w:ascii="Arial" w:hAnsi="Arial" w:cs="Arial"/>
          <w:b/>
          <w:bCs/>
        </w:rPr>
        <w:t xml:space="preserve"> </w:t>
      </w:r>
      <w:r w:rsidR="00E57405">
        <w:rPr>
          <w:rFonts w:ascii="Arial" w:hAnsi="Arial" w:cs="Arial"/>
          <w:b/>
          <w:bCs/>
        </w:rPr>
        <w:t>08</w:t>
      </w:r>
      <w:r w:rsidR="007044A2">
        <w:rPr>
          <w:rFonts w:ascii="Arial" w:hAnsi="Arial" w:cs="Arial"/>
          <w:b/>
          <w:bCs/>
        </w:rPr>
        <w:t xml:space="preserve"> </w:t>
      </w:r>
      <w:r w:rsidR="00E57405">
        <w:rPr>
          <w:rFonts w:ascii="Arial" w:hAnsi="Arial" w:cs="Arial"/>
          <w:b/>
          <w:bCs/>
        </w:rPr>
        <w:t>SEPTEMBER</w:t>
      </w:r>
      <w:r w:rsidR="006D1F73">
        <w:rPr>
          <w:rFonts w:ascii="Arial" w:hAnsi="Arial" w:cs="Arial"/>
          <w:b/>
          <w:bCs/>
        </w:rPr>
        <w:t xml:space="preserve"> </w:t>
      </w:r>
      <w:r w:rsidRPr="00DE4F93">
        <w:rPr>
          <w:rFonts w:ascii="Arial" w:hAnsi="Arial" w:cs="Arial"/>
          <w:b/>
          <w:bCs/>
        </w:rPr>
        <w:t>202</w:t>
      </w:r>
      <w:r w:rsidR="00E57405">
        <w:rPr>
          <w:rFonts w:ascii="Arial" w:hAnsi="Arial" w:cs="Arial"/>
          <w:b/>
          <w:bCs/>
        </w:rPr>
        <w:t>6</w:t>
      </w:r>
      <w:r w:rsidR="007D12C8" w:rsidRPr="00DE4F93">
        <w:rPr>
          <w:rFonts w:ascii="Arial" w:hAnsi="Arial" w:cs="Arial"/>
          <w:b/>
          <w:bCs/>
        </w:rPr>
        <w:t xml:space="preserve"> </w:t>
      </w:r>
      <w:r w:rsidRPr="00DE4F93">
        <w:rPr>
          <w:rFonts w:ascii="Arial" w:hAnsi="Arial" w:cs="Arial"/>
          <w:b/>
          <w:bCs/>
        </w:rPr>
        <w:t>TO TAKE NOTE OF THE FOLLOWING:</w:t>
      </w:r>
    </w:p>
    <w:p w14:paraId="2B78A51C" w14:textId="5D7C99F3" w:rsidR="000A048D" w:rsidRPr="00ED0882" w:rsidRDefault="006E0658" w:rsidP="000A048D">
      <w:pPr>
        <w:jc w:val="both"/>
        <w:rPr>
          <w:rFonts w:ascii="Arial" w:hAnsi="Arial" w:cs="Arial"/>
          <w:sz w:val="20"/>
          <w:szCs w:val="20"/>
          <w:lang w:val="en-GB"/>
        </w:rPr>
      </w:pPr>
      <w:r w:rsidRPr="003D06AF">
        <w:rPr>
          <w:rFonts w:ascii="Arial" w:hAnsi="Arial" w:cs="Arial"/>
          <w:b/>
          <w:bCs/>
          <w:sz w:val="20"/>
          <w:szCs w:val="20"/>
        </w:rPr>
        <w:t>CSR&amp;T/BID</w:t>
      </w:r>
      <w:r w:rsidR="003C6679" w:rsidRPr="003D06AF">
        <w:rPr>
          <w:rFonts w:ascii="Arial" w:hAnsi="Arial" w:cs="Arial"/>
          <w:b/>
          <w:bCs/>
          <w:sz w:val="20"/>
          <w:szCs w:val="20"/>
        </w:rPr>
        <w:t>0</w:t>
      </w:r>
      <w:r w:rsidR="00E57405">
        <w:rPr>
          <w:rFonts w:ascii="Arial" w:hAnsi="Arial" w:cs="Arial"/>
          <w:b/>
          <w:bCs/>
          <w:sz w:val="20"/>
          <w:szCs w:val="20"/>
        </w:rPr>
        <w:t>2</w:t>
      </w:r>
      <w:r w:rsidR="007044A2">
        <w:rPr>
          <w:rFonts w:ascii="Arial" w:hAnsi="Arial" w:cs="Arial"/>
          <w:b/>
          <w:bCs/>
          <w:sz w:val="20"/>
          <w:szCs w:val="20"/>
        </w:rPr>
        <w:t>/202</w:t>
      </w:r>
      <w:r w:rsidR="00E57405">
        <w:rPr>
          <w:rFonts w:ascii="Arial" w:hAnsi="Arial" w:cs="Arial"/>
          <w:b/>
          <w:bCs/>
          <w:sz w:val="20"/>
          <w:szCs w:val="20"/>
        </w:rPr>
        <w:t>6</w:t>
      </w:r>
      <w:r w:rsidR="007044A2">
        <w:rPr>
          <w:rFonts w:ascii="Arial" w:hAnsi="Arial" w:cs="Arial"/>
          <w:b/>
          <w:bCs/>
          <w:sz w:val="20"/>
          <w:szCs w:val="20"/>
        </w:rPr>
        <w:t>/2</w:t>
      </w:r>
      <w:r w:rsidR="00E57405">
        <w:rPr>
          <w:rFonts w:ascii="Arial" w:hAnsi="Arial" w:cs="Arial"/>
          <w:b/>
          <w:bCs/>
          <w:sz w:val="20"/>
          <w:szCs w:val="20"/>
        </w:rPr>
        <w:t>7</w:t>
      </w:r>
      <w:r w:rsidR="000A048D" w:rsidRPr="00ED0882">
        <w:rPr>
          <w:rFonts w:ascii="Arial" w:hAnsi="Arial" w:cs="Arial"/>
          <w:b/>
          <w:bCs/>
          <w:sz w:val="20"/>
          <w:szCs w:val="20"/>
        </w:rPr>
        <w:t xml:space="preserve"> </w:t>
      </w:r>
      <w:r w:rsidR="007044A2">
        <w:rPr>
          <w:rFonts w:ascii="Arial" w:hAnsi="Arial" w:cs="Arial"/>
          <w:b/>
          <w:bCs/>
          <w:sz w:val="20"/>
          <w:szCs w:val="20"/>
        </w:rPr>
        <w:t>–</w:t>
      </w:r>
      <w:r w:rsidR="00111919" w:rsidRPr="00ED0882">
        <w:rPr>
          <w:rFonts w:ascii="Arial" w:hAnsi="Arial" w:cs="Arial"/>
          <w:b/>
          <w:bCs/>
          <w:sz w:val="20"/>
          <w:szCs w:val="20"/>
        </w:rPr>
        <w:t xml:space="preserve"> </w:t>
      </w:r>
      <w:r w:rsidR="00E57405" w:rsidRPr="00E57405">
        <w:rPr>
          <w:rFonts w:ascii="Arial" w:hAnsi="Arial" w:cs="Arial"/>
          <w:sz w:val="20"/>
          <w:szCs w:val="20"/>
        </w:rPr>
        <w:t>ADVERTISEMENT AND APPOINTMENT FOR PANEL OF 20 SERVICE PROVIDERS FOR THE MAINTENANCE OF THE UNPAVED ROAD NETWORK (REGRAVELLING, BLADING, DRAINAGE STRUCTURES, AND ANCILLARY WORKS) ON VARIOUS ROADS FOR PERIOD OF 36 MONTHS WITH CIDB GRADING OF 5CE ONLY AS AND WHEN REQUIRED.</w:t>
      </w:r>
    </w:p>
    <w:tbl>
      <w:tblPr>
        <w:tblStyle w:val="TableGrid"/>
        <w:tblW w:w="0" w:type="auto"/>
        <w:tblLayout w:type="fixed"/>
        <w:tblLook w:val="04A0" w:firstRow="1" w:lastRow="0" w:firstColumn="1" w:lastColumn="0" w:noHBand="0" w:noVBand="1"/>
      </w:tblPr>
      <w:tblGrid>
        <w:gridCol w:w="4390"/>
        <w:gridCol w:w="4626"/>
      </w:tblGrid>
      <w:tr w:rsidR="00232683" w:rsidRPr="00DE4F93" w14:paraId="03825E27" w14:textId="77777777" w:rsidTr="00DA651D">
        <w:tc>
          <w:tcPr>
            <w:tcW w:w="4390" w:type="dxa"/>
          </w:tcPr>
          <w:p w14:paraId="4105D8CE" w14:textId="185B1BEC" w:rsidR="00232683" w:rsidRPr="003C6679" w:rsidRDefault="00232683" w:rsidP="00232683">
            <w:pPr>
              <w:rPr>
                <w:rFonts w:ascii="Arial" w:hAnsi="Arial" w:cs="Arial"/>
                <w:b/>
                <w:bCs/>
              </w:rPr>
            </w:pPr>
            <w:r w:rsidRPr="003C6679">
              <w:rPr>
                <w:rFonts w:ascii="Arial" w:hAnsi="Arial" w:cs="Arial"/>
                <w:b/>
                <w:bCs/>
              </w:rPr>
              <w:t>Advertised as</w:t>
            </w:r>
            <w:r w:rsidR="00E304F1" w:rsidRPr="003C6679">
              <w:rPr>
                <w:rFonts w:ascii="Arial" w:hAnsi="Arial" w:cs="Arial"/>
                <w:b/>
                <w:bCs/>
              </w:rPr>
              <w:t>:</w:t>
            </w:r>
          </w:p>
          <w:p w14:paraId="7EDB3CAF" w14:textId="63F8208E" w:rsidR="00E304F1" w:rsidRPr="003C6679" w:rsidRDefault="00E304F1" w:rsidP="00232683">
            <w:pPr>
              <w:rPr>
                <w:rFonts w:ascii="Arial" w:hAnsi="Arial" w:cs="Arial"/>
              </w:rPr>
            </w:pPr>
          </w:p>
        </w:tc>
        <w:tc>
          <w:tcPr>
            <w:tcW w:w="4626" w:type="dxa"/>
          </w:tcPr>
          <w:p w14:paraId="3BB40075" w14:textId="26B8A07B" w:rsidR="00232683" w:rsidRPr="003C6679" w:rsidRDefault="00232683" w:rsidP="00232683">
            <w:pPr>
              <w:rPr>
                <w:rFonts w:ascii="Arial" w:hAnsi="Arial" w:cs="Arial"/>
                <w:b/>
                <w:bCs/>
              </w:rPr>
            </w:pPr>
            <w:r w:rsidRPr="003C6679">
              <w:rPr>
                <w:rFonts w:ascii="Arial" w:hAnsi="Arial" w:cs="Arial"/>
                <w:b/>
                <w:bCs/>
              </w:rPr>
              <w:t>Change to:</w:t>
            </w:r>
          </w:p>
        </w:tc>
      </w:tr>
      <w:tr w:rsidR="003C6679" w:rsidRPr="00DD05C5" w14:paraId="318AC985" w14:textId="77777777" w:rsidTr="00DA651D">
        <w:trPr>
          <w:trHeight w:val="1132"/>
        </w:trPr>
        <w:tc>
          <w:tcPr>
            <w:tcW w:w="4390" w:type="dxa"/>
          </w:tcPr>
          <w:p w14:paraId="4D343F58" w14:textId="7155624D" w:rsidR="005F3634" w:rsidRDefault="005C0E90" w:rsidP="004706EF">
            <w:pPr>
              <w:widowControl w:val="0"/>
              <w:tabs>
                <w:tab w:val="left" w:pos="942"/>
              </w:tabs>
              <w:autoSpaceDE w:val="0"/>
              <w:autoSpaceDN w:val="0"/>
              <w:jc w:val="both"/>
              <w:rPr>
                <w:rFonts w:ascii="Arial" w:eastAsia="Calibri" w:hAnsi="Arial" w:cs="Arial"/>
                <w:b/>
                <w:bCs/>
                <w:sz w:val="20"/>
                <w:szCs w:val="20"/>
              </w:rPr>
            </w:pPr>
            <w:r>
              <w:rPr>
                <w:rFonts w:ascii="Arial" w:eastAsia="Calibri" w:hAnsi="Arial" w:cs="Arial"/>
                <w:b/>
                <w:bCs/>
                <w:sz w:val="20"/>
                <w:szCs w:val="20"/>
              </w:rPr>
              <w:t>Tender Notice and Invitation to tender.</w:t>
            </w:r>
          </w:p>
          <w:p w14:paraId="73A918C8" w14:textId="77777777" w:rsidR="008F0C37" w:rsidRDefault="008F0C37" w:rsidP="004706EF">
            <w:pPr>
              <w:widowControl w:val="0"/>
              <w:tabs>
                <w:tab w:val="left" w:pos="942"/>
              </w:tabs>
              <w:autoSpaceDE w:val="0"/>
              <w:autoSpaceDN w:val="0"/>
              <w:jc w:val="both"/>
              <w:rPr>
                <w:rFonts w:ascii="Arial" w:eastAsia="Calibri" w:hAnsi="Arial" w:cs="Arial"/>
                <w:b/>
                <w:bCs/>
                <w:sz w:val="20"/>
                <w:szCs w:val="20"/>
              </w:rPr>
            </w:pPr>
          </w:p>
          <w:p w14:paraId="6A1E2DC5" w14:textId="6241B84E" w:rsidR="008F0C37" w:rsidRPr="00357305" w:rsidRDefault="00DA651D" w:rsidP="00357305">
            <w:pPr>
              <w:pStyle w:val="ListParagraph"/>
              <w:widowControl w:val="0"/>
              <w:numPr>
                <w:ilvl w:val="0"/>
                <w:numId w:val="7"/>
              </w:numPr>
              <w:tabs>
                <w:tab w:val="left" w:pos="942"/>
              </w:tabs>
              <w:autoSpaceDE w:val="0"/>
              <w:autoSpaceDN w:val="0"/>
              <w:ind w:hanging="414"/>
              <w:jc w:val="both"/>
              <w:rPr>
                <w:rFonts w:ascii="Arial" w:eastAsia="Calibri" w:hAnsi="Arial" w:cs="Arial"/>
                <w:sz w:val="20"/>
                <w:szCs w:val="20"/>
              </w:rPr>
            </w:pPr>
            <w:r w:rsidRPr="00357305">
              <w:rPr>
                <w:rFonts w:ascii="Arial" w:eastAsia="Calibri" w:hAnsi="Arial" w:cs="Arial"/>
                <w:sz w:val="20"/>
                <w:szCs w:val="20"/>
              </w:rPr>
              <w:t>Cover page</w:t>
            </w:r>
          </w:p>
          <w:p w14:paraId="0C638D92" w14:textId="298F6A7D" w:rsidR="00DA651D" w:rsidRPr="00357305" w:rsidRDefault="00DA651D" w:rsidP="00357305">
            <w:pPr>
              <w:pStyle w:val="ListParagraph"/>
              <w:widowControl w:val="0"/>
              <w:numPr>
                <w:ilvl w:val="0"/>
                <w:numId w:val="7"/>
              </w:numPr>
              <w:tabs>
                <w:tab w:val="left" w:pos="942"/>
              </w:tabs>
              <w:autoSpaceDE w:val="0"/>
              <w:autoSpaceDN w:val="0"/>
              <w:ind w:hanging="414"/>
              <w:jc w:val="both"/>
              <w:rPr>
                <w:rFonts w:ascii="Arial" w:eastAsia="Calibri" w:hAnsi="Arial" w:cs="Arial"/>
                <w:sz w:val="20"/>
                <w:szCs w:val="20"/>
              </w:rPr>
            </w:pPr>
            <w:r w:rsidRPr="00357305">
              <w:rPr>
                <w:rFonts w:ascii="Arial" w:eastAsia="Calibri" w:hAnsi="Arial" w:cs="Arial"/>
                <w:sz w:val="20"/>
                <w:szCs w:val="20"/>
              </w:rPr>
              <w:t>Page T1.3, paragraph T1.1.7</w:t>
            </w:r>
          </w:p>
          <w:p w14:paraId="7DCC1F6E" w14:textId="1D410170" w:rsidR="0027370D" w:rsidRPr="00357305" w:rsidRDefault="00DA651D" w:rsidP="00865CA4">
            <w:pPr>
              <w:widowControl w:val="0"/>
              <w:numPr>
                <w:ilvl w:val="4"/>
                <w:numId w:val="6"/>
              </w:numPr>
              <w:tabs>
                <w:tab w:val="left" w:pos="731"/>
              </w:tabs>
              <w:autoSpaceDE w:val="0"/>
              <w:autoSpaceDN w:val="0"/>
              <w:ind w:left="731" w:hanging="425"/>
              <w:jc w:val="both"/>
              <w:rPr>
                <w:rFonts w:ascii="Arial" w:eastAsia="Calibri" w:hAnsi="Arial" w:cs="Arial"/>
                <w:sz w:val="20"/>
                <w:szCs w:val="20"/>
              </w:rPr>
            </w:pPr>
            <w:r w:rsidRPr="00357305">
              <w:rPr>
                <w:rFonts w:ascii="Arial" w:eastAsia="Calibri" w:hAnsi="Arial" w:cs="Arial"/>
                <w:sz w:val="20"/>
                <w:szCs w:val="20"/>
              </w:rPr>
              <w:t xml:space="preserve">SBD 1: </w:t>
            </w:r>
          </w:p>
          <w:p w14:paraId="15D0D966" w14:textId="624D9122" w:rsidR="00357305" w:rsidRPr="00357305" w:rsidRDefault="00357305" w:rsidP="00865CA4">
            <w:pPr>
              <w:widowControl w:val="0"/>
              <w:numPr>
                <w:ilvl w:val="4"/>
                <w:numId w:val="6"/>
              </w:numPr>
              <w:tabs>
                <w:tab w:val="left" w:pos="731"/>
              </w:tabs>
              <w:autoSpaceDE w:val="0"/>
              <w:autoSpaceDN w:val="0"/>
              <w:ind w:left="731" w:hanging="425"/>
              <w:jc w:val="both"/>
              <w:rPr>
                <w:rFonts w:ascii="Arial" w:eastAsia="Calibri" w:hAnsi="Arial" w:cs="Arial"/>
                <w:sz w:val="20"/>
                <w:szCs w:val="20"/>
              </w:rPr>
            </w:pPr>
            <w:r w:rsidRPr="00357305">
              <w:rPr>
                <w:rFonts w:ascii="Arial" w:eastAsia="Calibri" w:hAnsi="Arial" w:cs="Arial"/>
                <w:sz w:val="20"/>
                <w:szCs w:val="20"/>
              </w:rPr>
              <w:t>Tender data paragraph F2.15.1</w:t>
            </w:r>
          </w:p>
          <w:p w14:paraId="300D0C27" w14:textId="1626334E" w:rsidR="00DA651D" w:rsidRPr="00357305" w:rsidRDefault="00DA651D" w:rsidP="00865CA4">
            <w:pPr>
              <w:widowControl w:val="0"/>
              <w:numPr>
                <w:ilvl w:val="4"/>
                <w:numId w:val="6"/>
              </w:numPr>
              <w:tabs>
                <w:tab w:val="left" w:pos="731"/>
              </w:tabs>
              <w:autoSpaceDE w:val="0"/>
              <w:autoSpaceDN w:val="0"/>
              <w:ind w:left="731" w:hanging="425"/>
              <w:jc w:val="both"/>
              <w:rPr>
                <w:rFonts w:ascii="Arial" w:eastAsia="Calibri" w:hAnsi="Arial" w:cs="Arial"/>
                <w:sz w:val="20"/>
                <w:szCs w:val="20"/>
              </w:rPr>
            </w:pPr>
            <w:r w:rsidRPr="00357305">
              <w:rPr>
                <w:rFonts w:ascii="Arial" w:eastAsia="Calibri" w:hAnsi="Arial" w:cs="Arial"/>
                <w:sz w:val="20"/>
                <w:szCs w:val="20"/>
              </w:rPr>
              <w:t>SBD 3.1</w:t>
            </w:r>
          </w:p>
          <w:p w14:paraId="3F8C890A" w14:textId="77777777" w:rsidR="00357305" w:rsidRDefault="00357305" w:rsidP="00357305">
            <w:pPr>
              <w:widowControl w:val="0"/>
              <w:tabs>
                <w:tab w:val="left" w:pos="731"/>
              </w:tabs>
              <w:autoSpaceDE w:val="0"/>
              <w:autoSpaceDN w:val="0"/>
              <w:ind w:left="731"/>
              <w:jc w:val="both"/>
              <w:rPr>
                <w:rFonts w:ascii="Arial" w:eastAsia="Calibri" w:hAnsi="Arial" w:cs="Arial"/>
                <w:sz w:val="20"/>
                <w:szCs w:val="20"/>
              </w:rPr>
            </w:pPr>
          </w:p>
          <w:p w14:paraId="6B78771D" w14:textId="77777777" w:rsidR="00357305" w:rsidRDefault="00357305" w:rsidP="00357305">
            <w:pPr>
              <w:widowControl w:val="0"/>
              <w:tabs>
                <w:tab w:val="left" w:pos="731"/>
              </w:tabs>
              <w:autoSpaceDE w:val="0"/>
              <w:autoSpaceDN w:val="0"/>
              <w:ind w:left="731"/>
              <w:jc w:val="both"/>
              <w:rPr>
                <w:rFonts w:ascii="Arial" w:eastAsia="Calibri" w:hAnsi="Arial" w:cs="Arial"/>
                <w:sz w:val="20"/>
                <w:szCs w:val="20"/>
              </w:rPr>
            </w:pPr>
          </w:p>
          <w:p w14:paraId="1AF9EDCF" w14:textId="77777777" w:rsidR="00357305" w:rsidRDefault="00357305" w:rsidP="00357305">
            <w:pPr>
              <w:widowControl w:val="0"/>
              <w:tabs>
                <w:tab w:val="left" w:pos="731"/>
              </w:tabs>
              <w:autoSpaceDE w:val="0"/>
              <w:autoSpaceDN w:val="0"/>
              <w:ind w:left="731"/>
              <w:jc w:val="both"/>
              <w:rPr>
                <w:rFonts w:ascii="Arial" w:eastAsia="Calibri" w:hAnsi="Arial" w:cs="Arial"/>
                <w:sz w:val="20"/>
                <w:szCs w:val="20"/>
              </w:rPr>
            </w:pPr>
          </w:p>
          <w:p w14:paraId="00D3DA40" w14:textId="49F10487" w:rsidR="00357305" w:rsidRPr="00357305" w:rsidRDefault="00357305" w:rsidP="00357305">
            <w:pPr>
              <w:widowControl w:val="0"/>
              <w:tabs>
                <w:tab w:val="left" w:pos="731"/>
              </w:tabs>
              <w:autoSpaceDE w:val="0"/>
              <w:autoSpaceDN w:val="0"/>
              <w:ind w:left="731"/>
              <w:jc w:val="both"/>
              <w:rPr>
                <w:rFonts w:ascii="Arial" w:eastAsia="Calibri" w:hAnsi="Arial" w:cs="Arial"/>
                <w:b/>
                <w:bCs/>
              </w:rPr>
            </w:pPr>
            <w:r w:rsidRPr="00357305">
              <w:rPr>
                <w:rFonts w:ascii="Arial" w:eastAsia="Calibri" w:hAnsi="Arial" w:cs="Arial"/>
                <w:b/>
                <w:bCs/>
              </w:rPr>
              <w:t>Closing date: 06 October 2026</w:t>
            </w:r>
          </w:p>
          <w:p w14:paraId="08EA84E0" w14:textId="77777777" w:rsidR="00CA5C02" w:rsidRDefault="00CA5C02" w:rsidP="00CA5C02">
            <w:pPr>
              <w:widowControl w:val="0"/>
              <w:tabs>
                <w:tab w:val="left" w:pos="731"/>
              </w:tabs>
              <w:autoSpaceDE w:val="0"/>
              <w:autoSpaceDN w:val="0"/>
              <w:jc w:val="both"/>
              <w:rPr>
                <w:rFonts w:ascii="Arial" w:eastAsia="Calibri" w:hAnsi="Arial" w:cs="Arial"/>
                <w:sz w:val="20"/>
                <w:szCs w:val="20"/>
              </w:rPr>
            </w:pPr>
          </w:p>
          <w:p w14:paraId="27902BAF" w14:textId="77777777" w:rsidR="003875BD" w:rsidRPr="00EC3383" w:rsidRDefault="003875BD" w:rsidP="0027370D">
            <w:pPr>
              <w:widowControl w:val="0"/>
              <w:tabs>
                <w:tab w:val="left" w:pos="731"/>
              </w:tabs>
              <w:autoSpaceDE w:val="0"/>
              <w:autoSpaceDN w:val="0"/>
              <w:ind w:left="731"/>
              <w:jc w:val="both"/>
              <w:rPr>
                <w:rFonts w:ascii="Arial" w:eastAsia="Calibri" w:hAnsi="Arial" w:cs="Arial"/>
                <w:sz w:val="20"/>
                <w:szCs w:val="20"/>
              </w:rPr>
            </w:pPr>
          </w:p>
          <w:p w14:paraId="42DD4D14" w14:textId="77777777" w:rsidR="005626DE" w:rsidRDefault="005626DE" w:rsidP="005626DE">
            <w:pPr>
              <w:pStyle w:val="ListParagraph"/>
              <w:rPr>
                <w:rFonts w:ascii="Arial" w:eastAsia="Calibri" w:hAnsi="Arial" w:cs="Arial"/>
                <w:sz w:val="20"/>
                <w:szCs w:val="20"/>
              </w:rPr>
            </w:pPr>
          </w:p>
          <w:p w14:paraId="06463720" w14:textId="77777777" w:rsidR="00312E72" w:rsidRDefault="00312E72" w:rsidP="005626DE">
            <w:pPr>
              <w:pStyle w:val="ListParagraph"/>
              <w:rPr>
                <w:rFonts w:ascii="Arial" w:eastAsia="Calibri" w:hAnsi="Arial" w:cs="Arial"/>
                <w:sz w:val="20"/>
                <w:szCs w:val="20"/>
              </w:rPr>
            </w:pPr>
          </w:p>
          <w:p w14:paraId="10690F1E" w14:textId="1F022C75" w:rsidR="003C6679" w:rsidRPr="004706EF" w:rsidRDefault="003C6679" w:rsidP="00E57405">
            <w:pPr>
              <w:widowControl w:val="0"/>
              <w:tabs>
                <w:tab w:val="left" w:pos="731"/>
              </w:tabs>
              <w:autoSpaceDE w:val="0"/>
              <w:autoSpaceDN w:val="0"/>
              <w:jc w:val="both"/>
              <w:rPr>
                <w:rFonts w:ascii="Arial" w:hAnsi="Arial" w:cs="Arial"/>
                <w:b/>
                <w:bCs/>
                <w:sz w:val="20"/>
                <w:szCs w:val="20"/>
              </w:rPr>
            </w:pPr>
          </w:p>
        </w:tc>
        <w:tc>
          <w:tcPr>
            <w:tcW w:w="4626" w:type="dxa"/>
          </w:tcPr>
          <w:p w14:paraId="5702CA41" w14:textId="0C22B824" w:rsidR="00F5049C" w:rsidRPr="00846968" w:rsidRDefault="00F5049C" w:rsidP="004706EF">
            <w:pPr>
              <w:rPr>
                <w:rFonts w:ascii="Arial" w:hAnsi="Arial" w:cs="Arial"/>
                <w:b/>
                <w:bCs/>
                <w:sz w:val="20"/>
                <w:szCs w:val="20"/>
              </w:rPr>
            </w:pPr>
            <w:r w:rsidRPr="00846968">
              <w:rPr>
                <w:rFonts w:ascii="Arial" w:hAnsi="Arial" w:cs="Arial"/>
                <w:b/>
                <w:bCs/>
                <w:sz w:val="20"/>
                <w:szCs w:val="20"/>
              </w:rPr>
              <w:t xml:space="preserve">Resolution to correction </w:t>
            </w:r>
          </w:p>
          <w:p w14:paraId="21160F8F" w14:textId="5C0F1E31" w:rsidR="00F5049C" w:rsidRDefault="00F5049C" w:rsidP="004706EF">
            <w:pPr>
              <w:jc w:val="both"/>
              <w:rPr>
                <w:rFonts w:ascii="Arial" w:hAnsi="Arial" w:cs="Arial"/>
                <w:b/>
                <w:bCs/>
                <w:sz w:val="20"/>
                <w:szCs w:val="20"/>
              </w:rPr>
            </w:pPr>
          </w:p>
          <w:p w14:paraId="5F5B07C1" w14:textId="77777777" w:rsidR="00357305" w:rsidRPr="00357305" w:rsidRDefault="00357305" w:rsidP="00357305">
            <w:pPr>
              <w:pStyle w:val="ListParagraph"/>
              <w:numPr>
                <w:ilvl w:val="0"/>
                <w:numId w:val="10"/>
              </w:numPr>
              <w:rPr>
                <w:rFonts w:ascii="Arial" w:hAnsi="Arial" w:cs="Arial"/>
                <w:sz w:val="20"/>
                <w:szCs w:val="20"/>
              </w:rPr>
            </w:pPr>
            <w:r w:rsidRPr="00357305">
              <w:rPr>
                <w:rFonts w:ascii="Arial" w:hAnsi="Arial" w:cs="Arial"/>
                <w:sz w:val="20"/>
                <w:szCs w:val="20"/>
              </w:rPr>
              <w:t>Cover page</w:t>
            </w:r>
          </w:p>
          <w:p w14:paraId="424567E1" w14:textId="77777777" w:rsidR="00357305" w:rsidRPr="00357305" w:rsidRDefault="00357305" w:rsidP="00357305">
            <w:pPr>
              <w:pStyle w:val="ListParagraph"/>
              <w:numPr>
                <w:ilvl w:val="0"/>
                <w:numId w:val="10"/>
              </w:numPr>
              <w:rPr>
                <w:rFonts w:ascii="Arial" w:hAnsi="Arial" w:cs="Arial"/>
                <w:sz w:val="20"/>
                <w:szCs w:val="20"/>
              </w:rPr>
            </w:pPr>
            <w:r w:rsidRPr="00357305">
              <w:rPr>
                <w:rFonts w:ascii="Arial" w:hAnsi="Arial" w:cs="Arial"/>
                <w:sz w:val="20"/>
                <w:szCs w:val="20"/>
              </w:rPr>
              <w:t>Page T1.3, paragraph T1.1.7</w:t>
            </w:r>
          </w:p>
          <w:p w14:paraId="7BAF0ABC" w14:textId="77777777" w:rsidR="00357305" w:rsidRPr="00357305" w:rsidRDefault="00357305" w:rsidP="00357305">
            <w:pPr>
              <w:pStyle w:val="ListParagraph"/>
              <w:numPr>
                <w:ilvl w:val="0"/>
                <w:numId w:val="10"/>
              </w:numPr>
              <w:rPr>
                <w:rFonts w:ascii="Arial" w:hAnsi="Arial" w:cs="Arial"/>
                <w:sz w:val="20"/>
                <w:szCs w:val="20"/>
              </w:rPr>
            </w:pPr>
            <w:r w:rsidRPr="00357305">
              <w:rPr>
                <w:rFonts w:ascii="Arial" w:hAnsi="Arial" w:cs="Arial"/>
                <w:sz w:val="20"/>
                <w:szCs w:val="20"/>
              </w:rPr>
              <w:t xml:space="preserve">SBD 1: </w:t>
            </w:r>
          </w:p>
          <w:p w14:paraId="053BD300" w14:textId="77777777" w:rsidR="00357305" w:rsidRPr="00357305" w:rsidRDefault="00357305" w:rsidP="00357305">
            <w:pPr>
              <w:pStyle w:val="ListParagraph"/>
              <w:numPr>
                <w:ilvl w:val="0"/>
                <w:numId w:val="10"/>
              </w:numPr>
              <w:rPr>
                <w:rFonts w:ascii="Arial" w:hAnsi="Arial" w:cs="Arial"/>
                <w:sz w:val="20"/>
                <w:szCs w:val="20"/>
              </w:rPr>
            </w:pPr>
            <w:r w:rsidRPr="00357305">
              <w:rPr>
                <w:rFonts w:ascii="Arial" w:hAnsi="Arial" w:cs="Arial"/>
                <w:sz w:val="20"/>
                <w:szCs w:val="20"/>
              </w:rPr>
              <w:t>Tender data paragraph F2.15.1</w:t>
            </w:r>
          </w:p>
          <w:p w14:paraId="631A4E7C" w14:textId="77777777" w:rsidR="00357305" w:rsidRPr="00357305" w:rsidRDefault="00357305" w:rsidP="00357305">
            <w:pPr>
              <w:pStyle w:val="ListParagraph"/>
              <w:numPr>
                <w:ilvl w:val="0"/>
                <w:numId w:val="10"/>
              </w:numPr>
              <w:rPr>
                <w:rFonts w:ascii="Arial" w:hAnsi="Arial" w:cs="Arial"/>
                <w:sz w:val="20"/>
                <w:szCs w:val="20"/>
              </w:rPr>
            </w:pPr>
            <w:r w:rsidRPr="00357305">
              <w:rPr>
                <w:rFonts w:ascii="Arial" w:hAnsi="Arial" w:cs="Arial"/>
                <w:sz w:val="20"/>
                <w:szCs w:val="20"/>
              </w:rPr>
              <w:t>SBD 3.1</w:t>
            </w:r>
          </w:p>
          <w:p w14:paraId="067B4826" w14:textId="77777777" w:rsidR="0027370D" w:rsidRDefault="0027370D" w:rsidP="0027370D">
            <w:pPr>
              <w:pStyle w:val="ListParagraph"/>
              <w:jc w:val="both"/>
              <w:rPr>
                <w:rFonts w:ascii="Arial" w:hAnsi="Arial" w:cs="Arial"/>
                <w:sz w:val="20"/>
                <w:szCs w:val="20"/>
              </w:rPr>
            </w:pPr>
          </w:p>
          <w:p w14:paraId="1717024C" w14:textId="77777777" w:rsidR="00357305" w:rsidRDefault="00357305" w:rsidP="0027370D">
            <w:pPr>
              <w:pStyle w:val="ListParagraph"/>
              <w:jc w:val="both"/>
              <w:rPr>
                <w:rFonts w:ascii="Arial" w:hAnsi="Arial" w:cs="Arial"/>
                <w:sz w:val="20"/>
                <w:szCs w:val="20"/>
              </w:rPr>
            </w:pPr>
          </w:p>
          <w:p w14:paraId="21EA68FC" w14:textId="77777777" w:rsidR="00357305" w:rsidRDefault="00357305" w:rsidP="0027370D">
            <w:pPr>
              <w:pStyle w:val="ListParagraph"/>
              <w:jc w:val="both"/>
              <w:rPr>
                <w:rFonts w:ascii="Arial" w:hAnsi="Arial" w:cs="Arial"/>
                <w:sz w:val="20"/>
                <w:szCs w:val="20"/>
              </w:rPr>
            </w:pPr>
          </w:p>
          <w:p w14:paraId="454793AA" w14:textId="498CE519" w:rsidR="00357305" w:rsidRPr="00357305" w:rsidRDefault="00357305" w:rsidP="0027370D">
            <w:pPr>
              <w:pStyle w:val="ListParagraph"/>
              <w:jc w:val="both"/>
              <w:rPr>
                <w:rFonts w:ascii="Arial" w:hAnsi="Arial" w:cs="Arial"/>
                <w:b/>
                <w:bCs/>
                <w:sz w:val="20"/>
                <w:szCs w:val="20"/>
              </w:rPr>
            </w:pPr>
            <w:r w:rsidRPr="00357305">
              <w:rPr>
                <w:rFonts w:ascii="Arial" w:hAnsi="Arial" w:cs="Arial"/>
                <w:b/>
                <w:bCs/>
              </w:rPr>
              <w:t>New Closing date: 07 October 2026</w:t>
            </w:r>
          </w:p>
          <w:p w14:paraId="53C1128C" w14:textId="77777777" w:rsidR="00312E72" w:rsidRDefault="00312E72" w:rsidP="00312E72">
            <w:pPr>
              <w:widowControl w:val="0"/>
              <w:tabs>
                <w:tab w:val="left" w:pos="731"/>
              </w:tabs>
              <w:autoSpaceDE w:val="0"/>
              <w:autoSpaceDN w:val="0"/>
              <w:ind w:left="731"/>
              <w:jc w:val="both"/>
              <w:rPr>
                <w:rFonts w:ascii="Arial" w:eastAsia="Calibri" w:hAnsi="Arial" w:cs="Arial"/>
                <w:sz w:val="20"/>
                <w:szCs w:val="20"/>
              </w:rPr>
            </w:pPr>
          </w:p>
          <w:p w14:paraId="6018C6AD" w14:textId="421930A3" w:rsidR="003D06AF" w:rsidRPr="00E57405" w:rsidRDefault="003D06AF" w:rsidP="00E57405">
            <w:pPr>
              <w:rPr>
                <w:rFonts w:ascii="Arial" w:hAnsi="Arial" w:cs="Arial"/>
                <w:b/>
                <w:bCs/>
                <w:sz w:val="20"/>
                <w:szCs w:val="20"/>
              </w:rPr>
            </w:pPr>
          </w:p>
        </w:tc>
      </w:tr>
    </w:tbl>
    <w:p w14:paraId="39717075" w14:textId="77777777" w:rsidR="007D12C8" w:rsidRPr="00DE4F93" w:rsidRDefault="007D12C8" w:rsidP="007046A0">
      <w:pPr>
        <w:rPr>
          <w:rFonts w:ascii="Arial" w:hAnsi="Arial" w:cs="Arial"/>
        </w:rPr>
      </w:pPr>
    </w:p>
    <w:p w14:paraId="3FF3A03F" w14:textId="325D6779" w:rsidR="00046E78" w:rsidRDefault="00E304F1" w:rsidP="00046E78">
      <w:pPr>
        <w:rPr>
          <w:rFonts w:ascii="Arial" w:hAnsi="Arial" w:cs="Arial"/>
        </w:rPr>
      </w:pPr>
      <w:r w:rsidRPr="00DE4F93">
        <w:rPr>
          <w:rFonts w:ascii="Arial" w:hAnsi="Arial" w:cs="Arial"/>
        </w:rPr>
        <w:t xml:space="preserve">Any inconvenienced </w:t>
      </w:r>
      <w:r w:rsidR="007732BC" w:rsidRPr="00DE4F93">
        <w:rPr>
          <w:rFonts w:ascii="Arial" w:hAnsi="Arial" w:cs="Arial"/>
        </w:rPr>
        <w:t xml:space="preserve">caused is hereby regretted. </w:t>
      </w:r>
    </w:p>
    <w:p w14:paraId="44576CF1" w14:textId="77777777" w:rsidR="00EC3383" w:rsidRDefault="00EC3383" w:rsidP="00046E78">
      <w:pPr>
        <w:rPr>
          <w:rFonts w:ascii="Arial" w:hAnsi="Arial" w:cs="Arial"/>
        </w:rPr>
      </w:pPr>
    </w:p>
    <w:p w14:paraId="643E02F8" w14:textId="457FB3CB" w:rsidR="002B6C78" w:rsidRDefault="002B6C78" w:rsidP="007046A0">
      <w:pPr>
        <w:rPr>
          <w:rFonts w:ascii="Arial" w:hAnsi="Arial" w:cs="Arial"/>
        </w:rPr>
      </w:pPr>
    </w:p>
    <w:sectPr w:rsidR="002B6C78" w:rsidSect="00942961">
      <w:headerReference w:type="default" r:id="rId7"/>
      <w:footerReference w:type="default" r:id="rId8"/>
      <w:pgSz w:w="11906" w:h="16838"/>
      <w:pgMar w:top="1440" w:right="1440" w:bottom="1440" w:left="1440"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C4A6" w14:textId="77777777" w:rsidR="009D10B0" w:rsidRDefault="009D10B0" w:rsidP="00737625">
      <w:pPr>
        <w:spacing w:after="0" w:line="240" w:lineRule="auto"/>
      </w:pPr>
      <w:r>
        <w:separator/>
      </w:r>
    </w:p>
  </w:endnote>
  <w:endnote w:type="continuationSeparator" w:id="0">
    <w:p w14:paraId="0C2021EB" w14:textId="77777777" w:rsidR="009D10B0" w:rsidRDefault="009D10B0" w:rsidP="0073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0B6F" w14:textId="77777777" w:rsidR="00FA79C3" w:rsidRPr="00046E78" w:rsidRDefault="00FA79C3" w:rsidP="00FA79C3">
    <w:pPr>
      <w:widowControl w:val="0"/>
      <w:autoSpaceDE w:val="0"/>
      <w:autoSpaceDN w:val="0"/>
      <w:adjustRightInd w:val="0"/>
      <w:spacing w:after="0" w:line="260" w:lineRule="exact"/>
      <w:rPr>
        <w:rFonts w:ascii="Arial" w:eastAsia="Times New Roman" w:hAnsi="Arial" w:cs="Arial"/>
        <w:b/>
        <w:sz w:val="10"/>
        <w:szCs w:val="10"/>
        <w:lang w:val="en-US" w:eastAsia="zh-TW"/>
      </w:rPr>
    </w:pPr>
    <w:r w:rsidRPr="00046E78">
      <w:rPr>
        <w:rFonts w:ascii="Arial" w:eastAsia="Times New Roman" w:hAnsi="Arial" w:cs="Arial"/>
        <w:b/>
        <w:sz w:val="10"/>
        <w:szCs w:val="10"/>
        <w:lang w:val="en-US" w:eastAsia="zh-TW"/>
      </w:rPr>
      <w:t>SUPPLY CHAIN MANAGEMENT DIRECTORATE</w:t>
    </w:r>
  </w:p>
  <w:p w14:paraId="3B51831B" w14:textId="2B98D323" w:rsidR="00FA79C3" w:rsidRPr="00046E78" w:rsidRDefault="00FA79C3" w:rsidP="00FA79C3">
    <w:pPr>
      <w:widowControl w:val="0"/>
      <w:tabs>
        <w:tab w:val="center" w:pos="4513"/>
      </w:tabs>
      <w:autoSpaceDE w:val="0"/>
      <w:autoSpaceDN w:val="0"/>
      <w:adjustRightInd w:val="0"/>
      <w:spacing w:after="0" w:line="260" w:lineRule="exact"/>
      <w:jc w:val="both"/>
      <w:rPr>
        <w:rFonts w:ascii="Arial" w:eastAsia="Times New Roman" w:hAnsi="Arial" w:cs="Arial"/>
        <w:b/>
        <w:sz w:val="10"/>
        <w:szCs w:val="10"/>
        <w:lang w:val="en-US" w:eastAsia="zh-TW"/>
      </w:rPr>
    </w:pPr>
    <w:r w:rsidRPr="00046E78">
      <w:rPr>
        <w:rFonts w:ascii="Arial" w:eastAsia="Times New Roman" w:hAnsi="Arial" w:cs="Arial"/>
        <w:sz w:val="10"/>
        <w:szCs w:val="10"/>
        <w:lang w:val="en-US" w:eastAsia="zh-TW"/>
      </w:rPr>
      <w:t>P O Box 119, BLOEMFONTEIN, 9300</w:t>
    </w:r>
    <w:r w:rsidRPr="00046E78">
      <w:rPr>
        <w:rFonts w:ascii="Arial" w:eastAsia="Times New Roman" w:hAnsi="Arial" w:cs="Arial"/>
        <w:sz w:val="10"/>
        <w:szCs w:val="10"/>
        <w:lang w:val="en-US" w:eastAsia="zh-TW"/>
      </w:rPr>
      <w:tab/>
    </w:r>
  </w:p>
  <w:p w14:paraId="411F7E39" w14:textId="77777777" w:rsidR="00FA79C3" w:rsidRPr="00046E78" w:rsidRDefault="00FA79C3" w:rsidP="00FA79C3">
    <w:pPr>
      <w:widowControl w:val="0"/>
      <w:autoSpaceDE w:val="0"/>
      <w:autoSpaceDN w:val="0"/>
      <w:adjustRightInd w:val="0"/>
      <w:spacing w:after="0" w:line="260" w:lineRule="exact"/>
      <w:jc w:val="both"/>
      <w:rPr>
        <w:rFonts w:ascii="Arial" w:eastAsia="Times New Roman" w:hAnsi="Arial" w:cs="Arial"/>
        <w:sz w:val="10"/>
        <w:szCs w:val="10"/>
        <w:lang w:val="en-US" w:eastAsia="zh-TW"/>
      </w:rPr>
    </w:pPr>
    <w:r w:rsidRPr="00046E78">
      <w:rPr>
        <w:rFonts w:ascii="Arial" w:eastAsia="Times New Roman" w:hAnsi="Arial" w:cs="Arial"/>
        <w:sz w:val="10"/>
        <w:szCs w:val="10"/>
        <w:lang w:val="en-US" w:eastAsia="zh-TW"/>
      </w:rPr>
      <w:t>45 Perm Building, 2nd Floor, Charlotte Maxeke Street, BLOEMFONTEIN</w:t>
    </w:r>
  </w:p>
  <w:p w14:paraId="226EF655" w14:textId="703A1B42" w:rsidR="00FA79C3" w:rsidRPr="00FA79C3" w:rsidRDefault="00FA79C3" w:rsidP="00FA79C3">
    <w:pPr>
      <w:pStyle w:val="Footer"/>
      <w:rPr>
        <w:rFonts w:ascii="Arial" w:hAnsi="Arial" w:cs="Arial"/>
      </w:rPr>
    </w:pPr>
    <w:r w:rsidRPr="00046E78">
      <w:rPr>
        <w:rFonts w:ascii="Arial" w:eastAsia="Times New Roman" w:hAnsi="Arial" w:cs="Arial"/>
        <w:b/>
        <w:sz w:val="10"/>
        <w:szCs w:val="10"/>
        <w:lang w:val="en-US" w:eastAsia="zh-TW"/>
      </w:rPr>
      <w:t xml:space="preserve">Tel: </w:t>
    </w:r>
    <w:r w:rsidRPr="00046E78">
      <w:rPr>
        <w:rFonts w:ascii="Arial" w:eastAsia="Times New Roman" w:hAnsi="Arial" w:cs="Arial"/>
        <w:sz w:val="10"/>
        <w:szCs w:val="10"/>
        <w:lang w:val="en-US" w:eastAsia="zh-TW"/>
      </w:rPr>
      <w:t>(051) 409 8947/8876</w:t>
    </w:r>
    <w:r w:rsidRPr="00FA79C3">
      <w:rPr>
        <w:rFonts w:ascii="Arial" w:hAnsi="Arial" w:cs="Arial"/>
        <w:noProof/>
        <w:lang w:eastAsia="en-ZA"/>
      </w:rPr>
      <w:drawing>
        <wp:anchor distT="0" distB="0" distL="114300" distR="114300" simplePos="0" relativeHeight="251658240" behindDoc="1" locked="1" layoutInCell="1" allowOverlap="1" wp14:anchorId="50D203BC" wp14:editId="47A11940">
          <wp:simplePos x="0" y="0"/>
          <wp:positionH relativeFrom="margin">
            <wp:posOffset>-933450</wp:posOffset>
          </wp:positionH>
          <wp:positionV relativeFrom="margin">
            <wp:posOffset>8956675</wp:posOffset>
          </wp:positionV>
          <wp:extent cx="7524750" cy="60515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6051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785F0" w14:textId="77777777" w:rsidR="009D10B0" w:rsidRDefault="009D10B0" w:rsidP="00737625">
      <w:pPr>
        <w:spacing w:after="0" w:line="240" w:lineRule="auto"/>
      </w:pPr>
      <w:r>
        <w:separator/>
      </w:r>
    </w:p>
  </w:footnote>
  <w:footnote w:type="continuationSeparator" w:id="0">
    <w:p w14:paraId="608D0999" w14:textId="77777777" w:rsidR="009D10B0" w:rsidRDefault="009D10B0" w:rsidP="00737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730E" w14:textId="0B2729B1" w:rsidR="00737625" w:rsidRDefault="00737625">
    <w:pPr>
      <w:pStyle w:val="Header"/>
    </w:pPr>
    <w:r>
      <w:tab/>
    </w:r>
    <w:r>
      <w:tab/>
    </w:r>
    <w:r w:rsidR="00B75DEB">
      <w:rPr>
        <w:noProof/>
        <w:lang w:eastAsia="en-ZA"/>
      </w:rPr>
      <w:drawing>
        <wp:inline distT="0" distB="0" distL="0" distR="0" wp14:anchorId="78771F39" wp14:editId="4EBAEFF2">
          <wp:extent cx="2560320" cy="800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8001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0B0"/>
    <w:multiLevelType w:val="hybridMultilevel"/>
    <w:tmpl w:val="0B285F0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1722F0B"/>
    <w:multiLevelType w:val="hybridMultilevel"/>
    <w:tmpl w:val="772EBD74"/>
    <w:lvl w:ilvl="0" w:tplc="FFFFFFFF">
      <w:start w:val="1"/>
      <w:numFmt w:val="decimal"/>
      <w:lvlText w:val="%1."/>
      <w:lvlJc w:val="left"/>
      <w:pPr>
        <w:ind w:left="1327" w:hanging="610"/>
      </w:pPr>
      <w:rPr>
        <w:rFonts w:hint="default"/>
      </w:rPr>
    </w:lvl>
    <w:lvl w:ilvl="1" w:tplc="FFFFFFFF" w:tentative="1">
      <w:start w:val="1"/>
      <w:numFmt w:val="lowerLetter"/>
      <w:lvlText w:val="%2."/>
      <w:lvlJc w:val="left"/>
      <w:pPr>
        <w:ind w:left="2050" w:hanging="360"/>
      </w:pPr>
    </w:lvl>
    <w:lvl w:ilvl="2" w:tplc="FFFFFFFF" w:tentative="1">
      <w:start w:val="1"/>
      <w:numFmt w:val="lowerRoman"/>
      <w:lvlText w:val="%3."/>
      <w:lvlJc w:val="right"/>
      <w:pPr>
        <w:ind w:left="2770" w:hanging="180"/>
      </w:pPr>
    </w:lvl>
    <w:lvl w:ilvl="3" w:tplc="FFFFFFFF" w:tentative="1">
      <w:start w:val="1"/>
      <w:numFmt w:val="decimal"/>
      <w:lvlText w:val="%4."/>
      <w:lvlJc w:val="left"/>
      <w:pPr>
        <w:ind w:left="3490" w:hanging="360"/>
      </w:pPr>
    </w:lvl>
    <w:lvl w:ilvl="4" w:tplc="FFFFFFFF" w:tentative="1">
      <w:start w:val="1"/>
      <w:numFmt w:val="lowerLetter"/>
      <w:lvlText w:val="%5."/>
      <w:lvlJc w:val="left"/>
      <w:pPr>
        <w:ind w:left="4210" w:hanging="360"/>
      </w:pPr>
    </w:lvl>
    <w:lvl w:ilvl="5" w:tplc="FFFFFFFF" w:tentative="1">
      <w:start w:val="1"/>
      <w:numFmt w:val="lowerRoman"/>
      <w:lvlText w:val="%6."/>
      <w:lvlJc w:val="right"/>
      <w:pPr>
        <w:ind w:left="4930" w:hanging="180"/>
      </w:pPr>
    </w:lvl>
    <w:lvl w:ilvl="6" w:tplc="FFFFFFFF" w:tentative="1">
      <w:start w:val="1"/>
      <w:numFmt w:val="decimal"/>
      <w:lvlText w:val="%7."/>
      <w:lvlJc w:val="left"/>
      <w:pPr>
        <w:ind w:left="5650" w:hanging="360"/>
      </w:pPr>
    </w:lvl>
    <w:lvl w:ilvl="7" w:tplc="FFFFFFFF" w:tentative="1">
      <w:start w:val="1"/>
      <w:numFmt w:val="lowerLetter"/>
      <w:lvlText w:val="%8."/>
      <w:lvlJc w:val="left"/>
      <w:pPr>
        <w:ind w:left="6370" w:hanging="360"/>
      </w:pPr>
    </w:lvl>
    <w:lvl w:ilvl="8" w:tplc="FFFFFFFF" w:tentative="1">
      <w:start w:val="1"/>
      <w:numFmt w:val="lowerRoman"/>
      <w:lvlText w:val="%9."/>
      <w:lvlJc w:val="right"/>
      <w:pPr>
        <w:ind w:left="7090" w:hanging="180"/>
      </w:pPr>
    </w:lvl>
  </w:abstractNum>
  <w:abstractNum w:abstractNumId="2" w15:restartNumberingAfterBreak="0">
    <w:nsid w:val="37BD1556"/>
    <w:multiLevelType w:val="multilevel"/>
    <w:tmpl w:val="39108896"/>
    <w:lvl w:ilvl="0">
      <w:start w:val="6"/>
      <w:numFmt w:val="upperLetter"/>
      <w:lvlText w:val="%1"/>
      <w:lvlJc w:val="left"/>
      <w:pPr>
        <w:ind w:left="1302" w:hanging="1082"/>
      </w:pPr>
      <w:rPr>
        <w:rFonts w:hint="default"/>
        <w:lang w:val="en-US" w:eastAsia="en-US" w:bidi="ar-SA"/>
      </w:rPr>
    </w:lvl>
    <w:lvl w:ilvl="1">
      <w:start w:val="3"/>
      <w:numFmt w:val="decimal"/>
      <w:lvlText w:val="%1.%2"/>
      <w:lvlJc w:val="left"/>
      <w:pPr>
        <w:ind w:left="1302" w:hanging="1082"/>
      </w:pPr>
      <w:rPr>
        <w:rFonts w:hint="default"/>
        <w:lang w:val="en-US" w:eastAsia="en-US" w:bidi="ar-SA"/>
      </w:rPr>
    </w:lvl>
    <w:lvl w:ilvl="2">
      <w:start w:val="11"/>
      <w:numFmt w:val="decimal"/>
      <w:lvlText w:val="%1.%2.%3"/>
      <w:lvlJc w:val="left"/>
      <w:pPr>
        <w:ind w:left="1302" w:hanging="1082"/>
      </w:pPr>
      <w:rPr>
        <w:rFonts w:hint="default"/>
        <w:lang w:val="en-US" w:eastAsia="en-US" w:bidi="ar-SA"/>
      </w:rPr>
    </w:lvl>
    <w:lvl w:ilvl="3">
      <w:start w:val="2"/>
      <w:numFmt w:val="decimal"/>
      <w:lvlText w:val="%1.%2.%3.%4"/>
      <w:lvlJc w:val="left"/>
      <w:pPr>
        <w:ind w:left="1302" w:hanging="1082"/>
        <w:jc w:val="right"/>
      </w:pPr>
      <w:rPr>
        <w:rFonts w:hint="default"/>
        <w:b/>
        <w:bCs/>
        <w:spacing w:val="-2"/>
        <w:w w:val="99"/>
        <w:lang w:val="en-US" w:eastAsia="en-US" w:bidi="ar-SA"/>
      </w:rPr>
    </w:lvl>
    <w:lvl w:ilvl="4">
      <w:numFmt w:val="bullet"/>
      <w:lvlText w:val=""/>
      <w:lvlJc w:val="left"/>
      <w:pPr>
        <w:ind w:left="941" w:hanging="360"/>
      </w:pPr>
      <w:rPr>
        <w:rFonts w:ascii="Wingdings" w:eastAsia="Wingdings" w:hAnsi="Wingdings" w:cs="Wingdings" w:hint="default"/>
        <w:w w:val="100"/>
        <w:sz w:val="24"/>
        <w:szCs w:val="24"/>
        <w:lang w:val="en-US" w:eastAsia="en-US" w:bidi="ar-SA"/>
      </w:rPr>
    </w:lvl>
    <w:lvl w:ilvl="5">
      <w:numFmt w:val="bullet"/>
      <w:lvlText w:val="•"/>
      <w:lvlJc w:val="left"/>
      <w:pPr>
        <w:ind w:left="5356" w:hanging="360"/>
      </w:pPr>
      <w:rPr>
        <w:rFonts w:hint="default"/>
        <w:lang w:val="en-US" w:eastAsia="en-US" w:bidi="ar-SA"/>
      </w:rPr>
    </w:lvl>
    <w:lvl w:ilvl="6">
      <w:numFmt w:val="bullet"/>
      <w:lvlText w:val="•"/>
      <w:lvlJc w:val="left"/>
      <w:pPr>
        <w:ind w:left="6370" w:hanging="360"/>
      </w:pPr>
      <w:rPr>
        <w:rFonts w:hint="default"/>
        <w:lang w:val="en-US" w:eastAsia="en-US" w:bidi="ar-SA"/>
      </w:rPr>
    </w:lvl>
    <w:lvl w:ilvl="7">
      <w:numFmt w:val="bullet"/>
      <w:lvlText w:val="•"/>
      <w:lvlJc w:val="left"/>
      <w:pPr>
        <w:ind w:left="7384" w:hanging="360"/>
      </w:pPr>
      <w:rPr>
        <w:rFonts w:hint="default"/>
        <w:lang w:val="en-US" w:eastAsia="en-US" w:bidi="ar-SA"/>
      </w:rPr>
    </w:lvl>
    <w:lvl w:ilvl="8">
      <w:numFmt w:val="bullet"/>
      <w:lvlText w:val="•"/>
      <w:lvlJc w:val="left"/>
      <w:pPr>
        <w:ind w:left="8398" w:hanging="360"/>
      </w:pPr>
      <w:rPr>
        <w:rFonts w:hint="default"/>
        <w:lang w:val="en-US" w:eastAsia="en-US" w:bidi="ar-SA"/>
      </w:rPr>
    </w:lvl>
  </w:abstractNum>
  <w:abstractNum w:abstractNumId="3" w15:restartNumberingAfterBreak="0">
    <w:nsid w:val="3C6A7034"/>
    <w:multiLevelType w:val="hybridMultilevel"/>
    <w:tmpl w:val="5EDC9C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2962B6A"/>
    <w:multiLevelType w:val="hybridMultilevel"/>
    <w:tmpl w:val="B1FEE8D0"/>
    <w:lvl w:ilvl="0" w:tplc="1C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7D01E8"/>
    <w:multiLevelType w:val="hybridMultilevel"/>
    <w:tmpl w:val="A932839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8EA5242"/>
    <w:multiLevelType w:val="hybridMultilevel"/>
    <w:tmpl w:val="D2861680"/>
    <w:lvl w:ilvl="0" w:tplc="9E8ABA7C">
      <w:start w:val="1"/>
      <w:numFmt w:val="bullet"/>
      <w:lvlText w:val=""/>
      <w:lvlJc w:val="left"/>
      <w:pPr>
        <w:tabs>
          <w:tab w:val="num" w:pos="720"/>
        </w:tabs>
        <w:ind w:left="720" w:hanging="360"/>
      </w:pPr>
      <w:rPr>
        <w:rFonts w:ascii="Wingdings" w:hAnsi="Wingdings" w:hint="default"/>
      </w:rPr>
    </w:lvl>
    <w:lvl w:ilvl="1" w:tplc="A9FCB788" w:tentative="1">
      <w:start w:val="1"/>
      <w:numFmt w:val="bullet"/>
      <w:lvlText w:val=""/>
      <w:lvlJc w:val="left"/>
      <w:pPr>
        <w:tabs>
          <w:tab w:val="num" w:pos="1440"/>
        </w:tabs>
        <w:ind w:left="1440" w:hanging="360"/>
      </w:pPr>
      <w:rPr>
        <w:rFonts w:ascii="Wingdings" w:hAnsi="Wingdings" w:hint="default"/>
      </w:rPr>
    </w:lvl>
    <w:lvl w:ilvl="2" w:tplc="5B5897A4" w:tentative="1">
      <w:start w:val="1"/>
      <w:numFmt w:val="bullet"/>
      <w:lvlText w:val=""/>
      <w:lvlJc w:val="left"/>
      <w:pPr>
        <w:tabs>
          <w:tab w:val="num" w:pos="2160"/>
        </w:tabs>
        <w:ind w:left="2160" w:hanging="360"/>
      </w:pPr>
      <w:rPr>
        <w:rFonts w:ascii="Wingdings" w:hAnsi="Wingdings" w:hint="default"/>
      </w:rPr>
    </w:lvl>
    <w:lvl w:ilvl="3" w:tplc="D5128C60" w:tentative="1">
      <w:start w:val="1"/>
      <w:numFmt w:val="bullet"/>
      <w:lvlText w:val=""/>
      <w:lvlJc w:val="left"/>
      <w:pPr>
        <w:tabs>
          <w:tab w:val="num" w:pos="2880"/>
        </w:tabs>
        <w:ind w:left="2880" w:hanging="360"/>
      </w:pPr>
      <w:rPr>
        <w:rFonts w:ascii="Wingdings" w:hAnsi="Wingdings" w:hint="default"/>
      </w:rPr>
    </w:lvl>
    <w:lvl w:ilvl="4" w:tplc="D870ED92" w:tentative="1">
      <w:start w:val="1"/>
      <w:numFmt w:val="bullet"/>
      <w:lvlText w:val=""/>
      <w:lvlJc w:val="left"/>
      <w:pPr>
        <w:tabs>
          <w:tab w:val="num" w:pos="3600"/>
        </w:tabs>
        <w:ind w:left="3600" w:hanging="360"/>
      </w:pPr>
      <w:rPr>
        <w:rFonts w:ascii="Wingdings" w:hAnsi="Wingdings" w:hint="default"/>
      </w:rPr>
    </w:lvl>
    <w:lvl w:ilvl="5" w:tplc="8042F282" w:tentative="1">
      <w:start w:val="1"/>
      <w:numFmt w:val="bullet"/>
      <w:lvlText w:val=""/>
      <w:lvlJc w:val="left"/>
      <w:pPr>
        <w:tabs>
          <w:tab w:val="num" w:pos="4320"/>
        </w:tabs>
        <w:ind w:left="4320" w:hanging="360"/>
      </w:pPr>
      <w:rPr>
        <w:rFonts w:ascii="Wingdings" w:hAnsi="Wingdings" w:hint="default"/>
      </w:rPr>
    </w:lvl>
    <w:lvl w:ilvl="6" w:tplc="EB408E14" w:tentative="1">
      <w:start w:val="1"/>
      <w:numFmt w:val="bullet"/>
      <w:lvlText w:val=""/>
      <w:lvlJc w:val="left"/>
      <w:pPr>
        <w:tabs>
          <w:tab w:val="num" w:pos="5040"/>
        </w:tabs>
        <w:ind w:left="5040" w:hanging="360"/>
      </w:pPr>
      <w:rPr>
        <w:rFonts w:ascii="Wingdings" w:hAnsi="Wingdings" w:hint="default"/>
      </w:rPr>
    </w:lvl>
    <w:lvl w:ilvl="7" w:tplc="205CD732" w:tentative="1">
      <w:start w:val="1"/>
      <w:numFmt w:val="bullet"/>
      <w:lvlText w:val=""/>
      <w:lvlJc w:val="left"/>
      <w:pPr>
        <w:tabs>
          <w:tab w:val="num" w:pos="5760"/>
        </w:tabs>
        <w:ind w:left="5760" w:hanging="360"/>
      </w:pPr>
      <w:rPr>
        <w:rFonts w:ascii="Wingdings" w:hAnsi="Wingdings" w:hint="default"/>
      </w:rPr>
    </w:lvl>
    <w:lvl w:ilvl="8" w:tplc="2FBA58A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2448C0"/>
    <w:multiLevelType w:val="hybridMultilevel"/>
    <w:tmpl w:val="7542DB7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C376ADA"/>
    <w:multiLevelType w:val="hybridMultilevel"/>
    <w:tmpl w:val="45788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BD6DA9"/>
    <w:multiLevelType w:val="hybridMultilevel"/>
    <w:tmpl w:val="772EBD74"/>
    <w:lvl w:ilvl="0" w:tplc="A75E5F96">
      <w:start w:val="1"/>
      <w:numFmt w:val="decimal"/>
      <w:lvlText w:val="%1."/>
      <w:lvlJc w:val="left"/>
      <w:pPr>
        <w:ind w:left="1327" w:hanging="610"/>
      </w:pPr>
      <w:rPr>
        <w:rFonts w:hint="default"/>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num w:numId="1">
    <w:abstractNumId w:val="8"/>
  </w:num>
  <w:num w:numId="2">
    <w:abstractNumId w:val="6"/>
  </w:num>
  <w:num w:numId="3">
    <w:abstractNumId w:val="3"/>
  </w:num>
  <w:num w:numId="4">
    <w:abstractNumId w:val="4"/>
  </w:num>
  <w:num w:numId="5">
    <w:abstractNumId w:val="0"/>
  </w:num>
  <w:num w:numId="6">
    <w:abstractNumId w:val="2"/>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25"/>
    <w:rsid w:val="000025A9"/>
    <w:rsid w:val="00046E78"/>
    <w:rsid w:val="0005300F"/>
    <w:rsid w:val="00075410"/>
    <w:rsid w:val="000A048D"/>
    <w:rsid w:val="000B29B2"/>
    <w:rsid w:val="0010777D"/>
    <w:rsid w:val="00111919"/>
    <w:rsid w:val="00117FB4"/>
    <w:rsid w:val="001352BB"/>
    <w:rsid w:val="001653C9"/>
    <w:rsid w:val="001751AE"/>
    <w:rsid w:val="001C1635"/>
    <w:rsid w:val="001C1666"/>
    <w:rsid w:val="001D505F"/>
    <w:rsid w:val="001E6D5A"/>
    <w:rsid w:val="00213060"/>
    <w:rsid w:val="0021350B"/>
    <w:rsid w:val="00232683"/>
    <w:rsid w:val="0027370D"/>
    <w:rsid w:val="002B6C78"/>
    <w:rsid w:val="002D6DC0"/>
    <w:rsid w:val="002E5B0A"/>
    <w:rsid w:val="002F4E95"/>
    <w:rsid w:val="00300802"/>
    <w:rsid w:val="00312E72"/>
    <w:rsid w:val="00317F3E"/>
    <w:rsid w:val="00357305"/>
    <w:rsid w:val="003875BD"/>
    <w:rsid w:val="003B1882"/>
    <w:rsid w:val="003C152F"/>
    <w:rsid w:val="003C6679"/>
    <w:rsid w:val="003D06AF"/>
    <w:rsid w:val="003F76C6"/>
    <w:rsid w:val="00441079"/>
    <w:rsid w:val="004706EF"/>
    <w:rsid w:val="00496B9B"/>
    <w:rsid w:val="004A236E"/>
    <w:rsid w:val="004C77EB"/>
    <w:rsid w:val="004D27D3"/>
    <w:rsid w:val="004E560A"/>
    <w:rsid w:val="00514800"/>
    <w:rsid w:val="005626DE"/>
    <w:rsid w:val="00563965"/>
    <w:rsid w:val="00582F5C"/>
    <w:rsid w:val="005C0E90"/>
    <w:rsid w:val="005E55C3"/>
    <w:rsid w:val="005F3634"/>
    <w:rsid w:val="0061540B"/>
    <w:rsid w:val="006235C3"/>
    <w:rsid w:val="00665FD9"/>
    <w:rsid w:val="00690C5A"/>
    <w:rsid w:val="006B45D7"/>
    <w:rsid w:val="006D1F73"/>
    <w:rsid w:val="006E0658"/>
    <w:rsid w:val="007044A2"/>
    <w:rsid w:val="007046A0"/>
    <w:rsid w:val="0070515A"/>
    <w:rsid w:val="00737625"/>
    <w:rsid w:val="00744B9B"/>
    <w:rsid w:val="007732BC"/>
    <w:rsid w:val="007B39CB"/>
    <w:rsid w:val="007B7F07"/>
    <w:rsid w:val="007D12C8"/>
    <w:rsid w:val="007D3232"/>
    <w:rsid w:val="00816149"/>
    <w:rsid w:val="008522A6"/>
    <w:rsid w:val="008A2292"/>
    <w:rsid w:val="008B30E4"/>
    <w:rsid w:val="008D5E32"/>
    <w:rsid w:val="008D6A96"/>
    <w:rsid w:val="008F0C37"/>
    <w:rsid w:val="009213D7"/>
    <w:rsid w:val="00924B85"/>
    <w:rsid w:val="009412E9"/>
    <w:rsid w:val="00942961"/>
    <w:rsid w:val="00945230"/>
    <w:rsid w:val="009D10B0"/>
    <w:rsid w:val="009D55E6"/>
    <w:rsid w:val="009E3577"/>
    <w:rsid w:val="00A21369"/>
    <w:rsid w:val="00A6445C"/>
    <w:rsid w:val="00A706CD"/>
    <w:rsid w:val="00AB7D61"/>
    <w:rsid w:val="00AC6AEC"/>
    <w:rsid w:val="00AD68BF"/>
    <w:rsid w:val="00B07254"/>
    <w:rsid w:val="00B325DF"/>
    <w:rsid w:val="00B75DEB"/>
    <w:rsid w:val="00BC482E"/>
    <w:rsid w:val="00BE7F71"/>
    <w:rsid w:val="00BF278B"/>
    <w:rsid w:val="00BF7D65"/>
    <w:rsid w:val="00C31978"/>
    <w:rsid w:val="00C44A86"/>
    <w:rsid w:val="00C66791"/>
    <w:rsid w:val="00C92F70"/>
    <w:rsid w:val="00C93AB6"/>
    <w:rsid w:val="00CA5C02"/>
    <w:rsid w:val="00D34BDA"/>
    <w:rsid w:val="00DA651D"/>
    <w:rsid w:val="00DB4049"/>
    <w:rsid w:val="00DC1082"/>
    <w:rsid w:val="00DD4EBD"/>
    <w:rsid w:val="00DE4F93"/>
    <w:rsid w:val="00E03915"/>
    <w:rsid w:val="00E12E49"/>
    <w:rsid w:val="00E304F1"/>
    <w:rsid w:val="00E57405"/>
    <w:rsid w:val="00E74068"/>
    <w:rsid w:val="00EC3383"/>
    <w:rsid w:val="00ED0882"/>
    <w:rsid w:val="00EE5229"/>
    <w:rsid w:val="00EF2D57"/>
    <w:rsid w:val="00F3439D"/>
    <w:rsid w:val="00F5049C"/>
    <w:rsid w:val="00F62B97"/>
    <w:rsid w:val="00F67F4F"/>
    <w:rsid w:val="00FA79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40435"/>
  <w15:docId w15:val="{EF9E53E8-F207-41C6-946F-C6F0F9ED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6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625"/>
  </w:style>
  <w:style w:type="paragraph" w:styleId="Footer">
    <w:name w:val="footer"/>
    <w:basedOn w:val="Normal"/>
    <w:link w:val="FooterChar"/>
    <w:uiPriority w:val="99"/>
    <w:unhideWhenUsed/>
    <w:rsid w:val="007376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625"/>
  </w:style>
  <w:style w:type="table" w:styleId="TableGrid">
    <w:name w:val="Table Grid"/>
    <w:basedOn w:val="TableNormal"/>
    <w:uiPriority w:val="39"/>
    <w:rsid w:val="00737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75DEB"/>
    <w:pPr>
      <w:ind w:left="720"/>
      <w:contextualSpacing/>
    </w:pPr>
  </w:style>
  <w:style w:type="character" w:customStyle="1" w:styleId="ListParagraphChar">
    <w:name w:val="List Paragraph Char"/>
    <w:link w:val="ListParagraph"/>
    <w:uiPriority w:val="34"/>
    <w:locked/>
    <w:rsid w:val="00232683"/>
  </w:style>
  <w:style w:type="paragraph" w:styleId="BalloonText">
    <w:name w:val="Balloon Text"/>
    <w:basedOn w:val="Normal"/>
    <w:link w:val="BalloonTextChar"/>
    <w:uiPriority w:val="99"/>
    <w:semiHidden/>
    <w:unhideWhenUsed/>
    <w:rsid w:val="008B3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0E4"/>
    <w:rPr>
      <w:rFonts w:ascii="Tahoma" w:hAnsi="Tahoma" w:cs="Tahoma"/>
      <w:sz w:val="16"/>
      <w:szCs w:val="16"/>
    </w:rPr>
  </w:style>
  <w:style w:type="paragraph" w:styleId="NoSpacing">
    <w:name w:val="No Spacing"/>
    <w:uiPriority w:val="99"/>
    <w:qFormat/>
    <w:rsid w:val="007D12C8"/>
    <w:pPr>
      <w:spacing w:after="0" w:line="240" w:lineRule="auto"/>
    </w:pPr>
    <w:rPr>
      <w:rFonts w:eastAsiaTheme="minorEastAsia"/>
      <w:lang w:eastAsia="en-ZA"/>
    </w:rPr>
  </w:style>
  <w:style w:type="paragraph" w:styleId="BodyText">
    <w:name w:val="Body Text"/>
    <w:basedOn w:val="Normal"/>
    <w:link w:val="BodyTextChar"/>
    <w:uiPriority w:val="99"/>
    <w:semiHidden/>
    <w:unhideWhenUsed/>
    <w:rsid w:val="00312E72"/>
    <w:pPr>
      <w:spacing w:after="120"/>
    </w:pPr>
  </w:style>
  <w:style w:type="character" w:customStyle="1" w:styleId="BodyTextChar">
    <w:name w:val="Body Text Char"/>
    <w:basedOn w:val="DefaultParagraphFont"/>
    <w:link w:val="BodyText"/>
    <w:uiPriority w:val="99"/>
    <w:semiHidden/>
    <w:rsid w:val="00312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533127">
      <w:bodyDiv w:val="1"/>
      <w:marLeft w:val="0"/>
      <w:marRight w:val="0"/>
      <w:marTop w:val="0"/>
      <w:marBottom w:val="0"/>
      <w:divBdr>
        <w:top w:val="none" w:sz="0" w:space="0" w:color="auto"/>
        <w:left w:val="none" w:sz="0" w:space="0" w:color="auto"/>
        <w:bottom w:val="none" w:sz="0" w:space="0" w:color="auto"/>
        <w:right w:val="none" w:sz="0" w:space="0" w:color="auto"/>
      </w:divBdr>
      <w:divsChild>
        <w:div w:id="2075618243">
          <w:marLeft w:val="547"/>
          <w:marRight w:val="0"/>
          <w:marTop w:val="200"/>
          <w:marBottom w:val="200"/>
          <w:divBdr>
            <w:top w:val="none" w:sz="0" w:space="0" w:color="auto"/>
            <w:left w:val="none" w:sz="0" w:space="0" w:color="auto"/>
            <w:bottom w:val="none" w:sz="0" w:space="0" w:color="auto"/>
            <w:right w:val="none" w:sz="0" w:space="0" w:color="auto"/>
          </w:divBdr>
        </w:div>
      </w:divsChild>
    </w:div>
    <w:div w:id="15484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Freetrans</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Winnie Makutoane</dc:creator>
  <cp:lastModifiedBy>Marcia Keitumetse Coangae</cp:lastModifiedBy>
  <cp:revision>2</cp:revision>
  <cp:lastPrinted>2025-07-15T08:16:00Z</cp:lastPrinted>
  <dcterms:created xsi:type="dcterms:W3CDTF">2026-09-14T11:09:00Z</dcterms:created>
  <dcterms:modified xsi:type="dcterms:W3CDTF">2026-09-14T11:09:00Z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04f318-752b-4dc1-910c-dd909e30eeff_Enabled">
    <vt:lpwstr>true</vt:lpwstr>
  </property>
  <property fmtid="{D5CDD505-2E9C-101B-9397-08002B2CF9AE}" pid="3" name="MSIP_Label_ca04f318-752b-4dc1-910c-dd909e30eeff_SetDate">
    <vt:lpwstr>2022-12-09T11:48:48Z</vt:lpwstr>
  </property>
  <property fmtid="{D5CDD505-2E9C-101B-9397-08002B2CF9AE}" pid="4" name="MSIP_Label_ca04f318-752b-4dc1-910c-dd909e30eeff_Method">
    <vt:lpwstr>Standard</vt:lpwstr>
  </property>
  <property fmtid="{D5CDD505-2E9C-101B-9397-08002B2CF9AE}" pid="5" name="MSIP_Label_ca04f318-752b-4dc1-910c-dd909e30eeff_Name">
    <vt:lpwstr>General</vt:lpwstr>
  </property>
  <property fmtid="{D5CDD505-2E9C-101B-9397-08002B2CF9AE}" pid="6" name="MSIP_Label_ca04f318-752b-4dc1-910c-dd909e30eeff_SiteId">
    <vt:lpwstr>761ee7c4-5c51-4ac3-ad9c-6cee29aa5f5d</vt:lpwstr>
  </property>
  <property fmtid="{D5CDD505-2E9C-101B-9397-08002B2CF9AE}" pid="7" name="MSIP_Label_ca04f318-752b-4dc1-910c-dd909e30eeff_ActionId">
    <vt:lpwstr>8aac7d84-e815-4d4a-8776-0000f4ded515</vt:lpwstr>
  </property>
  <property fmtid="{D5CDD505-2E9C-101B-9397-08002B2CF9AE}" pid="8" name="MSIP_Label_ca04f318-752b-4dc1-910c-dd909e30eeff_ContentBits">
    <vt:lpwstr>0</vt:lpwstr>
  </property>
</Properties>
</file>