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BE35" w14:textId="77777777" w:rsidR="00A969FB" w:rsidRDefault="00A969FB" w:rsidP="00A969FB">
      <w:pPr>
        <w:spacing w:line="240" w:lineRule="auto"/>
        <w:rPr>
          <w:sz w:val="22"/>
        </w:rPr>
      </w:pPr>
      <w:r w:rsidRPr="001C5EAB">
        <w:rPr>
          <w:b/>
          <w:sz w:val="22"/>
        </w:rPr>
        <w:t>To:</w:t>
      </w:r>
      <w:r w:rsidRPr="001C5EAB">
        <w:rPr>
          <w:sz w:val="22"/>
        </w:rPr>
        <w:t xml:space="preserve">  See attached distribution list</w:t>
      </w:r>
    </w:p>
    <w:p w14:paraId="028CD8BD" w14:textId="77777777" w:rsidR="00A969FB" w:rsidRDefault="00A969FB" w:rsidP="00A969FB">
      <w:pPr>
        <w:spacing w:line="240" w:lineRule="auto"/>
        <w:rPr>
          <w:rFonts w:asciiTheme="minorHAnsi" w:hAnsiTheme="minorHAnsi" w:cstheme="minorHAnsi"/>
          <w:sz w:val="22"/>
        </w:rPr>
      </w:pPr>
    </w:p>
    <w:p w14:paraId="70638A32" w14:textId="77777777" w:rsidR="00A969FB" w:rsidRPr="001C5EAB" w:rsidRDefault="00A969FB" w:rsidP="00A969FB">
      <w:pPr>
        <w:spacing w:line="240" w:lineRule="auto"/>
        <w:rPr>
          <w:sz w:val="22"/>
        </w:rPr>
      </w:pPr>
      <w:r w:rsidRPr="00DA4FF5">
        <w:rPr>
          <w:rFonts w:asciiTheme="minorHAnsi" w:hAnsiTheme="minorHAnsi" w:cstheme="minorHAnsi"/>
          <w:sz w:val="22"/>
        </w:rPr>
        <w:t>The addendum is published on SANRAL’s website</w:t>
      </w:r>
    </w:p>
    <w:p w14:paraId="68702FA5" w14:textId="77777777" w:rsidR="00980344" w:rsidRPr="00003A16" w:rsidRDefault="00980344" w:rsidP="003946F6">
      <w:pPr>
        <w:pStyle w:val="BodyText"/>
        <w:rPr>
          <w:rFonts w:asciiTheme="minorHAnsi" w:hAnsiTheme="minorHAnsi" w:cstheme="minorHAnsi"/>
          <w:szCs w:val="22"/>
        </w:rPr>
      </w:pPr>
    </w:p>
    <w:p w14:paraId="3E123D7C" w14:textId="77777777" w:rsidR="00CB1DF2" w:rsidRPr="00DD2207" w:rsidRDefault="00CB1DF2" w:rsidP="00CB1DF2">
      <w:pPr>
        <w:rPr>
          <w:rFonts w:ascii="Arial" w:hAnsi="Arial" w:cs="Arial"/>
        </w:rPr>
      </w:pPr>
      <w:r w:rsidRPr="00DD2207">
        <w:rPr>
          <w:rFonts w:ascii="Arial" w:hAnsi="Arial" w:cs="Arial"/>
        </w:rPr>
        <w:t xml:space="preserve">Dear </w:t>
      </w:r>
      <w:r>
        <w:rPr>
          <w:rFonts w:ascii="Arial" w:hAnsi="Arial" w:cs="Arial"/>
        </w:rPr>
        <w:t xml:space="preserve">Tenderers </w:t>
      </w:r>
    </w:p>
    <w:p w14:paraId="5CCD9E2E" w14:textId="77777777" w:rsidR="00CB1DF2" w:rsidRDefault="00CB1DF2" w:rsidP="00CB1DF2">
      <w:pPr>
        <w:pStyle w:val="Default"/>
      </w:pPr>
    </w:p>
    <w:p w14:paraId="5789D962" w14:textId="77777777" w:rsidR="00AD1096" w:rsidRDefault="00AD1096" w:rsidP="00CB1DF2">
      <w:pPr>
        <w:pStyle w:val="Default"/>
      </w:pPr>
    </w:p>
    <w:p w14:paraId="573A2646" w14:textId="6B554461" w:rsidR="00CB1DF2" w:rsidRPr="000C1571" w:rsidRDefault="00CB1DF2" w:rsidP="00CB1DF2">
      <w:pPr>
        <w:autoSpaceDE w:val="0"/>
        <w:autoSpaceDN w:val="0"/>
        <w:adjustRightInd w:val="0"/>
        <w:spacing w:line="240" w:lineRule="auto"/>
        <w:rPr>
          <w:rFonts w:ascii="Arial" w:hAnsi="Arial" w:cs="Arial"/>
          <w:b/>
          <w:bCs/>
          <w:color w:val="000000"/>
        </w:rPr>
      </w:pPr>
      <w:r w:rsidRPr="000C1571">
        <w:rPr>
          <w:rFonts w:ascii="Arial" w:hAnsi="Arial" w:cs="Arial"/>
          <w:b/>
          <w:bCs/>
          <w:color w:val="000000"/>
        </w:rPr>
        <w:t xml:space="preserve">CONTRACT NUMBER:  </w:t>
      </w:r>
      <w:r w:rsidR="0085011B" w:rsidRPr="0085011B">
        <w:rPr>
          <w:rFonts w:ascii="Arial" w:hAnsi="Arial" w:cs="Arial"/>
          <w:b/>
          <w:bCs/>
          <w:szCs w:val="32"/>
        </w:rPr>
        <w:t>R.061-060-2015/1</w:t>
      </w:r>
    </w:p>
    <w:p w14:paraId="39602D6D" w14:textId="3B36F6A0" w:rsidR="00AF5749" w:rsidRPr="00D60EC3" w:rsidRDefault="00CB1DF2" w:rsidP="00AF5749">
      <w:pPr>
        <w:spacing w:line="240" w:lineRule="auto"/>
        <w:rPr>
          <w:rFonts w:asciiTheme="minorHAnsi" w:hAnsiTheme="minorHAnsi" w:cstheme="minorHAnsi"/>
          <w:b/>
          <w:bCs/>
          <w:lang w:val="en-ZA"/>
        </w:rPr>
      </w:pPr>
      <w:bookmarkStart w:id="0" w:name="_Hlk135311806"/>
      <w:r w:rsidRPr="0049760B">
        <w:rPr>
          <w:rFonts w:ascii="Arial" w:hAnsi="Arial" w:cs="Arial"/>
          <w:b/>
          <w:bCs/>
          <w:color w:val="000000"/>
        </w:rPr>
        <w:t xml:space="preserve">CONTRACT TITLE: </w:t>
      </w:r>
      <w:bookmarkEnd w:id="0"/>
      <w:r w:rsidR="00AF5749" w:rsidRPr="00AF5749">
        <w:rPr>
          <w:rFonts w:ascii="Arial" w:hAnsi="Arial" w:cs="Arial"/>
          <w:b/>
          <w:bCs/>
          <w:lang w:val="en-ZA"/>
        </w:rPr>
        <w:t>THE UPGRADE OF NATIO</w:t>
      </w:r>
      <w:r w:rsidR="003F72DD">
        <w:rPr>
          <w:rFonts w:ascii="Arial" w:hAnsi="Arial" w:cs="Arial"/>
          <w:b/>
          <w:bCs/>
          <w:lang w:val="en-ZA"/>
        </w:rPr>
        <w:t>N</w:t>
      </w:r>
      <w:r w:rsidR="00AF5749" w:rsidRPr="00AF5749">
        <w:rPr>
          <w:rFonts w:ascii="Arial" w:hAnsi="Arial" w:cs="Arial"/>
          <w:b/>
          <w:bCs/>
          <w:lang w:val="en-ZA"/>
        </w:rPr>
        <w:t>AL ROUTE R61 SECTION 6 FROM QUMANCO RIVER (km 42.0) TO NGCOBO END (KM 68.5): PHASE 2 BETWEEN (KM 42.0) TO (KM 57.3) AND NGCOBO CBD (KM 62.2) TO (KM 63.4)</w:t>
      </w:r>
    </w:p>
    <w:p w14:paraId="2DFDDC11" w14:textId="39BB801F" w:rsidR="00CB1DF2" w:rsidRPr="000C1571" w:rsidRDefault="00CB1DF2" w:rsidP="00CB1DF2">
      <w:pPr>
        <w:autoSpaceDE w:val="0"/>
        <w:autoSpaceDN w:val="0"/>
        <w:adjustRightInd w:val="0"/>
        <w:spacing w:line="240" w:lineRule="auto"/>
        <w:rPr>
          <w:rFonts w:ascii="Arial" w:hAnsi="Arial" w:cs="Arial"/>
          <w:color w:val="000000"/>
          <w:sz w:val="20"/>
          <w:szCs w:val="20"/>
        </w:rPr>
      </w:pPr>
    </w:p>
    <w:p w14:paraId="7EF04F04" w14:textId="77777777" w:rsidR="00CB1DF2" w:rsidRDefault="00CB1DF2" w:rsidP="00CB1DF2">
      <w:pPr>
        <w:rPr>
          <w:rFonts w:ascii="Arial" w:hAnsi="Arial" w:cs="Arial"/>
          <w:b/>
        </w:rPr>
      </w:pPr>
    </w:p>
    <w:p w14:paraId="64143A4C" w14:textId="616BCBD6" w:rsidR="00CB1DF2" w:rsidRDefault="00CB1DF2" w:rsidP="00CB1DF2">
      <w:pPr>
        <w:rPr>
          <w:rFonts w:ascii="Arial" w:hAnsi="Arial" w:cs="Arial"/>
          <w:b/>
        </w:rPr>
      </w:pPr>
      <w:r>
        <w:rPr>
          <w:rFonts w:ascii="Arial" w:hAnsi="Arial" w:cs="Arial"/>
          <w:b/>
        </w:rPr>
        <w:t xml:space="preserve">ADDENDUM NO.2 </w:t>
      </w:r>
    </w:p>
    <w:p w14:paraId="770D5A89" w14:textId="77777777" w:rsidR="00CB1DF2" w:rsidRPr="00DD2207" w:rsidRDefault="00CB1DF2" w:rsidP="00CB1DF2">
      <w:pPr>
        <w:rPr>
          <w:rFonts w:ascii="Arial" w:hAnsi="Arial" w:cs="Arial"/>
        </w:rPr>
      </w:pPr>
    </w:p>
    <w:p w14:paraId="56572D4F" w14:textId="34D5C22D" w:rsidR="00CB1DF2" w:rsidRDefault="00CB1DF2" w:rsidP="00CB1DF2">
      <w:pPr>
        <w:spacing w:line="360" w:lineRule="auto"/>
        <w:rPr>
          <w:rFonts w:ascii="Arial" w:hAnsi="Arial" w:cs="Arial"/>
          <w:lang w:val="en-US"/>
        </w:rPr>
      </w:pPr>
      <w:r w:rsidRPr="0088732D">
        <w:rPr>
          <w:rFonts w:ascii="Arial" w:hAnsi="Arial" w:cs="Arial"/>
          <w:lang w:val="en-US"/>
        </w:rPr>
        <w:t xml:space="preserve">This Addendum is </w:t>
      </w:r>
      <w:r>
        <w:rPr>
          <w:rFonts w:ascii="Arial" w:hAnsi="Arial" w:cs="Arial"/>
          <w:lang w:val="en-US"/>
        </w:rPr>
        <w:t xml:space="preserve">issued in terms of </w:t>
      </w:r>
      <w:r>
        <w:rPr>
          <w:rFonts w:ascii="Arial" w:hAnsi="Arial" w:cs="Arial"/>
        </w:rPr>
        <w:t xml:space="preserve">Clause </w:t>
      </w:r>
      <w:commentRangeStart w:id="1"/>
      <w:r w:rsidRPr="00042677">
        <w:rPr>
          <w:rFonts w:ascii="Arial" w:hAnsi="Arial" w:cs="Arial"/>
        </w:rPr>
        <w:t>C</w:t>
      </w:r>
      <w:commentRangeEnd w:id="1"/>
      <w:r w:rsidRPr="00042677">
        <w:rPr>
          <w:rStyle w:val="CommentReference"/>
        </w:rPr>
        <w:commentReference w:id="1"/>
      </w:r>
      <w:r w:rsidRPr="00042677">
        <w:rPr>
          <w:rFonts w:ascii="Arial" w:hAnsi="Arial" w:cs="Arial"/>
        </w:rPr>
        <w:t xml:space="preserve">.3.2 </w:t>
      </w:r>
      <w:r>
        <w:rPr>
          <w:rFonts w:ascii="Arial" w:hAnsi="Arial" w:cs="Arial"/>
        </w:rPr>
        <w:t>of the Tender Data</w:t>
      </w:r>
      <w:r w:rsidRPr="0088732D">
        <w:rPr>
          <w:rFonts w:ascii="Arial" w:hAnsi="Arial" w:cs="Arial"/>
          <w:lang w:val="en-US"/>
        </w:rPr>
        <w:t xml:space="preserve"> </w:t>
      </w:r>
      <w:r>
        <w:rPr>
          <w:rFonts w:ascii="Arial" w:hAnsi="Arial" w:cs="Arial"/>
          <w:lang w:val="en-US"/>
        </w:rPr>
        <w:t xml:space="preserve">and must </w:t>
      </w:r>
      <w:r w:rsidRPr="0088732D">
        <w:rPr>
          <w:rFonts w:ascii="Arial" w:hAnsi="Arial" w:cs="Arial"/>
          <w:lang w:val="en-US"/>
        </w:rPr>
        <w:t>be read in conjunction with and shall be deemed to f</w:t>
      </w:r>
      <w:r>
        <w:rPr>
          <w:rFonts w:ascii="Arial" w:hAnsi="Arial" w:cs="Arial"/>
          <w:lang w:val="en-US"/>
        </w:rPr>
        <w:t>orm part of the Tender Document</w:t>
      </w:r>
      <w:r w:rsidRPr="0088732D">
        <w:rPr>
          <w:rFonts w:ascii="Arial" w:hAnsi="Arial" w:cs="Arial"/>
          <w:lang w:val="en-US"/>
        </w:rPr>
        <w:t>.</w:t>
      </w:r>
    </w:p>
    <w:p w14:paraId="69720D22" w14:textId="77777777" w:rsidR="00CB1DF2" w:rsidRDefault="00CB1DF2" w:rsidP="00CB1DF2">
      <w:pPr>
        <w:spacing w:line="360" w:lineRule="auto"/>
        <w:rPr>
          <w:rFonts w:ascii="Arial" w:hAnsi="Arial" w:cs="Arial"/>
          <w:lang w:val="en-US"/>
        </w:rPr>
      </w:pPr>
    </w:p>
    <w:p w14:paraId="576EBE99" w14:textId="2A0BC09F" w:rsidR="00CB1DF2" w:rsidRPr="00303A55" w:rsidRDefault="00CB1DF2" w:rsidP="00CB1DF2">
      <w:pPr>
        <w:rPr>
          <w:rFonts w:cs="Calibri"/>
          <w:b/>
          <w:color w:val="FF0000"/>
          <w:sz w:val="22"/>
        </w:rPr>
      </w:pPr>
      <w:r w:rsidRPr="00303A55">
        <w:rPr>
          <w:rFonts w:cs="Calibri"/>
          <w:b/>
          <w:color w:val="FF0000"/>
          <w:sz w:val="22"/>
        </w:rPr>
        <w:t xml:space="preserve">The following items form part of Addendum </w:t>
      </w:r>
      <w:r w:rsidR="00905F13">
        <w:rPr>
          <w:rFonts w:cs="Calibri"/>
          <w:b/>
          <w:color w:val="FF0000"/>
          <w:sz w:val="22"/>
        </w:rPr>
        <w:t>N</w:t>
      </w:r>
      <w:r w:rsidRPr="00303A55">
        <w:rPr>
          <w:rFonts w:cs="Calibri"/>
          <w:b/>
          <w:color w:val="FF0000"/>
          <w:sz w:val="22"/>
        </w:rPr>
        <w:t>o.</w:t>
      </w:r>
      <w:r>
        <w:rPr>
          <w:rFonts w:cs="Calibri"/>
          <w:b/>
          <w:color w:val="FF0000"/>
        </w:rPr>
        <w:t>2</w:t>
      </w:r>
      <w:r w:rsidRPr="00303A55">
        <w:rPr>
          <w:rFonts w:cs="Calibri"/>
          <w:b/>
          <w:color w:val="FF0000"/>
          <w:sz w:val="22"/>
        </w:rPr>
        <w:t>.</w:t>
      </w:r>
    </w:p>
    <w:p w14:paraId="4E92C6FA" w14:textId="77777777" w:rsidR="00CB1DF2" w:rsidRDefault="00CB1DF2" w:rsidP="00CB1DF2">
      <w:pPr>
        <w:pStyle w:val="ListParagraph"/>
        <w:numPr>
          <w:ilvl w:val="0"/>
          <w:numId w:val="2"/>
        </w:numPr>
        <w:rPr>
          <w:b/>
          <w:color w:val="FF0000"/>
        </w:rPr>
      </w:pPr>
      <w:bookmarkStart w:id="2" w:name="_Hlk63241562"/>
      <w:r w:rsidRPr="00DA5CC3">
        <w:rPr>
          <w:b/>
          <w:color w:val="FF0000"/>
        </w:rPr>
        <w:t>Amendments to the tender document</w:t>
      </w:r>
      <w:r>
        <w:rPr>
          <w:b/>
          <w:color w:val="FF0000"/>
        </w:rPr>
        <w:t xml:space="preserve"> in line with Generic Addendum 1 of 2023_2024.</w:t>
      </w:r>
    </w:p>
    <w:p w14:paraId="6FE84507" w14:textId="77777777" w:rsidR="00CB1DF2" w:rsidRDefault="00CB1DF2" w:rsidP="00CB1DF2">
      <w:pPr>
        <w:pStyle w:val="ListParagraph"/>
        <w:numPr>
          <w:ilvl w:val="0"/>
          <w:numId w:val="2"/>
        </w:numPr>
        <w:rPr>
          <w:b/>
          <w:color w:val="FF0000"/>
        </w:rPr>
      </w:pPr>
      <w:r w:rsidRPr="003067D7">
        <w:rPr>
          <w:b/>
          <w:color w:val="FF0000"/>
        </w:rPr>
        <w:t>Issue of revised T1.1 Tender Notice.</w:t>
      </w:r>
    </w:p>
    <w:bookmarkEnd w:id="2"/>
    <w:p w14:paraId="3CAD0013" w14:textId="77777777" w:rsidR="00CB1DF2" w:rsidRPr="0088732D" w:rsidRDefault="00CB1DF2" w:rsidP="00CB1DF2">
      <w:pPr>
        <w:spacing w:line="360" w:lineRule="auto"/>
        <w:rPr>
          <w:rFonts w:ascii="Arial" w:hAnsi="Arial" w:cs="Arial"/>
          <w:lang w:val="en-US"/>
        </w:rPr>
      </w:pPr>
    </w:p>
    <w:p w14:paraId="53E8AD58" w14:textId="77777777" w:rsidR="00CB1DF2" w:rsidRPr="008A193F" w:rsidRDefault="00CB1DF2" w:rsidP="00CB1DF2">
      <w:pPr>
        <w:spacing w:line="360" w:lineRule="auto"/>
        <w:rPr>
          <w:rFonts w:ascii="Arial" w:hAnsi="Arial" w:cs="Arial"/>
          <w:bCs/>
          <w:lang w:val="en-US"/>
        </w:rPr>
      </w:pPr>
      <w:r>
        <w:rPr>
          <w:rFonts w:ascii="Arial" w:hAnsi="Arial" w:cs="Arial"/>
          <w:bCs/>
          <w:lang w:val="en-US"/>
        </w:rPr>
        <w:t xml:space="preserve">Kindly </w:t>
      </w:r>
      <w:r w:rsidRPr="008A193F">
        <w:rPr>
          <w:rFonts w:ascii="Arial" w:hAnsi="Arial" w:cs="Arial"/>
          <w:bCs/>
          <w:lang w:val="en-US"/>
        </w:rPr>
        <w:t>acknowledge receipt of this addendum</w:t>
      </w:r>
      <w:r>
        <w:rPr>
          <w:rFonts w:ascii="Arial" w:hAnsi="Arial" w:cs="Arial"/>
          <w:bCs/>
          <w:lang w:val="en-US"/>
        </w:rPr>
        <w:t xml:space="preserve"> by completing the</w:t>
      </w:r>
      <w:r w:rsidRPr="008A193F">
        <w:t xml:space="preserve"> </w:t>
      </w:r>
      <w:r w:rsidRPr="008A193F">
        <w:rPr>
          <w:rFonts w:ascii="Arial" w:hAnsi="Arial" w:cs="Arial"/>
          <w:bCs/>
          <w:lang w:val="en-US"/>
        </w:rPr>
        <w:t>ACKNOWLEDGEMENT OF ADDENDUM</w:t>
      </w:r>
      <w:r>
        <w:rPr>
          <w:rFonts w:ascii="Arial" w:hAnsi="Arial" w:cs="Arial"/>
          <w:bCs/>
          <w:lang w:val="en-US"/>
        </w:rPr>
        <w:t xml:space="preserve"> below. Failure to acknowledge this addendum </w:t>
      </w:r>
      <w:r w:rsidRPr="008A193F">
        <w:rPr>
          <w:rFonts w:ascii="Arial" w:hAnsi="Arial" w:cs="Arial"/>
          <w:bCs/>
          <w:lang w:val="en-US"/>
        </w:rPr>
        <w:t>may invalidate the Tender.</w:t>
      </w:r>
    </w:p>
    <w:p w14:paraId="204EFE02" w14:textId="77777777" w:rsidR="00CB1DF2" w:rsidRPr="008A193F" w:rsidRDefault="00CB1DF2" w:rsidP="00CB1DF2">
      <w:pPr>
        <w:pStyle w:val="ListParagraph"/>
        <w:spacing w:before="120" w:after="120" w:line="360" w:lineRule="auto"/>
        <w:ind w:left="0"/>
        <w:jc w:val="both"/>
        <w:rPr>
          <w:rFonts w:ascii="Arial" w:hAnsi="Arial" w:cs="Arial"/>
          <w:bCs/>
        </w:rPr>
      </w:pPr>
    </w:p>
    <w:p w14:paraId="117361EE" w14:textId="77777777" w:rsidR="00CB1DF2" w:rsidRDefault="00CB1DF2" w:rsidP="00CB1DF2">
      <w:pPr>
        <w:pStyle w:val="ListParagraph"/>
        <w:spacing w:before="120" w:after="120" w:line="360" w:lineRule="auto"/>
        <w:ind w:left="0"/>
        <w:jc w:val="both"/>
        <w:rPr>
          <w:rFonts w:ascii="Arial" w:hAnsi="Arial" w:cs="Arial"/>
        </w:rPr>
      </w:pPr>
    </w:p>
    <w:p w14:paraId="12809AB7" w14:textId="77777777" w:rsidR="00CB1DF2" w:rsidRPr="00DD2207" w:rsidRDefault="00CB1DF2" w:rsidP="00CB1DF2">
      <w:pPr>
        <w:pStyle w:val="ListParagraph"/>
        <w:spacing w:before="120" w:after="120" w:line="360" w:lineRule="auto"/>
        <w:ind w:left="0"/>
        <w:jc w:val="both"/>
        <w:rPr>
          <w:rFonts w:ascii="Arial" w:hAnsi="Arial" w:cs="Arial"/>
        </w:rPr>
      </w:pPr>
      <w:r w:rsidRPr="00DD2207">
        <w:rPr>
          <w:rFonts w:ascii="Arial" w:hAnsi="Arial" w:cs="Arial"/>
        </w:rPr>
        <w:t>Yours sincerely,</w:t>
      </w:r>
    </w:p>
    <w:p w14:paraId="6ABC1B3F" w14:textId="77777777" w:rsidR="00CB1DF2" w:rsidRDefault="00CB1DF2" w:rsidP="00CB1DF2">
      <w:pPr>
        <w:pStyle w:val="ListParagraph"/>
        <w:spacing w:line="420" w:lineRule="auto"/>
        <w:ind w:left="0"/>
        <w:jc w:val="both"/>
        <w:rPr>
          <w:rFonts w:ascii="Arial" w:hAnsi="Arial" w:cs="Arial"/>
        </w:rPr>
      </w:pPr>
    </w:p>
    <w:p w14:paraId="4D6E25A4" w14:textId="77777777" w:rsidR="00CB1DF2" w:rsidRPr="00DD2207" w:rsidRDefault="00CB1DF2" w:rsidP="00CB1DF2">
      <w:pPr>
        <w:pStyle w:val="ListParagraph"/>
        <w:spacing w:line="420" w:lineRule="auto"/>
        <w:ind w:left="0"/>
        <w:jc w:val="both"/>
        <w:rPr>
          <w:rFonts w:ascii="Arial" w:hAnsi="Arial" w:cs="Arial"/>
        </w:rPr>
      </w:pPr>
    </w:p>
    <w:p w14:paraId="15A6D1AF" w14:textId="77777777" w:rsidR="00CB1DF2" w:rsidRPr="00DD2207" w:rsidRDefault="00CB1DF2" w:rsidP="00CB1DF2">
      <w:pPr>
        <w:pStyle w:val="ListParagraph"/>
        <w:spacing w:line="420" w:lineRule="auto"/>
        <w:ind w:left="0"/>
        <w:jc w:val="both"/>
        <w:rPr>
          <w:rFonts w:ascii="Arial" w:hAnsi="Arial" w:cs="Arial"/>
        </w:rPr>
      </w:pPr>
      <w:r w:rsidRPr="00DD2207">
        <w:rPr>
          <w:rFonts w:ascii="Arial" w:hAnsi="Arial" w:cs="Arial"/>
          <w:b/>
          <w:u w:val="single"/>
        </w:rPr>
        <w:tab/>
      </w:r>
      <w:r w:rsidRPr="00DD2207">
        <w:rPr>
          <w:rFonts w:ascii="Arial" w:hAnsi="Arial" w:cs="Arial"/>
          <w:b/>
          <w:u w:val="single"/>
        </w:rPr>
        <w:tab/>
      </w:r>
      <w:r w:rsidRPr="00DD2207">
        <w:rPr>
          <w:rFonts w:ascii="Arial" w:hAnsi="Arial" w:cs="Arial"/>
          <w:b/>
          <w:u w:val="single"/>
        </w:rPr>
        <w:tab/>
      </w:r>
      <w:r w:rsidRPr="00DD2207">
        <w:rPr>
          <w:rFonts w:ascii="Arial" w:hAnsi="Arial" w:cs="Arial"/>
          <w:b/>
          <w:u w:val="single"/>
        </w:rPr>
        <w:tab/>
      </w:r>
      <w:r w:rsidRPr="00DD2207">
        <w:rPr>
          <w:rFonts w:ascii="Arial" w:hAnsi="Arial" w:cs="Arial"/>
        </w:rPr>
        <w:tab/>
      </w:r>
      <w:r w:rsidRPr="00DD2207">
        <w:rPr>
          <w:rFonts w:ascii="Arial" w:hAnsi="Arial" w:cs="Arial"/>
        </w:rPr>
        <w:tab/>
      </w:r>
      <w:r w:rsidRPr="00DD2207">
        <w:rPr>
          <w:rFonts w:ascii="Arial" w:hAnsi="Arial" w:cs="Arial"/>
        </w:rPr>
        <w:tab/>
      </w:r>
      <w:r w:rsidRPr="00DD2207">
        <w:rPr>
          <w:rFonts w:ascii="Arial" w:hAnsi="Arial" w:cs="Arial"/>
        </w:rPr>
        <w:tab/>
      </w:r>
    </w:p>
    <w:p w14:paraId="3BC6D687" w14:textId="77777777" w:rsidR="00CB1DF2" w:rsidRDefault="00CB1DF2" w:rsidP="00CB1DF2">
      <w:pPr>
        <w:pStyle w:val="ListParagraph"/>
        <w:spacing w:line="420" w:lineRule="auto"/>
        <w:ind w:left="0"/>
        <w:jc w:val="both"/>
        <w:rPr>
          <w:rFonts w:ascii="Arial" w:hAnsi="Arial" w:cs="Arial"/>
          <w:b/>
        </w:rPr>
      </w:pPr>
      <w:r w:rsidRPr="00DD2207">
        <w:rPr>
          <w:rFonts w:ascii="Arial" w:hAnsi="Arial" w:cs="Arial"/>
          <w:b/>
        </w:rPr>
        <w:t xml:space="preserve">PROCUREMENT </w:t>
      </w:r>
      <w:commentRangeStart w:id="3"/>
      <w:r>
        <w:rPr>
          <w:rFonts w:ascii="Arial" w:hAnsi="Arial" w:cs="Arial"/>
          <w:b/>
        </w:rPr>
        <w:t xml:space="preserve">OFFICE </w:t>
      </w:r>
      <w:commentRangeEnd w:id="3"/>
      <w:r>
        <w:rPr>
          <w:rStyle w:val="CommentReference"/>
        </w:rPr>
        <w:commentReference w:id="3"/>
      </w:r>
    </w:p>
    <w:p w14:paraId="5620DC79" w14:textId="77777777" w:rsidR="00CB1DF2" w:rsidRDefault="00CB1DF2" w:rsidP="00CB1DF2">
      <w:pPr>
        <w:pStyle w:val="ListParagraph"/>
        <w:spacing w:line="420" w:lineRule="auto"/>
        <w:ind w:left="0"/>
        <w:jc w:val="both"/>
        <w:rPr>
          <w:rFonts w:ascii="Arial" w:hAnsi="Arial" w:cs="Arial"/>
          <w:b/>
        </w:rPr>
      </w:pPr>
      <w:r>
        <w:rPr>
          <w:rFonts w:ascii="Arial" w:hAnsi="Arial" w:cs="Arial"/>
          <w:b/>
        </w:rPr>
        <w:t>SANRAL SOUTHERN REGION</w:t>
      </w:r>
    </w:p>
    <w:p w14:paraId="3EC22B41" w14:textId="77777777" w:rsidR="00787D9A" w:rsidRDefault="00787D9A">
      <w:pPr>
        <w:spacing w:line="240" w:lineRule="auto"/>
        <w:jc w:val="left"/>
        <w:rPr>
          <w:rFonts w:asciiTheme="minorHAnsi" w:hAnsiTheme="minorHAnsi" w:cstheme="minorHAnsi"/>
          <w:caps/>
          <w:sz w:val="28"/>
        </w:rPr>
      </w:pPr>
    </w:p>
    <w:p w14:paraId="4EF9B0B7" w14:textId="77777777" w:rsidR="00312E88" w:rsidRDefault="00312E88">
      <w:pPr>
        <w:spacing w:line="240" w:lineRule="auto"/>
        <w:jc w:val="left"/>
        <w:rPr>
          <w:rFonts w:asciiTheme="minorHAnsi" w:hAnsiTheme="minorHAnsi" w:cstheme="minorHAnsi"/>
          <w:caps/>
          <w:sz w:val="28"/>
        </w:rPr>
      </w:pPr>
    </w:p>
    <w:p w14:paraId="1BFCFAC2" w14:textId="77777777" w:rsidR="00312E88" w:rsidRDefault="00312E88">
      <w:pPr>
        <w:spacing w:line="240" w:lineRule="auto"/>
        <w:jc w:val="left"/>
        <w:rPr>
          <w:rFonts w:asciiTheme="minorHAnsi" w:hAnsiTheme="minorHAnsi" w:cstheme="minorHAnsi"/>
          <w:caps/>
          <w:sz w:val="28"/>
        </w:rPr>
      </w:pPr>
    </w:p>
    <w:p w14:paraId="32E0CC3F" w14:textId="5BFD3592" w:rsidR="00312E88" w:rsidRPr="005A23BB" w:rsidRDefault="00312E88">
      <w:pPr>
        <w:spacing w:line="240" w:lineRule="auto"/>
        <w:jc w:val="left"/>
        <w:rPr>
          <w:rFonts w:asciiTheme="minorHAnsi" w:hAnsiTheme="minorHAnsi" w:cstheme="minorHAnsi"/>
          <w:caps/>
          <w:sz w:val="28"/>
        </w:rPr>
        <w:sectPr w:rsidR="00312E88" w:rsidRPr="005A23BB" w:rsidSect="00AB08CE">
          <w:headerReference w:type="default" r:id="rId11"/>
          <w:footerReference w:type="default" r:id="rId12"/>
          <w:headerReference w:type="first" r:id="rId13"/>
          <w:footerReference w:type="first" r:id="rId14"/>
          <w:pgSz w:w="11906" w:h="16838" w:code="9"/>
          <w:pgMar w:top="851" w:right="1077" w:bottom="851" w:left="1134" w:header="567" w:footer="454" w:gutter="0"/>
          <w:pgNumType w:start="1"/>
          <w:cols w:space="708"/>
          <w:titlePg/>
          <w:docGrid w:linePitch="360"/>
        </w:sectPr>
      </w:pPr>
    </w:p>
    <w:p w14:paraId="5AC4BDBE" w14:textId="3BD9E330" w:rsidR="006255FB" w:rsidRPr="00C66F4E" w:rsidRDefault="006255FB" w:rsidP="006255FB">
      <w:pPr>
        <w:spacing w:line="240" w:lineRule="auto"/>
        <w:rPr>
          <w:rFonts w:asciiTheme="minorHAnsi" w:hAnsiTheme="minorHAnsi" w:cstheme="minorHAnsi"/>
          <w:b/>
          <w:caps/>
          <w:highlight w:val="yellow"/>
        </w:rPr>
      </w:pPr>
      <w:bookmarkStart w:id="4" w:name="_Hlk65072106"/>
      <w:r w:rsidRPr="008F6326">
        <w:rPr>
          <w:rFonts w:asciiTheme="minorHAnsi" w:hAnsiTheme="minorHAnsi" w:cstheme="minorHAnsi"/>
          <w:b/>
          <w:caps/>
        </w:rPr>
        <w:lastRenderedPageBreak/>
        <w:t>CONTRACT SANRAL</w:t>
      </w:r>
      <w:r w:rsidR="00FD1D6F" w:rsidRPr="008F6326">
        <w:rPr>
          <w:rFonts w:asciiTheme="minorHAnsi" w:hAnsiTheme="minorHAnsi" w:cstheme="minorHAnsi"/>
          <w:b/>
          <w:caps/>
        </w:rPr>
        <w:t xml:space="preserve"> </w:t>
      </w:r>
      <w:r w:rsidR="006101E5" w:rsidRPr="006101E5">
        <w:rPr>
          <w:rFonts w:asciiTheme="minorHAnsi" w:hAnsiTheme="minorHAnsi" w:cstheme="minorHAnsi"/>
          <w:lang w:val="en-ZA"/>
        </w:rPr>
        <w:t>R.061-060-2015/1</w:t>
      </w:r>
    </w:p>
    <w:p w14:paraId="48B0077A" w14:textId="77777777" w:rsidR="006255FB" w:rsidRPr="00C66F4E" w:rsidRDefault="006255FB" w:rsidP="006255FB">
      <w:pPr>
        <w:spacing w:line="240" w:lineRule="auto"/>
        <w:rPr>
          <w:rFonts w:asciiTheme="minorHAnsi" w:hAnsiTheme="minorHAnsi" w:cstheme="minorHAnsi"/>
          <w:b/>
          <w:caps/>
          <w:highlight w:val="yellow"/>
        </w:rPr>
      </w:pPr>
    </w:p>
    <w:bookmarkEnd w:id="4"/>
    <w:p w14:paraId="4F664AB5" w14:textId="70E3EF26" w:rsidR="007A55D8" w:rsidRPr="00DA4FF5" w:rsidRDefault="008F6326" w:rsidP="00DA4FF5">
      <w:pPr>
        <w:jc w:val="left"/>
        <w:rPr>
          <w:rFonts w:asciiTheme="minorHAnsi" w:hAnsiTheme="minorHAnsi" w:cstheme="minorHAnsi"/>
          <w:b/>
          <w:caps/>
        </w:rPr>
      </w:pPr>
      <w:r>
        <w:rPr>
          <w:rFonts w:ascii="Arial" w:hAnsi="Arial"/>
          <w:sz w:val="20"/>
          <w:szCs w:val="20"/>
          <w:lang w:val="en-ZA"/>
        </w:rPr>
        <w:t>FOR THE UPGRADE OF NATIONAL ROUTE R61 SECTION 6 FROM QUMANCO RIVER (KM 42.0) TO NGCOBO END (KM 68.5): PHASE 2 BETWEEN (KM 42.0) TO (KM 57.3) AND NGCOBO CBD (KM 62.2) TO (KM 63.4)</w:t>
      </w:r>
    </w:p>
    <w:p w14:paraId="224CEFFA" w14:textId="4AC73BB5" w:rsidR="007A55D8" w:rsidRPr="00DA4FF5" w:rsidRDefault="007A55D8" w:rsidP="007A55D8">
      <w:pPr>
        <w:jc w:val="center"/>
        <w:rPr>
          <w:rFonts w:asciiTheme="minorHAnsi" w:hAnsiTheme="minorHAnsi" w:cstheme="minorHAnsi"/>
          <w:b/>
          <w:u w:val="single"/>
        </w:rPr>
      </w:pPr>
      <w:r w:rsidRPr="00DA4FF5">
        <w:rPr>
          <w:rFonts w:asciiTheme="minorHAnsi" w:hAnsiTheme="minorHAnsi" w:cstheme="minorHAnsi"/>
          <w:b/>
          <w:u w:val="single"/>
        </w:rPr>
        <w:t xml:space="preserve">ADDENDUM </w:t>
      </w:r>
      <w:r w:rsidR="00FD1D6F" w:rsidRPr="008F6326">
        <w:rPr>
          <w:rFonts w:asciiTheme="minorHAnsi" w:hAnsiTheme="minorHAnsi" w:cstheme="minorHAnsi"/>
          <w:b/>
          <w:u w:val="single"/>
        </w:rPr>
        <w:t>2</w:t>
      </w:r>
    </w:p>
    <w:p w14:paraId="68241EB3" w14:textId="77777777" w:rsidR="000E1CCB" w:rsidRPr="00DA4FF5" w:rsidRDefault="000E1CCB" w:rsidP="00E36630">
      <w:pPr>
        <w:jc w:val="left"/>
        <w:rPr>
          <w:rFonts w:asciiTheme="minorHAnsi" w:hAnsiTheme="minorHAnsi" w:cstheme="minorHAnsi"/>
          <w:b/>
          <w:sz w:val="22"/>
        </w:rPr>
      </w:pPr>
    </w:p>
    <w:p w14:paraId="4CBA975D" w14:textId="09B490B1" w:rsidR="00E36630" w:rsidRPr="00DA4FF5" w:rsidRDefault="00E36630" w:rsidP="00092784">
      <w:pPr>
        <w:pStyle w:val="ListParagraph"/>
        <w:numPr>
          <w:ilvl w:val="0"/>
          <w:numId w:val="3"/>
        </w:numPr>
        <w:ind w:left="284" w:hanging="284"/>
        <w:rPr>
          <w:rFonts w:asciiTheme="minorHAnsi" w:hAnsiTheme="minorHAnsi" w:cstheme="minorHAnsi"/>
          <w:b/>
          <w:u w:val="single"/>
        </w:rPr>
      </w:pPr>
      <w:r w:rsidRPr="00DA4FF5">
        <w:rPr>
          <w:rFonts w:asciiTheme="minorHAnsi" w:hAnsiTheme="minorHAnsi" w:cstheme="minorHAnsi"/>
          <w:b/>
        </w:rPr>
        <w:t xml:space="preserve">AMENDMENTS TO </w:t>
      </w:r>
      <w:r w:rsidRPr="00DA4FF5">
        <w:rPr>
          <w:rFonts w:asciiTheme="minorHAnsi" w:hAnsiTheme="minorHAnsi" w:cstheme="minorHAnsi"/>
          <w:b/>
          <w:caps/>
        </w:rPr>
        <w:t xml:space="preserve">Volume </w:t>
      </w:r>
      <w:r w:rsidR="00527BAC" w:rsidRPr="00DA4FF5">
        <w:rPr>
          <w:rFonts w:asciiTheme="minorHAnsi" w:hAnsiTheme="minorHAnsi" w:cstheme="minorHAnsi"/>
          <w:b/>
          <w:caps/>
        </w:rPr>
        <w:t>1</w:t>
      </w:r>
      <w:r w:rsidR="00527BAC" w:rsidRPr="00DA4FF5">
        <w:rPr>
          <w:rFonts w:asciiTheme="minorHAnsi" w:hAnsiTheme="minorHAnsi" w:cstheme="minorHAnsi"/>
          <w:b/>
        </w:rPr>
        <w:t xml:space="preserve"> </w:t>
      </w:r>
      <w:r w:rsidRPr="00DA4FF5">
        <w:rPr>
          <w:rFonts w:asciiTheme="minorHAnsi" w:hAnsiTheme="minorHAnsi" w:cstheme="minorHAnsi"/>
          <w:b/>
          <w:caps/>
        </w:rPr>
        <w:t>Project Document</w:t>
      </w:r>
    </w:p>
    <w:p w14:paraId="2D4D9890" w14:textId="77777777" w:rsidR="00E36630" w:rsidRPr="00DA4FF5" w:rsidRDefault="00E36630" w:rsidP="00E36630">
      <w:pPr>
        <w:rPr>
          <w:rFonts w:asciiTheme="minorHAnsi" w:hAnsiTheme="minorHAnsi" w:cstheme="minorHAnsi"/>
          <w:sz w:val="22"/>
        </w:rPr>
      </w:pPr>
    </w:p>
    <w:p w14:paraId="65856D0A" w14:textId="6946B814" w:rsidR="00684930" w:rsidRPr="00DA4FF5" w:rsidRDefault="00E36630" w:rsidP="00E36630">
      <w:pPr>
        <w:rPr>
          <w:rFonts w:asciiTheme="minorHAnsi" w:hAnsiTheme="minorHAnsi" w:cstheme="minorHAnsi"/>
          <w:sz w:val="22"/>
        </w:rPr>
      </w:pPr>
      <w:r w:rsidRPr="00DA4FF5">
        <w:rPr>
          <w:rFonts w:asciiTheme="minorHAnsi" w:hAnsiTheme="minorHAnsi" w:cstheme="minorHAnsi"/>
          <w:sz w:val="22"/>
        </w:rPr>
        <w:t>The following amendments and additions to the Project Document shall apply:</w:t>
      </w:r>
    </w:p>
    <w:tbl>
      <w:tblPr>
        <w:tblStyle w:val="TableGrid"/>
        <w:tblW w:w="10742" w:type="dxa"/>
        <w:tblInd w:w="-572" w:type="dxa"/>
        <w:tblLook w:val="04A0" w:firstRow="1" w:lastRow="0" w:firstColumn="1" w:lastColumn="0" w:noHBand="0" w:noVBand="1"/>
      </w:tblPr>
      <w:tblGrid>
        <w:gridCol w:w="885"/>
        <w:gridCol w:w="1696"/>
        <w:gridCol w:w="8161"/>
      </w:tblGrid>
      <w:tr w:rsidR="00FE76EB" w:rsidRPr="005C07E7" w14:paraId="4FA16E07" w14:textId="77777777" w:rsidTr="0014744E">
        <w:trPr>
          <w:trHeight w:val="438"/>
          <w:tblHeader/>
        </w:trPr>
        <w:tc>
          <w:tcPr>
            <w:tcW w:w="885" w:type="dxa"/>
            <w:shd w:val="clear" w:color="auto" w:fill="D9D9D9" w:themeFill="background1" w:themeFillShade="D9"/>
          </w:tcPr>
          <w:p w14:paraId="5D42EF21" w14:textId="77777777" w:rsidR="000E534A" w:rsidRPr="00DA4FF5" w:rsidRDefault="000E534A" w:rsidP="00F75A04">
            <w:pPr>
              <w:pStyle w:val="BodyText"/>
              <w:rPr>
                <w:rFonts w:asciiTheme="minorHAnsi" w:hAnsiTheme="minorHAnsi" w:cstheme="minorHAnsi"/>
                <w:b/>
              </w:rPr>
            </w:pPr>
            <w:r w:rsidRPr="00DA4FF5">
              <w:rPr>
                <w:rFonts w:asciiTheme="minorHAnsi" w:hAnsiTheme="minorHAnsi" w:cstheme="minorHAnsi"/>
                <w:b/>
              </w:rPr>
              <w:lastRenderedPageBreak/>
              <w:t>Page</w:t>
            </w:r>
          </w:p>
        </w:tc>
        <w:tc>
          <w:tcPr>
            <w:tcW w:w="1696" w:type="dxa"/>
            <w:shd w:val="clear" w:color="auto" w:fill="D9D9D9" w:themeFill="background1" w:themeFillShade="D9"/>
          </w:tcPr>
          <w:p w14:paraId="6BDCBDEC" w14:textId="77777777" w:rsidR="000E534A" w:rsidRPr="00DA4FF5" w:rsidRDefault="000E534A" w:rsidP="00F75A04">
            <w:pPr>
              <w:pStyle w:val="BodyText"/>
              <w:rPr>
                <w:rFonts w:asciiTheme="minorHAnsi" w:hAnsiTheme="minorHAnsi" w:cstheme="minorHAnsi"/>
                <w:b/>
              </w:rPr>
            </w:pPr>
            <w:r w:rsidRPr="00DA4FF5">
              <w:rPr>
                <w:rFonts w:asciiTheme="minorHAnsi" w:hAnsiTheme="minorHAnsi" w:cstheme="minorHAnsi"/>
                <w:b/>
              </w:rPr>
              <w:t>Clause / Item</w:t>
            </w:r>
          </w:p>
        </w:tc>
        <w:tc>
          <w:tcPr>
            <w:tcW w:w="8161" w:type="dxa"/>
            <w:shd w:val="clear" w:color="auto" w:fill="D9D9D9" w:themeFill="background1" w:themeFillShade="D9"/>
          </w:tcPr>
          <w:p w14:paraId="0E6EE705" w14:textId="77777777" w:rsidR="000E534A" w:rsidRPr="00DA4FF5" w:rsidRDefault="000E534A" w:rsidP="00F75A04">
            <w:pPr>
              <w:pStyle w:val="BodyText"/>
              <w:jc w:val="center"/>
              <w:rPr>
                <w:rFonts w:asciiTheme="minorHAnsi" w:hAnsiTheme="minorHAnsi" w:cstheme="minorHAnsi"/>
                <w:b/>
              </w:rPr>
            </w:pPr>
            <w:r w:rsidRPr="00DA4FF5">
              <w:rPr>
                <w:rFonts w:asciiTheme="minorHAnsi" w:hAnsiTheme="minorHAnsi" w:cstheme="minorHAnsi"/>
                <w:b/>
              </w:rPr>
              <w:t>Amendment / Addition</w:t>
            </w:r>
          </w:p>
        </w:tc>
      </w:tr>
      <w:tr w:rsidR="00FE76EB" w:rsidRPr="005C07E7" w14:paraId="44DCD1CD" w14:textId="77777777" w:rsidTr="00F17425">
        <w:trPr>
          <w:trHeight w:val="438"/>
          <w:tblHeader/>
        </w:trPr>
        <w:tc>
          <w:tcPr>
            <w:tcW w:w="10742" w:type="dxa"/>
            <w:gridSpan w:val="3"/>
            <w:shd w:val="clear" w:color="auto" w:fill="D9D9D9" w:themeFill="background1" w:themeFillShade="D9"/>
          </w:tcPr>
          <w:p w14:paraId="16BDF2F0" w14:textId="77777777" w:rsidR="000F321D" w:rsidRPr="00DA4FF5" w:rsidRDefault="000F321D" w:rsidP="00F75A04">
            <w:pPr>
              <w:pStyle w:val="BodyText"/>
              <w:jc w:val="center"/>
              <w:rPr>
                <w:rFonts w:asciiTheme="minorHAnsi" w:hAnsiTheme="minorHAnsi" w:cstheme="minorHAnsi"/>
                <w:b/>
              </w:rPr>
            </w:pPr>
          </w:p>
          <w:p w14:paraId="79073E47" w14:textId="77777777" w:rsidR="000F321D" w:rsidRDefault="000E534A" w:rsidP="009E73FC">
            <w:pPr>
              <w:pStyle w:val="BodyText"/>
              <w:jc w:val="center"/>
              <w:rPr>
                <w:rFonts w:asciiTheme="minorHAnsi" w:hAnsiTheme="minorHAnsi" w:cstheme="minorHAnsi"/>
                <w:b/>
              </w:rPr>
            </w:pPr>
            <w:r w:rsidRPr="00DA4FF5">
              <w:rPr>
                <w:rFonts w:asciiTheme="minorHAnsi" w:hAnsiTheme="minorHAnsi" w:cstheme="minorHAnsi"/>
                <w:b/>
              </w:rPr>
              <w:t>Part T1:  Tendering procedures</w:t>
            </w:r>
          </w:p>
          <w:p w14:paraId="7F06D9C2" w14:textId="03A8AD26" w:rsidR="004A1CF4" w:rsidRPr="00DA4FF5" w:rsidRDefault="004A1CF4" w:rsidP="009E73FC">
            <w:pPr>
              <w:pStyle w:val="BodyText"/>
              <w:jc w:val="center"/>
              <w:rPr>
                <w:rFonts w:asciiTheme="minorHAnsi" w:hAnsiTheme="minorHAnsi" w:cstheme="minorHAnsi"/>
                <w:b/>
              </w:rPr>
            </w:pPr>
          </w:p>
        </w:tc>
      </w:tr>
      <w:tr w:rsidR="00B91F35" w:rsidRPr="005C07E7" w14:paraId="1E6BA81F" w14:textId="77777777" w:rsidTr="0014744E">
        <w:trPr>
          <w:trHeight w:val="438"/>
          <w:tblHeader/>
        </w:trPr>
        <w:tc>
          <w:tcPr>
            <w:tcW w:w="885" w:type="dxa"/>
          </w:tcPr>
          <w:p w14:paraId="6E05AF20" w14:textId="264C74EF" w:rsidR="00B91F35" w:rsidRPr="00861870" w:rsidRDefault="00E26651" w:rsidP="00B91F35">
            <w:pPr>
              <w:pStyle w:val="BodyText"/>
              <w:rPr>
                <w:rFonts w:asciiTheme="minorHAnsi" w:hAnsiTheme="minorHAnsi" w:cstheme="minorHAnsi"/>
              </w:rPr>
            </w:pPr>
            <w:r>
              <w:rPr>
                <w:rFonts w:asciiTheme="minorHAnsi" w:hAnsiTheme="minorHAnsi" w:cstheme="minorHAnsi"/>
              </w:rPr>
              <w:lastRenderedPageBreak/>
              <w:t>T</w:t>
            </w:r>
            <w:r w:rsidR="00D62027">
              <w:rPr>
                <w:rFonts w:asciiTheme="minorHAnsi" w:hAnsiTheme="minorHAnsi" w:cstheme="minorHAnsi"/>
              </w:rPr>
              <w:t>-</w:t>
            </w:r>
            <w:r w:rsidR="008E144B">
              <w:rPr>
                <w:rFonts w:asciiTheme="minorHAnsi" w:hAnsiTheme="minorHAnsi" w:cstheme="minorHAnsi"/>
              </w:rPr>
              <w:t>4</w:t>
            </w:r>
          </w:p>
        </w:tc>
        <w:tc>
          <w:tcPr>
            <w:tcW w:w="1696" w:type="dxa"/>
          </w:tcPr>
          <w:p w14:paraId="6B1C4AF8" w14:textId="33080FC0" w:rsidR="00B91F35" w:rsidRPr="00861870" w:rsidRDefault="00307E82" w:rsidP="00B91F35">
            <w:pPr>
              <w:pStyle w:val="BodyText"/>
              <w:rPr>
                <w:rFonts w:asciiTheme="minorHAnsi" w:hAnsiTheme="minorHAnsi" w:cstheme="minorHAnsi"/>
              </w:rPr>
            </w:pPr>
            <w:r>
              <w:rPr>
                <w:rFonts w:asciiTheme="minorHAnsi" w:hAnsiTheme="minorHAnsi" w:cstheme="minorHAnsi"/>
              </w:rPr>
              <w:t>T1.1</w:t>
            </w:r>
          </w:p>
        </w:tc>
        <w:tc>
          <w:tcPr>
            <w:tcW w:w="8161" w:type="dxa"/>
          </w:tcPr>
          <w:p w14:paraId="76AFF071" w14:textId="27DA2E66" w:rsidR="0053681A" w:rsidRDefault="0053681A" w:rsidP="0053681A">
            <w:pPr>
              <w:keepNext/>
              <w:widowControl w:val="0"/>
              <w:tabs>
                <w:tab w:val="left" w:pos="1134"/>
              </w:tabs>
              <w:autoSpaceDE w:val="0"/>
              <w:autoSpaceDN w:val="0"/>
              <w:adjustRightInd w:val="0"/>
              <w:spacing w:line="240" w:lineRule="auto"/>
              <w:outlineLvl w:val="2"/>
              <w:rPr>
                <w:rFonts w:ascii="Arial" w:hAnsi="Arial"/>
                <w:bCs/>
                <w:snapToGrid w:val="0"/>
                <w:sz w:val="20"/>
                <w:szCs w:val="20"/>
                <w:lang w:val="de-DE"/>
              </w:rPr>
            </w:pPr>
            <w:bookmarkStart w:id="5" w:name="_Toc243300765"/>
            <w:bookmarkStart w:id="6" w:name="_Toc243292498"/>
            <w:bookmarkStart w:id="7" w:name="_Toc241036312"/>
            <w:bookmarkStart w:id="8" w:name="_Toc391903875"/>
            <w:bookmarkStart w:id="9" w:name="_Toc407009725"/>
            <w:bookmarkStart w:id="10" w:name="_Toc454881721"/>
            <w:r>
              <w:rPr>
                <w:rFonts w:ascii="Arial" w:hAnsi="Arial"/>
                <w:bCs/>
                <w:snapToGrid w:val="0"/>
                <w:sz w:val="20"/>
                <w:szCs w:val="20"/>
                <w:lang w:val="de-DE"/>
              </w:rPr>
              <w:t>Replace with the following:</w:t>
            </w:r>
          </w:p>
          <w:p w14:paraId="50C065FC" w14:textId="77777777" w:rsidR="0053681A" w:rsidRPr="0053681A" w:rsidRDefault="0053681A" w:rsidP="0053681A">
            <w:pPr>
              <w:keepNext/>
              <w:widowControl w:val="0"/>
              <w:tabs>
                <w:tab w:val="left" w:pos="1134"/>
              </w:tabs>
              <w:autoSpaceDE w:val="0"/>
              <w:autoSpaceDN w:val="0"/>
              <w:adjustRightInd w:val="0"/>
              <w:spacing w:line="240" w:lineRule="auto"/>
              <w:outlineLvl w:val="2"/>
              <w:rPr>
                <w:rFonts w:ascii="Arial" w:hAnsi="Arial"/>
                <w:bCs/>
                <w:snapToGrid w:val="0"/>
                <w:sz w:val="20"/>
                <w:szCs w:val="20"/>
                <w:lang w:val="de-DE"/>
              </w:rPr>
            </w:pPr>
          </w:p>
          <w:p w14:paraId="7E00C031" w14:textId="77777777" w:rsidR="0053681A" w:rsidRPr="0053681A" w:rsidRDefault="0053681A" w:rsidP="0053681A">
            <w:pPr>
              <w:spacing w:line="240" w:lineRule="auto"/>
              <w:jc w:val="left"/>
              <w:rPr>
                <w:rFonts w:ascii="Arial" w:hAnsi="Arial"/>
                <w:sz w:val="20"/>
                <w:szCs w:val="20"/>
                <w:lang w:val="en-ZA"/>
              </w:rPr>
            </w:pPr>
            <w:r w:rsidRPr="0053681A">
              <w:rPr>
                <w:rFonts w:ascii="Arial" w:hAnsi="Arial"/>
                <w:sz w:val="20"/>
                <w:szCs w:val="20"/>
                <w:lang w:val="en-ZA"/>
              </w:rPr>
              <w:t>SOUTH AFRICAN NATIONAL ROADS AGENCY SOC LIMITED</w:t>
            </w:r>
          </w:p>
          <w:p w14:paraId="7DDA1707" w14:textId="77777777" w:rsidR="0053681A" w:rsidRPr="0053681A" w:rsidRDefault="0053681A" w:rsidP="0053681A">
            <w:pPr>
              <w:spacing w:line="240" w:lineRule="auto"/>
              <w:rPr>
                <w:rFonts w:ascii="Arial" w:hAnsi="Arial"/>
                <w:sz w:val="20"/>
                <w:szCs w:val="20"/>
                <w:lang w:val="en-ZA"/>
              </w:rPr>
            </w:pPr>
          </w:p>
          <w:p w14:paraId="32B251DE" w14:textId="3D3CEA4D" w:rsidR="0053681A" w:rsidRPr="0053681A" w:rsidRDefault="0053681A" w:rsidP="0053681A">
            <w:pPr>
              <w:spacing w:line="240" w:lineRule="auto"/>
              <w:jc w:val="left"/>
              <w:rPr>
                <w:rFonts w:ascii="Arial" w:hAnsi="Arial"/>
                <w:sz w:val="20"/>
                <w:szCs w:val="20"/>
                <w:lang w:val="en-ZA"/>
              </w:rPr>
            </w:pPr>
            <w:r w:rsidRPr="0053681A">
              <w:rPr>
                <w:rFonts w:ascii="Arial" w:hAnsi="Arial"/>
                <w:sz w:val="20"/>
                <w:szCs w:val="20"/>
                <w:lang w:val="en-ZA"/>
              </w:rPr>
              <w:t>CONTRACT SANRAL</w:t>
            </w:r>
            <w:r w:rsidRPr="0053681A">
              <w:rPr>
                <w:rFonts w:eastAsia="Calibri"/>
                <w:sz w:val="22"/>
                <w:szCs w:val="22"/>
                <w:lang w:val="en-US"/>
              </w:rPr>
              <w:t xml:space="preserve"> </w:t>
            </w:r>
            <w:r w:rsidR="002F242C">
              <w:rPr>
                <w:rFonts w:ascii="Arial" w:hAnsi="Arial"/>
                <w:sz w:val="20"/>
                <w:szCs w:val="20"/>
                <w:lang w:val="en-ZA"/>
              </w:rPr>
              <w:t>R.061-060-2015/1</w:t>
            </w:r>
          </w:p>
          <w:p w14:paraId="5D13BDCB" w14:textId="1D3F0B37" w:rsidR="0053681A" w:rsidRDefault="00AE2CF7" w:rsidP="0053681A">
            <w:pPr>
              <w:keepNext/>
              <w:widowControl w:val="0"/>
              <w:tabs>
                <w:tab w:val="left" w:pos="1134"/>
              </w:tabs>
              <w:autoSpaceDE w:val="0"/>
              <w:autoSpaceDN w:val="0"/>
              <w:adjustRightInd w:val="0"/>
              <w:spacing w:line="240" w:lineRule="auto"/>
              <w:outlineLvl w:val="2"/>
              <w:rPr>
                <w:rFonts w:ascii="Arial" w:hAnsi="Arial"/>
                <w:sz w:val="20"/>
                <w:szCs w:val="20"/>
                <w:lang w:val="en-ZA"/>
              </w:rPr>
            </w:pPr>
            <w:r>
              <w:rPr>
                <w:rFonts w:ascii="Arial" w:hAnsi="Arial"/>
                <w:sz w:val="20"/>
                <w:szCs w:val="20"/>
                <w:lang w:val="en-ZA"/>
              </w:rPr>
              <w:t>FOR THE UPGRADE OF NATIONAL ROUTE R61 SECTION 6 FROM QUMANCO RIVER (KM 42.0) TO NGCOBO END (KM 68.5): PHASE 2 BETWEEN (KM 42.0) TO (KM 57.3) AND NGCOBO CBD (KM 62.2) TO (KM 63.4)</w:t>
            </w:r>
          </w:p>
          <w:p w14:paraId="00EE4266" w14:textId="77777777" w:rsidR="00AE2CF7" w:rsidRDefault="00AE2CF7" w:rsidP="0053681A">
            <w:pPr>
              <w:keepNext/>
              <w:widowControl w:val="0"/>
              <w:tabs>
                <w:tab w:val="left" w:pos="1134"/>
              </w:tabs>
              <w:autoSpaceDE w:val="0"/>
              <w:autoSpaceDN w:val="0"/>
              <w:adjustRightInd w:val="0"/>
              <w:spacing w:line="240" w:lineRule="auto"/>
              <w:outlineLvl w:val="2"/>
              <w:rPr>
                <w:rFonts w:ascii="Arial" w:hAnsi="Arial"/>
                <w:b/>
                <w:snapToGrid w:val="0"/>
                <w:sz w:val="20"/>
                <w:szCs w:val="20"/>
                <w:lang w:val="de-DE"/>
              </w:rPr>
            </w:pPr>
          </w:p>
          <w:p w14:paraId="148272D7" w14:textId="56A8206A" w:rsidR="0053681A" w:rsidRPr="00006050" w:rsidRDefault="0053681A" w:rsidP="0053681A">
            <w:pPr>
              <w:keepNext/>
              <w:widowControl w:val="0"/>
              <w:tabs>
                <w:tab w:val="left" w:pos="1134"/>
              </w:tabs>
              <w:autoSpaceDE w:val="0"/>
              <w:autoSpaceDN w:val="0"/>
              <w:adjustRightInd w:val="0"/>
              <w:spacing w:line="240" w:lineRule="auto"/>
              <w:outlineLvl w:val="2"/>
              <w:rPr>
                <w:rFonts w:ascii="Arial" w:hAnsi="Arial"/>
                <w:b/>
                <w:snapToGrid w:val="0"/>
                <w:sz w:val="20"/>
                <w:szCs w:val="20"/>
                <w:lang w:val="de-DE"/>
              </w:rPr>
            </w:pPr>
            <w:r w:rsidRPr="00006050">
              <w:rPr>
                <w:rFonts w:ascii="Arial" w:hAnsi="Arial"/>
                <w:b/>
                <w:snapToGrid w:val="0"/>
                <w:sz w:val="20"/>
                <w:szCs w:val="20"/>
                <w:lang w:val="de-DE"/>
              </w:rPr>
              <w:t>T1.1</w:t>
            </w:r>
            <w:r w:rsidRPr="00006050">
              <w:rPr>
                <w:rFonts w:ascii="Arial" w:hAnsi="Arial"/>
                <w:b/>
                <w:snapToGrid w:val="0"/>
                <w:sz w:val="20"/>
                <w:szCs w:val="20"/>
                <w:lang w:val="de-DE"/>
              </w:rPr>
              <w:tab/>
              <w:t>TENDER NOTICE AND INVITATION TO TENDER</w:t>
            </w:r>
            <w:bookmarkEnd w:id="5"/>
            <w:bookmarkEnd w:id="6"/>
            <w:bookmarkEnd w:id="7"/>
            <w:r w:rsidRPr="00006050">
              <w:rPr>
                <w:rFonts w:ascii="Arial" w:hAnsi="Arial"/>
                <w:b/>
                <w:snapToGrid w:val="0"/>
                <w:sz w:val="20"/>
                <w:szCs w:val="20"/>
                <w:lang w:val="de-DE"/>
              </w:rPr>
              <w:t xml:space="preserve"> (Incorporating SBD1)</w:t>
            </w:r>
            <w:bookmarkEnd w:id="8"/>
            <w:bookmarkEnd w:id="9"/>
            <w:bookmarkEnd w:id="10"/>
          </w:p>
          <w:p w14:paraId="6B7C56C7" w14:textId="77777777" w:rsidR="0053681A" w:rsidRPr="00006050" w:rsidRDefault="0053681A" w:rsidP="0053681A">
            <w:pPr>
              <w:spacing w:line="240" w:lineRule="auto"/>
              <w:rPr>
                <w:rFonts w:ascii="Arial" w:hAnsi="Arial"/>
                <w:sz w:val="20"/>
                <w:szCs w:val="20"/>
                <w:lang w:val="en-ZA"/>
              </w:rPr>
            </w:pPr>
          </w:p>
          <w:p w14:paraId="1C1A04BC" w14:textId="669F1A9B" w:rsidR="0053681A" w:rsidRPr="00006050" w:rsidRDefault="0053681A" w:rsidP="0053681A">
            <w:pPr>
              <w:tabs>
                <w:tab w:val="left" w:pos="851"/>
              </w:tabs>
              <w:spacing w:line="240" w:lineRule="auto"/>
              <w:rPr>
                <w:rFonts w:ascii="Arial" w:hAnsi="Arial"/>
                <w:color w:val="1F497D"/>
                <w:sz w:val="20"/>
                <w:szCs w:val="20"/>
                <w:lang w:val="en-ZA"/>
              </w:rPr>
            </w:pPr>
            <w:r w:rsidRPr="00817143">
              <w:rPr>
                <w:rFonts w:ascii="Arial" w:hAnsi="Arial"/>
                <w:sz w:val="20"/>
                <w:szCs w:val="20"/>
                <w:lang w:val="en-ZA"/>
              </w:rPr>
              <w:t>The South African National Roads Agency SOC Limited (SANRAL) invites tenders for</w:t>
            </w:r>
            <w:r w:rsidRPr="00817143">
              <w:t xml:space="preserve"> </w:t>
            </w:r>
            <w:r w:rsidRPr="00817143">
              <w:rPr>
                <w:rFonts w:ascii="Arial" w:hAnsi="Arial"/>
                <w:sz w:val="20"/>
                <w:szCs w:val="20"/>
                <w:lang w:val="en-ZA"/>
              </w:rPr>
              <w:t xml:space="preserve">the periodic maintenance of </w:t>
            </w:r>
            <w:r w:rsidR="001E6229" w:rsidRPr="00817143">
              <w:rPr>
                <w:rFonts w:ascii="Arial" w:hAnsi="Arial"/>
                <w:sz w:val="20"/>
                <w:szCs w:val="20"/>
                <w:lang w:val="en-ZA"/>
              </w:rPr>
              <w:t>N</w:t>
            </w:r>
            <w:r w:rsidRPr="00817143">
              <w:rPr>
                <w:rFonts w:ascii="Arial" w:hAnsi="Arial"/>
                <w:sz w:val="20"/>
                <w:szCs w:val="20"/>
                <w:lang w:val="en-ZA"/>
              </w:rPr>
              <w:t xml:space="preserve">ational </w:t>
            </w:r>
            <w:r w:rsidR="001E6229" w:rsidRPr="00817143">
              <w:rPr>
                <w:rFonts w:ascii="Arial" w:hAnsi="Arial"/>
                <w:sz w:val="20"/>
                <w:szCs w:val="20"/>
                <w:lang w:val="en-ZA"/>
              </w:rPr>
              <w:t>R</w:t>
            </w:r>
            <w:r w:rsidRPr="00817143">
              <w:rPr>
                <w:rFonts w:ascii="Arial" w:hAnsi="Arial"/>
                <w:sz w:val="20"/>
                <w:szCs w:val="20"/>
                <w:lang w:val="en-ZA"/>
              </w:rPr>
              <w:t xml:space="preserve">oute </w:t>
            </w:r>
            <w:r w:rsidR="001E6229" w:rsidRPr="00817143">
              <w:rPr>
                <w:rFonts w:ascii="Arial" w:hAnsi="Arial"/>
                <w:sz w:val="20"/>
                <w:szCs w:val="20"/>
                <w:lang w:val="en-ZA"/>
              </w:rPr>
              <w:t>R61</w:t>
            </w:r>
            <w:r w:rsidRPr="00817143">
              <w:rPr>
                <w:rFonts w:ascii="Arial" w:hAnsi="Arial"/>
                <w:sz w:val="20"/>
                <w:szCs w:val="20"/>
                <w:lang w:val="en-ZA"/>
              </w:rPr>
              <w:t xml:space="preserve"> </w:t>
            </w:r>
            <w:r w:rsidR="001E6229" w:rsidRPr="00817143">
              <w:rPr>
                <w:rFonts w:ascii="Arial" w:hAnsi="Arial"/>
                <w:sz w:val="20"/>
                <w:szCs w:val="20"/>
                <w:lang w:val="en-ZA"/>
              </w:rPr>
              <w:t>S</w:t>
            </w:r>
            <w:r w:rsidRPr="00817143">
              <w:rPr>
                <w:rFonts w:ascii="Arial" w:hAnsi="Arial"/>
                <w:sz w:val="20"/>
                <w:szCs w:val="20"/>
                <w:lang w:val="en-ZA"/>
              </w:rPr>
              <w:t xml:space="preserve">ection </w:t>
            </w:r>
            <w:r w:rsidR="001E6229" w:rsidRPr="00817143">
              <w:rPr>
                <w:rFonts w:ascii="Arial" w:hAnsi="Arial"/>
                <w:sz w:val="20"/>
                <w:szCs w:val="20"/>
                <w:lang w:val="en-ZA"/>
              </w:rPr>
              <w:t>6</w:t>
            </w:r>
            <w:r w:rsidRPr="00817143">
              <w:rPr>
                <w:rFonts w:ascii="Arial" w:hAnsi="Arial"/>
                <w:sz w:val="20"/>
                <w:szCs w:val="20"/>
                <w:lang w:val="en-ZA"/>
              </w:rPr>
              <w:t xml:space="preserve"> from </w:t>
            </w:r>
            <w:r w:rsidR="00817143">
              <w:rPr>
                <w:rFonts w:ascii="Arial" w:hAnsi="Arial"/>
                <w:sz w:val="20"/>
                <w:szCs w:val="20"/>
                <w:lang w:val="en-ZA"/>
              </w:rPr>
              <w:t>Qumanco River (km 42.0) to Ngcobo End (km 68.5): Phase 2 between (km 42.0) to (km 57.3) and Ngcobo CBD (km 62.2) to (km 63.4). This project is in the province of Eastern Cape in the district municipality of Chris Hani Municipality and the local municipality of Dr. AB Xuma</w:t>
            </w:r>
            <w:r w:rsidR="00817143">
              <w:rPr>
                <w:rFonts w:ascii="Arial" w:hAnsi="Arial"/>
                <w:color w:val="1F497D"/>
                <w:sz w:val="20"/>
                <w:szCs w:val="20"/>
                <w:lang w:val="en-ZA"/>
              </w:rPr>
              <w:t xml:space="preserve">. </w:t>
            </w:r>
            <w:r w:rsidR="00817143">
              <w:rPr>
                <w:rFonts w:ascii="Arial" w:hAnsi="Arial"/>
                <w:sz w:val="20"/>
                <w:szCs w:val="20"/>
                <w:lang w:val="en-ZA"/>
              </w:rPr>
              <w:t>The approximate duration is 36</w:t>
            </w:r>
            <w:bookmarkStart w:id="11" w:name="_Hlk18497942"/>
            <w:r w:rsidR="00817143">
              <w:rPr>
                <w:rFonts w:ascii="Arial" w:hAnsi="Arial"/>
                <w:sz w:val="20"/>
                <w:szCs w:val="20"/>
                <w:lang w:val="en-ZA"/>
              </w:rPr>
              <w:t xml:space="preserve"> months</w:t>
            </w:r>
            <w:bookmarkEnd w:id="11"/>
            <w:r w:rsidR="00817143">
              <w:rPr>
                <w:rFonts w:ascii="Arial" w:hAnsi="Arial"/>
                <w:b/>
                <w:i/>
                <w:color w:val="A6A6A6"/>
                <w:sz w:val="20"/>
                <w:szCs w:val="20"/>
                <w:lang w:val="en-ZA"/>
              </w:rPr>
              <w:t xml:space="preserve"> </w:t>
            </w:r>
            <w:r w:rsidR="00817143">
              <w:rPr>
                <w:rFonts w:ascii="Arial" w:hAnsi="Arial"/>
                <w:sz w:val="20"/>
                <w:szCs w:val="20"/>
                <w:lang w:val="en-ZA"/>
              </w:rPr>
              <w:t>including 3 Months for the Mobilisation Period</w:t>
            </w:r>
            <w:r w:rsidR="00817143">
              <w:rPr>
                <w:rFonts w:ascii="Arial" w:hAnsi="Arial"/>
                <w:color w:val="1F497D"/>
                <w:sz w:val="20"/>
                <w:szCs w:val="20"/>
                <w:lang w:val="en-ZA"/>
              </w:rPr>
              <w:t>.</w:t>
            </w:r>
          </w:p>
          <w:p w14:paraId="2D345E44" w14:textId="77777777" w:rsidR="0053681A" w:rsidRPr="00006050" w:rsidRDefault="0053681A" w:rsidP="0053681A">
            <w:pPr>
              <w:tabs>
                <w:tab w:val="left" w:pos="851"/>
              </w:tabs>
              <w:spacing w:line="240" w:lineRule="auto"/>
              <w:rPr>
                <w:rFonts w:ascii="Arial" w:hAnsi="Arial"/>
                <w:color w:val="1F497D"/>
                <w:sz w:val="20"/>
                <w:szCs w:val="20"/>
                <w:lang w:val="en-ZA"/>
              </w:rPr>
            </w:pPr>
          </w:p>
          <w:p w14:paraId="4D11127F" w14:textId="77777777" w:rsidR="0053681A" w:rsidRPr="00006050" w:rsidRDefault="0053681A" w:rsidP="0053681A">
            <w:pPr>
              <w:tabs>
                <w:tab w:val="left" w:pos="851"/>
              </w:tabs>
              <w:spacing w:line="240" w:lineRule="auto"/>
              <w:rPr>
                <w:rFonts w:ascii="Arial" w:hAnsi="Arial" w:cs="Arial"/>
                <w:b/>
                <w:i/>
                <w:color w:val="A6A6A6"/>
                <w:sz w:val="20"/>
                <w:szCs w:val="20"/>
                <w:highlight w:val="yellow"/>
                <w:lang w:val="en-ZA"/>
              </w:rPr>
            </w:pPr>
            <w:r w:rsidRPr="00AD51C6">
              <w:rPr>
                <w:rFonts w:ascii="Arial" w:hAnsi="Arial" w:cs="Arial"/>
                <w:b/>
                <w:i/>
                <w:color w:val="A6A6A6"/>
                <w:sz w:val="20"/>
                <w:szCs w:val="20"/>
                <w:lang w:val="en-ZA"/>
              </w:rPr>
              <w:t xml:space="preserve"> </w:t>
            </w:r>
            <w:r w:rsidRPr="00AD51C6">
              <w:rPr>
                <w:rFonts w:ascii="Arial" w:hAnsi="Arial" w:cs="Arial"/>
                <w:color w:val="000000"/>
                <w:sz w:val="20"/>
                <w:szCs w:val="20"/>
                <w:lang w:val="en-ZA"/>
              </w:rPr>
              <w:t>CIDB Regulation 25(1B) will not be applicable to this contract</w:t>
            </w:r>
            <w:r w:rsidRPr="00AD51C6">
              <w:rPr>
                <w:rFonts w:ascii="Arial" w:hAnsi="Arial" w:cs="Arial"/>
                <w:b/>
                <w:i/>
                <w:color w:val="A6A6A6"/>
                <w:sz w:val="20"/>
                <w:szCs w:val="20"/>
                <w:lang w:val="en-ZA"/>
              </w:rPr>
              <w:t>.</w:t>
            </w:r>
          </w:p>
          <w:p w14:paraId="22FF6A08" w14:textId="77777777" w:rsidR="0053681A" w:rsidRPr="00006050" w:rsidRDefault="0053681A" w:rsidP="0053681A">
            <w:pPr>
              <w:tabs>
                <w:tab w:val="left" w:pos="851"/>
              </w:tabs>
              <w:spacing w:line="240" w:lineRule="auto"/>
              <w:rPr>
                <w:rFonts w:ascii="Arial" w:hAnsi="Arial" w:cs="Arial"/>
                <w:b/>
                <w:i/>
                <w:color w:val="A6A6A6"/>
                <w:sz w:val="20"/>
                <w:szCs w:val="20"/>
                <w:highlight w:val="yellow"/>
                <w:lang w:val="en-ZA"/>
              </w:rPr>
            </w:pPr>
          </w:p>
          <w:p w14:paraId="60954245" w14:textId="07A57A80" w:rsidR="0053681A" w:rsidRPr="00973161" w:rsidRDefault="0053681A" w:rsidP="0053681A">
            <w:pPr>
              <w:spacing w:line="240" w:lineRule="auto"/>
              <w:rPr>
                <w:rFonts w:ascii="Arial" w:hAnsi="Arial"/>
                <w:color w:val="000000"/>
                <w:sz w:val="20"/>
                <w:szCs w:val="20"/>
                <w:lang w:val="en-ZA"/>
              </w:rPr>
            </w:pPr>
            <w:commentRangeStart w:id="12"/>
            <w:r w:rsidRPr="00DB654F">
              <w:rPr>
                <w:rFonts w:ascii="Arial" w:hAnsi="Arial"/>
                <w:color w:val="000000"/>
                <w:sz w:val="20"/>
                <w:szCs w:val="20"/>
                <w:highlight w:val="yellow"/>
                <w:lang w:val="en-ZA"/>
              </w:rPr>
              <w:t>Only tenderers who are registered on the National Treasury Central Supplier Database as stated in Clause C.2.1</w:t>
            </w:r>
            <w:r w:rsidR="00DB654F" w:rsidRPr="00DB654F">
              <w:rPr>
                <w:rFonts w:ascii="Arial" w:hAnsi="Arial"/>
                <w:color w:val="000000"/>
                <w:sz w:val="20"/>
                <w:szCs w:val="20"/>
                <w:highlight w:val="yellow"/>
                <w:lang w:val="en-ZA"/>
              </w:rPr>
              <w:t>.1,</w:t>
            </w:r>
            <w:r w:rsidRPr="00DB654F">
              <w:rPr>
                <w:rFonts w:ascii="Arial" w:hAnsi="Arial"/>
                <w:color w:val="000000"/>
                <w:sz w:val="20"/>
                <w:szCs w:val="20"/>
                <w:highlight w:val="yellow"/>
                <w:lang w:val="en-ZA"/>
              </w:rPr>
              <w:t xml:space="preserve"> are eligible to tender.</w:t>
            </w:r>
            <w:commentRangeEnd w:id="12"/>
            <w:r w:rsidR="00DB654F">
              <w:rPr>
                <w:rStyle w:val="CommentReference"/>
                <w:rFonts w:eastAsia="Calibri"/>
                <w:lang w:val="en-ZA"/>
              </w:rPr>
              <w:commentReference w:id="12"/>
            </w:r>
          </w:p>
          <w:p w14:paraId="21772502" w14:textId="225B7145" w:rsidR="0053681A" w:rsidRDefault="0053681A" w:rsidP="0053681A">
            <w:pPr>
              <w:spacing w:line="240" w:lineRule="auto"/>
              <w:rPr>
                <w:rFonts w:ascii="Arial" w:hAnsi="Arial"/>
                <w:color w:val="000000"/>
                <w:sz w:val="20"/>
                <w:szCs w:val="20"/>
                <w:lang w:val="en-ZA"/>
              </w:rPr>
            </w:pPr>
          </w:p>
          <w:p w14:paraId="72D38235" w14:textId="1F7B41B0" w:rsidR="0053681A" w:rsidRPr="00006050" w:rsidRDefault="0053681A" w:rsidP="0053681A">
            <w:pPr>
              <w:spacing w:line="240" w:lineRule="auto"/>
              <w:rPr>
                <w:rFonts w:ascii="Arial" w:hAnsi="Arial"/>
                <w:sz w:val="20"/>
                <w:szCs w:val="20"/>
                <w:lang w:val="en-ZA"/>
              </w:rPr>
            </w:pPr>
            <w:r w:rsidRPr="00006050">
              <w:rPr>
                <w:rFonts w:ascii="Arial" w:hAnsi="Arial"/>
                <w:sz w:val="20"/>
                <w:szCs w:val="20"/>
                <w:lang w:val="en-ZA"/>
              </w:rPr>
              <w:t xml:space="preserve">It is estimated that tenderers should have a CIDB contractor grading designation of </w:t>
            </w:r>
            <w:r w:rsidR="00A9038D">
              <w:rPr>
                <w:rFonts w:ascii="Arial" w:hAnsi="Arial"/>
                <w:sz w:val="20"/>
                <w:szCs w:val="20"/>
                <w:lang w:val="en-ZA"/>
              </w:rPr>
              <w:t>9</w:t>
            </w:r>
            <w:r w:rsidRPr="00942FC9">
              <w:rPr>
                <w:rFonts w:ascii="Arial" w:hAnsi="Arial"/>
                <w:sz w:val="20"/>
                <w:szCs w:val="20"/>
                <w:lang w:val="en-ZA"/>
              </w:rPr>
              <w:t>CE</w:t>
            </w:r>
            <w:r w:rsidRPr="00006050">
              <w:rPr>
                <w:rFonts w:ascii="Arial" w:hAnsi="Arial"/>
                <w:sz w:val="20"/>
                <w:szCs w:val="20"/>
                <w:lang w:val="en-ZA"/>
              </w:rPr>
              <w:t xml:space="preserve"> or higher, however tenderers attention is drawn to clause </w:t>
            </w:r>
            <w:r>
              <w:rPr>
                <w:rFonts w:ascii="Arial" w:hAnsi="Arial"/>
                <w:sz w:val="20"/>
                <w:szCs w:val="20"/>
                <w:lang w:val="en-ZA"/>
              </w:rPr>
              <w:t>C.2</w:t>
            </w:r>
            <w:r w:rsidRPr="00006050">
              <w:rPr>
                <w:rFonts w:ascii="Arial" w:hAnsi="Arial"/>
                <w:sz w:val="20"/>
                <w:szCs w:val="20"/>
                <w:lang w:val="en-ZA"/>
              </w:rPr>
              <w:t xml:space="preserve">.1.1 of the Tender Data when submitting their tender. </w:t>
            </w:r>
          </w:p>
          <w:p w14:paraId="37372C35" w14:textId="77777777" w:rsidR="0053681A" w:rsidRPr="00006050" w:rsidRDefault="0053681A" w:rsidP="0053681A">
            <w:pPr>
              <w:spacing w:line="240" w:lineRule="auto"/>
              <w:rPr>
                <w:rFonts w:ascii="Arial" w:hAnsi="Arial"/>
                <w:sz w:val="20"/>
                <w:szCs w:val="20"/>
                <w:lang w:val="en-ZA"/>
              </w:rPr>
            </w:pPr>
          </w:p>
          <w:p w14:paraId="5AA7B7F5" w14:textId="77777777" w:rsidR="0053681A" w:rsidRPr="00006050" w:rsidRDefault="0053681A" w:rsidP="0053681A">
            <w:pPr>
              <w:spacing w:line="240" w:lineRule="auto"/>
              <w:rPr>
                <w:rFonts w:ascii="Arial" w:hAnsi="Arial"/>
                <w:sz w:val="20"/>
                <w:szCs w:val="20"/>
                <w:lang w:val="en-ZA"/>
              </w:rPr>
            </w:pPr>
            <w:r w:rsidRPr="00006050">
              <w:rPr>
                <w:rFonts w:ascii="Arial" w:hAnsi="Arial" w:cs="Arial"/>
                <w:color w:val="000000"/>
                <w:sz w:val="20"/>
                <w:szCs w:val="20"/>
                <w:lang w:val="en-ZA"/>
              </w:rPr>
              <w:t>Tenders from tenderers registered as potentially emerging enterprises but with a CIDB contractor grading designation lower than a contractor grading designation determined in accordance with the sum tendered, or a value determined in accordance with Regulation 25(7A) of the Construction Industry Development Regulations, will not be accepted.</w:t>
            </w:r>
          </w:p>
          <w:p w14:paraId="6F490F83" w14:textId="77777777" w:rsidR="0053681A" w:rsidRPr="00006050" w:rsidRDefault="0053681A" w:rsidP="0053681A">
            <w:pPr>
              <w:spacing w:line="240" w:lineRule="auto"/>
              <w:rPr>
                <w:rFonts w:ascii="Arial" w:hAnsi="Arial"/>
                <w:sz w:val="20"/>
                <w:szCs w:val="20"/>
                <w:lang w:val="en-ZA"/>
              </w:rPr>
            </w:pPr>
          </w:p>
          <w:p w14:paraId="188170A1" w14:textId="19A25785" w:rsidR="0053681A" w:rsidRDefault="00DB654F" w:rsidP="0053681A">
            <w:pPr>
              <w:tabs>
                <w:tab w:val="left" w:leader="dot" w:pos="8280"/>
              </w:tabs>
              <w:spacing w:line="240" w:lineRule="auto"/>
            </w:pPr>
            <w:r w:rsidRPr="00DB3A01">
              <w:rPr>
                <w:rFonts w:ascii="Arial" w:hAnsi="Arial" w:cs="Arial"/>
                <w:color w:val="000000"/>
                <w:sz w:val="20"/>
                <w:szCs w:val="20"/>
                <w:lang w:val="en-ZA"/>
              </w:rPr>
              <w:t>It is a requirement of this project that the successful tenderer subcontract a minimum of 40 percent (40 %) or higher as tendered of the work by the end of the contract to Targeted Enterprise(s) as defined in the Contract Data</w:t>
            </w:r>
            <w:r w:rsidRPr="00DB654F">
              <w:rPr>
                <w:rFonts w:ascii="Arial" w:hAnsi="Arial" w:cs="Arial"/>
                <w:color w:val="000000"/>
                <w:sz w:val="20"/>
                <w:szCs w:val="20"/>
                <w:lang w:val="en-ZA"/>
              </w:rPr>
              <w:t>.</w:t>
            </w:r>
          </w:p>
          <w:p w14:paraId="38CA8504" w14:textId="77777777" w:rsidR="0053681A" w:rsidRPr="00006050" w:rsidRDefault="0053681A" w:rsidP="0053681A">
            <w:pPr>
              <w:tabs>
                <w:tab w:val="left" w:pos="567"/>
              </w:tabs>
              <w:spacing w:line="240" w:lineRule="auto"/>
              <w:rPr>
                <w:rFonts w:ascii="Arial" w:hAnsi="Arial"/>
                <w:sz w:val="20"/>
                <w:szCs w:val="20"/>
                <w:lang w:val="en-ZA"/>
              </w:rPr>
            </w:pPr>
          </w:p>
          <w:p w14:paraId="4C5DAA97" w14:textId="77777777" w:rsidR="0053681A" w:rsidRDefault="0053681A" w:rsidP="0053681A">
            <w:pPr>
              <w:keepLines/>
              <w:tabs>
                <w:tab w:val="left" w:pos="567"/>
              </w:tabs>
              <w:spacing w:line="240" w:lineRule="auto"/>
              <w:rPr>
                <w:rFonts w:ascii="Arial" w:hAnsi="Arial"/>
                <w:b/>
                <w:sz w:val="20"/>
                <w:szCs w:val="20"/>
                <w:lang w:val="en-ZA"/>
              </w:rPr>
            </w:pPr>
            <w:r w:rsidRPr="007D7709">
              <w:rPr>
                <w:rFonts w:ascii="Arial" w:hAnsi="Arial"/>
                <w:b/>
                <w:sz w:val="20"/>
                <w:szCs w:val="20"/>
                <w:lang w:val="en-ZA"/>
              </w:rPr>
              <w:t>TENDER</w:t>
            </w:r>
            <w:r w:rsidRPr="006B05CB">
              <w:rPr>
                <w:rFonts w:ascii="Arial" w:hAnsi="Arial"/>
                <w:b/>
                <w:sz w:val="20"/>
                <w:szCs w:val="20"/>
                <w:lang w:val="en-ZA"/>
              </w:rPr>
              <w:t xml:space="preserve"> DOCUMENTS</w:t>
            </w:r>
          </w:p>
          <w:p w14:paraId="4E61A263" w14:textId="77777777" w:rsidR="00DB654F" w:rsidRPr="00AE5154" w:rsidRDefault="00DB654F" w:rsidP="0053681A">
            <w:pPr>
              <w:keepLines/>
              <w:tabs>
                <w:tab w:val="left" w:pos="567"/>
              </w:tabs>
              <w:spacing w:line="240" w:lineRule="auto"/>
              <w:rPr>
                <w:rFonts w:ascii="Arial" w:hAnsi="Arial"/>
                <w:b/>
                <w:sz w:val="20"/>
                <w:szCs w:val="20"/>
                <w:lang w:val="en-ZA"/>
              </w:rPr>
            </w:pPr>
          </w:p>
          <w:p w14:paraId="40664F47" w14:textId="52EAA646" w:rsidR="0053681A" w:rsidRPr="001341AB" w:rsidRDefault="0053681A" w:rsidP="0053681A">
            <w:pPr>
              <w:keepLines/>
              <w:spacing w:line="240" w:lineRule="auto"/>
              <w:rPr>
                <w:rFonts w:ascii="Arial" w:hAnsi="Arial" w:cs="Arial"/>
                <w:i/>
                <w:iCs/>
                <w:sz w:val="20"/>
                <w:szCs w:val="20"/>
                <w:lang w:val="en-ZA"/>
              </w:rPr>
            </w:pPr>
            <w:r w:rsidRPr="00AD193E">
              <w:rPr>
                <w:rFonts w:ascii="Arial" w:hAnsi="Arial" w:cs="Arial"/>
                <w:sz w:val="20"/>
                <w:szCs w:val="20"/>
                <w:lang w:val="en-ZA"/>
              </w:rPr>
              <w:t xml:space="preserve">Tender documents are available </w:t>
            </w:r>
            <w:r>
              <w:rPr>
                <w:rFonts w:ascii="Arial" w:hAnsi="Arial" w:cs="Arial"/>
                <w:sz w:val="20"/>
                <w:szCs w:val="20"/>
                <w:lang w:val="en-ZA"/>
              </w:rPr>
              <w:t xml:space="preserve">from </w:t>
            </w:r>
            <w:r w:rsidRPr="00DB3A01">
              <w:rPr>
                <w:rFonts w:ascii="Arial" w:hAnsi="Arial" w:cs="Arial"/>
                <w:b/>
                <w:bCs/>
                <w:sz w:val="20"/>
                <w:szCs w:val="20"/>
                <w:lang w:val="en-ZA"/>
              </w:rPr>
              <w:t>Friday, 19 May 2023</w:t>
            </w:r>
            <w:r w:rsidRPr="00AD193E">
              <w:rPr>
                <w:rFonts w:ascii="Arial" w:hAnsi="Arial" w:cs="Arial"/>
                <w:sz w:val="20"/>
                <w:szCs w:val="20"/>
                <w:lang w:val="en-ZA"/>
              </w:rPr>
              <w:t xml:space="preserve"> at no cost in electronic format downloaded from the SANRAL’s website by the following link</w:t>
            </w:r>
            <w:r>
              <w:rPr>
                <w:rFonts w:ascii="Arial" w:hAnsi="Arial" w:cs="Arial"/>
                <w:sz w:val="20"/>
                <w:szCs w:val="20"/>
                <w:lang w:val="en-ZA"/>
              </w:rPr>
              <w:t xml:space="preserve">: </w:t>
            </w:r>
            <w:bookmarkStart w:id="13" w:name="_Hlk108518129"/>
            <w:r w:rsidRPr="008E59FD">
              <w:rPr>
                <w:rFonts w:ascii="Arial" w:hAnsi="Arial" w:cs="Arial"/>
                <w:sz w:val="20"/>
                <w:szCs w:val="20"/>
                <w:lang w:val="en-ZA"/>
              </w:rPr>
              <w:t>https://www.nra.co.za/sanral-tenders/status?region_id=</w:t>
            </w:r>
            <w:commentRangeStart w:id="14"/>
            <w:r w:rsidRPr="008E59FD">
              <w:rPr>
                <w:rFonts w:ascii="Arial" w:hAnsi="Arial" w:cs="Arial"/>
                <w:sz w:val="20"/>
                <w:szCs w:val="20"/>
                <w:lang w:val="en-ZA"/>
              </w:rPr>
              <w:t>nationa</w:t>
            </w:r>
            <w:r>
              <w:rPr>
                <w:rFonts w:ascii="Arial" w:hAnsi="Arial" w:cs="Arial"/>
                <w:sz w:val="20"/>
                <w:szCs w:val="20"/>
                <w:lang w:val="en-ZA"/>
              </w:rPr>
              <w:t>l</w:t>
            </w:r>
            <w:commentRangeEnd w:id="14"/>
            <w:r>
              <w:rPr>
                <w:rStyle w:val="CommentReference"/>
                <w:rFonts w:ascii="Arial" w:hAnsi="Arial"/>
                <w:lang w:val="en-ZA"/>
              </w:rPr>
              <w:commentReference w:id="14"/>
            </w:r>
            <w:r>
              <w:rPr>
                <w:rFonts w:ascii="Arial" w:hAnsi="Arial" w:cs="Arial"/>
                <w:sz w:val="20"/>
                <w:szCs w:val="20"/>
                <w:lang w:val="en-ZA"/>
              </w:rPr>
              <w:t xml:space="preserve"> </w:t>
            </w:r>
            <w:bookmarkEnd w:id="13"/>
          </w:p>
          <w:p w14:paraId="2FFC2A44" w14:textId="77777777" w:rsidR="0053681A" w:rsidRPr="00006050" w:rsidRDefault="0053681A" w:rsidP="0053681A">
            <w:pPr>
              <w:keepLines/>
              <w:spacing w:line="240" w:lineRule="auto"/>
              <w:rPr>
                <w:rFonts w:ascii="Arial" w:hAnsi="Arial" w:cs="Arial"/>
                <w:sz w:val="20"/>
                <w:szCs w:val="20"/>
                <w:lang w:val="en-ZA"/>
              </w:rPr>
            </w:pPr>
          </w:p>
          <w:p w14:paraId="77EE3383" w14:textId="77777777" w:rsidR="0053681A" w:rsidRPr="00006050" w:rsidRDefault="0053681A" w:rsidP="0053681A">
            <w:pPr>
              <w:keepLines/>
              <w:spacing w:line="240" w:lineRule="auto"/>
              <w:rPr>
                <w:rFonts w:ascii="Arial" w:hAnsi="Arial" w:cs="Arial"/>
                <w:sz w:val="20"/>
                <w:szCs w:val="20"/>
              </w:rPr>
            </w:pPr>
            <w:r w:rsidRPr="00006050">
              <w:rPr>
                <w:rFonts w:ascii="Arial" w:hAnsi="Arial" w:cs="Arial"/>
                <w:sz w:val="20"/>
                <w:szCs w:val="20"/>
                <w:lang w:val="en-ZA"/>
              </w:rPr>
              <w:t xml:space="preserve">Tenderers must have access to MS Office ©2013 and Acrobat Adobe ©9.0, or similar compatible software. </w:t>
            </w:r>
          </w:p>
          <w:p w14:paraId="083B2D5E" w14:textId="77777777" w:rsidR="0053681A" w:rsidRPr="00006050" w:rsidRDefault="0053681A" w:rsidP="0053681A">
            <w:pPr>
              <w:keepLines/>
              <w:spacing w:line="240" w:lineRule="auto"/>
              <w:rPr>
                <w:rFonts w:ascii="Arial" w:hAnsi="Arial" w:cs="Arial"/>
                <w:sz w:val="20"/>
                <w:szCs w:val="20"/>
                <w:lang w:val="en-ZA"/>
              </w:rPr>
            </w:pPr>
          </w:p>
          <w:p w14:paraId="61481D87" w14:textId="1A19086E" w:rsidR="0053681A" w:rsidRPr="00006050" w:rsidRDefault="0053681A" w:rsidP="0053681A">
            <w:pPr>
              <w:tabs>
                <w:tab w:val="left" w:pos="567"/>
                <w:tab w:val="left" w:pos="1134"/>
              </w:tabs>
              <w:spacing w:line="240" w:lineRule="auto"/>
              <w:rPr>
                <w:rFonts w:ascii="Arial" w:hAnsi="Arial"/>
                <w:sz w:val="20"/>
                <w:szCs w:val="20"/>
              </w:rPr>
            </w:pPr>
            <w:r w:rsidRPr="00006050">
              <w:rPr>
                <w:rFonts w:ascii="Arial" w:hAnsi="Arial"/>
                <w:sz w:val="20"/>
                <w:szCs w:val="20"/>
              </w:rPr>
              <w:t xml:space="preserve">Tenderers must submit, via email, the duly completed Form A1.1 Certificate of Intention to Submit a Tender prior to </w:t>
            </w:r>
            <w:r w:rsidRPr="003146E6">
              <w:rPr>
                <w:rFonts w:ascii="Arial" w:hAnsi="Arial"/>
                <w:b/>
                <w:bCs/>
                <w:sz w:val="20"/>
                <w:szCs w:val="20"/>
              </w:rPr>
              <w:t xml:space="preserve">Friday, </w:t>
            </w:r>
            <w:r w:rsidR="003E2EE0">
              <w:rPr>
                <w:rFonts w:ascii="Arial" w:hAnsi="Arial"/>
                <w:b/>
                <w:bCs/>
                <w:sz w:val="20"/>
                <w:szCs w:val="20"/>
              </w:rPr>
              <w:t>2</w:t>
            </w:r>
            <w:r w:rsidR="000F37DF" w:rsidRPr="003146E6">
              <w:rPr>
                <w:rFonts w:ascii="Arial" w:hAnsi="Arial"/>
                <w:b/>
                <w:bCs/>
                <w:sz w:val="20"/>
                <w:szCs w:val="20"/>
              </w:rPr>
              <w:t>6</w:t>
            </w:r>
            <w:r w:rsidRPr="003146E6">
              <w:rPr>
                <w:rFonts w:ascii="Arial" w:hAnsi="Arial"/>
                <w:b/>
                <w:bCs/>
                <w:sz w:val="20"/>
                <w:szCs w:val="20"/>
              </w:rPr>
              <w:t xml:space="preserve"> </w:t>
            </w:r>
            <w:r w:rsidR="003E2EE0">
              <w:rPr>
                <w:rFonts w:ascii="Arial" w:hAnsi="Arial"/>
                <w:b/>
                <w:bCs/>
                <w:sz w:val="20"/>
                <w:szCs w:val="20"/>
              </w:rPr>
              <w:t>May</w:t>
            </w:r>
            <w:r w:rsidRPr="003146E6">
              <w:rPr>
                <w:rFonts w:ascii="Arial" w:hAnsi="Arial"/>
                <w:b/>
                <w:bCs/>
                <w:sz w:val="20"/>
                <w:szCs w:val="20"/>
              </w:rPr>
              <w:t xml:space="preserve"> 2023</w:t>
            </w:r>
            <w:r w:rsidRPr="00006050">
              <w:rPr>
                <w:rFonts w:ascii="Arial" w:hAnsi="Arial"/>
                <w:sz w:val="20"/>
                <w:szCs w:val="20"/>
              </w:rPr>
              <w:t>. Failure to submit this certificate would result in the tenderer not receiving addenda or additional issued information and may result in the tenderer being non-responsive.</w:t>
            </w:r>
          </w:p>
          <w:p w14:paraId="26A1AE98" w14:textId="77777777" w:rsidR="0053681A" w:rsidRPr="00006050" w:rsidRDefault="0053681A" w:rsidP="0053681A">
            <w:pPr>
              <w:tabs>
                <w:tab w:val="left" w:pos="567"/>
                <w:tab w:val="left" w:pos="1134"/>
              </w:tabs>
              <w:spacing w:line="240" w:lineRule="auto"/>
              <w:rPr>
                <w:rFonts w:ascii="Arial" w:hAnsi="Arial"/>
                <w:sz w:val="20"/>
                <w:szCs w:val="20"/>
              </w:rPr>
            </w:pPr>
          </w:p>
          <w:p w14:paraId="23B3BBF0" w14:textId="77777777" w:rsidR="0053681A" w:rsidRPr="00006050" w:rsidRDefault="0053681A" w:rsidP="0053681A">
            <w:pPr>
              <w:tabs>
                <w:tab w:val="left" w:pos="567"/>
                <w:tab w:val="left" w:pos="1134"/>
              </w:tabs>
              <w:spacing w:line="240" w:lineRule="auto"/>
              <w:rPr>
                <w:rFonts w:ascii="Arial" w:hAnsi="Arial" w:cs="Arial"/>
                <w:sz w:val="20"/>
                <w:szCs w:val="20"/>
                <w:lang w:val="en-ZA"/>
              </w:rPr>
            </w:pPr>
          </w:p>
          <w:p w14:paraId="413D9AF0" w14:textId="77777777" w:rsidR="0053681A" w:rsidRDefault="0053681A" w:rsidP="0053681A">
            <w:pPr>
              <w:keepLines/>
              <w:spacing w:line="240" w:lineRule="auto"/>
              <w:rPr>
                <w:rFonts w:ascii="Arial" w:hAnsi="Arial" w:cs="Arial"/>
                <w:b/>
                <w:sz w:val="20"/>
                <w:szCs w:val="20"/>
                <w:lang w:val="en-ZA"/>
              </w:rPr>
            </w:pPr>
            <w:r w:rsidRPr="00006050">
              <w:rPr>
                <w:rFonts w:ascii="Arial" w:hAnsi="Arial" w:cs="Arial"/>
                <w:b/>
                <w:sz w:val="20"/>
                <w:szCs w:val="20"/>
                <w:lang w:val="en-ZA"/>
              </w:rPr>
              <w:t xml:space="preserve">TENDERER’S </w:t>
            </w:r>
            <w:r>
              <w:rPr>
                <w:rFonts w:ascii="Arial" w:hAnsi="Arial" w:cs="Arial"/>
                <w:b/>
                <w:sz w:val="20"/>
                <w:szCs w:val="20"/>
                <w:lang w:val="en-ZA"/>
              </w:rPr>
              <w:t xml:space="preserve">MEETING </w:t>
            </w:r>
          </w:p>
          <w:p w14:paraId="736DBE3A" w14:textId="77777777" w:rsidR="0053681A" w:rsidRDefault="0053681A" w:rsidP="0053681A">
            <w:pPr>
              <w:tabs>
                <w:tab w:val="right" w:leader="dot" w:pos="4536"/>
                <w:tab w:val="right" w:leader="dot" w:pos="9072"/>
              </w:tabs>
              <w:spacing w:line="240" w:lineRule="auto"/>
              <w:rPr>
                <w:rFonts w:ascii="Arial" w:hAnsi="Arial" w:cs="Arial"/>
                <w:b/>
                <w:sz w:val="20"/>
                <w:szCs w:val="20"/>
                <w:lang w:val="en-ZA"/>
              </w:rPr>
            </w:pPr>
          </w:p>
          <w:p w14:paraId="17663581" w14:textId="2905FB34" w:rsidR="0053681A" w:rsidRPr="00006050" w:rsidRDefault="00DE3CA8" w:rsidP="0053681A">
            <w:pPr>
              <w:tabs>
                <w:tab w:val="right" w:leader="dot" w:pos="4536"/>
                <w:tab w:val="right" w:leader="dot" w:pos="9072"/>
              </w:tabs>
              <w:spacing w:line="240" w:lineRule="auto"/>
              <w:rPr>
                <w:rFonts w:ascii="Arial" w:hAnsi="Arial"/>
                <w:bCs/>
                <w:iCs/>
                <w:color w:val="000000"/>
                <w:sz w:val="20"/>
                <w:szCs w:val="20"/>
                <w:lang w:val="en-ZA"/>
              </w:rPr>
            </w:pPr>
            <w:r>
              <w:rPr>
                <w:rFonts w:ascii="Arial" w:hAnsi="Arial"/>
                <w:color w:val="000000"/>
                <w:sz w:val="20"/>
                <w:szCs w:val="20"/>
                <w:lang w:val="en-ZA"/>
              </w:rPr>
              <w:t xml:space="preserve">A tender clarification briefing presentation is available </w:t>
            </w:r>
            <w:r>
              <w:rPr>
                <w:rFonts w:ascii="Arial" w:hAnsi="Arial"/>
                <w:sz w:val="20"/>
                <w:szCs w:val="20"/>
                <w:lang w:val="en-ZA"/>
              </w:rPr>
              <w:t>to be downloaded from the SANRAL website</w:t>
            </w:r>
            <w:r w:rsidR="00C05EE7">
              <w:rPr>
                <w:rFonts w:ascii="Arial" w:hAnsi="Arial"/>
                <w:sz w:val="20"/>
                <w:szCs w:val="20"/>
                <w:lang w:val="en-ZA"/>
              </w:rPr>
              <w:t xml:space="preserve"> </w:t>
            </w:r>
            <w:r>
              <w:rPr>
                <w:rFonts w:ascii="Arial" w:hAnsi="Arial"/>
                <w:sz w:val="20"/>
                <w:szCs w:val="20"/>
                <w:lang w:val="en-ZA"/>
              </w:rPr>
              <w:t>by the following</w:t>
            </w:r>
            <w:r w:rsidR="00C05EE7">
              <w:rPr>
                <w:rFonts w:ascii="Arial" w:hAnsi="Arial"/>
                <w:sz w:val="20"/>
                <w:szCs w:val="20"/>
                <w:lang w:val="en-ZA"/>
              </w:rPr>
              <w:t xml:space="preserve"> </w:t>
            </w:r>
            <w:r>
              <w:rPr>
                <w:rFonts w:ascii="Arial" w:hAnsi="Arial"/>
                <w:sz w:val="20"/>
                <w:szCs w:val="20"/>
                <w:lang w:val="en-ZA"/>
              </w:rPr>
              <w:t>link:</w:t>
            </w:r>
            <w:hyperlink r:id="rId16" w:history="1">
              <w:r>
                <w:rPr>
                  <w:rStyle w:val="Hyperlink"/>
                  <w:rFonts w:ascii="Arial" w:hAnsi="Arial"/>
                  <w:sz w:val="20"/>
                  <w:szCs w:val="20"/>
                  <w:lang w:val="en-ZA"/>
                </w:rPr>
                <w:t>https://www.nra.co.za/sanral-tenders/status?region_id=national</w:t>
              </w:r>
            </w:hyperlink>
            <w:r>
              <w:rPr>
                <w:rFonts w:ascii="Arial" w:hAnsi="Arial"/>
                <w:sz w:val="20"/>
                <w:szCs w:val="20"/>
                <w:lang w:val="en-ZA"/>
              </w:rPr>
              <w:t xml:space="preserve">  </w:t>
            </w:r>
            <w:r>
              <w:rPr>
                <w:rFonts w:ascii="Arial" w:hAnsi="Arial"/>
                <w:bCs/>
                <w:iCs/>
                <w:color w:val="000000"/>
                <w:sz w:val="20"/>
                <w:szCs w:val="20"/>
                <w:lang w:val="en-ZA"/>
              </w:rPr>
              <w:t xml:space="preserve">A non-compulsory clarification briefing meeting will be held via a virtual platform on  </w:t>
            </w:r>
            <w:r w:rsidR="0096179D" w:rsidRPr="003E2EE0">
              <w:rPr>
                <w:rFonts w:ascii="Arial" w:hAnsi="Arial"/>
                <w:b/>
                <w:iCs/>
                <w:color w:val="000000"/>
                <w:sz w:val="20"/>
                <w:szCs w:val="20"/>
                <w:lang w:val="en-ZA"/>
              </w:rPr>
              <w:t>Friday</w:t>
            </w:r>
            <w:r>
              <w:rPr>
                <w:rFonts w:ascii="Arial" w:hAnsi="Arial"/>
                <w:bCs/>
                <w:iCs/>
                <w:color w:val="000000"/>
                <w:sz w:val="20"/>
                <w:szCs w:val="20"/>
                <w:lang w:val="en-ZA"/>
              </w:rPr>
              <w:t xml:space="preserve"> </w:t>
            </w:r>
            <w:r w:rsidR="002E761E" w:rsidRPr="002E761E">
              <w:rPr>
                <w:rFonts w:ascii="Arial" w:hAnsi="Arial"/>
                <w:b/>
                <w:iCs/>
                <w:color w:val="000000"/>
                <w:sz w:val="20"/>
                <w:szCs w:val="20"/>
                <w:lang w:val="en-ZA"/>
              </w:rPr>
              <w:t>02</w:t>
            </w:r>
            <w:r w:rsidR="003E2EE0" w:rsidRPr="003E2EE0">
              <w:rPr>
                <w:rFonts w:ascii="Arial" w:hAnsi="Arial"/>
                <w:b/>
                <w:iCs/>
                <w:color w:val="000000"/>
                <w:sz w:val="20"/>
                <w:szCs w:val="20"/>
                <w:lang w:val="en-ZA"/>
              </w:rPr>
              <w:t xml:space="preserve"> June</w:t>
            </w:r>
            <w:r>
              <w:rPr>
                <w:rFonts w:ascii="Arial" w:hAnsi="Arial"/>
                <w:b/>
                <w:iCs/>
                <w:color w:val="000000"/>
                <w:sz w:val="20"/>
                <w:szCs w:val="20"/>
                <w:lang w:val="en-ZA"/>
              </w:rPr>
              <w:t xml:space="preserve"> 2023</w:t>
            </w:r>
            <w:r>
              <w:rPr>
                <w:rFonts w:ascii="Arial" w:hAnsi="Arial"/>
                <w:bCs/>
                <w:iCs/>
                <w:color w:val="000000"/>
                <w:sz w:val="20"/>
                <w:szCs w:val="20"/>
                <w:lang w:val="en-ZA"/>
              </w:rPr>
              <w:t xml:space="preserve"> at </w:t>
            </w:r>
            <w:r>
              <w:rPr>
                <w:rFonts w:ascii="Arial" w:hAnsi="Arial"/>
                <w:b/>
                <w:iCs/>
                <w:color w:val="000000"/>
                <w:sz w:val="20"/>
                <w:szCs w:val="20"/>
                <w:lang w:val="en-ZA"/>
              </w:rPr>
              <w:t>10h00</w:t>
            </w:r>
            <w:r>
              <w:rPr>
                <w:rFonts w:ascii="Arial" w:hAnsi="Arial"/>
                <w:b/>
                <w:i/>
                <w:color w:val="BFBFBF"/>
                <w:sz w:val="20"/>
                <w:szCs w:val="20"/>
                <w:lang w:val="en-ZA"/>
              </w:rPr>
              <w:t xml:space="preserve"> </w:t>
            </w:r>
            <w:r>
              <w:rPr>
                <w:rFonts w:ascii="Arial" w:hAnsi="Arial"/>
                <w:bCs/>
                <w:iCs/>
                <w:color w:val="000000"/>
                <w:sz w:val="20"/>
                <w:szCs w:val="20"/>
                <w:lang w:val="en-ZA"/>
              </w:rPr>
              <w:t xml:space="preserve">where the project will be presented. A link to the clarification briefing meeting will be sent to tenderers who complete and submit a Certificate of Intention to Submit a Tender (Form A1.1). </w:t>
            </w:r>
            <w:r>
              <w:rPr>
                <w:rFonts w:ascii="Arial" w:hAnsi="Arial"/>
                <w:sz w:val="20"/>
                <w:szCs w:val="20"/>
                <w:lang w:val="en-ZA"/>
              </w:rPr>
              <w:t>A tenderer’s representative cannot represent more than one tenderer at the tender briefing meeting</w:t>
            </w:r>
          </w:p>
          <w:p w14:paraId="471F5494" w14:textId="77777777" w:rsidR="0053681A" w:rsidRPr="00006050" w:rsidRDefault="0053681A" w:rsidP="0053681A">
            <w:pPr>
              <w:tabs>
                <w:tab w:val="right" w:leader="dot" w:pos="4536"/>
                <w:tab w:val="right" w:leader="dot" w:pos="9072"/>
              </w:tabs>
              <w:spacing w:line="240" w:lineRule="auto"/>
              <w:rPr>
                <w:rFonts w:ascii="Arial" w:hAnsi="Arial"/>
                <w:sz w:val="20"/>
                <w:szCs w:val="20"/>
                <w:lang w:val="en-ZA"/>
              </w:rPr>
            </w:pPr>
          </w:p>
          <w:p w14:paraId="17FC8CE2" w14:textId="77777777" w:rsidR="0053681A" w:rsidRPr="00006050" w:rsidRDefault="0053681A" w:rsidP="0053681A">
            <w:pPr>
              <w:tabs>
                <w:tab w:val="right" w:leader="dot" w:pos="4536"/>
                <w:tab w:val="right" w:leader="dot" w:pos="9072"/>
              </w:tabs>
              <w:spacing w:line="240" w:lineRule="auto"/>
              <w:rPr>
                <w:rFonts w:ascii="Arial" w:hAnsi="Arial"/>
                <w:b/>
                <w:sz w:val="20"/>
                <w:szCs w:val="20"/>
                <w:lang w:val="en-ZA"/>
              </w:rPr>
            </w:pPr>
            <w:r w:rsidRPr="00006050">
              <w:rPr>
                <w:rFonts w:ascii="Arial" w:hAnsi="Arial"/>
                <w:b/>
                <w:sz w:val="20"/>
                <w:szCs w:val="20"/>
                <w:lang w:val="en-ZA"/>
              </w:rPr>
              <w:lastRenderedPageBreak/>
              <w:t>COMPLETION AND DELIVERY OF TENDERS</w:t>
            </w:r>
          </w:p>
          <w:p w14:paraId="4EB568C8" w14:textId="7490E64F" w:rsidR="0053681A" w:rsidRPr="00006050" w:rsidRDefault="0053681A" w:rsidP="0053681A">
            <w:pPr>
              <w:tabs>
                <w:tab w:val="left" w:pos="567"/>
                <w:tab w:val="left" w:pos="1134"/>
              </w:tabs>
              <w:spacing w:line="240" w:lineRule="auto"/>
              <w:rPr>
                <w:rFonts w:ascii="Arial" w:hAnsi="Arial"/>
                <w:sz w:val="20"/>
                <w:szCs w:val="20"/>
                <w:lang w:val="en-ZA"/>
              </w:rPr>
            </w:pPr>
            <w:r w:rsidRPr="00006050">
              <w:rPr>
                <w:rFonts w:ascii="Arial" w:hAnsi="Arial"/>
                <w:sz w:val="20"/>
                <w:szCs w:val="20"/>
                <w:lang w:val="en-ZA"/>
              </w:rPr>
              <w:t>The closing time for receipt of tenders is 11h00 on</w:t>
            </w:r>
            <w:r>
              <w:rPr>
                <w:rFonts w:ascii="Arial" w:hAnsi="Arial"/>
                <w:sz w:val="20"/>
                <w:szCs w:val="20"/>
                <w:lang w:val="en-ZA"/>
              </w:rPr>
              <w:t xml:space="preserve"> </w:t>
            </w:r>
            <w:r w:rsidRPr="002E761E">
              <w:rPr>
                <w:rFonts w:ascii="Arial" w:hAnsi="Arial"/>
                <w:b/>
                <w:bCs/>
                <w:sz w:val="20"/>
                <w:szCs w:val="20"/>
                <w:lang w:val="en-ZA"/>
              </w:rPr>
              <w:t>Friday, 30 June 2023</w:t>
            </w:r>
            <w:r>
              <w:rPr>
                <w:rFonts w:ascii="Arial" w:hAnsi="Arial"/>
                <w:b/>
                <w:bCs/>
                <w:sz w:val="20"/>
                <w:szCs w:val="20"/>
                <w:lang w:val="en-ZA"/>
              </w:rPr>
              <w:t>.</w:t>
            </w:r>
          </w:p>
          <w:p w14:paraId="2081A0B7" w14:textId="77777777" w:rsidR="0053681A" w:rsidRPr="00006050" w:rsidRDefault="0053681A" w:rsidP="0053681A">
            <w:pPr>
              <w:tabs>
                <w:tab w:val="left" w:pos="567"/>
                <w:tab w:val="left" w:pos="1134"/>
              </w:tabs>
              <w:spacing w:line="240" w:lineRule="auto"/>
              <w:rPr>
                <w:rFonts w:ascii="Arial" w:hAnsi="Arial"/>
                <w:sz w:val="20"/>
                <w:szCs w:val="20"/>
                <w:lang w:val="en-ZA"/>
              </w:rPr>
            </w:pPr>
          </w:p>
          <w:p w14:paraId="27FF6114" w14:textId="77777777" w:rsidR="0053681A" w:rsidRDefault="0053681A" w:rsidP="0053681A">
            <w:pPr>
              <w:tabs>
                <w:tab w:val="left" w:pos="567"/>
                <w:tab w:val="left" w:pos="1134"/>
              </w:tabs>
              <w:spacing w:line="240" w:lineRule="auto"/>
              <w:rPr>
                <w:rFonts w:ascii="Arial" w:hAnsi="Arial"/>
                <w:sz w:val="20"/>
                <w:szCs w:val="20"/>
                <w:lang w:val="en-ZA"/>
              </w:rPr>
            </w:pPr>
            <w:r>
              <w:rPr>
                <w:rFonts w:ascii="Arial" w:hAnsi="Arial"/>
                <w:sz w:val="20"/>
                <w:szCs w:val="20"/>
                <w:lang w:val="en-ZA"/>
              </w:rPr>
              <w:t xml:space="preserve">Telegraphic, telephonic, telex, email, facsimile and late tenders will not be accepted. </w:t>
            </w:r>
          </w:p>
          <w:p w14:paraId="0B3BF284" w14:textId="77777777" w:rsidR="0053681A" w:rsidRDefault="0053681A" w:rsidP="0053681A">
            <w:pPr>
              <w:tabs>
                <w:tab w:val="left" w:pos="567"/>
                <w:tab w:val="left" w:pos="1134"/>
              </w:tabs>
              <w:spacing w:line="240" w:lineRule="auto"/>
              <w:rPr>
                <w:rFonts w:ascii="Arial" w:hAnsi="Arial"/>
                <w:sz w:val="20"/>
                <w:szCs w:val="20"/>
                <w:lang w:val="en-ZA"/>
              </w:rPr>
            </w:pPr>
          </w:p>
          <w:p w14:paraId="15D378EA" w14:textId="77777777" w:rsidR="0053681A" w:rsidRPr="00006050" w:rsidRDefault="0053681A" w:rsidP="0053681A">
            <w:pPr>
              <w:tabs>
                <w:tab w:val="left" w:pos="567"/>
                <w:tab w:val="left" w:pos="1134"/>
              </w:tabs>
              <w:spacing w:line="240" w:lineRule="auto"/>
              <w:rPr>
                <w:rFonts w:ascii="Arial" w:hAnsi="Arial"/>
                <w:sz w:val="20"/>
                <w:szCs w:val="20"/>
                <w:lang w:val="en-ZA"/>
              </w:rPr>
            </w:pPr>
            <w:r>
              <w:rPr>
                <w:rFonts w:ascii="Arial" w:hAnsi="Arial"/>
                <w:sz w:val="20"/>
                <w:szCs w:val="20"/>
                <w:lang w:val="en-ZA"/>
              </w:rPr>
              <w:t xml:space="preserve">Tenders may only be submitted in the format as stated </w:t>
            </w:r>
            <w:r w:rsidRPr="00006050">
              <w:rPr>
                <w:rFonts w:ascii="Arial" w:hAnsi="Arial"/>
                <w:sz w:val="20"/>
                <w:szCs w:val="20"/>
                <w:lang w:val="en-ZA"/>
              </w:rPr>
              <w:t>in the Tender Data.</w:t>
            </w:r>
          </w:p>
          <w:p w14:paraId="6CD25D01" w14:textId="77777777" w:rsidR="0053681A" w:rsidRPr="00006050" w:rsidRDefault="0053681A" w:rsidP="0053681A">
            <w:pPr>
              <w:tabs>
                <w:tab w:val="left" w:pos="567"/>
                <w:tab w:val="left" w:pos="1134"/>
              </w:tabs>
              <w:spacing w:line="240" w:lineRule="auto"/>
              <w:rPr>
                <w:rFonts w:ascii="Arial" w:hAnsi="Arial"/>
                <w:sz w:val="20"/>
                <w:szCs w:val="20"/>
                <w:lang w:val="en-ZA"/>
              </w:rPr>
            </w:pPr>
          </w:p>
          <w:p w14:paraId="5D46F1D0" w14:textId="77777777" w:rsidR="0053681A" w:rsidRPr="00006050" w:rsidRDefault="0053681A" w:rsidP="0053681A">
            <w:pPr>
              <w:tabs>
                <w:tab w:val="left" w:pos="567"/>
                <w:tab w:val="left" w:pos="1134"/>
              </w:tabs>
              <w:spacing w:line="240" w:lineRule="auto"/>
              <w:rPr>
                <w:rFonts w:ascii="Arial" w:hAnsi="Arial"/>
                <w:sz w:val="20"/>
                <w:szCs w:val="20"/>
                <w:lang w:val="en-ZA"/>
              </w:rPr>
            </w:pPr>
            <w:r w:rsidRPr="00006050">
              <w:rPr>
                <w:rFonts w:ascii="Arial" w:hAnsi="Arial"/>
                <w:sz w:val="20"/>
                <w:szCs w:val="20"/>
                <w:lang w:val="en-ZA"/>
              </w:rPr>
              <w:t>Requirements for sealing, addressing, delivery, opening and assessment of tenders are stated in the Tender Data.</w:t>
            </w:r>
          </w:p>
          <w:p w14:paraId="05B79B8C" w14:textId="77777777" w:rsidR="0053681A" w:rsidRPr="00006050" w:rsidRDefault="0053681A" w:rsidP="0053681A">
            <w:pPr>
              <w:tabs>
                <w:tab w:val="left" w:pos="567"/>
                <w:tab w:val="left" w:pos="1134"/>
              </w:tabs>
              <w:spacing w:line="240" w:lineRule="auto"/>
              <w:rPr>
                <w:rFonts w:ascii="Arial" w:hAnsi="Arial"/>
                <w:sz w:val="20"/>
                <w:szCs w:val="20"/>
                <w:lang w:val="en-ZA"/>
              </w:rPr>
            </w:pPr>
          </w:p>
          <w:p w14:paraId="6FD6FB4F" w14:textId="77777777" w:rsidR="0053681A" w:rsidRPr="00006050" w:rsidRDefault="0053681A" w:rsidP="0053681A">
            <w:pPr>
              <w:tabs>
                <w:tab w:val="left" w:pos="567"/>
                <w:tab w:val="left" w:pos="1134"/>
              </w:tabs>
              <w:spacing w:line="240" w:lineRule="auto"/>
              <w:rPr>
                <w:rFonts w:ascii="Arial" w:hAnsi="Arial"/>
                <w:color w:val="1F497D"/>
                <w:sz w:val="20"/>
                <w:szCs w:val="20"/>
                <w:lang w:val="en-ZA"/>
              </w:rPr>
            </w:pPr>
            <w:r w:rsidRPr="00006050">
              <w:rPr>
                <w:rFonts w:ascii="Arial" w:hAnsi="Arial"/>
                <w:sz w:val="20"/>
                <w:szCs w:val="20"/>
                <w:lang w:val="en-ZA"/>
              </w:rPr>
              <w:t xml:space="preserve">Queries relating to issues arising from these documents may be addressed to: </w:t>
            </w:r>
          </w:p>
          <w:p w14:paraId="25740168" w14:textId="77777777" w:rsidR="0053681A" w:rsidRPr="00006050" w:rsidRDefault="0053681A" w:rsidP="0053681A">
            <w:pPr>
              <w:tabs>
                <w:tab w:val="left" w:pos="567"/>
                <w:tab w:val="left" w:pos="1134"/>
              </w:tabs>
              <w:spacing w:line="240" w:lineRule="auto"/>
              <w:rPr>
                <w:rFonts w:ascii="Arial" w:hAnsi="Arial"/>
                <w:color w:val="000000"/>
                <w:sz w:val="20"/>
                <w:szCs w:val="20"/>
                <w:lang w:val="en-ZA"/>
              </w:rPr>
            </w:pPr>
          </w:p>
          <w:p w14:paraId="6E66C86C" w14:textId="77777777" w:rsidR="0053681A" w:rsidRPr="00006050" w:rsidRDefault="0053681A" w:rsidP="0053681A">
            <w:pPr>
              <w:tabs>
                <w:tab w:val="left" w:pos="567"/>
                <w:tab w:val="left" w:pos="1134"/>
              </w:tabs>
              <w:spacing w:line="240" w:lineRule="auto"/>
              <w:rPr>
                <w:rFonts w:ascii="Arial" w:hAnsi="Arial"/>
                <w:sz w:val="20"/>
                <w:szCs w:val="20"/>
                <w:lang w:val="en-ZA"/>
              </w:rPr>
            </w:pPr>
          </w:p>
          <w:p w14:paraId="7823C8AC" w14:textId="6435BECE" w:rsidR="0053681A" w:rsidRPr="00461C12" w:rsidRDefault="0053681A" w:rsidP="0053681A">
            <w:pPr>
              <w:tabs>
                <w:tab w:val="left" w:pos="0"/>
                <w:tab w:val="left" w:leader="dot" w:pos="5040"/>
              </w:tabs>
              <w:spacing w:line="240" w:lineRule="auto"/>
              <w:rPr>
                <w:rFonts w:ascii="Arial" w:hAnsi="Arial" w:cs="Arial"/>
                <w:sz w:val="20"/>
                <w:szCs w:val="20"/>
                <w:lang w:val="en-ZA"/>
              </w:rPr>
            </w:pPr>
            <w:r>
              <w:rPr>
                <w:rFonts w:ascii="Arial" w:hAnsi="Arial" w:cs="Arial"/>
                <w:sz w:val="20"/>
                <w:szCs w:val="20"/>
                <w:lang w:val="en-ZA"/>
              </w:rPr>
              <w:t>E</w:t>
            </w:r>
            <w:r w:rsidRPr="00461C12">
              <w:rPr>
                <w:rFonts w:ascii="Arial" w:hAnsi="Arial" w:cs="Arial"/>
                <w:sz w:val="20"/>
                <w:szCs w:val="20"/>
                <w:lang w:val="en-ZA"/>
              </w:rPr>
              <w:t>-mail:</w:t>
            </w:r>
            <w:r w:rsidRPr="00125198">
              <w:rPr>
                <w:rFonts w:ascii="Arial" w:hAnsi="Arial" w:cs="Arial"/>
                <w:sz w:val="20"/>
                <w:szCs w:val="20"/>
                <w:lang w:val="en-ZA"/>
              </w:rPr>
              <w:t xml:space="preserve"> </w:t>
            </w:r>
            <w:r w:rsidRPr="00862461">
              <w:rPr>
                <w:rFonts w:ascii="Arial" w:hAnsi="Arial" w:cs="Arial"/>
                <w:sz w:val="20"/>
                <w:szCs w:val="20"/>
                <w:lang w:val="en-ZA"/>
              </w:rPr>
              <w:t>procurementSR</w:t>
            </w:r>
            <w:r w:rsidR="002E761E" w:rsidRPr="00862461">
              <w:rPr>
                <w:rFonts w:ascii="Arial" w:hAnsi="Arial" w:cs="Arial"/>
                <w:sz w:val="20"/>
                <w:szCs w:val="20"/>
                <w:lang w:val="en-ZA"/>
              </w:rPr>
              <w:t>5</w:t>
            </w:r>
            <w:r w:rsidRPr="00862461">
              <w:rPr>
                <w:rFonts w:ascii="Arial" w:hAnsi="Arial" w:cs="Arial"/>
                <w:sz w:val="20"/>
                <w:szCs w:val="20"/>
                <w:lang w:val="en-ZA"/>
              </w:rPr>
              <w:t>@sanral.co.za</w:t>
            </w:r>
          </w:p>
          <w:p w14:paraId="0FD66EFD" w14:textId="77777777" w:rsidR="0053681A" w:rsidRPr="00006050" w:rsidRDefault="0053681A" w:rsidP="0053681A">
            <w:pPr>
              <w:tabs>
                <w:tab w:val="left" w:pos="567"/>
                <w:tab w:val="left" w:pos="1134"/>
              </w:tabs>
              <w:spacing w:line="240" w:lineRule="auto"/>
              <w:rPr>
                <w:rFonts w:ascii="Arial" w:hAnsi="Arial"/>
                <w:sz w:val="20"/>
                <w:szCs w:val="20"/>
                <w:lang w:val="en-ZA"/>
              </w:rPr>
            </w:pPr>
          </w:p>
          <w:p w14:paraId="3774FF1C" w14:textId="3CB8F950" w:rsidR="00751E58" w:rsidRPr="00D71C1D" w:rsidRDefault="0053681A" w:rsidP="00C66F4E">
            <w:pPr>
              <w:spacing w:line="240" w:lineRule="auto"/>
              <w:rPr>
                <w:rFonts w:asciiTheme="minorHAnsi" w:hAnsiTheme="minorHAnsi" w:cstheme="minorHAnsi"/>
                <w:bCs/>
              </w:rPr>
            </w:pPr>
            <w:r w:rsidRPr="00006050">
              <w:rPr>
                <w:rFonts w:ascii="Arial" w:hAnsi="Arial"/>
                <w:sz w:val="20"/>
                <w:szCs w:val="20"/>
                <w:lang w:val="en-ZA"/>
              </w:rPr>
              <w:br w:type="page"/>
            </w:r>
            <w:r w:rsidRPr="00006050">
              <w:rPr>
                <w:rFonts w:ascii="Arial" w:hAnsi="Arial"/>
                <w:sz w:val="20"/>
                <w:szCs w:val="20"/>
                <w:lang w:val="en-ZA"/>
              </w:rPr>
              <w:br w:type="page"/>
            </w:r>
          </w:p>
        </w:tc>
      </w:tr>
      <w:tr w:rsidR="005B42DC" w:rsidRPr="005C07E7" w14:paraId="69C215C8" w14:textId="77777777" w:rsidTr="0014744E">
        <w:trPr>
          <w:trHeight w:val="438"/>
          <w:tblHeader/>
        </w:trPr>
        <w:tc>
          <w:tcPr>
            <w:tcW w:w="885" w:type="dxa"/>
          </w:tcPr>
          <w:p w14:paraId="0C7BF06D" w14:textId="19ABA00E" w:rsidR="005B42DC" w:rsidRDefault="007F46E5" w:rsidP="00B91F35">
            <w:pPr>
              <w:pStyle w:val="BodyText"/>
              <w:rPr>
                <w:rFonts w:asciiTheme="minorHAnsi" w:hAnsiTheme="minorHAnsi" w:cstheme="minorHAnsi"/>
              </w:rPr>
            </w:pPr>
            <w:r>
              <w:rPr>
                <w:rFonts w:asciiTheme="minorHAnsi" w:hAnsiTheme="minorHAnsi" w:cstheme="minorHAnsi"/>
              </w:rPr>
              <w:lastRenderedPageBreak/>
              <w:t>T</w:t>
            </w:r>
            <w:r w:rsidR="00840ABC">
              <w:rPr>
                <w:rFonts w:asciiTheme="minorHAnsi" w:hAnsiTheme="minorHAnsi" w:cstheme="minorHAnsi"/>
              </w:rPr>
              <w:t>-</w:t>
            </w:r>
            <w:r w:rsidR="0029159F">
              <w:rPr>
                <w:rFonts w:asciiTheme="minorHAnsi" w:hAnsiTheme="minorHAnsi" w:cstheme="minorHAnsi"/>
              </w:rPr>
              <w:t>8</w:t>
            </w:r>
          </w:p>
        </w:tc>
        <w:tc>
          <w:tcPr>
            <w:tcW w:w="1696" w:type="dxa"/>
          </w:tcPr>
          <w:p w14:paraId="09C346CA" w14:textId="73384214" w:rsidR="005B42DC" w:rsidRDefault="00172791" w:rsidP="00B91F35">
            <w:pPr>
              <w:pStyle w:val="BodyText"/>
              <w:rPr>
                <w:rFonts w:asciiTheme="minorHAnsi" w:hAnsiTheme="minorHAnsi" w:cstheme="minorHAnsi"/>
              </w:rPr>
            </w:pPr>
            <w:r>
              <w:rPr>
                <w:rFonts w:asciiTheme="minorHAnsi" w:hAnsiTheme="minorHAnsi" w:cstheme="minorHAnsi"/>
              </w:rPr>
              <w:t>C2.1 Eligibility</w:t>
            </w:r>
          </w:p>
        </w:tc>
        <w:tc>
          <w:tcPr>
            <w:tcW w:w="8161" w:type="dxa"/>
          </w:tcPr>
          <w:p w14:paraId="66DE2F09" w14:textId="561B2C99" w:rsidR="008253D4" w:rsidRPr="00F17425" w:rsidRDefault="00D23177" w:rsidP="00B91F35">
            <w:pPr>
              <w:rPr>
                <w:rFonts w:asciiTheme="minorHAnsi" w:hAnsiTheme="minorHAnsi" w:cstheme="minorHAnsi"/>
              </w:rPr>
            </w:pPr>
            <w:r w:rsidRPr="00F17425">
              <w:rPr>
                <w:rFonts w:asciiTheme="minorHAnsi" w:hAnsiTheme="minorHAnsi" w:cstheme="minorHAnsi"/>
              </w:rPr>
              <w:t>Delete the following</w:t>
            </w:r>
            <w:r w:rsidR="008253D4" w:rsidRPr="00F17425">
              <w:rPr>
                <w:rFonts w:asciiTheme="minorHAnsi" w:hAnsiTheme="minorHAnsi" w:cstheme="minorHAnsi"/>
              </w:rPr>
              <w:t xml:space="preserve">: </w:t>
            </w:r>
          </w:p>
          <w:p w14:paraId="60841F3E" w14:textId="77777777" w:rsidR="00F17425" w:rsidRPr="00F17425" w:rsidRDefault="00F17425" w:rsidP="00F17425">
            <w:pPr>
              <w:numPr>
                <w:ilvl w:val="0"/>
                <w:numId w:val="35"/>
              </w:numPr>
              <w:spacing w:after="160" w:line="259" w:lineRule="auto"/>
              <w:ind w:left="313" w:hanging="313"/>
              <w:contextualSpacing/>
              <w:jc w:val="left"/>
              <w:rPr>
                <w:rFonts w:asciiTheme="minorHAnsi" w:eastAsia="Calibri" w:hAnsiTheme="minorHAnsi" w:cstheme="minorHAnsi"/>
                <w:lang w:val="en-ZA"/>
              </w:rPr>
            </w:pPr>
            <w:r w:rsidRPr="00F17425">
              <w:rPr>
                <w:rFonts w:asciiTheme="minorHAnsi" w:eastAsia="Calibri" w:hAnsiTheme="minorHAnsi" w:cstheme="minorHAnsi"/>
                <w:lang w:val="en-ZA"/>
              </w:rPr>
              <w:t>Local production and content (Forms A3.5 and A3.6)</w:t>
            </w:r>
          </w:p>
          <w:p w14:paraId="47AF77C6" w14:textId="77777777" w:rsidR="00F17425" w:rsidRPr="00F17425" w:rsidRDefault="00F17425" w:rsidP="00F17425">
            <w:pPr>
              <w:spacing w:after="160" w:line="259" w:lineRule="auto"/>
              <w:ind w:left="313"/>
              <w:contextualSpacing/>
              <w:rPr>
                <w:rFonts w:asciiTheme="minorHAnsi" w:eastAsia="Calibri" w:hAnsiTheme="minorHAnsi" w:cstheme="minorHAnsi"/>
                <w:lang w:val="en-ZA"/>
              </w:rPr>
            </w:pPr>
          </w:p>
          <w:p w14:paraId="3192B023" w14:textId="77777777" w:rsidR="00F17425" w:rsidRPr="00F17425" w:rsidRDefault="00F17425" w:rsidP="00F17425">
            <w:pPr>
              <w:spacing w:after="160" w:line="259" w:lineRule="auto"/>
              <w:ind w:left="313"/>
              <w:contextualSpacing/>
              <w:rPr>
                <w:rFonts w:asciiTheme="minorHAnsi" w:eastAsia="Calibri" w:hAnsiTheme="minorHAnsi" w:cstheme="minorHAnsi"/>
                <w:lang w:val="en-ZA"/>
              </w:rPr>
            </w:pPr>
            <w:r w:rsidRPr="00F17425">
              <w:rPr>
                <w:rFonts w:asciiTheme="minorHAnsi" w:eastAsia="Calibri" w:hAnsiTheme="minorHAnsi" w:cstheme="minorHAnsi"/>
                <w:lang w:val="en-ZA"/>
              </w:rPr>
              <w:t xml:space="preserve">Delete b) in its entirety. </w:t>
            </w:r>
          </w:p>
          <w:p w14:paraId="637BF3F2" w14:textId="77777777" w:rsidR="00F17425" w:rsidRPr="00F17425" w:rsidRDefault="00F17425" w:rsidP="00F17425">
            <w:pPr>
              <w:tabs>
                <w:tab w:val="left" w:pos="1800"/>
              </w:tabs>
              <w:spacing w:after="160" w:line="259" w:lineRule="auto"/>
              <w:rPr>
                <w:rFonts w:asciiTheme="minorHAnsi" w:eastAsia="Calibri" w:hAnsiTheme="minorHAnsi" w:cstheme="minorHAnsi"/>
                <w:color w:val="000000"/>
                <w:lang w:val="en-ZA"/>
              </w:rPr>
            </w:pPr>
            <w:r w:rsidRPr="00F17425">
              <w:rPr>
                <w:rFonts w:asciiTheme="minorHAnsi" w:eastAsia="Calibri" w:hAnsiTheme="minorHAnsi" w:cstheme="minorHAnsi"/>
                <w:color w:val="000000"/>
                <w:lang w:val="en-ZA"/>
              </w:rPr>
              <w:tab/>
            </w:r>
          </w:p>
          <w:p w14:paraId="254A84D3" w14:textId="77777777" w:rsidR="00F17425" w:rsidRPr="00F17425" w:rsidRDefault="00F17425" w:rsidP="00F17425">
            <w:pPr>
              <w:numPr>
                <w:ilvl w:val="0"/>
                <w:numId w:val="34"/>
              </w:numPr>
              <w:tabs>
                <w:tab w:val="left" w:pos="273"/>
              </w:tabs>
              <w:spacing w:after="160" w:line="259" w:lineRule="auto"/>
              <w:ind w:hanging="720"/>
              <w:jc w:val="left"/>
              <w:rPr>
                <w:rFonts w:asciiTheme="minorHAnsi" w:eastAsia="Calibri" w:hAnsiTheme="minorHAnsi" w:cstheme="minorHAnsi"/>
                <w:color w:val="000000"/>
                <w:lang w:val="en-ZA"/>
              </w:rPr>
            </w:pPr>
            <w:r w:rsidRPr="00F17425">
              <w:rPr>
                <w:rFonts w:asciiTheme="minorHAnsi" w:eastAsia="Calibri" w:hAnsiTheme="minorHAnsi" w:cstheme="minorHAnsi"/>
                <w:color w:val="000000"/>
                <w:lang w:val="en-ZA"/>
              </w:rPr>
              <w:t>Pre-qualification criteria for preferential procurement (Form C1.1)</w:t>
            </w:r>
          </w:p>
          <w:p w14:paraId="36D65A6F" w14:textId="77777777" w:rsidR="00F17425" w:rsidRPr="00F17425" w:rsidRDefault="00F17425" w:rsidP="00F17425">
            <w:pPr>
              <w:tabs>
                <w:tab w:val="left" w:pos="567"/>
              </w:tabs>
              <w:spacing w:after="160" w:line="259" w:lineRule="auto"/>
              <w:ind w:left="720"/>
              <w:rPr>
                <w:rFonts w:asciiTheme="minorHAnsi" w:eastAsia="Calibri" w:hAnsiTheme="minorHAnsi" w:cstheme="minorHAnsi"/>
                <w:color w:val="000000"/>
                <w:lang w:val="en-ZA"/>
              </w:rPr>
            </w:pPr>
          </w:p>
          <w:p w14:paraId="58582E9D" w14:textId="77777777" w:rsidR="00F17425" w:rsidRPr="00F17425" w:rsidRDefault="00F17425" w:rsidP="00F17425">
            <w:pPr>
              <w:spacing w:after="160" w:line="259" w:lineRule="auto"/>
              <w:ind w:left="313"/>
              <w:contextualSpacing/>
              <w:rPr>
                <w:rFonts w:asciiTheme="minorHAnsi" w:eastAsia="Calibri" w:hAnsiTheme="minorHAnsi" w:cstheme="minorHAnsi"/>
                <w:lang w:val="en-ZA"/>
              </w:rPr>
            </w:pPr>
            <w:r w:rsidRPr="00F17425">
              <w:rPr>
                <w:rFonts w:asciiTheme="minorHAnsi" w:eastAsia="Calibri" w:hAnsiTheme="minorHAnsi" w:cstheme="minorHAnsi"/>
                <w:lang w:val="en-ZA"/>
              </w:rPr>
              <w:t xml:space="preserve">Delete d) in its entirety. </w:t>
            </w:r>
          </w:p>
          <w:p w14:paraId="237F67E9" w14:textId="1A513D99" w:rsidR="005B42DC" w:rsidRPr="00F17425" w:rsidRDefault="005B42DC" w:rsidP="00506C25">
            <w:pPr>
              <w:ind w:left="184"/>
            </w:pPr>
          </w:p>
        </w:tc>
      </w:tr>
      <w:tr w:rsidR="004E5616" w:rsidRPr="005C07E7" w14:paraId="71ABD2CE" w14:textId="77777777" w:rsidTr="0014744E">
        <w:trPr>
          <w:trHeight w:val="438"/>
          <w:tblHeader/>
        </w:trPr>
        <w:tc>
          <w:tcPr>
            <w:tcW w:w="885" w:type="dxa"/>
          </w:tcPr>
          <w:p w14:paraId="05DA5987" w14:textId="3C4F7A8F" w:rsidR="004E5616" w:rsidRDefault="004E5616" w:rsidP="004E5616">
            <w:pPr>
              <w:pStyle w:val="BodyText"/>
              <w:rPr>
                <w:rFonts w:asciiTheme="minorHAnsi" w:hAnsiTheme="minorHAnsi" w:cstheme="minorHAnsi"/>
              </w:rPr>
            </w:pPr>
            <w:r>
              <w:rPr>
                <w:rFonts w:asciiTheme="minorHAnsi" w:hAnsiTheme="minorHAnsi" w:cstheme="minorHAnsi"/>
              </w:rPr>
              <w:lastRenderedPageBreak/>
              <w:t>T-1</w:t>
            </w:r>
            <w:r w:rsidR="00763E36">
              <w:rPr>
                <w:rFonts w:asciiTheme="minorHAnsi" w:hAnsiTheme="minorHAnsi" w:cstheme="minorHAnsi"/>
              </w:rPr>
              <w:t>9</w:t>
            </w:r>
          </w:p>
        </w:tc>
        <w:tc>
          <w:tcPr>
            <w:tcW w:w="1696" w:type="dxa"/>
          </w:tcPr>
          <w:p w14:paraId="24A93369" w14:textId="4D47F35F" w:rsidR="004E5616" w:rsidRDefault="004E5616" w:rsidP="004E5616">
            <w:pPr>
              <w:pStyle w:val="BodyText"/>
              <w:rPr>
                <w:rFonts w:asciiTheme="minorHAnsi" w:hAnsiTheme="minorHAnsi" w:cstheme="minorHAnsi"/>
              </w:rPr>
            </w:pPr>
            <w:r>
              <w:rPr>
                <w:rFonts w:asciiTheme="minorHAnsi" w:hAnsiTheme="minorHAnsi" w:cstheme="minorHAnsi"/>
              </w:rPr>
              <w:t>C3.11 Evaluation of Tender offers</w:t>
            </w:r>
          </w:p>
        </w:tc>
        <w:tc>
          <w:tcPr>
            <w:tcW w:w="8161" w:type="dxa"/>
          </w:tcPr>
          <w:p w14:paraId="6FF8BE60" w14:textId="77777777" w:rsidR="004E5616" w:rsidRPr="00EF16E5" w:rsidRDefault="004E5616" w:rsidP="004E5616">
            <w:pPr>
              <w:tabs>
                <w:tab w:val="left" w:pos="567"/>
              </w:tabs>
              <w:rPr>
                <w:rFonts w:ascii="Arial" w:hAnsi="Arial" w:cs="Arial"/>
                <w:b/>
                <w:bCs/>
                <w:sz w:val="16"/>
                <w:szCs w:val="16"/>
              </w:rPr>
            </w:pPr>
            <w:r w:rsidRPr="00EF16E5">
              <w:rPr>
                <w:rFonts w:ascii="Arial" w:hAnsi="Arial" w:cs="Arial"/>
                <w:b/>
                <w:iCs/>
                <w:sz w:val="16"/>
                <w:szCs w:val="16"/>
              </w:rPr>
              <w:t>Delete and r</w:t>
            </w:r>
            <w:r w:rsidRPr="00EF16E5">
              <w:rPr>
                <w:rFonts w:ascii="Arial" w:hAnsi="Arial" w:cs="Arial"/>
                <w:b/>
                <w:bCs/>
                <w:sz w:val="16"/>
                <w:szCs w:val="16"/>
              </w:rPr>
              <w:t xml:space="preserve">eplace with: </w:t>
            </w:r>
          </w:p>
          <w:p w14:paraId="34AC6435" w14:textId="77777777" w:rsidR="004E5616" w:rsidRPr="00EF16E5" w:rsidRDefault="004E5616" w:rsidP="004E5616">
            <w:pPr>
              <w:rPr>
                <w:rFonts w:ascii="Arial" w:hAnsi="Arial" w:cs="Arial"/>
                <w:sz w:val="16"/>
                <w:szCs w:val="16"/>
              </w:rPr>
            </w:pPr>
          </w:p>
          <w:p w14:paraId="548D1E7E" w14:textId="77777777" w:rsidR="004E5616" w:rsidRPr="007D3CEC" w:rsidRDefault="004E5616" w:rsidP="004E5616">
            <w:pPr>
              <w:rPr>
                <w:rFonts w:ascii="Arial" w:hAnsi="Arial" w:cs="Arial"/>
                <w:b/>
                <w:bCs/>
                <w:sz w:val="16"/>
                <w:szCs w:val="16"/>
              </w:rPr>
            </w:pPr>
            <w:r w:rsidRPr="007D3CEC">
              <w:rPr>
                <w:rFonts w:ascii="Arial" w:hAnsi="Arial" w:cs="Arial"/>
                <w:b/>
                <w:bCs/>
                <w:sz w:val="16"/>
                <w:szCs w:val="16"/>
              </w:rPr>
              <w:t>Evaluating price and preference</w:t>
            </w:r>
          </w:p>
          <w:p w14:paraId="44D7AE6D" w14:textId="77777777" w:rsidR="004E5616" w:rsidRPr="007D3CEC" w:rsidRDefault="004E5616" w:rsidP="004E5616">
            <w:pPr>
              <w:rPr>
                <w:rFonts w:ascii="Arial" w:hAnsi="Arial" w:cs="Arial"/>
                <w:b/>
                <w:bCs/>
                <w:sz w:val="16"/>
                <w:szCs w:val="16"/>
              </w:rPr>
            </w:pPr>
          </w:p>
          <w:p w14:paraId="214B5F98" w14:textId="77777777" w:rsidR="004E5616" w:rsidRPr="007D3CEC" w:rsidRDefault="004E5616" w:rsidP="005F71F9">
            <w:pPr>
              <w:pStyle w:val="ListParagraph"/>
              <w:numPr>
                <w:ilvl w:val="0"/>
                <w:numId w:val="10"/>
              </w:numPr>
              <w:spacing w:after="0" w:line="240" w:lineRule="auto"/>
              <w:ind w:right="170"/>
              <w:jc w:val="both"/>
              <w:rPr>
                <w:rFonts w:ascii="Arial" w:hAnsi="Arial" w:cs="Arial"/>
                <w:b/>
                <w:bCs/>
                <w:sz w:val="16"/>
                <w:szCs w:val="16"/>
              </w:rPr>
            </w:pPr>
            <w:r w:rsidRPr="007D3CEC">
              <w:rPr>
                <w:rFonts w:ascii="Arial" w:hAnsi="Arial" w:cs="Arial"/>
                <w:b/>
                <w:bCs/>
                <w:sz w:val="16"/>
                <w:szCs w:val="16"/>
              </w:rPr>
              <w:t xml:space="preserve">80/20 preference point system for acquisition of goods and services for Rand value equal to or above R2 000 and up to R50 million </w:t>
            </w:r>
          </w:p>
          <w:p w14:paraId="639F1572" w14:textId="77777777" w:rsidR="004E5616" w:rsidRPr="00EF16E5" w:rsidRDefault="004E5616" w:rsidP="004E5616">
            <w:pPr>
              <w:ind w:left="142" w:right="170"/>
              <w:rPr>
                <w:rFonts w:ascii="Arial" w:hAnsi="Arial" w:cs="Arial"/>
                <w:sz w:val="16"/>
                <w:szCs w:val="16"/>
              </w:rPr>
            </w:pPr>
          </w:p>
          <w:p w14:paraId="69069E56"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The following formula will be used to calculate thee points out of 80 for price:</w:t>
            </w:r>
          </w:p>
          <w:p w14:paraId="3DF546F9" w14:textId="77777777" w:rsidR="004E5616" w:rsidRPr="00EF16E5" w:rsidRDefault="004E5616" w:rsidP="004E5616">
            <w:pPr>
              <w:ind w:right="170"/>
              <w:rPr>
                <w:rFonts w:ascii="Arial" w:hAnsi="Arial" w:cs="Arial"/>
                <w:b/>
                <w:bCs/>
                <w:sz w:val="16"/>
                <w:szCs w:val="16"/>
              </w:rPr>
            </w:pPr>
            <w:r w:rsidRPr="00EF16E5">
              <w:rPr>
                <w:rFonts w:ascii="Arial" w:hAnsi="Arial" w:cs="Arial"/>
                <w:b/>
                <w:bCs/>
                <w:sz w:val="16"/>
                <w:szCs w:val="16"/>
              </w:rPr>
              <w:t xml:space="preserve">  </w:t>
            </w:r>
          </w:p>
          <w:p w14:paraId="05B0905C"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Ps =80(1-(Pt-Pm)/Pm)</w:t>
            </w:r>
          </w:p>
          <w:p w14:paraId="619EBAFD"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 xml:space="preserve">                                                                                                                                                                                               </w:t>
            </w:r>
          </w:p>
          <w:p w14:paraId="21786423"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Where:</w:t>
            </w:r>
          </w:p>
          <w:p w14:paraId="22A65F98" w14:textId="77777777" w:rsidR="004E5616" w:rsidRPr="00EF16E5" w:rsidRDefault="004E5616" w:rsidP="004E5616">
            <w:pPr>
              <w:ind w:left="142" w:right="170"/>
              <w:rPr>
                <w:rFonts w:ascii="Arial" w:hAnsi="Arial" w:cs="Arial"/>
                <w:sz w:val="16"/>
                <w:szCs w:val="16"/>
              </w:rPr>
            </w:pPr>
          </w:p>
          <w:p w14:paraId="63AE0BA1"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Ps is the points scored for price of tender under consideration.</w:t>
            </w:r>
          </w:p>
          <w:p w14:paraId="27010F48"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Pt is the price of the tender under consideration; and</w:t>
            </w:r>
          </w:p>
          <w:p w14:paraId="6EB4174B"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Pm is the price of the lowest acceptable tender.</w:t>
            </w:r>
          </w:p>
          <w:p w14:paraId="0DEE85CB" w14:textId="77777777" w:rsidR="004E5616" w:rsidRPr="00EF16E5" w:rsidRDefault="004E5616" w:rsidP="004E5616">
            <w:pPr>
              <w:ind w:right="170"/>
              <w:rPr>
                <w:rFonts w:ascii="Arial" w:hAnsi="Arial" w:cs="Arial"/>
                <w:b/>
                <w:bCs/>
                <w:sz w:val="16"/>
                <w:szCs w:val="16"/>
              </w:rPr>
            </w:pPr>
          </w:p>
          <w:p w14:paraId="128F85CE" w14:textId="77777777" w:rsidR="004E5616" w:rsidRPr="00AA0C45" w:rsidRDefault="004E5616" w:rsidP="005F71F9">
            <w:pPr>
              <w:pStyle w:val="ListParagraph"/>
              <w:numPr>
                <w:ilvl w:val="0"/>
                <w:numId w:val="10"/>
              </w:numPr>
              <w:spacing w:after="0" w:line="240" w:lineRule="auto"/>
              <w:ind w:right="170"/>
              <w:jc w:val="both"/>
              <w:rPr>
                <w:rFonts w:ascii="Arial" w:hAnsi="Arial" w:cs="Arial"/>
                <w:b/>
                <w:bCs/>
                <w:sz w:val="16"/>
                <w:szCs w:val="16"/>
              </w:rPr>
            </w:pPr>
            <w:r w:rsidRPr="00AA0C45">
              <w:rPr>
                <w:rFonts w:ascii="Arial" w:hAnsi="Arial" w:cs="Arial"/>
                <w:b/>
                <w:bCs/>
                <w:sz w:val="16"/>
                <w:szCs w:val="16"/>
              </w:rPr>
              <w:t xml:space="preserve">90/10 preference point system for acquisition of goods and services for Rand value above R50 million </w:t>
            </w:r>
          </w:p>
          <w:p w14:paraId="270CE723" w14:textId="77777777" w:rsidR="004E5616" w:rsidRPr="00EF16E5" w:rsidRDefault="004E5616" w:rsidP="004E5616">
            <w:pPr>
              <w:ind w:right="170"/>
              <w:rPr>
                <w:rFonts w:ascii="Arial" w:hAnsi="Arial" w:cs="Arial"/>
                <w:b/>
                <w:bCs/>
                <w:sz w:val="16"/>
                <w:szCs w:val="16"/>
              </w:rPr>
            </w:pPr>
          </w:p>
          <w:p w14:paraId="350BDF24"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The following formula will be used to calculate thee points out of 90 for price:</w:t>
            </w:r>
          </w:p>
          <w:p w14:paraId="237C2F1D" w14:textId="77777777" w:rsidR="004E5616" w:rsidRPr="00EF16E5" w:rsidRDefault="004E5616" w:rsidP="004E5616">
            <w:pPr>
              <w:ind w:left="142" w:right="170"/>
              <w:rPr>
                <w:rFonts w:ascii="Arial" w:hAnsi="Arial" w:cs="Arial"/>
                <w:sz w:val="16"/>
                <w:szCs w:val="16"/>
              </w:rPr>
            </w:pPr>
          </w:p>
          <w:p w14:paraId="6E282680"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Ps =90(1-(Pt-Pm)/Pm)</w:t>
            </w:r>
          </w:p>
          <w:p w14:paraId="1559FAD5"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 xml:space="preserve">                                                                                                                                                                                               </w:t>
            </w:r>
          </w:p>
          <w:p w14:paraId="37F87A72"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Where:</w:t>
            </w:r>
          </w:p>
          <w:p w14:paraId="527E42AD" w14:textId="77777777" w:rsidR="004E5616" w:rsidRPr="00EF16E5" w:rsidRDefault="004E5616" w:rsidP="004E5616">
            <w:pPr>
              <w:ind w:left="142" w:right="170"/>
              <w:rPr>
                <w:rFonts w:ascii="Arial" w:hAnsi="Arial" w:cs="Arial"/>
                <w:sz w:val="16"/>
                <w:szCs w:val="16"/>
              </w:rPr>
            </w:pPr>
          </w:p>
          <w:p w14:paraId="50D0C9D4"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Ps is the points scored for price of tender under consideration.</w:t>
            </w:r>
          </w:p>
          <w:p w14:paraId="74DBA1D4"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Pt is the price of the tender under consideration; and</w:t>
            </w:r>
          </w:p>
          <w:p w14:paraId="28DC3DB9" w14:textId="77777777" w:rsidR="004E5616" w:rsidRPr="00EF16E5" w:rsidRDefault="004E5616" w:rsidP="004E5616">
            <w:pPr>
              <w:ind w:left="142" w:right="170"/>
              <w:rPr>
                <w:rFonts w:ascii="Arial" w:hAnsi="Arial" w:cs="Arial"/>
                <w:sz w:val="16"/>
                <w:szCs w:val="16"/>
              </w:rPr>
            </w:pPr>
            <w:r w:rsidRPr="00EF16E5">
              <w:rPr>
                <w:rFonts w:ascii="Arial" w:hAnsi="Arial" w:cs="Arial"/>
                <w:sz w:val="16"/>
                <w:szCs w:val="16"/>
              </w:rPr>
              <w:t>Pm is the price of the lowest acceptable tender.</w:t>
            </w:r>
          </w:p>
          <w:p w14:paraId="2438B7DA" w14:textId="77777777" w:rsidR="004E5616" w:rsidRPr="00EF16E5" w:rsidRDefault="004E5616" w:rsidP="004E5616">
            <w:pPr>
              <w:keepNext/>
              <w:tabs>
                <w:tab w:val="left" w:pos="0"/>
              </w:tabs>
              <w:ind w:left="372" w:hanging="372"/>
              <w:rPr>
                <w:rFonts w:ascii="Arial" w:hAnsi="Arial" w:cs="Arial"/>
                <w:bCs/>
                <w:sz w:val="16"/>
                <w:szCs w:val="16"/>
              </w:rPr>
            </w:pPr>
          </w:p>
          <w:p w14:paraId="2EF1F146" w14:textId="77777777" w:rsidR="004E5616" w:rsidRPr="00EF16E5" w:rsidRDefault="004E5616" w:rsidP="004E5616">
            <w:pPr>
              <w:ind w:left="142" w:right="170"/>
              <w:rPr>
                <w:rFonts w:ascii="Arial" w:hAnsi="Arial" w:cs="Arial"/>
                <w:sz w:val="16"/>
                <w:szCs w:val="16"/>
              </w:rPr>
            </w:pPr>
          </w:p>
          <w:p w14:paraId="12C1E46C" w14:textId="77777777" w:rsidR="004E5616" w:rsidRPr="00EF16E5" w:rsidRDefault="004E5616" w:rsidP="004E5616">
            <w:pPr>
              <w:rPr>
                <w:rFonts w:ascii="Arial" w:hAnsi="Arial" w:cs="Arial"/>
                <w:sz w:val="16"/>
                <w:szCs w:val="16"/>
              </w:rPr>
            </w:pPr>
            <w:r w:rsidRPr="00EF16E5">
              <w:rPr>
                <w:rFonts w:ascii="Arial" w:hAnsi="Arial" w:cs="Arial"/>
                <w:sz w:val="16"/>
                <w:szCs w:val="16"/>
              </w:rPr>
              <w:t>In the event that the calculated value is negative, the allocated score shall be 0 (zero).</w:t>
            </w:r>
          </w:p>
          <w:p w14:paraId="3364BC7B" w14:textId="77777777" w:rsidR="004E5616" w:rsidRPr="00EF16E5" w:rsidRDefault="004E5616" w:rsidP="004E5616">
            <w:pPr>
              <w:rPr>
                <w:rFonts w:ascii="Arial" w:hAnsi="Arial" w:cs="Arial"/>
                <w:sz w:val="16"/>
                <w:szCs w:val="16"/>
              </w:rPr>
            </w:pPr>
          </w:p>
          <w:p w14:paraId="15C4395B" w14:textId="77777777" w:rsidR="004E5616" w:rsidRPr="00AA0C45" w:rsidRDefault="004E5616" w:rsidP="004E5616">
            <w:pPr>
              <w:rPr>
                <w:rFonts w:ascii="Arial" w:hAnsi="Arial" w:cs="Arial"/>
                <w:b/>
                <w:bCs/>
                <w:sz w:val="16"/>
                <w:szCs w:val="16"/>
              </w:rPr>
            </w:pPr>
            <w:r w:rsidRPr="000603D2">
              <w:rPr>
                <w:rFonts w:ascii="Arial" w:hAnsi="Arial" w:cs="Arial"/>
                <w:b/>
                <w:bCs/>
                <w:sz w:val="16"/>
                <w:szCs w:val="16"/>
              </w:rPr>
              <w:t>Scoring preference (Specific Goals):</w:t>
            </w:r>
          </w:p>
          <w:p w14:paraId="23D91CC5" w14:textId="77777777" w:rsidR="004E5616" w:rsidRDefault="004E5616" w:rsidP="004E5616">
            <w:pPr>
              <w:rPr>
                <w:rFonts w:ascii="Arial" w:hAnsi="Arial" w:cs="Arial"/>
                <w:sz w:val="16"/>
                <w:szCs w:val="16"/>
              </w:rPr>
            </w:pPr>
          </w:p>
          <w:p w14:paraId="5B317AB2" w14:textId="77777777" w:rsidR="004E5616" w:rsidRDefault="004E5616" w:rsidP="004E5616">
            <w:pPr>
              <w:rPr>
                <w:rFonts w:ascii="Arial" w:hAnsi="Arial" w:cs="Arial"/>
                <w:sz w:val="16"/>
                <w:szCs w:val="16"/>
              </w:rPr>
            </w:pPr>
            <w:r w:rsidRPr="00B92D02">
              <w:rPr>
                <w:rFonts w:ascii="Arial" w:hAnsi="Arial" w:cs="Arial"/>
                <w:sz w:val="16"/>
                <w:szCs w:val="16"/>
              </w:rPr>
              <w:t>Points for specific goals will be awarded according to the table below:</w:t>
            </w:r>
          </w:p>
          <w:p w14:paraId="744C1183" w14:textId="77777777" w:rsidR="00F17425" w:rsidRDefault="00F17425" w:rsidP="004E5616">
            <w:pPr>
              <w:rPr>
                <w:rFonts w:ascii="Arial" w:hAnsi="Arial" w:cs="Arial"/>
                <w:sz w:val="16"/>
                <w:szCs w:val="16"/>
              </w:rPr>
            </w:pPr>
          </w:p>
          <w:tbl>
            <w:tblPr>
              <w:tblStyle w:val="TableGrid"/>
              <w:tblW w:w="5000" w:type="pct"/>
              <w:tblLook w:val="04A0" w:firstRow="1" w:lastRow="0" w:firstColumn="1" w:lastColumn="0" w:noHBand="0" w:noVBand="1"/>
            </w:tblPr>
            <w:tblGrid>
              <w:gridCol w:w="2692"/>
              <w:gridCol w:w="1740"/>
              <w:gridCol w:w="870"/>
              <w:gridCol w:w="636"/>
              <w:gridCol w:w="1361"/>
              <w:gridCol w:w="636"/>
            </w:tblGrid>
            <w:tr w:rsidR="00F17425" w:rsidRPr="00B65B23" w14:paraId="6A7B40CE" w14:textId="77777777" w:rsidTr="00F17425">
              <w:tc>
                <w:tcPr>
                  <w:tcW w:w="1723" w:type="pct"/>
                  <w:vMerge w:val="restart"/>
                </w:tcPr>
                <w:p w14:paraId="45165AE0" w14:textId="77777777" w:rsidR="00F17425" w:rsidRPr="00B65B23" w:rsidRDefault="00F17425" w:rsidP="00F17425">
                  <w:pPr>
                    <w:spacing w:line="360" w:lineRule="auto"/>
                    <w:rPr>
                      <w:rFonts w:ascii="Arial" w:hAnsi="Arial" w:cs="Arial"/>
                      <w:b/>
                      <w:bCs/>
                      <w:sz w:val="14"/>
                      <w:szCs w:val="14"/>
                    </w:rPr>
                  </w:pPr>
                  <w:r w:rsidRPr="00B65B23">
                    <w:rPr>
                      <w:rFonts w:ascii="Arial" w:hAnsi="Arial" w:cs="Arial"/>
                      <w:b/>
                      <w:bCs/>
                      <w:sz w:val="14"/>
                      <w:szCs w:val="14"/>
                    </w:rPr>
                    <w:t xml:space="preserve">Specific goals </w:t>
                  </w:r>
                </w:p>
              </w:tc>
              <w:tc>
                <w:tcPr>
                  <w:tcW w:w="1123" w:type="pct"/>
                  <w:vMerge w:val="restart"/>
                </w:tcPr>
                <w:p w14:paraId="05A91B6B" w14:textId="77777777" w:rsidR="00F17425" w:rsidRPr="00B65B23" w:rsidRDefault="00F17425" w:rsidP="00F17425">
                  <w:pPr>
                    <w:spacing w:line="360" w:lineRule="auto"/>
                    <w:rPr>
                      <w:rFonts w:ascii="Arial" w:hAnsi="Arial" w:cs="Arial"/>
                      <w:b/>
                      <w:bCs/>
                      <w:sz w:val="14"/>
                      <w:szCs w:val="14"/>
                    </w:rPr>
                  </w:pPr>
                  <w:r w:rsidRPr="00B65B23">
                    <w:rPr>
                      <w:rFonts w:ascii="Arial" w:hAnsi="Arial" w:cs="Arial"/>
                      <w:b/>
                      <w:bCs/>
                      <w:sz w:val="14"/>
                      <w:szCs w:val="14"/>
                    </w:rPr>
                    <w:t xml:space="preserve">Criteria </w:t>
                  </w:r>
                </w:p>
              </w:tc>
              <w:tc>
                <w:tcPr>
                  <w:tcW w:w="912" w:type="pct"/>
                  <w:gridSpan w:val="2"/>
                </w:tcPr>
                <w:p w14:paraId="438D9BC2" w14:textId="77777777" w:rsidR="00F17425" w:rsidRPr="00B65B23" w:rsidRDefault="00F17425" w:rsidP="00F17425">
                  <w:pPr>
                    <w:spacing w:line="360" w:lineRule="auto"/>
                    <w:jc w:val="center"/>
                    <w:rPr>
                      <w:rFonts w:ascii="Arial" w:hAnsi="Arial" w:cs="Arial"/>
                      <w:b/>
                      <w:bCs/>
                      <w:sz w:val="14"/>
                      <w:szCs w:val="14"/>
                    </w:rPr>
                  </w:pPr>
                  <w:r w:rsidRPr="00B65B23">
                    <w:rPr>
                      <w:rFonts w:ascii="Arial" w:hAnsi="Arial" w:cs="Arial"/>
                      <w:b/>
                      <w:bCs/>
                      <w:sz w:val="14"/>
                      <w:szCs w:val="14"/>
                    </w:rPr>
                    <w:t xml:space="preserve">10 points </w:t>
                  </w:r>
                </w:p>
              </w:tc>
              <w:tc>
                <w:tcPr>
                  <w:tcW w:w="1242" w:type="pct"/>
                  <w:gridSpan w:val="2"/>
                </w:tcPr>
                <w:p w14:paraId="2A9D2AAF" w14:textId="77777777" w:rsidR="00F17425" w:rsidRPr="00B65B23" w:rsidRDefault="00F17425" w:rsidP="00F17425">
                  <w:pPr>
                    <w:spacing w:line="360" w:lineRule="auto"/>
                    <w:rPr>
                      <w:rFonts w:ascii="Arial" w:hAnsi="Arial" w:cs="Arial"/>
                      <w:b/>
                      <w:bCs/>
                      <w:sz w:val="14"/>
                      <w:szCs w:val="14"/>
                    </w:rPr>
                  </w:pPr>
                  <w:r w:rsidRPr="00B65B23">
                    <w:rPr>
                      <w:rFonts w:ascii="Arial" w:hAnsi="Arial" w:cs="Arial"/>
                      <w:b/>
                      <w:bCs/>
                      <w:sz w:val="14"/>
                      <w:szCs w:val="14"/>
                    </w:rPr>
                    <w:t xml:space="preserve">20 points </w:t>
                  </w:r>
                </w:p>
              </w:tc>
            </w:tr>
            <w:tr w:rsidR="00F17425" w:rsidRPr="00B65B23" w14:paraId="32932340" w14:textId="77777777" w:rsidTr="00F17425">
              <w:tc>
                <w:tcPr>
                  <w:tcW w:w="1723" w:type="pct"/>
                  <w:vMerge/>
                </w:tcPr>
                <w:p w14:paraId="157218BF" w14:textId="77777777" w:rsidR="00F17425" w:rsidRPr="00B65B23" w:rsidRDefault="00F17425" w:rsidP="00F17425">
                  <w:pPr>
                    <w:spacing w:line="360" w:lineRule="auto"/>
                    <w:rPr>
                      <w:rFonts w:ascii="Arial" w:hAnsi="Arial" w:cs="Arial"/>
                      <w:b/>
                      <w:bCs/>
                      <w:sz w:val="14"/>
                      <w:szCs w:val="14"/>
                    </w:rPr>
                  </w:pPr>
                </w:p>
              </w:tc>
              <w:tc>
                <w:tcPr>
                  <w:tcW w:w="1123" w:type="pct"/>
                  <w:vMerge/>
                </w:tcPr>
                <w:p w14:paraId="552C1F2B" w14:textId="77777777" w:rsidR="00F17425" w:rsidRPr="00B65B23" w:rsidRDefault="00F17425" w:rsidP="00F17425">
                  <w:pPr>
                    <w:spacing w:line="360" w:lineRule="auto"/>
                    <w:rPr>
                      <w:rFonts w:ascii="Arial" w:hAnsi="Arial" w:cs="Arial"/>
                      <w:b/>
                      <w:bCs/>
                      <w:sz w:val="14"/>
                      <w:szCs w:val="14"/>
                    </w:rPr>
                  </w:pPr>
                </w:p>
              </w:tc>
              <w:tc>
                <w:tcPr>
                  <w:tcW w:w="561" w:type="pct"/>
                </w:tcPr>
                <w:p w14:paraId="18B48EEA" w14:textId="77777777" w:rsidR="00F17425" w:rsidRPr="00B65B23" w:rsidRDefault="00F17425" w:rsidP="00F17425">
                  <w:pPr>
                    <w:spacing w:line="360" w:lineRule="auto"/>
                    <w:rPr>
                      <w:rFonts w:ascii="Arial" w:hAnsi="Arial" w:cs="Arial"/>
                      <w:b/>
                      <w:bCs/>
                      <w:sz w:val="14"/>
                      <w:szCs w:val="14"/>
                    </w:rPr>
                  </w:pPr>
                  <w:r w:rsidRPr="00B65B23">
                    <w:rPr>
                      <w:rFonts w:ascii="Arial" w:hAnsi="Arial" w:cs="Arial"/>
                      <w:b/>
                      <w:bCs/>
                      <w:sz w:val="14"/>
                      <w:szCs w:val="14"/>
                    </w:rPr>
                    <w:t xml:space="preserve">Point allocation </w:t>
                  </w:r>
                </w:p>
              </w:tc>
              <w:tc>
                <w:tcPr>
                  <w:tcW w:w="351" w:type="pct"/>
                </w:tcPr>
                <w:p w14:paraId="61DB55C3" w14:textId="77777777" w:rsidR="00F17425" w:rsidRPr="00B65B23" w:rsidRDefault="00F17425" w:rsidP="00F17425">
                  <w:pPr>
                    <w:spacing w:line="360" w:lineRule="auto"/>
                    <w:rPr>
                      <w:rFonts w:ascii="Arial" w:hAnsi="Arial" w:cs="Arial"/>
                      <w:b/>
                      <w:bCs/>
                      <w:sz w:val="14"/>
                      <w:szCs w:val="14"/>
                    </w:rPr>
                  </w:pPr>
                  <w:r w:rsidRPr="00B65B23">
                    <w:rPr>
                      <w:rFonts w:ascii="Arial" w:hAnsi="Arial" w:cs="Arial"/>
                      <w:b/>
                      <w:bCs/>
                      <w:sz w:val="14"/>
                      <w:szCs w:val="14"/>
                    </w:rPr>
                    <w:t xml:space="preserve">Max points </w:t>
                  </w:r>
                </w:p>
              </w:tc>
              <w:tc>
                <w:tcPr>
                  <w:tcW w:w="897" w:type="pct"/>
                </w:tcPr>
                <w:p w14:paraId="367600DE" w14:textId="77777777" w:rsidR="00F17425" w:rsidRPr="00B65B23" w:rsidRDefault="00F17425" w:rsidP="00F17425">
                  <w:pPr>
                    <w:spacing w:line="360" w:lineRule="auto"/>
                    <w:rPr>
                      <w:rFonts w:ascii="Arial" w:hAnsi="Arial" w:cs="Arial"/>
                      <w:b/>
                      <w:bCs/>
                      <w:sz w:val="14"/>
                      <w:szCs w:val="14"/>
                    </w:rPr>
                  </w:pPr>
                  <w:r w:rsidRPr="00B65B23">
                    <w:rPr>
                      <w:rFonts w:ascii="Arial" w:hAnsi="Arial" w:cs="Arial"/>
                      <w:b/>
                      <w:bCs/>
                      <w:sz w:val="14"/>
                      <w:szCs w:val="14"/>
                    </w:rPr>
                    <w:t xml:space="preserve">Point allocation </w:t>
                  </w:r>
                </w:p>
              </w:tc>
              <w:tc>
                <w:tcPr>
                  <w:tcW w:w="345" w:type="pct"/>
                </w:tcPr>
                <w:p w14:paraId="680C151F" w14:textId="77777777" w:rsidR="00F17425" w:rsidRPr="00B65B23" w:rsidRDefault="00F17425" w:rsidP="00F17425">
                  <w:pPr>
                    <w:spacing w:line="360" w:lineRule="auto"/>
                    <w:rPr>
                      <w:rFonts w:ascii="Arial" w:hAnsi="Arial" w:cs="Arial"/>
                      <w:b/>
                      <w:bCs/>
                      <w:sz w:val="14"/>
                      <w:szCs w:val="14"/>
                    </w:rPr>
                  </w:pPr>
                  <w:r w:rsidRPr="00B65B23">
                    <w:rPr>
                      <w:rFonts w:ascii="Arial" w:hAnsi="Arial" w:cs="Arial"/>
                      <w:b/>
                      <w:bCs/>
                      <w:sz w:val="14"/>
                      <w:szCs w:val="14"/>
                    </w:rPr>
                    <w:t xml:space="preserve">Max points </w:t>
                  </w:r>
                </w:p>
              </w:tc>
            </w:tr>
            <w:tr w:rsidR="00F17425" w:rsidRPr="00B65B23" w14:paraId="5CC29E33" w14:textId="77777777" w:rsidTr="00F17425">
              <w:tc>
                <w:tcPr>
                  <w:tcW w:w="1723" w:type="pct"/>
                  <w:vMerge w:val="restart"/>
                </w:tcPr>
                <w:p w14:paraId="51BC11AF"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B-BBEE level scorecard of the tendering entity.</w:t>
                  </w:r>
                </w:p>
              </w:tc>
              <w:tc>
                <w:tcPr>
                  <w:tcW w:w="1123" w:type="pct"/>
                </w:tcPr>
                <w:p w14:paraId="36FF52B2"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xml:space="preserve">B-BBEE Level 1 </w:t>
                  </w:r>
                </w:p>
              </w:tc>
              <w:tc>
                <w:tcPr>
                  <w:tcW w:w="561" w:type="pct"/>
                </w:tcPr>
                <w:p w14:paraId="7C14549F"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1,00</w:t>
                  </w:r>
                </w:p>
              </w:tc>
              <w:tc>
                <w:tcPr>
                  <w:tcW w:w="351" w:type="pct"/>
                  <w:vMerge w:val="restart"/>
                  <w:vAlign w:val="center"/>
                </w:tcPr>
                <w:p w14:paraId="32FF4F6C"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1</w:t>
                  </w:r>
                </w:p>
              </w:tc>
              <w:tc>
                <w:tcPr>
                  <w:tcW w:w="897" w:type="pct"/>
                </w:tcPr>
                <w:p w14:paraId="0796BF39"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2.00</w:t>
                  </w:r>
                </w:p>
              </w:tc>
              <w:tc>
                <w:tcPr>
                  <w:tcW w:w="345" w:type="pct"/>
                  <w:vMerge w:val="restart"/>
                  <w:vAlign w:val="center"/>
                </w:tcPr>
                <w:p w14:paraId="3D32B125"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2</w:t>
                  </w:r>
                </w:p>
              </w:tc>
            </w:tr>
            <w:tr w:rsidR="00F17425" w:rsidRPr="00B65B23" w14:paraId="2289BDAA" w14:textId="77777777" w:rsidTr="00F17425">
              <w:tc>
                <w:tcPr>
                  <w:tcW w:w="1723" w:type="pct"/>
                  <w:vMerge/>
                </w:tcPr>
                <w:p w14:paraId="313BE87D" w14:textId="77777777" w:rsidR="00F17425" w:rsidRPr="00B65B23" w:rsidRDefault="00F17425" w:rsidP="00F17425">
                  <w:pPr>
                    <w:spacing w:line="360" w:lineRule="auto"/>
                    <w:rPr>
                      <w:rFonts w:ascii="Arial" w:hAnsi="Arial" w:cs="Arial"/>
                      <w:sz w:val="14"/>
                      <w:szCs w:val="14"/>
                    </w:rPr>
                  </w:pPr>
                </w:p>
              </w:tc>
              <w:tc>
                <w:tcPr>
                  <w:tcW w:w="1123" w:type="pct"/>
                </w:tcPr>
                <w:p w14:paraId="6252D4B5"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B-BBEE Level 2</w:t>
                  </w:r>
                </w:p>
              </w:tc>
              <w:tc>
                <w:tcPr>
                  <w:tcW w:w="561" w:type="pct"/>
                </w:tcPr>
                <w:p w14:paraId="1EB700AB"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0,90</w:t>
                  </w:r>
                </w:p>
              </w:tc>
              <w:tc>
                <w:tcPr>
                  <w:tcW w:w="351" w:type="pct"/>
                  <w:vMerge/>
                </w:tcPr>
                <w:p w14:paraId="6DA15C96" w14:textId="77777777" w:rsidR="00F17425" w:rsidRPr="00B65B23" w:rsidRDefault="00F17425" w:rsidP="00F17425">
                  <w:pPr>
                    <w:spacing w:line="360" w:lineRule="auto"/>
                    <w:jc w:val="center"/>
                    <w:rPr>
                      <w:rFonts w:ascii="Arial" w:hAnsi="Arial" w:cs="Arial"/>
                      <w:sz w:val="14"/>
                      <w:szCs w:val="14"/>
                    </w:rPr>
                  </w:pPr>
                </w:p>
              </w:tc>
              <w:tc>
                <w:tcPr>
                  <w:tcW w:w="897" w:type="pct"/>
                </w:tcPr>
                <w:p w14:paraId="6269D6BC"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1.80</w:t>
                  </w:r>
                </w:p>
              </w:tc>
              <w:tc>
                <w:tcPr>
                  <w:tcW w:w="345" w:type="pct"/>
                  <w:vMerge/>
                </w:tcPr>
                <w:p w14:paraId="115FC809" w14:textId="77777777" w:rsidR="00F17425" w:rsidRPr="00B65B23" w:rsidRDefault="00F17425" w:rsidP="00F17425">
                  <w:pPr>
                    <w:spacing w:line="360" w:lineRule="auto"/>
                    <w:jc w:val="center"/>
                    <w:rPr>
                      <w:rFonts w:ascii="Arial" w:hAnsi="Arial" w:cs="Arial"/>
                      <w:sz w:val="14"/>
                      <w:szCs w:val="14"/>
                    </w:rPr>
                  </w:pPr>
                </w:p>
              </w:tc>
            </w:tr>
            <w:tr w:rsidR="00F17425" w:rsidRPr="00B65B23" w14:paraId="0C18A434" w14:textId="77777777" w:rsidTr="00F17425">
              <w:tc>
                <w:tcPr>
                  <w:tcW w:w="1723" w:type="pct"/>
                  <w:vMerge/>
                </w:tcPr>
                <w:p w14:paraId="193DE5AC" w14:textId="77777777" w:rsidR="00F17425" w:rsidRPr="00B65B23" w:rsidRDefault="00F17425" w:rsidP="00F17425">
                  <w:pPr>
                    <w:spacing w:line="360" w:lineRule="auto"/>
                    <w:rPr>
                      <w:rFonts w:ascii="Arial" w:hAnsi="Arial" w:cs="Arial"/>
                      <w:sz w:val="14"/>
                      <w:szCs w:val="14"/>
                    </w:rPr>
                  </w:pPr>
                </w:p>
              </w:tc>
              <w:tc>
                <w:tcPr>
                  <w:tcW w:w="1123" w:type="pct"/>
                </w:tcPr>
                <w:p w14:paraId="76A0B2D3"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xml:space="preserve">B-BBEE Level 3 </w:t>
                  </w:r>
                </w:p>
              </w:tc>
              <w:tc>
                <w:tcPr>
                  <w:tcW w:w="561" w:type="pct"/>
                </w:tcPr>
                <w:p w14:paraId="0DF94377"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0,60</w:t>
                  </w:r>
                </w:p>
              </w:tc>
              <w:tc>
                <w:tcPr>
                  <w:tcW w:w="351" w:type="pct"/>
                  <w:vMerge/>
                </w:tcPr>
                <w:p w14:paraId="2E9DD49E" w14:textId="77777777" w:rsidR="00F17425" w:rsidRPr="00B65B23" w:rsidRDefault="00F17425" w:rsidP="00F17425">
                  <w:pPr>
                    <w:spacing w:line="360" w:lineRule="auto"/>
                    <w:jc w:val="center"/>
                    <w:rPr>
                      <w:rFonts w:ascii="Arial" w:hAnsi="Arial" w:cs="Arial"/>
                      <w:sz w:val="14"/>
                      <w:szCs w:val="14"/>
                    </w:rPr>
                  </w:pPr>
                </w:p>
              </w:tc>
              <w:tc>
                <w:tcPr>
                  <w:tcW w:w="897" w:type="pct"/>
                </w:tcPr>
                <w:p w14:paraId="77F28790"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1.20</w:t>
                  </w:r>
                </w:p>
              </w:tc>
              <w:tc>
                <w:tcPr>
                  <w:tcW w:w="345" w:type="pct"/>
                  <w:vMerge/>
                </w:tcPr>
                <w:p w14:paraId="2E479B2C" w14:textId="77777777" w:rsidR="00F17425" w:rsidRPr="00B65B23" w:rsidRDefault="00F17425" w:rsidP="00F17425">
                  <w:pPr>
                    <w:spacing w:line="360" w:lineRule="auto"/>
                    <w:jc w:val="center"/>
                    <w:rPr>
                      <w:rFonts w:ascii="Arial" w:hAnsi="Arial" w:cs="Arial"/>
                      <w:sz w:val="14"/>
                      <w:szCs w:val="14"/>
                    </w:rPr>
                  </w:pPr>
                </w:p>
              </w:tc>
            </w:tr>
            <w:tr w:rsidR="00F17425" w:rsidRPr="00B65B23" w14:paraId="2E951317" w14:textId="77777777" w:rsidTr="00F17425">
              <w:tc>
                <w:tcPr>
                  <w:tcW w:w="1723" w:type="pct"/>
                  <w:vMerge/>
                </w:tcPr>
                <w:p w14:paraId="286021BA" w14:textId="77777777" w:rsidR="00F17425" w:rsidRPr="00B65B23" w:rsidRDefault="00F17425" w:rsidP="00F17425">
                  <w:pPr>
                    <w:spacing w:line="360" w:lineRule="auto"/>
                    <w:rPr>
                      <w:rFonts w:ascii="Arial" w:hAnsi="Arial" w:cs="Arial"/>
                      <w:sz w:val="14"/>
                      <w:szCs w:val="14"/>
                    </w:rPr>
                  </w:pPr>
                </w:p>
              </w:tc>
              <w:tc>
                <w:tcPr>
                  <w:tcW w:w="1123" w:type="pct"/>
                </w:tcPr>
                <w:p w14:paraId="0AFAB750"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xml:space="preserve">B-BBEE Level 4 </w:t>
                  </w:r>
                </w:p>
              </w:tc>
              <w:tc>
                <w:tcPr>
                  <w:tcW w:w="561" w:type="pct"/>
                </w:tcPr>
                <w:p w14:paraId="4F572A44"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0,50</w:t>
                  </w:r>
                </w:p>
              </w:tc>
              <w:tc>
                <w:tcPr>
                  <w:tcW w:w="351" w:type="pct"/>
                  <w:vMerge/>
                </w:tcPr>
                <w:p w14:paraId="5DFD4100" w14:textId="77777777" w:rsidR="00F17425" w:rsidRPr="00B65B23" w:rsidRDefault="00F17425" w:rsidP="00F17425">
                  <w:pPr>
                    <w:spacing w:line="360" w:lineRule="auto"/>
                    <w:jc w:val="center"/>
                    <w:rPr>
                      <w:rFonts w:ascii="Arial" w:hAnsi="Arial" w:cs="Arial"/>
                      <w:sz w:val="14"/>
                      <w:szCs w:val="14"/>
                    </w:rPr>
                  </w:pPr>
                </w:p>
              </w:tc>
              <w:tc>
                <w:tcPr>
                  <w:tcW w:w="897" w:type="pct"/>
                </w:tcPr>
                <w:p w14:paraId="57B39615"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1.0</w:t>
                  </w:r>
                </w:p>
              </w:tc>
              <w:tc>
                <w:tcPr>
                  <w:tcW w:w="345" w:type="pct"/>
                  <w:vMerge/>
                </w:tcPr>
                <w:p w14:paraId="1F9191DA" w14:textId="77777777" w:rsidR="00F17425" w:rsidRPr="00B65B23" w:rsidRDefault="00F17425" w:rsidP="00F17425">
                  <w:pPr>
                    <w:spacing w:line="360" w:lineRule="auto"/>
                    <w:jc w:val="center"/>
                    <w:rPr>
                      <w:rFonts w:ascii="Arial" w:hAnsi="Arial" w:cs="Arial"/>
                      <w:sz w:val="14"/>
                      <w:szCs w:val="14"/>
                    </w:rPr>
                  </w:pPr>
                </w:p>
              </w:tc>
            </w:tr>
            <w:tr w:rsidR="00F17425" w:rsidRPr="00B65B23" w14:paraId="13D415E8" w14:textId="77777777" w:rsidTr="00F17425">
              <w:tc>
                <w:tcPr>
                  <w:tcW w:w="1723" w:type="pct"/>
                  <w:vMerge/>
                </w:tcPr>
                <w:p w14:paraId="280A2A5B" w14:textId="77777777" w:rsidR="00F17425" w:rsidRPr="00B65B23" w:rsidRDefault="00F17425" w:rsidP="00F17425">
                  <w:pPr>
                    <w:spacing w:line="360" w:lineRule="auto"/>
                    <w:rPr>
                      <w:rFonts w:ascii="Arial" w:hAnsi="Arial" w:cs="Arial"/>
                      <w:sz w:val="14"/>
                      <w:szCs w:val="14"/>
                    </w:rPr>
                  </w:pPr>
                </w:p>
              </w:tc>
              <w:tc>
                <w:tcPr>
                  <w:tcW w:w="1123" w:type="pct"/>
                </w:tcPr>
                <w:p w14:paraId="2907A619"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xml:space="preserve">B-BBEE Level 5 </w:t>
                  </w:r>
                </w:p>
              </w:tc>
              <w:tc>
                <w:tcPr>
                  <w:tcW w:w="561" w:type="pct"/>
                </w:tcPr>
                <w:p w14:paraId="257BDA09"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0,40</w:t>
                  </w:r>
                </w:p>
              </w:tc>
              <w:tc>
                <w:tcPr>
                  <w:tcW w:w="351" w:type="pct"/>
                  <w:vMerge/>
                </w:tcPr>
                <w:p w14:paraId="1B6853A7" w14:textId="77777777" w:rsidR="00F17425" w:rsidRPr="00B65B23" w:rsidRDefault="00F17425" w:rsidP="00F17425">
                  <w:pPr>
                    <w:spacing w:line="360" w:lineRule="auto"/>
                    <w:jc w:val="center"/>
                    <w:rPr>
                      <w:rFonts w:ascii="Arial" w:hAnsi="Arial" w:cs="Arial"/>
                      <w:sz w:val="14"/>
                      <w:szCs w:val="14"/>
                    </w:rPr>
                  </w:pPr>
                </w:p>
              </w:tc>
              <w:tc>
                <w:tcPr>
                  <w:tcW w:w="897" w:type="pct"/>
                </w:tcPr>
                <w:p w14:paraId="0C5DF2FB"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0.80</w:t>
                  </w:r>
                </w:p>
              </w:tc>
              <w:tc>
                <w:tcPr>
                  <w:tcW w:w="345" w:type="pct"/>
                  <w:vMerge/>
                </w:tcPr>
                <w:p w14:paraId="0B3F3B56" w14:textId="77777777" w:rsidR="00F17425" w:rsidRPr="00B65B23" w:rsidRDefault="00F17425" w:rsidP="00F17425">
                  <w:pPr>
                    <w:spacing w:line="360" w:lineRule="auto"/>
                    <w:jc w:val="center"/>
                    <w:rPr>
                      <w:rFonts w:ascii="Arial" w:hAnsi="Arial" w:cs="Arial"/>
                      <w:sz w:val="14"/>
                      <w:szCs w:val="14"/>
                    </w:rPr>
                  </w:pPr>
                </w:p>
              </w:tc>
            </w:tr>
            <w:tr w:rsidR="00F17425" w:rsidRPr="00B65B23" w14:paraId="7F98BEC7" w14:textId="77777777" w:rsidTr="00F17425">
              <w:tc>
                <w:tcPr>
                  <w:tcW w:w="1723" w:type="pct"/>
                  <w:vMerge/>
                </w:tcPr>
                <w:p w14:paraId="4A591995" w14:textId="77777777" w:rsidR="00F17425" w:rsidRPr="00B65B23" w:rsidRDefault="00F17425" w:rsidP="00F17425">
                  <w:pPr>
                    <w:spacing w:line="360" w:lineRule="auto"/>
                    <w:rPr>
                      <w:rFonts w:ascii="Arial" w:hAnsi="Arial" w:cs="Arial"/>
                      <w:sz w:val="14"/>
                      <w:szCs w:val="14"/>
                    </w:rPr>
                  </w:pPr>
                </w:p>
              </w:tc>
              <w:tc>
                <w:tcPr>
                  <w:tcW w:w="1123" w:type="pct"/>
                </w:tcPr>
                <w:p w14:paraId="57373ABA"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xml:space="preserve">B-BBEE Level 6 </w:t>
                  </w:r>
                </w:p>
              </w:tc>
              <w:tc>
                <w:tcPr>
                  <w:tcW w:w="561" w:type="pct"/>
                </w:tcPr>
                <w:p w14:paraId="7CD4C3FD"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0,30</w:t>
                  </w:r>
                </w:p>
              </w:tc>
              <w:tc>
                <w:tcPr>
                  <w:tcW w:w="351" w:type="pct"/>
                  <w:vMerge/>
                </w:tcPr>
                <w:p w14:paraId="096FB9A0" w14:textId="77777777" w:rsidR="00F17425" w:rsidRPr="00B65B23" w:rsidRDefault="00F17425" w:rsidP="00F17425">
                  <w:pPr>
                    <w:spacing w:line="360" w:lineRule="auto"/>
                    <w:jc w:val="center"/>
                    <w:rPr>
                      <w:rFonts w:ascii="Arial" w:hAnsi="Arial" w:cs="Arial"/>
                      <w:sz w:val="14"/>
                      <w:szCs w:val="14"/>
                    </w:rPr>
                  </w:pPr>
                </w:p>
              </w:tc>
              <w:tc>
                <w:tcPr>
                  <w:tcW w:w="897" w:type="pct"/>
                </w:tcPr>
                <w:p w14:paraId="1E30D438"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0.60</w:t>
                  </w:r>
                </w:p>
              </w:tc>
              <w:tc>
                <w:tcPr>
                  <w:tcW w:w="345" w:type="pct"/>
                  <w:vMerge/>
                </w:tcPr>
                <w:p w14:paraId="524A1872" w14:textId="77777777" w:rsidR="00F17425" w:rsidRPr="00B65B23" w:rsidRDefault="00F17425" w:rsidP="00F17425">
                  <w:pPr>
                    <w:spacing w:line="360" w:lineRule="auto"/>
                    <w:jc w:val="center"/>
                    <w:rPr>
                      <w:rFonts w:ascii="Arial" w:hAnsi="Arial" w:cs="Arial"/>
                      <w:sz w:val="14"/>
                      <w:szCs w:val="14"/>
                    </w:rPr>
                  </w:pPr>
                </w:p>
              </w:tc>
            </w:tr>
            <w:tr w:rsidR="00F17425" w:rsidRPr="00B65B23" w14:paraId="07CD0E99" w14:textId="77777777" w:rsidTr="00F17425">
              <w:tc>
                <w:tcPr>
                  <w:tcW w:w="1723" w:type="pct"/>
                  <w:vMerge/>
                </w:tcPr>
                <w:p w14:paraId="21DBD1AE" w14:textId="77777777" w:rsidR="00F17425" w:rsidRPr="00B65B23" w:rsidRDefault="00F17425" w:rsidP="00F17425">
                  <w:pPr>
                    <w:spacing w:line="360" w:lineRule="auto"/>
                    <w:rPr>
                      <w:rFonts w:ascii="Arial" w:hAnsi="Arial" w:cs="Arial"/>
                      <w:sz w:val="14"/>
                      <w:szCs w:val="14"/>
                    </w:rPr>
                  </w:pPr>
                </w:p>
              </w:tc>
              <w:tc>
                <w:tcPr>
                  <w:tcW w:w="1123" w:type="pct"/>
                </w:tcPr>
                <w:p w14:paraId="0907BD95"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xml:space="preserve">B-BBEE Level 7 </w:t>
                  </w:r>
                </w:p>
              </w:tc>
              <w:tc>
                <w:tcPr>
                  <w:tcW w:w="561" w:type="pct"/>
                </w:tcPr>
                <w:p w14:paraId="0900A78B"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0,20</w:t>
                  </w:r>
                </w:p>
              </w:tc>
              <w:tc>
                <w:tcPr>
                  <w:tcW w:w="351" w:type="pct"/>
                  <w:vMerge/>
                </w:tcPr>
                <w:p w14:paraId="79282BA0" w14:textId="77777777" w:rsidR="00F17425" w:rsidRPr="00B65B23" w:rsidRDefault="00F17425" w:rsidP="00F17425">
                  <w:pPr>
                    <w:spacing w:line="360" w:lineRule="auto"/>
                    <w:jc w:val="center"/>
                    <w:rPr>
                      <w:rFonts w:ascii="Arial" w:hAnsi="Arial" w:cs="Arial"/>
                      <w:sz w:val="14"/>
                      <w:szCs w:val="14"/>
                    </w:rPr>
                  </w:pPr>
                </w:p>
              </w:tc>
              <w:tc>
                <w:tcPr>
                  <w:tcW w:w="897" w:type="pct"/>
                </w:tcPr>
                <w:p w14:paraId="151E98CE"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0.40</w:t>
                  </w:r>
                </w:p>
              </w:tc>
              <w:tc>
                <w:tcPr>
                  <w:tcW w:w="345" w:type="pct"/>
                  <w:vMerge/>
                </w:tcPr>
                <w:p w14:paraId="51D8DE18" w14:textId="77777777" w:rsidR="00F17425" w:rsidRPr="00B65B23" w:rsidRDefault="00F17425" w:rsidP="00F17425">
                  <w:pPr>
                    <w:spacing w:line="360" w:lineRule="auto"/>
                    <w:jc w:val="center"/>
                    <w:rPr>
                      <w:rFonts w:ascii="Arial" w:hAnsi="Arial" w:cs="Arial"/>
                      <w:sz w:val="14"/>
                      <w:szCs w:val="14"/>
                    </w:rPr>
                  </w:pPr>
                </w:p>
              </w:tc>
            </w:tr>
            <w:tr w:rsidR="00F17425" w:rsidRPr="00B65B23" w14:paraId="543F4F25" w14:textId="77777777" w:rsidTr="00F17425">
              <w:tc>
                <w:tcPr>
                  <w:tcW w:w="1723" w:type="pct"/>
                  <w:vMerge/>
                </w:tcPr>
                <w:p w14:paraId="60B5A8D2" w14:textId="77777777" w:rsidR="00F17425" w:rsidRPr="00B65B23" w:rsidRDefault="00F17425" w:rsidP="00F17425">
                  <w:pPr>
                    <w:spacing w:line="360" w:lineRule="auto"/>
                    <w:rPr>
                      <w:rFonts w:ascii="Arial" w:hAnsi="Arial" w:cs="Arial"/>
                      <w:sz w:val="14"/>
                      <w:szCs w:val="14"/>
                    </w:rPr>
                  </w:pPr>
                </w:p>
              </w:tc>
              <w:tc>
                <w:tcPr>
                  <w:tcW w:w="1123" w:type="pct"/>
                </w:tcPr>
                <w:p w14:paraId="341A64B2"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xml:space="preserve">B-BBEE Level 8 </w:t>
                  </w:r>
                </w:p>
              </w:tc>
              <w:tc>
                <w:tcPr>
                  <w:tcW w:w="561" w:type="pct"/>
                </w:tcPr>
                <w:p w14:paraId="7395C36C"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0,10</w:t>
                  </w:r>
                </w:p>
              </w:tc>
              <w:tc>
                <w:tcPr>
                  <w:tcW w:w="351" w:type="pct"/>
                  <w:vMerge/>
                </w:tcPr>
                <w:p w14:paraId="5377005E" w14:textId="77777777" w:rsidR="00F17425" w:rsidRPr="00B65B23" w:rsidRDefault="00F17425" w:rsidP="00F17425">
                  <w:pPr>
                    <w:spacing w:line="360" w:lineRule="auto"/>
                    <w:jc w:val="center"/>
                    <w:rPr>
                      <w:rFonts w:ascii="Arial" w:hAnsi="Arial" w:cs="Arial"/>
                      <w:sz w:val="14"/>
                      <w:szCs w:val="14"/>
                    </w:rPr>
                  </w:pPr>
                </w:p>
              </w:tc>
              <w:tc>
                <w:tcPr>
                  <w:tcW w:w="897" w:type="pct"/>
                </w:tcPr>
                <w:p w14:paraId="1755F2FD"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0.20</w:t>
                  </w:r>
                </w:p>
              </w:tc>
              <w:tc>
                <w:tcPr>
                  <w:tcW w:w="345" w:type="pct"/>
                  <w:vMerge/>
                </w:tcPr>
                <w:p w14:paraId="57578968" w14:textId="77777777" w:rsidR="00F17425" w:rsidRPr="00B65B23" w:rsidRDefault="00F17425" w:rsidP="00F17425">
                  <w:pPr>
                    <w:spacing w:line="360" w:lineRule="auto"/>
                    <w:jc w:val="center"/>
                    <w:rPr>
                      <w:rFonts w:ascii="Arial" w:hAnsi="Arial" w:cs="Arial"/>
                      <w:sz w:val="14"/>
                      <w:szCs w:val="14"/>
                    </w:rPr>
                  </w:pPr>
                </w:p>
              </w:tc>
            </w:tr>
            <w:tr w:rsidR="00F17425" w:rsidRPr="00B65B23" w14:paraId="0B59193D" w14:textId="77777777" w:rsidTr="00F17425">
              <w:tc>
                <w:tcPr>
                  <w:tcW w:w="1723" w:type="pct"/>
                  <w:vMerge/>
                </w:tcPr>
                <w:p w14:paraId="1BCC1BA8" w14:textId="77777777" w:rsidR="00F17425" w:rsidRPr="00B65B23" w:rsidRDefault="00F17425" w:rsidP="00F17425">
                  <w:pPr>
                    <w:spacing w:line="360" w:lineRule="auto"/>
                    <w:rPr>
                      <w:rFonts w:ascii="Arial" w:hAnsi="Arial" w:cs="Arial"/>
                      <w:sz w:val="14"/>
                      <w:szCs w:val="14"/>
                    </w:rPr>
                  </w:pPr>
                </w:p>
              </w:tc>
              <w:tc>
                <w:tcPr>
                  <w:tcW w:w="1123" w:type="pct"/>
                </w:tcPr>
                <w:p w14:paraId="004DAE03"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xml:space="preserve">Non-compliant contributor </w:t>
                  </w:r>
                </w:p>
              </w:tc>
              <w:tc>
                <w:tcPr>
                  <w:tcW w:w="561" w:type="pct"/>
                </w:tcPr>
                <w:p w14:paraId="3F19627C"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w:t>
                  </w:r>
                </w:p>
              </w:tc>
              <w:tc>
                <w:tcPr>
                  <w:tcW w:w="351" w:type="pct"/>
                  <w:vMerge/>
                </w:tcPr>
                <w:p w14:paraId="4BE40E22" w14:textId="77777777" w:rsidR="00F17425" w:rsidRPr="00B65B23" w:rsidRDefault="00F17425" w:rsidP="00F17425">
                  <w:pPr>
                    <w:spacing w:line="360" w:lineRule="auto"/>
                    <w:jc w:val="center"/>
                    <w:rPr>
                      <w:rFonts w:ascii="Arial" w:hAnsi="Arial" w:cs="Arial"/>
                      <w:sz w:val="14"/>
                      <w:szCs w:val="14"/>
                    </w:rPr>
                  </w:pPr>
                </w:p>
              </w:tc>
              <w:tc>
                <w:tcPr>
                  <w:tcW w:w="897" w:type="pct"/>
                </w:tcPr>
                <w:p w14:paraId="06FF0379"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w:t>
                  </w:r>
                </w:p>
              </w:tc>
              <w:tc>
                <w:tcPr>
                  <w:tcW w:w="345" w:type="pct"/>
                  <w:vMerge/>
                </w:tcPr>
                <w:p w14:paraId="0034F9A0" w14:textId="77777777" w:rsidR="00F17425" w:rsidRPr="00B65B23" w:rsidRDefault="00F17425" w:rsidP="00F17425">
                  <w:pPr>
                    <w:spacing w:line="360" w:lineRule="auto"/>
                    <w:jc w:val="center"/>
                    <w:rPr>
                      <w:rFonts w:ascii="Arial" w:hAnsi="Arial" w:cs="Arial"/>
                      <w:sz w:val="14"/>
                      <w:szCs w:val="14"/>
                    </w:rPr>
                  </w:pPr>
                </w:p>
              </w:tc>
            </w:tr>
            <w:tr w:rsidR="00F17425" w:rsidRPr="00B65B23" w14:paraId="28B0DE73" w14:textId="77777777" w:rsidTr="00F17425">
              <w:tc>
                <w:tcPr>
                  <w:tcW w:w="1723" w:type="pct"/>
                  <w:vMerge w:val="restart"/>
                </w:tcPr>
                <w:p w14:paraId="7429EFC8"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xml:space="preserve">*Percentage black ownership of the tendering entity.  </w:t>
                  </w:r>
                </w:p>
              </w:tc>
              <w:tc>
                <w:tcPr>
                  <w:tcW w:w="1123" w:type="pct"/>
                </w:tcPr>
                <w:p w14:paraId="07E0C3D6"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xml:space="preserve">&lt; 51 % black ownership </w:t>
                  </w:r>
                </w:p>
              </w:tc>
              <w:tc>
                <w:tcPr>
                  <w:tcW w:w="561" w:type="pct"/>
                </w:tcPr>
                <w:p w14:paraId="54C59A92"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w:t>
                  </w:r>
                </w:p>
              </w:tc>
              <w:tc>
                <w:tcPr>
                  <w:tcW w:w="351" w:type="pct"/>
                  <w:vMerge w:val="restart"/>
                  <w:vAlign w:val="center"/>
                </w:tcPr>
                <w:p w14:paraId="3BC7A4DD"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5</w:t>
                  </w:r>
                </w:p>
              </w:tc>
              <w:tc>
                <w:tcPr>
                  <w:tcW w:w="897" w:type="pct"/>
                </w:tcPr>
                <w:p w14:paraId="750C733F"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w:t>
                  </w:r>
                </w:p>
              </w:tc>
              <w:tc>
                <w:tcPr>
                  <w:tcW w:w="345" w:type="pct"/>
                  <w:vMerge w:val="restart"/>
                  <w:vAlign w:val="center"/>
                </w:tcPr>
                <w:p w14:paraId="79AE243B"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10</w:t>
                  </w:r>
                </w:p>
              </w:tc>
            </w:tr>
            <w:tr w:rsidR="00F17425" w:rsidRPr="00B65B23" w14:paraId="15F8AC78" w14:textId="77777777" w:rsidTr="00F17425">
              <w:tc>
                <w:tcPr>
                  <w:tcW w:w="1723" w:type="pct"/>
                  <w:vMerge/>
                </w:tcPr>
                <w:p w14:paraId="2452B4BA" w14:textId="77777777" w:rsidR="00F17425" w:rsidRPr="00B65B23" w:rsidRDefault="00F17425" w:rsidP="00F17425">
                  <w:pPr>
                    <w:spacing w:line="360" w:lineRule="auto"/>
                    <w:rPr>
                      <w:rFonts w:ascii="Arial" w:hAnsi="Arial" w:cs="Arial"/>
                      <w:sz w:val="14"/>
                      <w:szCs w:val="14"/>
                    </w:rPr>
                  </w:pPr>
                </w:p>
              </w:tc>
              <w:tc>
                <w:tcPr>
                  <w:tcW w:w="1123" w:type="pct"/>
                </w:tcPr>
                <w:p w14:paraId="13EBF9F9" w14:textId="6DE56F9F"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xml:space="preserve">≥ 51 to &lt; 70 % black </w:t>
                  </w:r>
                  <w:r w:rsidR="00E22D0F" w:rsidRPr="00B65B23">
                    <w:rPr>
                      <w:rFonts w:ascii="Arial" w:hAnsi="Arial" w:cs="Arial"/>
                      <w:sz w:val="14"/>
                      <w:szCs w:val="14"/>
                    </w:rPr>
                    <w:t>ownerships</w:t>
                  </w:r>
                  <w:r w:rsidRPr="00B65B23">
                    <w:rPr>
                      <w:rFonts w:ascii="Arial" w:hAnsi="Arial" w:cs="Arial"/>
                      <w:sz w:val="14"/>
                      <w:szCs w:val="14"/>
                    </w:rPr>
                    <w:t>.</w:t>
                  </w:r>
                </w:p>
              </w:tc>
              <w:tc>
                <w:tcPr>
                  <w:tcW w:w="561" w:type="pct"/>
                </w:tcPr>
                <w:p w14:paraId="5EE173FC"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1</w:t>
                  </w:r>
                </w:p>
              </w:tc>
              <w:tc>
                <w:tcPr>
                  <w:tcW w:w="351" w:type="pct"/>
                  <w:vMerge/>
                  <w:vAlign w:val="center"/>
                </w:tcPr>
                <w:p w14:paraId="0A2B8309" w14:textId="77777777" w:rsidR="00F17425" w:rsidRPr="00B65B23" w:rsidRDefault="00F17425" w:rsidP="00F17425">
                  <w:pPr>
                    <w:spacing w:line="360" w:lineRule="auto"/>
                    <w:jc w:val="center"/>
                    <w:rPr>
                      <w:rFonts w:ascii="Arial" w:hAnsi="Arial" w:cs="Arial"/>
                      <w:sz w:val="14"/>
                      <w:szCs w:val="14"/>
                    </w:rPr>
                  </w:pPr>
                </w:p>
              </w:tc>
              <w:tc>
                <w:tcPr>
                  <w:tcW w:w="897" w:type="pct"/>
                </w:tcPr>
                <w:p w14:paraId="424EA6BE"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2</w:t>
                  </w:r>
                </w:p>
              </w:tc>
              <w:tc>
                <w:tcPr>
                  <w:tcW w:w="345" w:type="pct"/>
                  <w:vMerge/>
                  <w:vAlign w:val="center"/>
                </w:tcPr>
                <w:p w14:paraId="5E5FA2E2" w14:textId="77777777" w:rsidR="00F17425" w:rsidRPr="00B65B23" w:rsidRDefault="00F17425" w:rsidP="00F17425">
                  <w:pPr>
                    <w:spacing w:line="360" w:lineRule="auto"/>
                    <w:jc w:val="center"/>
                    <w:rPr>
                      <w:rFonts w:ascii="Arial" w:hAnsi="Arial" w:cs="Arial"/>
                      <w:sz w:val="14"/>
                      <w:szCs w:val="14"/>
                    </w:rPr>
                  </w:pPr>
                </w:p>
              </w:tc>
            </w:tr>
            <w:tr w:rsidR="00F17425" w:rsidRPr="00B65B23" w14:paraId="402B7B53" w14:textId="77777777" w:rsidTr="00F17425">
              <w:tc>
                <w:tcPr>
                  <w:tcW w:w="1723" w:type="pct"/>
                  <w:vMerge/>
                </w:tcPr>
                <w:p w14:paraId="7FFD2E70" w14:textId="77777777" w:rsidR="00F17425" w:rsidRPr="00B65B23" w:rsidRDefault="00F17425" w:rsidP="00F17425">
                  <w:pPr>
                    <w:spacing w:line="360" w:lineRule="auto"/>
                    <w:rPr>
                      <w:rFonts w:ascii="Arial" w:hAnsi="Arial" w:cs="Arial"/>
                      <w:sz w:val="14"/>
                      <w:szCs w:val="14"/>
                    </w:rPr>
                  </w:pPr>
                </w:p>
              </w:tc>
              <w:tc>
                <w:tcPr>
                  <w:tcW w:w="1123" w:type="pct"/>
                </w:tcPr>
                <w:p w14:paraId="2EEB7D65" w14:textId="06554D0F"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xml:space="preserve">≥ 70 to &lt; 100 % black </w:t>
                  </w:r>
                  <w:r w:rsidR="00E22D0F" w:rsidRPr="00B65B23">
                    <w:rPr>
                      <w:rFonts w:ascii="Arial" w:hAnsi="Arial" w:cs="Arial"/>
                      <w:sz w:val="14"/>
                      <w:szCs w:val="14"/>
                    </w:rPr>
                    <w:t>ownerships</w:t>
                  </w:r>
                  <w:r w:rsidRPr="00B65B23">
                    <w:rPr>
                      <w:rFonts w:ascii="Arial" w:hAnsi="Arial" w:cs="Arial"/>
                      <w:sz w:val="14"/>
                      <w:szCs w:val="14"/>
                    </w:rPr>
                    <w:t xml:space="preserve">. </w:t>
                  </w:r>
                </w:p>
              </w:tc>
              <w:tc>
                <w:tcPr>
                  <w:tcW w:w="561" w:type="pct"/>
                </w:tcPr>
                <w:p w14:paraId="1B36452A"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2</w:t>
                  </w:r>
                </w:p>
              </w:tc>
              <w:tc>
                <w:tcPr>
                  <w:tcW w:w="351" w:type="pct"/>
                  <w:vMerge/>
                </w:tcPr>
                <w:p w14:paraId="0C081BF3" w14:textId="77777777" w:rsidR="00F17425" w:rsidRPr="00B65B23" w:rsidRDefault="00F17425" w:rsidP="00F17425">
                  <w:pPr>
                    <w:spacing w:line="360" w:lineRule="auto"/>
                    <w:rPr>
                      <w:rFonts w:ascii="Arial" w:hAnsi="Arial" w:cs="Arial"/>
                      <w:sz w:val="14"/>
                      <w:szCs w:val="14"/>
                    </w:rPr>
                  </w:pPr>
                </w:p>
              </w:tc>
              <w:tc>
                <w:tcPr>
                  <w:tcW w:w="897" w:type="pct"/>
                </w:tcPr>
                <w:p w14:paraId="2E24FBE4"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4</w:t>
                  </w:r>
                </w:p>
              </w:tc>
              <w:tc>
                <w:tcPr>
                  <w:tcW w:w="345" w:type="pct"/>
                  <w:vMerge/>
                </w:tcPr>
                <w:p w14:paraId="5BE01FA9" w14:textId="77777777" w:rsidR="00F17425" w:rsidRPr="00B65B23" w:rsidRDefault="00F17425" w:rsidP="00F17425">
                  <w:pPr>
                    <w:spacing w:line="360" w:lineRule="auto"/>
                    <w:rPr>
                      <w:rFonts w:ascii="Arial" w:hAnsi="Arial" w:cs="Arial"/>
                      <w:sz w:val="14"/>
                      <w:szCs w:val="14"/>
                    </w:rPr>
                  </w:pPr>
                </w:p>
              </w:tc>
            </w:tr>
            <w:tr w:rsidR="00F17425" w:rsidRPr="00B65B23" w14:paraId="2432DEF3" w14:textId="77777777" w:rsidTr="00F17425">
              <w:tc>
                <w:tcPr>
                  <w:tcW w:w="1723" w:type="pct"/>
                  <w:vMerge/>
                </w:tcPr>
                <w:p w14:paraId="5F26EC54" w14:textId="77777777" w:rsidR="00F17425" w:rsidRPr="00B65B23" w:rsidRDefault="00F17425" w:rsidP="00F17425">
                  <w:pPr>
                    <w:spacing w:line="360" w:lineRule="auto"/>
                    <w:rPr>
                      <w:rFonts w:ascii="Arial" w:hAnsi="Arial" w:cs="Arial"/>
                      <w:sz w:val="14"/>
                      <w:szCs w:val="14"/>
                    </w:rPr>
                  </w:pPr>
                </w:p>
              </w:tc>
              <w:tc>
                <w:tcPr>
                  <w:tcW w:w="1123" w:type="pct"/>
                </w:tcPr>
                <w:p w14:paraId="73452FCC"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100 % black ownership</w:t>
                  </w:r>
                </w:p>
              </w:tc>
              <w:tc>
                <w:tcPr>
                  <w:tcW w:w="561" w:type="pct"/>
                </w:tcPr>
                <w:p w14:paraId="4047AAC8"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5</w:t>
                  </w:r>
                </w:p>
              </w:tc>
              <w:tc>
                <w:tcPr>
                  <w:tcW w:w="351" w:type="pct"/>
                  <w:vMerge/>
                </w:tcPr>
                <w:p w14:paraId="186F964C" w14:textId="77777777" w:rsidR="00F17425" w:rsidRPr="00B65B23" w:rsidRDefault="00F17425" w:rsidP="00F17425">
                  <w:pPr>
                    <w:spacing w:line="360" w:lineRule="auto"/>
                    <w:rPr>
                      <w:rFonts w:ascii="Arial" w:hAnsi="Arial" w:cs="Arial"/>
                      <w:sz w:val="14"/>
                      <w:szCs w:val="14"/>
                    </w:rPr>
                  </w:pPr>
                </w:p>
              </w:tc>
              <w:tc>
                <w:tcPr>
                  <w:tcW w:w="897" w:type="pct"/>
                </w:tcPr>
                <w:p w14:paraId="0BE59AB5"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10</w:t>
                  </w:r>
                </w:p>
              </w:tc>
              <w:tc>
                <w:tcPr>
                  <w:tcW w:w="345" w:type="pct"/>
                  <w:vMerge/>
                </w:tcPr>
                <w:p w14:paraId="026CD4F8" w14:textId="77777777" w:rsidR="00F17425" w:rsidRPr="00B65B23" w:rsidRDefault="00F17425" w:rsidP="00F17425">
                  <w:pPr>
                    <w:spacing w:line="360" w:lineRule="auto"/>
                    <w:rPr>
                      <w:rFonts w:ascii="Arial" w:hAnsi="Arial" w:cs="Arial"/>
                      <w:sz w:val="14"/>
                      <w:szCs w:val="14"/>
                    </w:rPr>
                  </w:pPr>
                </w:p>
              </w:tc>
            </w:tr>
            <w:tr w:rsidR="00F17425" w:rsidRPr="00B65B23" w14:paraId="4036545A" w14:textId="77777777" w:rsidTr="00F17425">
              <w:tc>
                <w:tcPr>
                  <w:tcW w:w="1723" w:type="pct"/>
                  <w:vMerge w:val="restart"/>
                </w:tcPr>
                <w:p w14:paraId="4E9FD43D"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Percentage Subcontracting to Targeted Enterprises</w:t>
                  </w:r>
                </w:p>
              </w:tc>
              <w:tc>
                <w:tcPr>
                  <w:tcW w:w="1123" w:type="pct"/>
                </w:tcPr>
                <w:p w14:paraId="649E0F56" w14:textId="77777777" w:rsidR="00F17425" w:rsidRPr="004E3E20" w:rsidRDefault="00F17425" w:rsidP="00F17425">
                  <w:pPr>
                    <w:spacing w:line="360" w:lineRule="auto"/>
                    <w:rPr>
                      <w:rFonts w:ascii="Arial" w:hAnsi="Arial" w:cs="Arial"/>
                      <w:sz w:val="14"/>
                      <w:szCs w:val="14"/>
                    </w:rPr>
                  </w:pPr>
                  <w:r w:rsidRPr="004E3E20">
                    <w:rPr>
                      <w:rFonts w:ascii="Arial" w:hAnsi="Arial" w:cs="Arial"/>
                      <w:sz w:val="14"/>
                      <w:szCs w:val="14"/>
                    </w:rPr>
                    <w:t xml:space="preserve">Min 40 % subcontracting </w:t>
                  </w:r>
                </w:p>
              </w:tc>
              <w:tc>
                <w:tcPr>
                  <w:tcW w:w="561" w:type="pct"/>
                </w:tcPr>
                <w:p w14:paraId="1EBF34A7"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w:t>
                  </w:r>
                </w:p>
              </w:tc>
              <w:tc>
                <w:tcPr>
                  <w:tcW w:w="351" w:type="pct"/>
                  <w:vMerge w:val="restart"/>
                  <w:vAlign w:val="center"/>
                </w:tcPr>
                <w:p w14:paraId="2853BF6A"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4</w:t>
                  </w:r>
                </w:p>
              </w:tc>
              <w:tc>
                <w:tcPr>
                  <w:tcW w:w="897" w:type="pct"/>
                </w:tcPr>
                <w:p w14:paraId="2FE309B2"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0</w:t>
                  </w:r>
                </w:p>
              </w:tc>
              <w:tc>
                <w:tcPr>
                  <w:tcW w:w="345" w:type="pct"/>
                  <w:vMerge w:val="restart"/>
                  <w:vAlign w:val="center"/>
                </w:tcPr>
                <w:p w14:paraId="33F7B061"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8</w:t>
                  </w:r>
                </w:p>
              </w:tc>
            </w:tr>
            <w:tr w:rsidR="00F17425" w:rsidRPr="00B65B23" w14:paraId="2954547B" w14:textId="77777777" w:rsidTr="00F17425">
              <w:tc>
                <w:tcPr>
                  <w:tcW w:w="1723" w:type="pct"/>
                  <w:vMerge/>
                </w:tcPr>
                <w:p w14:paraId="7F4ED5BC" w14:textId="77777777" w:rsidR="00F17425" w:rsidRPr="00B65B23" w:rsidRDefault="00F17425" w:rsidP="00F17425">
                  <w:pPr>
                    <w:spacing w:line="360" w:lineRule="auto"/>
                    <w:rPr>
                      <w:rFonts w:ascii="Arial" w:hAnsi="Arial" w:cs="Arial"/>
                      <w:sz w:val="14"/>
                      <w:szCs w:val="14"/>
                    </w:rPr>
                  </w:pPr>
                </w:p>
              </w:tc>
              <w:tc>
                <w:tcPr>
                  <w:tcW w:w="1123" w:type="pct"/>
                </w:tcPr>
                <w:p w14:paraId="0E6A93B9" w14:textId="77777777" w:rsidR="00F17425" w:rsidRPr="004E3E20" w:rsidRDefault="00F17425" w:rsidP="00F17425">
                  <w:pPr>
                    <w:spacing w:line="360" w:lineRule="auto"/>
                    <w:rPr>
                      <w:rFonts w:ascii="Arial" w:hAnsi="Arial" w:cs="Arial"/>
                      <w:sz w:val="14"/>
                      <w:szCs w:val="14"/>
                    </w:rPr>
                  </w:pPr>
                  <w:r w:rsidRPr="004E3E20">
                    <w:rPr>
                      <w:rStyle w:val="cf01"/>
                    </w:rPr>
                    <w:t>&gt;</w:t>
                  </w:r>
                  <w:r w:rsidRPr="004E3E20">
                    <w:rPr>
                      <w:rFonts w:ascii="Arial" w:hAnsi="Arial" w:cs="Arial"/>
                      <w:sz w:val="14"/>
                      <w:szCs w:val="14"/>
                    </w:rPr>
                    <w:t>40 to &lt; 45 % subcontracting</w:t>
                  </w:r>
                </w:p>
              </w:tc>
              <w:tc>
                <w:tcPr>
                  <w:tcW w:w="561" w:type="pct"/>
                </w:tcPr>
                <w:p w14:paraId="29B1CE97"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1</w:t>
                  </w:r>
                </w:p>
              </w:tc>
              <w:tc>
                <w:tcPr>
                  <w:tcW w:w="351" w:type="pct"/>
                  <w:vMerge/>
                  <w:vAlign w:val="center"/>
                </w:tcPr>
                <w:p w14:paraId="254F3B0B" w14:textId="77777777" w:rsidR="00F17425" w:rsidRPr="00B65B23" w:rsidRDefault="00F17425" w:rsidP="00F17425">
                  <w:pPr>
                    <w:spacing w:line="360" w:lineRule="auto"/>
                    <w:jc w:val="center"/>
                    <w:rPr>
                      <w:rFonts w:ascii="Arial" w:hAnsi="Arial" w:cs="Arial"/>
                      <w:sz w:val="14"/>
                      <w:szCs w:val="14"/>
                    </w:rPr>
                  </w:pPr>
                </w:p>
              </w:tc>
              <w:tc>
                <w:tcPr>
                  <w:tcW w:w="897" w:type="pct"/>
                </w:tcPr>
                <w:p w14:paraId="6B98D3B5"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2</w:t>
                  </w:r>
                </w:p>
              </w:tc>
              <w:tc>
                <w:tcPr>
                  <w:tcW w:w="345" w:type="pct"/>
                  <w:vMerge/>
                  <w:vAlign w:val="center"/>
                </w:tcPr>
                <w:p w14:paraId="60FEC83A" w14:textId="77777777" w:rsidR="00F17425" w:rsidRPr="00B65B23" w:rsidRDefault="00F17425" w:rsidP="00F17425">
                  <w:pPr>
                    <w:spacing w:line="360" w:lineRule="auto"/>
                    <w:jc w:val="center"/>
                    <w:rPr>
                      <w:rFonts w:ascii="Arial" w:hAnsi="Arial" w:cs="Arial"/>
                      <w:sz w:val="14"/>
                      <w:szCs w:val="14"/>
                    </w:rPr>
                  </w:pPr>
                </w:p>
              </w:tc>
            </w:tr>
            <w:tr w:rsidR="00F17425" w:rsidRPr="00B65B23" w14:paraId="5A7CEAAF" w14:textId="77777777" w:rsidTr="00F17425">
              <w:tc>
                <w:tcPr>
                  <w:tcW w:w="1723" w:type="pct"/>
                  <w:vMerge/>
                </w:tcPr>
                <w:p w14:paraId="2339AC61" w14:textId="77777777" w:rsidR="00F17425" w:rsidRPr="00B65B23" w:rsidRDefault="00F17425" w:rsidP="00F17425">
                  <w:pPr>
                    <w:spacing w:line="360" w:lineRule="auto"/>
                    <w:rPr>
                      <w:rFonts w:ascii="Arial" w:hAnsi="Arial" w:cs="Arial"/>
                      <w:sz w:val="14"/>
                      <w:szCs w:val="14"/>
                    </w:rPr>
                  </w:pPr>
                </w:p>
              </w:tc>
              <w:tc>
                <w:tcPr>
                  <w:tcW w:w="1123" w:type="pct"/>
                </w:tcPr>
                <w:p w14:paraId="7696D9D4"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45 to &lt; 50 % subcontracting</w:t>
                  </w:r>
                </w:p>
              </w:tc>
              <w:tc>
                <w:tcPr>
                  <w:tcW w:w="561" w:type="pct"/>
                </w:tcPr>
                <w:p w14:paraId="142F9CFE"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2</w:t>
                  </w:r>
                </w:p>
              </w:tc>
              <w:tc>
                <w:tcPr>
                  <w:tcW w:w="351" w:type="pct"/>
                  <w:vMerge/>
                  <w:vAlign w:val="center"/>
                </w:tcPr>
                <w:p w14:paraId="01A6833C" w14:textId="77777777" w:rsidR="00F17425" w:rsidRPr="00B65B23" w:rsidRDefault="00F17425" w:rsidP="00F17425">
                  <w:pPr>
                    <w:spacing w:line="360" w:lineRule="auto"/>
                    <w:jc w:val="center"/>
                    <w:rPr>
                      <w:rFonts w:ascii="Arial" w:hAnsi="Arial" w:cs="Arial"/>
                      <w:sz w:val="14"/>
                      <w:szCs w:val="14"/>
                    </w:rPr>
                  </w:pPr>
                </w:p>
              </w:tc>
              <w:tc>
                <w:tcPr>
                  <w:tcW w:w="897" w:type="pct"/>
                </w:tcPr>
                <w:p w14:paraId="6C0548CB"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4</w:t>
                  </w:r>
                </w:p>
              </w:tc>
              <w:tc>
                <w:tcPr>
                  <w:tcW w:w="345" w:type="pct"/>
                  <w:vMerge/>
                  <w:vAlign w:val="center"/>
                </w:tcPr>
                <w:p w14:paraId="21C69633" w14:textId="77777777" w:rsidR="00F17425" w:rsidRPr="00B65B23" w:rsidRDefault="00F17425" w:rsidP="00F17425">
                  <w:pPr>
                    <w:spacing w:line="360" w:lineRule="auto"/>
                    <w:jc w:val="center"/>
                    <w:rPr>
                      <w:rFonts w:ascii="Arial" w:hAnsi="Arial" w:cs="Arial"/>
                      <w:sz w:val="14"/>
                      <w:szCs w:val="14"/>
                    </w:rPr>
                  </w:pPr>
                </w:p>
              </w:tc>
            </w:tr>
            <w:tr w:rsidR="00F17425" w:rsidRPr="00B65B23" w14:paraId="629E7943" w14:textId="77777777" w:rsidTr="00F17425">
              <w:tc>
                <w:tcPr>
                  <w:tcW w:w="1723" w:type="pct"/>
                  <w:vMerge/>
                </w:tcPr>
                <w:p w14:paraId="05441258" w14:textId="77777777" w:rsidR="00F17425" w:rsidRPr="00B65B23" w:rsidRDefault="00F17425" w:rsidP="00F17425">
                  <w:pPr>
                    <w:spacing w:line="360" w:lineRule="auto"/>
                    <w:rPr>
                      <w:rFonts w:ascii="Arial" w:hAnsi="Arial" w:cs="Arial"/>
                      <w:sz w:val="14"/>
                      <w:szCs w:val="14"/>
                    </w:rPr>
                  </w:pPr>
                </w:p>
              </w:tc>
              <w:tc>
                <w:tcPr>
                  <w:tcW w:w="1123" w:type="pct"/>
                </w:tcPr>
                <w:p w14:paraId="1F807A7C" w14:textId="77777777" w:rsidR="00F17425" w:rsidRPr="00B65B23" w:rsidRDefault="00F17425" w:rsidP="00F17425">
                  <w:pPr>
                    <w:spacing w:line="360" w:lineRule="auto"/>
                    <w:rPr>
                      <w:rFonts w:ascii="Arial" w:hAnsi="Arial" w:cs="Arial"/>
                      <w:sz w:val="14"/>
                      <w:szCs w:val="14"/>
                    </w:rPr>
                  </w:pPr>
                  <w:r w:rsidRPr="00B65B23">
                    <w:rPr>
                      <w:rFonts w:ascii="Arial" w:hAnsi="Arial" w:cs="Arial"/>
                      <w:sz w:val="14"/>
                      <w:szCs w:val="14"/>
                    </w:rPr>
                    <w:t>≥ 50 % subcontracting</w:t>
                  </w:r>
                </w:p>
              </w:tc>
              <w:tc>
                <w:tcPr>
                  <w:tcW w:w="561" w:type="pct"/>
                </w:tcPr>
                <w:p w14:paraId="1EE7A996"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4</w:t>
                  </w:r>
                </w:p>
              </w:tc>
              <w:tc>
                <w:tcPr>
                  <w:tcW w:w="351" w:type="pct"/>
                  <w:vMerge/>
                  <w:vAlign w:val="center"/>
                </w:tcPr>
                <w:p w14:paraId="38619E5C" w14:textId="77777777" w:rsidR="00F17425" w:rsidRPr="00B65B23" w:rsidRDefault="00F17425" w:rsidP="00F17425">
                  <w:pPr>
                    <w:spacing w:line="360" w:lineRule="auto"/>
                    <w:jc w:val="center"/>
                    <w:rPr>
                      <w:rFonts w:ascii="Arial" w:hAnsi="Arial" w:cs="Arial"/>
                      <w:sz w:val="14"/>
                      <w:szCs w:val="14"/>
                    </w:rPr>
                  </w:pPr>
                </w:p>
              </w:tc>
              <w:tc>
                <w:tcPr>
                  <w:tcW w:w="897" w:type="pct"/>
                </w:tcPr>
                <w:p w14:paraId="1404F21C" w14:textId="77777777" w:rsidR="00F17425" w:rsidRPr="00B65B23" w:rsidRDefault="00F17425" w:rsidP="00F17425">
                  <w:pPr>
                    <w:spacing w:line="360" w:lineRule="auto"/>
                    <w:jc w:val="center"/>
                    <w:rPr>
                      <w:rFonts w:ascii="Arial" w:hAnsi="Arial" w:cs="Arial"/>
                      <w:sz w:val="14"/>
                      <w:szCs w:val="14"/>
                    </w:rPr>
                  </w:pPr>
                  <w:r w:rsidRPr="00B65B23">
                    <w:rPr>
                      <w:rFonts w:ascii="Arial" w:hAnsi="Arial" w:cs="Arial"/>
                      <w:sz w:val="14"/>
                      <w:szCs w:val="14"/>
                    </w:rPr>
                    <w:t>8</w:t>
                  </w:r>
                </w:p>
              </w:tc>
              <w:tc>
                <w:tcPr>
                  <w:tcW w:w="345" w:type="pct"/>
                  <w:vMerge/>
                  <w:vAlign w:val="center"/>
                </w:tcPr>
                <w:p w14:paraId="1CC8E8FA" w14:textId="77777777" w:rsidR="00F17425" w:rsidRPr="00B65B23" w:rsidRDefault="00F17425" w:rsidP="00F17425">
                  <w:pPr>
                    <w:spacing w:line="360" w:lineRule="auto"/>
                    <w:jc w:val="center"/>
                    <w:rPr>
                      <w:rFonts w:ascii="Arial" w:hAnsi="Arial" w:cs="Arial"/>
                      <w:sz w:val="14"/>
                      <w:szCs w:val="14"/>
                    </w:rPr>
                  </w:pPr>
                </w:p>
              </w:tc>
            </w:tr>
          </w:tbl>
          <w:p w14:paraId="73212B49" w14:textId="77777777" w:rsidR="00F17425" w:rsidRPr="00B92D02" w:rsidRDefault="00F17425" w:rsidP="004E5616">
            <w:pPr>
              <w:rPr>
                <w:rFonts w:ascii="Arial" w:hAnsi="Arial" w:cs="Arial"/>
                <w:sz w:val="16"/>
                <w:szCs w:val="16"/>
              </w:rPr>
            </w:pPr>
          </w:p>
          <w:p w14:paraId="63C19E85" w14:textId="77777777" w:rsidR="00D15674" w:rsidRPr="00D15674" w:rsidRDefault="00D15674" w:rsidP="00D15674">
            <w:pPr>
              <w:spacing w:after="160" w:line="259" w:lineRule="auto"/>
              <w:rPr>
                <w:rFonts w:ascii="Arial" w:eastAsia="Calibri" w:hAnsi="Arial" w:cs="Arial"/>
                <w:sz w:val="16"/>
                <w:szCs w:val="16"/>
                <w:lang w:val="en-ZA"/>
              </w:rPr>
            </w:pPr>
            <w:r w:rsidRPr="00D15674">
              <w:rPr>
                <w:rFonts w:ascii="Arial" w:eastAsia="Calibri" w:hAnsi="Arial" w:cs="Arial"/>
                <w:sz w:val="16"/>
                <w:szCs w:val="16"/>
                <w:lang w:val="en-ZA"/>
              </w:rPr>
              <w:t>Points for specific goals will be awarded according to the table below:</w:t>
            </w:r>
          </w:p>
          <w:p w14:paraId="15EB44DD" w14:textId="77777777" w:rsidR="00D15674" w:rsidRPr="00D15674" w:rsidRDefault="00D15674" w:rsidP="00D15674">
            <w:pPr>
              <w:tabs>
                <w:tab w:val="left" w:pos="680"/>
              </w:tabs>
              <w:spacing w:after="160" w:line="259" w:lineRule="auto"/>
              <w:ind w:right="113"/>
              <w:rPr>
                <w:rFonts w:ascii="Arial" w:eastAsia="Calibri" w:hAnsi="Arial" w:cs="Arial"/>
                <w:color w:val="000000"/>
                <w:sz w:val="16"/>
                <w:szCs w:val="16"/>
                <w:lang w:val="en-ZA"/>
              </w:rPr>
            </w:pPr>
          </w:p>
          <w:p w14:paraId="7DBD8A7A" w14:textId="77777777" w:rsidR="00D15674" w:rsidRPr="00D15674" w:rsidRDefault="00D15674" w:rsidP="00D15674">
            <w:pPr>
              <w:numPr>
                <w:ilvl w:val="0"/>
                <w:numId w:val="36"/>
              </w:numPr>
              <w:tabs>
                <w:tab w:val="left" w:pos="273"/>
              </w:tabs>
              <w:spacing w:after="160" w:line="259" w:lineRule="auto"/>
              <w:ind w:left="273" w:right="113" w:hanging="283"/>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The tenderer’s scorecard shall be a B-BBEE Certificate issued in accordance with:</w:t>
            </w:r>
          </w:p>
          <w:p w14:paraId="6B76735D" w14:textId="77777777" w:rsidR="00D15674" w:rsidRPr="00D15674" w:rsidRDefault="00D15674" w:rsidP="00D15674">
            <w:pPr>
              <w:numPr>
                <w:ilvl w:val="0"/>
                <w:numId w:val="4"/>
              </w:numPr>
              <w:tabs>
                <w:tab w:val="left" w:pos="557"/>
                <w:tab w:val="left" w:pos="1701"/>
              </w:tabs>
              <w:spacing w:after="160" w:line="259" w:lineRule="auto"/>
              <w:ind w:left="557" w:right="113" w:hanging="28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the amended Construction Sector Codes published in Notice 931 of 2017 of Government Gazette No. 41287 on 1 December 2017 by the Department of Trade and Industry; or</w:t>
            </w:r>
          </w:p>
          <w:p w14:paraId="3A34992B" w14:textId="77777777" w:rsidR="00D15674" w:rsidRPr="00D15674" w:rsidRDefault="00D15674" w:rsidP="00D15674">
            <w:pPr>
              <w:numPr>
                <w:ilvl w:val="0"/>
                <w:numId w:val="4"/>
              </w:numPr>
              <w:tabs>
                <w:tab w:val="left" w:pos="557"/>
                <w:tab w:val="left" w:pos="1701"/>
              </w:tabs>
              <w:spacing w:after="160" w:line="259" w:lineRule="auto"/>
              <w:ind w:left="557" w:right="113" w:hanging="28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in the event that the Measured Entity operates in more than one sector or a sub-sector, the scorecard for the sector or sub-sector in which the majority of its core activities (measured in terms of annual revenue) are located will be acceptable. The tenderer must comply with the annual revenue thresholds for EME or QSE or Generic in accordance with the amended Construction Sector Codes; and</w:t>
            </w:r>
          </w:p>
          <w:p w14:paraId="0EE4CD22" w14:textId="77777777" w:rsidR="00D15674" w:rsidRPr="00D15674" w:rsidRDefault="00D15674" w:rsidP="00D15674">
            <w:pPr>
              <w:numPr>
                <w:ilvl w:val="0"/>
                <w:numId w:val="38"/>
              </w:numPr>
              <w:tabs>
                <w:tab w:val="left" w:pos="567"/>
                <w:tab w:val="left" w:pos="1134"/>
                <w:tab w:val="left" w:pos="2268"/>
              </w:tabs>
              <w:spacing w:after="160" w:line="259" w:lineRule="auto"/>
              <w:ind w:left="557" w:hanging="28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The scorecard shall be submitted as a certificate attached to Returnable Schedule Form C1; and</w:t>
            </w:r>
          </w:p>
          <w:p w14:paraId="7A9E41E7" w14:textId="77777777" w:rsidR="00D15674" w:rsidRPr="00D15674" w:rsidRDefault="00D15674" w:rsidP="00D15674">
            <w:pPr>
              <w:numPr>
                <w:ilvl w:val="0"/>
                <w:numId w:val="38"/>
              </w:numPr>
              <w:tabs>
                <w:tab w:val="left" w:pos="567"/>
                <w:tab w:val="left" w:pos="1134"/>
                <w:tab w:val="left" w:pos="2268"/>
              </w:tabs>
              <w:spacing w:after="160" w:line="259" w:lineRule="auto"/>
              <w:ind w:left="557" w:hanging="28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The certificate shall:</w:t>
            </w:r>
          </w:p>
          <w:p w14:paraId="24532FBC" w14:textId="77777777" w:rsidR="00D15674" w:rsidRPr="00D15674" w:rsidRDefault="00D15674" w:rsidP="00D15674">
            <w:pPr>
              <w:numPr>
                <w:ilvl w:val="0"/>
                <w:numId w:val="4"/>
              </w:numPr>
              <w:tabs>
                <w:tab w:val="left" w:pos="567"/>
                <w:tab w:val="left" w:pos="1134"/>
                <w:tab w:val="left" w:pos="1701"/>
              </w:tabs>
              <w:spacing w:after="160" w:line="259" w:lineRule="auto"/>
              <w:ind w:left="1134" w:right="113" w:hanging="45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be valid at the tender closing date; and</w:t>
            </w:r>
          </w:p>
          <w:p w14:paraId="265AF9AB" w14:textId="77777777" w:rsidR="00D15674" w:rsidRPr="00D15674" w:rsidRDefault="00D15674" w:rsidP="00D15674">
            <w:pPr>
              <w:numPr>
                <w:ilvl w:val="0"/>
                <w:numId w:val="4"/>
              </w:numPr>
              <w:tabs>
                <w:tab w:val="left" w:pos="567"/>
                <w:tab w:val="left" w:pos="1134"/>
                <w:tab w:val="left" w:pos="1701"/>
              </w:tabs>
              <w:spacing w:after="160" w:line="259" w:lineRule="auto"/>
              <w:ind w:left="1134" w:right="113" w:hanging="45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have been issued by a verification agency accredited by the South African National Accreditation System (SANAS); or</w:t>
            </w:r>
          </w:p>
          <w:p w14:paraId="0B28DBB5" w14:textId="77777777" w:rsidR="00D15674" w:rsidRPr="00D15674" w:rsidRDefault="00D15674" w:rsidP="00D15674">
            <w:pPr>
              <w:numPr>
                <w:ilvl w:val="0"/>
                <w:numId w:val="4"/>
              </w:numPr>
              <w:tabs>
                <w:tab w:val="left" w:pos="567"/>
                <w:tab w:val="left" w:pos="1134"/>
                <w:tab w:val="left" w:pos="1701"/>
              </w:tabs>
              <w:spacing w:after="160" w:line="259" w:lineRule="auto"/>
              <w:ind w:left="1134" w:right="113" w:hanging="454"/>
              <w:contextualSpacing/>
              <w:jc w:val="left"/>
              <w:rPr>
                <w:rFonts w:ascii="Arial" w:eastAsia="Calibri" w:hAnsi="Arial" w:cs="Arial"/>
                <w:color w:val="000000"/>
                <w:sz w:val="16"/>
                <w:szCs w:val="16"/>
                <w:lang w:val="en-ZA"/>
              </w:rPr>
            </w:pPr>
            <w:r w:rsidRPr="00D15674">
              <w:rPr>
                <w:rFonts w:ascii="Arial" w:eastAsia="Calibri" w:hAnsi="Arial" w:cs="Arial"/>
                <w:sz w:val="16"/>
                <w:szCs w:val="16"/>
                <w:lang w:val="en-ZA"/>
              </w:rPr>
              <w:t xml:space="preserve">be in the form of a sworn affidavit or a certificate issued by the Companies and Intellectual Property Commission in the case of an Exempted Micro Enterprise (EME) with a total annual revenue of less than R3 million if issued in accordance with the amended Construction Sector Codes published in Notice 931 of 2017 of Government Gazette No. 41287 on 1 December 2017 by the Department of Trade and Industry; </w:t>
            </w:r>
            <w:r w:rsidRPr="00D15674">
              <w:rPr>
                <w:rFonts w:ascii="Arial" w:eastAsia="Calibri" w:hAnsi="Arial" w:cs="Arial"/>
                <w:color w:val="000000"/>
                <w:sz w:val="16"/>
                <w:szCs w:val="16"/>
                <w:lang w:val="en-ZA"/>
              </w:rPr>
              <w:t>and</w:t>
            </w:r>
          </w:p>
          <w:p w14:paraId="39816647" w14:textId="77777777" w:rsidR="00D15674" w:rsidRPr="00D15674" w:rsidRDefault="00D15674" w:rsidP="00D15674">
            <w:pPr>
              <w:numPr>
                <w:ilvl w:val="0"/>
                <w:numId w:val="4"/>
              </w:numPr>
              <w:tabs>
                <w:tab w:val="left" w:pos="567"/>
                <w:tab w:val="left" w:pos="1134"/>
                <w:tab w:val="left" w:pos="1701"/>
              </w:tabs>
              <w:spacing w:after="160" w:line="259" w:lineRule="auto"/>
              <w:ind w:left="1134" w:right="113" w:hanging="45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have a date of issue less than 12 (twelve) months prior to the original advertised tender closing date (see Tender Data C.2.15); and</w:t>
            </w:r>
          </w:p>
          <w:p w14:paraId="343D7C1F" w14:textId="77777777" w:rsidR="00D15674" w:rsidRPr="00D15674" w:rsidRDefault="00D15674" w:rsidP="00D15674">
            <w:pPr>
              <w:numPr>
                <w:ilvl w:val="0"/>
                <w:numId w:val="38"/>
              </w:numPr>
              <w:tabs>
                <w:tab w:val="left" w:pos="567"/>
                <w:tab w:val="left" w:pos="1134"/>
                <w:tab w:val="left" w:pos="2268"/>
              </w:tabs>
              <w:spacing w:after="160" w:line="259" w:lineRule="auto"/>
              <w:ind w:left="557" w:hanging="284"/>
              <w:contextualSpacing/>
              <w:jc w:val="left"/>
              <w:rPr>
                <w:rFonts w:ascii="Arial" w:eastAsia="Calibri" w:hAnsi="Arial" w:cs="Arial"/>
                <w:sz w:val="16"/>
                <w:szCs w:val="16"/>
                <w:lang w:val="en-ZA"/>
              </w:rPr>
            </w:pPr>
            <w:bookmarkStart w:id="15" w:name="_Hlk63783530"/>
            <w:r w:rsidRPr="00D15674">
              <w:rPr>
                <w:rFonts w:ascii="Arial" w:eastAsia="Calibri" w:hAnsi="Arial" w:cs="Arial"/>
                <w:sz w:val="16"/>
                <w:szCs w:val="16"/>
                <w:lang w:val="en-ZA"/>
              </w:rPr>
              <w:t xml:space="preserve">A valid BBBEE Certificates shall contain: </w:t>
            </w:r>
          </w:p>
          <w:p w14:paraId="35CF924B" w14:textId="77777777" w:rsidR="00D15674" w:rsidRPr="00D15674" w:rsidRDefault="00D15674" w:rsidP="00D15674">
            <w:pPr>
              <w:numPr>
                <w:ilvl w:val="0"/>
                <w:numId w:val="4"/>
              </w:numPr>
              <w:tabs>
                <w:tab w:val="left" w:pos="567"/>
                <w:tab w:val="left" w:pos="1134"/>
                <w:tab w:val="left" w:pos="1701"/>
              </w:tabs>
              <w:spacing w:after="160" w:line="259" w:lineRule="auto"/>
              <w:ind w:left="1134" w:right="113" w:hanging="45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Name of enterprise as per enterprise registration documents issued by CIPC, and enterprise business address.</w:t>
            </w:r>
          </w:p>
          <w:p w14:paraId="772C29B3" w14:textId="77777777" w:rsidR="00D15674" w:rsidRPr="00D15674" w:rsidRDefault="00D15674" w:rsidP="00D15674">
            <w:pPr>
              <w:numPr>
                <w:ilvl w:val="0"/>
                <w:numId w:val="4"/>
              </w:numPr>
              <w:tabs>
                <w:tab w:val="left" w:pos="567"/>
                <w:tab w:val="left" w:pos="1134"/>
                <w:tab w:val="left" w:pos="1701"/>
              </w:tabs>
              <w:spacing w:after="160" w:line="259" w:lineRule="auto"/>
              <w:ind w:left="1134" w:right="113" w:hanging="45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 xml:space="preserve">Value-Added Tax number, where applicable. </w:t>
            </w:r>
          </w:p>
          <w:p w14:paraId="7448ABCA" w14:textId="77777777" w:rsidR="00D15674" w:rsidRPr="00D15674" w:rsidRDefault="00D15674" w:rsidP="00D15674">
            <w:pPr>
              <w:numPr>
                <w:ilvl w:val="0"/>
                <w:numId w:val="4"/>
              </w:numPr>
              <w:tabs>
                <w:tab w:val="left" w:pos="567"/>
                <w:tab w:val="left" w:pos="1134"/>
                <w:tab w:val="left" w:pos="1701"/>
              </w:tabs>
              <w:spacing w:after="160" w:line="259" w:lineRule="auto"/>
              <w:ind w:left="1134" w:right="113" w:hanging="45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The B-BBEE Scorecard against which the certificate is issued, indicating all elements and scores achieved for each element. The actual score achieved must be linked to the total points as per the relevant Codes.</w:t>
            </w:r>
          </w:p>
          <w:p w14:paraId="22F356A7" w14:textId="77777777" w:rsidR="00D15674" w:rsidRPr="00D15674" w:rsidRDefault="00D15674" w:rsidP="00D15674">
            <w:pPr>
              <w:numPr>
                <w:ilvl w:val="0"/>
                <w:numId w:val="4"/>
              </w:numPr>
              <w:tabs>
                <w:tab w:val="left" w:pos="567"/>
                <w:tab w:val="left" w:pos="1134"/>
                <w:tab w:val="left" w:pos="1701"/>
              </w:tabs>
              <w:spacing w:after="160" w:line="259" w:lineRule="auto"/>
              <w:ind w:left="1134" w:right="113" w:hanging="45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 xml:space="preserve">B-BBEE status with corresponding procurement recognition level. </w:t>
            </w:r>
          </w:p>
          <w:p w14:paraId="6C4FF84B" w14:textId="77777777" w:rsidR="00D15674" w:rsidRPr="00D15674" w:rsidRDefault="00D15674" w:rsidP="00D15674">
            <w:pPr>
              <w:numPr>
                <w:ilvl w:val="0"/>
                <w:numId w:val="4"/>
              </w:numPr>
              <w:tabs>
                <w:tab w:val="left" w:pos="567"/>
                <w:tab w:val="left" w:pos="1134"/>
                <w:tab w:val="left" w:pos="1701"/>
              </w:tabs>
              <w:spacing w:after="160" w:line="259" w:lineRule="auto"/>
              <w:ind w:left="1134" w:right="113" w:hanging="45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 xml:space="preserve">The relevant Codes used to issue the B-BBEE verification certificate. </w:t>
            </w:r>
          </w:p>
          <w:p w14:paraId="52F534DB" w14:textId="77777777" w:rsidR="00D15674" w:rsidRPr="00D15674" w:rsidRDefault="00D15674" w:rsidP="00D15674">
            <w:pPr>
              <w:numPr>
                <w:ilvl w:val="0"/>
                <w:numId w:val="4"/>
              </w:numPr>
              <w:tabs>
                <w:tab w:val="left" w:pos="567"/>
                <w:tab w:val="left" w:pos="1134"/>
                <w:tab w:val="left" w:pos="1701"/>
              </w:tabs>
              <w:spacing w:after="160" w:line="259" w:lineRule="auto"/>
              <w:ind w:left="1134" w:right="113" w:hanging="45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Date of issue and expiry (e.g. 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p>
          <w:p w14:paraId="23F986B5" w14:textId="77777777" w:rsidR="00D15674" w:rsidRPr="00D15674" w:rsidRDefault="00D15674" w:rsidP="00D15674">
            <w:pPr>
              <w:numPr>
                <w:ilvl w:val="0"/>
                <w:numId w:val="4"/>
              </w:numPr>
              <w:tabs>
                <w:tab w:val="left" w:pos="567"/>
                <w:tab w:val="left" w:pos="1134"/>
                <w:tab w:val="left" w:pos="1701"/>
              </w:tabs>
              <w:spacing w:after="160" w:line="259" w:lineRule="auto"/>
              <w:ind w:left="1134" w:right="113" w:hanging="454"/>
              <w:contextualSpacing/>
              <w:jc w:val="left"/>
              <w:rPr>
                <w:rFonts w:ascii="Arial" w:eastAsia="Calibri" w:hAnsi="Arial" w:cs="Arial"/>
                <w:sz w:val="16"/>
                <w:szCs w:val="16"/>
                <w:lang w:val="en-ZA"/>
              </w:rPr>
            </w:pPr>
            <w:r w:rsidRPr="00D15674">
              <w:rPr>
                <w:rFonts w:ascii="Arial" w:eastAsia="Calibri" w:hAnsi="Arial" w:cs="Arial"/>
                <w:color w:val="000000"/>
                <w:sz w:val="16"/>
                <w:szCs w:val="16"/>
                <w:lang w:val="en-ZA"/>
              </w:rPr>
              <w:t>Financial period which was used to issue the B-BBEE Verification Certificate.</w:t>
            </w:r>
            <w:r w:rsidRPr="00D15674">
              <w:rPr>
                <w:rFonts w:ascii="Arial" w:eastAsia="Calibri" w:hAnsi="Arial" w:cs="Arial"/>
                <w:sz w:val="16"/>
                <w:szCs w:val="16"/>
                <w:lang w:val="en-ZA"/>
              </w:rPr>
              <w:tab/>
            </w:r>
          </w:p>
          <w:p w14:paraId="36B19CBB" w14:textId="77777777" w:rsidR="00D15674" w:rsidRPr="00D15674" w:rsidRDefault="00D15674" w:rsidP="00D15674">
            <w:pPr>
              <w:numPr>
                <w:ilvl w:val="0"/>
                <w:numId w:val="38"/>
              </w:numPr>
              <w:tabs>
                <w:tab w:val="left" w:pos="567"/>
                <w:tab w:val="left" w:pos="1134"/>
                <w:tab w:val="left" w:pos="2268"/>
              </w:tabs>
              <w:spacing w:after="160" w:line="259" w:lineRule="auto"/>
              <w:ind w:left="557" w:hanging="284"/>
              <w:contextualSpacing/>
              <w:jc w:val="left"/>
              <w:rPr>
                <w:rFonts w:ascii="Arial" w:eastAsia="Calibri" w:hAnsi="Arial" w:cs="Arial"/>
                <w:sz w:val="16"/>
                <w:szCs w:val="16"/>
                <w:lang w:val="en-ZA"/>
              </w:rPr>
            </w:pPr>
            <w:r w:rsidRPr="00D15674">
              <w:rPr>
                <w:rFonts w:ascii="Arial" w:eastAsia="Calibri" w:hAnsi="Arial" w:cs="Arial"/>
                <w:sz w:val="16"/>
                <w:szCs w:val="16"/>
                <w:lang w:val="en-ZA"/>
              </w:rPr>
              <w:t>A valid Sworn Affidavit shall contain:</w:t>
            </w:r>
          </w:p>
          <w:p w14:paraId="56D676A4" w14:textId="77777777" w:rsidR="00D15674" w:rsidRPr="00D15674" w:rsidRDefault="00D15674" w:rsidP="00D15674">
            <w:pPr>
              <w:tabs>
                <w:tab w:val="left" w:pos="1164"/>
              </w:tabs>
              <w:spacing w:after="160" w:line="259" w:lineRule="auto"/>
              <w:ind w:left="1164" w:hanging="450"/>
              <w:rPr>
                <w:rFonts w:ascii="Arial" w:eastAsia="Calibri" w:hAnsi="Arial" w:cs="Arial"/>
                <w:color w:val="000000"/>
                <w:sz w:val="16"/>
                <w:szCs w:val="16"/>
                <w:lang w:val="en-ZA"/>
              </w:rPr>
            </w:pPr>
            <w:r w:rsidRPr="00D15674">
              <w:rPr>
                <w:rFonts w:ascii="Arial" w:eastAsia="Calibri" w:hAnsi="Arial" w:cs="Arial"/>
                <w:color w:val="000000"/>
                <w:sz w:val="16"/>
                <w:szCs w:val="16"/>
                <w:lang w:val="en-ZA"/>
              </w:rPr>
              <w:t>-</w:t>
            </w:r>
            <w:r w:rsidRPr="00D15674">
              <w:rPr>
                <w:rFonts w:ascii="Arial" w:eastAsia="Calibri" w:hAnsi="Arial" w:cs="Arial"/>
                <w:color w:val="000000"/>
                <w:sz w:val="16"/>
                <w:szCs w:val="16"/>
                <w:lang w:val="en-ZA"/>
              </w:rPr>
              <w:tab/>
              <w:t>Name/s of deponent as they appear in the identity document and the identity number.</w:t>
            </w:r>
          </w:p>
          <w:p w14:paraId="7C926111" w14:textId="77777777" w:rsidR="00D15674" w:rsidRPr="00D15674" w:rsidRDefault="00D15674" w:rsidP="00D15674">
            <w:pPr>
              <w:tabs>
                <w:tab w:val="left" w:pos="1164"/>
              </w:tabs>
              <w:spacing w:after="160" w:line="259" w:lineRule="auto"/>
              <w:ind w:left="1164" w:hanging="450"/>
              <w:rPr>
                <w:rFonts w:ascii="Arial" w:eastAsia="Calibri" w:hAnsi="Arial" w:cs="Arial"/>
                <w:color w:val="000000"/>
                <w:sz w:val="16"/>
                <w:szCs w:val="16"/>
                <w:lang w:val="en-ZA"/>
              </w:rPr>
            </w:pPr>
            <w:r w:rsidRPr="00D15674">
              <w:rPr>
                <w:rFonts w:ascii="Arial" w:eastAsia="Calibri" w:hAnsi="Arial" w:cs="Arial"/>
                <w:color w:val="000000"/>
                <w:sz w:val="16"/>
                <w:szCs w:val="16"/>
                <w:lang w:val="en-ZA"/>
              </w:rPr>
              <w:t>-</w:t>
            </w:r>
            <w:r w:rsidRPr="00D15674">
              <w:rPr>
                <w:rFonts w:ascii="Arial" w:eastAsia="Calibri" w:hAnsi="Arial" w:cs="Arial"/>
                <w:color w:val="000000"/>
                <w:sz w:val="16"/>
                <w:szCs w:val="16"/>
                <w:lang w:val="en-ZA"/>
              </w:rPr>
              <w:tab/>
              <w:t>Designation of the deponent as either the director, owner or member must be indicated in order to know that person is duly authorised to depose of an affidavit.</w:t>
            </w:r>
          </w:p>
          <w:p w14:paraId="16A2D42C" w14:textId="77777777" w:rsidR="00D15674" w:rsidRPr="00D15674" w:rsidRDefault="00D15674" w:rsidP="00D15674">
            <w:pPr>
              <w:tabs>
                <w:tab w:val="left" w:pos="1164"/>
              </w:tabs>
              <w:spacing w:after="160" w:line="259" w:lineRule="auto"/>
              <w:ind w:left="1164" w:hanging="450"/>
              <w:rPr>
                <w:rFonts w:ascii="Arial" w:eastAsia="Calibri" w:hAnsi="Arial" w:cs="Arial"/>
                <w:color w:val="000000"/>
                <w:sz w:val="16"/>
                <w:szCs w:val="16"/>
                <w:lang w:val="en-ZA"/>
              </w:rPr>
            </w:pPr>
            <w:r w:rsidRPr="00D15674">
              <w:rPr>
                <w:rFonts w:ascii="Arial" w:eastAsia="Calibri" w:hAnsi="Arial" w:cs="Arial"/>
                <w:color w:val="000000"/>
                <w:sz w:val="16"/>
                <w:szCs w:val="16"/>
                <w:lang w:val="en-ZA"/>
              </w:rPr>
              <w:t>-</w:t>
            </w:r>
            <w:r w:rsidRPr="00D15674">
              <w:rPr>
                <w:rFonts w:ascii="Arial" w:eastAsia="Calibri" w:hAnsi="Arial" w:cs="Arial"/>
                <w:color w:val="000000"/>
                <w:sz w:val="16"/>
                <w:szCs w:val="16"/>
                <w:lang w:val="en-ZA"/>
              </w:rPr>
              <w:tab/>
              <w:t>Name of enterprise as per enterprise registration documents issued by the CIPC, where applicable, and enterprise business address.</w:t>
            </w:r>
          </w:p>
          <w:p w14:paraId="7FB24D5C" w14:textId="77777777" w:rsidR="00D15674" w:rsidRPr="00D15674" w:rsidRDefault="00D15674" w:rsidP="00D15674">
            <w:pPr>
              <w:tabs>
                <w:tab w:val="left" w:pos="1164"/>
              </w:tabs>
              <w:spacing w:after="160" w:line="259" w:lineRule="auto"/>
              <w:ind w:left="1164" w:hanging="450"/>
              <w:rPr>
                <w:rFonts w:ascii="Arial" w:eastAsia="Calibri" w:hAnsi="Arial" w:cs="Arial"/>
                <w:color w:val="000000"/>
                <w:sz w:val="16"/>
                <w:szCs w:val="16"/>
                <w:lang w:val="en-ZA"/>
              </w:rPr>
            </w:pPr>
            <w:r w:rsidRPr="00D15674">
              <w:rPr>
                <w:rFonts w:ascii="Arial" w:eastAsia="Calibri" w:hAnsi="Arial" w:cs="Arial"/>
                <w:color w:val="000000"/>
                <w:sz w:val="16"/>
                <w:szCs w:val="16"/>
                <w:lang w:val="en-ZA"/>
              </w:rPr>
              <w:t>-</w:t>
            </w:r>
            <w:r w:rsidRPr="00D15674">
              <w:rPr>
                <w:rFonts w:ascii="Arial" w:eastAsia="Calibri" w:hAnsi="Arial" w:cs="Arial"/>
                <w:color w:val="000000"/>
                <w:sz w:val="16"/>
                <w:szCs w:val="16"/>
                <w:lang w:val="en-ZA"/>
              </w:rPr>
              <w:tab/>
              <w:t>Percentage black ownership, black female ownership and whether they fall within a designated group.</w:t>
            </w:r>
          </w:p>
          <w:p w14:paraId="764EB728" w14:textId="77777777" w:rsidR="00D15674" w:rsidRPr="00D15674" w:rsidRDefault="00D15674" w:rsidP="00D15674">
            <w:pPr>
              <w:tabs>
                <w:tab w:val="left" w:pos="1164"/>
              </w:tabs>
              <w:spacing w:after="160" w:line="259" w:lineRule="auto"/>
              <w:ind w:left="1164" w:hanging="450"/>
              <w:rPr>
                <w:rFonts w:ascii="Arial" w:eastAsia="Calibri" w:hAnsi="Arial" w:cs="Arial"/>
                <w:color w:val="000000"/>
                <w:sz w:val="16"/>
                <w:szCs w:val="16"/>
                <w:lang w:val="en-ZA"/>
              </w:rPr>
            </w:pPr>
            <w:r w:rsidRPr="00D15674">
              <w:rPr>
                <w:rFonts w:ascii="Arial" w:eastAsia="Calibri" w:hAnsi="Arial" w:cs="Arial"/>
                <w:color w:val="000000"/>
                <w:sz w:val="16"/>
                <w:szCs w:val="16"/>
                <w:lang w:val="en-ZA"/>
              </w:rPr>
              <w:t>-</w:t>
            </w:r>
            <w:r w:rsidRPr="00D15674">
              <w:rPr>
                <w:rFonts w:ascii="Arial" w:eastAsia="Calibri" w:hAnsi="Arial" w:cs="Arial"/>
                <w:color w:val="000000"/>
                <w:sz w:val="16"/>
                <w:szCs w:val="16"/>
                <w:lang w:val="en-ZA"/>
              </w:rPr>
              <w:tab/>
              <w:t>Indicate total revenue for the year under review and whether it is based on audited financial statements or management accounts.</w:t>
            </w:r>
          </w:p>
          <w:p w14:paraId="44D579BC" w14:textId="77777777" w:rsidR="00D15674" w:rsidRPr="00D15674" w:rsidRDefault="00D15674" w:rsidP="00D15674">
            <w:pPr>
              <w:tabs>
                <w:tab w:val="left" w:pos="1164"/>
              </w:tabs>
              <w:spacing w:after="160" w:line="259" w:lineRule="auto"/>
              <w:ind w:left="1164" w:hanging="450"/>
              <w:rPr>
                <w:rFonts w:ascii="Arial" w:eastAsia="Calibri" w:hAnsi="Arial" w:cs="Arial"/>
                <w:sz w:val="16"/>
                <w:szCs w:val="16"/>
                <w:lang w:val="en-ZA"/>
              </w:rPr>
            </w:pPr>
            <w:r w:rsidRPr="00D15674">
              <w:rPr>
                <w:rFonts w:ascii="Arial" w:eastAsia="Calibri" w:hAnsi="Arial" w:cs="Arial"/>
                <w:color w:val="000000"/>
                <w:sz w:val="16"/>
                <w:szCs w:val="16"/>
                <w:lang w:val="en-ZA"/>
              </w:rPr>
              <w:t>-</w:t>
            </w:r>
            <w:r w:rsidRPr="00D15674">
              <w:rPr>
                <w:rFonts w:ascii="Arial" w:eastAsia="Calibri" w:hAnsi="Arial" w:cs="Arial"/>
                <w:color w:val="000000"/>
                <w:sz w:val="16"/>
                <w:szCs w:val="16"/>
                <w:lang w:val="en-ZA"/>
              </w:rPr>
              <w:tab/>
              <w:t xml:space="preserve">Financial year-end as per the enterprise’s registration documents, which was used to determine the total revenue. </w:t>
            </w:r>
            <w:r w:rsidRPr="00D15674">
              <w:rPr>
                <w:rFonts w:ascii="Arial" w:eastAsia="Calibri" w:hAnsi="Arial" w:cs="Arial"/>
                <w:sz w:val="16"/>
                <w:szCs w:val="16"/>
                <w:lang w:val="en-ZA"/>
              </w:rPr>
              <w:t>The valid format of the Financial Year-End is Day/Month/Year</w:t>
            </w:r>
          </w:p>
          <w:p w14:paraId="4CABF30B" w14:textId="77777777" w:rsidR="00D15674" w:rsidRPr="00D15674" w:rsidRDefault="00D15674" w:rsidP="00D15674">
            <w:pPr>
              <w:tabs>
                <w:tab w:val="left" w:pos="1164"/>
              </w:tabs>
              <w:spacing w:after="160" w:line="259" w:lineRule="auto"/>
              <w:ind w:left="1164" w:hanging="450"/>
              <w:rPr>
                <w:rFonts w:ascii="Arial" w:eastAsia="Calibri" w:hAnsi="Arial" w:cs="Arial"/>
                <w:color w:val="000000"/>
                <w:sz w:val="16"/>
                <w:szCs w:val="16"/>
                <w:lang w:val="en-ZA"/>
              </w:rPr>
            </w:pPr>
            <w:r w:rsidRPr="00D15674">
              <w:rPr>
                <w:rFonts w:ascii="Arial" w:eastAsia="Calibri" w:hAnsi="Arial" w:cs="Arial"/>
                <w:color w:val="000000"/>
                <w:sz w:val="16"/>
                <w:szCs w:val="16"/>
                <w:lang w:val="en-ZA"/>
              </w:rPr>
              <w:t>-</w:t>
            </w:r>
            <w:r w:rsidRPr="00D15674">
              <w:rPr>
                <w:rFonts w:ascii="Arial" w:eastAsia="Calibri" w:hAnsi="Arial" w:cs="Arial"/>
                <w:color w:val="000000"/>
                <w:sz w:val="16"/>
                <w:szCs w:val="16"/>
                <w:lang w:val="en-ZA"/>
              </w:rPr>
              <w:tab/>
              <w:t>B-BBEE status level. An enterprise can only have one status level.</w:t>
            </w:r>
          </w:p>
          <w:p w14:paraId="7B97CD5A" w14:textId="77777777" w:rsidR="00D15674" w:rsidRPr="00D15674" w:rsidRDefault="00D15674" w:rsidP="00D15674">
            <w:pPr>
              <w:tabs>
                <w:tab w:val="left" w:pos="1164"/>
              </w:tabs>
              <w:spacing w:after="160" w:line="259" w:lineRule="auto"/>
              <w:ind w:left="1164" w:hanging="450"/>
              <w:rPr>
                <w:rFonts w:ascii="Arial" w:eastAsia="Calibri" w:hAnsi="Arial" w:cs="Arial"/>
                <w:color w:val="000000"/>
                <w:sz w:val="16"/>
                <w:szCs w:val="16"/>
                <w:lang w:val="en-ZA"/>
              </w:rPr>
            </w:pPr>
            <w:r w:rsidRPr="00D15674">
              <w:rPr>
                <w:rFonts w:ascii="Arial" w:eastAsia="Calibri" w:hAnsi="Arial" w:cs="Arial"/>
                <w:color w:val="000000"/>
                <w:sz w:val="16"/>
                <w:szCs w:val="16"/>
                <w:lang w:val="en-ZA"/>
              </w:rPr>
              <w:t>-</w:t>
            </w:r>
            <w:r w:rsidRPr="00D15674">
              <w:rPr>
                <w:rFonts w:ascii="Arial" w:eastAsia="Calibri" w:hAnsi="Arial" w:cs="Arial"/>
                <w:color w:val="000000"/>
                <w:sz w:val="16"/>
                <w:szCs w:val="16"/>
                <w:lang w:val="en-ZA"/>
              </w:rPr>
              <w:tab/>
              <w:t>Date deponent signed and date of Commissioner of Oath must be the same.</w:t>
            </w:r>
          </w:p>
          <w:p w14:paraId="09ADE62B" w14:textId="77777777" w:rsidR="00D15674" w:rsidRPr="00D15674" w:rsidRDefault="00D15674" w:rsidP="00D15674">
            <w:pPr>
              <w:tabs>
                <w:tab w:val="left" w:pos="1164"/>
              </w:tabs>
              <w:spacing w:after="160" w:line="259" w:lineRule="auto"/>
              <w:ind w:left="1164" w:hanging="450"/>
              <w:rPr>
                <w:rFonts w:ascii="Arial" w:eastAsia="Calibri" w:hAnsi="Arial" w:cs="Arial"/>
                <w:color w:val="000000"/>
                <w:sz w:val="16"/>
                <w:szCs w:val="16"/>
                <w:lang w:val="en-ZA"/>
              </w:rPr>
            </w:pPr>
            <w:r w:rsidRPr="00D15674">
              <w:rPr>
                <w:rFonts w:ascii="Arial" w:eastAsia="Calibri" w:hAnsi="Arial" w:cs="Arial"/>
                <w:color w:val="000000"/>
                <w:sz w:val="16"/>
                <w:szCs w:val="16"/>
                <w:lang w:val="en-ZA"/>
              </w:rPr>
              <w:t>-</w:t>
            </w:r>
            <w:r w:rsidRPr="00D15674">
              <w:rPr>
                <w:rFonts w:ascii="Arial" w:eastAsia="Calibri" w:hAnsi="Arial" w:cs="Arial"/>
                <w:color w:val="000000"/>
                <w:sz w:val="16"/>
                <w:szCs w:val="16"/>
                <w:lang w:val="en-ZA"/>
              </w:rPr>
              <w:tab/>
              <w:t>Commissioner of Oath cannot be an employee or ex officio of the enterprise because, a person cannot by law, commission a sworn affidavit in which they have an interest, and</w:t>
            </w:r>
          </w:p>
          <w:bookmarkEnd w:id="15"/>
          <w:p w14:paraId="6F63A575" w14:textId="77777777" w:rsidR="00D15674" w:rsidRPr="00D15674" w:rsidRDefault="00D15674" w:rsidP="00D15674">
            <w:pPr>
              <w:numPr>
                <w:ilvl w:val="0"/>
                <w:numId w:val="38"/>
              </w:numPr>
              <w:tabs>
                <w:tab w:val="left" w:pos="567"/>
                <w:tab w:val="left" w:pos="1134"/>
                <w:tab w:val="left" w:pos="2268"/>
              </w:tabs>
              <w:spacing w:after="160" w:line="259" w:lineRule="auto"/>
              <w:ind w:left="557" w:hanging="28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 xml:space="preserve">Compliance with any other information requested to be attached to Returnable Schedule Form C1; and </w:t>
            </w:r>
          </w:p>
          <w:p w14:paraId="5CCF6F4A" w14:textId="77777777" w:rsidR="00D15674" w:rsidRPr="00D15674" w:rsidRDefault="00D15674" w:rsidP="00D15674">
            <w:pPr>
              <w:numPr>
                <w:ilvl w:val="0"/>
                <w:numId w:val="38"/>
              </w:numPr>
              <w:tabs>
                <w:tab w:val="left" w:pos="567"/>
                <w:tab w:val="left" w:pos="1134"/>
                <w:tab w:val="left" w:pos="2268"/>
              </w:tabs>
              <w:spacing w:after="160" w:line="259" w:lineRule="auto"/>
              <w:ind w:left="557" w:hanging="284"/>
              <w:contextualSpacing/>
              <w:jc w:val="left"/>
              <w:rPr>
                <w:rFonts w:ascii="Arial" w:eastAsia="Calibri" w:hAnsi="Arial" w:cs="Arial"/>
                <w:color w:val="000000"/>
                <w:sz w:val="16"/>
                <w:szCs w:val="16"/>
                <w:lang w:val="en-ZA"/>
              </w:rPr>
            </w:pPr>
            <w:r w:rsidRPr="00D15674">
              <w:rPr>
                <w:rFonts w:ascii="Arial" w:eastAsia="Calibri" w:hAnsi="Arial" w:cs="Arial"/>
                <w:color w:val="000000"/>
                <w:sz w:val="16"/>
                <w:szCs w:val="16"/>
                <w:lang w:val="en-ZA"/>
              </w:rPr>
              <w:t xml:space="preserve">In the event of a Joint Venture (JV), a project-specific consolidated (SANRAL project number indicated) valid B-BBEE verification certificate in the name of the JV, issued by a verification agency accredited by the South African National Accreditation System (SANAS) shall be submitted. </w:t>
            </w:r>
          </w:p>
          <w:p w14:paraId="1CED5868" w14:textId="77777777" w:rsidR="00D15674" w:rsidRPr="00D15674" w:rsidRDefault="00D15674" w:rsidP="00D15674">
            <w:pPr>
              <w:spacing w:after="160" w:line="259" w:lineRule="auto"/>
              <w:rPr>
                <w:rFonts w:ascii="Arial" w:eastAsia="Calibri" w:hAnsi="Arial" w:cs="Arial"/>
                <w:sz w:val="16"/>
                <w:szCs w:val="16"/>
                <w:lang w:val="en-ZA"/>
              </w:rPr>
            </w:pPr>
          </w:p>
          <w:p w14:paraId="58653E2F" w14:textId="77777777" w:rsidR="00D15674" w:rsidRPr="00D15674" w:rsidRDefault="00D15674" w:rsidP="00D15674">
            <w:pPr>
              <w:numPr>
                <w:ilvl w:val="0"/>
                <w:numId w:val="36"/>
              </w:numPr>
              <w:tabs>
                <w:tab w:val="left" w:pos="273"/>
              </w:tabs>
              <w:spacing w:after="160" w:line="259" w:lineRule="auto"/>
              <w:ind w:left="273" w:right="113" w:hanging="283"/>
              <w:contextualSpacing/>
              <w:jc w:val="left"/>
              <w:rPr>
                <w:rFonts w:ascii="Arial" w:eastAsia="Calibri" w:hAnsi="Arial" w:cs="Arial"/>
                <w:sz w:val="16"/>
                <w:szCs w:val="16"/>
                <w:lang w:val="en-ZA"/>
              </w:rPr>
            </w:pPr>
            <w:r w:rsidRPr="00D15674">
              <w:rPr>
                <w:rFonts w:ascii="Arial" w:eastAsia="Calibri" w:hAnsi="Arial" w:cs="Arial"/>
                <w:sz w:val="16"/>
                <w:szCs w:val="16"/>
                <w:lang w:val="en-ZA"/>
              </w:rPr>
              <w:t xml:space="preserve">Black ownership </w:t>
            </w:r>
          </w:p>
          <w:p w14:paraId="3F0F77F3" w14:textId="77777777" w:rsidR="00D15674" w:rsidRPr="00D15674" w:rsidRDefault="00D15674" w:rsidP="00D15674">
            <w:pPr>
              <w:numPr>
                <w:ilvl w:val="0"/>
                <w:numId w:val="37"/>
              </w:numPr>
              <w:tabs>
                <w:tab w:val="left" w:pos="567"/>
                <w:tab w:val="left" w:pos="1134"/>
                <w:tab w:val="left" w:pos="1701"/>
                <w:tab w:val="left" w:pos="2268"/>
              </w:tabs>
              <w:spacing w:after="160" w:line="259" w:lineRule="auto"/>
              <w:ind w:left="887" w:hanging="284"/>
              <w:contextualSpacing/>
              <w:jc w:val="left"/>
              <w:rPr>
                <w:rFonts w:ascii="Arial" w:eastAsia="Calibri" w:hAnsi="Arial" w:cs="Arial"/>
                <w:sz w:val="16"/>
                <w:szCs w:val="16"/>
                <w:lang w:val="en-ZA"/>
              </w:rPr>
            </w:pPr>
            <w:r w:rsidRPr="00D15674">
              <w:rPr>
                <w:rFonts w:ascii="Arial" w:eastAsia="Calibri" w:hAnsi="Arial" w:cs="Arial"/>
                <w:sz w:val="16"/>
                <w:szCs w:val="16"/>
                <w:lang w:val="en-ZA"/>
              </w:rPr>
              <w:t>The bidder must complete Form C1.3: Black ownership declaration.</w:t>
            </w:r>
          </w:p>
          <w:p w14:paraId="4F798E2D" w14:textId="77777777" w:rsidR="00D15674" w:rsidRPr="00D15674" w:rsidRDefault="00D15674" w:rsidP="00D15674">
            <w:pPr>
              <w:numPr>
                <w:ilvl w:val="0"/>
                <w:numId w:val="37"/>
              </w:numPr>
              <w:tabs>
                <w:tab w:val="left" w:pos="567"/>
                <w:tab w:val="left" w:pos="1134"/>
                <w:tab w:val="left" w:pos="1701"/>
                <w:tab w:val="left" w:pos="2268"/>
              </w:tabs>
              <w:spacing w:after="160" w:line="259" w:lineRule="auto"/>
              <w:ind w:left="887" w:hanging="284"/>
              <w:contextualSpacing/>
              <w:jc w:val="left"/>
              <w:rPr>
                <w:rFonts w:ascii="Arial" w:eastAsia="Calibri" w:hAnsi="Arial" w:cs="Arial"/>
                <w:sz w:val="16"/>
                <w:szCs w:val="16"/>
                <w:lang w:val="en-ZA"/>
              </w:rPr>
            </w:pPr>
            <w:r w:rsidRPr="00D15674">
              <w:rPr>
                <w:rFonts w:ascii="Arial" w:eastAsia="Calibri" w:hAnsi="Arial" w:cs="Arial"/>
                <w:i/>
                <w:iCs/>
                <w:sz w:val="16"/>
                <w:szCs w:val="16"/>
                <w:lang w:val="en-ZA"/>
              </w:rPr>
              <w:t>*</w:t>
            </w:r>
            <w:r w:rsidRPr="00D15674">
              <w:rPr>
                <w:rFonts w:ascii="Arial" w:eastAsia="Calibri" w:hAnsi="Arial" w:cs="Arial"/>
                <w:sz w:val="16"/>
                <w:szCs w:val="16"/>
                <w:lang w:val="en-ZA"/>
              </w:rPr>
              <w:t>Verification of ownership will be based on share certificate. SANRAL reserves the right to engage with the shareholders.</w:t>
            </w:r>
          </w:p>
          <w:p w14:paraId="05503994" w14:textId="77777777" w:rsidR="00D15674" w:rsidRPr="00D15674" w:rsidRDefault="00D15674" w:rsidP="00D15674">
            <w:pPr>
              <w:tabs>
                <w:tab w:val="left" w:pos="567"/>
                <w:tab w:val="left" w:pos="1134"/>
                <w:tab w:val="left" w:pos="1701"/>
                <w:tab w:val="left" w:pos="2268"/>
              </w:tabs>
              <w:spacing w:after="160" w:line="259" w:lineRule="auto"/>
              <w:rPr>
                <w:rFonts w:ascii="Arial" w:eastAsia="Calibri" w:hAnsi="Arial" w:cs="Arial"/>
                <w:color w:val="000000"/>
                <w:sz w:val="16"/>
                <w:szCs w:val="16"/>
                <w:lang w:val="en-ZA"/>
              </w:rPr>
            </w:pPr>
          </w:p>
          <w:p w14:paraId="71BDA573" w14:textId="482E0D45" w:rsidR="00D15674" w:rsidRPr="00D15674" w:rsidRDefault="00D15674" w:rsidP="00D15674">
            <w:pPr>
              <w:numPr>
                <w:ilvl w:val="0"/>
                <w:numId w:val="36"/>
              </w:numPr>
              <w:tabs>
                <w:tab w:val="left" w:pos="273"/>
              </w:tabs>
              <w:spacing w:after="160" w:line="259" w:lineRule="auto"/>
              <w:ind w:left="273" w:right="113" w:hanging="283"/>
              <w:contextualSpacing/>
              <w:jc w:val="left"/>
              <w:rPr>
                <w:rFonts w:ascii="Arial" w:eastAsia="Calibri" w:hAnsi="Arial" w:cs="Arial"/>
                <w:i/>
                <w:color w:val="000000"/>
                <w:sz w:val="16"/>
                <w:szCs w:val="16"/>
                <w:lang w:val="en-ZA"/>
              </w:rPr>
            </w:pPr>
            <w:r w:rsidRPr="00D15674">
              <w:rPr>
                <w:rFonts w:ascii="Arial" w:eastAsia="Calibri" w:hAnsi="Arial" w:cs="Arial"/>
                <w:color w:val="000000"/>
                <w:sz w:val="16"/>
                <w:szCs w:val="16"/>
                <w:lang w:val="en-ZA"/>
              </w:rPr>
              <w:t>Sub-contracting:</w:t>
            </w:r>
          </w:p>
          <w:p w14:paraId="0E0A137B" w14:textId="77777777" w:rsidR="00D15674" w:rsidRPr="00D15674" w:rsidRDefault="00D15674" w:rsidP="00D15674">
            <w:pPr>
              <w:tabs>
                <w:tab w:val="left" w:pos="273"/>
              </w:tabs>
              <w:spacing w:after="160" w:line="259" w:lineRule="auto"/>
              <w:ind w:left="273" w:right="113"/>
              <w:contextualSpacing/>
              <w:jc w:val="left"/>
              <w:rPr>
                <w:rFonts w:ascii="Arial" w:eastAsia="Calibri" w:hAnsi="Arial" w:cs="Arial"/>
                <w:i/>
                <w:color w:val="000000"/>
                <w:sz w:val="16"/>
                <w:szCs w:val="16"/>
                <w:lang w:val="en-ZA"/>
              </w:rPr>
            </w:pPr>
          </w:p>
          <w:p w14:paraId="5BB3416F" w14:textId="77777777" w:rsidR="00D15674" w:rsidRPr="00D15674" w:rsidRDefault="00D15674" w:rsidP="00D15674">
            <w:pPr>
              <w:numPr>
                <w:ilvl w:val="0"/>
                <w:numId w:val="39"/>
              </w:numPr>
              <w:tabs>
                <w:tab w:val="left" w:pos="567"/>
                <w:tab w:val="left" w:pos="1134"/>
                <w:tab w:val="left" w:pos="1701"/>
                <w:tab w:val="left" w:pos="2268"/>
              </w:tabs>
              <w:spacing w:after="160" w:line="259" w:lineRule="auto"/>
              <w:ind w:left="887" w:hanging="284"/>
              <w:contextualSpacing/>
              <w:jc w:val="left"/>
              <w:rPr>
                <w:rFonts w:ascii="Arial" w:eastAsia="Calibri" w:hAnsi="Arial" w:cs="Arial"/>
                <w:sz w:val="16"/>
                <w:szCs w:val="16"/>
                <w:lang w:val="en-ZA"/>
              </w:rPr>
            </w:pPr>
            <w:r w:rsidRPr="00D15674">
              <w:rPr>
                <w:rFonts w:ascii="Arial" w:eastAsia="Calibri" w:hAnsi="Arial" w:cs="Arial"/>
                <w:color w:val="000000"/>
                <w:sz w:val="16"/>
                <w:szCs w:val="16"/>
                <w:lang w:val="en-ZA"/>
              </w:rPr>
              <w:t xml:space="preserve">Tenderers must complete </w:t>
            </w:r>
            <w:r w:rsidRPr="009E73FC">
              <w:rPr>
                <w:rFonts w:ascii="Arial" w:eastAsia="Calibri" w:hAnsi="Arial" w:cs="Arial"/>
                <w:color w:val="000000"/>
                <w:sz w:val="16"/>
                <w:szCs w:val="16"/>
                <w:lang w:val="en-ZA"/>
              </w:rPr>
              <w:t>Form C1.4: Sub-contracting declaration</w:t>
            </w:r>
            <w:r w:rsidRPr="00D15674">
              <w:rPr>
                <w:rFonts w:ascii="Arial" w:eastAsia="Calibri" w:hAnsi="Arial" w:cs="Arial"/>
                <w:color w:val="000000"/>
                <w:sz w:val="16"/>
                <w:szCs w:val="16"/>
                <w:lang w:val="en-ZA"/>
              </w:rPr>
              <w:t>.</w:t>
            </w:r>
          </w:p>
          <w:p w14:paraId="06E213D9" w14:textId="77777777" w:rsidR="00D15674" w:rsidRPr="00D15674" w:rsidRDefault="00D15674" w:rsidP="00D15674">
            <w:pPr>
              <w:tabs>
                <w:tab w:val="left" w:pos="567"/>
                <w:tab w:val="left" w:pos="1134"/>
                <w:tab w:val="left" w:pos="1701"/>
                <w:tab w:val="left" w:pos="2268"/>
              </w:tabs>
              <w:spacing w:after="160" w:line="259" w:lineRule="auto"/>
              <w:ind w:left="887"/>
              <w:rPr>
                <w:rFonts w:ascii="Arial" w:eastAsia="Calibri" w:hAnsi="Arial" w:cs="Arial"/>
                <w:sz w:val="16"/>
                <w:szCs w:val="16"/>
                <w:lang w:val="en-ZA"/>
              </w:rPr>
            </w:pPr>
          </w:p>
          <w:p w14:paraId="2A201B1D" w14:textId="77777777" w:rsidR="00D15674" w:rsidRPr="00D15674" w:rsidRDefault="00D15674" w:rsidP="00D15674">
            <w:pPr>
              <w:tabs>
                <w:tab w:val="left" w:pos="567"/>
                <w:tab w:val="left" w:pos="1134"/>
                <w:tab w:val="left" w:pos="1701"/>
                <w:tab w:val="left" w:pos="2268"/>
              </w:tabs>
              <w:spacing w:after="160" w:line="259" w:lineRule="auto"/>
              <w:rPr>
                <w:rFonts w:ascii="Arial" w:eastAsia="Calibri" w:hAnsi="Arial" w:cs="Arial"/>
                <w:b/>
                <w:bCs/>
                <w:sz w:val="16"/>
                <w:szCs w:val="16"/>
                <w:lang w:val="en-ZA"/>
              </w:rPr>
            </w:pPr>
            <w:r w:rsidRPr="00D15674">
              <w:rPr>
                <w:rFonts w:ascii="Arial" w:eastAsia="Calibri" w:hAnsi="Arial" w:cs="Arial"/>
                <w:b/>
                <w:bCs/>
                <w:sz w:val="16"/>
                <w:szCs w:val="16"/>
                <w:lang w:val="en-ZA"/>
              </w:rPr>
              <w:t>Sub-contracting</w:t>
            </w:r>
          </w:p>
          <w:p w14:paraId="2CBCF29D" w14:textId="77777777" w:rsidR="00D15674" w:rsidRPr="00D15674" w:rsidRDefault="00D15674" w:rsidP="00D15674">
            <w:pPr>
              <w:tabs>
                <w:tab w:val="left" w:pos="567"/>
                <w:tab w:val="left" w:pos="1134"/>
                <w:tab w:val="left" w:pos="1701"/>
                <w:tab w:val="left" w:pos="2268"/>
              </w:tabs>
              <w:spacing w:after="160" w:line="259" w:lineRule="auto"/>
              <w:ind w:left="603"/>
              <w:rPr>
                <w:rFonts w:ascii="Arial" w:eastAsia="Calibri" w:hAnsi="Arial" w:cs="Arial"/>
                <w:sz w:val="16"/>
                <w:szCs w:val="16"/>
                <w:lang w:val="en-ZA"/>
              </w:rPr>
            </w:pPr>
          </w:p>
          <w:p w14:paraId="67B44B06" w14:textId="77777777" w:rsidR="00D15674" w:rsidRPr="00D15674" w:rsidRDefault="00D15674" w:rsidP="00D15674">
            <w:pPr>
              <w:tabs>
                <w:tab w:val="left" w:pos="567"/>
                <w:tab w:val="left" w:pos="1134"/>
                <w:tab w:val="left" w:pos="1701"/>
                <w:tab w:val="left" w:pos="2268"/>
              </w:tabs>
              <w:spacing w:after="160" w:line="259" w:lineRule="auto"/>
              <w:ind w:left="603"/>
              <w:rPr>
                <w:rFonts w:ascii="Arial" w:eastAsia="Calibri" w:hAnsi="Arial" w:cs="Arial"/>
                <w:sz w:val="16"/>
                <w:szCs w:val="16"/>
                <w:highlight w:val="yellow"/>
                <w:lang w:val="en-ZA"/>
              </w:rPr>
            </w:pPr>
            <w:r w:rsidRPr="00D15674">
              <w:rPr>
                <w:rFonts w:ascii="Arial" w:eastAsia="Calibri" w:hAnsi="Arial" w:cs="Arial"/>
                <w:sz w:val="16"/>
                <w:szCs w:val="16"/>
                <w:lang w:val="en-ZA"/>
              </w:rPr>
              <w:t>If the tender documents indicate that the tenderer intends sub-contracting more than 25% of the value of the contract to any other person not qualifying for at least the status level that the tenderer qualifies for, 0 (zero) points for B-BBEE level (under Specific Goals) shall be awarded, unless the intended sub-contractor is an EME that has the capacity to execute the sub-contract.</w:t>
            </w:r>
          </w:p>
          <w:p w14:paraId="0AAF04CB" w14:textId="77777777" w:rsidR="00D15674" w:rsidRPr="00D15674" w:rsidRDefault="00D15674" w:rsidP="00D15674">
            <w:pPr>
              <w:spacing w:after="160" w:line="259" w:lineRule="auto"/>
              <w:rPr>
                <w:rFonts w:ascii="Arial" w:eastAsia="Calibri" w:hAnsi="Arial" w:cs="Arial"/>
                <w:sz w:val="16"/>
                <w:szCs w:val="16"/>
                <w:lang w:val="en-ZA"/>
              </w:rPr>
            </w:pPr>
          </w:p>
          <w:p w14:paraId="77578A87" w14:textId="77777777" w:rsidR="00D15674" w:rsidRPr="00D15674" w:rsidRDefault="00D15674" w:rsidP="00D15674">
            <w:pPr>
              <w:tabs>
                <w:tab w:val="left" w:pos="273"/>
              </w:tabs>
              <w:spacing w:after="160" w:line="259" w:lineRule="auto"/>
              <w:ind w:right="113"/>
              <w:rPr>
                <w:rFonts w:ascii="Arial" w:eastAsia="Calibri" w:hAnsi="Arial" w:cs="Arial"/>
                <w:b/>
                <w:bCs/>
                <w:sz w:val="16"/>
                <w:szCs w:val="16"/>
                <w:lang w:val="en-ZA"/>
              </w:rPr>
            </w:pPr>
            <w:r w:rsidRPr="00D15674">
              <w:rPr>
                <w:rFonts w:ascii="Arial" w:eastAsia="Calibri" w:hAnsi="Arial" w:cs="Arial"/>
                <w:b/>
                <w:bCs/>
                <w:sz w:val="16"/>
                <w:szCs w:val="16"/>
                <w:lang w:val="en-ZA"/>
              </w:rPr>
              <w:t xml:space="preserve">Criteria for breaking deadlock </w:t>
            </w:r>
          </w:p>
          <w:p w14:paraId="746A5261" w14:textId="77777777" w:rsidR="00D15674" w:rsidRPr="00D15674" w:rsidRDefault="00D15674" w:rsidP="00D15674">
            <w:pPr>
              <w:spacing w:after="160" w:line="259" w:lineRule="auto"/>
              <w:ind w:left="142" w:right="170"/>
              <w:jc w:val="left"/>
              <w:rPr>
                <w:rFonts w:ascii="Arial" w:eastAsia="Calibri" w:hAnsi="Arial" w:cs="Arial"/>
                <w:sz w:val="16"/>
                <w:szCs w:val="16"/>
                <w:lang w:val="en-ZA"/>
              </w:rPr>
            </w:pPr>
          </w:p>
          <w:p w14:paraId="2DE73E76" w14:textId="77777777" w:rsidR="00D15674" w:rsidRPr="00D15674" w:rsidRDefault="00D15674" w:rsidP="00D15674">
            <w:pPr>
              <w:spacing w:after="160" w:line="259" w:lineRule="auto"/>
              <w:ind w:left="142" w:right="170"/>
              <w:rPr>
                <w:rFonts w:ascii="Arial" w:eastAsia="Calibri" w:hAnsi="Arial" w:cs="Arial"/>
                <w:sz w:val="16"/>
                <w:szCs w:val="16"/>
                <w:lang w:val="en-ZA"/>
              </w:rPr>
            </w:pPr>
            <w:r w:rsidRPr="00D15674">
              <w:rPr>
                <w:rFonts w:ascii="Arial" w:eastAsia="Calibri" w:hAnsi="Arial" w:cs="Arial"/>
                <w:sz w:val="16"/>
                <w:szCs w:val="16"/>
                <w:lang w:val="en-ZA"/>
              </w:rPr>
              <w:t>If two or more tenders score the same number of points and these tenders are also the highest ranked tenders, the tender with the highest preference points will be recommended for award.</w:t>
            </w:r>
          </w:p>
          <w:p w14:paraId="025D8C16" w14:textId="77777777" w:rsidR="00D15674" w:rsidRPr="00D15674" w:rsidRDefault="00D15674" w:rsidP="00D15674">
            <w:pPr>
              <w:spacing w:after="160" w:line="259" w:lineRule="auto"/>
              <w:ind w:left="142" w:right="170"/>
              <w:rPr>
                <w:rFonts w:ascii="Arial" w:eastAsia="Calibri" w:hAnsi="Arial" w:cs="Arial"/>
                <w:sz w:val="16"/>
                <w:szCs w:val="16"/>
                <w:lang w:val="en-ZA"/>
              </w:rPr>
            </w:pPr>
            <w:r w:rsidRPr="00D15674">
              <w:rPr>
                <w:rFonts w:ascii="Arial" w:eastAsia="Calibri" w:hAnsi="Arial" w:cs="Arial"/>
                <w:sz w:val="16"/>
                <w:szCs w:val="16"/>
                <w:lang w:val="en-ZA"/>
              </w:rPr>
              <w:t>If functionality is part of the evaluation process and two or more tenders score equal total points and equal preference points, the tender that scored the highest points for functionality will be recommended for award.</w:t>
            </w:r>
          </w:p>
          <w:p w14:paraId="2EC2A5D7" w14:textId="77777777" w:rsidR="00D15674" w:rsidRPr="00D15674" w:rsidRDefault="00D15674" w:rsidP="00D15674">
            <w:pPr>
              <w:spacing w:after="160" w:line="259" w:lineRule="auto"/>
              <w:ind w:left="142" w:right="170"/>
              <w:rPr>
                <w:rFonts w:ascii="Arial" w:eastAsia="Calibri" w:hAnsi="Arial" w:cs="Arial"/>
                <w:sz w:val="16"/>
                <w:szCs w:val="16"/>
                <w:lang w:val="en-ZA"/>
              </w:rPr>
            </w:pPr>
            <w:r w:rsidRPr="00D15674">
              <w:rPr>
                <w:rFonts w:ascii="Arial" w:eastAsia="Calibri" w:hAnsi="Arial" w:cs="Arial"/>
                <w:sz w:val="16"/>
                <w:szCs w:val="16"/>
                <w:lang w:val="en-ZA"/>
              </w:rPr>
              <w:t>If two or more tenders score the same number of financial points and preference points and these tenders are also the highest ranked tenders, the tenderer to be recommended for award will be decided by the drawing of lots.</w:t>
            </w:r>
          </w:p>
          <w:p w14:paraId="7D39356F" w14:textId="77777777" w:rsidR="004E5616" w:rsidRPr="00EF16E5" w:rsidRDefault="004E5616" w:rsidP="004E5616">
            <w:pPr>
              <w:rPr>
                <w:rFonts w:ascii="Arial" w:hAnsi="Arial" w:cs="Arial"/>
                <w:b/>
                <w:bCs/>
                <w:sz w:val="16"/>
                <w:szCs w:val="16"/>
              </w:rPr>
            </w:pPr>
          </w:p>
          <w:p w14:paraId="0A2612CC" w14:textId="65823E9D" w:rsidR="004E5616" w:rsidRDefault="004E5616" w:rsidP="004E5616"/>
        </w:tc>
      </w:tr>
      <w:tr w:rsidR="004E5616" w:rsidRPr="005C07E7" w14:paraId="51901341" w14:textId="77777777" w:rsidTr="00F17425">
        <w:trPr>
          <w:trHeight w:val="438"/>
          <w:tblHeader/>
        </w:trPr>
        <w:tc>
          <w:tcPr>
            <w:tcW w:w="10742" w:type="dxa"/>
            <w:gridSpan w:val="3"/>
            <w:shd w:val="clear" w:color="auto" w:fill="D9D9D9" w:themeFill="background1" w:themeFillShade="D9"/>
          </w:tcPr>
          <w:p w14:paraId="63086BB6" w14:textId="4AF94A0E" w:rsidR="004E5616" w:rsidRPr="00DA4FF5" w:rsidRDefault="004E5616" w:rsidP="004E5616">
            <w:pPr>
              <w:pStyle w:val="BodyText"/>
              <w:jc w:val="center"/>
              <w:rPr>
                <w:rFonts w:asciiTheme="minorHAnsi" w:hAnsiTheme="minorHAnsi" w:cstheme="minorHAnsi"/>
                <w:b/>
              </w:rPr>
            </w:pPr>
          </w:p>
          <w:p w14:paraId="3EDF41CD" w14:textId="77777777" w:rsidR="004E5616" w:rsidRPr="00DA4FF5" w:rsidRDefault="004E5616" w:rsidP="004E5616">
            <w:pPr>
              <w:pStyle w:val="BodyText"/>
              <w:jc w:val="center"/>
              <w:rPr>
                <w:rFonts w:asciiTheme="minorHAnsi" w:hAnsiTheme="minorHAnsi" w:cstheme="minorHAnsi"/>
                <w:b/>
              </w:rPr>
            </w:pPr>
            <w:r w:rsidRPr="00DA4FF5">
              <w:rPr>
                <w:rFonts w:asciiTheme="minorHAnsi" w:hAnsiTheme="minorHAnsi" w:cstheme="minorHAnsi"/>
                <w:b/>
              </w:rPr>
              <w:t>Part T2:  Returnable Schedules</w:t>
            </w:r>
          </w:p>
          <w:p w14:paraId="0A4D4656" w14:textId="551918F5" w:rsidR="004E5616" w:rsidRPr="00DA4FF5" w:rsidRDefault="004E5616" w:rsidP="004E5616">
            <w:pPr>
              <w:pStyle w:val="BodyText"/>
              <w:jc w:val="center"/>
              <w:rPr>
                <w:rFonts w:asciiTheme="minorHAnsi" w:hAnsiTheme="minorHAnsi" w:cstheme="minorHAnsi"/>
                <w:b/>
              </w:rPr>
            </w:pPr>
          </w:p>
        </w:tc>
      </w:tr>
      <w:tr w:rsidR="00D15674" w:rsidRPr="005C07E7" w14:paraId="54C6F6F1" w14:textId="77777777" w:rsidTr="0014744E">
        <w:trPr>
          <w:trHeight w:val="438"/>
          <w:tblHeader/>
        </w:trPr>
        <w:tc>
          <w:tcPr>
            <w:tcW w:w="885" w:type="dxa"/>
            <w:shd w:val="clear" w:color="auto" w:fill="auto"/>
          </w:tcPr>
          <w:p w14:paraId="0804A111" w14:textId="47F67705" w:rsidR="00D15674" w:rsidDel="005A423C" w:rsidRDefault="00D15674" w:rsidP="00D15674">
            <w:pPr>
              <w:pStyle w:val="BodyText"/>
              <w:rPr>
                <w:rStyle w:val="CommentReference"/>
                <w:rFonts w:eastAsia="Calibri"/>
                <w:lang w:val="en-ZA"/>
              </w:rPr>
            </w:pPr>
          </w:p>
        </w:tc>
        <w:tc>
          <w:tcPr>
            <w:tcW w:w="1696" w:type="dxa"/>
            <w:shd w:val="clear" w:color="auto" w:fill="auto"/>
          </w:tcPr>
          <w:p w14:paraId="34A3CD23" w14:textId="4C7677FA" w:rsidR="00D15674" w:rsidRPr="00C333F6" w:rsidRDefault="00D15674" w:rsidP="00D15674">
            <w:pPr>
              <w:pStyle w:val="BodyText"/>
              <w:rPr>
                <w:rFonts w:asciiTheme="minorHAnsi" w:hAnsiTheme="minorHAnsi" w:cstheme="minorHAnsi"/>
              </w:rPr>
            </w:pPr>
            <w:r>
              <w:rPr>
                <w:rFonts w:asciiTheme="minorHAnsi" w:hAnsiTheme="minorHAnsi" w:cstheme="minorHAnsi"/>
              </w:rPr>
              <w:t>T2.1 Returnable Schedules</w:t>
            </w:r>
          </w:p>
        </w:tc>
        <w:tc>
          <w:tcPr>
            <w:tcW w:w="8161" w:type="dxa"/>
            <w:shd w:val="clear" w:color="auto" w:fill="auto"/>
          </w:tcPr>
          <w:p w14:paraId="33FBD8F9" w14:textId="32BE2CE6" w:rsidR="00D15674" w:rsidRPr="003A1388" w:rsidRDefault="00D15674" w:rsidP="00D15674">
            <w:pPr>
              <w:tabs>
                <w:tab w:val="left" w:pos="567"/>
              </w:tabs>
              <w:rPr>
                <w:rFonts w:ascii="Arial" w:hAnsi="Arial" w:cs="Arial"/>
                <w:sz w:val="16"/>
                <w:szCs w:val="16"/>
              </w:rPr>
            </w:pPr>
            <w:r w:rsidRPr="003A1388">
              <w:rPr>
                <w:rFonts w:ascii="Arial" w:hAnsi="Arial" w:cs="Arial"/>
                <w:sz w:val="16"/>
                <w:szCs w:val="16"/>
              </w:rPr>
              <w:t>Add the following new form</w:t>
            </w:r>
            <w:r>
              <w:rPr>
                <w:rFonts w:ascii="Arial" w:hAnsi="Arial" w:cs="Arial"/>
                <w:sz w:val="16"/>
                <w:szCs w:val="16"/>
              </w:rPr>
              <w:t>s</w:t>
            </w:r>
            <w:r w:rsidRPr="003A1388">
              <w:rPr>
                <w:rFonts w:ascii="Arial" w:hAnsi="Arial" w:cs="Arial"/>
                <w:sz w:val="16"/>
                <w:szCs w:val="16"/>
              </w:rPr>
              <w:t>:</w:t>
            </w:r>
            <w:r>
              <w:rPr>
                <w:rFonts w:ascii="Arial" w:hAnsi="Arial" w:cs="Arial"/>
                <w:sz w:val="16"/>
                <w:szCs w:val="16"/>
              </w:rPr>
              <w:t xml:space="preserve"> (See attached)</w:t>
            </w:r>
            <w:r w:rsidRPr="003A1388">
              <w:rPr>
                <w:rFonts w:ascii="Arial" w:hAnsi="Arial" w:cs="Arial"/>
                <w:sz w:val="16"/>
                <w:szCs w:val="16"/>
              </w:rPr>
              <w:t xml:space="preserve"> </w:t>
            </w:r>
          </w:p>
          <w:p w14:paraId="5FBF8991" w14:textId="77777777" w:rsidR="00D15674" w:rsidRDefault="00D15674" w:rsidP="00D15674">
            <w:pPr>
              <w:tabs>
                <w:tab w:val="left" w:pos="567"/>
              </w:tabs>
              <w:rPr>
                <w:rFonts w:ascii="Arial" w:hAnsi="Arial" w:cs="Arial"/>
                <w:b/>
                <w:bCs/>
                <w:sz w:val="16"/>
                <w:szCs w:val="16"/>
              </w:rPr>
            </w:pPr>
          </w:p>
          <w:p w14:paraId="520D79F5" w14:textId="77777777" w:rsidR="00D15674" w:rsidRDefault="00D15674" w:rsidP="00D15674">
            <w:pPr>
              <w:tabs>
                <w:tab w:val="left" w:pos="567"/>
              </w:tabs>
              <w:rPr>
                <w:rFonts w:ascii="Arial" w:hAnsi="Arial" w:cs="Arial"/>
                <w:sz w:val="16"/>
                <w:szCs w:val="16"/>
              </w:rPr>
            </w:pPr>
            <w:r w:rsidRPr="000806D9">
              <w:rPr>
                <w:rFonts w:ascii="Arial" w:hAnsi="Arial" w:cs="Arial"/>
                <w:sz w:val="16"/>
                <w:szCs w:val="16"/>
              </w:rPr>
              <w:t xml:space="preserve">Form </w:t>
            </w:r>
            <w:r>
              <w:rPr>
                <w:rFonts w:ascii="Arial" w:hAnsi="Arial" w:cs="Arial"/>
                <w:sz w:val="16"/>
                <w:szCs w:val="16"/>
              </w:rPr>
              <w:t>C1.3</w:t>
            </w:r>
            <w:r w:rsidRPr="000806D9">
              <w:rPr>
                <w:rFonts w:ascii="Arial" w:hAnsi="Arial" w:cs="Arial"/>
                <w:sz w:val="16"/>
                <w:szCs w:val="16"/>
              </w:rPr>
              <w:t>: Black</w:t>
            </w:r>
            <w:r w:rsidRPr="00EF16E5">
              <w:rPr>
                <w:rFonts w:ascii="Arial" w:hAnsi="Arial" w:cs="Arial"/>
                <w:sz w:val="16"/>
                <w:szCs w:val="16"/>
              </w:rPr>
              <w:t xml:space="preserve"> ownership declaration</w:t>
            </w:r>
          </w:p>
          <w:p w14:paraId="6A0C96A0" w14:textId="77777777" w:rsidR="00D15674" w:rsidRDefault="00D15674" w:rsidP="00D15674">
            <w:pPr>
              <w:tabs>
                <w:tab w:val="left" w:pos="567"/>
              </w:tabs>
              <w:rPr>
                <w:rFonts w:ascii="Arial" w:hAnsi="Arial" w:cs="Arial"/>
                <w:sz w:val="16"/>
                <w:szCs w:val="16"/>
              </w:rPr>
            </w:pPr>
          </w:p>
          <w:p w14:paraId="0B0187E4" w14:textId="7226CE91" w:rsidR="00D15674" w:rsidRPr="00C333F6" w:rsidRDefault="00D15674" w:rsidP="00D15674">
            <w:pPr>
              <w:pStyle w:val="BodyText"/>
              <w:rPr>
                <w:rFonts w:asciiTheme="minorHAnsi" w:hAnsiTheme="minorHAnsi" w:cstheme="minorHAnsi"/>
                <w:b/>
                <w:bCs/>
              </w:rPr>
            </w:pPr>
            <w:r w:rsidRPr="000806D9">
              <w:rPr>
                <w:rFonts w:ascii="Arial" w:hAnsi="Arial" w:cs="Arial"/>
                <w:color w:val="000000"/>
                <w:sz w:val="16"/>
                <w:szCs w:val="16"/>
              </w:rPr>
              <w:t xml:space="preserve">Form </w:t>
            </w:r>
            <w:r>
              <w:rPr>
                <w:rFonts w:ascii="Arial" w:hAnsi="Arial" w:cs="Arial"/>
                <w:color w:val="000000"/>
                <w:sz w:val="16"/>
                <w:szCs w:val="16"/>
              </w:rPr>
              <w:t>C1.4</w:t>
            </w:r>
            <w:r w:rsidRPr="000806D9">
              <w:rPr>
                <w:rFonts w:ascii="Arial" w:hAnsi="Arial" w:cs="Arial"/>
                <w:color w:val="000000"/>
                <w:sz w:val="16"/>
                <w:szCs w:val="16"/>
              </w:rPr>
              <w:t>: Sub-contracting declaration</w:t>
            </w:r>
          </w:p>
        </w:tc>
      </w:tr>
      <w:tr w:rsidR="0014744E" w:rsidRPr="005C07E7" w14:paraId="02C1161A" w14:textId="77777777" w:rsidTr="0014744E">
        <w:trPr>
          <w:trHeight w:val="438"/>
          <w:tblHeader/>
        </w:trPr>
        <w:tc>
          <w:tcPr>
            <w:tcW w:w="885" w:type="dxa"/>
            <w:shd w:val="clear" w:color="auto" w:fill="auto"/>
          </w:tcPr>
          <w:p w14:paraId="184CE1B0" w14:textId="77777777" w:rsidR="0014744E" w:rsidRDefault="0014744E" w:rsidP="0014744E">
            <w:pPr>
              <w:pStyle w:val="BodyText"/>
              <w:rPr>
                <w:rStyle w:val="CommentReference"/>
                <w:rFonts w:eastAsia="Calibri"/>
                <w:lang w:val="en-ZA"/>
              </w:rPr>
            </w:pPr>
          </w:p>
        </w:tc>
        <w:tc>
          <w:tcPr>
            <w:tcW w:w="1696" w:type="dxa"/>
            <w:shd w:val="clear" w:color="auto" w:fill="auto"/>
          </w:tcPr>
          <w:p w14:paraId="587AE7B7" w14:textId="12CBFE6D" w:rsidR="0014744E" w:rsidRDefault="0014744E" w:rsidP="0014744E">
            <w:pPr>
              <w:pStyle w:val="BodyText"/>
              <w:rPr>
                <w:rFonts w:asciiTheme="minorHAnsi" w:hAnsiTheme="minorHAnsi" w:cstheme="minorHAnsi"/>
              </w:rPr>
            </w:pPr>
            <w:r w:rsidRPr="0014744E">
              <w:rPr>
                <w:rFonts w:asciiTheme="minorHAnsi" w:hAnsiTheme="minorHAnsi" w:cstheme="minorHAnsi"/>
              </w:rPr>
              <w:t>T2.2 RETURNABLE SCHEDULES</w:t>
            </w:r>
          </w:p>
        </w:tc>
        <w:tc>
          <w:tcPr>
            <w:tcW w:w="8161" w:type="dxa"/>
            <w:shd w:val="clear" w:color="auto" w:fill="auto"/>
          </w:tcPr>
          <w:p w14:paraId="219B9545" w14:textId="77777777" w:rsidR="0014744E" w:rsidRDefault="0014744E" w:rsidP="0014744E">
            <w:pPr>
              <w:tabs>
                <w:tab w:val="left" w:pos="567"/>
              </w:tabs>
              <w:rPr>
                <w:rFonts w:ascii="Arial" w:hAnsi="Arial" w:cs="Arial"/>
                <w:sz w:val="16"/>
                <w:szCs w:val="16"/>
              </w:rPr>
            </w:pPr>
            <w:r>
              <w:rPr>
                <w:rFonts w:ascii="Arial" w:hAnsi="Arial" w:cs="Arial"/>
                <w:sz w:val="16"/>
                <w:szCs w:val="16"/>
              </w:rPr>
              <w:t>Add the following new forms to the Table of Content:</w:t>
            </w:r>
          </w:p>
          <w:p w14:paraId="68BA47CA" w14:textId="77777777" w:rsidR="0014744E" w:rsidRDefault="0014744E" w:rsidP="0014744E">
            <w:pPr>
              <w:tabs>
                <w:tab w:val="left" w:pos="567"/>
              </w:tabs>
              <w:rPr>
                <w:rFonts w:ascii="Arial" w:hAnsi="Arial" w:cs="Arial"/>
                <w:color w:val="000000"/>
                <w:sz w:val="16"/>
                <w:szCs w:val="16"/>
              </w:rPr>
            </w:pPr>
          </w:p>
          <w:p w14:paraId="4D60F469" w14:textId="77777777" w:rsidR="0014744E" w:rsidRDefault="0014744E" w:rsidP="0014744E">
            <w:pPr>
              <w:tabs>
                <w:tab w:val="left" w:pos="567"/>
              </w:tabs>
              <w:rPr>
                <w:rFonts w:ascii="Arial" w:hAnsi="Arial" w:cs="Arial"/>
                <w:color w:val="000000"/>
                <w:sz w:val="16"/>
                <w:szCs w:val="16"/>
              </w:rPr>
            </w:pPr>
            <w:r>
              <w:rPr>
                <w:rFonts w:ascii="Arial" w:hAnsi="Arial" w:cs="Arial"/>
                <w:color w:val="000000"/>
                <w:sz w:val="16"/>
                <w:szCs w:val="16"/>
              </w:rPr>
              <w:t>FORM C1.3:  BLACK OWNERSHIP DECLARATION</w:t>
            </w:r>
          </w:p>
          <w:p w14:paraId="7E183BF5" w14:textId="1B8D4CCB" w:rsidR="0014744E" w:rsidRPr="003A1388" w:rsidRDefault="0014744E" w:rsidP="0014744E">
            <w:pPr>
              <w:tabs>
                <w:tab w:val="left" w:pos="567"/>
              </w:tabs>
              <w:rPr>
                <w:rFonts w:ascii="Arial" w:hAnsi="Arial" w:cs="Arial"/>
                <w:sz w:val="16"/>
                <w:szCs w:val="16"/>
              </w:rPr>
            </w:pPr>
            <w:r>
              <w:rPr>
                <w:rFonts w:ascii="Arial" w:hAnsi="Arial" w:cs="Arial"/>
                <w:color w:val="000000"/>
                <w:sz w:val="16"/>
                <w:szCs w:val="16"/>
              </w:rPr>
              <w:t>FORM C1.4:  SUB-CONTRACTING DECLARATION</w:t>
            </w:r>
          </w:p>
        </w:tc>
      </w:tr>
      <w:tr w:rsidR="0014744E" w:rsidRPr="005C07E7" w14:paraId="61C38B1A" w14:textId="77777777" w:rsidTr="0014744E">
        <w:trPr>
          <w:trHeight w:val="438"/>
          <w:tblHeader/>
        </w:trPr>
        <w:tc>
          <w:tcPr>
            <w:tcW w:w="885" w:type="dxa"/>
            <w:shd w:val="clear" w:color="auto" w:fill="auto"/>
          </w:tcPr>
          <w:p w14:paraId="0D93278E" w14:textId="5E3C8EEB" w:rsidR="0014744E" w:rsidRDefault="005D790E" w:rsidP="0014744E">
            <w:pPr>
              <w:pStyle w:val="BodyText"/>
              <w:rPr>
                <w:rStyle w:val="CommentReference"/>
                <w:rFonts w:eastAsia="Calibri"/>
                <w:lang w:val="en-ZA"/>
              </w:rPr>
            </w:pPr>
            <w:r>
              <w:rPr>
                <w:rStyle w:val="CommentReference"/>
                <w:rFonts w:eastAsia="Calibri"/>
                <w:lang w:val="en-ZA"/>
              </w:rPr>
              <w:t>T</w:t>
            </w:r>
            <w:r w:rsidR="008E726F">
              <w:rPr>
                <w:rStyle w:val="CommentReference"/>
                <w:rFonts w:eastAsia="Calibri"/>
                <w:lang w:val="en-ZA"/>
              </w:rPr>
              <w:t>-</w:t>
            </w:r>
            <w:r w:rsidR="008E726F">
              <w:rPr>
                <w:rStyle w:val="CommentReference"/>
                <w:rFonts w:eastAsia="Calibri"/>
              </w:rPr>
              <w:t>45</w:t>
            </w:r>
          </w:p>
        </w:tc>
        <w:tc>
          <w:tcPr>
            <w:tcW w:w="1696" w:type="dxa"/>
            <w:shd w:val="clear" w:color="auto" w:fill="auto"/>
          </w:tcPr>
          <w:p w14:paraId="61611CB2" w14:textId="43A32042" w:rsidR="0014744E" w:rsidRPr="0014744E" w:rsidRDefault="0014744E" w:rsidP="0014744E">
            <w:pPr>
              <w:pStyle w:val="BodyText"/>
              <w:rPr>
                <w:rFonts w:asciiTheme="minorHAnsi" w:hAnsiTheme="minorHAnsi" w:cstheme="minorHAnsi"/>
              </w:rPr>
            </w:pPr>
            <w:r>
              <w:rPr>
                <w:rFonts w:ascii="Arial" w:hAnsi="Arial" w:cs="Arial"/>
                <w:b/>
                <w:bCs/>
                <w:caps/>
                <w:sz w:val="16"/>
                <w:szCs w:val="16"/>
              </w:rPr>
              <w:t>FORM A3.3</w:t>
            </w:r>
          </w:p>
        </w:tc>
        <w:tc>
          <w:tcPr>
            <w:tcW w:w="8161" w:type="dxa"/>
            <w:shd w:val="clear" w:color="auto" w:fill="auto"/>
          </w:tcPr>
          <w:p w14:paraId="6596B5A6" w14:textId="08328726" w:rsidR="0014744E" w:rsidRDefault="0014744E" w:rsidP="0014744E">
            <w:pPr>
              <w:tabs>
                <w:tab w:val="left" w:pos="567"/>
              </w:tabs>
              <w:rPr>
                <w:rFonts w:ascii="Arial" w:hAnsi="Arial" w:cs="Arial"/>
                <w:sz w:val="16"/>
                <w:szCs w:val="16"/>
              </w:rPr>
            </w:pPr>
            <w:r>
              <w:rPr>
                <w:rFonts w:ascii="Arial" w:hAnsi="Arial" w:cs="Arial"/>
                <w:sz w:val="16"/>
                <w:szCs w:val="16"/>
              </w:rPr>
              <w:t>Replace with the attached format</w:t>
            </w:r>
          </w:p>
        </w:tc>
      </w:tr>
      <w:tr w:rsidR="00FC1AD9" w:rsidRPr="005C07E7" w14:paraId="52F70BC2" w14:textId="77777777" w:rsidTr="0014744E">
        <w:trPr>
          <w:trHeight w:val="438"/>
          <w:tblHeader/>
        </w:trPr>
        <w:tc>
          <w:tcPr>
            <w:tcW w:w="885" w:type="dxa"/>
            <w:shd w:val="clear" w:color="auto" w:fill="auto"/>
          </w:tcPr>
          <w:p w14:paraId="3B22DEB9" w14:textId="3D555780" w:rsidR="00FC1AD9" w:rsidRDefault="00793110" w:rsidP="0014744E">
            <w:pPr>
              <w:pStyle w:val="BodyText"/>
              <w:rPr>
                <w:rStyle w:val="CommentReference"/>
                <w:rFonts w:eastAsia="Calibri"/>
                <w:lang w:val="en-ZA"/>
              </w:rPr>
            </w:pPr>
            <w:r>
              <w:rPr>
                <w:rStyle w:val="CommentReference"/>
                <w:rFonts w:eastAsia="Calibri"/>
                <w:lang w:val="en-ZA"/>
              </w:rPr>
              <w:t>T</w:t>
            </w:r>
            <w:r>
              <w:rPr>
                <w:rStyle w:val="CommentReference"/>
                <w:rFonts w:eastAsia="Calibri"/>
              </w:rPr>
              <w:t>-48</w:t>
            </w:r>
          </w:p>
        </w:tc>
        <w:tc>
          <w:tcPr>
            <w:tcW w:w="1696" w:type="dxa"/>
            <w:shd w:val="clear" w:color="auto" w:fill="auto"/>
          </w:tcPr>
          <w:p w14:paraId="43C73081" w14:textId="6ADB26B8" w:rsidR="00FC1AD9" w:rsidRPr="00C114F6" w:rsidRDefault="00FC1AD9" w:rsidP="0014744E">
            <w:pPr>
              <w:pStyle w:val="BodyText"/>
              <w:rPr>
                <w:rFonts w:ascii="Arial" w:hAnsi="Arial" w:cs="Arial"/>
                <w:b/>
                <w:bCs/>
                <w:caps/>
                <w:sz w:val="16"/>
                <w:szCs w:val="16"/>
              </w:rPr>
            </w:pPr>
            <w:r w:rsidRPr="00FC1AD9">
              <w:rPr>
                <w:rFonts w:ascii="Arial" w:eastAsia="Calibri" w:hAnsi="Arial" w:cs="Arial"/>
                <w:b/>
                <w:bCs/>
                <w:caps/>
                <w:sz w:val="16"/>
                <w:szCs w:val="16"/>
                <w:lang w:val="en-ZA"/>
              </w:rPr>
              <w:t>FORM A3.5</w:t>
            </w:r>
          </w:p>
        </w:tc>
        <w:tc>
          <w:tcPr>
            <w:tcW w:w="8161" w:type="dxa"/>
            <w:shd w:val="clear" w:color="auto" w:fill="auto"/>
          </w:tcPr>
          <w:p w14:paraId="5CA07F59" w14:textId="77777777" w:rsidR="00FC1AD9" w:rsidRPr="00FC1AD9" w:rsidRDefault="00FC1AD9" w:rsidP="00FC1AD9">
            <w:pPr>
              <w:tabs>
                <w:tab w:val="left" w:pos="567"/>
              </w:tabs>
              <w:rPr>
                <w:rFonts w:ascii="Arial" w:hAnsi="Arial" w:cs="Arial"/>
                <w:sz w:val="16"/>
                <w:szCs w:val="16"/>
              </w:rPr>
            </w:pPr>
            <w:r w:rsidRPr="00FC1AD9">
              <w:rPr>
                <w:rFonts w:ascii="Arial" w:hAnsi="Arial" w:cs="Arial"/>
                <w:sz w:val="16"/>
                <w:szCs w:val="16"/>
              </w:rPr>
              <w:t>Delete the Notes to tenderer 1.</w:t>
            </w:r>
          </w:p>
          <w:p w14:paraId="14425CC4" w14:textId="77777777" w:rsidR="00FC1AD9" w:rsidRPr="00FC1AD9" w:rsidRDefault="00FC1AD9" w:rsidP="00FC1AD9">
            <w:pPr>
              <w:tabs>
                <w:tab w:val="left" w:pos="567"/>
              </w:tabs>
              <w:rPr>
                <w:rFonts w:ascii="Arial" w:hAnsi="Arial" w:cs="Arial"/>
                <w:sz w:val="16"/>
                <w:szCs w:val="16"/>
              </w:rPr>
            </w:pPr>
          </w:p>
          <w:p w14:paraId="50ED801A" w14:textId="77777777" w:rsidR="00FC1AD9" w:rsidRPr="00FC1AD9" w:rsidRDefault="00FC1AD9" w:rsidP="00FC1AD9">
            <w:pPr>
              <w:tabs>
                <w:tab w:val="left" w:pos="567"/>
              </w:tabs>
              <w:rPr>
                <w:rFonts w:ascii="Arial" w:hAnsi="Arial" w:cs="Arial"/>
                <w:sz w:val="16"/>
                <w:szCs w:val="16"/>
              </w:rPr>
            </w:pPr>
            <w:r w:rsidRPr="00FC1AD9">
              <w:rPr>
                <w:rFonts w:ascii="Arial" w:hAnsi="Arial" w:cs="Arial"/>
                <w:sz w:val="16"/>
                <w:szCs w:val="16"/>
              </w:rPr>
              <w:t>Delete the reference to Preferential Procurement Regulations, 2017.</w:t>
            </w:r>
          </w:p>
          <w:p w14:paraId="4258486D" w14:textId="77777777" w:rsidR="00FC1AD9" w:rsidRPr="00FC1AD9" w:rsidRDefault="00FC1AD9" w:rsidP="00FC1AD9">
            <w:pPr>
              <w:tabs>
                <w:tab w:val="left" w:pos="567"/>
              </w:tabs>
              <w:rPr>
                <w:rFonts w:ascii="Arial" w:hAnsi="Arial" w:cs="Arial"/>
                <w:sz w:val="16"/>
                <w:szCs w:val="16"/>
              </w:rPr>
            </w:pPr>
          </w:p>
          <w:p w14:paraId="4FDF556A" w14:textId="77777777" w:rsidR="00FC1AD9" w:rsidRPr="00FC1AD9" w:rsidRDefault="00FC1AD9" w:rsidP="00FC1AD9">
            <w:pPr>
              <w:tabs>
                <w:tab w:val="left" w:pos="567"/>
              </w:tabs>
              <w:rPr>
                <w:rFonts w:ascii="Arial" w:hAnsi="Arial" w:cs="Arial"/>
                <w:sz w:val="16"/>
                <w:szCs w:val="16"/>
              </w:rPr>
            </w:pPr>
            <w:r w:rsidRPr="00FC1AD9">
              <w:rPr>
                <w:rFonts w:ascii="Arial" w:hAnsi="Arial" w:cs="Arial"/>
                <w:sz w:val="16"/>
                <w:szCs w:val="16"/>
              </w:rPr>
              <w:t>Delete clauses 1.1, 1.2, 1.3 and 1.4 and renumber the remaining clauses.</w:t>
            </w:r>
          </w:p>
          <w:p w14:paraId="45DC98DA" w14:textId="77777777" w:rsidR="00FC1AD9" w:rsidRPr="00FC1AD9" w:rsidRDefault="00FC1AD9" w:rsidP="00FC1AD9">
            <w:pPr>
              <w:tabs>
                <w:tab w:val="left" w:pos="567"/>
              </w:tabs>
              <w:rPr>
                <w:rFonts w:ascii="Arial" w:hAnsi="Arial" w:cs="Arial"/>
                <w:sz w:val="16"/>
                <w:szCs w:val="16"/>
              </w:rPr>
            </w:pPr>
          </w:p>
          <w:p w14:paraId="24E20A2D" w14:textId="77777777" w:rsidR="00FC1AD9" w:rsidRPr="00FC1AD9" w:rsidRDefault="00FC1AD9" w:rsidP="00FC1AD9">
            <w:pPr>
              <w:tabs>
                <w:tab w:val="left" w:pos="567"/>
              </w:tabs>
              <w:rPr>
                <w:rFonts w:ascii="Arial" w:hAnsi="Arial" w:cs="Arial"/>
                <w:sz w:val="16"/>
                <w:szCs w:val="16"/>
              </w:rPr>
            </w:pPr>
            <w:r w:rsidRPr="00FC1AD9">
              <w:rPr>
                <w:rFonts w:ascii="Arial" w:hAnsi="Arial" w:cs="Arial"/>
                <w:sz w:val="16"/>
                <w:szCs w:val="16"/>
              </w:rPr>
              <w:t>Under Local Content Declaration, delete clause (e).</w:t>
            </w:r>
          </w:p>
          <w:p w14:paraId="0EAD1939" w14:textId="77777777" w:rsidR="00FC1AD9" w:rsidRPr="00FC1AD9" w:rsidRDefault="00FC1AD9" w:rsidP="00FC1AD9">
            <w:pPr>
              <w:tabs>
                <w:tab w:val="left" w:pos="567"/>
              </w:tabs>
              <w:rPr>
                <w:rFonts w:ascii="Arial" w:hAnsi="Arial" w:cs="Arial"/>
                <w:sz w:val="16"/>
                <w:szCs w:val="16"/>
              </w:rPr>
            </w:pPr>
          </w:p>
          <w:p w14:paraId="4B9CA1C6" w14:textId="21AD4E04" w:rsidR="00FC1AD9" w:rsidRDefault="00FC1AD9" w:rsidP="00FC1AD9">
            <w:pPr>
              <w:tabs>
                <w:tab w:val="left" w:pos="567"/>
              </w:tabs>
              <w:rPr>
                <w:rFonts w:ascii="Arial" w:hAnsi="Arial" w:cs="Arial"/>
                <w:sz w:val="16"/>
                <w:szCs w:val="16"/>
              </w:rPr>
            </w:pPr>
            <w:r w:rsidRPr="00FC1AD9">
              <w:rPr>
                <w:rFonts w:ascii="Arial" w:hAnsi="Arial" w:cs="Arial"/>
                <w:sz w:val="16"/>
                <w:szCs w:val="16"/>
              </w:rPr>
              <w:t>Under Local Content Declaration, delete reference to Part C4: Appendix 8 and replace with reference to Part C4: Appendix 7</w:t>
            </w:r>
          </w:p>
        </w:tc>
      </w:tr>
      <w:tr w:rsidR="00FC1AD9" w:rsidRPr="005C07E7" w14:paraId="006BF584" w14:textId="77777777" w:rsidTr="0014744E">
        <w:trPr>
          <w:trHeight w:val="438"/>
          <w:tblHeader/>
        </w:trPr>
        <w:tc>
          <w:tcPr>
            <w:tcW w:w="885" w:type="dxa"/>
            <w:shd w:val="clear" w:color="auto" w:fill="auto"/>
          </w:tcPr>
          <w:p w14:paraId="775314AE" w14:textId="2FE8537E" w:rsidR="00FC1AD9" w:rsidRDefault="0026100F" w:rsidP="0014744E">
            <w:pPr>
              <w:pStyle w:val="BodyText"/>
              <w:rPr>
                <w:rStyle w:val="CommentReference"/>
                <w:rFonts w:eastAsia="Calibri"/>
                <w:lang w:val="en-ZA"/>
              </w:rPr>
            </w:pPr>
            <w:r>
              <w:rPr>
                <w:rStyle w:val="CommentReference"/>
                <w:rFonts w:eastAsia="Calibri"/>
                <w:lang w:val="en-ZA"/>
              </w:rPr>
              <w:t>T</w:t>
            </w:r>
            <w:r>
              <w:rPr>
                <w:rStyle w:val="CommentReference"/>
                <w:rFonts w:eastAsia="Calibri"/>
              </w:rPr>
              <w:t>-54</w:t>
            </w:r>
          </w:p>
        </w:tc>
        <w:tc>
          <w:tcPr>
            <w:tcW w:w="1696" w:type="dxa"/>
            <w:shd w:val="clear" w:color="auto" w:fill="auto"/>
          </w:tcPr>
          <w:p w14:paraId="494D52D8" w14:textId="1B29A123" w:rsidR="00FC1AD9" w:rsidRPr="00C114F6" w:rsidRDefault="00FC1AD9" w:rsidP="0014744E">
            <w:pPr>
              <w:pStyle w:val="BodyText"/>
              <w:rPr>
                <w:rFonts w:ascii="Arial" w:hAnsi="Arial" w:cs="Arial"/>
                <w:b/>
                <w:bCs/>
                <w:caps/>
                <w:sz w:val="16"/>
                <w:szCs w:val="16"/>
              </w:rPr>
            </w:pPr>
            <w:r>
              <w:rPr>
                <w:rFonts w:ascii="Arial" w:hAnsi="Arial" w:cs="Arial"/>
                <w:b/>
                <w:bCs/>
                <w:caps/>
                <w:sz w:val="16"/>
                <w:szCs w:val="16"/>
              </w:rPr>
              <w:t>FORM A3.6</w:t>
            </w:r>
          </w:p>
        </w:tc>
        <w:tc>
          <w:tcPr>
            <w:tcW w:w="8161" w:type="dxa"/>
            <w:shd w:val="clear" w:color="auto" w:fill="auto"/>
          </w:tcPr>
          <w:p w14:paraId="7A682DBF" w14:textId="77777777" w:rsidR="00FC1AD9" w:rsidRDefault="00FC1AD9" w:rsidP="00FC1AD9">
            <w:pPr>
              <w:tabs>
                <w:tab w:val="left" w:pos="567"/>
              </w:tabs>
              <w:rPr>
                <w:rFonts w:ascii="Arial" w:hAnsi="Arial" w:cs="Arial"/>
                <w:sz w:val="16"/>
                <w:szCs w:val="16"/>
              </w:rPr>
            </w:pPr>
            <w:r w:rsidRPr="00D61154">
              <w:rPr>
                <w:rFonts w:ascii="Arial" w:hAnsi="Arial" w:cs="Arial"/>
                <w:sz w:val="16"/>
                <w:szCs w:val="16"/>
              </w:rPr>
              <w:t>Delete the Notes to tenderer 1</w:t>
            </w:r>
            <w:r>
              <w:rPr>
                <w:rFonts w:ascii="Arial" w:hAnsi="Arial" w:cs="Arial"/>
                <w:sz w:val="16"/>
                <w:szCs w:val="16"/>
              </w:rPr>
              <w:t>.</w:t>
            </w:r>
          </w:p>
          <w:p w14:paraId="366FF738" w14:textId="608F7429" w:rsidR="00FC1AD9" w:rsidRDefault="00FC1AD9" w:rsidP="0014744E">
            <w:pPr>
              <w:tabs>
                <w:tab w:val="left" w:pos="567"/>
              </w:tabs>
              <w:rPr>
                <w:rFonts w:ascii="Arial" w:hAnsi="Arial" w:cs="Arial"/>
                <w:sz w:val="16"/>
                <w:szCs w:val="16"/>
              </w:rPr>
            </w:pPr>
          </w:p>
        </w:tc>
      </w:tr>
      <w:tr w:rsidR="0014744E" w:rsidRPr="005C07E7" w14:paraId="25849310" w14:textId="77777777" w:rsidTr="0014744E">
        <w:trPr>
          <w:trHeight w:val="438"/>
          <w:tblHeader/>
        </w:trPr>
        <w:tc>
          <w:tcPr>
            <w:tcW w:w="885" w:type="dxa"/>
            <w:shd w:val="clear" w:color="auto" w:fill="auto"/>
          </w:tcPr>
          <w:p w14:paraId="0A6AEC81" w14:textId="6E513AAC" w:rsidR="0014744E" w:rsidRDefault="00684F03" w:rsidP="0014744E">
            <w:pPr>
              <w:pStyle w:val="BodyText"/>
              <w:rPr>
                <w:rStyle w:val="CommentReference"/>
                <w:rFonts w:eastAsia="Calibri"/>
                <w:lang w:val="en-ZA"/>
              </w:rPr>
            </w:pPr>
            <w:r>
              <w:rPr>
                <w:rStyle w:val="CommentReference"/>
                <w:rFonts w:eastAsia="Calibri"/>
                <w:lang w:val="en-ZA"/>
              </w:rPr>
              <w:t>T</w:t>
            </w:r>
            <w:r>
              <w:rPr>
                <w:rStyle w:val="CommentReference"/>
                <w:rFonts w:eastAsia="Calibri"/>
              </w:rPr>
              <w:t>-74</w:t>
            </w:r>
          </w:p>
        </w:tc>
        <w:tc>
          <w:tcPr>
            <w:tcW w:w="1696" w:type="dxa"/>
            <w:shd w:val="clear" w:color="auto" w:fill="auto"/>
          </w:tcPr>
          <w:p w14:paraId="42FFCD55" w14:textId="7722F954" w:rsidR="0014744E" w:rsidRPr="0014744E" w:rsidRDefault="004E4EBC" w:rsidP="0014744E">
            <w:pPr>
              <w:pStyle w:val="BodyText"/>
              <w:rPr>
                <w:rFonts w:asciiTheme="minorHAnsi" w:hAnsiTheme="minorHAnsi" w:cstheme="minorHAnsi"/>
              </w:rPr>
            </w:pPr>
            <w:bookmarkStart w:id="16" w:name="_Toc486833436"/>
            <w:bookmarkStart w:id="17" w:name="_Toc45704479"/>
            <w:r w:rsidRPr="00C114F6">
              <w:rPr>
                <w:rFonts w:ascii="Arial" w:hAnsi="Arial" w:cs="Arial"/>
                <w:b/>
                <w:bCs/>
                <w:caps/>
                <w:sz w:val="16"/>
                <w:szCs w:val="16"/>
              </w:rPr>
              <w:t>FORM A13</w:t>
            </w:r>
            <w:bookmarkEnd w:id="16"/>
            <w:bookmarkEnd w:id="17"/>
          </w:p>
        </w:tc>
        <w:tc>
          <w:tcPr>
            <w:tcW w:w="8161" w:type="dxa"/>
            <w:shd w:val="clear" w:color="auto" w:fill="auto"/>
          </w:tcPr>
          <w:p w14:paraId="5FD1AFD7" w14:textId="77777777" w:rsidR="0014744E" w:rsidRDefault="004E4EBC" w:rsidP="0014744E">
            <w:pPr>
              <w:tabs>
                <w:tab w:val="left" w:pos="567"/>
              </w:tabs>
              <w:rPr>
                <w:rFonts w:ascii="Arial" w:hAnsi="Arial" w:cs="Arial"/>
                <w:sz w:val="16"/>
                <w:szCs w:val="16"/>
              </w:rPr>
            </w:pPr>
            <w:r>
              <w:rPr>
                <w:rFonts w:ascii="Arial" w:hAnsi="Arial" w:cs="Arial"/>
                <w:sz w:val="16"/>
                <w:szCs w:val="16"/>
              </w:rPr>
              <w:t>Replace Form A13 with the attached form</w:t>
            </w:r>
          </w:p>
          <w:p w14:paraId="6A74FFC2" w14:textId="5E50EB3F" w:rsidR="00FC1AD9" w:rsidRDefault="00FC1AD9" w:rsidP="0014744E">
            <w:pPr>
              <w:tabs>
                <w:tab w:val="left" w:pos="567"/>
              </w:tabs>
              <w:rPr>
                <w:rFonts w:ascii="Arial" w:hAnsi="Arial" w:cs="Arial"/>
                <w:sz w:val="16"/>
                <w:szCs w:val="16"/>
              </w:rPr>
            </w:pPr>
            <w:r>
              <w:rPr>
                <w:rFonts w:ascii="Arial" w:hAnsi="Arial" w:cs="Arial"/>
                <w:sz w:val="16"/>
                <w:szCs w:val="16"/>
              </w:rPr>
              <w:t>The title remains the same</w:t>
            </w:r>
          </w:p>
        </w:tc>
      </w:tr>
      <w:tr w:rsidR="00533DFE" w:rsidRPr="005C07E7" w14:paraId="50B089B4" w14:textId="77777777" w:rsidTr="0014744E">
        <w:trPr>
          <w:trHeight w:val="438"/>
          <w:tblHeader/>
        </w:trPr>
        <w:tc>
          <w:tcPr>
            <w:tcW w:w="885" w:type="dxa"/>
            <w:shd w:val="clear" w:color="auto" w:fill="auto"/>
          </w:tcPr>
          <w:p w14:paraId="7C8C1529" w14:textId="252EF996" w:rsidR="00533DFE" w:rsidRDefault="005F65A7" w:rsidP="00533DFE">
            <w:pPr>
              <w:pStyle w:val="BodyText"/>
              <w:rPr>
                <w:rStyle w:val="CommentReference"/>
                <w:rFonts w:eastAsia="Calibri"/>
                <w:lang w:val="en-ZA"/>
              </w:rPr>
            </w:pPr>
            <w:r>
              <w:rPr>
                <w:rStyle w:val="CommentReference"/>
                <w:rFonts w:eastAsia="Calibri"/>
                <w:lang w:val="en-ZA"/>
              </w:rPr>
              <w:lastRenderedPageBreak/>
              <w:t>T</w:t>
            </w:r>
            <w:r>
              <w:rPr>
                <w:rStyle w:val="CommentReference"/>
                <w:rFonts w:eastAsia="Calibri"/>
              </w:rPr>
              <w:t>-81</w:t>
            </w:r>
          </w:p>
        </w:tc>
        <w:tc>
          <w:tcPr>
            <w:tcW w:w="1696" w:type="dxa"/>
            <w:shd w:val="clear" w:color="auto" w:fill="auto"/>
          </w:tcPr>
          <w:p w14:paraId="2514AE92" w14:textId="53AA063A" w:rsidR="00533DFE" w:rsidRPr="00C114F6" w:rsidRDefault="00533DFE" w:rsidP="00533DFE">
            <w:pPr>
              <w:pStyle w:val="BodyText"/>
              <w:rPr>
                <w:rFonts w:ascii="Arial" w:hAnsi="Arial" w:cs="Arial"/>
                <w:b/>
                <w:bCs/>
                <w:caps/>
                <w:sz w:val="16"/>
                <w:szCs w:val="16"/>
              </w:rPr>
            </w:pPr>
            <w:r w:rsidRPr="00C114F6">
              <w:rPr>
                <w:rFonts w:ascii="Arial" w:hAnsi="Arial" w:cs="Arial"/>
                <w:b/>
                <w:bCs/>
                <w:caps/>
                <w:sz w:val="16"/>
                <w:szCs w:val="16"/>
              </w:rPr>
              <w:t>FORM C1.2</w:t>
            </w:r>
          </w:p>
        </w:tc>
        <w:tc>
          <w:tcPr>
            <w:tcW w:w="8161" w:type="dxa"/>
            <w:shd w:val="clear" w:color="auto" w:fill="auto"/>
          </w:tcPr>
          <w:p w14:paraId="3CBDD250" w14:textId="77777777" w:rsidR="00533DFE" w:rsidRDefault="00533DFE" w:rsidP="00533DFE">
            <w:pPr>
              <w:ind w:right="142"/>
              <w:rPr>
                <w:rFonts w:ascii="Arial" w:hAnsi="Arial" w:cs="Arial"/>
                <w:sz w:val="16"/>
                <w:szCs w:val="16"/>
              </w:rPr>
            </w:pPr>
            <w:r w:rsidRPr="00C114F6">
              <w:rPr>
                <w:rFonts w:ascii="Arial" w:hAnsi="Arial" w:cs="Arial"/>
                <w:sz w:val="16"/>
                <w:szCs w:val="16"/>
              </w:rPr>
              <w:t xml:space="preserve">Replace Form C1.2 </w:t>
            </w:r>
            <w:r>
              <w:rPr>
                <w:rFonts w:ascii="Arial" w:hAnsi="Arial" w:cs="Arial"/>
                <w:sz w:val="16"/>
                <w:szCs w:val="16"/>
              </w:rPr>
              <w:t>(see attached)</w:t>
            </w:r>
          </w:p>
          <w:p w14:paraId="593A1F7A" w14:textId="77777777" w:rsidR="00533DFE" w:rsidRDefault="00533DFE" w:rsidP="00533DFE">
            <w:pPr>
              <w:ind w:right="142"/>
              <w:rPr>
                <w:rFonts w:ascii="Arial" w:hAnsi="Arial" w:cs="Arial"/>
                <w:sz w:val="16"/>
                <w:szCs w:val="16"/>
              </w:rPr>
            </w:pPr>
          </w:p>
          <w:p w14:paraId="25D6720D" w14:textId="77777777" w:rsidR="00533DFE" w:rsidRDefault="00533DFE" w:rsidP="00533DFE">
            <w:pPr>
              <w:ind w:right="142"/>
              <w:rPr>
                <w:rFonts w:ascii="Arial" w:hAnsi="Arial" w:cs="Arial"/>
                <w:sz w:val="16"/>
                <w:szCs w:val="16"/>
              </w:rPr>
            </w:pPr>
            <w:r>
              <w:rPr>
                <w:rFonts w:ascii="Arial" w:hAnsi="Arial" w:cs="Arial"/>
                <w:sz w:val="16"/>
                <w:szCs w:val="16"/>
              </w:rPr>
              <w:t xml:space="preserve">Amend the title. </w:t>
            </w:r>
          </w:p>
          <w:p w14:paraId="2EE21153" w14:textId="77777777" w:rsidR="00533DFE" w:rsidRDefault="00533DFE" w:rsidP="00533DFE">
            <w:pPr>
              <w:ind w:right="142"/>
              <w:rPr>
                <w:rFonts w:ascii="Arial" w:hAnsi="Arial" w:cs="Arial"/>
                <w:sz w:val="16"/>
                <w:szCs w:val="16"/>
              </w:rPr>
            </w:pPr>
          </w:p>
          <w:p w14:paraId="2579E770" w14:textId="31BF6443" w:rsidR="00533DFE" w:rsidRDefault="00533DFE" w:rsidP="00533DFE">
            <w:pPr>
              <w:tabs>
                <w:tab w:val="left" w:pos="567"/>
              </w:tabs>
              <w:rPr>
                <w:rFonts w:ascii="Arial" w:hAnsi="Arial" w:cs="Arial"/>
                <w:sz w:val="16"/>
                <w:szCs w:val="16"/>
              </w:rPr>
            </w:pPr>
            <w:r w:rsidRPr="00C114F6">
              <w:rPr>
                <w:rFonts w:ascii="Arial" w:hAnsi="Arial" w:cs="Arial"/>
                <w:b/>
                <w:bCs/>
                <w:caps/>
                <w:sz w:val="16"/>
                <w:szCs w:val="16"/>
              </w:rPr>
              <w:t>FORM C1.2</w:t>
            </w:r>
            <w:r>
              <w:t xml:space="preserve"> </w:t>
            </w:r>
            <w:r w:rsidRPr="00C114F6">
              <w:rPr>
                <w:rFonts w:ascii="Arial" w:hAnsi="Arial" w:cs="Arial"/>
                <w:b/>
                <w:bCs/>
                <w:caps/>
                <w:sz w:val="16"/>
                <w:szCs w:val="16"/>
              </w:rPr>
              <w:t>PREFERENCE POINTS CLAIM FORM IN TERMS OF THE PREFERENTIAL PROCUREMENT REGULATIONS 20</w:t>
            </w:r>
            <w:r>
              <w:rPr>
                <w:rFonts w:ascii="Arial" w:hAnsi="Arial" w:cs="Arial"/>
                <w:b/>
                <w:bCs/>
                <w:caps/>
                <w:sz w:val="16"/>
                <w:szCs w:val="16"/>
              </w:rPr>
              <w:t>22</w:t>
            </w:r>
            <w:r w:rsidRPr="00C114F6">
              <w:rPr>
                <w:rFonts w:ascii="Arial" w:hAnsi="Arial" w:cs="Arial"/>
                <w:b/>
                <w:bCs/>
                <w:caps/>
                <w:sz w:val="16"/>
                <w:szCs w:val="16"/>
              </w:rPr>
              <w:t xml:space="preserve"> (INCORPORATING SBD6.1)</w:t>
            </w:r>
          </w:p>
        </w:tc>
      </w:tr>
      <w:tr w:rsidR="00533DFE" w:rsidRPr="005C07E7" w14:paraId="6278FF66" w14:textId="77777777" w:rsidTr="0014744E">
        <w:trPr>
          <w:trHeight w:val="438"/>
          <w:tblHeader/>
        </w:trPr>
        <w:tc>
          <w:tcPr>
            <w:tcW w:w="885" w:type="dxa"/>
            <w:shd w:val="clear" w:color="auto" w:fill="auto"/>
          </w:tcPr>
          <w:p w14:paraId="53BE4318" w14:textId="77777777" w:rsidR="00533DFE" w:rsidRDefault="00533DFE" w:rsidP="00533DFE">
            <w:pPr>
              <w:pStyle w:val="BodyText"/>
              <w:rPr>
                <w:rStyle w:val="CommentReference"/>
                <w:rFonts w:eastAsia="Calibri"/>
                <w:lang w:val="en-ZA"/>
              </w:rPr>
            </w:pPr>
          </w:p>
        </w:tc>
        <w:tc>
          <w:tcPr>
            <w:tcW w:w="1696" w:type="dxa"/>
            <w:shd w:val="clear" w:color="auto" w:fill="auto"/>
          </w:tcPr>
          <w:p w14:paraId="4520CAC2" w14:textId="16762048" w:rsidR="00533DFE" w:rsidRPr="00C114F6" w:rsidRDefault="00533DFE" w:rsidP="00533DFE">
            <w:pPr>
              <w:pStyle w:val="BodyText"/>
              <w:rPr>
                <w:rFonts w:ascii="Arial" w:hAnsi="Arial" w:cs="Arial"/>
                <w:b/>
                <w:bCs/>
                <w:caps/>
                <w:sz w:val="16"/>
                <w:szCs w:val="16"/>
              </w:rPr>
            </w:pPr>
            <w:r w:rsidRPr="00F33CF8">
              <w:rPr>
                <w:rFonts w:ascii="Arial" w:hAnsi="Arial" w:cs="Arial"/>
                <w:b/>
                <w:bCs/>
                <w:sz w:val="16"/>
                <w:szCs w:val="16"/>
              </w:rPr>
              <w:t xml:space="preserve">FORM F1 </w:t>
            </w:r>
          </w:p>
        </w:tc>
        <w:tc>
          <w:tcPr>
            <w:tcW w:w="8161" w:type="dxa"/>
            <w:shd w:val="clear" w:color="auto" w:fill="auto"/>
          </w:tcPr>
          <w:p w14:paraId="4CC117A3" w14:textId="77777777" w:rsidR="00533DFE" w:rsidRDefault="00533DFE" w:rsidP="00533DFE">
            <w:pPr>
              <w:ind w:right="142"/>
              <w:rPr>
                <w:rFonts w:ascii="Arial" w:hAnsi="Arial" w:cs="Arial"/>
                <w:sz w:val="16"/>
                <w:szCs w:val="16"/>
              </w:rPr>
            </w:pPr>
            <w:r w:rsidRPr="00F33CF8">
              <w:rPr>
                <w:rFonts w:ascii="Arial" w:hAnsi="Arial" w:cs="Arial"/>
                <w:sz w:val="16"/>
                <w:szCs w:val="16"/>
              </w:rPr>
              <w:t>C1.2 / SBD6.1</w:t>
            </w:r>
            <w:r w:rsidRPr="00F33CF8">
              <w:rPr>
                <w:rFonts w:ascii="Arial" w:hAnsi="Arial" w:cs="Arial"/>
                <w:sz w:val="16"/>
                <w:szCs w:val="16"/>
              </w:rPr>
              <w:tab/>
            </w:r>
          </w:p>
          <w:p w14:paraId="26B4ABDF" w14:textId="77777777" w:rsidR="00533DFE" w:rsidRDefault="00533DFE" w:rsidP="00533DFE">
            <w:pPr>
              <w:ind w:right="142"/>
              <w:rPr>
                <w:rFonts w:ascii="Arial" w:hAnsi="Arial" w:cs="Arial"/>
                <w:sz w:val="16"/>
                <w:szCs w:val="16"/>
              </w:rPr>
            </w:pPr>
          </w:p>
          <w:p w14:paraId="7C3253D0" w14:textId="77777777" w:rsidR="00533DFE" w:rsidRDefault="00533DFE" w:rsidP="00533DFE">
            <w:pPr>
              <w:ind w:right="142"/>
              <w:rPr>
                <w:rFonts w:ascii="Arial" w:hAnsi="Arial" w:cs="Arial"/>
                <w:sz w:val="16"/>
                <w:szCs w:val="16"/>
              </w:rPr>
            </w:pPr>
            <w:r>
              <w:rPr>
                <w:rFonts w:ascii="Arial" w:hAnsi="Arial" w:cs="Arial"/>
                <w:sz w:val="16"/>
                <w:szCs w:val="16"/>
              </w:rPr>
              <w:t xml:space="preserve">Replace:  </w:t>
            </w:r>
          </w:p>
          <w:p w14:paraId="31C64F8B" w14:textId="77777777" w:rsidR="00533DFE" w:rsidRDefault="00533DFE" w:rsidP="00533DFE">
            <w:pPr>
              <w:ind w:right="142"/>
              <w:rPr>
                <w:rFonts w:ascii="Arial" w:hAnsi="Arial" w:cs="Arial"/>
                <w:sz w:val="16"/>
                <w:szCs w:val="16"/>
              </w:rPr>
            </w:pPr>
          </w:p>
          <w:p w14:paraId="1FE66070" w14:textId="77777777" w:rsidR="00533DFE" w:rsidRDefault="00533DFE" w:rsidP="00533DFE">
            <w:pPr>
              <w:ind w:right="142"/>
              <w:rPr>
                <w:rFonts w:ascii="Arial" w:hAnsi="Arial" w:cs="Arial"/>
                <w:sz w:val="16"/>
                <w:szCs w:val="16"/>
              </w:rPr>
            </w:pPr>
            <w:r>
              <w:rPr>
                <w:rFonts w:ascii="Arial" w:hAnsi="Arial" w:cs="Arial"/>
                <w:sz w:val="16"/>
                <w:szCs w:val="16"/>
              </w:rPr>
              <w:t>“</w:t>
            </w:r>
            <w:r w:rsidRPr="00F33CF8">
              <w:rPr>
                <w:rFonts w:ascii="Arial" w:hAnsi="Arial" w:cs="Arial"/>
                <w:sz w:val="16"/>
                <w:szCs w:val="16"/>
              </w:rPr>
              <w:t>PREFERENCE POINTS CLAIM FORM IN TERMS OF THE PREFERENTIAL PROCUREMENT REGULATIONS 2017</w:t>
            </w:r>
          </w:p>
          <w:p w14:paraId="640E7377" w14:textId="77777777" w:rsidR="00533DFE" w:rsidRDefault="00533DFE" w:rsidP="00533DFE">
            <w:pPr>
              <w:ind w:right="142"/>
              <w:rPr>
                <w:rFonts w:ascii="Arial" w:hAnsi="Arial" w:cs="Arial"/>
                <w:sz w:val="16"/>
                <w:szCs w:val="16"/>
              </w:rPr>
            </w:pPr>
          </w:p>
          <w:p w14:paraId="197080B6" w14:textId="77777777" w:rsidR="00533DFE" w:rsidRDefault="00533DFE" w:rsidP="00533DFE">
            <w:pPr>
              <w:ind w:right="142"/>
              <w:rPr>
                <w:rFonts w:ascii="Arial" w:hAnsi="Arial" w:cs="Arial"/>
                <w:sz w:val="16"/>
                <w:szCs w:val="16"/>
              </w:rPr>
            </w:pPr>
            <w:r>
              <w:rPr>
                <w:rFonts w:ascii="Arial" w:hAnsi="Arial" w:cs="Arial"/>
                <w:sz w:val="16"/>
                <w:szCs w:val="16"/>
              </w:rPr>
              <w:t xml:space="preserve">With </w:t>
            </w:r>
          </w:p>
          <w:p w14:paraId="0C068FDA" w14:textId="77777777" w:rsidR="00533DFE" w:rsidRDefault="00533DFE" w:rsidP="00533DFE">
            <w:pPr>
              <w:ind w:right="142"/>
              <w:rPr>
                <w:rFonts w:ascii="Arial" w:hAnsi="Arial" w:cs="Arial"/>
                <w:sz w:val="16"/>
                <w:szCs w:val="16"/>
              </w:rPr>
            </w:pPr>
          </w:p>
          <w:p w14:paraId="72C9477A" w14:textId="77777777" w:rsidR="00533DFE" w:rsidRDefault="00533DFE" w:rsidP="00533DFE">
            <w:pPr>
              <w:ind w:right="142"/>
              <w:rPr>
                <w:rFonts w:ascii="Arial" w:hAnsi="Arial" w:cs="Arial"/>
                <w:caps/>
                <w:sz w:val="16"/>
                <w:szCs w:val="16"/>
              </w:rPr>
            </w:pPr>
            <w:r>
              <w:rPr>
                <w:rFonts w:ascii="Arial" w:hAnsi="Arial" w:cs="Arial"/>
                <w:caps/>
                <w:sz w:val="16"/>
                <w:szCs w:val="16"/>
              </w:rPr>
              <w:t>“</w:t>
            </w:r>
            <w:r w:rsidRPr="00F33CF8">
              <w:rPr>
                <w:rFonts w:ascii="Arial" w:hAnsi="Arial" w:cs="Arial"/>
                <w:caps/>
                <w:sz w:val="16"/>
                <w:szCs w:val="16"/>
              </w:rPr>
              <w:t>PREFERENCE POINTS CLAIM FORM IN TERMS OF THE PREFERENTIAL PROCUREMENT REGULATIONS 2022 (INCORPORATING SBD6.1)</w:t>
            </w:r>
            <w:r>
              <w:rPr>
                <w:rFonts w:ascii="Arial" w:hAnsi="Arial" w:cs="Arial"/>
                <w:caps/>
                <w:sz w:val="16"/>
                <w:szCs w:val="16"/>
              </w:rPr>
              <w:t>”</w:t>
            </w:r>
          </w:p>
          <w:p w14:paraId="2EC816BF" w14:textId="77777777" w:rsidR="00533DFE" w:rsidRDefault="00533DFE" w:rsidP="00533DFE">
            <w:pPr>
              <w:ind w:right="142"/>
              <w:rPr>
                <w:rFonts w:ascii="Arial" w:hAnsi="Arial" w:cs="Arial"/>
                <w:sz w:val="16"/>
                <w:szCs w:val="16"/>
              </w:rPr>
            </w:pPr>
          </w:p>
          <w:p w14:paraId="4D1D67F1" w14:textId="77777777" w:rsidR="00533DFE" w:rsidRDefault="00533DFE" w:rsidP="00533DFE">
            <w:pPr>
              <w:ind w:right="142"/>
              <w:rPr>
                <w:rFonts w:ascii="Arial" w:hAnsi="Arial" w:cs="Arial"/>
                <w:sz w:val="16"/>
                <w:szCs w:val="16"/>
              </w:rPr>
            </w:pPr>
          </w:p>
          <w:p w14:paraId="7C29581F" w14:textId="77777777" w:rsidR="00533DFE" w:rsidRDefault="00533DFE" w:rsidP="00533DFE">
            <w:pPr>
              <w:ind w:right="142"/>
              <w:rPr>
                <w:rFonts w:ascii="Arial" w:hAnsi="Arial" w:cs="Arial"/>
                <w:sz w:val="16"/>
                <w:szCs w:val="16"/>
              </w:rPr>
            </w:pPr>
            <w:r>
              <w:rPr>
                <w:rFonts w:ascii="Arial" w:hAnsi="Arial" w:cs="Arial"/>
                <w:sz w:val="16"/>
                <w:szCs w:val="16"/>
              </w:rPr>
              <w:t xml:space="preserve">Add reference to Form C1.3 and C1.4  </w:t>
            </w:r>
          </w:p>
          <w:p w14:paraId="160F428E" w14:textId="77777777" w:rsidR="00533DFE" w:rsidRDefault="00533DFE" w:rsidP="00533DFE">
            <w:pPr>
              <w:tabs>
                <w:tab w:val="left" w:pos="567"/>
              </w:tabs>
              <w:rPr>
                <w:rFonts w:ascii="Arial" w:hAnsi="Arial" w:cs="Arial"/>
                <w:sz w:val="16"/>
                <w:szCs w:val="16"/>
              </w:rPr>
            </w:pPr>
          </w:p>
        </w:tc>
      </w:tr>
      <w:tr w:rsidR="00533DFE" w:rsidRPr="005C07E7" w14:paraId="0CD68A92" w14:textId="77777777" w:rsidTr="00F17425">
        <w:trPr>
          <w:trHeight w:val="438"/>
          <w:tblHeader/>
        </w:trPr>
        <w:tc>
          <w:tcPr>
            <w:tcW w:w="10742" w:type="dxa"/>
            <w:gridSpan w:val="3"/>
            <w:shd w:val="clear" w:color="auto" w:fill="D9D9D9" w:themeFill="background1" w:themeFillShade="D9"/>
          </w:tcPr>
          <w:p w14:paraId="50F6F1C0" w14:textId="77777777" w:rsidR="00533DFE" w:rsidRPr="00DA4FF5" w:rsidRDefault="00533DFE" w:rsidP="00533DFE">
            <w:pPr>
              <w:pStyle w:val="BodyText"/>
              <w:jc w:val="center"/>
              <w:rPr>
                <w:rFonts w:asciiTheme="minorHAnsi" w:hAnsiTheme="minorHAnsi" w:cstheme="minorHAnsi"/>
                <w:b/>
              </w:rPr>
            </w:pPr>
          </w:p>
          <w:p w14:paraId="56CF187C" w14:textId="77777777" w:rsidR="00533DFE" w:rsidRPr="00DA4FF5" w:rsidRDefault="00533DFE" w:rsidP="00533DFE">
            <w:pPr>
              <w:pStyle w:val="BodyText"/>
              <w:jc w:val="center"/>
              <w:rPr>
                <w:rFonts w:asciiTheme="minorHAnsi" w:hAnsiTheme="minorHAnsi" w:cstheme="minorHAnsi"/>
                <w:b/>
              </w:rPr>
            </w:pPr>
            <w:r w:rsidRPr="00DA4FF5">
              <w:rPr>
                <w:rFonts w:asciiTheme="minorHAnsi" w:hAnsiTheme="minorHAnsi" w:cstheme="minorHAnsi"/>
                <w:b/>
              </w:rPr>
              <w:t>Part C1:  Agreements and Contract Data</w:t>
            </w:r>
          </w:p>
          <w:p w14:paraId="69F23B37" w14:textId="2CA526D2" w:rsidR="00533DFE" w:rsidRPr="00DA4FF5" w:rsidRDefault="00533DFE" w:rsidP="00533DFE">
            <w:pPr>
              <w:pStyle w:val="BodyText"/>
              <w:jc w:val="center"/>
              <w:rPr>
                <w:rFonts w:asciiTheme="minorHAnsi" w:hAnsiTheme="minorHAnsi" w:cstheme="minorHAnsi"/>
                <w:b/>
              </w:rPr>
            </w:pPr>
          </w:p>
        </w:tc>
      </w:tr>
      <w:tr w:rsidR="00533DFE" w:rsidRPr="005C07E7" w14:paraId="6051E91C" w14:textId="77777777" w:rsidTr="0014744E">
        <w:trPr>
          <w:trHeight w:val="438"/>
          <w:tblHeader/>
        </w:trPr>
        <w:tc>
          <w:tcPr>
            <w:tcW w:w="885" w:type="dxa"/>
            <w:shd w:val="clear" w:color="auto" w:fill="auto"/>
          </w:tcPr>
          <w:p w14:paraId="3C8E04E8" w14:textId="51DE44C1" w:rsidR="00533DFE" w:rsidRPr="00591ECE" w:rsidRDefault="00DE762E" w:rsidP="00533DFE">
            <w:pPr>
              <w:pStyle w:val="BodyText"/>
              <w:rPr>
                <w:rFonts w:ascii="Arial" w:hAnsi="Arial" w:cs="Arial"/>
                <w:sz w:val="16"/>
                <w:szCs w:val="16"/>
              </w:rPr>
            </w:pPr>
            <w:r w:rsidRPr="00591ECE">
              <w:rPr>
                <w:rFonts w:ascii="Arial" w:hAnsi="Arial" w:cs="Arial"/>
                <w:sz w:val="16"/>
                <w:szCs w:val="16"/>
              </w:rPr>
              <w:t>C1-3</w:t>
            </w:r>
          </w:p>
        </w:tc>
        <w:tc>
          <w:tcPr>
            <w:tcW w:w="1696" w:type="dxa"/>
            <w:shd w:val="clear" w:color="auto" w:fill="auto"/>
          </w:tcPr>
          <w:p w14:paraId="2F5EFFB0" w14:textId="06A550AF" w:rsidR="00533DFE" w:rsidRDefault="004D2AA8" w:rsidP="00533DFE">
            <w:pPr>
              <w:pStyle w:val="BodyText"/>
              <w:rPr>
                <w:rFonts w:asciiTheme="minorHAnsi" w:hAnsiTheme="minorHAnsi" w:cstheme="minorHAnsi"/>
              </w:rPr>
            </w:pPr>
            <w:r w:rsidRPr="004D2AA8">
              <w:rPr>
                <w:rFonts w:ascii="Arial" w:eastAsia="Calibri" w:hAnsi="Arial" w:cs="Arial"/>
                <w:sz w:val="16"/>
                <w:szCs w:val="16"/>
                <w:lang w:val="en-ZA"/>
              </w:rPr>
              <w:t>Form C1.1.1 Form of Offer</w:t>
            </w:r>
          </w:p>
        </w:tc>
        <w:tc>
          <w:tcPr>
            <w:tcW w:w="8161" w:type="dxa"/>
            <w:shd w:val="clear" w:color="auto" w:fill="auto"/>
          </w:tcPr>
          <w:p w14:paraId="47887086" w14:textId="77777777" w:rsidR="004D2AA8" w:rsidRPr="004D2AA8" w:rsidRDefault="004D2AA8" w:rsidP="004D2AA8">
            <w:pPr>
              <w:spacing w:after="160" w:line="259" w:lineRule="auto"/>
              <w:jc w:val="left"/>
              <w:rPr>
                <w:rFonts w:ascii="Arial" w:eastAsia="Calibri" w:hAnsi="Arial" w:cs="Arial"/>
                <w:sz w:val="16"/>
                <w:szCs w:val="16"/>
                <w:lang w:val="en-ZA"/>
              </w:rPr>
            </w:pPr>
            <w:r w:rsidRPr="004D2AA8">
              <w:rPr>
                <w:rFonts w:ascii="Arial" w:eastAsia="Calibri" w:hAnsi="Arial" w:cs="Arial"/>
                <w:sz w:val="16"/>
                <w:szCs w:val="16"/>
                <w:lang w:val="en-ZA"/>
              </w:rPr>
              <w:t>Delete Clause 5 and replace with the following:</w:t>
            </w:r>
          </w:p>
          <w:p w14:paraId="58519BD2" w14:textId="77777777" w:rsidR="004D2AA8" w:rsidRPr="004D2AA8" w:rsidRDefault="004D2AA8" w:rsidP="004D2AA8">
            <w:pPr>
              <w:spacing w:after="160" w:line="259" w:lineRule="auto"/>
              <w:jc w:val="left"/>
              <w:rPr>
                <w:rFonts w:ascii="Arial" w:eastAsia="Calibri" w:hAnsi="Arial" w:cs="Arial"/>
                <w:sz w:val="16"/>
                <w:szCs w:val="16"/>
                <w:lang w:val="en-ZA"/>
              </w:rPr>
            </w:pPr>
          </w:p>
          <w:p w14:paraId="4DD3AAA5" w14:textId="77777777" w:rsidR="004D2AA8" w:rsidRPr="004D2AA8" w:rsidRDefault="004D2AA8" w:rsidP="004D2AA8">
            <w:pPr>
              <w:spacing w:after="160" w:line="259" w:lineRule="auto"/>
              <w:jc w:val="left"/>
              <w:rPr>
                <w:rFonts w:ascii="Arial" w:eastAsia="Calibri" w:hAnsi="Arial" w:cs="Arial"/>
                <w:sz w:val="16"/>
                <w:szCs w:val="16"/>
                <w:lang w:val="en-ZA"/>
              </w:rPr>
            </w:pPr>
            <w:r w:rsidRPr="004D2AA8">
              <w:rPr>
                <w:rFonts w:ascii="Arial" w:eastAsia="Calibri" w:hAnsi="Arial" w:cs="Arial"/>
                <w:sz w:val="16"/>
                <w:szCs w:val="16"/>
                <w:lang w:val="en-ZA"/>
              </w:rPr>
              <w:t>5. PREFERENCE CLAIMED</w:t>
            </w:r>
          </w:p>
          <w:p w14:paraId="4C46503C" w14:textId="3F731925" w:rsidR="004D2AA8" w:rsidRPr="004D2AA8" w:rsidRDefault="004D2AA8" w:rsidP="004D2AA8">
            <w:pPr>
              <w:spacing w:after="160" w:line="259" w:lineRule="auto"/>
              <w:ind w:right="142"/>
              <w:rPr>
                <w:rFonts w:ascii="Arial" w:eastAsia="Calibri" w:hAnsi="Arial" w:cs="Arial"/>
                <w:sz w:val="16"/>
                <w:szCs w:val="16"/>
                <w:lang w:val="en-ZA"/>
              </w:rPr>
            </w:pPr>
            <w:r w:rsidRPr="004D2AA8">
              <w:rPr>
                <w:rFonts w:ascii="Arial" w:eastAsia="Calibri" w:hAnsi="Arial" w:cs="Arial"/>
                <w:sz w:val="16"/>
                <w:szCs w:val="16"/>
                <w:lang w:val="en-ZA"/>
              </w:rPr>
              <w:t>I/we claim; a B-BBEE contributor status level ......................... (as per Returnable Schedule Form C1.2: Preference Points Claim Form in terms of the Preferential Procurement Regulations 2022 (incorporating SBD6.1), a Percentage black ownership ………. (as per Returnable Schedule Form C1.3), and</w:t>
            </w:r>
            <w:r>
              <w:rPr>
                <w:rFonts w:ascii="Arial" w:eastAsia="Calibri" w:hAnsi="Arial" w:cs="Arial"/>
                <w:sz w:val="16"/>
                <w:szCs w:val="16"/>
                <w:lang w:val="en-ZA"/>
              </w:rPr>
              <w:t xml:space="preserve"> </w:t>
            </w:r>
            <w:r w:rsidRPr="004747B7">
              <w:rPr>
                <w:rFonts w:ascii="Arial" w:eastAsia="Calibri" w:hAnsi="Arial" w:cs="Arial"/>
                <w:iCs/>
                <w:sz w:val="16"/>
                <w:szCs w:val="16"/>
                <w:lang w:val="en-ZA"/>
              </w:rPr>
              <w:t xml:space="preserve">Percentage Subcontracting to Targeted Enterprises </w:t>
            </w:r>
            <w:r w:rsidRPr="004747B7">
              <w:rPr>
                <w:rFonts w:ascii="Arial" w:eastAsia="Calibri" w:hAnsi="Arial" w:cs="Arial"/>
                <w:sz w:val="16"/>
                <w:szCs w:val="16"/>
                <w:lang w:val="en-ZA"/>
              </w:rPr>
              <w:t>………….(as per Returnable Schedule Form C1.4).</w:t>
            </w:r>
            <w:r w:rsidRPr="004D2AA8">
              <w:rPr>
                <w:rFonts w:ascii="Arial" w:eastAsia="Calibri" w:hAnsi="Arial" w:cs="Arial"/>
                <w:sz w:val="16"/>
                <w:szCs w:val="16"/>
                <w:lang w:val="en-ZA"/>
              </w:rPr>
              <w:t xml:space="preserve"> In the event of any difference between the above stated B-BBEE contributor status level and the B-BBEE Verification Certificate attached to Form C1,1, the B-BBEE Verification Certificate shall apply. In the event of any difference between the above stated Percentage black ownership and the Share certificate information, the Share certificate shall apply.</w:t>
            </w:r>
            <w:r>
              <w:rPr>
                <w:rFonts w:ascii="Arial" w:eastAsia="Calibri" w:hAnsi="Arial" w:cs="Arial"/>
                <w:sz w:val="16"/>
                <w:szCs w:val="16"/>
                <w:lang w:val="en-ZA"/>
              </w:rPr>
              <w:t xml:space="preserve"> </w:t>
            </w:r>
            <w:r w:rsidRPr="00381E11">
              <w:rPr>
                <w:rFonts w:ascii="Arial" w:eastAsia="Calibri" w:hAnsi="Arial" w:cs="Arial"/>
                <w:iCs/>
                <w:sz w:val="16"/>
                <w:szCs w:val="16"/>
                <w:lang w:val="en-ZA"/>
              </w:rPr>
              <w:t>In the event</w:t>
            </w:r>
            <w:r w:rsidRPr="00381E11">
              <w:rPr>
                <w:rFonts w:ascii="Arial" w:eastAsia="Calibri" w:hAnsi="Arial" w:cs="Arial"/>
                <w:sz w:val="16"/>
                <w:szCs w:val="16"/>
                <w:lang w:val="en-ZA"/>
              </w:rPr>
              <w:t xml:space="preserve"> of any difference between the above stated Percentage Subcontracting to Targeted Enterprises and the Subcontracting percentage recorded in Form C1.4, the information in Form C1.4 shall apply</w:t>
            </w:r>
          </w:p>
          <w:p w14:paraId="6A83E0BF" w14:textId="7A8B8333" w:rsidR="00533DFE" w:rsidRPr="00C333F6" w:rsidRDefault="00533DFE" w:rsidP="004D2AA8">
            <w:pPr>
              <w:pStyle w:val="BodyText"/>
              <w:ind w:firstLine="720"/>
              <w:jc w:val="left"/>
              <w:rPr>
                <w:rFonts w:asciiTheme="minorHAnsi" w:hAnsiTheme="minorHAnsi" w:cstheme="minorHAnsi"/>
                <w:b/>
                <w:bCs/>
                <w:iCs/>
              </w:rPr>
            </w:pPr>
          </w:p>
        </w:tc>
      </w:tr>
      <w:tr w:rsidR="00533DFE" w:rsidRPr="005C07E7" w14:paraId="2295D126" w14:textId="77777777" w:rsidTr="0014744E">
        <w:trPr>
          <w:trHeight w:val="438"/>
          <w:tblHeader/>
        </w:trPr>
        <w:tc>
          <w:tcPr>
            <w:tcW w:w="885" w:type="dxa"/>
            <w:shd w:val="clear" w:color="auto" w:fill="auto"/>
          </w:tcPr>
          <w:p w14:paraId="653537DB" w14:textId="029846A9" w:rsidR="00533DFE" w:rsidRPr="00591ECE" w:rsidRDefault="00591ECE" w:rsidP="00533DFE">
            <w:pPr>
              <w:pStyle w:val="BodyText"/>
              <w:rPr>
                <w:rFonts w:ascii="Arial" w:hAnsi="Arial" w:cs="Arial"/>
                <w:sz w:val="16"/>
                <w:szCs w:val="16"/>
              </w:rPr>
            </w:pPr>
            <w:r w:rsidRPr="00591ECE">
              <w:rPr>
                <w:rFonts w:ascii="Arial" w:hAnsi="Arial" w:cs="Arial"/>
                <w:sz w:val="16"/>
                <w:szCs w:val="16"/>
              </w:rPr>
              <w:t>C1-8</w:t>
            </w:r>
          </w:p>
        </w:tc>
        <w:tc>
          <w:tcPr>
            <w:tcW w:w="1696" w:type="dxa"/>
            <w:shd w:val="clear" w:color="auto" w:fill="auto"/>
          </w:tcPr>
          <w:p w14:paraId="45ACC5CB" w14:textId="57B3EA80" w:rsidR="00533DFE" w:rsidRPr="00C114F6" w:rsidRDefault="004D2AA8" w:rsidP="00533DFE">
            <w:pPr>
              <w:pStyle w:val="BodyText"/>
              <w:rPr>
                <w:rFonts w:ascii="Arial" w:hAnsi="Arial" w:cs="Arial"/>
                <w:b/>
                <w:bCs/>
                <w:caps/>
                <w:sz w:val="16"/>
                <w:szCs w:val="16"/>
              </w:rPr>
            </w:pPr>
            <w:r w:rsidRPr="00795AE7">
              <w:rPr>
                <w:rFonts w:ascii="Arial" w:hAnsi="Arial" w:cs="Arial"/>
                <w:sz w:val="16"/>
                <w:szCs w:val="16"/>
              </w:rPr>
              <w:t>Form C1.1.3 Appendix to Form of Acceptance</w:t>
            </w:r>
          </w:p>
        </w:tc>
        <w:tc>
          <w:tcPr>
            <w:tcW w:w="8161" w:type="dxa"/>
            <w:shd w:val="clear" w:color="auto" w:fill="auto"/>
          </w:tcPr>
          <w:p w14:paraId="629B6E24" w14:textId="1D9B3C1B" w:rsidR="004D2AA8" w:rsidRPr="00D27EE2" w:rsidRDefault="004D2AA8" w:rsidP="004D2AA8">
            <w:pPr>
              <w:rPr>
                <w:rFonts w:ascii="Arial" w:hAnsi="Arial" w:cs="Arial"/>
                <w:sz w:val="16"/>
                <w:szCs w:val="16"/>
              </w:rPr>
            </w:pPr>
            <w:r w:rsidRPr="00D27EE2">
              <w:rPr>
                <w:rFonts w:ascii="Arial" w:hAnsi="Arial" w:cs="Arial"/>
                <w:sz w:val="16"/>
                <w:szCs w:val="16"/>
              </w:rPr>
              <w:t xml:space="preserve">Add the following to Notes </w:t>
            </w:r>
            <w:r w:rsidR="00E8619C" w:rsidRPr="00D27EE2">
              <w:rPr>
                <w:rFonts w:ascii="Arial" w:hAnsi="Arial" w:cs="Arial"/>
                <w:sz w:val="16"/>
                <w:szCs w:val="16"/>
              </w:rPr>
              <w:t>to compiler</w:t>
            </w:r>
            <w:r w:rsidRPr="00D27EE2">
              <w:rPr>
                <w:rFonts w:ascii="Arial" w:hAnsi="Arial" w:cs="Arial"/>
                <w:sz w:val="16"/>
                <w:szCs w:val="16"/>
              </w:rPr>
              <w:t xml:space="preserve"> 3:</w:t>
            </w:r>
          </w:p>
          <w:p w14:paraId="56AD8912" w14:textId="77777777" w:rsidR="00533DFE" w:rsidRDefault="004D2AA8" w:rsidP="004D2AA8">
            <w:pPr>
              <w:ind w:right="142" w:firstLine="720"/>
              <w:rPr>
                <w:rFonts w:ascii="Arial" w:hAnsi="Arial" w:cs="Arial"/>
                <w:i/>
                <w:iCs/>
                <w:sz w:val="16"/>
                <w:szCs w:val="16"/>
              </w:rPr>
            </w:pPr>
            <w:r w:rsidRPr="00C66F4E">
              <w:rPr>
                <w:rFonts w:ascii="Arial" w:hAnsi="Arial" w:cs="Arial"/>
                <w:b/>
                <w:bCs/>
                <w:i/>
                <w:iCs/>
                <w:sz w:val="16"/>
                <w:szCs w:val="16"/>
              </w:rPr>
              <w:t>This shall include the contractual required subcontracting percentage if the tendered subcontract percentage is less than the minimum prescribed 40%</w:t>
            </w:r>
            <w:r w:rsidRPr="00C66F4E">
              <w:rPr>
                <w:rFonts w:ascii="Arial" w:hAnsi="Arial" w:cs="Arial"/>
                <w:i/>
                <w:iCs/>
                <w:sz w:val="16"/>
                <w:szCs w:val="16"/>
              </w:rPr>
              <w:t>.</w:t>
            </w:r>
          </w:p>
          <w:p w14:paraId="102CD28B" w14:textId="2F11BDDD" w:rsidR="00381E11" w:rsidRPr="00C114F6" w:rsidRDefault="00381E11" w:rsidP="004D2AA8">
            <w:pPr>
              <w:ind w:right="142" w:firstLine="720"/>
              <w:rPr>
                <w:rFonts w:ascii="Arial" w:hAnsi="Arial" w:cs="Arial"/>
                <w:sz w:val="16"/>
                <w:szCs w:val="16"/>
              </w:rPr>
            </w:pPr>
          </w:p>
        </w:tc>
      </w:tr>
      <w:tr w:rsidR="00533DFE" w:rsidRPr="005C07E7" w14:paraId="0FDCAF8D" w14:textId="77777777" w:rsidTr="0014744E">
        <w:trPr>
          <w:trHeight w:val="438"/>
          <w:tblHeader/>
        </w:trPr>
        <w:tc>
          <w:tcPr>
            <w:tcW w:w="885" w:type="dxa"/>
            <w:shd w:val="clear" w:color="auto" w:fill="auto"/>
          </w:tcPr>
          <w:p w14:paraId="6ED6A8EC" w14:textId="5FDD1ADB" w:rsidR="00533DFE" w:rsidRPr="00591ECE" w:rsidRDefault="003164E9" w:rsidP="00533DFE">
            <w:pPr>
              <w:pStyle w:val="BodyText"/>
              <w:rPr>
                <w:rFonts w:ascii="Arial" w:hAnsi="Arial" w:cs="Arial"/>
                <w:sz w:val="16"/>
                <w:szCs w:val="16"/>
              </w:rPr>
            </w:pPr>
            <w:r w:rsidRPr="00591ECE">
              <w:rPr>
                <w:rFonts w:ascii="Arial" w:hAnsi="Arial" w:cs="Arial"/>
                <w:sz w:val="16"/>
                <w:szCs w:val="16"/>
              </w:rPr>
              <w:t>C1-</w:t>
            </w:r>
            <w:r w:rsidR="000E6DF1" w:rsidRPr="00591ECE">
              <w:rPr>
                <w:rFonts w:ascii="Arial" w:hAnsi="Arial" w:cs="Arial"/>
                <w:sz w:val="16"/>
                <w:szCs w:val="16"/>
              </w:rPr>
              <w:t>49</w:t>
            </w:r>
          </w:p>
        </w:tc>
        <w:tc>
          <w:tcPr>
            <w:tcW w:w="1696" w:type="dxa"/>
            <w:shd w:val="clear" w:color="auto" w:fill="auto"/>
          </w:tcPr>
          <w:p w14:paraId="3C1B548E" w14:textId="673EA048" w:rsidR="00533DFE" w:rsidRPr="00C114F6" w:rsidRDefault="004D2AA8" w:rsidP="00533DFE">
            <w:pPr>
              <w:pStyle w:val="BodyText"/>
              <w:rPr>
                <w:rFonts w:ascii="Arial" w:hAnsi="Arial" w:cs="Arial"/>
                <w:b/>
                <w:bCs/>
                <w:caps/>
                <w:sz w:val="16"/>
                <w:szCs w:val="16"/>
              </w:rPr>
            </w:pPr>
            <w:r w:rsidRPr="00795AE7">
              <w:rPr>
                <w:rFonts w:ascii="Arial" w:hAnsi="Arial" w:cs="Arial"/>
                <w:sz w:val="16"/>
                <w:szCs w:val="16"/>
              </w:rPr>
              <w:t>C1.2.2 Appendix to Tender: Contract Data – Information provided by the Employer</w:t>
            </w:r>
          </w:p>
        </w:tc>
        <w:tc>
          <w:tcPr>
            <w:tcW w:w="8161" w:type="dxa"/>
            <w:shd w:val="clear" w:color="auto" w:fill="auto"/>
          </w:tcPr>
          <w:p w14:paraId="4EB1AFC4" w14:textId="77777777" w:rsidR="004D2AA8" w:rsidRPr="004D2AA8" w:rsidRDefault="004D2AA8" w:rsidP="004D2AA8">
            <w:pPr>
              <w:spacing w:after="160" w:line="259" w:lineRule="auto"/>
              <w:jc w:val="left"/>
              <w:rPr>
                <w:rFonts w:ascii="Arial" w:eastAsia="Calibri" w:hAnsi="Arial" w:cs="Arial"/>
                <w:sz w:val="16"/>
                <w:szCs w:val="16"/>
                <w:lang w:val="en-ZA"/>
              </w:rPr>
            </w:pPr>
            <w:r w:rsidRPr="004D2AA8">
              <w:rPr>
                <w:rFonts w:ascii="Arial" w:eastAsia="Calibri" w:hAnsi="Arial" w:cs="Arial"/>
                <w:sz w:val="16"/>
                <w:szCs w:val="16"/>
                <w:lang w:val="en-ZA"/>
              </w:rPr>
              <w:t>Replace the data for Clause A4.4, with the following:</w:t>
            </w:r>
          </w:p>
          <w:p w14:paraId="11B0E1ED" w14:textId="77777777" w:rsidR="004D2AA8" w:rsidRPr="004D2AA8" w:rsidRDefault="004D2AA8" w:rsidP="004D2AA8">
            <w:pPr>
              <w:spacing w:after="160" w:line="259" w:lineRule="auto"/>
              <w:jc w:val="left"/>
              <w:rPr>
                <w:rFonts w:ascii="Arial" w:eastAsia="Calibri" w:hAnsi="Arial" w:cs="Arial"/>
                <w:sz w:val="16"/>
                <w:szCs w:val="16"/>
                <w:lang w:val="en-ZA"/>
              </w:rPr>
            </w:pPr>
          </w:p>
          <w:p w14:paraId="23C1B45C" w14:textId="77777777" w:rsidR="00533DFE" w:rsidRDefault="004D2AA8" w:rsidP="004D2AA8">
            <w:pPr>
              <w:ind w:right="142"/>
              <w:rPr>
                <w:rFonts w:ascii="Arial" w:eastAsia="Calibri" w:hAnsi="Arial" w:cs="Arial"/>
                <w:sz w:val="16"/>
                <w:szCs w:val="16"/>
                <w:lang w:val="en-ZA"/>
              </w:rPr>
            </w:pPr>
            <w:r w:rsidRPr="004D2AA8">
              <w:rPr>
                <w:rFonts w:ascii="Arial" w:eastAsia="Calibri" w:hAnsi="Arial" w:cs="Arial"/>
                <w:sz w:val="16"/>
                <w:szCs w:val="16"/>
                <w:lang w:val="en-ZA"/>
              </w:rPr>
              <w:t>The percentage of the contract value that may be sublet is dependent on the Minimum Targeted Enterprise subletting targets and shall not exceed the Maximum Subcontracting allowed % as per the following table</w:t>
            </w:r>
            <w:r>
              <w:rPr>
                <w:rFonts w:ascii="Arial" w:eastAsia="Calibri" w:hAnsi="Arial" w:cs="Arial"/>
                <w:sz w:val="16"/>
                <w:szCs w:val="16"/>
                <w:lang w:val="en-ZA"/>
              </w:rPr>
              <w:t>:</w:t>
            </w:r>
          </w:p>
          <w:p w14:paraId="461367FD" w14:textId="77777777" w:rsidR="004D2AA8" w:rsidRDefault="004D2AA8" w:rsidP="004D2AA8">
            <w:pPr>
              <w:ind w:right="142"/>
              <w:rPr>
                <w:rFonts w:ascii="Arial" w:hAnsi="Arial" w:cs="Arial"/>
                <w:sz w:val="16"/>
                <w:szCs w:val="16"/>
              </w:rPr>
            </w:pPr>
          </w:p>
          <w:tbl>
            <w:tblPr>
              <w:tblW w:w="4500" w:type="dxa"/>
              <w:tblCellMar>
                <w:left w:w="0" w:type="dxa"/>
                <w:right w:w="0" w:type="dxa"/>
              </w:tblCellMar>
              <w:tblLook w:val="04A0" w:firstRow="1" w:lastRow="0" w:firstColumn="1" w:lastColumn="0" w:noHBand="0" w:noVBand="1"/>
            </w:tblPr>
            <w:tblGrid>
              <w:gridCol w:w="2340"/>
              <w:gridCol w:w="2160"/>
            </w:tblGrid>
            <w:tr w:rsidR="004D2AA8" w:rsidRPr="009070BA" w14:paraId="44F3D104" w14:textId="77777777" w:rsidTr="00AD51C6">
              <w:trPr>
                <w:trHeight w:val="556"/>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4A4EBD" w14:textId="77777777" w:rsidR="004D2AA8" w:rsidRPr="0096374E" w:rsidRDefault="004D2AA8" w:rsidP="004D2AA8">
                  <w:pPr>
                    <w:jc w:val="center"/>
                    <w:rPr>
                      <w:rFonts w:ascii="Arial" w:hAnsi="Arial" w:cs="Arial"/>
                      <w:color w:val="000000"/>
                      <w:sz w:val="16"/>
                      <w:szCs w:val="16"/>
                    </w:rPr>
                  </w:pPr>
                  <w:r w:rsidRPr="0096374E">
                    <w:rPr>
                      <w:rFonts w:ascii="Arial" w:hAnsi="Arial" w:cs="Arial"/>
                      <w:color w:val="000000"/>
                      <w:sz w:val="16"/>
                      <w:szCs w:val="16"/>
                    </w:rPr>
                    <w:t xml:space="preserve">Minimum Targeted Enterprise (TE) subletting ( %)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9BB63E4" w14:textId="77777777" w:rsidR="004D2AA8" w:rsidRPr="0096374E" w:rsidRDefault="004D2AA8" w:rsidP="004D2AA8">
                  <w:pPr>
                    <w:jc w:val="center"/>
                    <w:rPr>
                      <w:rFonts w:ascii="Arial" w:hAnsi="Arial" w:cs="Arial"/>
                      <w:color w:val="000000"/>
                      <w:sz w:val="16"/>
                      <w:szCs w:val="16"/>
                    </w:rPr>
                  </w:pPr>
                  <w:r w:rsidRPr="0096374E">
                    <w:rPr>
                      <w:rFonts w:ascii="Arial" w:hAnsi="Arial" w:cs="Arial"/>
                      <w:color w:val="000000"/>
                      <w:sz w:val="16"/>
                      <w:szCs w:val="16"/>
                    </w:rPr>
                    <w:t>Maximum Subcontracting allowed (%)</w:t>
                  </w:r>
                </w:p>
              </w:tc>
            </w:tr>
            <w:tr w:rsidR="004D2AA8" w:rsidRPr="009070BA" w14:paraId="480F1E7C" w14:textId="77777777" w:rsidTr="00AD51C6">
              <w:trPr>
                <w:trHeight w:val="160"/>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A65269" w14:textId="77777777" w:rsidR="004D2AA8" w:rsidRPr="0096374E" w:rsidRDefault="004D2AA8" w:rsidP="004D2AA8">
                  <w:pPr>
                    <w:jc w:val="center"/>
                    <w:rPr>
                      <w:rFonts w:ascii="Arial" w:hAnsi="Arial" w:cs="Arial"/>
                      <w:color w:val="000000"/>
                      <w:sz w:val="16"/>
                      <w:szCs w:val="16"/>
                    </w:rPr>
                  </w:pPr>
                  <w:r>
                    <w:rPr>
                      <w:rFonts w:ascii="Arial" w:hAnsi="Arial" w:cs="Arial"/>
                      <w:color w:val="000000"/>
                      <w:sz w:val="16"/>
                      <w:szCs w:val="16"/>
                    </w:rPr>
                    <w:t>≤4</w:t>
                  </w:r>
                  <w:r w:rsidRPr="0096374E">
                    <w:rPr>
                      <w:rFonts w:ascii="Arial" w:hAnsi="Arial" w:cs="Arial"/>
                      <w:color w:val="000000"/>
                      <w:sz w:val="16"/>
                      <w:szCs w:val="16"/>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B46EE4" w14:textId="77777777" w:rsidR="004D2AA8" w:rsidRPr="0096374E" w:rsidRDefault="004D2AA8" w:rsidP="004D2AA8">
                  <w:pPr>
                    <w:jc w:val="center"/>
                    <w:rPr>
                      <w:rFonts w:ascii="Arial" w:hAnsi="Arial" w:cs="Arial"/>
                      <w:color w:val="000000"/>
                      <w:sz w:val="16"/>
                      <w:szCs w:val="16"/>
                    </w:rPr>
                  </w:pPr>
                  <w:r>
                    <w:rPr>
                      <w:rFonts w:ascii="Arial" w:hAnsi="Arial" w:cs="Arial"/>
                      <w:color w:val="000000"/>
                      <w:sz w:val="16"/>
                      <w:szCs w:val="16"/>
                    </w:rPr>
                    <w:t>6</w:t>
                  </w:r>
                  <w:r w:rsidRPr="0096374E">
                    <w:rPr>
                      <w:rFonts w:ascii="Arial" w:hAnsi="Arial" w:cs="Arial"/>
                      <w:color w:val="000000"/>
                      <w:sz w:val="16"/>
                      <w:szCs w:val="16"/>
                    </w:rPr>
                    <w:t>0</w:t>
                  </w:r>
                </w:p>
              </w:tc>
            </w:tr>
            <w:tr w:rsidR="004D2AA8" w:rsidRPr="009070BA" w14:paraId="2802E3C1" w14:textId="77777777" w:rsidTr="00AD51C6">
              <w:trPr>
                <w:trHeight w:val="232"/>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11460E" w14:textId="77777777" w:rsidR="004D2AA8" w:rsidRPr="0096374E" w:rsidRDefault="004D2AA8" w:rsidP="004D2AA8">
                  <w:pPr>
                    <w:jc w:val="center"/>
                    <w:rPr>
                      <w:rFonts w:ascii="Arial" w:hAnsi="Arial" w:cs="Arial"/>
                      <w:color w:val="000000"/>
                      <w:sz w:val="16"/>
                      <w:szCs w:val="16"/>
                    </w:rPr>
                  </w:pPr>
                  <w:r>
                    <w:rPr>
                      <w:rFonts w:ascii="Arial" w:hAnsi="Arial" w:cs="Arial"/>
                      <w:color w:val="000000"/>
                      <w:sz w:val="16"/>
                      <w:szCs w:val="16"/>
                    </w:rPr>
                    <w:t>&gt;40 to &lt;45</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B933BE" w14:textId="77777777" w:rsidR="004D2AA8" w:rsidRPr="0096374E" w:rsidRDefault="004D2AA8" w:rsidP="004D2AA8">
                  <w:pPr>
                    <w:jc w:val="center"/>
                    <w:rPr>
                      <w:rFonts w:ascii="Arial" w:hAnsi="Arial" w:cs="Arial"/>
                      <w:color w:val="000000"/>
                      <w:sz w:val="16"/>
                      <w:szCs w:val="16"/>
                    </w:rPr>
                  </w:pPr>
                  <w:r>
                    <w:rPr>
                      <w:rFonts w:ascii="Arial" w:hAnsi="Arial" w:cs="Arial"/>
                      <w:color w:val="000000"/>
                      <w:sz w:val="16"/>
                      <w:szCs w:val="16"/>
                    </w:rPr>
                    <w:t>65</w:t>
                  </w:r>
                </w:p>
              </w:tc>
            </w:tr>
            <w:tr w:rsidR="004D2AA8" w:rsidRPr="009070BA" w14:paraId="78F07FAE" w14:textId="77777777" w:rsidTr="00AD51C6">
              <w:trPr>
                <w:trHeight w:val="232"/>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E833E4" w14:textId="77777777" w:rsidR="004D2AA8" w:rsidRDefault="004D2AA8" w:rsidP="004D2AA8">
                  <w:pPr>
                    <w:jc w:val="center"/>
                    <w:rPr>
                      <w:rFonts w:ascii="Arial" w:hAnsi="Arial" w:cs="Arial"/>
                      <w:color w:val="000000"/>
                      <w:sz w:val="16"/>
                      <w:szCs w:val="16"/>
                    </w:rPr>
                  </w:pPr>
                  <w:r>
                    <w:rPr>
                      <w:rFonts w:ascii="Arial" w:hAnsi="Arial" w:cs="Arial"/>
                      <w:color w:val="000000"/>
                      <w:sz w:val="16"/>
                      <w:szCs w:val="16"/>
                    </w:rPr>
                    <w:t>≥45 to &lt;50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1B5DF7" w14:textId="77777777" w:rsidR="004D2AA8" w:rsidRDefault="004D2AA8" w:rsidP="004D2AA8">
                  <w:pPr>
                    <w:jc w:val="center"/>
                    <w:rPr>
                      <w:rFonts w:ascii="Arial" w:hAnsi="Arial" w:cs="Arial"/>
                      <w:color w:val="000000"/>
                      <w:sz w:val="16"/>
                      <w:szCs w:val="16"/>
                    </w:rPr>
                  </w:pPr>
                  <w:r>
                    <w:rPr>
                      <w:rFonts w:ascii="Arial" w:hAnsi="Arial" w:cs="Arial"/>
                      <w:color w:val="000000"/>
                      <w:sz w:val="16"/>
                      <w:szCs w:val="16"/>
                    </w:rPr>
                    <w:t>70</w:t>
                  </w:r>
                </w:p>
              </w:tc>
            </w:tr>
            <w:tr w:rsidR="004D2AA8" w:rsidRPr="009070BA" w14:paraId="27A4D317" w14:textId="77777777" w:rsidTr="00AD51C6">
              <w:trPr>
                <w:trHeight w:val="286"/>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5F23D5" w14:textId="77777777" w:rsidR="004D2AA8" w:rsidRPr="0096374E" w:rsidRDefault="004D2AA8" w:rsidP="004D2AA8">
                  <w:pPr>
                    <w:jc w:val="center"/>
                    <w:rPr>
                      <w:rFonts w:ascii="Arial" w:hAnsi="Arial" w:cs="Arial"/>
                      <w:color w:val="000000"/>
                      <w:sz w:val="16"/>
                      <w:szCs w:val="16"/>
                    </w:rPr>
                  </w:pPr>
                  <w:r>
                    <w:rPr>
                      <w:rFonts w:ascii="Arial" w:hAnsi="Arial" w:cs="Arial"/>
                      <w:color w:val="000000"/>
                      <w:sz w:val="16"/>
                      <w:szCs w:val="16"/>
                    </w:rPr>
                    <w:t>≥</w:t>
                  </w:r>
                  <w:r w:rsidRPr="0096374E">
                    <w:rPr>
                      <w:rFonts w:ascii="Arial" w:hAnsi="Arial" w:cs="Arial"/>
                      <w:color w:val="000000"/>
                      <w:sz w:val="16"/>
                      <w:szCs w:val="16"/>
                    </w:rPr>
                    <w:t>5</w:t>
                  </w:r>
                  <w:r>
                    <w:rPr>
                      <w:rFonts w:ascii="Arial" w:hAnsi="Arial" w:cs="Arial"/>
                      <w:color w:val="000000"/>
                      <w:sz w:val="16"/>
                      <w:szCs w:val="16"/>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EE7255" w14:textId="77777777" w:rsidR="004D2AA8" w:rsidRPr="0096374E" w:rsidRDefault="004D2AA8" w:rsidP="004D2AA8">
                  <w:pPr>
                    <w:jc w:val="center"/>
                    <w:rPr>
                      <w:rFonts w:ascii="Arial" w:hAnsi="Arial" w:cs="Arial"/>
                      <w:color w:val="000000"/>
                      <w:sz w:val="16"/>
                      <w:szCs w:val="16"/>
                    </w:rPr>
                  </w:pPr>
                  <w:r w:rsidRPr="0096374E">
                    <w:rPr>
                      <w:rFonts w:ascii="Arial" w:hAnsi="Arial" w:cs="Arial"/>
                      <w:color w:val="000000"/>
                      <w:sz w:val="16"/>
                      <w:szCs w:val="16"/>
                    </w:rPr>
                    <w:t>80</w:t>
                  </w:r>
                </w:p>
              </w:tc>
            </w:tr>
          </w:tbl>
          <w:p w14:paraId="7D3C2189" w14:textId="77777777" w:rsidR="004D2AA8" w:rsidRDefault="004D2AA8" w:rsidP="004D2AA8">
            <w:pPr>
              <w:ind w:right="142"/>
              <w:rPr>
                <w:rFonts w:ascii="Arial" w:hAnsi="Arial" w:cs="Arial"/>
                <w:sz w:val="16"/>
                <w:szCs w:val="16"/>
              </w:rPr>
            </w:pPr>
          </w:p>
          <w:p w14:paraId="7F8797EF" w14:textId="5930F427" w:rsidR="004D2AA8" w:rsidRPr="00C114F6" w:rsidRDefault="004D2AA8" w:rsidP="004D2AA8">
            <w:pPr>
              <w:ind w:right="142"/>
              <w:rPr>
                <w:rFonts w:ascii="Arial" w:hAnsi="Arial" w:cs="Arial"/>
                <w:sz w:val="16"/>
                <w:szCs w:val="16"/>
              </w:rPr>
            </w:pPr>
          </w:p>
        </w:tc>
      </w:tr>
      <w:tr w:rsidR="00533DFE" w:rsidRPr="005C07E7" w14:paraId="23F702E1" w14:textId="77777777" w:rsidTr="0014744E">
        <w:trPr>
          <w:trHeight w:val="438"/>
          <w:tblHeader/>
        </w:trPr>
        <w:tc>
          <w:tcPr>
            <w:tcW w:w="885" w:type="dxa"/>
            <w:shd w:val="clear" w:color="auto" w:fill="auto"/>
          </w:tcPr>
          <w:p w14:paraId="4733BC3C" w14:textId="77777777" w:rsidR="00533DFE" w:rsidRDefault="00533DFE" w:rsidP="00533DFE">
            <w:pPr>
              <w:pStyle w:val="BodyText"/>
              <w:rPr>
                <w:rFonts w:asciiTheme="minorHAnsi" w:hAnsiTheme="minorHAnsi" w:cstheme="minorHAnsi"/>
              </w:rPr>
            </w:pPr>
          </w:p>
        </w:tc>
        <w:tc>
          <w:tcPr>
            <w:tcW w:w="1696" w:type="dxa"/>
            <w:shd w:val="clear" w:color="auto" w:fill="auto"/>
          </w:tcPr>
          <w:p w14:paraId="26C932B3" w14:textId="77777777" w:rsidR="00533DFE" w:rsidRPr="00C114F6" w:rsidRDefault="00533DFE" w:rsidP="00533DFE">
            <w:pPr>
              <w:pStyle w:val="BodyText"/>
              <w:rPr>
                <w:rFonts w:ascii="Arial" w:hAnsi="Arial" w:cs="Arial"/>
                <w:b/>
                <w:bCs/>
                <w:caps/>
                <w:sz w:val="16"/>
                <w:szCs w:val="16"/>
              </w:rPr>
            </w:pPr>
          </w:p>
        </w:tc>
        <w:tc>
          <w:tcPr>
            <w:tcW w:w="8161" w:type="dxa"/>
            <w:shd w:val="clear" w:color="auto" w:fill="auto"/>
          </w:tcPr>
          <w:p w14:paraId="0FAABBE5" w14:textId="77777777" w:rsidR="00533DFE" w:rsidRPr="00C114F6" w:rsidRDefault="00533DFE" w:rsidP="00533DFE">
            <w:pPr>
              <w:ind w:right="142"/>
              <w:rPr>
                <w:rFonts w:ascii="Arial" w:hAnsi="Arial" w:cs="Arial"/>
                <w:sz w:val="16"/>
                <w:szCs w:val="16"/>
              </w:rPr>
            </w:pPr>
          </w:p>
        </w:tc>
      </w:tr>
    </w:tbl>
    <w:p w14:paraId="576E5CFA" w14:textId="77777777" w:rsidR="00AF3131" w:rsidRDefault="00AF3131">
      <w:r>
        <w:br w:type="page"/>
      </w:r>
    </w:p>
    <w:tbl>
      <w:tblPr>
        <w:tblStyle w:val="TableGrid"/>
        <w:tblW w:w="9877" w:type="dxa"/>
        <w:tblInd w:w="108" w:type="dxa"/>
        <w:tblLayout w:type="fixed"/>
        <w:tblLook w:val="04A0" w:firstRow="1" w:lastRow="0" w:firstColumn="1" w:lastColumn="0" w:noHBand="0" w:noVBand="1"/>
      </w:tblPr>
      <w:tblGrid>
        <w:gridCol w:w="1151"/>
        <w:gridCol w:w="1886"/>
        <w:gridCol w:w="17"/>
        <w:gridCol w:w="3895"/>
        <w:gridCol w:w="1076"/>
        <w:gridCol w:w="1852"/>
      </w:tblGrid>
      <w:tr w:rsidR="00BE0951" w:rsidRPr="005C07E7" w14:paraId="1CE8C601" w14:textId="77777777" w:rsidTr="00DA4FF5">
        <w:trPr>
          <w:tblHeader/>
        </w:trPr>
        <w:tc>
          <w:tcPr>
            <w:tcW w:w="9877" w:type="dxa"/>
            <w:gridSpan w:val="6"/>
            <w:shd w:val="clear" w:color="auto" w:fill="D9D9D9" w:themeFill="background1" w:themeFillShade="D9"/>
          </w:tcPr>
          <w:p w14:paraId="10FEE01F" w14:textId="44E59BA6" w:rsidR="00BE0951" w:rsidRPr="00DA4FF5" w:rsidRDefault="00BE0951" w:rsidP="00D71C1D">
            <w:pPr>
              <w:pStyle w:val="BodyText"/>
              <w:rPr>
                <w:rFonts w:asciiTheme="minorHAnsi" w:hAnsiTheme="minorHAnsi" w:cstheme="minorHAnsi"/>
                <w:b/>
              </w:rPr>
            </w:pPr>
          </w:p>
        </w:tc>
      </w:tr>
      <w:tr w:rsidR="00BE0951" w:rsidRPr="00DA4FF5" w14:paraId="02FA1F4E" w14:textId="77777777" w:rsidTr="00820D80">
        <w:trPr>
          <w:tblHeader/>
        </w:trPr>
        <w:tc>
          <w:tcPr>
            <w:tcW w:w="1151" w:type="dxa"/>
            <w:shd w:val="clear" w:color="auto" w:fill="D9D9D9" w:themeFill="background1" w:themeFillShade="D9"/>
          </w:tcPr>
          <w:p w14:paraId="340647C6" w14:textId="77777777" w:rsidR="00BE0951" w:rsidRPr="00DA4FF5" w:rsidRDefault="00BE0951" w:rsidP="00820D80">
            <w:pPr>
              <w:pStyle w:val="BodyText"/>
              <w:rPr>
                <w:rFonts w:asciiTheme="minorHAnsi" w:hAnsiTheme="minorHAnsi" w:cstheme="minorHAnsi"/>
                <w:b/>
              </w:rPr>
            </w:pPr>
            <w:r w:rsidRPr="00DA4FF5">
              <w:rPr>
                <w:rFonts w:asciiTheme="minorHAnsi" w:hAnsiTheme="minorHAnsi" w:cstheme="minorHAnsi"/>
                <w:b/>
              </w:rPr>
              <w:t>Page</w:t>
            </w:r>
          </w:p>
        </w:tc>
        <w:tc>
          <w:tcPr>
            <w:tcW w:w="1903" w:type="dxa"/>
            <w:gridSpan w:val="2"/>
            <w:shd w:val="clear" w:color="auto" w:fill="D9D9D9" w:themeFill="background1" w:themeFillShade="D9"/>
          </w:tcPr>
          <w:p w14:paraId="6FFC55C9" w14:textId="77777777" w:rsidR="00BE0951" w:rsidRPr="00DA4FF5" w:rsidRDefault="00BE0951" w:rsidP="00820D80">
            <w:pPr>
              <w:pStyle w:val="BodyText"/>
              <w:rPr>
                <w:rFonts w:asciiTheme="minorHAnsi" w:hAnsiTheme="minorHAnsi" w:cstheme="minorHAnsi"/>
                <w:b/>
              </w:rPr>
            </w:pPr>
            <w:r w:rsidRPr="00DA4FF5">
              <w:rPr>
                <w:rFonts w:asciiTheme="minorHAnsi" w:hAnsiTheme="minorHAnsi" w:cstheme="minorHAnsi"/>
                <w:b/>
              </w:rPr>
              <w:t>Clause / Item</w:t>
            </w:r>
          </w:p>
        </w:tc>
        <w:tc>
          <w:tcPr>
            <w:tcW w:w="6823" w:type="dxa"/>
            <w:gridSpan w:val="3"/>
            <w:shd w:val="clear" w:color="auto" w:fill="D9D9D9" w:themeFill="background1" w:themeFillShade="D9"/>
          </w:tcPr>
          <w:p w14:paraId="3E73FE93" w14:textId="77777777" w:rsidR="00BE0951" w:rsidRPr="00DA4FF5" w:rsidRDefault="00BE0951" w:rsidP="00820D80">
            <w:pPr>
              <w:pStyle w:val="BodyText"/>
              <w:jc w:val="center"/>
              <w:rPr>
                <w:rFonts w:asciiTheme="minorHAnsi" w:hAnsiTheme="minorHAnsi" w:cstheme="minorHAnsi"/>
                <w:b/>
              </w:rPr>
            </w:pPr>
            <w:r w:rsidRPr="00DA4FF5">
              <w:rPr>
                <w:rFonts w:asciiTheme="minorHAnsi" w:hAnsiTheme="minorHAnsi" w:cstheme="minorHAnsi"/>
                <w:b/>
              </w:rPr>
              <w:t>Amendment / Addition</w:t>
            </w:r>
          </w:p>
        </w:tc>
      </w:tr>
      <w:tr w:rsidR="00AD253B" w:rsidRPr="005C07E7" w14:paraId="11DDA064" w14:textId="77777777" w:rsidTr="00DA4FF5">
        <w:trPr>
          <w:tblHeader/>
        </w:trPr>
        <w:tc>
          <w:tcPr>
            <w:tcW w:w="9877" w:type="dxa"/>
            <w:gridSpan w:val="6"/>
            <w:shd w:val="clear" w:color="auto" w:fill="D9D9D9" w:themeFill="background1" w:themeFillShade="D9"/>
          </w:tcPr>
          <w:p w14:paraId="63AE0EBD" w14:textId="638DF149" w:rsidR="00AD253B" w:rsidRPr="00DA4FF5" w:rsidRDefault="00AD253B" w:rsidP="00AD253B">
            <w:pPr>
              <w:pStyle w:val="BodyText"/>
              <w:jc w:val="center"/>
              <w:rPr>
                <w:rFonts w:asciiTheme="minorHAnsi" w:hAnsiTheme="minorHAnsi" w:cstheme="minorHAnsi"/>
                <w:b/>
              </w:rPr>
            </w:pPr>
          </w:p>
          <w:p w14:paraId="27785A7A" w14:textId="70CB4D09" w:rsidR="00AD253B" w:rsidRPr="00DA4FF5" w:rsidRDefault="00AD253B" w:rsidP="00AD253B">
            <w:pPr>
              <w:pStyle w:val="BodyText"/>
              <w:jc w:val="center"/>
              <w:rPr>
                <w:rFonts w:asciiTheme="minorHAnsi" w:hAnsiTheme="minorHAnsi" w:cstheme="minorHAnsi"/>
                <w:b/>
              </w:rPr>
            </w:pPr>
            <w:r w:rsidRPr="00DA4FF5">
              <w:rPr>
                <w:rFonts w:asciiTheme="minorHAnsi" w:hAnsiTheme="minorHAnsi" w:cstheme="minorHAnsi"/>
                <w:b/>
              </w:rPr>
              <w:t xml:space="preserve">Part </w:t>
            </w:r>
            <w:r w:rsidR="00D84DD8" w:rsidRPr="00DA4FF5">
              <w:rPr>
                <w:rFonts w:asciiTheme="minorHAnsi" w:hAnsiTheme="minorHAnsi" w:cstheme="minorHAnsi"/>
                <w:b/>
              </w:rPr>
              <w:t>C</w:t>
            </w:r>
            <w:r w:rsidR="00D84DD8">
              <w:rPr>
                <w:rFonts w:asciiTheme="minorHAnsi" w:hAnsiTheme="minorHAnsi" w:cstheme="minorHAnsi"/>
                <w:b/>
              </w:rPr>
              <w:t>2</w:t>
            </w:r>
            <w:r w:rsidRPr="00DA4FF5">
              <w:rPr>
                <w:rFonts w:asciiTheme="minorHAnsi" w:hAnsiTheme="minorHAnsi" w:cstheme="minorHAnsi"/>
                <w:b/>
              </w:rPr>
              <w:t xml:space="preserve">:  </w:t>
            </w:r>
            <w:r w:rsidR="00D84DD8">
              <w:rPr>
                <w:rFonts w:asciiTheme="minorHAnsi" w:hAnsiTheme="minorHAnsi" w:cstheme="minorHAnsi"/>
                <w:b/>
              </w:rPr>
              <w:t>Pricing Data</w:t>
            </w:r>
          </w:p>
          <w:p w14:paraId="4F33D0C9" w14:textId="77777777" w:rsidR="00AD253B" w:rsidRPr="00DA4FF5" w:rsidRDefault="00AD253B" w:rsidP="00AD253B">
            <w:pPr>
              <w:pStyle w:val="BodyText"/>
              <w:jc w:val="center"/>
              <w:rPr>
                <w:rFonts w:asciiTheme="minorHAnsi" w:hAnsiTheme="minorHAnsi" w:cstheme="minorHAnsi"/>
                <w:b/>
              </w:rPr>
            </w:pPr>
          </w:p>
        </w:tc>
      </w:tr>
      <w:tr w:rsidR="00AD253B" w:rsidRPr="005C07E7" w14:paraId="5FA13BA2" w14:textId="77777777" w:rsidTr="00DA4FF5">
        <w:trPr>
          <w:tblHeader/>
        </w:trPr>
        <w:tc>
          <w:tcPr>
            <w:tcW w:w="1151" w:type="dxa"/>
            <w:shd w:val="clear" w:color="auto" w:fill="auto"/>
          </w:tcPr>
          <w:p w14:paraId="15514F48" w14:textId="0D5DBC89" w:rsidR="00AD253B" w:rsidRPr="00DA4FF5" w:rsidRDefault="00AD253B" w:rsidP="00AD253B">
            <w:pPr>
              <w:pStyle w:val="BodyText"/>
              <w:rPr>
                <w:rFonts w:asciiTheme="minorHAnsi" w:hAnsiTheme="minorHAnsi" w:cstheme="minorHAnsi"/>
              </w:rPr>
            </w:pPr>
          </w:p>
        </w:tc>
        <w:tc>
          <w:tcPr>
            <w:tcW w:w="1903" w:type="dxa"/>
            <w:gridSpan w:val="2"/>
          </w:tcPr>
          <w:p w14:paraId="230C980B" w14:textId="7389ED33" w:rsidR="00AD253B" w:rsidRPr="00DA4FF5" w:rsidRDefault="00AD253B" w:rsidP="00AD253B">
            <w:pPr>
              <w:pStyle w:val="BodyText"/>
              <w:ind w:right="224"/>
              <w:rPr>
                <w:rFonts w:asciiTheme="minorHAnsi" w:hAnsiTheme="minorHAnsi" w:cstheme="minorHAnsi"/>
              </w:rPr>
            </w:pPr>
          </w:p>
        </w:tc>
        <w:tc>
          <w:tcPr>
            <w:tcW w:w="6823" w:type="dxa"/>
            <w:gridSpan w:val="3"/>
          </w:tcPr>
          <w:p w14:paraId="125EF31C" w14:textId="33DE6EE6" w:rsidR="00AD253B" w:rsidRPr="00DA4FF5" w:rsidRDefault="00AF1845" w:rsidP="00DA4FF5">
            <w:pPr>
              <w:rPr>
                <w:rFonts w:asciiTheme="minorHAnsi" w:hAnsiTheme="minorHAnsi" w:cstheme="minorHAnsi"/>
                <w:sz w:val="18"/>
                <w:szCs w:val="18"/>
              </w:rPr>
            </w:pPr>
            <w:r w:rsidRPr="00DA4FF5">
              <w:rPr>
                <w:rFonts w:asciiTheme="minorHAnsi" w:hAnsiTheme="minorHAnsi" w:cstheme="minorHAnsi"/>
                <w:i/>
              </w:rPr>
              <w:t>None in this Addendum</w:t>
            </w:r>
            <w:r>
              <w:rPr>
                <w:rFonts w:asciiTheme="minorHAnsi" w:hAnsiTheme="minorHAnsi" w:cstheme="minorHAnsi"/>
                <w:i/>
              </w:rPr>
              <w:t xml:space="preserve"> </w:t>
            </w:r>
          </w:p>
        </w:tc>
      </w:tr>
      <w:tr w:rsidR="00AD253B" w:rsidRPr="005C07E7" w14:paraId="3A406BAB" w14:textId="77777777" w:rsidTr="00DA4FF5">
        <w:trPr>
          <w:tblHeader/>
        </w:trPr>
        <w:tc>
          <w:tcPr>
            <w:tcW w:w="9877" w:type="dxa"/>
            <w:gridSpan w:val="6"/>
            <w:shd w:val="clear" w:color="auto" w:fill="D9D9D9" w:themeFill="background1" w:themeFillShade="D9"/>
          </w:tcPr>
          <w:p w14:paraId="7B48FDE0" w14:textId="271A9B22" w:rsidR="00AD253B" w:rsidRPr="00DA4FF5" w:rsidRDefault="00AD253B" w:rsidP="00AD253B">
            <w:pPr>
              <w:pStyle w:val="BodyText"/>
              <w:jc w:val="center"/>
              <w:rPr>
                <w:rFonts w:asciiTheme="minorHAnsi" w:hAnsiTheme="minorHAnsi" w:cstheme="minorHAnsi"/>
                <w:b/>
              </w:rPr>
            </w:pPr>
            <w:r w:rsidRPr="00DA4FF5">
              <w:rPr>
                <w:rFonts w:asciiTheme="minorHAnsi" w:hAnsiTheme="minorHAnsi" w:cstheme="minorHAnsi"/>
                <w:b/>
              </w:rPr>
              <w:t xml:space="preserve">Part </w:t>
            </w:r>
            <w:r w:rsidR="00D84DD8" w:rsidRPr="00DA4FF5">
              <w:rPr>
                <w:rFonts w:asciiTheme="minorHAnsi" w:hAnsiTheme="minorHAnsi" w:cstheme="minorHAnsi"/>
                <w:b/>
              </w:rPr>
              <w:t>C</w:t>
            </w:r>
            <w:r w:rsidR="00D84DD8">
              <w:rPr>
                <w:rFonts w:asciiTheme="minorHAnsi" w:hAnsiTheme="minorHAnsi" w:cstheme="minorHAnsi"/>
                <w:b/>
              </w:rPr>
              <w:t>3</w:t>
            </w:r>
            <w:r w:rsidRPr="00DA4FF5">
              <w:rPr>
                <w:rFonts w:asciiTheme="minorHAnsi" w:hAnsiTheme="minorHAnsi" w:cstheme="minorHAnsi"/>
                <w:b/>
              </w:rPr>
              <w:t xml:space="preserve">:  </w:t>
            </w:r>
            <w:r w:rsidR="00D84DD8">
              <w:rPr>
                <w:rFonts w:asciiTheme="minorHAnsi" w:hAnsiTheme="minorHAnsi" w:cstheme="minorHAnsi"/>
                <w:b/>
              </w:rPr>
              <w:t>Scope of Works</w:t>
            </w:r>
          </w:p>
        </w:tc>
      </w:tr>
      <w:tr w:rsidR="00AD253B" w:rsidRPr="005C07E7" w14:paraId="75C28318" w14:textId="77777777" w:rsidTr="00DA4FF5">
        <w:trPr>
          <w:tblHeader/>
        </w:trPr>
        <w:tc>
          <w:tcPr>
            <w:tcW w:w="1151" w:type="dxa"/>
          </w:tcPr>
          <w:p w14:paraId="546F4B2C" w14:textId="0D18A279" w:rsidR="00AD253B" w:rsidRPr="004C5F26" w:rsidRDefault="004C5F26" w:rsidP="00AD253B">
            <w:pPr>
              <w:pStyle w:val="BodyText"/>
              <w:jc w:val="left"/>
              <w:rPr>
                <w:rFonts w:ascii="Arial" w:hAnsi="Arial" w:cs="Arial"/>
                <w:sz w:val="16"/>
                <w:szCs w:val="16"/>
                <w:highlight w:val="yellow"/>
              </w:rPr>
            </w:pPr>
            <w:r w:rsidRPr="004C5F26">
              <w:rPr>
                <w:rFonts w:ascii="Arial" w:hAnsi="Arial" w:cs="Arial"/>
                <w:sz w:val="16"/>
                <w:szCs w:val="16"/>
              </w:rPr>
              <w:t>C3-170</w:t>
            </w:r>
          </w:p>
        </w:tc>
        <w:tc>
          <w:tcPr>
            <w:tcW w:w="1903" w:type="dxa"/>
            <w:gridSpan w:val="2"/>
          </w:tcPr>
          <w:p w14:paraId="4CA3BED6" w14:textId="2F6C3944" w:rsidR="00AD253B" w:rsidRPr="00DA4FF5" w:rsidRDefault="00517BB7" w:rsidP="00AD253B">
            <w:pPr>
              <w:pStyle w:val="BodyText"/>
              <w:jc w:val="left"/>
              <w:rPr>
                <w:rFonts w:asciiTheme="minorHAnsi" w:hAnsiTheme="minorHAnsi" w:cstheme="minorHAnsi"/>
                <w:highlight w:val="yellow"/>
              </w:rPr>
            </w:pPr>
            <w:r w:rsidRPr="00795AE7">
              <w:rPr>
                <w:rFonts w:ascii="Arial" w:hAnsi="Arial" w:cs="Arial"/>
                <w:sz w:val="16"/>
                <w:szCs w:val="16"/>
              </w:rPr>
              <w:t>Part C3 Scope of Works: Section B: Specification Data: SANRAL Standard Specification Sections: Section D D1003 Target Group Participation: D1003.04 Contract Participation Goal (CPG)</w:t>
            </w:r>
          </w:p>
        </w:tc>
        <w:tc>
          <w:tcPr>
            <w:tcW w:w="6823" w:type="dxa"/>
            <w:gridSpan w:val="3"/>
          </w:tcPr>
          <w:p w14:paraId="32D4D570" w14:textId="77777777" w:rsidR="00517BB7" w:rsidRPr="00795AE7" w:rsidRDefault="00517BB7" w:rsidP="00517BB7">
            <w:pPr>
              <w:rPr>
                <w:rFonts w:ascii="Arial" w:hAnsi="Arial" w:cs="Arial"/>
                <w:sz w:val="16"/>
                <w:szCs w:val="16"/>
              </w:rPr>
            </w:pPr>
            <w:r w:rsidRPr="00517BB7">
              <w:rPr>
                <w:rFonts w:ascii="Arial" w:hAnsi="Arial" w:cs="Arial"/>
                <w:sz w:val="16"/>
                <w:szCs w:val="16"/>
              </w:rPr>
              <w:t>Delete the Specification Data for CPG for Targeted Enterprise (but keep the minimum contribution by target groups unchanged) and replace with</w:t>
            </w:r>
            <w:r w:rsidRPr="00795AE7">
              <w:rPr>
                <w:rFonts w:ascii="Arial" w:hAnsi="Arial" w:cs="Arial"/>
                <w:sz w:val="16"/>
                <w:szCs w:val="16"/>
              </w:rPr>
              <w:t>:</w:t>
            </w:r>
          </w:p>
          <w:p w14:paraId="2A0D0121" w14:textId="77777777" w:rsidR="00517BB7" w:rsidRPr="00795AE7" w:rsidRDefault="00517BB7" w:rsidP="00517BB7">
            <w:pPr>
              <w:tabs>
                <w:tab w:val="left" w:leader="dot" w:pos="8280"/>
              </w:tabs>
              <w:rPr>
                <w:rFonts w:ascii="Arial" w:hAnsi="Arial" w:cs="Arial"/>
                <w:b/>
                <w:i/>
                <w:color w:val="BFBFBF"/>
                <w:sz w:val="16"/>
                <w:szCs w:val="16"/>
                <w:highlight w:val="yellow"/>
              </w:rPr>
            </w:pPr>
          </w:p>
          <w:p w14:paraId="63339814" w14:textId="170A2E45" w:rsidR="00517BB7" w:rsidRPr="004C5F26" w:rsidRDefault="00517BB7" w:rsidP="00517BB7">
            <w:pPr>
              <w:tabs>
                <w:tab w:val="left" w:pos="0"/>
                <w:tab w:val="left" w:pos="3136"/>
                <w:tab w:val="left" w:pos="3528"/>
                <w:tab w:val="left" w:pos="3728"/>
              </w:tabs>
              <w:ind w:right="72"/>
              <w:rPr>
                <w:rFonts w:ascii="Arial" w:hAnsi="Arial" w:cs="Arial"/>
                <w:color w:val="000000"/>
                <w:sz w:val="16"/>
                <w:szCs w:val="16"/>
              </w:rPr>
            </w:pPr>
            <w:r w:rsidRPr="004C5F26">
              <w:rPr>
                <w:rFonts w:ascii="Arial" w:hAnsi="Arial" w:cs="Arial"/>
                <w:color w:val="000000"/>
                <w:sz w:val="16"/>
                <w:szCs w:val="16"/>
              </w:rPr>
              <w:t>Minimum percentage of the greater of either 40% or the C1.1.1 Form of Offer stated percentage, of the Final Contract Value by the end of the contract to Targeted Enterprises.</w:t>
            </w:r>
          </w:p>
          <w:p w14:paraId="4D5E17C6" w14:textId="77777777" w:rsidR="00517BB7" w:rsidRPr="00795AE7" w:rsidRDefault="00517BB7" w:rsidP="00517BB7">
            <w:pPr>
              <w:tabs>
                <w:tab w:val="left" w:pos="0"/>
                <w:tab w:val="left" w:pos="3136"/>
                <w:tab w:val="left" w:pos="3528"/>
                <w:tab w:val="left" w:pos="3728"/>
              </w:tabs>
              <w:ind w:right="72"/>
              <w:rPr>
                <w:rFonts w:ascii="Arial" w:hAnsi="Arial" w:cs="Arial"/>
                <w:color w:val="000000"/>
                <w:sz w:val="16"/>
                <w:szCs w:val="16"/>
                <w:highlight w:val="yellow"/>
              </w:rPr>
            </w:pPr>
          </w:p>
          <w:p w14:paraId="2DC2DEF9" w14:textId="77777777" w:rsidR="00517BB7" w:rsidRPr="00795AE7" w:rsidRDefault="00517BB7" w:rsidP="00517BB7">
            <w:pPr>
              <w:tabs>
                <w:tab w:val="left" w:pos="0"/>
                <w:tab w:val="left" w:pos="3136"/>
                <w:tab w:val="left" w:pos="3528"/>
                <w:tab w:val="left" w:pos="3728"/>
              </w:tabs>
              <w:ind w:right="72"/>
              <w:rPr>
                <w:rFonts w:ascii="Arial" w:hAnsi="Arial" w:cs="Arial"/>
                <w:color w:val="000000"/>
                <w:sz w:val="16"/>
                <w:szCs w:val="16"/>
                <w:highlight w:val="yellow"/>
              </w:rPr>
            </w:pPr>
            <w:r w:rsidRPr="00795AE7">
              <w:rPr>
                <w:rFonts w:ascii="Arial" w:hAnsi="Arial" w:cs="Arial"/>
                <w:sz w:val="16"/>
                <w:szCs w:val="16"/>
              </w:rPr>
              <w:t>The Final Contract Value for purposes of this clause, is defined in clause D1003.04.</w:t>
            </w:r>
          </w:p>
          <w:p w14:paraId="40DCE824" w14:textId="70597470" w:rsidR="00AD253B" w:rsidRPr="00DA4FF5" w:rsidRDefault="00AD253B" w:rsidP="00AD253B">
            <w:pPr>
              <w:pStyle w:val="BodyText"/>
              <w:rPr>
                <w:rFonts w:asciiTheme="minorHAnsi" w:hAnsiTheme="minorHAnsi" w:cstheme="minorHAnsi"/>
                <w:i/>
                <w:highlight w:val="yellow"/>
              </w:rPr>
            </w:pPr>
          </w:p>
        </w:tc>
      </w:tr>
      <w:tr w:rsidR="00517BB7" w:rsidRPr="005C07E7" w14:paraId="6E9A99A5" w14:textId="77777777" w:rsidTr="00DA4FF5">
        <w:trPr>
          <w:tblHeader/>
        </w:trPr>
        <w:tc>
          <w:tcPr>
            <w:tcW w:w="1151" w:type="dxa"/>
          </w:tcPr>
          <w:p w14:paraId="607ABD2B" w14:textId="45412854" w:rsidR="00517BB7" w:rsidRPr="008848D3" w:rsidRDefault="008848D3" w:rsidP="00AD253B">
            <w:pPr>
              <w:pStyle w:val="BodyText"/>
              <w:jc w:val="left"/>
              <w:rPr>
                <w:rFonts w:asciiTheme="minorHAnsi" w:hAnsiTheme="minorHAnsi" w:cstheme="minorHAnsi"/>
                <w:sz w:val="16"/>
                <w:szCs w:val="16"/>
                <w:highlight w:val="yellow"/>
              </w:rPr>
            </w:pPr>
            <w:r w:rsidRPr="008848D3">
              <w:rPr>
                <w:rFonts w:asciiTheme="minorHAnsi" w:hAnsiTheme="minorHAnsi" w:cstheme="minorHAnsi"/>
                <w:sz w:val="16"/>
                <w:szCs w:val="16"/>
              </w:rPr>
              <w:t>C3-184</w:t>
            </w:r>
          </w:p>
        </w:tc>
        <w:tc>
          <w:tcPr>
            <w:tcW w:w="1903" w:type="dxa"/>
            <w:gridSpan w:val="2"/>
          </w:tcPr>
          <w:p w14:paraId="5FB7F1D7" w14:textId="651B858C" w:rsidR="00517BB7" w:rsidRPr="00795AE7" w:rsidRDefault="00517BB7" w:rsidP="00AD253B">
            <w:pPr>
              <w:pStyle w:val="BodyText"/>
              <w:jc w:val="left"/>
              <w:rPr>
                <w:rFonts w:ascii="Arial" w:hAnsi="Arial" w:cs="Arial"/>
                <w:sz w:val="16"/>
                <w:szCs w:val="16"/>
              </w:rPr>
            </w:pPr>
            <w:r w:rsidRPr="00517BB7">
              <w:rPr>
                <w:rFonts w:ascii="Arial" w:hAnsi="Arial" w:cs="Arial"/>
                <w:sz w:val="16"/>
                <w:szCs w:val="16"/>
              </w:rPr>
              <w:t>Part C3 Scope of Works: Section B: Specification Data: SANRAL Standard Specification Sections: Section D</w:t>
            </w:r>
          </w:p>
        </w:tc>
        <w:tc>
          <w:tcPr>
            <w:tcW w:w="6823" w:type="dxa"/>
            <w:gridSpan w:val="3"/>
          </w:tcPr>
          <w:p w14:paraId="2EC5A012" w14:textId="3D7974FE" w:rsidR="00517BB7" w:rsidRPr="00517BB7" w:rsidRDefault="00517BB7" w:rsidP="00517BB7">
            <w:pPr>
              <w:rPr>
                <w:rFonts w:ascii="Arial" w:hAnsi="Arial" w:cs="Arial"/>
                <w:sz w:val="16"/>
                <w:szCs w:val="16"/>
              </w:rPr>
            </w:pPr>
            <w:r w:rsidRPr="00517BB7">
              <w:rPr>
                <w:rFonts w:ascii="Arial" w:hAnsi="Arial" w:cs="Arial"/>
                <w:sz w:val="16"/>
                <w:szCs w:val="16"/>
              </w:rPr>
              <w:t>Delete D1007 Tender Process for Targeted Enterprise as well as its Sub-Clause and Specification Data.</w:t>
            </w:r>
          </w:p>
        </w:tc>
      </w:tr>
      <w:tr w:rsidR="00517BB7" w:rsidRPr="005C07E7" w14:paraId="4EFE69AD" w14:textId="77777777" w:rsidTr="00DA4FF5">
        <w:trPr>
          <w:tblHeader/>
        </w:trPr>
        <w:tc>
          <w:tcPr>
            <w:tcW w:w="1151" w:type="dxa"/>
          </w:tcPr>
          <w:p w14:paraId="76FE9151" w14:textId="7DA89CFA" w:rsidR="00517BB7" w:rsidRPr="00CE278B" w:rsidRDefault="00CE278B" w:rsidP="00AD253B">
            <w:pPr>
              <w:pStyle w:val="BodyText"/>
              <w:jc w:val="left"/>
              <w:rPr>
                <w:rFonts w:ascii="Arial" w:hAnsi="Arial" w:cs="Arial"/>
                <w:sz w:val="16"/>
                <w:szCs w:val="16"/>
                <w:highlight w:val="yellow"/>
              </w:rPr>
            </w:pPr>
            <w:r w:rsidRPr="00CE278B">
              <w:rPr>
                <w:rFonts w:ascii="Arial" w:hAnsi="Arial" w:cs="Arial"/>
                <w:sz w:val="16"/>
                <w:szCs w:val="16"/>
              </w:rPr>
              <w:t>C3-1</w:t>
            </w:r>
            <w:r w:rsidR="00C767E2">
              <w:rPr>
                <w:rFonts w:ascii="Arial" w:hAnsi="Arial" w:cs="Arial"/>
                <w:sz w:val="16"/>
                <w:szCs w:val="16"/>
              </w:rPr>
              <w:t>61</w:t>
            </w:r>
          </w:p>
        </w:tc>
        <w:tc>
          <w:tcPr>
            <w:tcW w:w="1903" w:type="dxa"/>
            <w:gridSpan w:val="2"/>
          </w:tcPr>
          <w:p w14:paraId="654901ED" w14:textId="77777777" w:rsidR="00517BB7" w:rsidRPr="00517BB7" w:rsidRDefault="00517BB7" w:rsidP="00517BB7">
            <w:pPr>
              <w:pStyle w:val="BodyText"/>
              <w:jc w:val="left"/>
              <w:rPr>
                <w:rFonts w:ascii="Arial" w:hAnsi="Arial" w:cs="Arial"/>
                <w:sz w:val="16"/>
                <w:szCs w:val="16"/>
              </w:rPr>
            </w:pPr>
            <w:r w:rsidRPr="00517BB7">
              <w:rPr>
                <w:rFonts w:ascii="Arial" w:hAnsi="Arial" w:cs="Arial"/>
                <w:sz w:val="16"/>
                <w:szCs w:val="16"/>
              </w:rPr>
              <w:t>Part C3 Scope of Works: Section D: Stakeholder and Community Liaison, and Targeted Labour and Targeted Enterprises Utilisation and Development</w:t>
            </w:r>
          </w:p>
          <w:p w14:paraId="1F19BC66" w14:textId="3CDBD610" w:rsidR="00517BB7" w:rsidRPr="00517BB7" w:rsidRDefault="00517BB7" w:rsidP="00517BB7">
            <w:pPr>
              <w:pStyle w:val="BodyText"/>
              <w:jc w:val="left"/>
              <w:rPr>
                <w:rFonts w:ascii="Arial" w:hAnsi="Arial" w:cs="Arial"/>
                <w:sz w:val="16"/>
                <w:szCs w:val="16"/>
              </w:rPr>
            </w:pPr>
            <w:r w:rsidRPr="00517BB7">
              <w:rPr>
                <w:rFonts w:ascii="Arial" w:hAnsi="Arial" w:cs="Arial"/>
                <w:sz w:val="16"/>
                <w:szCs w:val="16"/>
              </w:rPr>
              <w:t xml:space="preserve">  </w:t>
            </w:r>
          </w:p>
        </w:tc>
        <w:tc>
          <w:tcPr>
            <w:tcW w:w="6823" w:type="dxa"/>
            <w:gridSpan w:val="3"/>
          </w:tcPr>
          <w:p w14:paraId="395D6527" w14:textId="574E8CA3" w:rsidR="00517BB7" w:rsidRPr="00517BB7" w:rsidRDefault="00517BB7" w:rsidP="00517BB7">
            <w:pPr>
              <w:rPr>
                <w:rFonts w:ascii="Arial" w:hAnsi="Arial" w:cs="Arial"/>
                <w:sz w:val="16"/>
                <w:szCs w:val="16"/>
              </w:rPr>
            </w:pPr>
            <w:r w:rsidRPr="00517BB7">
              <w:rPr>
                <w:rFonts w:ascii="Arial" w:hAnsi="Arial" w:cs="Arial"/>
                <w:sz w:val="16"/>
                <w:szCs w:val="16"/>
              </w:rPr>
              <w:t>Delete all references to Preferential Procurement Regulations, 2017.</w:t>
            </w:r>
          </w:p>
        </w:tc>
      </w:tr>
      <w:tr w:rsidR="00517BB7" w:rsidRPr="005C07E7" w14:paraId="40CF08BA" w14:textId="77777777" w:rsidTr="00DA4FF5">
        <w:trPr>
          <w:tblHeader/>
        </w:trPr>
        <w:tc>
          <w:tcPr>
            <w:tcW w:w="1151" w:type="dxa"/>
          </w:tcPr>
          <w:p w14:paraId="5703D12C" w14:textId="6B6A57CB" w:rsidR="00517BB7" w:rsidRPr="00810DCD" w:rsidRDefault="00810DCD" w:rsidP="00AD253B">
            <w:pPr>
              <w:pStyle w:val="BodyText"/>
              <w:jc w:val="left"/>
              <w:rPr>
                <w:rFonts w:ascii="Arial" w:hAnsi="Arial" w:cs="Arial"/>
                <w:sz w:val="16"/>
                <w:szCs w:val="16"/>
                <w:highlight w:val="yellow"/>
              </w:rPr>
            </w:pPr>
            <w:r w:rsidRPr="00810DCD">
              <w:rPr>
                <w:rFonts w:ascii="Arial" w:hAnsi="Arial" w:cs="Arial"/>
                <w:sz w:val="16"/>
                <w:szCs w:val="16"/>
              </w:rPr>
              <w:t>C3-171</w:t>
            </w:r>
          </w:p>
        </w:tc>
        <w:tc>
          <w:tcPr>
            <w:tcW w:w="1903" w:type="dxa"/>
            <w:gridSpan w:val="2"/>
          </w:tcPr>
          <w:p w14:paraId="487C5887" w14:textId="3EBFD544" w:rsidR="00517BB7" w:rsidRPr="00517BB7" w:rsidRDefault="00517BB7" w:rsidP="00AD253B">
            <w:pPr>
              <w:pStyle w:val="BodyText"/>
              <w:jc w:val="left"/>
              <w:rPr>
                <w:rFonts w:ascii="Arial" w:hAnsi="Arial" w:cs="Arial"/>
                <w:sz w:val="16"/>
                <w:szCs w:val="16"/>
              </w:rPr>
            </w:pPr>
            <w:r w:rsidRPr="00517BB7">
              <w:rPr>
                <w:rFonts w:ascii="Arial" w:hAnsi="Arial" w:cs="Arial"/>
                <w:sz w:val="16"/>
                <w:szCs w:val="16"/>
              </w:rPr>
              <w:t>Part C3 Scope of Works: Section D: Stakeholder and Community Liaison, and Targeted Labour and Targeted Enterprises Utilisation and Development: D1003.05 Contract Participation Performance (CPP)</w:t>
            </w:r>
          </w:p>
        </w:tc>
        <w:tc>
          <w:tcPr>
            <w:tcW w:w="6823" w:type="dxa"/>
            <w:gridSpan w:val="3"/>
          </w:tcPr>
          <w:p w14:paraId="4F710355" w14:textId="77777777" w:rsidR="00517BB7" w:rsidRPr="00517BB7" w:rsidRDefault="00517BB7" w:rsidP="00517BB7">
            <w:pPr>
              <w:rPr>
                <w:rFonts w:ascii="Arial" w:hAnsi="Arial" w:cs="Arial"/>
                <w:sz w:val="16"/>
                <w:szCs w:val="16"/>
              </w:rPr>
            </w:pPr>
            <w:r w:rsidRPr="00517BB7">
              <w:rPr>
                <w:rFonts w:ascii="Arial" w:hAnsi="Arial" w:cs="Arial"/>
                <w:sz w:val="16"/>
                <w:szCs w:val="16"/>
              </w:rPr>
              <w:t>In (b) CPP Penalties, replace the Penalty for Targeted Enterprises formula with the following:</w:t>
            </w:r>
          </w:p>
          <w:p w14:paraId="655D2130" w14:textId="3D99B9C8" w:rsidR="00517BB7" w:rsidRPr="00517BB7" w:rsidRDefault="00517BB7" w:rsidP="00517BB7">
            <w:pPr>
              <w:rPr>
                <w:rFonts w:ascii="Arial" w:hAnsi="Arial" w:cs="Arial"/>
                <w:sz w:val="16"/>
                <w:szCs w:val="16"/>
              </w:rPr>
            </w:pPr>
            <w:r w:rsidRPr="00517BB7">
              <w:rPr>
                <w:rFonts w:ascii="Arial" w:hAnsi="Arial" w:cs="Arial"/>
                <w:sz w:val="16"/>
                <w:szCs w:val="16"/>
              </w:rPr>
              <w:t>Penalty Targeted Enterprises = 1.0 x ((TE – TGE) + Sum (TE n – TGE n) - 1.2 x TE mv - 1.2 x TE dp)</w:t>
            </w:r>
          </w:p>
        </w:tc>
      </w:tr>
      <w:tr w:rsidR="00AD253B" w:rsidRPr="005C07E7" w14:paraId="332E6C8A" w14:textId="77777777" w:rsidTr="00DA4FF5">
        <w:trPr>
          <w:tblHeader/>
        </w:trPr>
        <w:tc>
          <w:tcPr>
            <w:tcW w:w="9877" w:type="dxa"/>
            <w:gridSpan w:val="6"/>
            <w:shd w:val="clear" w:color="auto" w:fill="D9D9D9" w:themeFill="background1" w:themeFillShade="D9"/>
          </w:tcPr>
          <w:p w14:paraId="422C1DA4" w14:textId="77777777" w:rsidR="00AD253B" w:rsidRPr="00DA4FF5" w:rsidRDefault="00AD253B" w:rsidP="00AD253B">
            <w:pPr>
              <w:pStyle w:val="BodyText"/>
              <w:jc w:val="center"/>
              <w:rPr>
                <w:rFonts w:asciiTheme="minorHAnsi" w:hAnsiTheme="minorHAnsi" w:cstheme="minorHAnsi"/>
                <w:b/>
              </w:rPr>
            </w:pPr>
          </w:p>
          <w:p w14:paraId="7F88839F" w14:textId="499444AC" w:rsidR="00AD253B" w:rsidRPr="00DA4FF5" w:rsidRDefault="00D84DD8" w:rsidP="00AD253B">
            <w:pPr>
              <w:pStyle w:val="BodyText"/>
              <w:jc w:val="center"/>
              <w:rPr>
                <w:rFonts w:asciiTheme="minorHAnsi" w:hAnsiTheme="minorHAnsi" w:cstheme="minorHAnsi"/>
              </w:rPr>
            </w:pPr>
            <w:r w:rsidRPr="00DA4FF5">
              <w:rPr>
                <w:rFonts w:asciiTheme="minorHAnsi" w:hAnsiTheme="minorHAnsi" w:cstheme="minorHAnsi"/>
                <w:b/>
              </w:rPr>
              <w:t>Part C4:  Site Information</w:t>
            </w:r>
            <w:r w:rsidRPr="00DA4FF5" w:rsidDel="00D84DD8">
              <w:rPr>
                <w:rFonts w:asciiTheme="minorHAnsi" w:hAnsiTheme="minorHAnsi" w:cstheme="minorHAnsi"/>
                <w:b/>
              </w:rPr>
              <w:t xml:space="preserve"> </w:t>
            </w:r>
          </w:p>
        </w:tc>
      </w:tr>
      <w:tr w:rsidR="00AD253B" w:rsidRPr="005C07E7" w14:paraId="4F915780" w14:textId="77777777" w:rsidTr="00DA4FF5">
        <w:trPr>
          <w:trHeight w:val="419"/>
          <w:tblHeader/>
        </w:trPr>
        <w:tc>
          <w:tcPr>
            <w:tcW w:w="1151" w:type="dxa"/>
            <w:shd w:val="clear" w:color="auto" w:fill="D9D9D9" w:themeFill="background1" w:themeFillShade="D9"/>
          </w:tcPr>
          <w:p w14:paraId="1706B4B0" w14:textId="77777777" w:rsidR="00AD253B" w:rsidRPr="00DA4FF5" w:rsidRDefault="00AD253B" w:rsidP="00AD253B">
            <w:pPr>
              <w:pStyle w:val="BodyText"/>
              <w:rPr>
                <w:rFonts w:asciiTheme="minorHAnsi" w:hAnsiTheme="minorHAnsi" w:cstheme="minorHAnsi"/>
                <w:b/>
              </w:rPr>
            </w:pPr>
            <w:r w:rsidRPr="00DA4FF5">
              <w:rPr>
                <w:rFonts w:asciiTheme="minorHAnsi" w:hAnsiTheme="minorHAnsi" w:cstheme="minorHAnsi"/>
              </w:rPr>
              <w:br w:type="page"/>
            </w:r>
            <w:r w:rsidRPr="00DA4FF5">
              <w:rPr>
                <w:rFonts w:asciiTheme="minorHAnsi" w:hAnsiTheme="minorHAnsi" w:cstheme="minorHAnsi"/>
                <w:b/>
              </w:rPr>
              <w:t>Page</w:t>
            </w:r>
          </w:p>
        </w:tc>
        <w:tc>
          <w:tcPr>
            <w:tcW w:w="1886" w:type="dxa"/>
            <w:shd w:val="clear" w:color="auto" w:fill="D9D9D9" w:themeFill="background1" w:themeFillShade="D9"/>
          </w:tcPr>
          <w:p w14:paraId="774E9382" w14:textId="77777777" w:rsidR="00AD253B" w:rsidRPr="00DA4FF5" w:rsidRDefault="00AD253B" w:rsidP="00AD253B">
            <w:pPr>
              <w:pStyle w:val="BodyText"/>
              <w:rPr>
                <w:rFonts w:asciiTheme="minorHAnsi" w:hAnsiTheme="minorHAnsi" w:cstheme="minorHAnsi"/>
                <w:b/>
              </w:rPr>
            </w:pPr>
            <w:r w:rsidRPr="00DA4FF5">
              <w:rPr>
                <w:rFonts w:asciiTheme="minorHAnsi" w:hAnsiTheme="minorHAnsi" w:cstheme="minorHAnsi"/>
                <w:b/>
              </w:rPr>
              <w:t>Item</w:t>
            </w:r>
          </w:p>
        </w:tc>
        <w:tc>
          <w:tcPr>
            <w:tcW w:w="3912" w:type="dxa"/>
            <w:gridSpan w:val="2"/>
            <w:shd w:val="clear" w:color="auto" w:fill="D9D9D9" w:themeFill="background1" w:themeFillShade="D9"/>
          </w:tcPr>
          <w:p w14:paraId="1C7DDEAF" w14:textId="77777777" w:rsidR="00AD253B" w:rsidRPr="00DA4FF5" w:rsidRDefault="00AD253B" w:rsidP="00AD253B">
            <w:pPr>
              <w:pStyle w:val="BodyText"/>
              <w:jc w:val="center"/>
              <w:rPr>
                <w:rFonts w:asciiTheme="minorHAnsi" w:hAnsiTheme="minorHAnsi" w:cstheme="minorHAnsi"/>
                <w:b/>
              </w:rPr>
            </w:pPr>
            <w:r w:rsidRPr="00DA4FF5">
              <w:rPr>
                <w:rFonts w:asciiTheme="minorHAnsi" w:hAnsiTheme="minorHAnsi" w:cstheme="minorHAnsi"/>
                <w:b/>
              </w:rPr>
              <w:t>Amendment / Addition</w:t>
            </w:r>
          </w:p>
        </w:tc>
        <w:tc>
          <w:tcPr>
            <w:tcW w:w="1076" w:type="dxa"/>
            <w:shd w:val="clear" w:color="auto" w:fill="D9D9D9" w:themeFill="background1" w:themeFillShade="D9"/>
          </w:tcPr>
          <w:p w14:paraId="23D4AE2D" w14:textId="77777777" w:rsidR="00AD253B" w:rsidRPr="00DA4FF5" w:rsidRDefault="00AD253B" w:rsidP="00AD253B">
            <w:pPr>
              <w:pStyle w:val="BodyText"/>
              <w:jc w:val="center"/>
              <w:rPr>
                <w:rFonts w:asciiTheme="minorHAnsi" w:hAnsiTheme="minorHAnsi" w:cstheme="minorHAnsi"/>
                <w:b/>
              </w:rPr>
            </w:pPr>
            <w:r w:rsidRPr="00DA4FF5">
              <w:rPr>
                <w:rFonts w:asciiTheme="minorHAnsi" w:hAnsiTheme="minorHAnsi" w:cstheme="minorHAnsi"/>
                <w:b/>
              </w:rPr>
              <w:t>Unit</w:t>
            </w:r>
          </w:p>
        </w:tc>
        <w:tc>
          <w:tcPr>
            <w:tcW w:w="1852" w:type="dxa"/>
            <w:shd w:val="clear" w:color="auto" w:fill="D9D9D9" w:themeFill="background1" w:themeFillShade="D9"/>
          </w:tcPr>
          <w:p w14:paraId="312ABC94" w14:textId="77777777" w:rsidR="00AD253B" w:rsidRPr="00DA4FF5" w:rsidRDefault="00AD253B" w:rsidP="00AD253B">
            <w:pPr>
              <w:pStyle w:val="BodyText"/>
              <w:jc w:val="center"/>
              <w:rPr>
                <w:rFonts w:asciiTheme="minorHAnsi" w:hAnsiTheme="minorHAnsi" w:cstheme="minorHAnsi"/>
                <w:b/>
              </w:rPr>
            </w:pPr>
            <w:r w:rsidRPr="00DA4FF5">
              <w:rPr>
                <w:rFonts w:asciiTheme="minorHAnsi" w:hAnsiTheme="minorHAnsi" w:cstheme="minorHAnsi"/>
                <w:b/>
              </w:rPr>
              <w:t>Quantity</w:t>
            </w:r>
          </w:p>
        </w:tc>
      </w:tr>
      <w:tr w:rsidR="00B91F35" w:rsidRPr="005C07E7" w14:paraId="78B02A69" w14:textId="77777777" w:rsidTr="00DA4FF5">
        <w:trPr>
          <w:tblHeader/>
        </w:trPr>
        <w:tc>
          <w:tcPr>
            <w:tcW w:w="1151" w:type="dxa"/>
          </w:tcPr>
          <w:p w14:paraId="15D6AC42" w14:textId="1BF7F3D5" w:rsidR="00B91F35" w:rsidRPr="00DA4FF5" w:rsidRDefault="00B91F35" w:rsidP="00B91F35">
            <w:pPr>
              <w:pStyle w:val="BodyText"/>
              <w:rPr>
                <w:rFonts w:asciiTheme="minorHAnsi" w:hAnsiTheme="minorHAnsi" w:cstheme="minorHAnsi"/>
                <w:highlight w:val="yellow"/>
              </w:rPr>
            </w:pPr>
          </w:p>
        </w:tc>
        <w:tc>
          <w:tcPr>
            <w:tcW w:w="1886" w:type="dxa"/>
          </w:tcPr>
          <w:p w14:paraId="679B22E3" w14:textId="73E464B2" w:rsidR="00B91F35" w:rsidRPr="00DA4FF5" w:rsidRDefault="00B91F35" w:rsidP="00B91F35">
            <w:pPr>
              <w:pStyle w:val="BodyText"/>
              <w:rPr>
                <w:rFonts w:asciiTheme="minorHAnsi" w:hAnsiTheme="minorHAnsi" w:cstheme="minorHAnsi"/>
                <w:highlight w:val="yellow"/>
              </w:rPr>
            </w:pPr>
          </w:p>
        </w:tc>
        <w:tc>
          <w:tcPr>
            <w:tcW w:w="3912" w:type="dxa"/>
            <w:gridSpan w:val="2"/>
          </w:tcPr>
          <w:p w14:paraId="4596402C" w14:textId="499FE511" w:rsidR="00B91F35" w:rsidRPr="00DA4FF5" w:rsidRDefault="00D84DD8" w:rsidP="00B91F35">
            <w:pPr>
              <w:pStyle w:val="BodyText"/>
              <w:rPr>
                <w:rFonts w:asciiTheme="minorHAnsi" w:hAnsiTheme="minorHAnsi" w:cstheme="minorHAnsi"/>
                <w:i/>
              </w:rPr>
            </w:pPr>
            <w:r w:rsidRPr="00964A40">
              <w:rPr>
                <w:bCs/>
              </w:rPr>
              <w:t>None in this addendum</w:t>
            </w:r>
          </w:p>
        </w:tc>
        <w:tc>
          <w:tcPr>
            <w:tcW w:w="1076" w:type="dxa"/>
          </w:tcPr>
          <w:p w14:paraId="3028AC6E" w14:textId="77777777" w:rsidR="00B91F35" w:rsidRPr="00DA4FF5" w:rsidRDefault="00B91F35" w:rsidP="00B91F35">
            <w:pPr>
              <w:pStyle w:val="BodyText"/>
              <w:rPr>
                <w:rFonts w:asciiTheme="minorHAnsi" w:hAnsiTheme="minorHAnsi" w:cstheme="minorHAnsi"/>
              </w:rPr>
            </w:pPr>
          </w:p>
        </w:tc>
        <w:tc>
          <w:tcPr>
            <w:tcW w:w="1852" w:type="dxa"/>
          </w:tcPr>
          <w:p w14:paraId="236BC6A3" w14:textId="77777777" w:rsidR="00B91F35" w:rsidRPr="00DA4FF5" w:rsidRDefault="00B91F35" w:rsidP="00B91F35">
            <w:pPr>
              <w:pStyle w:val="BodyText"/>
              <w:rPr>
                <w:rFonts w:asciiTheme="minorHAnsi" w:hAnsiTheme="minorHAnsi" w:cstheme="minorHAnsi"/>
              </w:rPr>
            </w:pPr>
          </w:p>
        </w:tc>
      </w:tr>
      <w:tr w:rsidR="00B91F35" w:rsidRPr="005C07E7" w14:paraId="5FBCCE64" w14:textId="77777777" w:rsidTr="00DA4FF5">
        <w:trPr>
          <w:trHeight w:val="745"/>
          <w:tblHeader/>
        </w:trPr>
        <w:tc>
          <w:tcPr>
            <w:tcW w:w="9877" w:type="dxa"/>
            <w:gridSpan w:val="6"/>
            <w:tcBorders>
              <w:bottom w:val="single" w:sz="4" w:space="0" w:color="auto"/>
            </w:tcBorders>
            <w:shd w:val="clear" w:color="auto" w:fill="F2F2F2" w:themeFill="background1" w:themeFillShade="F2"/>
          </w:tcPr>
          <w:p w14:paraId="1957FE20" w14:textId="26D79F45" w:rsidR="00B91F35" w:rsidRPr="00EE330C" w:rsidRDefault="00B91F35" w:rsidP="00B91F35">
            <w:pPr>
              <w:pStyle w:val="BodyText"/>
              <w:jc w:val="center"/>
              <w:rPr>
                <w:rFonts w:asciiTheme="minorHAnsi" w:hAnsiTheme="minorHAnsi" w:cstheme="minorHAnsi"/>
                <w:i/>
                <w:strike/>
              </w:rPr>
            </w:pPr>
          </w:p>
        </w:tc>
      </w:tr>
    </w:tbl>
    <w:p w14:paraId="4AB4F29F" w14:textId="77777777" w:rsidR="00821164" w:rsidRPr="00DA4FF5" w:rsidRDefault="00821164" w:rsidP="00821164">
      <w:pPr>
        <w:rPr>
          <w:rFonts w:asciiTheme="minorHAnsi" w:hAnsiTheme="minorHAnsi" w:cstheme="minorHAnsi"/>
          <w:sz w:val="22"/>
        </w:rPr>
      </w:pPr>
    </w:p>
    <w:p w14:paraId="3A383195" w14:textId="6EFF9680" w:rsidR="004B642E" w:rsidRDefault="008F4CE1" w:rsidP="004B642E">
      <w:pPr>
        <w:spacing w:after="200"/>
        <w:rPr>
          <w:rFonts w:asciiTheme="minorHAnsi" w:hAnsiTheme="minorHAnsi" w:cstheme="minorHAnsi"/>
          <w:b/>
          <w:sz w:val="22"/>
        </w:rPr>
      </w:pPr>
      <w:r w:rsidRPr="00DA4FF5">
        <w:rPr>
          <w:rFonts w:asciiTheme="minorHAnsi" w:hAnsiTheme="minorHAnsi" w:cstheme="minorHAnsi"/>
          <w:b/>
          <w:sz w:val="22"/>
        </w:rPr>
        <w:t>2.</w:t>
      </w:r>
      <w:r w:rsidRPr="00DA4FF5">
        <w:rPr>
          <w:rFonts w:asciiTheme="minorHAnsi" w:hAnsiTheme="minorHAnsi" w:cstheme="minorHAnsi"/>
          <w:b/>
          <w:sz w:val="22"/>
        </w:rPr>
        <w:tab/>
      </w:r>
      <w:r w:rsidR="00185056" w:rsidRPr="00DA4FF5">
        <w:rPr>
          <w:rFonts w:asciiTheme="minorHAnsi" w:hAnsiTheme="minorHAnsi" w:cstheme="minorHAnsi"/>
          <w:b/>
          <w:sz w:val="22"/>
        </w:rPr>
        <w:t>ADDITIONAL INFORMATION</w:t>
      </w:r>
      <w:r w:rsidR="004B642E" w:rsidRPr="00DA4FF5">
        <w:rPr>
          <w:rFonts w:asciiTheme="minorHAnsi" w:hAnsiTheme="minorHAnsi" w:cstheme="minorHAnsi"/>
          <w:b/>
          <w:sz w:val="22"/>
        </w:rPr>
        <w:t xml:space="preserve"> </w:t>
      </w:r>
    </w:p>
    <w:p w14:paraId="6831DC2B" w14:textId="0CA2DE9B" w:rsidR="000F321D" w:rsidRPr="00DA4FF5" w:rsidRDefault="00EE330C" w:rsidP="00570862">
      <w:pPr>
        <w:spacing w:after="200"/>
        <w:ind w:firstLine="720"/>
        <w:rPr>
          <w:rFonts w:asciiTheme="minorHAnsi" w:hAnsiTheme="minorHAnsi" w:cstheme="minorHAnsi"/>
          <w:b/>
          <w:sz w:val="22"/>
        </w:rPr>
      </w:pPr>
      <w:r w:rsidRPr="00DA4FF5">
        <w:rPr>
          <w:rFonts w:asciiTheme="minorHAnsi" w:hAnsiTheme="minorHAnsi" w:cstheme="minorHAnsi"/>
          <w:i/>
        </w:rPr>
        <w:t>None in this Addendum.</w:t>
      </w:r>
      <w:r w:rsidR="000F321D" w:rsidRPr="00DA4FF5">
        <w:rPr>
          <w:rFonts w:asciiTheme="minorHAnsi" w:hAnsiTheme="minorHAnsi" w:cstheme="minorHAnsi"/>
          <w:b/>
          <w:sz w:val="22"/>
        </w:rPr>
        <w:br w:type="page"/>
      </w:r>
    </w:p>
    <w:p w14:paraId="6AF25B7F" w14:textId="5AA4327D" w:rsidR="00460AE7" w:rsidRPr="00DA4FF5" w:rsidRDefault="00CA4C55" w:rsidP="00460AE7">
      <w:pPr>
        <w:spacing w:after="200"/>
        <w:rPr>
          <w:rFonts w:asciiTheme="minorHAnsi" w:hAnsiTheme="minorHAnsi" w:cstheme="minorHAnsi"/>
          <w:szCs w:val="20"/>
        </w:rPr>
      </w:pPr>
      <w:r w:rsidRPr="00DA4FF5">
        <w:rPr>
          <w:rFonts w:asciiTheme="minorHAnsi" w:hAnsiTheme="minorHAnsi" w:cstheme="minorHAnsi"/>
          <w:b/>
          <w:sz w:val="22"/>
        </w:rPr>
        <w:lastRenderedPageBreak/>
        <w:t>5</w:t>
      </w:r>
      <w:r w:rsidR="00460AE7" w:rsidRPr="00DA4FF5">
        <w:rPr>
          <w:rFonts w:asciiTheme="minorHAnsi" w:hAnsiTheme="minorHAnsi" w:cstheme="minorHAnsi"/>
          <w:b/>
          <w:sz w:val="22"/>
        </w:rPr>
        <w:t>.</w:t>
      </w:r>
      <w:r w:rsidR="00460AE7" w:rsidRPr="00DA4FF5">
        <w:rPr>
          <w:rFonts w:asciiTheme="minorHAnsi" w:hAnsiTheme="minorHAnsi" w:cstheme="minorHAnsi"/>
          <w:b/>
          <w:sz w:val="22"/>
        </w:rPr>
        <w:tab/>
        <w:t>CLARIFICATIONS TO QUESTIONS FROM TENDERERS</w:t>
      </w:r>
    </w:p>
    <w:p w14:paraId="7CA26D2F" w14:textId="0A8BD781" w:rsidR="00684930" w:rsidRDefault="0002196E" w:rsidP="00E36630">
      <w:pPr>
        <w:rPr>
          <w:rFonts w:asciiTheme="minorHAnsi" w:hAnsiTheme="minorHAnsi" w:cstheme="minorHAnsi"/>
          <w:szCs w:val="20"/>
        </w:rPr>
      </w:pPr>
      <w:r>
        <w:rPr>
          <w:rFonts w:asciiTheme="minorHAnsi" w:hAnsiTheme="minorHAnsi" w:cstheme="minorHAnsi"/>
          <w:szCs w:val="20"/>
        </w:rPr>
        <w:t>None</w:t>
      </w:r>
      <w:r w:rsidR="005B3423" w:rsidRPr="00DA4FF5">
        <w:rPr>
          <w:rFonts w:asciiTheme="minorHAnsi" w:hAnsiTheme="minorHAnsi" w:cstheme="minorHAnsi"/>
          <w:szCs w:val="20"/>
        </w:rPr>
        <w:t xml:space="preserve">.  </w:t>
      </w:r>
    </w:p>
    <w:p w14:paraId="31D719E6" w14:textId="24096293" w:rsidR="00F43C43" w:rsidRDefault="00F43C43" w:rsidP="00E36630">
      <w:pPr>
        <w:rPr>
          <w:rFonts w:asciiTheme="minorHAnsi" w:hAnsiTheme="minorHAnsi" w:cstheme="minorHAnsi"/>
          <w:szCs w:val="20"/>
        </w:rPr>
      </w:pPr>
    </w:p>
    <w:p w14:paraId="171768F6" w14:textId="78226ABF" w:rsidR="00F43C43" w:rsidRDefault="00F43C43" w:rsidP="00E36630">
      <w:pPr>
        <w:rPr>
          <w:rFonts w:asciiTheme="minorHAnsi" w:hAnsiTheme="minorHAnsi" w:cstheme="minorHAnsi"/>
          <w:szCs w:val="20"/>
        </w:rPr>
      </w:pPr>
    </w:p>
    <w:p w14:paraId="39CE0DC7" w14:textId="30F35D0A" w:rsidR="00F43C43" w:rsidRDefault="00F43C43" w:rsidP="00E36630">
      <w:pPr>
        <w:rPr>
          <w:rFonts w:asciiTheme="minorHAnsi" w:hAnsiTheme="minorHAnsi" w:cstheme="minorHAnsi"/>
          <w:szCs w:val="20"/>
        </w:rPr>
      </w:pPr>
    </w:p>
    <w:p w14:paraId="034528FF" w14:textId="0F426261" w:rsidR="00F43C43" w:rsidRDefault="00F43C43" w:rsidP="00E36630">
      <w:pPr>
        <w:rPr>
          <w:rFonts w:asciiTheme="minorHAnsi" w:hAnsiTheme="minorHAnsi" w:cstheme="minorHAnsi"/>
          <w:szCs w:val="20"/>
        </w:rPr>
      </w:pPr>
    </w:p>
    <w:p w14:paraId="00C4EF5F" w14:textId="1E1FC89C" w:rsidR="00F43C43" w:rsidRDefault="00F43C43" w:rsidP="00E36630">
      <w:pPr>
        <w:rPr>
          <w:rFonts w:asciiTheme="minorHAnsi" w:hAnsiTheme="minorHAnsi" w:cstheme="minorHAnsi"/>
          <w:szCs w:val="20"/>
        </w:rPr>
      </w:pPr>
    </w:p>
    <w:p w14:paraId="302CD6C9" w14:textId="4338A8C6" w:rsidR="004313B2" w:rsidRDefault="004313B2">
      <w:pPr>
        <w:spacing w:line="240" w:lineRule="auto"/>
        <w:jc w:val="left"/>
        <w:rPr>
          <w:rFonts w:ascii="Arial" w:hAnsi="Arial"/>
          <w:b/>
          <w:bCs/>
          <w:caps/>
          <w:sz w:val="20"/>
          <w:szCs w:val="20"/>
          <w:lang w:val="en-ZA"/>
        </w:rPr>
      </w:pPr>
      <w:bookmarkStart w:id="18" w:name="_Toc486596041"/>
      <w:bookmarkStart w:id="19" w:name="_Toc486596155"/>
      <w:bookmarkStart w:id="20" w:name="_Toc114209839"/>
      <w:r>
        <w:rPr>
          <w:rFonts w:ascii="Arial" w:hAnsi="Arial"/>
          <w:b/>
          <w:bCs/>
          <w:caps/>
          <w:sz w:val="20"/>
          <w:szCs w:val="20"/>
          <w:lang w:val="en-ZA"/>
        </w:rPr>
        <w:br w:type="page"/>
      </w:r>
    </w:p>
    <w:p w14:paraId="6FAF7FE8" w14:textId="77777777" w:rsidR="004313B2" w:rsidRDefault="004313B2" w:rsidP="00AF47A5">
      <w:pPr>
        <w:keepNext/>
        <w:tabs>
          <w:tab w:val="left" w:pos="0"/>
        </w:tabs>
        <w:spacing w:line="240" w:lineRule="auto"/>
        <w:ind w:left="1418" w:hanging="1418"/>
        <w:outlineLvl w:val="3"/>
        <w:rPr>
          <w:rFonts w:ascii="Arial" w:hAnsi="Arial"/>
          <w:b/>
          <w:bCs/>
          <w:caps/>
          <w:sz w:val="20"/>
          <w:szCs w:val="20"/>
          <w:lang w:val="en-ZA"/>
        </w:rPr>
      </w:pPr>
    </w:p>
    <w:p w14:paraId="6BE1F301" w14:textId="58FF5259" w:rsidR="00AF47A5" w:rsidRPr="00AF47A5" w:rsidRDefault="00AF47A5" w:rsidP="00AF47A5">
      <w:pPr>
        <w:keepNext/>
        <w:tabs>
          <w:tab w:val="left" w:pos="0"/>
        </w:tabs>
        <w:spacing w:line="240" w:lineRule="auto"/>
        <w:ind w:left="1418" w:hanging="1418"/>
        <w:outlineLvl w:val="3"/>
        <w:rPr>
          <w:rFonts w:ascii="Arial" w:hAnsi="Arial"/>
          <w:b/>
          <w:bCs/>
          <w:caps/>
          <w:sz w:val="20"/>
          <w:szCs w:val="20"/>
          <w:lang w:val="en-ZA"/>
        </w:rPr>
      </w:pPr>
      <w:r w:rsidRPr="00AF47A5">
        <w:rPr>
          <w:rFonts w:ascii="Arial" w:hAnsi="Arial"/>
          <w:b/>
          <w:bCs/>
          <w:caps/>
          <w:sz w:val="20"/>
          <w:szCs w:val="20"/>
          <w:lang w:val="en-ZA"/>
        </w:rPr>
        <w:t>FORM A3.3:</w:t>
      </w:r>
      <w:r w:rsidRPr="00AF47A5">
        <w:rPr>
          <w:rFonts w:ascii="Arial" w:hAnsi="Arial"/>
          <w:b/>
          <w:bCs/>
          <w:caps/>
          <w:sz w:val="20"/>
          <w:szCs w:val="20"/>
          <w:lang w:val="en-ZA"/>
        </w:rPr>
        <w:tab/>
        <w:t xml:space="preserve">DECLARATION OF TENDERER’S PAST SUPPLY CHAIN MANAGEMENT PRACTICES </w:t>
      </w:r>
      <w:bookmarkEnd w:id="18"/>
      <w:bookmarkEnd w:id="19"/>
      <w:bookmarkEnd w:id="20"/>
    </w:p>
    <w:p w14:paraId="5634621A" w14:textId="77777777" w:rsidR="00AF47A5" w:rsidRPr="00AF47A5" w:rsidRDefault="00AF47A5" w:rsidP="00AF47A5">
      <w:pPr>
        <w:spacing w:line="240" w:lineRule="auto"/>
        <w:jc w:val="left"/>
        <w:rPr>
          <w:rFonts w:ascii="Arial" w:hAnsi="Arial"/>
          <w:b/>
          <w:sz w:val="20"/>
          <w:szCs w:val="20"/>
          <w:lang w:val="en-ZA"/>
        </w:rPr>
      </w:pPr>
    </w:p>
    <w:p w14:paraId="32A45949" w14:textId="1F6F69B2" w:rsidR="00AF47A5" w:rsidRDefault="00AF47A5" w:rsidP="00AF47A5">
      <w:pPr>
        <w:spacing w:line="240" w:lineRule="auto"/>
        <w:rPr>
          <w:rFonts w:ascii="Arial" w:hAnsi="Arial"/>
          <w:b/>
          <w:sz w:val="20"/>
          <w:szCs w:val="20"/>
          <w:lang w:val="en-ZA"/>
        </w:rPr>
      </w:pPr>
      <w:bookmarkStart w:id="21" w:name="_Toc486596042"/>
      <w:bookmarkStart w:id="22" w:name="_Toc486596156"/>
      <w:r w:rsidRPr="00AF47A5">
        <w:rPr>
          <w:rFonts w:ascii="Arial" w:hAnsi="Arial"/>
          <w:b/>
          <w:sz w:val="20"/>
          <w:szCs w:val="20"/>
          <w:lang w:val="en-ZA"/>
        </w:rPr>
        <w:t xml:space="preserve">CONTRACT SANRAL </w:t>
      </w:r>
      <w:r w:rsidR="00570862">
        <w:rPr>
          <w:rFonts w:ascii="Arial" w:hAnsi="Arial"/>
          <w:b/>
          <w:sz w:val="20"/>
          <w:szCs w:val="20"/>
          <w:lang w:val="en-ZA"/>
        </w:rPr>
        <w:t>R.061-060-2015/1</w:t>
      </w:r>
      <w:r w:rsidRPr="00AF47A5" w:rsidDel="0084675A">
        <w:rPr>
          <w:rFonts w:ascii="Arial" w:hAnsi="Arial"/>
          <w:b/>
          <w:sz w:val="20"/>
          <w:szCs w:val="20"/>
          <w:lang w:val="en-ZA"/>
        </w:rPr>
        <w:t xml:space="preserve"> </w:t>
      </w:r>
      <w:bookmarkEnd w:id="21"/>
      <w:bookmarkEnd w:id="22"/>
    </w:p>
    <w:p w14:paraId="68B1CDDF" w14:textId="77777777" w:rsidR="00F32143" w:rsidRPr="00AF47A5" w:rsidRDefault="00F32143" w:rsidP="00AF47A5">
      <w:pPr>
        <w:spacing w:line="240" w:lineRule="auto"/>
        <w:rPr>
          <w:rFonts w:ascii="Arial" w:hAnsi="Arial"/>
          <w:b/>
          <w:i/>
          <w:iCs/>
          <w:color w:val="000000"/>
          <w:sz w:val="20"/>
          <w:szCs w:val="20"/>
          <w:lang w:val="en-ZA"/>
        </w:rPr>
      </w:pPr>
    </w:p>
    <w:p w14:paraId="66021730" w14:textId="77777777" w:rsidR="00AF47A5" w:rsidRPr="00AF47A5" w:rsidRDefault="00AF47A5" w:rsidP="00AF47A5">
      <w:pPr>
        <w:spacing w:line="240" w:lineRule="auto"/>
        <w:rPr>
          <w:rFonts w:ascii="Arial" w:hAnsi="Arial"/>
          <w:b/>
          <w:bCs/>
          <w:sz w:val="20"/>
          <w:szCs w:val="20"/>
          <w:lang w:val="en-ZA"/>
        </w:rPr>
      </w:pPr>
      <w:bookmarkStart w:id="23" w:name="_Hlk63072878"/>
      <w:r w:rsidRPr="00AF47A5">
        <w:rPr>
          <w:rFonts w:ascii="Arial" w:hAnsi="Arial"/>
          <w:b/>
          <w:bCs/>
          <w:sz w:val="20"/>
          <w:szCs w:val="20"/>
          <w:lang w:val="en-ZA"/>
        </w:rPr>
        <w:t>Notes to tenderer:</w:t>
      </w:r>
    </w:p>
    <w:p w14:paraId="79408C30" w14:textId="77777777" w:rsidR="00AF47A5" w:rsidRPr="00AF47A5" w:rsidRDefault="00AF47A5" w:rsidP="005F71F9">
      <w:pPr>
        <w:numPr>
          <w:ilvl w:val="0"/>
          <w:numId w:val="11"/>
        </w:numPr>
        <w:spacing w:line="240" w:lineRule="auto"/>
        <w:jc w:val="left"/>
        <w:rPr>
          <w:rFonts w:ascii="Arial" w:hAnsi="Arial"/>
          <w:b/>
          <w:bCs/>
          <w:sz w:val="20"/>
          <w:szCs w:val="20"/>
          <w:lang w:val="en-ZA"/>
        </w:rPr>
      </w:pPr>
      <w:r w:rsidRPr="00AF47A5">
        <w:rPr>
          <w:rFonts w:ascii="Arial" w:hAnsi="Arial"/>
          <w:b/>
          <w:bCs/>
          <w:sz w:val="20"/>
          <w:szCs w:val="20"/>
          <w:lang w:val="en-ZA"/>
        </w:rPr>
        <w:t>This declaration:</w:t>
      </w:r>
    </w:p>
    <w:p w14:paraId="3C4F0207" w14:textId="77777777" w:rsidR="00AF47A5" w:rsidRPr="00AF47A5" w:rsidRDefault="00AF47A5" w:rsidP="005F71F9">
      <w:pPr>
        <w:numPr>
          <w:ilvl w:val="0"/>
          <w:numId w:val="13"/>
        </w:numPr>
        <w:spacing w:line="240" w:lineRule="auto"/>
        <w:jc w:val="left"/>
        <w:rPr>
          <w:rFonts w:ascii="Arial" w:hAnsi="Arial"/>
          <w:b/>
          <w:bCs/>
          <w:sz w:val="20"/>
          <w:szCs w:val="20"/>
          <w:lang w:val="en-ZA"/>
        </w:rPr>
      </w:pPr>
      <w:r w:rsidRPr="00AF47A5">
        <w:rPr>
          <w:rFonts w:ascii="Arial" w:hAnsi="Arial"/>
          <w:b/>
          <w:bCs/>
          <w:sz w:val="20"/>
          <w:szCs w:val="20"/>
          <w:lang w:val="en-ZA"/>
        </w:rPr>
        <w:t>must form part of all tenders submitted.</w:t>
      </w:r>
    </w:p>
    <w:p w14:paraId="3E0D924C" w14:textId="77777777" w:rsidR="00AF47A5" w:rsidRPr="00AF47A5" w:rsidRDefault="00AF47A5" w:rsidP="005F71F9">
      <w:pPr>
        <w:numPr>
          <w:ilvl w:val="0"/>
          <w:numId w:val="13"/>
        </w:numPr>
        <w:spacing w:line="240" w:lineRule="auto"/>
        <w:jc w:val="left"/>
        <w:rPr>
          <w:rFonts w:ascii="Arial" w:hAnsi="Arial"/>
          <w:b/>
          <w:bCs/>
          <w:sz w:val="20"/>
          <w:szCs w:val="20"/>
          <w:lang w:val="en-ZA"/>
        </w:rPr>
      </w:pPr>
      <w:r w:rsidRPr="00AF47A5">
        <w:rPr>
          <w:rFonts w:ascii="Arial" w:hAnsi="Arial"/>
          <w:b/>
          <w:bCs/>
          <w:sz w:val="20"/>
          <w:szCs w:val="20"/>
          <w:lang w:val="en-ZA"/>
        </w:rPr>
        <w:t>in the case of a joint venture (JV), must be completed and submitted by each member of the JV</w:t>
      </w:r>
    </w:p>
    <w:p w14:paraId="29B23997" w14:textId="77777777" w:rsidR="00AF47A5" w:rsidRPr="00AF47A5" w:rsidRDefault="00AF47A5" w:rsidP="005F71F9">
      <w:pPr>
        <w:numPr>
          <w:ilvl w:val="0"/>
          <w:numId w:val="11"/>
        </w:numPr>
        <w:spacing w:line="240" w:lineRule="auto"/>
        <w:jc w:val="left"/>
        <w:rPr>
          <w:rFonts w:ascii="Arial" w:hAnsi="Arial"/>
          <w:b/>
          <w:bCs/>
          <w:sz w:val="20"/>
          <w:szCs w:val="20"/>
          <w:lang w:val="en-ZA"/>
        </w:rPr>
      </w:pPr>
      <w:r w:rsidRPr="00AF47A5">
        <w:rPr>
          <w:rFonts w:ascii="Arial" w:hAnsi="Arial"/>
          <w:b/>
          <w:bCs/>
          <w:sz w:val="20"/>
          <w:szCs w:val="20"/>
          <w:lang w:val="en-ZA"/>
        </w:rPr>
        <w:t>This form serves as a declaration to be used by institutions in ensuring that when goods and services are being procured, all reasonable steps are taken to combat the abuse and/or misused the State’s procurement of the supply chain management system.</w:t>
      </w:r>
    </w:p>
    <w:p w14:paraId="35581060" w14:textId="77777777" w:rsidR="00AF47A5" w:rsidRPr="00AF47A5" w:rsidRDefault="00AF47A5" w:rsidP="005F71F9">
      <w:pPr>
        <w:numPr>
          <w:ilvl w:val="0"/>
          <w:numId w:val="11"/>
        </w:numPr>
        <w:spacing w:line="240" w:lineRule="auto"/>
        <w:jc w:val="left"/>
        <w:rPr>
          <w:rFonts w:ascii="Arial" w:hAnsi="Arial"/>
          <w:b/>
          <w:bCs/>
          <w:sz w:val="20"/>
          <w:szCs w:val="20"/>
          <w:lang w:val="en-ZA"/>
        </w:rPr>
      </w:pPr>
      <w:r w:rsidRPr="00AF47A5">
        <w:rPr>
          <w:rFonts w:ascii="Arial" w:hAnsi="Arial"/>
          <w:b/>
          <w:bCs/>
          <w:sz w:val="20"/>
          <w:szCs w:val="20"/>
          <w:lang w:val="en-ZA"/>
        </w:rPr>
        <w:t>The tender of any tenderer may be disregarded if that tenderer or any of its directors have –</w:t>
      </w:r>
    </w:p>
    <w:p w14:paraId="0E790766" w14:textId="77777777" w:rsidR="00AF47A5" w:rsidRPr="00AF47A5" w:rsidRDefault="00AF47A5" w:rsidP="005F71F9">
      <w:pPr>
        <w:numPr>
          <w:ilvl w:val="0"/>
          <w:numId w:val="12"/>
        </w:numPr>
        <w:spacing w:line="240" w:lineRule="auto"/>
        <w:ind w:left="993"/>
        <w:jc w:val="left"/>
        <w:rPr>
          <w:rFonts w:ascii="Arial" w:hAnsi="Arial"/>
          <w:b/>
          <w:bCs/>
          <w:sz w:val="20"/>
          <w:szCs w:val="20"/>
          <w:lang w:val="en-ZA"/>
        </w:rPr>
      </w:pPr>
      <w:r w:rsidRPr="00AF47A5">
        <w:rPr>
          <w:rFonts w:ascii="Arial" w:hAnsi="Arial"/>
          <w:b/>
          <w:bCs/>
          <w:sz w:val="20"/>
          <w:szCs w:val="20"/>
          <w:lang w:val="en-ZA"/>
        </w:rPr>
        <w:t>abused the institution’s supply chain management system;</w:t>
      </w:r>
    </w:p>
    <w:p w14:paraId="541D8355" w14:textId="77777777" w:rsidR="00AF47A5" w:rsidRPr="00AF47A5" w:rsidRDefault="00AF47A5" w:rsidP="005F71F9">
      <w:pPr>
        <w:numPr>
          <w:ilvl w:val="0"/>
          <w:numId w:val="12"/>
        </w:numPr>
        <w:spacing w:line="240" w:lineRule="auto"/>
        <w:ind w:left="993"/>
        <w:jc w:val="left"/>
        <w:rPr>
          <w:rFonts w:ascii="Arial" w:hAnsi="Arial"/>
          <w:b/>
          <w:bCs/>
          <w:sz w:val="20"/>
          <w:szCs w:val="20"/>
          <w:lang w:val="en-ZA"/>
        </w:rPr>
      </w:pPr>
      <w:r w:rsidRPr="00AF47A5">
        <w:rPr>
          <w:rFonts w:ascii="Arial" w:hAnsi="Arial"/>
          <w:b/>
          <w:bCs/>
          <w:sz w:val="20"/>
          <w:szCs w:val="20"/>
          <w:lang w:val="en-ZA"/>
        </w:rPr>
        <w:t xml:space="preserve">committed fraud or any other improper conduct in relation to such State system; </w:t>
      </w:r>
    </w:p>
    <w:p w14:paraId="0B444553" w14:textId="77777777" w:rsidR="00AF47A5" w:rsidRPr="00AF47A5" w:rsidRDefault="00AF47A5" w:rsidP="005F71F9">
      <w:pPr>
        <w:numPr>
          <w:ilvl w:val="0"/>
          <w:numId w:val="12"/>
        </w:numPr>
        <w:spacing w:line="240" w:lineRule="auto"/>
        <w:ind w:left="993"/>
        <w:jc w:val="left"/>
        <w:rPr>
          <w:rFonts w:ascii="Arial" w:hAnsi="Arial"/>
          <w:b/>
          <w:bCs/>
          <w:sz w:val="20"/>
          <w:szCs w:val="20"/>
          <w:lang w:val="en-ZA"/>
        </w:rPr>
      </w:pPr>
      <w:r w:rsidRPr="00AF47A5">
        <w:rPr>
          <w:rFonts w:ascii="Arial" w:hAnsi="Arial"/>
          <w:b/>
          <w:bCs/>
          <w:sz w:val="20"/>
          <w:szCs w:val="20"/>
          <w:lang w:val="en-ZA"/>
        </w:rPr>
        <w:t>has been charged with fraud, corruption or any other improper conduct whether of a criminal or civil nature during the course and scope of rendering services to the state or any other party and/or entity; or</w:t>
      </w:r>
    </w:p>
    <w:p w14:paraId="552434C7" w14:textId="77777777" w:rsidR="00AF47A5" w:rsidRPr="00AF47A5" w:rsidRDefault="00AF47A5" w:rsidP="005F71F9">
      <w:pPr>
        <w:numPr>
          <w:ilvl w:val="0"/>
          <w:numId w:val="12"/>
        </w:numPr>
        <w:spacing w:line="240" w:lineRule="auto"/>
        <w:ind w:left="993"/>
        <w:jc w:val="left"/>
        <w:rPr>
          <w:rFonts w:ascii="Arial" w:hAnsi="Arial"/>
          <w:b/>
          <w:bCs/>
          <w:sz w:val="20"/>
          <w:szCs w:val="20"/>
          <w:lang w:val="en-ZA"/>
        </w:rPr>
      </w:pPr>
      <w:r w:rsidRPr="00AF47A5">
        <w:rPr>
          <w:rFonts w:ascii="Arial" w:hAnsi="Arial"/>
          <w:b/>
          <w:bCs/>
          <w:sz w:val="20"/>
          <w:szCs w:val="20"/>
          <w:lang w:val="en-ZA"/>
        </w:rPr>
        <w:t>failed to perform on any previous contract with the State.</w:t>
      </w:r>
    </w:p>
    <w:p w14:paraId="690995E6" w14:textId="77777777" w:rsidR="00AF47A5" w:rsidRPr="00AF47A5" w:rsidRDefault="00AF47A5" w:rsidP="005F71F9">
      <w:pPr>
        <w:numPr>
          <w:ilvl w:val="0"/>
          <w:numId w:val="11"/>
        </w:numPr>
        <w:spacing w:line="240" w:lineRule="auto"/>
        <w:jc w:val="left"/>
        <w:rPr>
          <w:rFonts w:ascii="Arial" w:hAnsi="Arial"/>
          <w:b/>
          <w:bCs/>
          <w:sz w:val="20"/>
          <w:szCs w:val="20"/>
          <w:lang w:val="en-ZA"/>
        </w:rPr>
      </w:pPr>
      <w:r w:rsidRPr="00AF47A5">
        <w:rPr>
          <w:rFonts w:ascii="Arial" w:hAnsi="Arial"/>
          <w:b/>
          <w:bCs/>
          <w:sz w:val="20"/>
          <w:szCs w:val="20"/>
          <w:lang w:val="en-ZA"/>
        </w:rPr>
        <w:t>In order to give effect to the above, the following questionnaire must be completed and submitted with this tender.</w:t>
      </w:r>
    </w:p>
    <w:p w14:paraId="2FC89011" w14:textId="77777777" w:rsidR="00AF47A5" w:rsidRPr="00AF47A5" w:rsidRDefault="00AF47A5" w:rsidP="00AF47A5">
      <w:pPr>
        <w:spacing w:line="240" w:lineRule="auto"/>
        <w:ind w:left="567"/>
        <w:rPr>
          <w:rFonts w:ascii="Arial" w:hAnsi="Arial"/>
          <w:b/>
          <w:bCs/>
          <w:sz w:val="20"/>
          <w:szCs w:val="20"/>
          <w:lang w:val="en-ZA"/>
        </w:rPr>
      </w:pPr>
    </w:p>
    <w:tbl>
      <w:tblPr>
        <w:tblW w:w="10444" w:type="dxa"/>
        <w:tblInd w:w="-861" w:type="dxa"/>
        <w:tblCellMar>
          <w:left w:w="0" w:type="dxa"/>
          <w:right w:w="0" w:type="dxa"/>
        </w:tblCellMar>
        <w:tblLook w:val="04A0" w:firstRow="1" w:lastRow="0" w:firstColumn="1" w:lastColumn="0" w:noHBand="0" w:noVBand="1"/>
      </w:tblPr>
      <w:tblGrid>
        <w:gridCol w:w="685"/>
        <w:gridCol w:w="8542"/>
        <w:gridCol w:w="683"/>
        <w:gridCol w:w="534"/>
      </w:tblGrid>
      <w:tr w:rsidR="00AF47A5" w:rsidRPr="00AF47A5" w14:paraId="02F03A0D" w14:textId="77777777" w:rsidTr="005E782D">
        <w:tc>
          <w:tcPr>
            <w:tcW w:w="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23"/>
          <w:p w14:paraId="3C4BAB27"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4.1</w:t>
            </w:r>
          </w:p>
        </w:tc>
        <w:tc>
          <w:tcPr>
            <w:tcW w:w="85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F1BBE1" w14:textId="77777777" w:rsidR="00AF47A5" w:rsidRPr="00AF47A5" w:rsidRDefault="00AF47A5" w:rsidP="00AF47A5">
            <w:pPr>
              <w:rPr>
                <w:rFonts w:ascii="Arial" w:hAnsi="Arial" w:cs="Arial"/>
                <w:sz w:val="16"/>
                <w:szCs w:val="16"/>
                <w:lang w:val="en-ZA"/>
              </w:rPr>
            </w:pPr>
            <w:r w:rsidRPr="00AF47A5">
              <w:rPr>
                <w:rFonts w:ascii="Arial" w:hAnsi="Arial" w:cs="Arial"/>
                <w:sz w:val="16"/>
                <w:szCs w:val="16"/>
                <w:lang w:val="en-ZA"/>
              </w:rPr>
              <w:t>Is the tenderer or any of its directors listed on the National Treasury’s Database of Restricted Suppliers as companies or persons prohibited from doing business with the public sector?</w:t>
            </w:r>
          </w:p>
          <w:p w14:paraId="7DC16FDD" w14:textId="77777777" w:rsidR="00AF47A5" w:rsidRPr="00AF47A5" w:rsidRDefault="00AF47A5" w:rsidP="00AF47A5">
            <w:pPr>
              <w:rPr>
                <w:rFonts w:ascii="Arial" w:hAnsi="Arial" w:cs="Arial"/>
                <w:b/>
                <w:bCs/>
                <w:sz w:val="16"/>
                <w:szCs w:val="16"/>
                <w:lang w:val="en-ZA"/>
              </w:rPr>
            </w:pPr>
            <w:r w:rsidRPr="00AF47A5">
              <w:rPr>
                <w:rFonts w:ascii="Arial" w:hAnsi="Arial" w:cs="Arial"/>
                <w:b/>
                <w:bCs/>
                <w:sz w:val="16"/>
                <w:szCs w:val="16"/>
                <w:lang w:val="en-ZA"/>
              </w:rPr>
              <w:t>Companies or persons who are listed on this Database were informed in writin</w:t>
            </w:r>
            <w:r w:rsidRPr="00AF47A5">
              <w:rPr>
                <w:rFonts w:ascii="Arial" w:hAnsi="Arial" w:cs="Arial"/>
                <w:noProof/>
                <w:sz w:val="16"/>
                <w:szCs w:val="16"/>
                <w:lang w:val="en-ZA"/>
              </w:rPr>
              <mc:AlternateContent>
                <mc:Choice Requires="wps">
                  <w:drawing>
                    <wp:anchor distT="0" distB="0" distL="114300" distR="114300" simplePos="0" relativeHeight="251660288" behindDoc="1" locked="0" layoutInCell="1" allowOverlap="1" wp14:anchorId="6B1F2FAD" wp14:editId="2675030D">
                      <wp:simplePos x="0" y="0"/>
                      <wp:positionH relativeFrom="margin">
                        <wp:posOffset>635</wp:posOffset>
                      </wp:positionH>
                      <wp:positionV relativeFrom="paragraph">
                        <wp:posOffset>148590</wp:posOffset>
                      </wp:positionV>
                      <wp:extent cx="4173220" cy="266700"/>
                      <wp:effectExtent l="0" t="0" r="0" b="0"/>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6FECB642" w14:textId="77777777" w:rsidR="00AF47A5" w:rsidRPr="00901315" w:rsidRDefault="00AF47A5" w:rsidP="00AF47A5">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6B1F2FAD" id="_x0000_t202" coordsize="21600,21600" o:spt="202" path="m,l,21600r21600,l21600,xe">
                      <v:stroke joinstyle="miter"/>
                      <v:path gradientshapeok="t" o:connecttype="rect"/>
                    </v:shapetype>
                    <v:shape id="Text Box 20" o:spid="_x0000_s1026" type="#_x0000_t202" style="position:absolute;left:0;text-align:left;margin-left:.05pt;margin-top:11.7pt;width:328.6pt;height:21pt;rotation:-1678382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" filled="f" stroked="f">
                      <o:lock v:ext="edit" aspectratio="t" shapetype="t"/>
                      <v:textbox style="mso-fit-shape-to-text:t">
                        <w:txbxContent>
                          <w:p w14:paraId="6FECB642" w14:textId="77777777" w:rsidR="00AF47A5" w:rsidRPr="00901315" w:rsidRDefault="00AF47A5" w:rsidP="00AF47A5">
                            <w:pPr>
                              <w:pStyle w:val="NormalWeb1"/>
                              <w:spacing w:before="0" w:beforeAutospacing="0" w:after="0" w:afterAutospacing="0"/>
                              <w:rPr>
                                <w:lang w:val="en-US"/>
                              </w:rPr>
                            </w:pPr>
                          </w:p>
                        </w:txbxContent>
                      </v:textbox>
                      <w10:wrap anchorx="margin"/>
                    </v:shape>
                  </w:pict>
                </mc:Fallback>
              </mc:AlternateContent>
            </w:r>
            <w:r w:rsidRPr="00AF47A5">
              <w:rPr>
                <w:rFonts w:ascii="Arial" w:hAnsi="Arial" w:cs="Arial"/>
                <w:b/>
                <w:bCs/>
                <w:sz w:val="16"/>
                <w:szCs w:val="16"/>
                <w:lang w:val="en-ZA"/>
              </w:rPr>
              <w:t xml:space="preserve">g of this restriction by the Accounting Officer/ Authority of the institution that imposed the restriction after the </w:t>
            </w:r>
            <w:r w:rsidRPr="00AF47A5">
              <w:rPr>
                <w:rFonts w:ascii="Arial" w:hAnsi="Arial" w:cs="Arial"/>
                <w:b/>
                <w:bCs/>
                <w:i/>
                <w:iCs/>
                <w:sz w:val="16"/>
                <w:szCs w:val="16"/>
                <w:lang w:val="en-ZA"/>
              </w:rPr>
              <w:t>audi alteram partem</w:t>
            </w:r>
            <w:r w:rsidRPr="00AF47A5">
              <w:rPr>
                <w:rFonts w:ascii="Arial" w:hAnsi="Arial" w:cs="Arial"/>
                <w:b/>
                <w:bCs/>
                <w:sz w:val="16"/>
                <w:szCs w:val="16"/>
                <w:lang w:val="en-ZA"/>
              </w:rPr>
              <w:t xml:space="preserve"> rule was applied.</w:t>
            </w:r>
          </w:p>
          <w:p w14:paraId="00ED7C48" w14:textId="77777777" w:rsidR="00AF47A5" w:rsidRPr="00AF47A5" w:rsidRDefault="00AF47A5" w:rsidP="00AF47A5">
            <w:pPr>
              <w:rPr>
                <w:rFonts w:ascii="Arial" w:hAnsi="Arial" w:cs="Arial"/>
                <w:sz w:val="16"/>
                <w:szCs w:val="16"/>
                <w:lang w:val="en-ZA"/>
              </w:rPr>
            </w:pPr>
            <w:r w:rsidRPr="00AF47A5">
              <w:rPr>
                <w:rFonts w:ascii="Arial" w:hAnsi="Arial" w:cs="Arial"/>
                <w:sz w:val="16"/>
                <w:szCs w:val="16"/>
                <w:lang w:val="en-ZA"/>
              </w:rPr>
              <w:t>The Database of Restricted Suppliers now resides on the National Treasury website (</w:t>
            </w:r>
            <w:hyperlink r:id="rId17" w:history="1">
              <w:r w:rsidRPr="00AF47A5">
                <w:rPr>
                  <w:rFonts w:ascii="Arial" w:hAnsi="Arial" w:cs="Arial"/>
                  <w:color w:val="0000FF"/>
                  <w:sz w:val="16"/>
                  <w:szCs w:val="16"/>
                  <w:u w:val="single"/>
                  <w:lang w:val="en-ZA"/>
                </w:rPr>
                <w:t>www.treasury.gov.za</w:t>
              </w:r>
            </w:hyperlink>
            <w:r w:rsidRPr="00AF47A5">
              <w:rPr>
                <w:rFonts w:ascii="Arial" w:hAnsi="Arial" w:cs="Arial"/>
                <w:sz w:val="16"/>
                <w:szCs w:val="16"/>
                <w:lang w:val="en-ZA"/>
              </w:rPr>
              <w:t>) and can be accessed by clicking on its link at the bottom of the home page.</w:t>
            </w:r>
          </w:p>
          <w:p w14:paraId="31C58789" w14:textId="77777777" w:rsidR="00AF47A5" w:rsidRPr="00AF47A5" w:rsidRDefault="00AF47A5" w:rsidP="00AF47A5">
            <w:pPr>
              <w:rPr>
                <w:rFonts w:ascii="Arial" w:hAnsi="Arial" w:cs="Arial"/>
                <w:sz w:val="16"/>
                <w:szCs w:val="16"/>
                <w:lang w:val="en-ZA"/>
              </w:rPr>
            </w:pPr>
          </w:p>
        </w:tc>
        <w:tc>
          <w:tcPr>
            <w:tcW w:w="6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ED6126"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Yes</w:t>
            </w:r>
          </w:p>
          <w:p w14:paraId="0AB4ADA3"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5F23D"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No</w:t>
            </w:r>
          </w:p>
          <w:p w14:paraId="57DAE0D5"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r>
      <w:tr w:rsidR="00AF47A5" w:rsidRPr="00AF47A5" w14:paraId="52912E46" w14:textId="77777777" w:rsidTr="005E782D">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FC310"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4.1.1</w:t>
            </w:r>
          </w:p>
        </w:tc>
        <w:tc>
          <w:tcPr>
            <w:tcW w:w="9759" w:type="dxa"/>
            <w:gridSpan w:val="3"/>
            <w:tcBorders>
              <w:top w:val="nil"/>
              <w:left w:val="nil"/>
              <w:bottom w:val="single" w:sz="8" w:space="0" w:color="auto"/>
              <w:right w:val="single" w:sz="8" w:space="0" w:color="auto"/>
            </w:tcBorders>
            <w:tcMar>
              <w:top w:w="0" w:type="dxa"/>
              <w:left w:w="108" w:type="dxa"/>
              <w:bottom w:w="0" w:type="dxa"/>
              <w:right w:w="108" w:type="dxa"/>
            </w:tcMar>
          </w:tcPr>
          <w:p w14:paraId="0D1B1B74" w14:textId="77777777" w:rsidR="00AF47A5" w:rsidRPr="00AF47A5" w:rsidRDefault="00AF47A5" w:rsidP="00AF47A5">
            <w:pPr>
              <w:rPr>
                <w:rFonts w:ascii="Arial" w:hAnsi="Arial" w:cs="Arial"/>
                <w:sz w:val="16"/>
                <w:szCs w:val="16"/>
                <w:lang w:val="en-ZA"/>
              </w:rPr>
            </w:pPr>
            <w:r w:rsidRPr="00AF47A5">
              <w:rPr>
                <w:rFonts w:ascii="Arial" w:hAnsi="Arial" w:cs="Arial"/>
                <w:sz w:val="16"/>
                <w:szCs w:val="16"/>
                <w:lang w:val="en-ZA"/>
              </w:rPr>
              <w:t>If Yes, furnish particulars:</w:t>
            </w:r>
          </w:p>
          <w:p w14:paraId="63F8E510" w14:textId="77777777" w:rsidR="00AF47A5" w:rsidRPr="00AF47A5" w:rsidRDefault="00AF47A5" w:rsidP="00AF47A5">
            <w:pPr>
              <w:ind w:left="113"/>
              <w:rPr>
                <w:rFonts w:ascii="Arial" w:hAnsi="Arial" w:cs="Arial"/>
                <w:sz w:val="16"/>
                <w:szCs w:val="16"/>
                <w:lang w:val="en-ZA"/>
              </w:rPr>
            </w:pPr>
          </w:p>
          <w:p w14:paraId="5E78924B" w14:textId="77777777" w:rsidR="00AF47A5" w:rsidRPr="00AF47A5" w:rsidRDefault="00AF47A5" w:rsidP="00AF47A5">
            <w:pPr>
              <w:ind w:left="113"/>
              <w:jc w:val="center"/>
              <w:rPr>
                <w:rFonts w:ascii="Arial" w:hAnsi="Arial" w:cs="Arial"/>
                <w:sz w:val="16"/>
                <w:szCs w:val="16"/>
                <w:lang w:val="en-ZA"/>
              </w:rPr>
            </w:pPr>
          </w:p>
        </w:tc>
      </w:tr>
      <w:tr w:rsidR="00AF47A5" w:rsidRPr="00AF47A5" w14:paraId="742F2016" w14:textId="77777777" w:rsidTr="005E782D">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903E8"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4.2</w:t>
            </w:r>
          </w:p>
        </w:tc>
        <w:tc>
          <w:tcPr>
            <w:tcW w:w="8542" w:type="dxa"/>
            <w:tcBorders>
              <w:top w:val="nil"/>
              <w:left w:val="nil"/>
              <w:bottom w:val="single" w:sz="8" w:space="0" w:color="auto"/>
              <w:right w:val="single" w:sz="8" w:space="0" w:color="auto"/>
            </w:tcBorders>
            <w:tcMar>
              <w:top w:w="0" w:type="dxa"/>
              <w:left w:w="108" w:type="dxa"/>
              <w:bottom w:w="0" w:type="dxa"/>
              <w:right w:w="108" w:type="dxa"/>
            </w:tcMar>
          </w:tcPr>
          <w:p w14:paraId="3D0791E8" w14:textId="77777777" w:rsidR="00AF47A5" w:rsidRPr="00AF47A5" w:rsidRDefault="00AF47A5" w:rsidP="00AF47A5">
            <w:pPr>
              <w:rPr>
                <w:rFonts w:ascii="Arial" w:hAnsi="Arial" w:cs="Arial"/>
                <w:sz w:val="16"/>
                <w:szCs w:val="16"/>
                <w:lang w:val="en-ZA"/>
              </w:rPr>
            </w:pPr>
            <w:r w:rsidRPr="00AF47A5">
              <w:rPr>
                <w:rFonts w:ascii="Arial" w:hAnsi="Arial" w:cs="Arial"/>
                <w:sz w:val="16"/>
                <w:szCs w:val="16"/>
                <w:lang w:val="en-ZA"/>
              </w:rPr>
              <w:t>Is the tenderer or any of its directors listed on the Register for Tender Defaulters in terms of Section 29 of the Prevention and Combatting of Corrupt Activities Act (No. 12 of 2004)?</w:t>
            </w:r>
          </w:p>
          <w:p w14:paraId="667534B7" w14:textId="77777777" w:rsidR="00AF47A5" w:rsidRPr="00AF47A5" w:rsidRDefault="00AF47A5" w:rsidP="00AF47A5">
            <w:pPr>
              <w:rPr>
                <w:rFonts w:ascii="Arial" w:hAnsi="Arial" w:cs="Arial"/>
                <w:sz w:val="16"/>
                <w:szCs w:val="16"/>
                <w:lang w:val="en-ZA"/>
              </w:rPr>
            </w:pPr>
            <w:r w:rsidRPr="00AF47A5">
              <w:rPr>
                <w:rFonts w:ascii="Arial" w:hAnsi="Arial" w:cs="Arial"/>
                <w:b/>
                <w:bCs/>
                <w:sz w:val="16"/>
                <w:szCs w:val="16"/>
                <w:lang w:val="en-ZA"/>
              </w:rPr>
              <w:t>The Register for Tender Defaulters can be accessed on the National Treasury website (</w:t>
            </w:r>
            <w:r w:rsidRPr="00AF47A5">
              <w:rPr>
                <w:rFonts w:ascii="Arial" w:hAnsi="Arial" w:cs="Arial"/>
                <w:sz w:val="16"/>
                <w:szCs w:val="16"/>
                <w:lang w:val="en-ZA"/>
              </w:rPr>
              <w:t>(</w:t>
            </w:r>
            <w:hyperlink r:id="rId18" w:history="1">
              <w:r w:rsidRPr="00AF47A5">
                <w:rPr>
                  <w:rFonts w:ascii="Arial" w:hAnsi="Arial" w:cs="Arial"/>
                  <w:color w:val="0000FF"/>
                  <w:sz w:val="16"/>
                  <w:szCs w:val="16"/>
                  <w:u w:val="single"/>
                  <w:lang w:val="en-ZA"/>
                </w:rPr>
                <w:t>www.treasury.gov.za</w:t>
              </w:r>
            </w:hyperlink>
            <w:r w:rsidRPr="00AF47A5">
              <w:rPr>
                <w:rFonts w:ascii="Arial" w:hAnsi="Arial" w:cs="Arial"/>
                <w:sz w:val="16"/>
                <w:szCs w:val="16"/>
                <w:lang w:val="en-ZA"/>
              </w:rPr>
              <w:t>) by clicking on its link at the bottom of the home page.</w:t>
            </w:r>
          </w:p>
          <w:p w14:paraId="39743C9A" w14:textId="77777777" w:rsidR="00AF47A5" w:rsidRPr="00AF47A5" w:rsidRDefault="00AF47A5" w:rsidP="00AF47A5">
            <w:pPr>
              <w:rPr>
                <w:rFonts w:ascii="Arial" w:hAnsi="Arial" w:cs="Arial"/>
                <w:b/>
                <w:bCs/>
                <w:sz w:val="16"/>
                <w:szCs w:val="16"/>
                <w:lang w:val="en-ZA"/>
              </w:rPr>
            </w:pP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14:paraId="3B45BDE8"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Yes</w:t>
            </w:r>
          </w:p>
          <w:p w14:paraId="7D933E93"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nil"/>
              <w:left w:val="nil"/>
              <w:bottom w:val="single" w:sz="8" w:space="0" w:color="auto"/>
              <w:right w:val="single" w:sz="8" w:space="0" w:color="auto"/>
            </w:tcBorders>
            <w:tcMar>
              <w:top w:w="0" w:type="dxa"/>
              <w:left w:w="108" w:type="dxa"/>
              <w:bottom w:w="0" w:type="dxa"/>
              <w:right w:w="108" w:type="dxa"/>
            </w:tcMar>
            <w:hideMark/>
          </w:tcPr>
          <w:p w14:paraId="14D490AE"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No</w:t>
            </w:r>
          </w:p>
          <w:p w14:paraId="39BF1FAE"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r>
      <w:tr w:rsidR="00AF47A5" w:rsidRPr="00AF47A5" w14:paraId="21C2FC9C" w14:textId="77777777" w:rsidTr="005E782D">
        <w:trPr>
          <w:trHeight w:val="731"/>
        </w:trPr>
        <w:tc>
          <w:tcPr>
            <w:tcW w:w="68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EEEEFF1"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4.2.1</w:t>
            </w:r>
          </w:p>
        </w:tc>
        <w:tc>
          <w:tcPr>
            <w:tcW w:w="9759" w:type="dxa"/>
            <w:gridSpan w:val="3"/>
            <w:tcBorders>
              <w:top w:val="nil"/>
              <w:left w:val="nil"/>
              <w:bottom w:val="single" w:sz="4" w:space="0" w:color="auto"/>
              <w:right w:val="single" w:sz="8" w:space="0" w:color="auto"/>
            </w:tcBorders>
            <w:tcMar>
              <w:top w:w="0" w:type="dxa"/>
              <w:left w:w="108" w:type="dxa"/>
              <w:bottom w:w="0" w:type="dxa"/>
              <w:right w:w="108" w:type="dxa"/>
            </w:tcMar>
          </w:tcPr>
          <w:p w14:paraId="3F77C572" w14:textId="77777777" w:rsidR="00AF47A5" w:rsidRPr="00AF47A5" w:rsidRDefault="00AF47A5" w:rsidP="00AF47A5">
            <w:pPr>
              <w:rPr>
                <w:rFonts w:ascii="Arial" w:hAnsi="Arial" w:cs="Arial"/>
                <w:sz w:val="16"/>
                <w:szCs w:val="16"/>
                <w:lang w:val="en-ZA"/>
              </w:rPr>
            </w:pPr>
            <w:r w:rsidRPr="00AF47A5">
              <w:rPr>
                <w:rFonts w:ascii="Arial" w:hAnsi="Arial" w:cs="Arial"/>
                <w:sz w:val="16"/>
                <w:szCs w:val="16"/>
                <w:lang w:val="en-ZA"/>
              </w:rPr>
              <w:t>If Yes, furnish particulars:</w:t>
            </w:r>
          </w:p>
          <w:p w14:paraId="70DE7888" w14:textId="77777777" w:rsidR="00AF47A5" w:rsidRPr="00AF47A5" w:rsidRDefault="00AF47A5" w:rsidP="00AF47A5">
            <w:pPr>
              <w:ind w:left="113"/>
              <w:jc w:val="center"/>
              <w:rPr>
                <w:rFonts w:ascii="Arial" w:hAnsi="Arial" w:cs="Arial"/>
                <w:sz w:val="16"/>
                <w:szCs w:val="16"/>
                <w:lang w:val="en-ZA"/>
              </w:rPr>
            </w:pPr>
          </w:p>
        </w:tc>
      </w:tr>
      <w:tr w:rsidR="00AF47A5" w:rsidRPr="00AF47A5" w14:paraId="7114F45E" w14:textId="77777777" w:rsidTr="005E782D">
        <w:tc>
          <w:tcPr>
            <w:tcW w:w="6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61A23F"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4.3</w:t>
            </w:r>
          </w:p>
        </w:tc>
        <w:tc>
          <w:tcPr>
            <w:tcW w:w="854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C9A1FDB"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Was the tenderer or any of its directors convicted by a court of law (including a court outside the Republic of South Africa) for fraud or corruption during the past five years?</w:t>
            </w:r>
          </w:p>
          <w:p w14:paraId="4FC4EDA6" w14:textId="77777777" w:rsidR="00AF47A5" w:rsidRPr="00AF47A5" w:rsidRDefault="00AF47A5" w:rsidP="00AF47A5">
            <w:pPr>
              <w:ind w:left="113"/>
              <w:rPr>
                <w:rFonts w:ascii="Arial" w:hAnsi="Arial" w:cs="Arial"/>
                <w:sz w:val="16"/>
                <w:szCs w:val="16"/>
                <w:lang w:val="en-ZA"/>
              </w:rPr>
            </w:pPr>
          </w:p>
        </w:tc>
        <w:tc>
          <w:tcPr>
            <w:tcW w:w="68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DDD205"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Yes</w:t>
            </w:r>
          </w:p>
          <w:p w14:paraId="68CEE60D"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5C7190"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No</w:t>
            </w:r>
          </w:p>
          <w:p w14:paraId="497D9048"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r>
      <w:tr w:rsidR="00AF47A5" w:rsidRPr="00AF47A5" w14:paraId="5765B99E" w14:textId="77777777" w:rsidTr="005E782D">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FAEA9"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4.3.1</w:t>
            </w:r>
          </w:p>
        </w:tc>
        <w:tc>
          <w:tcPr>
            <w:tcW w:w="9759" w:type="dxa"/>
            <w:gridSpan w:val="3"/>
            <w:tcBorders>
              <w:top w:val="nil"/>
              <w:left w:val="nil"/>
              <w:bottom w:val="single" w:sz="8" w:space="0" w:color="auto"/>
              <w:right w:val="single" w:sz="8" w:space="0" w:color="auto"/>
            </w:tcBorders>
            <w:tcMar>
              <w:top w:w="0" w:type="dxa"/>
              <w:left w:w="108" w:type="dxa"/>
              <w:bottom w:w="0" w:type="dxa"/>
              <w:right w:w="108" w:type="dxa"/>
            </w:tcMar>
          </w:tcPr>
          <w:p w14:paraId="450C749E"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If Yes, furnish particulars:</w:t>
            </w:r>
          </w:p>
          <w:p w14:paraId="09E2A878" w14:textId="77777777" w:rsidR="00AF47A5" w:rsidRPr="00AF47A5" w:rsidRDefault="00AF47A5" w:rsidP="00AF47A5">
            <w:pPr>
              <w:jc w:val="left"/>
              <w:rPr>
                <w:rFonts w:ascii="Arial" w:hAnsi="Arial" w:cs="Arial"/>
                <w:sz w:val="16"/>
                <w:szCs w:val="16"/>
                <w:lang w:val="en-ZA"/>
              </w:rPr>
            </w:pPr>
          </w:p>
        </w:tc>
      </w:tr>
      <w:tr w:rsidR="00AF47A5" w:rsidRPr="00AF47A5" w14:paraId="0F78DEC8" w14:textId="77777777" w:rsidTr="005E782D">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EBAD0"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4.4</w:t>
            </w:r>
          </w:p>
        </w:tc>
        <w:tc>
          <w:tcPr>
            <w:tcW w:w="8542" w:type="dxa"/>
            <w:tcBorders>
              <w:top w:val="nil"/>
              <w:left w:val="nil"/>
              <w:bottom w:val="single" w:sz="8" w:space="0" w:color="auto"/>
              <w:right w:val="single" w:sz="8" w:space="0" w:color="auto"/>
            </w:tcBorders>
            <w:tcMar>
              <w:top w:w="0" w:type="dxa"/>
              <w:left w:w="108" w:type="dxa"/>
              <w:bottom w:w="0" w:type="dxa"/>
              <w:right w:w="108" w:type="dxa"/>
            </w:tcMar>
            <w:hideMark/>
          </w:tcPr>
          <w:p w14:paraId="22A1A44B"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Was any contract between the tenderer and any organ of State terminated during the past five years on account of failure to perform on or comply with the contract?</w:t>
            </w:r>
          </w:p>
          <w:p w14:paraId="2E2885EC" w14:textId="77777777" w:rsidR="00AF47A5" w:rsidRPr="00AF47A5" w:rsidRDefault="00AF47A5" w:rsidP="00AF47A5">
            <w:pPr>
              <w:ind w:left="113"/>
              <w:rPr>
                <w:rFonts w:ascii="Arial" w:hAnsi="Arial" w:cs="Arial"/>
                <w:sz w:val="16"/>
                <w:szCs w:val="16"/>
                <w:lang w:val="en-ZA"/>
              </w:rPr>
            </w:pP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14:paraId="63A67CCF"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Yes</w:t>
            </w:r>
          </w:p>
          <w:p w14:paraId="050EF562"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nil"/>
              <w:left w:val="nil"/>
              <w:bottom w:val="single" w:sz="8" w:space="0" w:color="auto"/>
              <w:right w:val="single" w:sz="8" w:space="0" w:color="auto"/>
            </w:tcBorders>
            <w:tcMar>
              <w:top w:w="0" w:type="dxa"/>
              <w:left w:w="108" w:type="dxa"/>
              <w:bottom w:w="0" w:type="dxa"/>
              <w:right w:w="108" w:type="dxa"/>
            </w:tcMar>
            <w:hideMark/>
          </w:tcPr>
          <w:p w14:paraId="29E85E76"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No</w:t>
            </w:r>
          </w:p>
          <w:p w14:paraId="527C8EA3"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r>
      <w:tr w:rsidR="00AF47A5" w:rsidRPr="00AF47A5" w14:paraId="7424C29D" w14:textId="77777777" w:rsidTr="005E782D">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750C9"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4.4.1</w:t>
            </w:r>
          </w:p>
        </w:tc>
        <w:tc>
          <w:tcPr>
            <w:tcW w:w="9759" w:type="dxa"/>
            <w:gridSpan w:val="3"/>
            <w:tcBorders>
              <w:top w:val="nil"/>
              <w:left w:val="nil"/>
              <w:bottom w:val="single" w:sz="8" w:space="0" w:color="auto"/>
              <w:right w:val="single" w:sz="8" w:space="0" w:color="auto"/>
            </w:tcBorders>
            <w:tcMar>
              <w:top w:w="0" w:type="dxa"/>
              <w:left w:w="108" w:type="dxa"/>
              <w:bottom w:w="0" w:type="dxa"/>
              <w:right w:w="108" w:type="dxa"/>
            </w:tcMar>
          </w:tcPr>
          <w:p w14:paraId="52B2F65A"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If Yes, furnish particulars:</w:t>
            </w:r>
          </w:p>
          <w:p w14:paraId="36A1B18A" w14:textId="77777777" w:rsidR="00AF47A5" w:rsidRPr="00AF47A5" w:rsidRDefault="00AF47A5" w:rsidP="00AF47A5">
            <w:pPr>
              <w:ind w:left="113"/>
              <w:rPr>
                <w:rFonts w:ascii="Arial" w:hAnsi="Arial" w:cs="Arial"/>
                <w:sz w:val="16"/>
                <w:szCs w:val="16"/>
                <w:lang w:val="en-ZA"/>
              </w:rPr>
            </w:pPr>
            <w:r w:rsidRPr="00AF47A5">
              <w:rPr>
                <w:rFonts w:ascii="Arial" w:hAnsi="Arial" w:cs="Arial"/>
                <w:noProof/>
                <w:sz w:val="16"/>
                <w:szCs w:val="16"/>
                <w:lang w:val="en-ZA"/>
              </w:rPr>
              <mc:AlternateContent>
                <mc:Choice Requires="wps">
                  <w:drawing>
                    <wp:anchor distT="0" distB="0" distL="114300" distR="114300" simplePos="0" relativeHeight="251659264" behindDoc="1" locked="0" layoutInCell="1" allowOverlap="1" wp14:anchorId="7202BF4B" wp14:editId="6E719B93">
                      <wp:simplePos x="0" y="0"/>
                      <wp:positionH relativeFrom="margin">
                        <wp:posOffset>194945</wp:posOffset>
                      </wp:positionH>
                      <wp:positionV relativeFrom="paragraph">
                        <wp:posOffset>106045</wp:posOffset>
                      </wp:positionV>
                      <wp:extent cx="4173220" cy="266700"/>
                      <wp:effectExtent l="0" t="0" r="0" b="0"/>
                      <wp:wrapNone/>
                      <wp:docPr id="36"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44B7B8FE" w14:textId="77777777" w:rsidR="00AF47A5" w:rsidRPr="00901315" w:rsidRDefault="00AF47A5" w:rsidP="00AF47A5">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202BF4B" id="Text Box 36" o:spid="_x0000_s1027" type="#_x0000_t202" style="position:absolute;left:0;text-align:left;margin-left:15.35pt;margin-top:8.35pt;width:328.6pt;height:21pt;rotation:-1678382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" filled="f" stroked="f">
                      <o:lock v:ext="edit" aspectratio="t" shapetype="t"/>
                      <v:textbox style="mso-fit-shape-to-text:t">
                        <w:txbxContent>
                          <w:p w14:paraId="44B7B8FE" w14:textId="77777777" w:rsidR="00AF47A5" w:rsidRPr="00901315" w:rsidRDefault="00AF47A5" w:rsidP="00AF47A5">
                            <w:pPr>
                              <w:pStyle w:val="NormalWeb1"/>
                              <w:spacing w:before="0" w:beforeAutospacing="0" w:after="0" w:afterAutospacing="0"/>
                              <w:rPr>
                                <w:lang w:val="en-US"/>
                              </w:rPr>
                            </w:pPr>
                          </w:p>
                        </w:txbxContent>
                      </v:textbox>
                      <w10:wrap anchorx="margin"/>
                    </v:shape>
                  </w:pict>
                </mc:Fallback>
              </mc:AlternateContent>
            </w:r>
          </w:p>
        </w:tc>
      </w:tr>
    </w:tbl>
    <w:p w14:paraId="414AE5D0" w14:textId="77777777" w:rsidR="00AF47A5" w:rsidRPr="00AF47A5" w:rsidRDefault="00AF47A5" w:rsidP="00AF47A5">
      <w:pPr>
        <w:spacing w:line="240" w:lineRule="auto"/>
        <w:ind w:left="567" w:hanging="567"/>
        <w:rPr>
          <w:rFonts w:ascii="Arial" w:hAnsi="Arial" w:cs="Arial"/>
          <w:sz w:val="20"/>
          <w:szCs w:val="20"/>
          <w:lang w:val="en-ZA"/>
        </w:rPr>
      </w:pPr>
    </w:p>
    <w:p w14:paraId="715F423D" w14:textId="77777777" w:rsidR="00AF47A5" w:rsidRPr="00AF47A5" w:rsidRDefault="00AF47A5" w:rsidP="00AF47A5">
      <w:pPr>
        <w:spacing w:line="240" w:lineRule="auto"/>
        <w:ind w:left="567" w:hanging="567"/>
        <w:rPr>
          <w:rFonts w:ascii="Arial" w:hAnsi="Arial"/>
          <w:sz w:val="20"/>
          <w:szCs w:val="20"/>
          <w:lang w:val="en-ZA"/>
        </w:rPr>
      </w:pPr>
      <w:r w:rsidRPr="00AF47A5">
        <w:rPr>
          <w:rFonts w:ascii="Arial" w:hAnsi="Arial"/>
          <w:b/>
          <w:bCs/>
          <w:sz w:val="20"/>
          <w:szCs w:val="20"/>
          <w:u w:val="single"/>
          <w:lang w:val="en-ZA"/>
        </w:rPr>
        <w:t>CERTIFICATION</w:t>
      </w:r>
    </w:p>
    <w:p w14:paraId="6E7D0AA7" w14:textId="77777777" w:rsidR="00AF47A5" w:rsidRPr="00AF47A5" w:rsidRDefault="00AF47A5" w:rsidP="00AF47A5">
      <w:pPr>
        <w:spacing w:line="240" w:lineRule="auto"/>
        <w:ind w:left="567" w:hanging="567"/>
        <w:rPr>
          <w:rFonts w:ascii="Arial" w:hAnsi="Arial"/>
          <w:sz w:val="20"/>
          <w:szCs w:val="20"/>
          <w:lang w:val="en-ZA"/>
        </w:rPr>
      </w:pPr>
    </w:p>
    <w:p w14:paraId="4E0EA978" w14:textId="77777777" w:rsidR="00AF47A5" w:rsidRPr="00AF47A5" w:rsidRDefault="00AF47A5" w:rsidP="00AF47A5">
      <w:pPr>
        <w:spacing w:line="240" w:lineRule="auto"/>
        <w:rPr>
          <w:rFonts w:ascii="Arial" w:hAnsi="Arial"/>
          <w:sz w:val="20"/>
          <w:szCs w:val="20"/>
          <w:lang w:val="en-ZA"/>
        </w:rPr>
      </w:pPr>
      <w:r w:rsidRPr="00AF47A5">
        <w:rPr>
          <w:rFonts w:ascii="Arial" w:hAnsi="Arial"/>
          <w:sz w:val="20"/>
          <w:szCs w:val="20"/>
          <w:lang w:val="en-ZA"/>
        </w:rPr>
        <w:t xml:space="preserve">I, the undersigned, ......................................................................................................................... </w:t>
      </w:r>
    </w:p>
    <w:p w14:paraId="238843BA" w14:textId="77777777" w:rsidR="00AF47A5" w:rsidRPr="00AF47A5" w:rsidRDefault="00AF47A5" w:rsidP="00AF47A5">
      <w:pPr>
        <w:spacing w:line="240" w:lineRule="auto"/>
        <w:ind w:left="567" w:hanging="567"/>
        <w:rPr>
          <w:rFonts w:ascii="Arial" w:hAnsi="Arial"/>
          <w:sz w:val="20"/>
          <w:szCs w:val="20"/>
          <w:lang w:val="en-ZA"/>
        </w:rPr>
      </w:pPr>
      <w:r w:rsidRPr="00AF47A5">
        <w:rPr>
          <w:rFonts w:ascii="Arial" w:hAnsi="Arial"/>
          <w:sz w:val="20"/>
          <w:szCs w:val="20"/>
          <w:lang w:val="en-ZA"/>
        </w:rPr>
        <w:t>certify that the information furnished on this declaration form is true and correct.</w:t>
      </w:r>
    </w:p>
    <w:p w14:paraId="3D9AF5F6" w14:textId="77777777" w:rsidR="00AF47A5" w:rsidRPr="00AF47A5" w:rsidRDefault="00AF47A5" w:rsidP="00AF47A5">
      <w:pPr>
        <w:spacing w:line="240" w:lineRule="auto"/>
        <w:ind w:left="567" w:hanging="567"/>
        <w:rPr>
          <w:rFonts w:ascii="Arial" w:hAnsi="Arial"/>
          <w:sz w:val="20"/>
          <w:szCs w:val="20"/>
          <w:lang w:val="en-ZA"/>
        </w:rPr>
      </w:pPr>
    </w:p>
    <w:p w14:paraId="7CDAAB77" w14:textId="77777777" w:rsidR="00AF47A5" w:rsidRPr="00AF47A5" w:rsidRDefault="00AF47A5" w:rsidP="00AF47A5">
      <w:pPr>
        <w:spacing w:line="240" w:lineRule="auto"/>
        <w:rPr>
          <w:rFonts w:ascii="Arial" w:hAnsi="Arial"/>
          <w:sz w:val="20"/>
          <w:szCs w:val="20"/>
          <w:lang w:val="en-ZA"/>
        </w:rPr>
      </w:pPr>
      <w:r w:rsidRPr="00AF47A5">
        <w:rPr>
          <w:rFonts w:ascii="Arial" w:hAnsi="Arial"/>
          <w:sz w:val="20"/>
          <w:szCs w:val="20"/>
          <w:lang w:val="en-ZA"/>
        </w:rPr>
        <w:t>I accept that, in addition to cancellation of a contract, action may be taken against me should this declaration prove to be false.</w:t>
      </w:r>
    </w:p>
    <w:p w14:paraId="6BF0F0E9" w14:textId="77777777" w:rsidR="00AF47A5" w:rsidRPr="00AF47A5" w:rsidRDefault="00AF47A5" w:rsidP="00AF47A5">
      <w:pPr>
        <w:spacing w:line="240" w:lineRule="auto"/>
        <w:ind w:left="567" w:hanging="567"/>
        <w:rPr>
          <w:rFonts w:ascii="Arial" w:hAnsi="Arial"/>
          <w:sz w:val="20"/>
          <w:szCs w:val="20"/>
          <w:lang w:val="en-ZA"/>
        </w:rPr>
      </w:pPr>
    </w:p>
    <w:p w14:paraId="1556FE14" w14:textId="77777777" w:rsidR="00AF47A5" w:rsidRPr="00AF47A5" w:rsidRDefault="00AF47A5" w:rsidP="00AF47A5">
      <w:pPr>
        <w:spacing w:line="240" w:lineRule="auto"/>
        <w:ind w:left="567" w:hanging="567"/>
        <w:rPr>
          <w:rFonts w:ascii="Arial" w:hAnsi="Arial"/>
          <w:sz w:val="20"/>
          <w:szCs w:val="20"/>
          <w:lang w:val="en-ZA"/>
        </w:rPr>
      </w:pPr>
    </w:p>
    <w:p w14:paraId="455DFA3D" w14:textId="77777777" w:rsidR="00AF47A5" w:rsidRPr="00AF47A5" w:rsidRDefault="00AF47A5" w:rsidP="00AF47A5">
      <w:pPr>
        <w:spacing w:line="240" w:lineRule="auto"/>
        <w:rPr>
          <w:rFonts w:ascii="Arial" w:hAnsi="Arial"/>
          <w:sz w:val="20"/>
          <w:szCs w:val="20"/>
          <w:lang w:val="en-ZA"/>
        </w:rPr>
      </w:pPr>
      <w:r w:rsidRPr="00AF47A5">
        <w:rPr>
          <w:rFonts w:ascii="Arial" w:hAnsi="Arial"/>
          <w:sz w:val="20"/>
          <w:szCs w:val="20"/>
          <w:lang w:val="en-ZA"/>
        </w:rPr>
        <w:t xml:space="preserve">Signature: .................................................................................................................................. </w:t>
      </w:r>
    </w:p>
    <w:p w14:paraId="4155E01C" w14:textId="77777777" w:rsidR="00AF47A5" w:rsidRPr="00AF47A5" w:rsidRDefault="00AF47A5" w:rsidP="00AF47A5">
      <w:pPr>
        <w:spacing w:line="240" w:lineRule="auto"/>
        <w:rPr>
          <w:rFonts w:ascii="Arial" w:hAnsi="Arial"/>
          <w:sz w:val="20"/>
          <w:szCs w:val="20"/>
          <w:lang w:val="en-ZA"/>
        </w:rPr>
      </w:pPr>
    </w:p>
    <w:p w14:paraId="168365DF" w14:textId="77777777" w:rsidR="00AF47A5" w:rsidRPr="00AF47A5" w:rsidRDefault="00AF47A5" w:rsidP="00AF47A5">
      <w:pPr>
        <w:spacing w:line="240" w:lineRule="auto"/>
        <w:rPr>
          <w:rFonts w:ascii="Arial" w:hAnsi="Arial"/>
          <w:sz w:val="20"/>
          <w:szCs w:val="20"/>
          <w:lang w:val="en-ZA"/>
        </w:rPr>
      </w:pPr>
    </w:p>
    <w:p w14:paraId="49E7CB5E" w14:textId="77777777" w:rsidR="00AF47A5" w:rsidRPr="00AF47A5" w:rsidRDefault="00AF47A5" w:rsidP="00AF47A5">
      <w:pPr>
        <w:spacing w:line="240" w:lineRule="auto"/>
        <w:rPr>
          <w:rFonts w:ascii="Arial" w:hAnsi="Arial"/>
          <w:sz w:val="20"/>
          <w:szCs w:val="20"/>
          <w:lang w:val="en-ZA"/>
        </w:rPr>
      </w:pPr>
      <w:r w:rsidRPr="00AF47A5">
        <w:rPr>
          <w:rFonts w:ascii="Arial" w:hAnsi="Arial"/>
          <w:sz w:val="20"/>
          <w:szCs w:val="20"/>
          <w:lang w:val="en-ZA"/>
        </w:rPr>
        <w:t xml:space="preserve">Name: ........................................................................................................................................ </w:t>
      </w:r>
    </w:p>
    <w:p w14:paraId="5C71A732" w14:textId="77777777" w:rsidR="00AF47A5" w:rsidRPr="00AF47A5" w:rsidRDefault="00AF47A5" w:rsidP="00AF47A5">
      <w:pPr>
        <w:spacing w:line="240" w:lineRule="auto"/>
        <w:rPr>
          <w:rFonts w:ascii="Arial" w:hAnsi="Arial"/>
          <w:sz w:val="20"/>
          <w:szCs w:val="20"/>
          <w:lang w:val="en-ZA"/>
        </w:rPr>
      </w:pPr>
    </w:p>
    <w:p w14:paraId="0F27FF09" w14:textId="77777777" w:rsidR="00AF47A5" w:rsidRPr="00AF47A5" w:rsidRDefault="00AF47A5" w:rsidP="00AF47A5">
      <w:pPr>
        <w:spacing w:line="240" w:lineRule="auto"/>
        <w:rPr>
          <w:rFonts w:ascii="Arial" w:hAnsi="Arial"/>
          <w:sz w:val="20"/>
          <w:szCs w:val="20"/>
          <w:lang w:val="en-ZA"/>
        </w:rPr>
      </w:pPr>
    </w:p>
    <w:p w14:paraId="0C6FB5E5" w14:textId="77777777" w:rsidR="00AF47A5" w:rsidRPr="00AF47A5" w:rsidRDefault="00AF47A5" w:rsidP="00AF47A5">
      <w:pPr>
        <w:spacing w:line="240" w:lineRule="auto"/>
        <w:rPr>
          <w:rFonts w:ascii="Arial" w:hAnsi="Arial"/>
          <w:sz w:val="20"/>
          <w:szCs w:val="20"/>
          <w:lang w:val="en-ZA"/>
        </w:rPr>
      </w:pPr>
      <w:r w:rsidRPr="00AF47A5">
        <w:rPr>
          <w:rFonts w:ascii="Arial" w:hAnsi="Arial"/>
          <w:sz w:val="20"/>
          <w:szCs w:val="20"/>
          <w:lang w:val="en-ZA"/>
        </w:rPr>
        <w:t xml:space="preserve">Position: ..................................................................................................................................... </w:t>
      </w:r>
    </w:p>
    <w:p w14:paraId="34A1B974" w14:textId="77777777" w:rsidR="00AF47A5" w:rsidRPr="00AF47A5" w:rsidRDefault="00AF47A5" w:rsidP="00AF47A5">
      <w:pPr>
        <w:spacing w:line="240" w:lineRule="auto"/>
        <w:rPr>
          <w:rFonts w:ascii="Arial" w:hAnsi="Arial"/>
          <w:sz w:val="20"/>
          <w:szCs w:val="20"/>
          <w:lang w:val="en-ZA"/>
        </w:rPr>
      </w:pPr>
    </w:p>
    <w:p w14:paraId="3B5477E0" w14:textId="77777777" w:rsidR="00AF47A5" w:rsidRPr="00AF47A5" w:rsidRDefault="00AF47A5" w:rsidP="00AF47A5">
      <w:pPr>
        <w:spacing w:line="240" w:lineRule="auto"/>
        <w:rPr>
          <w:rFonts w:ascii="Arial" w:hAnsi="Arial"/>
          <w:sz w:val="20"/>
          <w:szCs w:val="20"/>
          <w:lang w:val="en-ZA"/>
        </w:rPr>
      </w:pPr>
    </w:p>
    <w:p w14:paraId="328792F5" w14:textId="77777777" w:rsidR="00AF47A5" w:rsidRPr="00AF47A5" w:rsidRDefault="00AF47A5" w:rsidP="00AF47A5">
      <w:pPr>
        <w:spacing w:line="240" w:lineRule="auto"/>
        <w:rPr>
          <w:rFonts w:ascii="Arial" w:hAnsi="Arial"/>
          <w:sz w:val="20"/>
          <w:szCs w:val="20"/>
          <w:lang w:val="en-ZA"/>
        </w:rPr>
      </w:pPr>
      <w:r w:rsidRPr="00AF47A5">
        <w:rPr>
          <w:rFonts w:ascii="Arial" w:hAnsi="Arial"/>
          <w:sz w:val="20"/>
          <w:szCs w:val="20"/>
          <w:lang w:val="en-ZA"/>
        </w:rPr>
        <w:t xml:space="preserve">Date: .......................................................................................................................................... </w:t>
      </w:r>
    </w:p>
    <w:p w14:paraId="161D9EE4" w14:textId="77777777" w:rsidR="00AF47A5" w:rsidRPr="00AF47A5" w:rsidRDefault="00AF47A5" w:rsidP="00AF47A5">
      <w:pPr>
        <w:spacing w:line="240" w:lineRule="auto"/>
        <w:rPr>
          <w:rFonts w:ascii="Arial" w:hAnsi="Arial"/>
          <w:sz w:val="20"/>
          <w:szCs w:val="20"/>
          <w:lang w:val="en-ZA"/>
        </w:rPr>
      </w:pPr>
    </w:p>
    <w:p w14:paraId="09655B29" w14:textId="77777777" w:rsidR="00AF47A5" w:rsidRPr="00AF47A5" w:rsidRDefault="00AF47A5" w:rsidP="00AF47A5">
      <w:pPr>
        <w:spacing w:line="240" w:lineRule="auto"/>
        <w:rPr>
          <w:rFonts w:ascii="Arial" w:hAnsi="Arial"/>
          <w:sz w:val="20"/>
          <w:szCs w:val="20"/>
          <w:lang w:val="en-ZA"/>
        </w:rPr>
      </w:pPr>
    </w:p>
    <w:p w14:paraId="1066EE91" w14:textId="77777777" w:rsidR="00AF47A5" w:rsidRPr="00AF47A5" w:rsidRDefault="00AF47A5" w:rsidP="00AF47A5">
      <w:pPr>
        <w:spacing w:line="240" w:lineRule="auto"/>
        <w:jc w:val="left"/>
        <w:rPr>
          <w:rFonts w:ascii="Arial" w:hAnsi="Arial" w:cs="Arial"/>
          <w:sz w:val="20"/>
          <w:szCs w:val="20"/>
          <w:lang w:val="en-ZA"/>
        </w:rPr>
      </w:pPr>
      <w:r w:rsidRPr="00AF47A5">
        <w:rPr>
          <w:rFonts w:ascii="Arial" w:hAnsi="Arial"/>
          <w:sz w:val="20"/>
          <w:szCs w:val="20"/>
          <w:lang w:val="en-ZA"/>
        </w:rPr>
        <w:t>Name of tenderer: ......................................................................................................................</w:t>
      </w:r>
    </w:p>
    <w:p w14:paraId="57DAECC4" w14:textId="77777777" w:rsidR="00AF47A5" w:rsidRPr="00AF47A5" w:rsidRDefault="00AF47A5" w:rsidP="00AF47A5">
      <w:pPr>
        <w:spacing w:line="240" w:lineRule="auto"/>
        <w:jc w:val="left"/>
        <w:rPr>
          <w:rFonts w:ascii="Arial" w:hAnsi="Arial" w:cs="Arial"/>
          <w:sz w:val="20"/>
          <w:szCs w:val="20"/>
          <w:lang w:val="en-ZA"/>
        </w:rPr>
      </w:pPr>
    </w:p>
    <w:p w14:paraId="04BA0EF9" w14:textId="77777777" w:rsidR="00AF47A5" w:rsidRPr="00AF47A5" w:rsidRDefault="00AF47A5" w:rsidP="00AF47A5">
      <w:pPr>
        <w:spacing w:line="240" w:lineRule="auto"/>
        <w:jc w:val="left"/>
        <w:rPr>
          <w:rFonts w:ascii="Arial" w:hAnsi="Arial" w:cs="Arial"/>
          <w:sz w:val="20"/>
          <w:szCs w:val="20"/>
          <w:lang w:val="en-ZA"/>
        </w:rPr>
      </w:pPr>
    </w:p>
    <w:p w14:paraId="70DD0BEB" w14:textId="77777777" w:rsidR="00AF47A5" w:rsidRPr="00AF47A5" w:rsidRDefault="00AF47A5" w:rsidP="00AF47A5">
      <w:pPr>
        <w:spacing w:line="240" w:lineRule="auto"/>
        <w:jc w:val="left"/>
        <w:rPr>
          <w:rFonts w:ascii="Arial" w:hAnsi="Arial" w:cs="Arial"/>
          <w:sz w:val="20"/>
          <w:szCs w:val="20"/>
          <w:lang w:val="en-ZA"/>
        </w:rPr>
      </w:pPr>
    </w:p>
    <w:p w14:paraId="77A1F855" w14:textId="77777777" w:rsidR="00EF29E1" w:rsidRDefault="00EF29E1">
      <w:pPr>
        <w:spacing w:line="240" w:lineRule="auto"/>
        <w:jc w:val="left"/>
        <w:rPr>
          <w:rFonts w:asciiTheme="minorHAnsi" w:hAnsiTheme="minorHAnsi" w:cstheme="minorHAnsi"/>
          <w:szCs w:val="20"/>
        </w:rPr>
      </w:pPr>
      <w:r>
        <w:rPr>
          <w:rFonts w:asciiTheme="minorHAnsi" w:hAnsiTheme="minorHAnsi" w:cstheme="minorHAnsi"/>
          <w:szCs w:val="20"/>
        </w:rPr>
        <w:br w:type="page"/>
      </w:r>
    </w:p>
    <w:p w14:paraId="0CE4F2E1" w14:textId="77777777" w:rsidR="00336822" w:rsidRDefault="00336822" w:rsidP="00871642">
      <w:pPr>
        <w:spacing w:before="240" w:after="60" w:line="240" w:lineRule="auto"/>
        <w:jc w:val="center"/>
        <w:outlineLvl w:val="0"/>
        <w:rPr>
          <w:rFonts w:ascii="Arial" w:hAnsi="Arial" w:cs="Arial"/>
          <w:b/>
          <w:bCs/>
          <w:kern w:val="28"/>
          <w:sz w:val="18"/>
          <w:szCs w:val="18"/>
          <w:lang w:val="en-US"/>
        </w:rPr>
      </w:pPr>
    </w:p>
    <w:p w14:paraId="7779C912" w14:textId="77777777" w:rsidR="00336822" w:rsidRPr="00336822" w:rsidRDefault="00336822" w:rsidP="00336822">
      <w:pPr>
        <w:keepNext/>
        <w:tabs>
          <w:tab w:val="left" w:pos="0"/>
        </w:tabs>
        <w:spacing w:line="240" w:lineRule="auto"/>
        <w:ind w:left="1418" w:hanging="1418"/>
        <w:outlineLvl w:val="3"/>
        <w:rPr>
          <w:rFonts w:ascii="Arial" w:hAnsi="Arial"/>
          <w:b/>
          <w:bCs/>
          <w:caps/>
          <w:sz w:val="20"/>
          <w:szCs w:val="20"/>
          <w:lang w:val="en-ZA"/>
        </w:rPr>
      </w:pPr>
      <w:bookmarkStart w:id="24" w:name="_Toc486596063"/>
      <w:bookmarkStart w:id="25" w:name="_Toc486596177"/>
      <w:bookmarkStart w:id="26" w:name="_Toc114209850"/>
      <w:r w:rsidRPr="00336822">
        <w:rPr>
          <w:rFonts w:ascii="Arial" w:hAnsi="Arial"/>
          <w:b/>
          <w:bCs/>
          <w:caps/>
          <w:sz w:val="20"/>
          <w:szCs w:val="20"/>
          <w:lang w:val="en-ZA"/>
        </w:rPr>
        <w:t>FORM A13:</w:t>
      </w:r>
      <w:r w:rsidRPr="00336822">
        <w:rPr>
          <w:rFonts w:ascii="Arial" w:hAnsi="Arial"/>
          <w:b/>
          <w:bCs/>
          <w:caps/>
          <w:sz w:val="20"/>
          <w:szCs w:val="20"/>
          <w:lang w:val="en-ZA"/>
        </w:rPr>
        <w:tab/>
        <w:t>FORM SBD1 – INVITATION TO BID AND TERMS AND CONDITIONS FOR BIDDING</w:t>
      </w:r>
      <w:bookmarkEnd w:id="24"/>
      <w:bookmarkEnd w:id="25"/>
      <w:bookmarkEnd w:id="26"/>
    </w:p>
    <w:p w14:paraId="7EF7BCE3" w14:textId="464655E3" w:rsidR="00871642" w:rsidRPr="00871642" w:rsidRDefault="00871642" w:rsidP="00871642">
      <w:pPr>
        <w:spacing w:before="240" w:after="60" w:line="240" w:lineRule="auto"/>
        <w:jc w:val="center"/>
        <w:outlineLvl w:val="0"/>
        <w:rPr>
          <w:rFonts w:ascii="Arial" w:hAnsi="Arial" w:cs="Arial"/>
          <w:b/>
          <w:bCs/>
          <w:kern w:val="28"/>
          <w:sz w:val="18"/>
          <w:szCs w:val="18"/>
          <w:lang w:val="en-US"/>
        </w:rPr>
      </w:pPr>
      <w:r w:rsidRPr="00871642">
        <w:rPr>
          <w:rFonts w:ascii="Arial" w:hAnsi="Arial" w:cs="Arial"/>
          <w:b/>
          <w:bCs/>
          <w:kern w:val="28"/>
          <w:sz w:val="18"/>
          <w:szCs w:val="18"/>
          <w:lang w:val="en-US"/>
        </w:rPr>
        <w:t>PART A</w:t>
      </w:r>
    </w:p>
    <w:p w14:paraId="01163D1D" w14:textId="77777777" w:rsidR="00871642" w:rsidRPr="00871642" w:rsidRDefault="00871642" w:rsidP="00871642">
      <w:pPr>
        <w:spacing w:before="240" w:after="60" w:line="240" w:lineRule="auto"/>
        <w:jc w:val="center"/>
        <w:outlineLvl w:val="0"/>
        <w:rPr>
          <w:rFonts w:ascii="Arial" w:hAnsi="Arial" w:cs="Arial"/>
          <w:b/>
          <w:bCs/>
          <w:kern w:val="28"/>
          <w:sz w:val="18"/>
          <w:szCs w:val="18"/>
          <w:lang w:val="en-US"/>
        </w:rPr>
      </w:pPr>
      <w:r w:rsidRPr="00871642">
        <w:rPr>
          <w:rFonts w:ascii="Arial" w:hAnsi="Arial" w:cs="Arial"/>
          <w:b/>
          <w:bCs/>
          <w:kern w:val="28"/>
          <w:sz w:val="18"/>
          <w:szCs w:val="18"/>
          <w:lang w:val="en-US"/>
        </w:rPr>
        <w:t>INVITATION TO BID</w:t>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689"/>
        <w:gridCol w:w="16"/>
        <w:gridCol w:w="1391"/>
        <w:gridCol w:w="1724"/>
        <w:gridCol w:w="502"/>
        <w:gridCol w:w="16"/>
        <w:gridCol w:w="1300"/>
        <w:gridCol w:w="227"/>
        <w:gridCol w:w="321"/>
        <w:gridCol w:w="1137"/>
        <w:gridCol w:w="1873"/>
      </w:tblGrid>
      <w:tr w:rsidR="00871642" w:rsidRPr="00871642" w14:paraId="42B8EC6A" w14:textId="77777777" w:rsidTr="006E2E60">
        <w:trPr>
          <w:trHeight w:val="228"/>
          <w:jc w:val="center"/>
        </w:trPr>
        <w:tc>
          <w:tcPr>
            <w:tcW w:w="11208" w:type="dxa"/>
            <w:gridSpan w:val="12"/>
            <w:shd w:val="clear" w:color="auto" w:fill="DDD9C3"/>
            <w:vAlign w:val="bottom"/>
          </w:tcPr>
          <w:p w14:paraId="4D3343B2"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eastAsia="Calibri" w:cs="Arial"/>
                <w:b/>
                <w:snapToGrid w:val="0"/>
                <w:sz w:val="22"/>
                <w:szCs w:val="20"/>
                <w:lang w:val="en-US"/>
              </w:rPr>
              <w:t>YOU ARE HEREBY INVITED TO BID FOR REQUIREMENTS OF THE SOUTH AFRICAN NATIONAL ROADS AGENCY SOC LIMITED</w:t>
            </w:r>
          </w:p>
        </w:tc>
      </w:tr>
      <w:tr w:rsidR="00871642" w:rsidRPr="00871642" w14:paraId="318B6B65" w14:textId="77777777" w:rsidTr="006E2E60">
        <w:trPr>
          <w:trHeight w:val="228"/>
          <w:jc w:val="center"/>
        </w:trPr>
        <w:tc>
          <w:tcPr>
            <w:tcW w:w="2012" w:type="dxa"/>
            <w:shd w:val="clear" w:color="auto" w:fill="auto"/>
            <w:vAlign w:val="bottom"/>
          </w:tcPr>
          <w:p w14:paraId="4B528143" w14:textId="1795BCA1"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 xml:space="preserve">BID </w:t>
            </w:r>
            <w:r w:rsidR="00570862" w:rsidRPr="00871642">
              <w:rPr>
                <w:rFonts w:ascii="Arial" w:eastAsia="Calibri" w:hAnsi="Arial" w:cs="Arial"/>
                <w:sz w:val="18"/>
                <w:szCs w:val="18"/>
              </w:rPr>
              <w:t>AMOUNT</w:t>
            </w:r>
            <w:r w:rsidRPr="00871642">
              <w:rPr>
                <w:rFonts w:ascii="Arial" w:eastAsia="Calibri" w:hAnsi="Arial" w:cs="Arial"/>
                <w:sz w:val="18"/>
                <w:szCs w:val="18"/>
              </w:rPr>
              <w:t>:</w:t>
            </w:r>
          </w:p>
        </w:tc>
        <w:tc>
          <w:tcPr>
            <w:tcW w:w="2096" w:type="dxa"/>
            <w:gridSpan w:val="3"/>
            <w:shd w:val="clear" w:color="auto" w:fill="auto"/>
            <w:vAlign w:val="bottom"/>
          </w:tcPr>
          <w:p w14:paraId="3735D09D" w14:textId="5E743B6A" w:rsidR="00871642" w:rsidRPr="00432B2D" w:rsidRDefault="0057086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i/>
                <w:iCs/>
                <w:sz w:val="20"/>
                <w:szCs w:val="20"/>
                <w:highlight w:val="yellow"/>
              </w:rPr>
            </w:pPr>
            <w:r w:rsidRPr="00432B2D">
              <w:rPr>
                <w:rFonts w:eastAsia="Calibri" w:cs="Arial"/>
                <w:i/>
                <w:iCs/>
                <w:sz w:val="20"/>
                <w:szCs w:val="20"/>
              </w:rPr>
              <w:t>R.061-060-2015/1</w:t>
            </w:r>
          </w:p>
        </w:tc>
        <w:tc>
          <w:tcPr>
            <w:tcW w:w="2226" w:type="dxa"/>
            <w:gridSpan w:val="2"/>
            <w:shd w:val="clear" w:color="auto" w:fill="auto"/>
            <w:vAlign w:val="bottom"/>
          </w:tcPr>
          <w:p w14:paraId="2690F8BE" w14:textId="77777777" w:rsidR="00871642" w:rsidRPr="004059A6"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4059A6">
              <w:rPr>
                <w:rFonts w:ascii="Arial" w:eastAsia="Calibri" w:hAnsi="Arial" w:cs="Arial"/>
                <w:sz w:val="18"/>
                <w:szCs w:val="18"/>
              </w:rPr>
              <w:t>CLOSING DATE:</w:t>
            </w:r>
          </w:p>
        </w:tc>
        <w:tc>
          <w:tcPr>
            <w:tcW w:w="1316" w:type="dxa"/>
            <w:gridSpan w:val="2"/>
            <w:shd w:val="clear" w:color="auto" w:fill="auto"/>
            <w:vAlign w:val="bottom"/>
          </w:tcPr>
          <w:p w14:paraId="22A36578" w14:textId="77777777" w:rsidR="00871642" w:rsidRPr="004059A6" w:rsidRDefault="00871642" w:rsidP="00EF29E1">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r w:rsidRPr="004059A6">
              <w:rPr>
                <w:rFonts w:ascii="Arial Narrow" w:eastAsia="Calibri" w:hAnsi="Arial Narrow"/>
                <w:i/>
                <w:snapToGrid w:val="0"/>
                <w:sz w:val="22"/>
                <w:szCs w:val="20"/>
              </w:rPr>
              <w:t>30 June 2023</w:t>
            </w:r>
          </w:p>
        </w:tc>
        <w:tc>
          <w:tcPr>
            <w:tcW w:w="1685" w:type="dxa"/>
            <w:gridSpan w:val="3"/>
            <w:shd w:val="clear" w:color="auto" w:fill="auto"/>
            <w:vAlign w:val="bottom"/>
          </w:tcPr>
          <w:p w14:paraId="71787B44" w14:textId="77777777" w:rsidR="00871642" w:rsidRPr="004059A6"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4059A6">
              <w:rPr>
                <w:rFonts w:ascii="Arial" w:eastAsia="Calibri" w:hAnsi="Arial" w:cs="Arial"/>
                <w:sz w:val="18"/>
                <w:szCs w:val="18"/>
              </w:rPr>
              <w:t>CLOSING TIME:</w:t>
            </w:r>
          </w:p>
        </w:tc>
        <w:tc>
          <w:tcPr>
            <w:tcW w:w="1873" w:type="dxa"/>
            <w:shd w:val="clear" w:color="auto" w:fill="auto"/>
            <w:vAlign w:val="bottom"/>
          </w:tcPr>
          <w:p w14:paraId="361DD544" w14:textId="61C56394" w:rsidR="00871642" w:rsidRPr="004059A6"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4059A6">
              <w:rPr>
                <w:rFonts w:ascii="Arial" w:eastAsia="Calibri" w:hAnsi="Arial" w:cs="Arial"/>
                <w:sz w:val="18"/>
                <w:szCs w:val="18"/>
              </w:rPr>
              <w:t>11</w:t>
            </w:r>
            <w:r w:rsidR="004059A6" w:rsidRPr="004059A6">
              <w:rPr>
                <w:rFonts w:ascii="Arial" w:eastAsia="Calibri" w:hAnsi="Arial" w:cs="Arial"/>
                <w:sz w:val="18"/>
                <w:szCs w:val="18"/>
              </w:rPr>
              <w:t>H</w:t>
            </w:r>
            <w:r w:rsidRPr="004059A6">
              <w:rPr>
                <w:rFonts w:ascii="Arial" w:eastAsia="Calibri" w:hAnsi="Arial" w:cs="Arial"/>
                <w:sz w:val="18"/>
                <w:szCs w:val="18"/>
              </w:rPr>
              <w:t>00</w:t>
            </w:r>
          </w:p>
        </w:tc>
      </w:tr>
      <w:tr w:rsidR="00871642" w:rsidRPr="00871642" w14:paraId="5AE34CE8" w14:textId="77777777" w:rsidTr="006E2E60">
        <w:trPr>
          <w:trHeight w:val="228"/>
          <w:jc w:val="center"/>
        </w:trPr>
        <w:tc>
          <w:tcPr>
            <w:tcW w:w="2012" w:type="dxa"/>
            <w:tcBorders>
              <w:bottom w:val="single" w:sz="4" w:space="0" w:color="auto"/>
            </w:tcBorders>
            <w:shd w:val="clear" w:color="auto" w:fill="auto"/>
            <w:vAlign w:val="bottom"/>
          </w:tcPr>
          <w:p w14:paraId="4CA3C56D"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DESCRIPTION</w:t>
            </w:r>
          </w:p>
        </w:tc>
        <w:tc>
          <w:tcPr>
            <w:tcW w:w="9196" w:type="dxa"/>
            <w:gridSpan w:val="11"/>
            <w:tcBorders>
              <w:bottom w:val="single" w:sz="4" w:space="0" w:color="auto"/>
            </w:tcBorders>
            <w:shd w:val="clear" w:color="auto" w:fill="auto"/>
            <w:vAlign w:val="bottom"/>
          </w:tcPr>
          <w:p w14:paraId="41D9C83B" w14:textId="3DF09731" w:rsidR="00871642" w:rsidRPr="000A4428" w:rsidRDefault="004059A6"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highlight w:val="yellow"/>
              </w:rPr>
            </w:pPr>
            <w:r>
              <w:rPr>
                <w:rFonts w:ascii="Arial Narrow" w:hAnsi="Arial Narrow"/>
                <w:i/>
                <w:snapToGrid w:val="0"/>
                <w:sz w:val="20"/>
                <w:szCs w:val="20"/>
              </w:rPr>
              <w:t>THE UPGRADE OF NATIONAL ROUTE R61 SECTION 6 FROM QUMANCO RIVER (KM 42.0) TO NGCOBO END (KM 68.5): PHASE 2 BETWEEN (KM 42.0) TO (KM 57.3) AND NGCOBO CBD (KM 62.2) TO (KM 63.4)</w:t>
            </w:r>
          </w:p>
        </w:tc>
      </w:tr>
      <w:tr w:rsidR="00871642" w:rsidRPr="00871642" w14:paraId="711612DF" w14:textId="77777777" w:rsidTr="006E2E60">
        <w:trPr>
          <w:trHeight w:val="228"/>
          <w:jc w:val="center"/>
        </w:trPr>
        <w:tc>
          <w:tcPr>
            <w:tcW w:w="11208" w:type="dxa"/>
            <w:gridSpan w:val="12"/>
            <w:tcBorders>
              <w:bottom w:val="single" w:sz="4" w:space="0" w:color="auto"/>
            </w:tcBorders>
            <w:shd w:val="clear" w:color="auto" w:fill="DDD9C3"/>
            <w:vAlign w:val="bottom"/>
          </w:tcPr>
          <w:p w14:paraId="5D0A5970"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 xml:space="preserve">BID RESPONSE DOCUMENTS MAY BE DEPOSITED IN THE BID BOX SITUATED AT </w:t>
            </w:r>
            <w:r w:rsidRPr="00871642">
              <w:rPr>
                <w:rFonts w:ascii="Arial" w:eastAsia="Calibri" w:hAnsi="Arial" w:cs="Arial"/>
                <w:b/>
                <w:i/>
                <w:sz w:val="18"/>
                <w:szCs w:val="18"/>
              </w:rPr>
              <w:t>(STREET ADDRESS)</w:t>
            </w:r>
          </w:p>
        </w:tc>
      </w:tr>
      <w:tr w:rsidR="00871642" w:rsidRPr="00871642" w14:paraId="62F08B09" w14:textId="77777777" w:rsidTr="006E2E60">
        <w:trPr>
          <w:trHeight w:val="340"/>
          <w:jc w:val="center"/>
        </w:trPr>
        <w:tc>
          <w:tcPr>
            <w:tcW w:w="11208" w:type="dxa"/>
            <w:gridSpan w:val="12"/>
            <w:tcBorders>
              <w:top w:val="single" w:sz="4" w:space="0" w:color="auto"/>
            </w:tcBorders>
            <w:shd w:val="clear" w:color="auto" w:fill="auto"/>
            <w:vAlign w:val="bottom"/>
          </w:tcPr>
          <w:p w14:paraId="76DEF882" w14:textId="12F6BB8D" w:rsidR="00871642" w:rsidRPr="00871642" w:rsidRDefault="00873BFC"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Pr>
                <w:rFonts w:ascii="Arial Narrow" w:hAnsi="Arial Narrow"/>
                <w:iCs/>
                <w:snapToGrid w:val="0"/>
                <w:sz w:val="20"/>
                <w:szCs w:val="20"/>
              </w:rPr>
              <w:t xml:space="preserve">South African Roads Agency SOC Limited, </w:t>
            </w:r>
            <w:r w:rsidR="00871642" w:rsidRPr="00871642">
              <w:rPr>
                <w:rFonts w:eastAsia="Calibri" w:cs="Arial"/>
                <w:sz w:val="22"/>
                <w:szCs w:val="20"/>
                <w:lang w:val="en-ZA"/>
              </w:rPr>
              <w:t xml:space="preserve">20 Shoreward </w:t>
            </w:r>
            <w:r w:rsidR="00D618C9" w:rsidRPr="00871642">
              <w:rPr>
                <w:rFonts w:eastAsia="Calibri" w:cs="Arial"/>
                <w:sz w:val="22"/>
                <w:szCs w:val="20"/>
                <w:lang w:val="en-ZA"/>
              </w:rPr>
              <w:t>Drive</w:t>
            </w:r>
            <w:r w:rsidR="00D618C9" w:rsidRPr="00871642" w:rsidDel="003441E6">
              <w:rPr>
                <w:rFonts w:ascii="Arial Narrow" w:eastAsia="Calibri" w:hAnsi="Arial Narrow"/>
                <w:bCs/>
                <w:i/>
                <w:snapToGrid w:val="0"/>
                <w:sz w:val="22"/>
                <w:szCs w:val="20"/>
              </w:rPr>
              <w:t>,</w:t>
            </w:r>
            <w:r w:rsidR="00871642" w:rsidRPr="00871642">
              <w:rPr>
                <w:rFonts w:ascii="Arial Narrow" w:eastAsia="Calibri" w:hAnsi="Arial Narrow"/>
                <w:b/>
                <w:snapToGrid w:val="0"/>
                <w:sz w:val="22"/>
                <w:szCs w:val="20"/>
              </w:rPr>
              <w:t xml:space="preserve"> </w:t>
            </w:r>
            <w:r w:rsidR="00871642" w:rsidRPr="00871642">
              <w:rPr>
                <w:rFonts w:eastAsia="Calibri" w:cs="Arial"/>
                <w:sz w:val="22"/>
                <w:szCs w:val="20"/>
                <w:lang w:val="en-ZA"/>
              </w:rPr>
              <w:t>Bay</w:t>
            </w:r>
            <w:r w:rsidR="006A710B">
              <w:rPr>
                <w:rFonts w:eastAsia="Calibri" w:cs="Arial"/>
                <w:sz w:val="22"/>
                <w:szCs w:val="20"/>
                <w:lang w:val="en-ZA"/>
              </w:rPr>
              <w:t>w</w:t>
            </w:r>
            <w:r w:rsidR="00871642" w:rsidRPr="00871642">
              <w:rPr>
                <w:rFonts w:eastAsia="Calibri" w:cs="Arial"/>
                <w:sz w:val="22"/>
                <w:szCs w:val="20"/>
                <w:lang w:val="en-ZA"/>
              </w:rPr>
              <w:t>est, G</w:t>
            </w:r>
            <w:r w:rsidR="00871642" w:rsidRPr="00871642">
              <w:rPr>
                <w:rFonts w:eastAsia="Calibri"/>
                <w:sz w:val="22"/>
                <w:szCs w:val="20"/>
                <w:lang w:val="en-ZA"/>
              </w:rPr>
              <w:t xml:space="preserve">qeberha, </w:t>
            </w:r>
            <w:r w:rsidR="006A710B">
              <w:rPr>
                <w:rFonts w:ascii="Arial Narrow" w:hAnsi="Arial Narrow"/>
                <w:iCs/>
                <w:snapToGrid w:val="0"/>
                <w:sz w:val="20"/>
                <w:szCs w:val="20"/>
              </w:rPr>
              <w:t xml:space="preserve">Eastern Cape, </w:t>
            </w:r>
            <w:r w:rsidR="00871642" w:rsidRPr="00871642">
              <w:rPr>
                <w:rFonts w:eastAsia="Calibri" w:cs="Arial"/>
                <w:sz w:val="22"/>
                <w:szCs w:val="20"/>
                <w:lang w:val="en-ZA"/>
              </w:rPr>
              <w:t>6025</w:t>
            </w:r>
          </w:p>
        </w:tc>
      </w:tr>
      <w:tr w:rsidR="00871642" w:rsidRPr="00871642" w14:paraId="07D7105C" w14:textId="77777777" w:rsidTr="006E2E60">
        <w:trPr>
          <w:trHeight w:val="340"/>
          <w:jc w:val="center"/>
        </w:trPr>
        <w:tc>
          <w:tcPr>
            <w:tcW w:w="11208" w:type="dxa"/>
            <w:gridSpan w:val="12"/>
            <w:tcBorders>
              <w:top w:val="single" w:sz="4" w:space="0" w:color="auto"/>
            </w:tcBorders>
            <w:shd w:val="clear" w:color="auto" w:fill="auto"/>
            <w:vAlign w:val="bottom"/>
          </w:tcPr>
          <w:p w14:paraId="4112C331"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p>
        </w:tc>
      </w:tr>
      <w:tr w:rsidR="00871642" w:rsidRPr="00871642" w14:paraId="43BC0461" w14:textId="77777777" w:rsidTr="006E2E60">
        <w:trPr>
          <w:trHeight w:val="397"/>
          <w:jc w:val="center"/>
        </w:trPr>
        <w:tc>
          <w:tcPr>
            <w:tcW w:w="11208" w:type="dxa"/>
            <w:gridSpan w:val="12"/>
            <w:tcBorders>
              <w:top w:val="single" w:sz="4" w:space="0" w:color="auto"/>
            </w:tcBorders>
            <w:shd w:val="clear" w:color="auto" w:fill="auto"/>
            <w:vAlign w:val="bottom"/>
          </w:tcPr>
          <w:p w14:paraId="609B5FEE"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p>
        </w:tc>
      </w:tr>
      <w:tr w:rsidR="00871642" w:rsidRPr="00871642" w14:paraId="7C92FF97" w14:textId="77777777" w:rsidTr="006E2E60">
        <w:trPr>
          <w:trHeight w:val="340"/>
          <w:jc w:val="center"/>
        </w:trPr>
        <w:tc>
          <w:tcPr>
            <w:tcW w:w="11208" w:type="dxa"/>
            <w:gridSpan w:val="12"/>
            <w:tcBorders>
              <w:top w:val="single" w:sz="4" w:space="0" w:color="auto"/>
            </w:tcBorders>
            <w:shd w:val="clear" w:color="auto" w:fill="auto"/>
            <w:vAlign w:val="bottom"/>
          </w:tcPr>
          <w:p w14:paraId="1F00CBB1"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p>
        </w:tc>
      </w:tr>
      <w:tr w:rsidR="00871642" w:rsidRPr="00871642" w14:paraId="238FF1D0" w14:textId="77777777" w:rsidTr="006E2E60">
        <w:trPr>
          <w:trHeight w:val="413"/>
          <w:jc w:val="center"/>
        </w:trPr>
        <w:tc>
          <w:tcPr>
            <w:tcW w:w="5832" w:type="dxa"/>
            <w:gridSpan w:val="5"/>
            <w:tcBorders>
              <w:top w:val="single" w:sz="4" w:space="0" w:color="auto"/>
            </w:tcBorders>
            <w:shd w:val="clear" w:color="auto" w:fill="DDD9C3"/>
            <w:vAlign w:val="bottom"/>
          </w:tcPr>
          <w:p w14:paraId="2E645033"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highlight w:val="lightGray"/>
              </w:rPr>
            </w:pPr>
            <w:r w:rsidRPr="00871642">
              <w:rPr>
                <w:rFonts w:ascii="Arial" w:eastAsia="Calibri" w:hAnsi="Arial" w:cs="Arial"/>
                <w:b/>
                <w:bCs/>
                <w:sz w:val="18"/>
                <w:szCs w:val="18"/>
                <w:shd w:val="clear" w:color="auto" w:fill="DDD9C3"/>
              </w:rPr>
              <w:t>BIDDING PROCEDURE ENQUIRIES MAY BE DIRECTED TO</w:t>
            </w:r>
          </w:p>
        </w:tc>
        <w:tc>
          <w:tcPr>
            <w:tcW w:w="5376" w:type="dxa"/>
            <w:gridSpan w:val="7"/>
            <w:tcBorders>
              <w:top w:val="single" w:sz="4" w:space="0" w:color="auto"/>
            </w:tcBorders>
            <w:shd w:val="clear" w:color="auto" w:fill="DDD9C3"/>
            <w:vAlign w:val="bottom"/>
          </w:tcPr>
          <w:p w14:paraId="5965703E"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highlight w:val="lightGray"/>
              </w:rPr>
            </w:pPr>
            <w:r w:rsidRPr="00871642">
              <w:rPr>
                <w:rFonts w:ascii="Arial" w:eastAsia="Calibri" w:hAnsi="Arial" w:cs="Arial"/>
                <w:b/>
                <w:bCs/>
                <w:sz w:val="18"/>
                <w:szCs w:val="18"/>
              </w:rPr>
              <w:t>TECHNICAL ENQUIRIES MAY BE DIRECTED TO:</w:t>
            </w:r>
          </w:p>
        </w:tc>
      </w:tr>
      <w:tr w:rsidR="00871642" w:rsidRPr="00871642" w14:paraId="02AD7135" w14:textId="77777777" w:rsidTr="006E2E60">
        <w:trPr>
          <w:trHeight w:val="302"/>
          <w:jc w:val="center"/>
        </w:trPr>
        <w:tc>
          <w:tcPr>
            <w:tcW w:w="2717" w:type="dxa"/>
            <w:gridSpan w:val="3"/>
            <w:tcBorders>
              <w:top w:val="single" w:sz="4" w:space="0" w:color="auto"/>
            </w:tcBorders>
            <w:shd w:val="clear" w:color="auto" w:fill="auto"/>
            <w:vAlign w:val="bottom"/>
          </w:tcPr>
          <w:p w14:paraId="643C72A1"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CONTACT PERSON</w:t>
            </w:r>
          </w:p>
        </w:tc>
        <w:tc>
          <w:tcPr>
            <w:tcW w:w="3115" w:type="dxa"/>
            <w:gridSpan w:val="2"/>
            <w:tcBorders>
              <w:top w:val="single" w:sz="4" w:space="0" w:color="auto"/>
            </w:tcBorders>
            <w:shd w:val="clear" w:color="auto" w:fill="auto"/>
            <w:vAlign w:val="bottom"/>
          </w:tcPr>
          <w:p w14:paraId="7E0681EC"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 xml:space="preserve">Procurement Office </w:t>
            </w:r>
          </w:p>
        </w:tc>
        <w:tc>
          <w:tcPr>
            <w:tcW w:w="2366" w:type="dxa"/>
            <w:gridSpan w:val="5"/>
            <w:tcBorders>
              <w:top w:val="single" w:sz="4" w:space="0" w:color="auto"/>
            </w:tcBorders>
            <w:shd w:val="clear" w:color="auto" w:fill="auto"/>
            <w:vAlign w:val="bottom"/>
          </w:tcPr>
          <w:p w14:paraId="5AB3291A"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CONTACT PERSON</w:t>
            </w:r>
          </w:p>
        </w:tc>
        <w:tc>
          <w:tcPr>
            <w:tcW w:w="3010" w:type="dxa"/>
            <w:gridSpan w:val="2"/>
            <w:tcBorders>
              <w:top w:val="single" w:sz="4" w:space="0" w:color="auto"/>
            </w:tcBorders>
            <w:shd w:val="clear" w:color="auto" w:fill="auto"/>
            <w:vAlign w:val="bottom"/>
          </w:tcPr>
          <w:p w14:paraId="263CB9B7"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 xml:space="preserve">Procurement Office </w:t>
            </w:r>
          </w:p>
        </w:tc>
      </w:tr>
      <w:tr w:rsidR="00871642" w:rsidRPr="00871642" w14:paraId="72C70BFB" w14:textId="77777777" w:rsidTr="006E2E60">
        <w:trPr>
          <w:trHeight w:val="302"/>
          <w:jc w:val="center"/>
        </w:trPr>
        <w:tc>
          <w:tcPr>
            <w:tcW w:w="2717" w:type="dxa"/>
            <w:gridSpan w:val="3"/>
            <w:tcBorders>
              <w:top w:val="single" w:sz="4" w:space="0" w:color="auto"/>
            </w:tcBorders>
            <w:shd w:val="clear" w:color="auto" w:fill="auto"/>
            <w:vAlign w:val="bottom"/>
          </w:tcPr>
          <w:p w14:paraId="52DCBBEB"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TELEPHONE NUMBER</w:t>
            </w:r>
          </w:p>
        </w:tc>
        <w:tc>
          <w:tcPr>
            <w:tcW w:w="3115" w:type="dxa"/>
            <w:gridSpan w:val="2"/>
            <w:tcBorders>
              <w:top w:val="single" w:sz="4" w:space="0" w:color="auto"/>
            </w:tcBorders>
            <w:shd w:val="clear" w:color="auto" w:fill="auto"/>
            <w:vAlign w:val="bottom"/>
          </w:tcPr>
          <w:p w14:paraId="79221304"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c>
          <w:tcPr>
            <w:tcW w:w="2366" w:type="dxa"/>
            <w:gridSpan w:val="5"/>
            <w:tcBorders>
              <w:top w:val="single" w:sz="4" w:space="0" w:color="auto"/>
            </w:tcBorders>
            <w:shd w:val="clear" w:color="auto" w:fill="auto"/>
            <w:vAlign w:val="bottom"/>
          </w:tcPr>
          <w:p w14:paraId="2B407FD5"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TELEPHONE NUMBER</w:t>
            </w:r>
          </w:p>
        </w:tc>
        <w:tc>
          <w:tcPr>
            <w:tcW w:w="3010" w:type="dxa"/>
            <w:gridSpan w:val="2"/>
            <w:tcBorders>
              <w:top w:val="single" w:sz="4" w:space="0" w:color="auto"/>
            </w:tcBorders>
            <w:shd w:val="clear" w:color="auto" w:fill="auto"/>
            <w:vAlign w:val="bottom"/>
          </w:tcPr>
          <w:p w14:paraId="6474E020"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r>
      <w:tr w:rsidR="00871642" w:rsidRPr="00871642" w14:paraId="538E753C" w14:textId="77777777" w:rsidTr="006E2E60">
        <w:trPr>
          <w:trHeight w:val="302"/>
          <w:jc w:val="center"/>
        </w:trPr>
        <w:tc>
          <w:tcPr>
            <w:tcW w:w="2717" w:type="dxa"/>
            <w:gridSpan w:val="3"/>
            <w:tcBorders>
              <w:top w:val="single" w:sz="4" w:space="0" w:color="auto"/>
            </w:tcBorders>
            <w:shd w:val="clear" w:color="auto" w:fill="auto"/>
            <w:vAlign w:val="bottom"/>
          </w:tcPr>
          <w:p w14:paraId="59238CA6"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FACSIMILE NUMBER</w:t>
            </w:r>
          </w:p>
        </w:tc>
        <w:tc>
          <w:tcPr>
            <w:tcW w:w="3115" w:type="dxa"/>
            <w:gridSpan w:val="2"/>
            <w:tcBorders>
              <w:top w:val="single" w:sz="4" w:space="0" w:color="auto"/>
            </w:tcBorders>
            <w:shd w:val="clear" w:color="auto" w:fill="auto"/>
            <w:vAlign w:val="bottom"/>
          </w:tcPr>
          <w:p w14:paraId="43D7AEDF"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c>
          <w:tcPr>
            <w:tcW w:w="2366" w:type="dxa"/>
            <w:gridSpan w:val="5"/>
            <w:tcBorders>
              <w:top w:val="single" w:sz="4" w:space="0" w:color="auto"/>
            </w:tcBorders>
            <w:shd w:val="clear" w:color="auto" w:fill="auto"/>
            <w:vAlign w:val="bottom"/>
          </w:tcPr>
          <w:p w14:paraId="445C7070"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FACSIMILE NUMBER</w:t>
            </w:r>
          </w:p>
        </w:tc>
        <w:tc>
          <w:tcPr>
            <w:tcW w:w="3010" w:type="dxa"/>
            <w:gridSpan w:val="2"/>
            <w:tcBorders>
              <w:top w:val="single" w:sz="4" w:space="0" w:color="auto"/>
            </w:tcBorders>
            <w:shd w:val="clear" w:color="auto" w:fill="auto"/>
            <w:vAlign w:val="bottom"/>
          </w:tcPr>
          <w:p w14:paraId="295240D8"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NO CHANGE REQUIRED</w:t>
            </w:r>
          </w:p>
        </w:tc>
      </w:tr>
      <w:tr w:rsidR="00871642" w:rsidRPr="00871642" w14:paraId="14ECA2FB" w14:textId="77777777" w:rsidTr="006E2E60">
        <w:trPr>
          <w:trHeight w:val="268"/>
          <w:jc w:val="center"/>
        </w:trPr>
        <w:tc>
          <w:tcPr>
            <w:tcW w:w="2717" w:type="dxa"/>
            <w:gridSpan w:val="3"/>
            <w:tcBorders>
              <w:top w:val="single" w:sz="4" w:space="0" w:color="auto"/>
            </w:tcBorders>
            <w:shd w:val="clear" w:color="auto" w:fill="auto"/>
            <w:vAlign w:val="bottom"/>
          </w:tcPr>
          <w:p w14:paraId="1B3465AD"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E-MAIL ADDRESS</w:t>
            </w:r>
          </w:p>
        </w:tc>
        <w:tc>
          <w:tcPr>
            <w:tcW w:w="3115" w:type="dxa"/>
            <w:gridSpan w:val="2"/>
            <w:tcBorders>
              <w:top w:val="single" w:sz="4" w:space="0" w:color="auto"/>
            </w:tcBorders>
            <w:shd w:val="clear" w:color="auto" w:fill="auto"/>
            <w:vAlign w:val="bottom"/>
          </w:tcPr>
          <w:p w14:paraId="442D6062" w14:textId="01FF316C" w:rsidR="00871642" w:rsidRPr="00583BBA" w:rsidRDefault="00B622E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hyperlink r:id="rId19" w:history="1">
              <w:r w:rsidR="004059A6" w:rsidRPr="00583BBA">
                <w:rPr>
                  <w:rStyle w:val="Hyperlink"/>
                  <w:rFonts w:ascii="Arial" w:hAnsi="Arial" w:cs="Arial"/>
                  <w:sz w:val="20"/>
                  <w:szCs w:val="20"/>
                  <w:lang w:val="en-ZA"/>
                </w:rPr>
                <w:t>procurementSR5@sanral.co.za</w:t>
              </w:r>
            </w:hyperlink>
          </w:p>
        </w:tc>
        <w:tc>
          <w:tcPr>
            <w:tcW w:w="2366" w:type="dxa"/>
            <w:gridSpan w:val="5"/>
            <w:tcBorders>
              <w:top w:val="single" w:sz="4" w:space="0" w:color="auto"/>
            </w:tcBorders>
            <w:shd w:val="clear" w:color="auto" w:fill="auto"/>
            <w:vAlign w:val="bottom"/>
          </w:tcPr>
          <w:p w14:paraId="1BD774D5" w14:textId="77777777" w:rsidR="00871642" w:rsidRPr="00583BBA"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583BBA">
              <w:rPr>
                <w:rFonts w:ascii="Arial" w:eastAsia="Calibri" w:hAnsi="Arial" w:cs="Arial"/>
                <w:sz w:val="18"/>
                <w:szCs w:val="18"/>
              </w:rPr>
              <w:t>E-MAIL ADDRESS</w:t>
            </w:r>
          </w:p>
        </w:tc>
        <w:tc>
          <w:tcPr>
            <w:tcW w:w="3010" w:type="dxa"/>
            <w:gridSpan w:val="2"/>
            <w:tcBorders>
              <w:top w:val="single" w:sz="4" w:space="0" w:color="auto"/>
            </w:tcBorders>
            <w:shd w:val="clear" w:color="auto" w:fill="auto"/>
            <w:vAlign w:val="bottom"/>
          </w:tcPr>
          <w:p w14:paraId="33A9D211" w14:textId="626C783B" w:rsidR="00871642" w:rsidRPr="00583BBA" w:rsidRDefault="00B622E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hyperlink r:id="rId20" w:history="1">
              <w:r w:rsidR="00583BBA" w:rsidRPr="00583BBA">
                <w:rPr>
                  <w:rStyle w:val="Hyperlink"/>
                  <w:rFonts w:ascii="Arial" w:hAnsi="Arial" w:cs="Arial"/>
                  <w:sz w:val="20"/>
                  <w:szCs w:val="20"/>
                  <w:lang w:val="en-ZA"/>
                </w:rPr>
                <w:t>procurementSR5@sanral.co.za</w:t>
              </w:r>
            </w:hyperlink>
          </w:p>
        </w:tc>
      </w:tr>
      <w:tr w:rsidR="00871642" w:rsidRPr="00871642" w14:paraId="74BDBB09" w14:textId="77777777" w:rsidTr="006E2E60">
        <w:trPr>
          <w:trHeight w:val="228"/>
          <w:jc w:val="center"/>
        </w:trPr>
        <w:tc>
          <w:tcPr>
            <w:tcW w:w="11208" w:type="dxa"/>
            <w:gridSpan w:val="12"/>
            <w:shd w:val="clear" w:color="auto" w:fill="DDD9C3"/>
            <w:vAlign w:val="bottom"/>
          </w:tcPr>
          <w:p w14:paraId="553531A0"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SUPPLIER INFORMATION</w:t>
            </w:r>
          </w:p>
        </w:tc>
      </w:tr>
      <w:tr w:rsidR="00871642" w:rsidRPr="00871642" w14:paraId="7EFA1EBA" w14:textId="77777777" w:rsidTr="006E2E60">
        <w:trPr>
          <w:trHeight w:val="340"/>
          <w:jc w:val="center"/>
        </w:trPr>
        <w:tc>
          <w:tcPr>
            <w:tcW w:w="2701" w:type="dxa"/>
            <w:gridSpan w:val="2"/>
            <w:shd w:val="clear" w:color="auto" w:fill="auto"/>
            <w:vAlign w:val="bottom"/>
          </w:tcPr>
          <w:p w14:paraId="2DBD4866"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NAME OF BIDDER</w:t>
            </w:r>
          </w:p>
        </w:tc>
        <w:tc>
          <w:tcPr>
            <w:tcW w:w="8507" w:type="dxa"/>
            <w:gridSpan w:val="10"/>
            <w:shd w:val="clear" w:color="auto" w:fill="auto"/>
            <w:vAlign w:val="bottom"/>
          </w:tcPr>
          <w:p w14:paraId="518F3BE8"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76ED34B9" w14:textId="77777777" w:rsidTr="006E2E60">
        <w:trPr>
          <w:trHeight w:val="340"/>
          <w:jc w:val="center"/>
        </w:trPr>
        <w:tc>
          <w:tcPr>
            <w:tcW w:w="2701" w:type="dxa"/>
            <w:gridSpan w:val="2"/>
            <w:shd w:val="clear" w:color="auto" w:fill="auto"/>
            <w:vAlign w:val="bottom"/>
          </w:tcPr>
          <w:p w14:paraId="5C79B18A"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POSTAL ADDRESS</w:t>
            </w:r>
          </w:p>
        </w:tc>
        <w:tc>
          <w:tcPr>
            <w:tcW w:w="8507" w:type="dxa"/>
            <w:gridSpan w:val="10"/>
            <w:shd w:val="clear" w:color="auto" w:fill="auto"/>
            <w:vAlign w:val="bottom"/>
          </w:tcPr>
          <w:p w14:paraId="439CF198"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44B29BCF" w14:textId="77777777" w:rsidTr="006E2E60">
        <w:trPr>
          <w:trHeight w:val="340"/>
          <w:jc w:val="center"/>
        </w:trPr>
        <w:tc>
          <w:tcPr>
            <w:tcW w:w="2701" w:type="dxa"/>
            <w:gridSpan w:val="2"/>
            <w:shd w:val="clear" w:color="auto" w:fill="auto"/>
            <w:vAlign w:val="bottom"/>
          </w:tcPr>
          <w:p w14:paraId="050C9B9D"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STREET ADDRESS</w:t>
            </w:r>
          </w:p>
        </w:tc>
        <w:tc>
          <w:tcPr>
            <w:tcW w:w="8507" w:type="dxa"/>
            <w:gridSpan w:val="10"/>
            <w:shd w:val="clear" w:color="auto" w:fill="auto"/>
            <w:vAlign w:val="bottom"/>
          </w:tcPr>
          <w:p w14:paraId="4FBA99FF"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20EBE721" w14:textId="77777777" w:rsidTr="006E2E60">
        <w:trPr>
          <w:trHeight w:val="340"/>
          <w:jc w:val="center"/>
        </w:trPr>
        <w:tc>
          <w:tcPr>
            <w:tcW w:w="2701" w:type="dxa"/>
            <w:gridSpan w:val="2"/>
            <w:shd w:val="clear" w:color="auto" w:fill="auto"/>
            <w:vAlign w:val="bottom"/>
          </w:tcPr>
          <w:p w14:paraId="13103BAE"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TELEPHONE NUMBER</w:t>
            </w:r>
          </w:p>
        </w:tc>
        <w:tc>
          <w:tcPr>
            <w:tcW w:w="1407" w:type="dxa"/>
            <w:gridSpan w:val="2"/>
            <w:shd w:val="clear" w:color="auto" w:fill="auto"/>
            <w:vAlign w:val="bottom"/>
          </w:tcPr>
          <w:p w14:paraId="70CE2FC4"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CODE</w:t>
            </w:r>
          </w:p>
        </w:tc>
        <w:tc>
          <w:tcPr>
            <w:tcW w:w="2226" w:type="dxa"/>
            <w:gridSpan w:val="2"/>
            <w:shd w:val="clear" w:color="auto" w:fill="auto"/>
            <w:vAlign w:val="bottom"/>
          </w:tcPr>
          <w:p w14:paraId="310B5CD4"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c>
          <w:tcPr>
            <w:tcW w:w="1543" w:type="dxa"/>
            <w:gridSpan w:val="3"/>
            <w:shd w:val="clear" w:color="auto" w:fill="auto"/>
            <w:vAlign w:val="bottom"/>
          </w:tcPr>
          <w:p w14:paraId="1BF4F6C7"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NUMBER</w:t>
            </w:r>
          </w:p>
        </w:tc>
        <w:tc>
          <w:tcPr>
            <w:tcW w:w="3331" w:type="dxa"/>
            <w:gridSpan w:val="3"/>
            <w:shd w:val="clear" w:color="auto" w:fill="auto"/>
            <w:vAlign w:val="bottom"/>
          </w:tcPr>
          <w:p w14:paraId="1FABE7E4"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63FBCAD3" w14:textId="77777777" w:rsidTr="006E2E60">
        <w:trPr>
          <w:trHeight w:val="340"/>
          <w:jc w:val="center"/>
        </w:trPr>
        <w:tc>
          <w:tcPr>
            <w:tcW w:w="2701" w:type="dxa"/>
            <w:gridSpan w:val="2"/>
            <w:shd w:val="clear" w:color="auto" w:fill="auto"/>
            <w:vAlign w:val="bottom"/>
          </w:tcPr>
          <w:p w14:paraId="150E938A"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CELLPHONE NUMBER</w:t>
            </w:r>
          </w:p>
        </w:tc>
        <w:tc>
          <w:tcPr>
            <w:tcW w:w="8507" w:type="dxa"/>
            <w:gridSpan w:val="10"/>
            <w:shd w:val="clear" w:color="auto" w:fill="auto"/>
            <w:vAlign w:val="bottom"/>
          </w:tcPr>
          <w:p w14:paraId="6B3ED199"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10245ACB" w14:textId="77777777" w:rsidTr="006E2E60">
        <w:trPr>
          <w:trHeight w:val="340"/>
          <w:jc w:val="center"/>
        </w:trPr>
        <w:tc>
          <w:tcPr>
            <w:tcW w:w="2701" w:type="dxa"/>
            <w:gridSpan w:val="2"/>
            <w:shd w:val="clear" w:color="auto" w:fill="auto"/>
            <w:vAlign w:val="bottom"/>
          </w:tcPr>
          <w:p w14:paraId="4DA0DE63"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FACSIMILE NUMBER</w:t>
            </w:r>
          </w:p>
        </w:tc>
        <w:tc>
          <w:tcPr>
            <w:tcW w:w="1407" w:type="dxa"/>
            <w:gridSpan w:val="2"/>
            <w:shd w:val="clear" w:color="auto" w:fill="auto"/>
            <w:vAlign w:val="bottom"/>
          </w:tcPr>
          <w:p w14:paraId="2F805EB9"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CODE</w:t>
            </w:r>
          </w:p>
        </w:tc>
        <w:tc>
          <w:tcPr>
            <w:tcW w:w="2226" w:type="dxa"/>
            <w:gridSpan w:val="2"/>
            <w:shd w:val="clear" w:color="auto" w:fill="auto"/>
            <w:vAlign w:val="bottom"/>
          </w:tcPr>
          <w:p w14:paraId="6ABEA21E"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c>
          <w:tcPr>
            <w:tcW w:w="1543" w:type="dxa"/>
            <w:gridSpan w:val="3"/>
            <w:shd w:val="clear" w:color="auto" w:fill="auto"/>
            <w:vAlign w:val="bottom"/>
          </w:tcPr>
          <w:p w14:paraId="2E5E3A9B"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NUMBER</w:t>
            </w:r>
          </w:p>
        </w:tc>
        <w:tc>
          <w:tcPr>
            <w:tcW w:w="3331" w:type="dxa"/>
            <w:gridSpan w:val="3"/>
            <w:shd w:val="clear" w:color="auto" w:fill="auto"/>
            <w:vAlign w:val="bottom"/>
          </w:tcPr>
          <w:p w14:paraId="6FFB20C0"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7FC7FEEE" w14:textId="77777777" w:rsidTr="006E2E60">
        <w:trPr>
          <w:trHeight w:val="340"/>
          <w:jc w:val="center"/>
        </w:trPr>
        <w:tc>
          <w:tcPr>
            <w:tcW w:w="2701" w:type="dxa"/>
            <w:gridSpan w:val="2"/>
            <w:shd w:val="clear" w:color="auto" w:fill="auto"/>
            <w:vAlign w:val="bottom"/>
          </w:tcPr>
          <w:p w14:paraId="5DBBC6BB"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E-MAIL ADDRESS</w:t>
            </w:r>
          </w:p>
        </w:tc>
        <w:tc>
          <w:tcPr>
            <w:tcW w:w="8507" w:type="dxa"/>
            <w:gridSpan w:val="10"/>
            <w:shd w:val="clear" w:color="auto" w:fill="auto"/>
            <w:vAlign w:val="bottom"/>
          </w:tcPr>
          <w:p w14:paraId="07C3DB7D"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27B3EBE0" w14:textId="77777777" w:rsidTr="006E2E60">
        <w:trPr>
          <w:trHeight w:val="299"/>
          <w:jc w:val="center"/>
        </w:trPr>
        <w:tc>
          <w:tcPr>
            <w:tcW w:w="2701" w:type="dxa"/>
            <w:gridSpan w:val="2"/>
            <w:shd w:val="clear" w:color="auto" w:fill="auto"/>
            <w:vAlign w:val="bottom"/>
          </w:tcPr>
          <w:p w14:paraId="368BFD54"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VAT REGISTRATION NUMBER</w:t>
            </w:r>
          </w:p>
        </w:tc>
        <w:tc>
          <w:tcPr>
            <w:tcW w:w="8507" w:type="dxa"/>
            <w:gridSpan w:val="10"/>
            <w:shd w:val="clear" w:color="auto" w:fill="auto"/>
            <w:vAlign w:val="bottom"/>
          </w:tcPr>
          <w:p w14:paraId="33824593"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4442A3E6" w14:textId="77777777" w:rsidTr="006E2E60">
        <w:trPr>
          <w:trHeight w:val="57"/>
          <w:jc w:val="center"/>
        </w:trPr>
        <w:tc>
          <w:tcPr>
            <w:tcW w:w="2701" w:type="dxa"/>
            <w:gridSpan w:val="2"/>
            <w:shd w:val="clear" w:color="auto" w:fill="auto"/>
          </w:tcPr>
          <w:p w14:paraId="3C6CB130"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SUPPLIER COMPLIANCE STATUS</w:t>
            </w:r>
          </w:p>
        </w:tc>
        <w:tc>
          <w:tcPr>
            <w:tcW w:w="1407" w:type="dxa"/>
            <w:gridSpan w:val="2"/>
            <w:shd w:val="clear" w:color="auto" w:fill="auto"/>
          </w:tcPr>
          <w:p w14:paraId="30D65CD9"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r w:rsidRPr="00871642">
              <w:rPr>
                <w:rFonts w:ascii="Arial" w:eastAsia="Calibri" w:hAnsi="Arial" w:cs="Arial"/>
                <w:sz w:val="18"/>
                <w:szCs w:val="18"/>
                <w:lang w:val="en-ZA"/>
              </w:rPr>
              <w:t>TAX COMPLIANCE SYSTEM PIN:</w:t>
            </w:r>
          </w:p>
        </w:tc>
        <w:tc>
          <w:tcPr>
            <w:tcW w:w="1724" w:type="dxa"/>
            <w:shd w:val="clear" w:color="auto" w:fill="auto"/>
            <w:vAlign w:val="bottom"/>
          </w:tcPr>
          <w:p w14:paraId="2AB4C594"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c>
          <w:tcPr>
            <w:tcW w:w="518" w:type="dxa"/>
            <w:gridSpan w:val="2"/>
            <w:shd w:val="clear" w:color="auto" w:fill="auto"/>
            <w:vAlign w:val="center"/>
          </w:tcPr>
          <w:p w14:paraId="740C82F3"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center"/>
              <w:rPr>
                <w:rFonts w:ascii="Arial" w:eastAsia="Calibri" w:hAnsi="Arial" w:cs="Arial"/>
                <w:b/>
                <w:sz w:val="18"/>
                <w:szCs w:val="18"/>
              </w:rPr>
            </w:pPr>
            <w:r w:rsidRPr="00871642">
              <w:rPr>
                <w:rFonts w:ascii="Arial" w:eastAsia="Calibri" w:hAnsi="Arial" w:cs="Arial"/>
                <w:b/>
                <w:sz w:val="18"/>
                <w:szCs w:val="18"/>
              </w:rPr>
              <w:t>OR</w:t>
            </w:r>
          </w:p>
        </w:tc>
        <w:tc>
          <w:tcPr>
            <w:tcW w:w="1300" w:type="dxa"/>
            <w:shd w:val="clear" w:color="auto" w:fill="auto"/>
            <w:vAlign w:val="bottom"/>
          </w:tcPr>
          <w:p w14:paraId="1F08895C"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lang w:val="en-ZA"/>
              </w:rPr>
              <w:t xml:space="preserve">CENTRAL SUPPLIER DATABASE No: </w:t>
            </w:r>
          </w:p>
        </w:tc>
        <w:tc>
          <w:tcPr>
            <w:tcW w:w="3558" w:type="dxa"/>
            <w:gridSpan w:val="4"/>
            <w:shd w:val="clear" w:color="auto" w:fill="auto"/>
            <w:vAlign w:val="bottom"/>
          </w:tcPr>
          <w:p w14:paraId="258A4340"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MAAA</w:t>
            </w:r>
          </w:p>
        </w:tc>
      </w:tr>
      <w:tr w:rsidR="00871642" w:rsidRPr="00871642" w14:paraId="0F5D1AAD" w14:textId="77777777" w:rsidTr="006E2E60">
        <w:trPr>
          <w:trHeight w:val="864"/>
          <w:jc w:val="center"/>
        </w:trPr>
        <w:tc>
          <w:tcPr>
            <w:tcW w:w="2701" w:type="dxa"/>
            <w:gridSpan w:val="2"/>
            <w:shd w:val="clear" w:color="auto" w:fill="auto"/>
            <w:vAlign w:val="center"/>
          </w:tcPr>
          <w:p w14:paraId="4B968A7E" w14:textId="77777777" w:rsidR="00871642" w:rsidRPr="00871642" w:rsidRDefault="00871642" w:rsidP="00871642">
            <w:pPr>
              <w:keepNext/>
              <w:numPr>
                <w:ilvl w:val="3"/>
                <w:numId w:val="0"/>
              </w:numPr>
              <w:tabs>
                <w:tab w:val="left" w:pos="2977"/>
                <w:tab w:val="left" w:pos="3544"/>
                <w:tab w:val="left" w:pos="3969"/>
              </w:tabs>
              <w:spacing w:before="120" w:line="240" w:lineRule="auto"/>
              <w:ind w:left="864" w:hanging="864"/>
              <w:jc w:val="left"/>
              <w:outlineLvl w:val="3"/>
              <w:rPr>
                <w:rFonts w:ascii="Arial" w:hAnsi="Arial" w:cs="Arial"/>
                <w:i/>
                <w:iCs/>
                <w:sz w:val="18"/>
                <w:szCs w:val="18"/>
              </w:rPr>
            </w:pPr>
            <w:r w:rsidRPr="00871642">
              <w:rPr>
                <w:rFonts w:ascii="Arial" w:hAnsi="Arial" w:cs="Arial"/>
                <w:i/>
                <w:iCs/>
                <w:sz w:val="18"/>
                <w:szCs w:val="18"/>
                <w:lang w:val="en-ZA"/>
              </w:rPr>
              <w:lastRenderedPageBreak/>
              <w:t>ARE YOU THE ACCREDITED REPRESENTATIVE IN SOUTH AFRICA FOR THE GOODS /SERVICES OFFERED?</w:t>
            </w:r>
          </w:p>
        </w:tc>
        <w:tc>
          <w:tcPr>
            <w:tcW w:w="3131" w:type="dxa"/>
            <w:gridSpan w:val="3"/>
            <w:shd w:val="clear" w:color="auto" w:fill="auto"/>
            <w:vAlign w:val="bottom"/>
          </w:tcPr>
          <w:p w14:paraId="694BD8BD"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 xml:space="preserve">Yes                         </w:t>
            </w:r>
            <w:r w:rsidRPr="00871642">
              <w:rPr>
                <w:rFonts w:ascii="Arial" w:eastAsia="Calibri" w:hAnsi="Arial" w:cs="Arial"/>
                <w:sz w:val="18"/>
                <w:szCs w:val="18"/>
              </w:rPr>
              <w:fldChar w:fldCharType="begin">
                <w:ffData>
                  <w:name w:val=""/>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 xml:space="preserve">No </w:t>
            </w:r>
          </w:p>
          <w:p w14:paraId="1DC6CA1E"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p>
          <w:p w14:paraId="6E44933F"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r w:rsidRPr="00871642">
              <w:rPr>
                <w:rFonts w:ascii="Arial" w:eastAsia="Calibri" w:hAnsi="Arial" w:cs="Arial"/>
                <w:sz w:val="18"/>
                <w:szCs w:val="18"/>
              </w:rPr>
              <w:t>[</w:t>
            </w:r>
            <w:r w:rsidRPr="00871642">
              <w:rPr>
                <w:rFonts w:ascii="Arial" w:eastAsia="Calibri" w:hAnsi="Arial" w:cs="Arial"/>
                <w:sz w:val="18"/>
                <w:szCs w:val="18"/>
                <w:lang w:val="en-ZA"/>
              </w:rPr>
              <w:t>IF YES ENCLOSE PROOF]</w:t>
            </w:r>
          </w:p>
          <w:p w14:paraId="57D1DA7C"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p>
        </w:tc>
        <w:tc>
          <w:tcPr>
            <w:tcW w:w="2045" w:type="dxa"/>
            <w:gridSpan w:val="4"/>
            <w:shd w:val="clear" w:color="auto" w:fill="auto"/>
            <w:vAlign w:val="center"/>
          </w:tcPr>
          <w:p w14:paraId="28B7B7F7" w14:textId="77777777" w:rsidR="00871642" w:rsidRPr="00871642" w:rsidRDefault="00871642" w:rsidP="00871642">
            <w:pPr>
              <w:keepNext/>
              <w:numPr>
                <w:ilvl w:val="3"/>
                <w:numId w:val="0"/>
              </w:numPr>
              <w:tabs>
                <w:tab w:val="left" w:pos="2977"/>
                <w:tab w:val="left" w:pos="3544"/>
                <w:tab w:val="left" w:pos="3969"/>
              </w:tabs>
              <w:spacing w:before="120" w:line="240" w:lineRule="auto"/>
              <w:ind w:left="864" w:hanging="864"/>
              <w:jc w:val="left"/>
              <w:outlineLvl w:val="3"/>
              <w:rPr>
                <w:rFonts w:ascii="Arial" w:hAnsi="Arial" w:cs="Arial"/>
                <w:i/>
                <w:iCs/>
                <w:sz w:val="18"/>
                <w:szCs w:val="18"/>
                <w:lang w:val="en-ZA"/>
              </w:rPr>
            </w:pPr>
            <w:r w:rsidRPr="00871642">
              <w:rPr>
                <w:rFonts w:ascii="Arial" w:hAnsi="Arial" w:cs="Arial"/>
                <w:i/>
                <w:iCs/>
                <w:sz w:val="18"/>
                <w:szCs w:val="18"/>
                <w:lang w:val="en-ZA"/>
              </w:rPr>
              <w:t>ARE YOU A FOREIGN BASED SUPPLIER FOR THE GOODS /SERVICES OFFERED?</w:t>
            </w:r>
            <w:r w:rsidRPr="00871642">
              <w:rPr>
                <w:rFonts w:ascii="Arial" w:hAnsi="Arial" w:cs="Arial"/>
                <w:i/>
                <w:iCs/>
                <w:sz w:val="18"/>
                <w:szCs w:val="18"/>
              </w:rPr>
              <w:br/>
            </w:r>
          </w:p>
        </w:tc>
        <w:tc>
          <w:tcPr>
            <w:tcW w:w="3331" w:type="dxa"/>
            <w:gridSpan w:val="3"/>
            <w:shd w:val="clear" w:color="auto" w:fill="auto"/>
            <w:vAlign w:val="bottom"/>
          </w:tcPr>
          <w:p w14:paraId="2B194E4E"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 xml:space="preserve">Yes </w:t>
            </w:r>
            <w:r w:rsidRPr="00871642">
              <w:rPr>
                <w:rFonts w:ascii="Arial" w:eastAsia="Calibri" w:hAnsi="Arial" w:cs="Arial"/>
                <w:sz w:val="18"/>
                <w:szCs w:val="18"/>
              </w:rPr>
              <w:fldChar w:fldCharType="begin">
                <w:ffData>
                  <w:name w:val="Check2"/>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No</w:t>
            </w:r>
            <w:r w:rsidRPr="00871642">
              <w:rPr>
                <w:rFonts w:ascii="Arial" w:eastAsia="Calibri" w:hAnsi="Arial" w:cs="Arial"/>
                <w:sz w:val="18"/>
                <w:szCs w:val="18"/>
              </w:rPr>
              <w:br/>
            </w:r>
          </w:p>
          <w:p w14:paraId="04DDDC6F"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r w:rsidRPr="00871642">
              <w:rPr>
                <w:rFonts w:ascii="Arial" w:eastAsia="Calibri" w:hAnsi="Arial" w:cs="Arial"/>
                <w:sz w:val="18"/>
                <w:szCs w:val="18"/>
              </w:rPr>
              <w:t>[</w:t>
            </w:r>
            <w:r w:rsidRPr="00871642">
              <w:rPr>
                <w:rFonts w:ascii="Arial" w:eastAsia="Calibri" w:hAnsi="Arial" w:cs="Arial"/>
                <w:sz w:val="18"/>
                <w:szCs w:val="18"/>
                <w:lang w:val="en-ZA"/>
              </w:rPr>
              <w:t>IF YES, ANSWER THE QUESTIONNAIRE BELOW]</w:t>
            </w:r>
          </w:p>
          <w:p w14:paraId="4E5E367C"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p>
        </w:tc>
      </w:tr>
      <w:tr w:rsidR="00871642" w:rsidRPr="00871642" w14:paraId="67605DFC" w14:textId="77777777" w:rsidTr="006E2E60">
        <w:trPr>
          <w:trHeight w:val="340"/>
          <w:jc w:val="center"/>
        </w:trPr>
        <w:tc>
          <w:tcPr>
            <w:tcW w:w="11208" w:type="dxa"/>
            <w:gridSpan w:val="12"/>
            <w:shd w:val="clear" w:color="auto" w:fill="DDD9C3"/>
            <w:vAlign w:val="center"/>
          </w:tcPr>
          <w:p w14:paraId="01D51A58"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b/>
                <w:sz w:val="18"/>
                <w:szCs w:val="18"/>
                <w:lang w:val="en-ZA"/>
              </w:rPr>
              <w:t>QUESTIONNAIRE TO BIDDING FOREIGN SUPPLIERS</w:t>
            </w:r>
          </w:p>
        </w:tc>
      </w:tr>
      <w:tr w:rsidR="00871642" w:rsidRPr="00871642" w14:paraId="4067FB4E" w14:textId="77777777" w:rsidTr="006E2E60">
        <w:trPr>
          <w:trHeight w:val="20"/>
          <w:jc w:val="center"/>
        </w:trPr>
        <w:tc>
          <w:tcPr>
            <w:tcW w:w="11208" w:type="dxa"/>
            <w:gridSpan w:val="12"/>
            <w:shd w:val="clear" w:color="auto" w:fill="auto"/>
            <w:vAlign w:val="center"/>
          </w:tcPr>
          <w:p w14:paraId="77027958" w14:textId="34D3D175" w:rsidR="00871642" w:rsidRPr="00871642" w:rsidRDefault="00871642" w:rsidP="00871642">
            <w:pPr>
              <w:tabs>
                <w:tab w:val="left" w:pos="0"/>
                <w:tab w:val="left" w:pos="426"/>
              </w:tabs>
              <w:autoSpaceDE w:val="0"/>
              <w:autoSpaceDN w:val="0"/>
              <w:adjustRightInd w:val="0"/>
              <w:spacing w:before="120" w:after="160" w:line="259" w:lineRule="auto"/>
              <w:jc w:val="left"/>
              <w:rPr>
                <w:rFonts w:ascii="Arial" w:eastAsia="Calibri" w:hAnsi="Arial" w:cs="Arial"/>
                <w:b/>
                <w:sz w:val="18"/>
                <w:szCs w:val="18"/>
                <w:lang w:val="en-ZA"/>
              </w:rPr>
            </w:pPr>
            <w:r w:rsidRPr="00871642">
              <w:rPr>
                <w:rFonts w:ascii="Arial" w:eastAsia="Calibri" w:hAnsi="Arial" w:cs="Arial"/>
                <w:sz w:val="18"/>
                <w:szCs w:val="18"/>
                <w:lang w:val="en-ZA"/>
              </w:rPr>
              <w:t>IS THE ENTITY A RESIDENT OF THE REPUBLIC OF SOUTH AFRICA (RSA)?</w:t>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34F60BEC" w14:textId="29AD082A" w:rsidR="00871642" w:rsidRPr="00871642" w:rsidRDefault="00871642" w:rsidP="00871642">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DOES THE ENTITY HAVE A BRANCH IN THE RSA?</w:t>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5E342663" w14:textId="1D2865AF" w:rsidR="00871642" w:rsidRPr="00871642" w:rsidRDefault="00871642" w:rsidP="00871642">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 xml:space="preserve">DOES THE ENTITY HAVE A PERMANENT ESTABLISHMENT IN THE </w:t>
            </w:r>
            <w:smartTag w:uri="urn:schemas-microsoft-com:office:smarttags" w:element="stockticker">
              <w:r w:rsidRPr="00871642">
                <w:rPr>
                  <w:rFonts w:ascii="Arial" w:eastAsia="Calibri" w:hAnsi="Arial" w:cs="Arial"/>
                  <w:sz w:val="18"/>
                  <w:szCs w:val="18"/>
                  <w:lang w:val="en-ZA"/>
                </w:rPr>
                <w:t>RSA</w:t>
              </w:r>
            </w:smartTag>
            <w:r w:rsidRPr="00871642">
              <w:rPr>
                <w:rFonts w:ascii="Arial" w:eastAsia="Calibri" w:hAnsi="Arial" w:cs="Arial"/>
                <w:sz w:val="18"/>
                <w:szCs w:val="18"/>
                <w:lang w:val="en-ZA"/>
              </w:rPr>
              <w:t>?</w:t>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11B19303" w14:textId="34CCA39A" w:rsidR="00871642" w:rsidRPr="00871642" w:rsidRDefault="00871642" w:rsidP="00871642">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DOES THE ENTITY HAVE ANY SOURCE OF INCOME IN THE RSA?</w:t>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646194E8" w14:textId="43627FC6" w:rsidR="00871642" w:rsidRPr="00871642" w:rsidRDefault="00871642" w:rsidP="00871642">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IS THE ENTITY LIABLE IN THE RSA FOR ANY FORM OF TAXATION?</w:t>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B622E2">
              <w:rPr>
                <w:rFonts w:ascii="Arial" w:eastAsia="Calibri" w:hAnsi="Arial" w:cs="Arial"/>
                <w:sz w:val="18"/>
                <w:szCs w:val="18"/>
              </w:rPr>
            </w:r>
            <w:r w:rsidR="00B622E2">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 </w:t>
            </w:r>
          </w:p>
          <w:p w14:paraId="0E9A78AD" w14:textId="77777777" w:rsidR="00871642" w:rsidRPr="00871642" w:rsidRDefault="00871642" w:rsidP="00871642">
            <w:pPr>
              <w:tabs>
                <w:tab w:val="left" w:pos="426"/>
              </w:tabs>
              <w:spacing w:after="160" w:line="215" w:lineRule="auto"/>
              <w:rPr>
                <w:rFonts w:ascii="Arial" w:eastAsia="Calibri" w:hAnsi="Arial" w:cs="Arial"/>
                <w:b/>
                <w:sz w:val="18"/>
                <w:szCs w:val="18"/>
                <w:lang w:val="en-ZA"/>
              </w:rPr>
            </w:pPr>
            <w:r w:rsidRPr="00871642">
              <w:rPr>
                <w:rFonts w:ascii="Arial" w:eastAsia="Calibri" w:hAnsi="Arial" w:cs="Arial"/>
                <w:b/>
                <w:sz w:val="18"/>
                <w:szCs w:val="18"/>
                <w:lang w:val="en-ZA"/>
              </w:rPr>
              <w:t xml:space="preserve">IF THE ANSWER IS “NO” TO ALL OF THE ABOVE, THEN IT IS NOT A REQUIREMENT TO REGISTER FOR A TAX COMPLIANCE STATUS SYSTEM PIN CODE FROM THE SOUTH AFRICAN REVENUE SERVICE (SARS) AND IF NOT REGISTER AS PER 2.3 BELOW. </w:t>
            </w:r>
          </w:p>
          <w:p w14:paraId="57144A01"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bl>
    <w:p w14:paraId="7020AB3C" w14:textId="77777777" w:rsidR="00871642" w:rsidRPr="00871642" w:rsidRDefault="00871642" w:rsidP="00871642">
      <w:pPr>
        <w:spacing w:before="240" w:after="60" w:line="240" w:lineRule="auto"/>
        <w:jc w:val="center"/>
        <w:outlineLvl w:val="0"/>
        <w:rPr>
          <w:rFonts w:ascii="Arial" w:hAnsi="Arial" w:cs="Arial"/>
          <w:b/>
          <w:bCs/>
          <w:kern w:val="28"/>
          <w:sz w:val="18"/>
          <w:szCs w:val="18"/>
          <w:lang w:val="en-US"/>
        </w:rPr>
      </w:pPr>
      <w:r w:rsidRPr="00871642">
        <w:rPr>
          <w:rFonts w:ascii="Arial" w:hAnsi="Arial" w:cs="Arial"/>
          <w:b/>
          <w:bCs/>
          <w:kern w:val="28"/>
          <w:sz w:val="18"/>
          <w:szCs w:val="18"/>
          <w:lang w:val="en-US"/>
        </w:rPr>
        <w:br w:type="page"/>
      </w:r>
      <w:r w:rsidRPr="00871642">
        <w:rPr>
          <w:rFonts w:ascii="Arial" w:hAnsi="Arial" w:cs="Arial"/>
          <w:b/>
          <w:bCs/>
          <w:kern w:val="28"/>
          <w:sz w:val="18"/>
          <w:szCs w:val="18"/>
          <w:lang w:val="en-US"/>
        </w:rPr>
        <w:lastRenderedPageBreak/>
        <w:t>PART B</w:t>
      </w:r>
    </w:p>
    <w:p w14:paraId="30561D13" w14:textId="77777777" w:rsidR="00871642" w:rsidRPr="00871642" w:rsidRDefault="00871642" w:rsidP="00871642">
      <w:pPr>
        <w:spacing w:before="240" w:after="60" w:line="240" w:lineRule="auto"/>
        <w:jc w:val="center"/>
        <w:outlineLvl w:val="0"/>
        <w:rPr>
          <w:rFonts w:ascii="Arial" w:hAnsi="Arial" w:cs="Arial"/>
          <w:b/>
          <w:kern w:val="28"/>
          <w:sz w:val="18"/>
          <w:szCs w:val="18"/>
          <w:lang w:val="en-US"/>
        </w:rPr>
      </w:pPr>
      <w:r w:rsidRPr="00871642">
        <w:rPr>
          <w:rFonts w:ascii="Arial" w:hAnsi="Arial" w:cs="Arial"/>
          <w:b/>
          <w:bCs/>
          <w:kern w:val="28"/>
          <w:sz w:val="18"/>
          <w:szCs w:val="18"/>
          <w:lang w:val="en-US"/>
        </w:rPr>
        <w:t>TERMS AND CONDITIONS FOR BIDDING</w:t>
      </w:r>
    </w:p>
    <w:p w14:paraId="72A63A8A" w14:textId="77777777" w:rsidR="00871642" w:rsidRPr="00871642" w:rsidRDefault="00871642" w:rsidP="00871642">
      <w:pPr>
        <w:tabs>
          <w:tab w:val="left" w:pos="720"/>
          <w:tab w:val="left" w:pos="8190"/>
        </w:tabs>
        <w:spacing w:after="160" w:line="215" w:lineRule="auto"/>
        <w:jc w:val="left"/>
        <w:rPr>
          <w:rFonts w:ascii="Arial" w:eastAsia="Calibri" w:hAnsi="Arial" w:cs="Arial"/>
          <w:sz w:val="18"/>
          <w:szCs w:val="18"/>
        </w:rPr>
      </w:pPr>
      <w:r w:rsidRPr="00871642">
        <w:rPr>
          <w:rFonts w:ascii="Arial" w:eastAsia="Calibri" w:hAnsi="Arial" w:cs="Arial"/>
          <w:b/>
          <w:bCs/>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5"/>
      </w:tblGrid>
      <w:tr w:rsidR="00871642" w:rsidRPr="00871642" w14:paraId="78D01CF3" w14:textId="77777777" w:rsidTr="005E782D">
        <w:tc>
          <w:tcPr>
            <w:tcW w:w="10706" w:type="dxa"/>
            <w:shd w:val="clear" w:color="auto" w:fill="DDD9C3"/>
          </w:tcPr>
          <w:p w14:paraId="6E20BBC3" w14:textId="77777777" w:rsidR="00871642" w:rsidRPr="00871642" w:rsidRDefault="00871642" w:rsidP="005F71F9">
            <w:pPr>
              <w:widowControl w:val="0"/>
              <w:numPr>
                <w:ilvl w:val="0"/>
                <w:numId w:val="15"/>
              </w:numPr>
              <w:tabs>
                <w:tab w:val="left" w:pos="426"/>
              </w:tabs>
              <w:spacing w:after="160" w:line="215" w:lineRule="auto"/>
              <w:jc w:val="left"/>
              <w:rPr>
                <w:rFonts w:ascii="Arial" w:eastAsia="Calibri" w:hAnsi="Arial" w:cs="Arial"/>
                <w:b/>
                <w:sz w:val="18"/>
                <w:szCs w:val="18"/>
              </w:rPr>
            </w:pPr>
            <w:r w:rsidRPr="00871642">
              <w:rPr>
                <w:rFonts w:ascii="Arial" w:eastAsia="Calibri" w:hAnsi="Arial" w:cs="Arial"/>
                <w:b/>
                <w:bCs/>
                <w:color w:val="000000"/>
                <w:sz w:val="18"/>
                <w:szCs w:val="18"/>
                <w:lang w:val="en-ZA"/>
              </w:rPr>
              <w:t>BID SUBMISSION:</w:t>
            </w:r>
          </w:p>
        </w:tc>
      </w:tr>
      <w:tr w:rsidR="00871642" w:rsidRPr="00871642" w14:paraId="516EE4BC" w14:textId="77777777" w:rsidTr="005E782D">
        <w:trPr>
          <w:trHeight w:val="1212"/>
        </w:trPr>
        <w:tc>
          <w:tcPr>
            <w:tcW w:w="10706" w:type="dxa"/>
            <w:shd w:val="clear" w:color="auto" w:fill="auto"/>
          </w:tcPr>
          <w:p w14:paraId="62F392E2" w14:textId="77777777" w:rsidR="00871642" w:rsidRPr="00871642" w:rsidRDefault="00871642" w:rsidP="005F71F9">
            <w:pPr>
              <w:widowControl w:val="0"/>
              <w:numPr>
                <w:ilvl w:val="1"/>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BIDS MUST BE DELIVERED BY THE STIPULATED TIME TO THE CORRECT ADDRESS. LATE BIDS WILL NOT BE ACCEPTED FOR CONSIDERATION.</w:t>
            </w:r>
          </w:p>
          <w:p w14:paraId="3556C4A4" w14:textId="77777777" w:rsidR="00871642" w:rsidRPr="00871642" w:rsidRDefault="00871642" w:rsidP="005F71F9">
            <w:pPr>
              <w:widowControl w:val="0"/>
              <w:numPr>
                <w:ilvl w:val="1"/>
                <w:numId w:val="16"/>
              </w:numPr>
              <w:tabs>
                <w:tab w:val="left" w:pos="426"/>
              </w:tabs>
              <w:autoSpaceDE w:val="0"/>
              <w:autoSpaceDN w:val="0"/>
              <w:adjustRightInd w:val="0"/>
              <w:spacing w:after="120" w:line="240" w:lineRule="auto"/>
              <w:ind w:left="426" w:hanging="426"/>
              <w:jc w:val="left"/>
              <w:rPr>
                <w:rFonts w:ascii="Arial" w:eastAsia="Calibri" w:hAnsi="Arial" w:cs="Arial"/>
                <w:b/>
                <w:sz w:val="18"/>
                <w:szCs w:val="18"/>
                <w:lang w:val="en-ZA"/>
              </w:rPr>
            </w:pPr>
            <w:r w:rsidRPr="00871642">
              <w:rPr>
                <w:rFonts w:ascii="Arial" w:eastAsia="Calibri" w:hAnsi="Arial" w:cs="Arial"/>
                <w:b/>
                <w:sz w:val="18"/>
                <w:szCs w:val="18"/>
                <w:lang w:val="en-ZA"/>
              </w:rPr>
              <w:t>ALL BIDS MUST BE SUBMITTED ON THE OFFICIAL FORMS PROVIDED (NOT TO BE RE-TYPED) OR IN THE MANNER PRESCRIBED IN THE BID DOCUMENT.</w:t>
            </w:r>
          </w:p>
          <w:p w14:paraId="5CC28791" w14:textId="77777777" w:rsidR="00871642" w:rsidRPr="00871642" w:rsidRDefault="00871642" w:rsidP="005F71F9">
            <w:pPr>
              <w:widowControl w:val="0"/>
              <w:numPr>
                <w:ilvl w:val="1"/>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THIS BID IS SUBJECT TO THE PREFERENTIAL PROCUREMENT POLICY FRAMEWORK ACT, 2000 AND THE PREFERENTIAL PROCUREMENT REGULATIONS, THE GENERAL CONDITIONS OF CONTRACT (GCC) AND, IF APPLICABLE, ANY OTHER SPECIAL CONDITIONS OF CONTRACT.</w:t>
            </w:r>
          </w:p>
          <w:p w14:paraId="2DD7A429" w14:textId="77777777" w:rsidR="00871642" w:rsidRPr="00871642" w:rsidRDefault="00871642" w:rsidP="005F71F9">
            <w:pPr>
              <w:widowControl w:val="0"/>
              <w:numPr>
                <w:ilvl w:val="1"/>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b/>
                <w:sz w:val="18"/>
                <w:szCs w:val="18"/>
              </w:rPr>
              <w:t>THE SUCCESSFUL BIDDER WILL BE REQUIRED TO FILL IN AND SIGN A WRITTEN CONTRACT FORM (SBD7).</w:t>
            </w:r>
          </w:p>
          <w:p w14:paraId="44C1949B" w14:textId="77777777" w:rsidR="00871642" w:rsidRPr="00871642" w:rsidRDefault="00871642" w:rsidP="00871642">
            <w:pPr>
              <w:spacing w:after="160" w:line="215" w:lineRule="auto"/>
              <w:rPr>
                <w:rFonts w:ascii="Arial" w:eastAsia="Calibri" w:hAnsi="Arial" w:cs="Arial"/>
                <w:sz w:val="18"/>
                <w:szCs w:val="18"/>
                <w:lang w:val="en-ZA"/>
              </w:rPr>
            </w:pPr>
          </w:p>
        </w:tc>
      </w:tr>
      <w:tr w:rsidR="00871642" w:rsidRPr="00871642" w14:paraId="7BFFCE56" w14:textId="77777777" w:rsidTr="005E782D">
        <w:tc>
          <w:tcPr>
            <w:tcW w:w="10706" w:type="dxa"/>
            <w:shd w:val="clear" w:color="auto" w:fill="DDD9C3"/>
          </w:tcPr>
          <w:p w14:paraId="2649E5C0" w14:textId="77777777" w:rsidR="00871642" w:rsidRPr="00871642" w:rsidRDefault="00871642" w:rsidP="005F71F9">
            <w:pPr>
              <w:widowControl w:val="0"/>
              <w:numPr>
                <w:ilvl w:val="0"/>
                <w:numId w:val="15"/>
              </w:numPr>
              <w:tabs>
                <w:tab w:val="left" w:pos="426"/>
              </w:tabs>
              <w:spacing w:after="160" w:line="215" w:lineRule="auto"/>
              <w:jc w:val="left"/>
              <w:rPr>
                <w:rFonts w:ascii="Arial" w:eastAsia="Calibri" w:hAnsi="Arial" w:cs="Arial"/>
                <w:b/>
                <w:bCs/>
                <w:color w:val="000081"/>
                <w:sz w:val="18"/>
                <w:szCs w:val="18"/>
                <w:lang w:val="en-ZA"/>
              </w:rPr>
            </w:pPr>
            <w:r w:rsidRPr="00871642">
              <w:rPr>
                <w:rFonts w:ascii="Arial" w:eastAsia="Calibri" w:hAnsi="Arial" w:cs="Arial"/>
                <w:b/>
                <w:bCs/>
                <w:color w:val="000000"/>
                <w:sz w:val="18"/>
                <w:szCs w:val="18"/>
                <w:lang w:val="en-ZA"/>
              </w:rPr>
              <w:t>TAX COMPLIANCE REQUIREMENTS</w:t>
            </w:r>
          </w:p>
        </w:tc>
      </w:tr>
      <w:tr w:rsidR="00871642" w:rsidRPr="00871642" w14:paraId="34886D75" w14:textId="77777777" w:rsidTr="005E782D">
        <w:tc>
          <w:tcPr>
            <w:tcW w:w="10706" w:type="dxa"/>
            <w:shd w:val="clear" w:color="auto" w:fill="FFFFFF"/>
          </w:tcPr>
          <w:p w14:paraId="1F9BC669"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BIDDERS MUST ENSURE COMPLIANCE WITH THEIR TAX OBLIGATIONS. </w:t>
            </w:r>
          </w:p>
          <w:p w14:paraId="361765B7"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BIDDERS ARE REQUIRED TO SUBMIT THEIR UNIQUE PERSONAL IDENTIFICATION NUMBER (PIN) ISSUED BY SARS TO ENABLE   THE ORGAN OF STATE TO VERIFY THE TAXPAYER’S PROFILE AND TAX STATUS.</w:t>
            </w:r>
          </w:p>
          <w:p w14:paraId="3AA5E078"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APPLICATION FOR TAX COMPLIANCE STATUS (TCS) PIN MAY BE MADE VIA E-FILING THROUGH THE SARS WEBSITE </w:t>
            </w:r>
            <w:hyperlink r:id="rId21" w:history="1">
              <w:r w:rsidRPr="00871642">
                <w:rPr>
                  <w:rFonts w:ascii="Arial" w:eastAsia="Calibri" w:hAnsi="Arial" w:cs="Arial"/>
                  <w:sz w:val="18"/>
                  <w:szCs w:val="18"/>
                  <w:lang w:val="en-ZA"/>
                </w:rPr>
                <w:t>WWW.SARS.GOV.ZA</w:t>
              </w:r>
            </w:hyperlink>
            <w:r w:rsidRPr="00871642">
              <w:rPr>
                <w:rFonts w:ascii="Arial" w:eastAsia="Calibri" w:hAnsi="Arial" w:cs="Arial"/>
                <w:sz w:val="18"/>
                <w:szCs w:val="18"/>
                <w:lang w:val="en-ZA"/>
              </w:rPr>
              <w:t>.</w:t>
            </w:r>
          </w:p>
          <w:p w14:paraId="08A11DE9"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BIDDERS MAY ALSO SUBMIT A PRINTED TCS CERTIFICATE TOGETHER WITH THE BID. </w:t>
            </w:r>
          </w:p>
          <w:p w14:paraId="28051D9B"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IN BIDS WHERE CONSORTIA / JOINT VENTURES / SUB-CONTRACTORS ARE INVOLVED; EACH PARTY MUST SUBMIT A SEPARATE   TCS CERTIFICATE / PIN / CSD NUMBER.</w:t>
            </w:r>
          </w:p>
          <w:p w14:paraId="674D925B"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WHERE NO TCS PIN IS AVAILABLE BUT THE BIDDER IS REGISTERED ON THE CENTRAL SUPPLIER DATABASE (CSD), A CSD NUMBER MUST BE PROVIDED. </w:t>
            </w:r>
          </w:p>
          <w:p w14:paraId="25F49F1A"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NO BIDS WILL BE CONSIDERED FROM PERSONS IN THE SERVICE OF THE STATE, COMPANIES WITH DIRECTORS WHO ARE PERSONS IN THE SERVICE OF THE STATE, OR CLOSE CORPORATIONS WITH MEMBERS PERSONS IN THE SERVICE OF THE STATE.”</w:t>
            </w:r>
          </w:p>
        </w:tc>
      </w:tr>
    </w:tbl>
    <w:p w14:paraId="70DBE024"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b/>
          <w:sz w:val="18"/>
          <w:szCs w:val="18"/>
          <w:lang w:val="en-ZA"/>
        </w:rPr>
      </w:pPr>
    </w:p>
    <w:p w14:paraId="3E32BF96"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rPr>
      </w:pPr>
      <w:r w:rsidRPr="00871642">
        <w:rPr>
          <w:rFonts w:ascii="Arial" w:eastAsia="Calibri" w:hAnsi="Arial" w:cs="Arial"/>
          <w:b/>
          <w:sz w:val="18"/>
          <w:szCs w:val="18"/>
          <w:lang w:val="en-ZA"/>
        </w:rPr>
        <w:t>NB: FAILURE TO PROVIDE / OR COMPLY WITH ANY OF THE ABOVE PARTICULARS MAY RENDER THE BID INVALID</w:t>
      </w:r>
      <w:r w:rsidRPr="00871642">
        <w:rPr>
          <w:rFonts w:ascii="Arial" w:eastAsia="Calibri" w:hAnsi="Arial" w:cs="Arial"/>
          <w:sz w:val="18"/>
          <w:szCs w:val="18"/>
          <w:lang w:val="en-ZA"/>
        </w:rPr>
        <w:t>.</w:t>
      </w:r>
    </w:p>
    <w:p w14:paraId="3BECB6BB"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rPr>
      </w:pPr>
    </w:p>
    <w:p w14:paraId="032B0A97"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lang w:val="en-ZA"/>
        </w:rPr>
      </w:pPr>
      <w:r w:rsidRPr="00871642">
        <w:rPr>
          <w:rFonts w:ascii="Arial" w:eastAsia="Calibri" w:hAnsi="Arial" w:cs="Arial"/>
          <w:sz w:val="18"/>
          <w:szCs w:val="18"/>
          <w:lang w:val="en-ZA"/>
        </w:rPr>
        <w:t>SIGNATURE OF BIDDER:</w:t>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t>……………………………………………</w:t>
      </w:r>
    </w:p>
    <w:p w14:paraId="2541F07D"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lang w:val="en-ZA"/>
        </w:rPr>
      </w:pPr>
    </w:p>
    <w:p w14:paraId="6DB3B6A3"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lang w:val="en-ZA"/>
        </w:rPr>
      </w:pPr>
      <w:r w:rsidRPr="00871642">
        <w:rPr>
          <w:rFonts w:ascii="Arial" w:eastAsia="Calibri" w:hAnsi="Arial" w:cs="Arial"/>
          <w:sz w:val="18"/>
          <w:szCs w:val="18"/>
          <w:lang w:val="en-ZA"/>
        </w:rPr>
        <w:t>CAPACITY UNDER WHICH THIS BID IS SIGNED:</w:t>
      </w:r>
      <w:r w:rsidRPr="00871642">
        <w:rPr>
          <w:rFonts w:ascii="Arial" w:eastAsia="Calibri" w:hAnsi="Arial" w:cs="Arial"/>
          <w:sz w:val="18"/>
          <w:szCs w:val="18"/>
          <w:lang w:val="en-ZA"/>
        </w:rPr>
        <w:tab/>
      </w:r>
      <w:r w:rsidRPr="00871642">
        <w:rPr>
          <w:rFonts w:ascii="Arial" w:eastAsia="Calibri" w:hAnsi="Arial" w:cs="Arial"/>
          <w:sz w:val="18"/>
          <w:szCs w:val="18"/>
          <w:lang w:val="en-ZA"/>
        </w:rPr>
        <w:tab/>
        <w:t>……………………………………………</w:t>
      </w:r>
    </w:p>
    <w:p w14:paraId="22728A25"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lang w:val="en-ZA"/>
        </w:rPr>
      </w:pPr>
      <w:r w:rsidRPr="00871642">
        <w:rPr>
          <w:rFonts w:ascii="Arial" w:eastAsia="Calibri" w:hAnsi="Arial" w:cs="Arial"/>
          <w:sz w:val="18"/>
          <w:szCs w:val="18"/>
          <w:lang w:val="en-ZA"/>
        </w:rPr>
        <w:t>(Proof of authority must be submitted e.g. company resolution)</w:t>
      </w:r>
    </w:p>
    <w:p w14:paraId="1F2A7BE5"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lang w:val="en-ZA"/>
        </w:rPr>
      </w:pPr>
    </w:p>
    <w:p w14:paraId="3BDFBA7C" w14:textId="77777777" w:rsidR="00871642" w:rsidRPr="00871642" w:rsidRDefault="00871642" w:rsidP="00871642">
      <w:pPr>
        <w:spacing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DATE:</w:t>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t>……………………………</w:t>
      </w:r>
    </w:p>
    <w:p w14:paraId="11020D07" w14:textId="77777777" w:rsidR="00871642" w:rsidRPr="00871642" w:rsidRDefault="00871642" w:rsidP="00871642">
      <w:pPr>
        <w:spacing w:line="240" w:lineRule="auto"/>
        <w:ind w:right="142"/>
        <w:rPr>
          <w:rFonts w:ascii="Arial" w:hAnsi="Arial" w:cs="Arial"/>
          <w:sz w:val="20"/>
          <w:szCs w:val="20"/>
          <w:lang w:val="en-ZA"/>
        </w:rPr>
      </w:pPr>
    </w:p>
    <w:p w14:paraId="14668A88" w14:textId="77777777" w:rsidR="00EF29E1" w:rsidRDefault="00EF29E1">
      <w:pPr>
        <w:spacing w:line="240" w:lineRule="auto"/>
        <w:jc w:val="left"/>
        <w:rPr>
          <w:rFonts w:ascii="Arial" w:hAnsi="Arial" w:cs="Arial"/>
          <w:sz w:val="20"/>
          <w:szCs w:val="20"/>
          <w:lang w:val="en-ZA"/>
        </w:rPr>
      </w:pPr>
      <w:r>
        <w:rPr>
          <w:rFonts w:ascii="Arial" w:hAnsi="Arial" w:cs="Arial"/>
          <w:sz w:val="20"/>
          <w:szCs w:val="20"/>
          <w:lang w:val="en-ZA"/>
        </w:rPr>
        <w:br w:type="page"/>
      </w:r>
    </w:p>
    <w:p w14:paraId="18C50F41" w14:textId="79FA93D4" w:rsidR="0089503D" w:rsidRPr="0089503D" w:rsidRDefault="0089503D" w:rsidP="0089503D">
      <w:pPr>
        <w:spacing w:line="240" w:lineRule="auto"/>
        <w:rPr>
          <w:rFonts w:ascii="Arial" w:hAnsi="Arial"/>
          <w:b/>
          <w:bCs/>
          <w:sz w:val="20"/>
          <w:lang w:val="en-ZA"/>
        </w:rPr>
      </w:pPr>
      <w:r w:rsidRPr="0089503D">
        <w:rPr>
          <w:rFonts w:ascii="Arial" w:hAnsi="Arial"/>
          <w:b/>
          <w:bCs/>
          <w:sz w:val="20"/>
          <w:lang w:val="en-ZA"/>
        </w:rPr>
        <w:lastRenderedPageBreak/>
        <w:t xml:space="preserve">FORM </w:t>
      </w:r>
      <w:r w:rsidR="003926B4">
        <w:rPr>
          <w:rFonts w:ascii="Arial" w:hAnsi="Arial"/>
          <w:b/>
          <w:bCs/>
          <w:sz w:val="20"/>
          <w:lang w:val="en-ZA"/>
        </w:rPr>
        <w:t>C1</w:t>
      </w:r>
      <w:r w:rsidR="000A4428">
        <w:rPr>
          <w:rFonts w:ascii="Arial" w:hAnsi="Arial"/>
          <w:b/>
          <w:bCs/>
          <w:sz w:val="20"/>
          <w:lang w:val="en-ZA"/>
        </w:rPr>
        <w:t>.3</w:t>
      </w:r>
      <w:r w:rsidR="003926B4">
        <w:rPr>
          <w:rFonts w:ascii="Arial" w:hAnsi="Arial"/>
          <w:b/>
          <w:bCs/>
          <w:sz w:val="20"/>
          <w:lang w:val="en-ZA"/>
        </w:rPr>
        <w:t>.</w:t>
      </w:r>
      <w:r w:rsidRPr="0089503D">
        <w:rPr>
          <w:rFonts w:ascii="Arial" w:hAnsi="Arial"/>
          <w:b/>
          <w:bCs/>
          <w:sz w:val="20"/>
          <w:lang w:val="en-ZA"/>
        </w:rPr>
        <w:t xml:space="preserve">: BLACK OWNERSHIP DECLARATION </w:t>
      </w:r>
    </w:p>
    <w:p w14:paraId="5AE6FDB7" w14:textId="77777777" w:rsidR="0089503D" w:rsidRPr="0089503D" w:rsidRDefault="0089503D" w:rsidP="0089503D">
      <w:pPr>
        <w:spacing w:line="240" w:lineRule="auto"/>
        <w:rPr>
          <w:rFonts w:ascii="Arial" w:hAnsi="Arial"/>
          <w:sz w:val="20"/>
          <w:lang w:val="en-ZA"/>
        </w:rPr>
      </w:pPr>
    </w:p>
    <w:p w14:paraId="6AA02BCC" w14:textId="473DE097" w:rsidR="0089503D" w:rsidRPr="0089503D" w:rsidRDefault="0089503D" w:rsidP="0089503D">
      <w:pPr>
        <w:spacing w:line="240" w:lineRule="auto"/>
        <w:rPr>
          <w:rFonts w:ascii="Arial" w:hAnsi="Arial"/>
          <w:b/>
          <w:sz w:val="20"/>
          <w:szCs w:val="20"/>
          <w:lang w:val="en-ZA"/>
        </w:rPr>
      </w:pPr>
      <w:r w:rsidRPr="0089503D">
        <w:rPr>
          <w:rFonts w:ascii="Arial" w:hAnsi="Arial"/>
          <w:b/>
          <w:sz w:val="20"/>
          <w:szCs w:val="20"/>
          <w:lang w:val="en-ZA"/>
        </w:rPr>
        <w:t xml:space="preserve">CONTRACT SANRAL </w:t>
      </w:r>
      <w:r w:rsidR="00393FFD">
        <w:rPr>
          <w:rFonts w:ascii="Arial" w:hAnsi="Arial"/>
          <w:b/>
          <w:sz w:val="20"/>
          <w:szCs w:val="20"/>
          <w:lang w:val="en-ZA"/>
        </w:rPr>
        <w:t>R.061-060-2015/1</w:t>
      </w:r>
    </w:p>
    <w:p w14:paraId="1DBD148B" w14:textId="77777777" w:rsidR="0089503D" w:rsidRPr="0089503D" w:rsidRDefault="0089503D" w:rsidP="0089503D">
      <w:pPr>
        <w:spacing w:line="240" w:lineRule="auto"/>
        <w:rPr>
          <w:rFonts w:ascii="Arial" w:hAnsi="Arial"/>
          <w:sz w:val="20"/>
          <w:lang w:val="en-ZA"/>
        </w:rPr>
      </w:pPr>
    </w:p>
    <w:p w14:paraId="79C9CD64" w14:textId="77777777" w:rsidR="0089503D" w:rsidRPr="0089503D" w:rsidRDefault="0089503D" w:rsidP="0089503D">
      <w:pPr>
        <w:spacing w:after="160" w:line="259" w:lineRule="auto"/>
        <w:rPr>
          <w:rFonts w:ascii="Arial" w:eastAsia="Calibri" w:hAnsi="Arial" w:cs="Arial"/>
          <w:b/>
          <w:i/>
          <w:color w:val="000000"/>
          <w:sz w:val="18"/>
          <w:szCs w:val="18"/>
          <w:lang w:val="en-ZA"/>
        </w:rPr>
      </w:pPr>
      <w:r w:rsidRPr="0089503D">
        <w:rPr>
          <w:rFonts w:ascii="Arial" w:eastAsia="Calibri" w:hAnsi="Arial" w:cs="Arial"/>
          <w:b/>
          <w:i/>
          <w:color w:val="000000"/>
          <w:sz w:val="18"/>
          <w:szCs w:val="18"/>
          <w:lang w:val="en-ZA"/>
        </w:rPr>
        <w:t>Note to tenderer:</w:t>
      </w:r>
    </w:p>
    <w:p w14:paraId="4DD97EAC" w14:textId="77777777" w:rsidR="0089503D" w:rsidRPr="0089503D" w:rsidRDefault="0089503D" w:rsidP="005F71F9">
      <w:pPr>
        <w:numPr>
          <w:ilvl w:val="0"/>
          <w:numId w:val="17"/>
        </w:numPr>
        <w:spacing w:after="160" w:line="259" w:lineRule="auto"/>
        <w:ind w:left="567" w:hanging="283"/>
        <w:jc w:val="left"/>
        <w:rPr>
          <w:rFonts w:ascii="Arial" w:eastAsia="Calibri" w:hAnsi="Arial" w:cs="Arial"/>
          <w:b/>
          <w:i/>
          <w:color w:val="000000"/>
          <w:sz w:val="18"/>
          <w:szCs w:val="18"/>
          <w:lang w:val="en-ZA"/>
        </w:rPr>
      </w:pPr>
      <w:r w:rsidRPr="0089503D">
        <w:rPr>
          <w:rFonts w:ascii="Arial" w:eastAsia="Calibri" w:hAnsi="Arial" w:cs="Arial"/>
          <w:sz w:val="18"/>
          <w:szCs w:val="18"/>
          <w:lang w:val="en-ZA"/>
        </w:rPr>
        <w:t>Verification of ownership will be based on share certificate. SANRAL reserves the right to engage with the shareholders. In the event of any difference between the percentage ownership claimed below and the percentage ownership as per the share certificate, the share certificate shall apply.</w:t>
      </w:r>
    </w:p>
    <w:p w14:paraId="2BDD6460" w14:textId="77777777" w:rsidR="0089503D" w:rsidRPr="0089503D" w:rsidRDefault="0089503D" w:rsidP="005F71F9">
      <w:pPr>
        <w:numPr>
          <w:ilvl w:val="0"/>
          <w:numId w:val="17"/>
        </w:numPr>
        <w:spacing w:after="160" w:line="259" w:lineRule="auto"/>
        <w:ind w:left="567" w:hanging="283"/>
        <w:jc w:val="left"/>
        <w:rPr>
          <w:rFonts w:ascii="Arial" w:eastAsia="Calibri" w:hAnsi="Arial" w:cs="Arial"/>
          <w:sz w:val="18"/>
          <w:szCs w:val="18"/>
          <w:lang w:val="en-ZA"/>
        </w:rPr>
      </w:pPr>
      <w:r w:rsidRPr="0089503D">
        <w:rPr>
          <w:rFonts w:ascii="Arial" w:eastAsia="Calibri" w:hAnsi="Arial" w:cs="Arial"/>
          <w:sz w:val="18"/>
          <w:szCs w:val="18"/>
          <w:lang w:val="en-ZA"/>
        </w:rPr>
        <w:t xml:space="preserve">Attach share certificate/s </w:t>
      </w:r>
    </w:p>
    <w:p w14:paraId="6760932F" w14:textId="77777777" w:rsidR="0089503D" w:rsidRPr="0089503D" w:rsidRDefault="0089503D" w:rsidP="0089503D">
      <w:pPr>
        <w:spacing w:after="160" w:line="259" w:lineRule="auto"/>
        <w:jc w:val="left"/>
        <w:rPr>
          <w:rFonts w:ascii="Arial" w:eastAsia="Calibri" w:hAnsi="Arial" w:cs="Arial"/>
          <w:b/>
          <w:i/>
          <w:color w:val="000000"/>
          <w:sz w:val="18"/>
          <w:szCs w:val="18"/>
          <w:highlight w:val="yellow"/>
          <w:lang w:val="en-ZA"/>
        </w:rPr>
      </w:pPr>
    </w:p>
    <w:tbl>
      <w:tblPr>
        <w:tblStyle w:val="TableGrid"/>
        <w:tblW w:w="8931" w:type="dxa"/>
        <w:tblInd w:w="562" w:type="dxa"/>
        <w:tblLook w:val="04A0" w:firstRow="1" w:lastRow="0" w:firstColumn="1" w:lastColumn="0" w:noHBand="0" w:noVBand="1"/>
      </w:tblPr>
      <w:tblGrid>
        <w:gridCol w:w="813"/>
        <w:gridCol w:w="5058"/>
        <w:gridCol w:w="3060"/>
      </w:tblGrid>
      <w:tr w:rsidR="0089503D" w:rsidRPr="0089503D" w14:paraId="55859804" w14:textId="77777777" w:rsidTr="005E782D">
        <w:tc>
          <w:tcPr>
            <w:tcW w:w="813" w:type="dxa"/>
          </w:tcPr>
          <w:p w14:paraId="7EFB69E2" w14:textId="77777777" w:rsidR="0089503D" w:rsidRPr="0089503D" w:rsidRDefault="0089503D" w:rsidP="0089503D">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No. </w:t>
            </w:r>
          </w:p>
        </w:tc>
        <w:tc>
          <w:tcPr>
            <w:tcW w:w="5058" w:type="dxa"/>
          </w:tcPr>
          <w:p w14:paraId="0E19EDF4" w14:textId="77777777" w:rsidR="0089503D" w:rsidRPr="0089503D" w:rsidRDefault="0089503D" w:rsidP="0089503D">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Name and Surname </w:t>
            </w:r>
          </w:p>
        </w:tc>
        <w:tc>
          <w:tcPr>
            <w:tcW w:w="3060" w:type="dxa"/>
          </w:tcPr>
          <w:p w14:paraId="13CA5E05" w14:textId="77777777" w:rsidR="0089503D" w:rsidRPr="0089503D" w:rsidRDefault="0089503D" w:rsidP="0089503D">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Percentage </w:t>
            </w:r>
          </w:p>
        </w:tc>
      </w:tr>
      <w:tr w:rsidR="0089503D" w:rsidRPr="0089503D" w14:paraId="19456029" w14:textId="77777777" w:rsidTr="005E782D">
        <w:tc>
          <w:tcPr>
            <w:tcW w:w="813" w:type="dxa"/>
          </w:tcPr>
          <w:p w14:paraId="0125C61F"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5058" w:type="dxa"/>
          </w:tcPr>
          <w:p w14:paraId="212E3F9F"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3060" w:type="dxa"/>
          </w:tcPr>
          <w:p w14:paraId="064B7E9F" w14:textId="77777777" w:rsidR="0089503D" w:rsidRPr="0089503D" w:rsidRDefault="0089503D" w:rsidP="0089503D">
            <w:pPr>
              <w:spacing w:line="240" w:lineRule="auto"/>
              <w:jc w:val="left"/>
              <w:rPr>
                <w:rFonts w:ascii="Arial" w:hAnsi="Arial"/>
                <w:i/>
                <w:color w:val="000000"/>
                <w:sz w:val="18"/>
                <w:szCs w:val="18"/>
                <w:lang w:val="en-ZA" w:eastAsia="en-ZA"/>
              </w:rPr>
            </w:pPr>
          </w:p>
        </w:tc>
      </w:tr>
      <w:tr w:rsidR="0089503D" w:rsidRPr="0089503D" w14:paraId="2BC05549" w14:textId="77777777" w:rsidTr="005E782D">
        <w:tc>
          <w:tcPr>
            <w:tcW w:w="813" w:type="dxa"/>
          </w:tcPr>
          <w:p w14:paraId="1586BE2E"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5058" w:type="dxa"/>
          </w:tcPr>
          <w:p w14:paraId="6D3AAC29"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3060" w:type="dxa"/>
          </w:tcPr>
          <w:p w14:paraId="7EEB80FD" w14:textId="77777777" w:rsidR="0089503D" w:rsidRPr="0089503D" w:rsidRDefault="0089503D" w:rsidP="0089503D">
            <w:pPr>
              <w:spacing w:line="240" w:lineRule="auto"/>
              <w:jc w:val="left"/>
              <w:rPr>
                <w:rFonts w:ascii="Arial" w:hAnsi="Arial"/>
                <w:i/>
                <w:color w:val="000000"/>
                <w:sz w:val="18"/>
                <w:szCs w:val="18"/>
                <w:lang w:val="en-ZA" w:eastAsia="en-ZA"/>
              </w:rPr>
            </w:pPr>
          </w:p>
        </w:tc>
      </w:tr>
      <w:tr w:rsidR="0089503D" w:rsidRPr="0089503D" w14:paraId="1DDF0AFF" w14:textId="77777777" w:rsidTr="005E782D">
        <w:tc>
          <w:tcPr>
            <w:tcW w:w="813" w:type="dxa"/>
          </w:tcPr>
          <w:p w14:paraId="0C94903D"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5058" w:type="dxa"/>
          </w:tcPr>
          <w:p w14:paraId="3A6E28E9"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3060" w:type="dxa"/>
          </w:tcPr>
          <w:p w14:paraId="2F2447B1" w14:textId="77777777" w:rsidR="0089503D" w:rsidRPr="0089503D" w:rsidRDefault="0089503D" w:rsidP="0089503D">
            <w:pPr>
              <w:spacing w:line="240" w:lineRule="auto"/>
              <w:jc w:val="left"/>
              <w:rPr>
                <w:rFonts w:ascii="Arial" w:hAnsi="Arial"/>
                <w:i/>
                <w:color w:val="000000"/>
                <w:sz w:val="18"/>
                <w:szCs w:val="18"/>
                <w:lang w:val="en-ZA" w:eastAsia="en-ZA"/>
              </w:rPr>
            </w:pPr>
          </w:p>
        </w:tc>
      </w:tr>
      <w:tr w:rsidR="0089503D" w:rsidRPr="0089503D" w14:paraId="08D919CB" w14:textId="77777777" w:rsidTr="005E782D">
        <w:tc>
          <w:tcPr>
            <w:tcW w:w="813" w:type="dxa"/>
          </w:tcPr>
          <w:p w14:paraId="10B5AD3C"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5058" w:type="dxa"/>
          </w:tcPr>
          <w:p w14:paraId="24C38D0C"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3060" w:type="dxa"/>
          </w:tcPr>
          <w:p w14:paraId="7D06CC50" w14:textId="77777777" w:rsidR="0089503D" w:rsidRPr="0089503D" w:rsidRDefault="0089503D" w:rsidP="0089503D">
            <w:pPr>
              <w:spacing w:line="240" w:lineRule="auto"/>
              <w:jc w:val="left"/>
              <w:rPr>
                <w:rFonts w:ascii="Arial" w:hAnsi="Arial"/>
                <w:i/>
                <w:color w:val="000000"/>
                <w:sz w:val="18"/>
                <w:szCs w:val="18"/>
                <w:lang w:val="en-ZA" w:eastAsia="en-ZA"/>
              </w:rPr>
            </w:pPr>
          </w:p>
        </w:tc>
      </w:tr>
      <w:tr w:rsidR="0089503D" w:rsidRPr="0089503D" w14:paraId="123ACF34" w14:textId="77777777" w:rsidTr="005E782D">
        <w:tc>
          <w:tcPr>
            <w:tcW w:w="813" w:type="dxa"/>
          </w:tcPr>
          <w:p w14:paraId="0BBF36A0"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5058" w:type="dxa"/>
          </w:tcPr>
          <w:p w14:paraId="419F3C3E"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3060" w:type="dxa"/>
          </w:tcPr>
          <w:p w14:paraId="14D6DF22" w14:textId="77777777" w:rsidR="0089503D" w:rsidRPr="0089503D" w:rsidRDefault="0089503D" w:rsidP="0089503D">
            <w:pPr>
              <w:spacing w:line="240" w:lineRule="auto"/>
              <w:jc w:val="left"/>
              <w:rPr>
                <w:rFonts w:ascii="Arial" w:hAnsi="Arial"/>
                <w:i/>
                <w:color w:val="000000"/>
                <w:sz w:val="18"/>
                <w:szCs w:val="18"/>
                <w:lang w:val="en-ZA" w:eastAsia="en-ZA"/>
              </w:rPr>
            </w:pPr>
          </w:p>
        </w:tc>
      </w:tr>
      <w:tr w:rsidR="0089503D" w:rsidRPr="0089503D" w14:paraId="71386A5C" w14:textId="77777777" w:rsidTr="005E782D">
        <w:tc>
          <w:tcPr>
            <w:tcW w:w="813" w:type="dxa"/>
          </w:tcPr>
          <w:p w14:paraId="752BCC0A"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5058" w:type="dxa"/>
          </w:tcPr>
          <w:p w14:paraId="2C3F86C8" w14:textId="77777777" w:rsidR="0089503D" w:rsidRPr="0089503D" w:rsidRDefault="0089503D" w:rsidP="0089503D">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Additional table may be submitted if the space provided is insufficient </w:t>
            </w:r>
          </w:p>
        </w:tc>
        <w:tc>
          <w:tcPr>
            <w:tcW w:w="3060" w:type="dxa"/>
          </w:tcPr>
          <w:p w14:paraId="1C2276E8" w14:textId="77777777" w:rsidR="0089503D" w:rsidRPr="0089503D" w:rsidRDefault="0089503D" w:rsidP="0089503D">
            <w:pPr>
              <w:spacing w:line="240" w:lineRule="auto"/>
              <w:jc w:val="left"/>
              <w:rPr>
                <w:rFonts w:ascii="Arial" w:hAnsi="Arial"/>
                <w:i/>
                <w:color w:val="000000"/>
                <w:sz w:val="18"/>
                <w:szCs w:val="18"/>
                <w:lang w:val="en-ZA" w:eastAsia="en-ZA"/>
              </w:rPr>
            </w:pPr>
          </w:p>
        </w:tc>
      </w:tr>
      <w:tr w:rsidR="0089503D" w:rsidRPr="0089503D" w14:paraId="61298005" w14:textId="77777777" w:rsidTr="005E782D">
        <w:tc>
          <w:tcPr>
            <w:tcW w:w="5871" w:type="dxa"/>
            <w:gridSpan w:val="2"/>
          </w:tcPr>
          <w:p w14:paraId="1C554196" w14:textId="77777777" w:rsidR="0089503D" w:rsidRPr="0089503D" w:rsidRDefault="0089503D" w:rsidP="0089503D">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Total % black ownership </w:t>
            </w:r>
          </w:p>
        </w:tc>
        <w:tc>
          <w:tcPr>
            <w:tcW w:w="3060" w:type="dxa"/>
          </w:tcPr>
          <w:p w14:paraId="0DC1DC34" w14:textId="77777777" w:rsidR="0089503D" w:rsidRPr="0089503D" w:rsidRDefault="0089503D" w:rsidP="0089503D">
            <w:pPr>
              <w:spacing w:line="240" w:lineRule="auto"/>
              <w:jc w:val="left"/>
              <w:rPr>
                <w:rFonts w:ascii="Arial" w:hAnsi="Arial"/>
                <w:i/>
                <w:color w:val="000000"/>
                <w:sz w:val="18"/>
                <w:szCs w:val="18"/>
                <w:lang w:val="en-ZA" w:eastAsia="en-ZA"/>
              </w:rPr>
            </w:pPr>
          </w:p>
        </w:tc>
      </w:tr>
    </w:tbl>
    <w:p w14:paraId="10212473" w14:textId="77777777" w:rsidR="0089503D" w:rsidRPr="0089503D" w:rsidRDefault="0089503D" w:rsidP="0089503D">
      <w:pPr>
        <w:spacing w:after="160" w:line="259" w:lineRule="auto"/>
        <w:jc w:val="left"/>
        <w:rPr>
          <w:rFonts w:ascii="Arial" w:eastAsia="Calibri" w:hAnsi="Arial" w:cs="Arial"/>
          <w:b/>
          <w:i/>
          <w:color w:val="000000"/>
          <w:sz w:val="18"/>
          <w:szCs w:val="18"/>
          <w:highlight w:val="yellow"/>
          <w:lang w:val="en-ZA"/>
        </w:rPr>
      </w:pPr>
    </w:p>
    <w:p w14:paraId="62800114" w14:textId="77777777" w:rsidR="0089503D" w:rsidRPr="0089503D" w:rsidRDefault="0089503D" w:rsidP="005F71F9">
      <w:pPr>
        <w:numPr>
          <w:ilvl w:val="0"/>
          <w:numId w:val="17"/>
        </w:numPr>
        <w:tabs>
          <w:tab w:val="left" w:pos="1418"/>
          <w:tab w:val="right" w:pos="9752"/>
        </w:tabs>
        <w:spacing w:after="160" w:line="259" w:lineRule="auto"/>
        <w:ind w:left="567" w:hanging="567"/>
        <w:jc w:val="left"/>
        <w:rPr>
          <w:rFonts w:ascii="Arial" w:eastAsia="Calibri" w:hAnsi="Arial" w:cs="Arial"/>
          <w:sz w:val="18"/>
          <w:szCs w:val="18"/>
        </w:rPr>
      </w:pPr>
      <w:r w:rsidRPr="0089503D">
        <w:rPr>
          <w:rFonts w:ascii="Arial" w:eastAsia="Calibri" w:hAnsi="Arial" w:cs="Arial"/>
          <w:sz w:val="18"/>
          <w:szCs w:val="18"/>
        </w:rPr>
        <w:t xml:space="preserve">I CERTIFY THAT THE INFORMATION FURNISHED ABOVE IS CORRECT. </w:t>
      </w:r>
    </w:p>
    <w:p w14:paraId="63B64A09" w14:textId="77777777" w:rsidR="0089503D" w:rsidRPr="0089503D" w:rsidRDefault="0089503D" w:rsidP="005F71F9">
      <w:pPr>
        <w:numPr>
          <w:ilvl w:val="0"/>
          <w:numId w:val="17"/>
        </w:numPr>
        <w:spacing w:after="120" w:line="480" w:lineRule="auto"/>
        <w:ind w:left="567" w:hanging="567"/>
        <w:jc w:val="left"/>
        <w:rPr>
          <w:rFonts w:ascii="Arial" w:eastAsia="Calibri" w:hAnsi="Arial" w:cs="Arial"/>
          <w:sz w:val="18"/>
          <w:szCs w:val="18"/>
          <w:lang w:val="en-ZA"/>
        </w:rPr>
      </w:pPr>
      <w:r w:rsidRPr="0089503D">
        <w:rPr>
          <w:rFonts w:ascii="Arial" w:eastAsia="Calibri" w:hAnsi="Arial" w:cs="Arial"/>
          <w:sz w:val="18"/>
          <w:szCs w:val="18"/>
          <w:lang w:val="en-ZA"/>
        </w:rPr>
        <w:t xml:space="preserve">I ACCEPT THAT THE STATE MAY REJECT THE BID OR ACT AGAINST ME IN TERMS OF PARAGRAPH 6 OF PFMA SCM INSTRUCTION 03 OF 2021/22 ON </w:t>
      </w:r>
      <w:r w:rsidRPr="0089503D">
        <w:rPr>
          <w:rFonts w:ascii="Arial" w:eastAsia="Calibri" w:hAnsi="Arial" w:cs="Arial"/>
          <w:bCs/>
          <w:sz w:val="18"/>
          <w:szCs w:val="18"/>
          <w:lang w:val="en-ZA"/>
        </w:rPr>
        <w:t>PREVENTING AND COMBATING ABUSE IN THE SUPPLY CHAIN MANAGEMENT SYSTEM</w:t>
      </w:r>
      <w:r w:rsidRPr="0089503D">
        <w:rPr>
          <w:rFonts w:ascii="Arial" w:eastAsia="Calibri" w:hAnsi="Arial" w:cs="Arial"/>
          <w:sz w:val="18"/>
          <w:szCs w:val="18"/>
          <w:lang w:val="en-ZA"/>
        </w:rPr>
        <w:t xml:space="preserve"> SHOULD THIS DECLARATION PROVE TO BE FALSE.  </w:t>
      </w:r>
    </w:p>
    <w:p w14:paraId="63431914" w14:textId="77777777" w:rsidR="0089503D" w:rsidRPr="0089503D" w:rsidRDefault="0089503D" w:rsidP="0089503D">
      <w:pPr>
        <w:tabs>
          <w:tab w:val="left" w:pos="900"/>
          <w:tab w:val="left" w:pos="2250"/>
          <w:tab w:val="right" w:pos="9752"/>
        </w:tabs>
        <w:spacing w:after="160" w:line="259" w:lineRule="auto"/>
        <w:ind w:firstLine="540"/>
        <w:jc w:val="left"/>
        <w:rPr>
          <w:rFonts w:ascii="Arial" w:eastAsia="Calibri" w:hAnsi="Arial" w:cs="Arial"/>
          <w:sz w:val="18"/>
          <w:szCs w:val="18"/>
        </w:rPr>
      </w:pPr>
    </w:p>
    <w:p w14:paraId="2025FDFE" w14:textId="77777777" w:rsidR="0089503D" w:rsidRPr="0089503D" w:rsidRDefault="0089503D" w:rsidP="0089503D">
      <w:pPr>
        <w:tabs>
          <w:tab w:val="left" w:pos="900"/>
          <w:tab w:val="left" w:pos="2250"/>
          <w:tab w:val="right" w:pos="9752"/>
        </w:tabs>
        <w:spacing w:after="160" w:line="259" w:lineRule="auto"/>
        <w:ind w:firstLine="540"/>
        <w:jc w:val="left"/>
        <w:rPr>
          <w:rFonts w:ascii="Arial" w:eastAsia="Calibri" w:hAnsi="Arial" w:cs="Arial"/>
          <w:sz w:val="18"/>
          <w:szCs w:val="18"/>
        </w:rPr>
      </w:pPr>
    </w:p>
    <w:p w14:paraId="6C8DB810" w14:textId="77777777" w:rsidR="0089503D" w:rsidRPr="0089503D" w:rsidRDefault="0089503D" w:rsidP="0089503D">
      <w:pPr>
        <w:tabs>
          <w:tab w:val="left" w:pos="3960"/>
          <w:tab w:val="left" w:pos="7020"/>
          <w:tab w:val="right" w:pos="9752"/>
        </w:tabs>
        <w:spacing w:after="160" w:line="259" w:lineRule="auto"/>
        <w:ind w:left="720"/>
        <w:jc w:val="left"/>
        <w:rPr>
          <w:rFonts w:ascii="Arial" w:eastAsia="Calibri" w:hAnsi="Arial" w:cs="Arial"/>
          <w:sz w:val="18"/>
          <w:szCs w:val="18"/>
        </w:rPr>
      </w:pPr>
      <w:r w:rsidRPr="0089503D">
        <w:rPr>
          <w:rFonts w:ascii="Arial" w:eastAsia="Calibri" w:hAnsi="Arial" w:cs="Arial"/>
          <w:sz w:val="18"/>
          <w:szCs w:val="18"/>
        </w:rPr>
        <w:t>………………………………</w:t>
      </w:r>
      <w:r w:rsidRPr="0089503D">
        <w:rPr>
          <w:rFonts w:ascii="Arial" w:eastAsia="Calibri" w:hAnsi="Arial" w:cs="Arial"/>
          <w:sz w:val="18"/>
          <w:szCs w:val="18"/>
        </w:rPr>
        <w:tab/>
        <w:t xml:space="preserve"> ..…………………………………………… </w:t>
      </w:r>
      <w:r w:rsidRPr="0089503D">
        <w:rPr>
          <w:rFonts w:ascii="Arial" w:eastAsia="Calibri" w:hAnsi="Arial" w:cs="Arial"/>
          <w:sz w:val="18"/>
          <w:szCs w:val="18"/>
        </w:rPr>
        <w:tab/>
      </w:r>
    </w:p>
    <w:p w14:paraId="13DB1FE6" w14:textId="77777777" w:rsidR="0089503D" w:rsidRPr="0089503D" w:rsidRDefault="0089503D" w:rsidP="0089503D">
      <w:pPr>
        <w:tabs>
          <w:tab w:val="left" w:pos="1080"/>
          <w:tab w:val="left" w:pos="4320"/>
          <w:tab w:val="left" w:pos="7920"/>
          <w:tab w:val="right" w:pos="9752"/>
        </w:tabs>
        <w:spacing w:after="160" w:line="259" w:lineRule="auto"/>
        <w:ind w:left="540"/>
        <w:jc w:val="left"/>
        <w:rPr>
          <w:rFonts w:ascii="Arial" w:eastAsia="Calibri" w:hAnsi="Arial" w:cs="Arial"/>
          <w:sz w:val="18"/>
          <w:szCs w:val="18"/>
        </w:rPr>
      </w:pPr>
      <w:r w:rsidRPr="0089503D">
        <w:rPr>
          <w:rFonts w:ascii="Arial" w:eastAsia="Calibri" w:hAnsi="Arial" w:cs="Arial"/>
          <w:sz w:val="18"/>
          <w:szCs w:val="18"/>
        </w:rPr>
        <w:tab/>
        <w:t>Signature</w:t>
      </w:r>
      <w:r w:rsidRPr="0089503D">
        <w:rPr>
          <w:rFonts w:ascii="Arial" w:eastAsia="Calibri" w:hAnsi="Arial" w:cs="Arial"/>
          <w:sz w:val="18"/>
          <w:szCs w:val="18"/>
        </w:rPr>
        <w:tab/>
        <w:t xml:space="preserve">                          Date</w:t>
      </w:r>
    </w:p>
    <w:p w14:paraId="58636530" w14:textId="77777777" w:rsidR="0089503D" w:rsidRPr="0089503D" w:rsidRDefault="0089503D" w:rsidP="0089503D">
      <w:pPr>
        <w:tabs>
          <w:tab w:val="left" w:pos="3960"/>
          <w:tab w:val="left" w:pos="7020"/>
          <w:tab w:val="right" w:pos="9752"/>
        </w:tabs>
        <w:spacing w:after="160" w:line="259" w:lineRule="auto"/>
        <w:ind w:left="540"/>
        <w:jc w:val="left"/>
        <w:rPr>
          <w:rFonts w:ascii="Arial" w:eastAsia="Calibri" w:hAnsi="Arial" w:cs="Arial"/>
          <w:sz w:val="18"/>
          <w:szCs w:val="18"/>
        </w:rPr>
      </w:pPr>
    </w:p>
    <w:p w14:paraId="782DC9D6" w14:textId="77777777" w:rsidR="0089503D" w:rsidRPr="0089503D" w:rsidRDefault="0089503D" w:rsidP="0089503D">
      <w:pPr>
        <w:tabs>
          <w:tab w:val="left" w:pos="3960"/>
          <w:tab w:val="left" w:pos="7020"/>
          <w:tab w:val="right" w:pos="9752"/>
        </w:tabs>
        <w:spacing w:after="160" w:line="259" w:lineRule="auto"/>
        <w:ind w:left="720"/>
        <w:jc w:val="left"/>
        <w:rPr>
          <w:rFonts w:ascii="Arial" w:eastAsia="Calibri" w:hAnsi="Arial" w:cs="Arial"/>
          <w:sz w:val="18"/>
          <w:szCs w:val="18"/>
        </w:rPr>
      </w:pPr>
      <w:r w:rsidRPr="0089503D">
        <w:rPr>
          <w:rFonts w:ascii="Arial" w:eastAsia="Calibri" w:hAnsi="Arial" w:cs="Arial"/>
          <w:sz w:val="18"/>
          <w:szCs w:val="18"/>
        </w:rPr>
        <w:t>………………………………</w:t>
      </w:r>
      <w:r w:rsidRPr="0089503D">
        <w:rPr>
          <w:rFonts w:ascii="Arial" w:eastAsia="Calibri" w:hAnsi="Arial" w:cs="Arial"/>
          <w:sz w:val="18"/>
          <w:szCs w:val="18"/>
        </w:rPr>
        <w:tab/>
        <w:t>………………………………………………</w:t>
      </w:r>
    </w:p>
    <w:p w14:paraId="0FA50A0F" w14:textId="77777777" w:rsidR="0089503D" w:rsidRPr="0089503D" w:rsidRDefault="0089503D" w:rsidP="0089503D">
      <w:pPr>
        <w:tabs>
          <w:tab w:val="left" w:pos="1080"/>
          <w:tab w:val="left" w:pos="5760"/>
          <w:tab w:val="left" w:pos="7020"/>
          <w:tab w:val="right" w:pos="9752"/>
        </w:tabs>
        <w:spacing w:after="160" w:line="259" w:lineRule="auto"/>
        <w:ind w:left="540"/>
        <w:jc w:val="left"/>
        <w:rPr>
          <w:rFonts w:ascii="Arial" w:eastAsia="Calibri" w:hAnsi="Arial" w:cs="Arial"/>
          <w:sz w:val="18"/>
          <w:szCs w:val="18"/>
        </w:rPr>
      </w:pPr>
      <w:r w:rsidRPr="0089503D">
        <w:rPr>
          <w:rFonts w:ascii="Arial" w:eastAsia="Calibri" w:hAnsi="Arial" w:cs="Arial"/>
          <w:sz w:val="18"/>
          <w:szCs w:val="18"/>
        </w:rPr>
        <w:tab/>
        <w:t xml:space="preserve">Position </w:t>
      </w:r>
      <w:r w:rsidRPr="0089503D">
        <w:rPr>
          <w:rFonts w:ascii="Arial" w:eastAsia="Calibri" w:hAnsi="Arial" w:cs="Arial"/>
          <w:sz w:val="18"/>
          <w:szCs w:val="18"/>
        </w:rPr>
        <w:tab/>
        <w:t>Name of bidder</w:t>
      </w:r>
    </w:p>
    <w:p w14:paraId="70759FF1" w14:textId="77777777" w:rsidR="0089503D" w:rsidRDefault="0089503D">
      <w:pPr>
        <w:spacing w:line="240" w:lineRule="auto"/>
        <w:jc w:val="left"/>
        <w:rPr>
          <w:rFonts w:ascii="Arial" w:hAnsi="Arial" w:cs="Arial"/>
          <w:sz w:val="20"/>
          <w:szCs w:val="20"/>
          <w:lang w:val="en-ZA"/>
        </w:rPr>
      </w:pPr>
      <w:r>
        <w:rPr>
          <w:rFonts w:ascii="Arial" w:hAnsi="Arial" w:cs="Arial"/>
          <w:sz w:val="20"/>
          <w:szCs w:val="20"/>
          <w:lang w:val="en-ZA"/>
        </w:rPr>
        <w:br w:type="page"/>
      </w:r>
    </w:p>
    <w:p w14:paraId="2DCE69AA" w14:textId="0FB03F8B" w:rsidR="00061D81" w:rsidRPr="00061D81" w:rsidRDefault="00061D81" w:rsidP="00061D81">
      <w:pPr>
        <w:keepNext/>
        <w:tabs>
          <w:tab w:val="left" w:pos="2977"/>
          <w:tab w:val="left" w:pos="3544"/>
          <w:tab w:val="left" w:pos="3969"/>
        </w:tabs>
        <w:spacing w:before="120" w:line="240" w:lineRule="auto"/>
        <w:jc w:val="left"/>
        <w:outlineLvl w:val="3"/>
        <w:rPr>
          <w:rFonts w:ascii="Arial" w:hAnsi="Arial" w:cs="Arial"/>
          <w:b/>
          <w:bCs/>
          <w:sz w:val="20"/>
          <w:szCs w:val="20"/>
          <w:lang w:val="en-ZA"/>
        </w:rPr>
      </w:pPr>
      <w:r w:rsidRPr="00061D81">
        <w:rPr>
          <w:rFonts w:ascii="Arial" w:hAnsi="Arial" w:cs="Arial"/>
          <w:b/>
          <w:bCs/>
          <w:sz w:val="20"/>
          <w:szCs w:val="20"/>
          <w:lang w:val="en-ZA"/>
        </w:rPr>
        <w:lastRenderedPageBreak/>
        <w:t xml:space="preserve">FORM </w:t>
      </w:r>
      <w:r w:rsidR="000A4428">
        <w:rPr>
          <w:rFonts w:ascii="Arial" w:hAnsi="Arial" w:cs="Arial"/>
          <w:b/>
          <w:bCs/>
          <w:sz w:val="20"/>
          <w:szCs w:val="20"/>
          <w:lang w:val="en-ZA"/>
        </w:rPr>
        <w:t>C1.4</w:t>
      </w:r>
      <w:r w:rsidRPr="00061D81">
        <w:rPr>
          <w:rFonts w:ascii="Arial" w:hAnsi="Arial" w:cs="Arial"/>
          <w:b/>
          <w:bCs/>
          <w:sz w:val="20"/>
          <w:szCs w:val="20"/>
          <w:lang w:val="en-ZA"/>
        </w:rPr>
        <w:t>: SUB-CONTRACTING DECLARATION</w:t>
      </w:r>
    </w:p>
    <w:p w14:paraId="62B86D6E" w14:textId="77777777" w:rsidR="00061D81" w:rsidRPr="00061D81" w:rsidRDefault="00061D81" w:rsidP="00061D81">
      <w:pPr>
        <w:spacing w:after="160" w:line="259" w:lineRule="auto"/>
        <w:jc w:val="left"/>
        <w:rPr>
          <w:rFonts w:ascii="Arial" w:eastAsia="Calibri" w:hAnsi="Arial" w:cs="Arial"/>
          <w:b/>
          <w:i/>
          <w:color w:val="000000"/>
          <w:sz w:val="18"/>
          <w:szCs w:val="18"/>
          <w:highlight w:val="yellow"/>
          <w:lang w:val="en-ZA"/>
        </w:rPr>
      </w:pPr>
    </w:p>
    <w:p w14:paraId="584B0A86" w14:textId="77777777" w:rsidR="00061D81" w:rsidRPr="00061D81" w:rsidRDefault="00061D81" w:rsidP="00061D81">
      <w:pPr>
        <w:spacing w:after="160" w:line="259" w:lineRule="auto"/>
        <w:jc w:val="left"/>
        <w:rPr>
          <w:rFonts w:ascii="Arial" w:eastAsia="Calibri" w:hAnsi="Arial" w:cs="Arial"/>
          <w:sz w:val="18"/>
          <w:szCs w:val="18"/>
          <w:lang w:val="en-ZA"/>
        </w:rPr>
      </w:pPr>
    </w:p>
    <w:p w14:paraId="51DF904B" w14:textId="67D3AF82" w:rsidR="00061D81" w:rsidRPr="00061D81" w:rsidRDefault="00061D81" w:rsidP="00061D81">
      <w:pPr>
        <w:spacing w:line="240" w:lineRule="auto"/>
        <w:rPr>
          <w:rFonts w:ascii="Arial" w:hAnsi="Arial"/>
          <w:b/>
          <w:sz w:val="20"/>
          <w:szCs w:val="20"/>
          <w:lang w:val="en-ZA"/>
        </w:rPr>
      </w:pPr>
      <w:r w:rsidRPr="00061D81">
        <w:rPr>
          <w:rFonts w:ascii="Arial" w:hAnsi="Arial"/>
          <w:b/>
          <w:sz w:val="20"/>
          <w:szCs w:val="20"/>
          <w:lang w:val="en-ZA"/>
        </w:rPr>
        <w:t xml:space="preserve">CONTRACT SANRAL </w:t>
      </w:r>
      <w:r w:rsidR="00393FFD">
        <w:rPr>
          <w:rFonts w:ascii="Arial" w:hAnsi="Arial"/>
          <w:b/>
          <w:sz w:val="20"/>
          <w:szCs w:val="20"/>
          <w:lang w:val="en-ZA"/>
        </w:rPr>
        <w:t>R.061-060-2015/1</w:t>
      </w:r>
    </w:p>
    <w:p w14:paraId="08AF7061" w14:textId="77777777" w:rsidR="00061D81" w:rsidRPr="00061D81" w:rsidRDefault="00061D81" w:rsidP="00061D81">
      <w:pPr>
        <w:spacing w:after="160" w:line="259" w:lineRule="auto"/>
        <w:rPr>
          <w:rFonts w:ascii="Arial" w:eastAsia="Calibri" w:hAnsi="Arial" w:cs="Arial"/>
          <w:bCs/>
          <w:iCs/>
          <w:color w:val="000000"/>
          <w:sz w:val="18"/>
          <w:szCs w:val="18"/>
          <w:highlight w:val="yellow"/>
          <w:lang w:val="en-ZA"/>
        </w:rPr>
      </w:pPr>
    </w:p>
    <w:tbl>
      <w:tblPr>
        <w:tblStyle w:val="TableGrid"/>
        <w:tblW w:w="0" w:type="auto"/>
        <w:tblInd w:w="562" w:type="dxa"/>
        <w:tblLook w:val="04A0" w:firstRow="1" w:lastRow="0" w:firstColumn="1" w:lastColumn="0" w:noHBand="0" w:noVBand="1"/>
      </w:tblPr>
      <w:tblGrid>
        <w:gridCol w:w="5857"/>
        <w:gridCol w:w="2507"/>
      </w:tblGrid>
      <w:tr w:rsidR="00061D81" w:rsidRPr="00061D81" w14:paraId="3D310CB2" w14:textId="77777777" w:rsidTr="005E782D">
        <w:tc>
          <w:tcPr>
            <w:tcW w:w="5857" w:type="dxa"/>
          </w:tcPr>
          <w:p w14:paraId="4D76F8A1" w14:textId="77777777" w:rsidR="00061D81" w:rsidRPr="00061D81" w:rsidRDefault="00061D81" w:rsidP="00061D81">
            <w:pPr>
              <w:spacing w:line="240" w:lineRule="auto"/>
              <w:jc w:val="left"/>
              <w:rPr>
                <w:rFonts w:ascii="Arial" w:hAnsi="Arial"/>
                <w:i/>
                <w:color w:val="000000"/>
                <w:sz w:val="18"/>
                <w:szCs w:val="18"/>
                <w:lang w:val="en-ZA" w:eastAsia="en-ZA"/>
              </w:rPr>
            </w:pPr>
            <w:r w:rsidRPr="00061D81">
              <w:rPr>
                <w:rFonts w:ascii="Arial" w:hAnsi="Arial"/>
                <w:i/>
                <w:color w:val="000000"/>
                <w:sz w:val="18"/>
                <w:szCs w:val="18"/>
                <w:lang w:val="en-ZA" w:eastAsia="en-ZA"/>
              </w:rPr>
              <w:t>TOTAL SUB-CONTRACTING TO TARGETED ENTERPRISES PERCENTAGE (%)</w:t>
            </w:r>
          </w:p>
          <w:p w14:paraId="682D0596" w14:textId="77777777" w:rsidR="00061D81" w:rsidRPr="00061D81" w:rsidRDefault="00061D81" w:rsidP="00061D81">
            <w:pPr>
              <w:spacing w:line="240" w:lineRule="auto"/>
              <w:jc w:val="left"/>
              <w:rPr>
                <w:rFonts w:ascii="Arial" w:hAnsi="Arial"/>
                <w:i/>
                <w:color w:val="000000"/>
                <w:sz w:val="18"/>
                <w:szCs w:val="18"/>
                <w:lang w:val="en-ZA" w:eastAsia="en-ZA"/>
              </w:rPr>
            </w:pPr>
          </w:p>
        </w:tc>
        <w:tc>
          <w:tcPr>
            <w:tcW w:w="2507" w:type="dxa"/>
          </w:tcPr>
          <w:p w14:paraId="223C482D" w14:textId="77777777" w:rsidR="00061D81" w:rsidRPr="00061D81" w:rsidRDefault="00061D81" w:rsidP="00061D81">
            <w:pPr>
              <w:spacing w:line="240" w:lineRule="auto"/>
              <w:jc w:val="left"/>
              <w:rPr>
                <w:rFonts w:ascii="Arial" w:hAnsi="Arial"/>
                <w:i/>
                <w:color w:val="000000"/>
                <w:sz w:val="18"/>
                <w:szCs w:val="18"/>
                <w:lang w:val="en-ZA" w:eastAsia="en-ZA"/>
              </w:rPr>
            </w:pPr>
          </w:p>
          <w:p w14:paraId="7DA9A369" w14:textId="77777777" w:rsidR="00061D81" w:rsidRPr="00061D81" w:rsidRDefault="00061D81" w:rsidP="00061D81">
            <w:pPr>
              <w:spacing w:line="240" w:lineRule="auto"/>
              <w:jc w:val="left"/>
              <w:rPr>
                <w:rFonts w:ascii="Arial" w:hAnsi="Arial"/>
                <w:i/>
                <w:color w:val="000000"/>
                <w:sz w:val="18"/>
                <w:szCs w:val="18"/>
                <w:lang w:val="en-ZA" w:eastAsia="en-ZA"/>
              </w:rPr>
            </w:pPr>
            <w:r w:rsidRPr="00061D81">
              <w:rPr>
                <w:rFonts w:ascii="Arial" w:hAnsi="Arial"/>
                <w:i/>
                <w:color w:val="000000"/>
                <w:sz w:val="18"/>
                <w:szCs w:val="18"/>
                <w:lang w:val="en-ZA" w:eastAsia="en-ZA"/>
              </w:rPr>
              <w:t xml:space="preserve">____________________% </w:t>
            </w:r>
          </w:p>
          <w:p w14:paraId="6FEEF4C5" w14:textId="77777777" w:rsidR="00061D81" w:rsidRPr="00061D81" w:rsidRDefault="00061D81" w:rsidP="00061D81">
            <w:pPr>
              <w:spacing w:line="240" w:lineRule="auto"/>
              <w:jc w:val="left"/>
              <w:rPr>
                <w:rFonts w:ascii="Arial" w:hAnsi="Arial"/>
                <w:i/>
                <w:color w:val="000000"/>
                <w:sz w:val="18"/>
                <w:szCs w:val="18"/>
                <w:lang w:val="en-ZA" w:eastAsia="en-ZA"/>
              </w:rPr>
            </w:pPr>
          </w:p>
        </w:tc>
      </w:tr>
    </w:tbl>
    <w:p w14:paraId="1DC0EE7E" w14:textId="77777777" w:rsidR="00061D81" w:rsidRPr="00061D81" w:rsidRDefault="00061D81" w:rsidP="00061D81">
      <w:pPr>
        <w:spacing w:after="160" w:line="259" w:lineRule="auto"/>
        <w:jc w:val="left"/>
        <w:rPr>
          <w:rFonts w:ascii="Arial" w:eastAsia="Calibri" w:hAnsi="Arial" w:cs="Arial"/>
          <w:b/>
          <w:i/>
          <w:color w:val="000000"/>
          <w:sz w:val="18"/>
          <w:szCs w:val="18"/>
          <w:highlight w:val="yellow"/>
          <w:lang w:val="en-ZA"/>
        </w:rPr>
      </w:pPr>
    </w:p>
    <w:p w14:paraId="0D8A2BD9" w14:textId="77777777" w:rsidR="00061D81" w:rsidRPr="00061D81" w:rsidRDefault="00061D81" w:rsidP="005F71F9">
      <w:pPr>
        <w:numPr>
          <w:ilvl w:val="0"/>
          <w:numId w:val="17"/>
        </w:numPr>
        <w:tabs>
          <w:tab w:val="left" w:pos="1418"/>
          <w:tab w:val="right" w:pos="9752"/>
        </w:tabs>
        <w:spacing w:after="160" w:line="259" w:lineRule="auto"/>
        <w:ind w:left="567" w:hanging="567"/>
        <w:jc w:val="left"/>
        <w:rPr>
          <w:rFonts w:ascii="Arial" w:eastAsia="Calibri" w:hAnsi="Arial" w:cs="Arial"/>
          <w:sz w:val="18"/>
          <w:szCs w:val="18"/>
        </w:rPr>
      </w:pPr>
      <w:r w:rsidRPr="00061D81">
        <w:rPr>
          <w:rFonts w:ascii="Arial" w:eastAsia="Calibri" w:hAnsi="Arial" w:cs="Arial"/>
          <w:sz w:val="18"/>
          <w:szCs w:val="18"/>
        </w:rPr>
        <w:t xml:space="preserve">I CERTIFY THAT THE INFORMATION FURNISHED ABOVE IS CORRECT. </w:t>
      </w:r>
    </w:p>
    <w:p w14:paraId="08C0CFAB" w14:textId="77777777" w:rsidR="00061D81" w:rsidRPr="00061D81" w:rsidRDefault="00061D81" w:rsidP="005F71F9">
      <w:pPr>
        <w:numPr>
          <w:ilvl w:val="0"/>
          <w:numId w:val="17"/>
        </w:numPr>
        <w:spacing w:after="120" w:line="480" w:lineRule="auto"/>
        <w:ind w:left="567" w:hanging="567"/>
        <w:jc w:val="left"/>
        <w:rPr>
          <w:rFonts w:ascii="Arial" w:eastAsia="Calibri" w:hAnsi="Arial" w:cs="Arial"/>
          <w:sz w:val="18"/>
          <w:szCs w:val="18"/>
          <w:lang w:val="en-ZA"/>
        </w:rPr>
      </w:pPr>
      <w:r w:rsidRPr="00061D81">
        <w:rPr>
          <w:rFonts w:ascii="Arial" w:eastAsia="Calibri" w:hAnsi="Arial" w:cs="Arial"/>
          <w:sz w:val="18"/>
          <w:szCs w:val="18"/>
          <w:lang w:val="en-ZA"/>
        </w:rPr>
        <w:t xml:space="preserve">I ACCEPT THAT THE STATE MAY REJECT THE BID OR ACT AGAINST ME IN TERMS OF PARAGRAPH 6 OF PFMA SCM INSTRUCTION 03 OF 2021/22 ON </w:t>
      </w:r>
      <w:r w:rsidRPr="00061D81">
        <w:rPr>
          <w:rFonts w:ascii="Arial" w:eastAsia="Calibri" w:hAnsi="Arial" w:cs="Arial"/>
          <w:bCs/>
          <w:sz w:val="18"/>
          <w:szCs w:val="18"/>
          <w:lang w:val="en-ZA"/>
        </w:rPr>
        <w:t>PREVENTING AND COMBATING ABUSE IN THE SUPPLY CHAIN MANAGEMENT SYSTEM</w:t>
      </w:r>
      <w:r w:rsidRPr="00061D81">
        <w:rPr>
          <w:rFonts w:ascii="Arial" w:eastAsia="Calibri" w:hAnsi="Arial" w:cs="Arial"/>
          <w:sz w:val="18"/>
          <w:szCs w:val="18"/>
          <w:lang w:val="en-ZA"/>
        </w:rPr>
        <w:t xml:space="preserve"> SHOULD THIS DECLARATION PROVE TO BE FALSE.  </w:t>
      </w:r>
    </w:p>
    <w:p w14:paraId="67EB908F" w14:textId="77777777" w:rsidR="00061D81" w:rsidRPr="00061D81" w:rsidRDefault="00061D81" w:rsidP="00061D81">
      <w:pPr>
        <w:tabs>
          <w:tab w:val="left" w:pos="900"/>
          <w:tab w:val="left" w:pos="2250"/>
          <w:tab w:val="right" w:pos="9752"/>
        </w:tabs>
        <w:spacing w:after="160" w:line="259" w:lineRule="auto"/>
        <w:ind w:firstLine="540"/>
        <w:jc w:val="left"/>
        <w:rPr>
          <w:rFonts w:ascii="Arial" w:eastAsia="Calibri" w:hAnsi="Arial" w:cs="Arial"/>
          <w:sz w:val="18"/>
          <w:szCs w:val="18"/>
        </w:rPr>
      </w:pPr>
    </w:p>
    <w:p w14:paraId="5315BC0D" w14:textId="77777777" w:rsidR="00061D81" w:rsidRPr="00061D81" w:rsidRDefault="00061D81" w:rsidP="00061D81">
      <w:pPr>
        <w:tabs>
          <w:tab w:val="left" w:pos="900"/>
          <w:tab w:val="left" w:pos="2250"/>
          <w:tab w:val="right" w:pos="9752"/>
        </w:tabs>
        <w:spacing w:after="160" w:line="259" w:lineRule="auto"/>
        <w:ind w:firstLine="540"/>
        <w:jc w:val="left"/>
        <w:rPr>
          <w:rFonts w:ascii="Arial" w:eastAsia="Calibri" w:hAnsi="Arial" w:cs="Arial"/>
          <w:sz w:val="18"/>
          <w:szCs w:val="18"/>
        </w:rPr>
      </w:pPr>
    </w:p>
    <w:p w14:paraId="03DC3377" w14:textId="77777777" w:rsidR="00061D81" w:rsidRPr="00061D81" w:rsidRDefault="00061D81" w:rsidP="00061D81">
      <w:pPr>
        <w:tabs>
          <w:tab w:val="left" w:pos="3960"/>
          <w:tab w:val="left" w:pos="7020"/>
          <w:tab w:val="right" w:pos="9752"/>
        </w:tabs>
        <w:spacing w:after="160" w:line="259" w:lineRule="auto"/>
        <w:ind w:left="720"/>
        <w:jc w:val="left"/>
        <w:rPr>
          <w:rFonts w:ascii="Arial" w:eastAsia="Calibri" w:hAnsi="Arial" w:cs="Arial"/>
          <w:sz w:val="18"/>
          <w:szCs w:val="18"/>
        </w:rPr>
      </w:pPr>
      <w:r w:rsidRPr="00061D81">
        <w:rPr>
          <w:rFonts w:ascii="Arial" w:eastAsia="Calibri" w:hAnsi="Arial" w:cs="Arial"/>
          <w:sz w:val="18"/>
          <w:szCs w:val="18"/>
        </w:rPr>
        <w:t>………………………………</w:t>
      </w:r>
      <w:r w:rsidRPr="00061D81">
        <w:rPr>
          <w:rFonts w:ascii="Arial" w:eastAsia="Calibri" w:hAnsi="Arial" w:cs="Arial"/>
          <w:sz w:val="18"/>
          <w:szCs w:val="18"/>
        </w:rPr>
        <w:tab/>
        <w:t xml:space="preserve"> ..…………………………………………… </w:t>
      </w:r>
      <w:r w:rsidRPr="00061D81">
        <w:rPr>
          <w:rFonts w:ascii="Arial" w:eastAsia="Calibri" w:hAnsi="Arial" w:cs="Arial"/>
          <w:sz w:val="18"/>
          <w:szCs w:val="18"/>
        </w:rPr>
        <w:tab/>
      </w:r>
    </w:p>
    <w:p w14:paraId="31AF0F8F" w14:textId="77777777" w:rsidR="00061D81" w:rsidRPr="00061D81" w:rsidRDefault="00061D81" w:rsidP="00061D81">
      <w:pPr>
        <w:tabs>
          <w:tab w:val="left" w:pos="1080"/>
          <w:tab w:val="left" w:pos="4320"/>
          <w:tab w:val="left" w:pos="7920"/>
          <w:tab w:val="right" w:pos="9752"/>
        </w:tabs>
        <w:spacing w:after="160" w:line="259" w:lineRule="auto"/>
        <w:ind w:left="540"/>
        <w:jc w:val="left"/>
        <w:rPr>
          <w:rFonts w:ascii="Arial" w:eastAsia="Calibri" w:hAnsi="Arial" w:cs="Arial"/>
          <w:sz w:val="18"/>
          <w:szCs w:val="18"/>
        </w:rPr>
      </w:pPr>
      <w:r w:rsidRPr="00061D81">
        <w:rPr>
          <w:rFonts w:ascii="Arial" w:eastAsia="Calibri" w:hAnsi="Arial" w:cs="Arial"/>
          <w:sz w:val="18"/>
          <w:szCs w:val="18"/>
        </w:rPr>
        <w:tab/>
        <w:t>Signature</w:t>
      </w:r>
      <w:r w:rsidRPr="00061D81">
        <w:rPr>
          <w:rFonts w:ascii="Arial" w:eastAsia="Calibri" w:hAnsi="Arial" w:cs="Arial"/>
          <w:sz w:val="18"/>
          <w:szCs w:val="18"/>
        </w:rPr>
        <w:tab/>
        <w:t xml:space="preserve">                          Date</w:t>
      </w:r>
    </w:p>
    <w:p w14:paraId="23F4A4B0" w14:textId="77777777" w:rsidR="00061D81" w:rsidRPr="00061D81" w:rsidRDefault="00061D81" w:rsidP="00061D81">
      <w:pPr>
        <w:tabs>
          <w:tab w:val="left" w:pos="3960"/>
          <w:tab w:val="left" w:pos="7020"/>
          <w:tab w:val="right" w:pos="9752"/>
        </w:tabs>
        <w:spacing w:after="160" w:line="259" w:lineRule="auto"/>
        <w:ind w:left="540"/>
        <w:jc w:val="left"/>
        <w:rPr>
          <w:rFonts w:ascii="Arial" w:eastAsia="Calibri" w:hAnsi="Arial" w:cs="Arial"/>
          <w:sz w:val="18"/>
          <w:szCs w:val="18"/>
        </w:rPr>
      </w:pPr>
    </w:p>
    <w:p w14:paraId="7B5EAF34" w14:textId="77777777" w:rsidR="00061D81" w:rsidRPr="00061D81" w:rsidRDefault="00061D81" w:rsidP="00061D81">
      <w:pPr>
        <w:tabs>
          <w:tab w:val="left" w:pos="3960"/>
          <w:tab w:val="left" w:pos="7020"/>
          <w:tab w:val="right" w:pos="9752"/>
        </w:tabs>
        <w:spacing w:after="160" w:line="259" w:lineRule="auto"/>
        <w:ind w:left="720"/>
        <w:jc w:val="left"/>
        <w:rPr>
          <w:rFonts w:ascii="Arial" w:eastAsia="Calibri" w:hAnsi="Arial" w:cs="Arial"/>
          <w:sz w:val="18"/>
          <w:szCs w:val="18"/>
        </w:rPr>
      </w:pPr>
      <w:r w:rsidRPr="00061D81">
        <w:rPr>
          <w:rFonts w:ascii="Arial" w:eastAsia="Calibri" w:hAnsi="Arial" w:cs="Arial"/>
          <w:sz w:val="18"/>
          <w:szCs w:val="18"/>
        </w:rPr>
        <w:t>………………………………</w:t>
      </w:r>
      <w:r w:rsidRPr="00061D81">
        <w:rPr>
          <w:rFonts w:ascii="Arial" w:eastAsia="Calibri" w:hAnsi="Arial" w:cs="Arial"/>
          <w:sz w:val="18"/>
          <w:szCs w:val="18"/>
        </w:rPr>
        <w:tab/>
        <w:t>………………………………………………</w:t>
      </w:r>
    </w:p>
    <w:p w14:paraId="7A7451BA" w14:textId="77777777" w:rsidR="00061D81" w:rsidRPr="00061D81" w:rsidRDefault="00061D81" w:rsidP="00061D81">
      <w:pPr>
        <w:tabs>
          <w:tab w:val="left" w:pos="1080"/>
          <w:tab w:val="left" w:pos="5760"/>
          <w:tab w:val="left" w:pos="7020"/>
          <w:tab w:val="right" w:pos="9752"/>
        </w:tabs>
        <w:spacing w:after="160" w:line="259" w:lineRule="auto"/>
        <w:ind w:left="540"/>
        <w:jc w:val="left"/>
        <w:rPr>
          <w:rFonts w:ascii="Arial" w:eastAsia="Calibri" w:hAnsi="Arial" w:cs="Arial"/>
          <w:sz w:val="18"/>
          <w:szCs w:val="18"/>
        </w:rPr>
      </w:pPr>
      <w:r w:rsidRPr="00061D81">
        <w:rPr>
          <w:rFonts w:ascii="Arial" w:eastAsia="Calibri" w:hAnsi="Arial" w:cs="Arial"/>
          <w:sz w:val="18"/>
          <w:szCs w:val="18"/>
        </w:rPr>
        <w:tab/>
        <w:t xml:space="preserve">Position </w:t>
      </w:r>
      <w:r w:rsidRPr="00061D81">
        <w:rPr>
          <w:rFonts w:ascii="Arial" w:eastAsia="Calibri" w:hAnsi="Arial" w:cs="Arial"/>
          <w:sz w:val="18"/>
          <w:szCs w:val="18"/>
        </w:rPr>
        <w:tab/>
        <w:t>Name of bidder</w:t>
      </w:r>
    </w:p>
    <w:p w14:paraId="5276D52D" w14:textId="1CC6D2ED" w:rsidR="005F71F9" w:rsidRPr="000A4428" w:rsidRDefault="001939DE" w:rsidP="000A4428">
      <w:pPr>
        <w:spacing w:line="240" w:lineRule="auto"/>
        <w:jc w:val="left"/>
        <w:rPr>
          <w:rFonts w:ascii="Arial" w:hAnsi="Arial" w:cs="Arial"/>
          <w:sz w:val="20"/>
          <w:szCs w:val="20"/>
          <w:lang w:val="en-ZA"/>
        </w:rPr>
      </w:pPr>
      <w:r>
        <w:rPr>
          <w:rFonts w:ascii="Arial" w:hAnsi="Arial" w:cs="Arial"/>
          <w:sz w:val="20"/>
          <w:szCs w:val="20"/>
          <w:lang w:val="en-ZA"/>
        </w:rPr>
        <w:br w:type="page"/>
      </w:r>
    </w:p>
    <w:p w14:paraId="7909DAD9" w14:textId="77777777" w:rsidR="005F71F9" w:rsidRPr="005F71F9" w:rsidRDefault="005F71F9" w:rsidP="005F71F9">
      <w:pPr>
        <w:spacing w:line="240" w:lineRule="auto"/>
        <w:ind w:left="113" w:right="142"/>
        <w:rPr>
          <w:rFonts w:ascii="Arial" w:hAnsi="Arial" w:cs="Arial"/>
          <w:sz w:val="20"/>
          <w:szCs w:val="20"/>
          <w:lang w:val="en-ZA"/>
        </w:rPr>
      </w:pPr>
    </w:p>
    <w:p w14:paraId="0A1DA01C" w14:textId="671D161D" w:rsidR="005F71F9" w:rsidRPr="005F71F9" w:rsidRDefault="000A4428" w:rsidP="005F71F9">
      <w:pPr>
        <w:widowControl w:val="0"/>
        <w:tabs>
          <w:tab w:val="left" w:pos="900"/>
          <w:tab w:val="left" w:pos="2880"/>
          <w:tab w:val="left" w:pos="5760"/>
          <w:tab w:val="left" w:pos="7920"/>
        </w:tabs>
        <w:spacing w:after="160" w:line="259" w:lineRule="auto"/>
        <w:jc w:val="center"/>
        <w:rPr>
          <w:rFonts w:ascii="Arial" w:eastAsia="Calibri" w:hAnsi="Arial" w:cs="Arial"/>
          <w:b/>
          <w:snapToGrid w:val="0"/>
          <w:sz w:val="20"/>
          <w:szCs w:val="20"/>
        </w:rPr>
      </w:pPr>
      <w:r>
        <w:rPr>
          <w:rFonts w:ascii="Arial" w:eastAsia="Calibri" w:hAnsi="Arial" w:cs="Arial"/>
          <w:b/>
          <w:snapToGrid w:val="0"/>
          <w:sz w:val="20"/>
          <w:szCs w:val="20"/>
        </w:rPr>
        <w:t xml:space="preserve">FORM C1.2 </w:t>
      </w:r>
      <w:r w:rsidR="005F71F9" w:rsidRPr="005F71F9">
        <w:rPr>
          <w:rFonts w:ascii="Arial" w:eastAsia="Calibri" w:hAnsi="Arial" w:cs="Arial"/>
          <w:b/>
          <w:snapToGrid w:val="0"/>
          <w:sz w:val="20"/>
          <w:szCs w:val="20"/>
        </w:rPr>
        <w:t xml:space="preserve">PREFERENCE POINTS CLAIM FORM IN TERMS OF THE PREFERENTIAL PROCUREMENT REGULATIONS 2022 (SBD 6.1) </w:t>
      </w:r>
    </w:p>
    <w:p w14:paraId="2D940D97" w14:textId="77777777" w:rsidR="005F71F9" w:rsidRPr="005F71F9" w:rsidRDefault="005F71F9" w:rsidP="005F71F9">
      <w:pPr>
        <w:widowControl w:val="0"/>
        <w:tabs>
          <w:tab w:val="left" w:pos="900"/>
          <w:tab w:val="left" w:pos="2880"/>
          <w:tab w:val="left" w:pos="5760"/>
          <w:tab w:val="left" w:pos="7920"/>
        </w:tabs>
        <w:spacing w:after="160" w:line="259" w:lineRule="auto"/>
        <w:jc w:val="left"/>
        <w:rPr>
          <w:rFonts w:ascii="Arial" w:eastAsia="Calibri" w:hAnsi="Arial" w:cs="Arial"/>
          <w:snapToGrid w:val="0"/>
          <w:sz w:val="20"/>
          <w:szCs w:val="20"/>
          <w:lang w:val="en-US"/>
        </w:rPr>
      </w:pPr>
      <w:r w:rsidRPr="005F71F9">
        <w:rPr>
          <w:rFonts w:ascii="Arial" w:eastAsia="Calibri" w:hAnsi="Arial" w:cs="Arial"/>
          <w:snapToGrid w:val="0"/>
          <w:sz w:val="20"/>
          <w:szCs w:val="20"/>
          <w:lang w:val="en-US"/>
        </w:rPr>
        <w:t xml:space="preserve">This preference form must form part of all tenders invited.  It contains general information and serves as a claim form for preference points for specific goals. </w:t>
      </w:r>
    </w:p>
    <w:p w14:paraId="23DA3545" w14:textId="77777777" w:rsidR="005F71F9" w:rsidRPr="005F71F9" w:rsidRDefault="005F71F9" w:rsidP="005F71F9">
      <w:pPr>
        <w:widowControl w:val="0"/>
        <w:tabs>
          <w:tab w:val="left" w:pos="900"/>
          <w:tab w:val="left" w:pos="2880"/>
          <w:tab w:val="left" w:pos="5760"/>
          <w:tab w:val="left" w:pos="7920"/>
        </w:tabs>
        <w:spacing w:after="160" w:line="259" w:lineRule="auto"/>
        <w:jc w:val="left"/>
        <w:rPr>
          <w:rFonts w:ascii="Arial" w:eastAsia="Calibri" w:hAnsi="Arial" w:cs="Arial"/>
          <w:snapToGrid w:val="0"/>
          <w:sz w:val="20"/>
          <w:szCs w:val="20"/>
        </w:rPr>
      </w:pPr>
    </w:p>
    <w:p w14:paraId="053A62A0" w14:textId="77777777" w:rsidR="005F71F9" w:rsidRPr="005F71F9" w:rsidRDefault="005F71F9" w:rsidP="005F71F9">
      <w:pPr>
        <w:widowControl w:val="0"/>
        <w:tabs>
          <w:tab w:val="left" w:pos="900"/>
          <w:tab w:val="left" w:pos="2880"/>
          <w:tab w:val="left" w:pos="5760"/>
          <w:tab w:val="left" w:pos="7920"/>
        </w:tabs>
        <w:spacing w:after="160" w:line="259" w:lineRule="auto"/>
        <w:ind w:left="900" w:hanging="900"/>
        <w:rPr>
          <w:rFonts w:ascii="Arial" w:eastAsia="Calibri" w:hAnsi="Arial" w:cs="Arial"/>
          <w:snapToGrid w:val="0"/>
          <w:sz w:val="20"/>
          <w:szCs w:val="20"/>
        </w:rPr>
      </w:pPr>
      <w:r w:rsidRPr="005F71F9">
        <w:rPr>
          <w:rFonts w:ascii="Arial" w:eastAsia="Calibri" w:hAnsi="Arial" w:cs="Arial"/>
          <w:b/>
          <w:snapToGrid w:val="0"/>
          <w:sz w:val="20"/>
          <w:szCs w:val="20"/>
        </w:rPr>
        <w:t>NB:</w:t>
      </w:r>
      <w:r w:rsidRPr="005F71F9">
        <w:rPr>
          <w:rFonts w:ascii="Arial" w:eastAsia="Calibri" w:hAnsi="Arial" w:cs="Arial"/>
          <w:b/>
          <w:snapToGrid w:val="0"/>
          <w:sz w:val="20"/>
          <w:szCs w:val="20"/>
        </w:rPr>
        <w:tab/>
        <w:t>BEFORE COMPLETING THIS FORM, TENDERERS MUST STUDY THE GENERAL CONDITIONS, DEFINITIONS AND DIRECTIVES APPLICABLE IN RESPECT OF THE TENDER AND PREFERENTIAL PROCUREMENT REGULATIONS, 2022</w:t>
      </w:r>
    </w:p>
    <w:p w14:paraId="2BE63D56" w14:textId="77777777" w:rsidR="005F71F9" w:rsidRPr="005F71F9" w:rsidRDefault="005F71F9" w:rsidP="005F71F9">
      <w:pPr>
        <w:widowControl w:val="0"/>
        <w:pBdr>
          <w:bottom w:val="single" w:sz="6" w:space="1" w:color="auto"/>
        </w:pBdr>
        <w:tabs>
          <w:tab w:val="left" w:pos="900"/>
          <w:tab w:val="left" w:pos="2880"/>
          <w:tab w:val="left" w:pos="5760"/>
          <w:tab w:val="left" w:pos="7920"/>
        </w:tabs>
        <w:spacing w:after="160" w:line="259" w:lineRule="auto"/>
        <w:ind w:left="900" w:hanging="900"/>
        <w:rPr>
          <w:rFonts w:ascii="Arial" w:eastAsia="Calibri" w:hAnsi="Arial" w:cs="Arial"/>
          <w:snapToGrid w:val="0"/>
          <w:sz w:val="20"/>
          <w:szCs w:val="20"/>
        </w:rPr>
      </w:pPr>
    </w:p>
    <w:p w14:paraId="3ACBE256" w14:textId="77777777" w:rsidR="005F71F9" w:rsidRPr="005F71F9" w:rsidRDefault="005F71F9" w:rsidP="005F71F9">
      <w:pPr>
        <w:widowControl w:val="0"/>
        <w:tabs>
          <w:tab w:val="left" w:pos="900"/>
          <w:tab w:val="left" w:pos="2880"/>
          <w:tab w:val="left" w:pos="5760"/>
          <w:tab w:val="left" w:pos="7920"/>
        </w:tabs>
        <w:spacing w:after="160" w:line="259" w:lineRule="auto"/>
        <w:ind w:left="900" w:hanging="900"/>
        <w:rPr>
          <w:rFonts w:ascii="Arial" w:eastAsia="Calibri" w:hAnsi="Arial" w:cs="Arial"/>
          <w:snapToGrid w:val="0"/>
          <w:sz w:val="20"/>
          <w:szCs w:val="20"/>
        </w:rPr>
      </w:pPr>
    </w:p>
    <w:p w14:paraId="3AB6CBC5" w14:textId="77777777" w:rsidR="005F71F9" w:rsidRPr="005F71F9" w:rsidRDefault="005F71F9" w:rsidP="005F71F9">
      <w:pPr>
        <w:widowControl w:val="0"/>
        <w:numPr>
          <w:ilvl w:val="0"/>
          <w:numId w:val="26"/>
        </w:numPr>
        <w:tabs>
          <w:tab w:val="num" w:pos="720"/>
          <w:tab w:val="left" w:pos="2880"/>
          <w:tab w:val="left" w:pos="5760"/>
          <w:tab w:val="left" w:pos="7920"/>
        </w:tabs>
        <w:spacing w:after="120" w:line="259" w:lineRule="auto"/>
        <w:ind w:hanging="720"/>
        <w:jc w:val="left"/>
        <w:rPr>
          <w:rFonts w:ascii="Arial" w:eastAsia="Calibri" w:hAnsi="Arial" w:cs="Arial"/>
          <w:b/>
          <w:snapToGrid w:val="0"/>
          <w:sz w:val="20"/>
          <w:szCs w:val="20"/>
        </w:rPr>
      </w:pPr>
      <w:r w:rsidRPr="005F71F9">
        <w:rPr>
          <w:rFonts w:ascii="Arial" w:eastAsia="Calibri" w:hAnsi="Arial" w:cs="Arial"/>
          <w:b/>
          <w:snapToGrid w:val="0"/>
          <w:sz w:val="20"/>
          <w:szCs w:val="20"/>
        </w:rPr>
        <w:t>GENERAL CONDITIONS</w:t>
      </w:r>
    </w:p>
    <w:p w14:paraId="11B405D5" w14:textId="77777777" w:rsidR="005F71F9" w:rsidRPr="005F71F9" w:rsidRDefault="005F71F9" w:rsidP="005F71F9">
      <w:pPr>
        <w:widowControl w:val="0"/>
        <w:numPr>
          <w:ilvl w:val="1"/>
          <w:numId w:val="26"/>
        </w:numPr>
        <w:tabs>
          <w:tab w:val="num" w:pos="720"/>
          <w:tab w:val="left" w:pos="2880"/>
          <w:tab w:val="left" w:pos="5760"/>
          <w:tab w:val="left" w:pos="7920"/>
        </w:tabs>
        <w:spacing w:after="120" w:line="259" w:lineRule="auto"/>
        <w:ind w:left="720" w:hanging="720"/>
        <w:jc w:val="left"/>
        <w:rPr>
          <w:rFonts w:ascii="Arial" w:eastAsia="Calibri" w:hAnsi="Arial" w:cs="Arial"/>
          <w:snapToGrid w:val="0"/>
          <w:sz w:val="20"/>
          <w:szCs w:val="20"/>
        </w:rPr>
      </w:pPr>
      <w:r w:rsidRPr="005F71F9">
        <w:rPr>
          <w:rFonts w:ascii="Arial" w:eastAsia="Calibri" w:hAnsi="Arial" w:cs="Arial"/>
          <w:snapToGrid w:val="0"/>
          <w:sz w:val="20"/>
          <w:szCs w:val="20"/>
        </w:rPr>
        <w:t>The following preference point systems are applicable to invitations to tender:</w:t>
      </w:r>
    </w:p>
    <w:p w14:paraId="425077DF" w14:textId="77777777" w:rsidR="005F71F9" w:rsidRPr="005F71F9" w:rsidRDefault="005F71F9" w:rsidP="005F71F9">
      <w:pPr>
        <w:widowControl w:val="0"/>
        <w:numPr>
          <w:ilvl w:val="0"/>
          <w:numId w:val="27"/>
        </w:numPr>
        <w:tabs>
          <w:tab w:val="left" w:pos="900"/>
          <w:tab w:val="left" w:pos="5760"/>
          <w:tab w:val="left" w:pos="7920"/>
        </w:tabs>
        <w:spacing w:after="160" w:line="259" w:lineRule="auto"/>
        <w:jc w:val="left"/>
        <w:rPr>
          <w:rFonts w:ascii="Arial" w:eastAsia="Calibri" w:hAnsi="Arial" w:cs="Arial"/>
          <w:snapToGrid w:val="0"/>
          <w:sz w:val="20"/>
          <w:szCs w:val="20"/>
        </w:rPr>
      </w:pPr>
      <w:r w:rsidRPr="005F71F9">
        <w:rPr>
          <w:rFonts w:ascii="Arial" w:eastAsia="Calibri" w:hAnsi="Arial" w:cs="Arial"/>
          <w:snapToGrid w:val="0"/>
          <w:sz w:val="20"/>
          <w:szCs w:val="20"/>
        </w:rPr>
        <w:t xml:space="preserve">the 80/20 system for requirements with a Rand value of up to R50 000 000 (all applicable taxes included); and </w:t>
      </w:r>
    </w:p>
    <w:p w14:paraId="24138865" w14:textId="77777777" w:rsidR="005F71F9" w:rsidRPr="005F71F9" w:rsidRDefault="005F71F9" w:rsidP="005F71F9">
      <w:pPr>
        <w:widowControl w:val="0"/>
        <w:numPr>
          <w:ilvl w:val="0"/>
          <w:numId w:val="27"/>
        </w:numPr>
        <w:tabs>
          <w:tab w:val="left" w:pos="900"/>
          <w:tab w:val="left" w:pos="5760"/>
          <w:tab w:val="left" w:pos="7920"/>
        </w:tabs>
        <w:spacing w:after="160" w:line="259" w:lineRule="auto"/>
        <w:jc w:val="left"/>
        <w:rPr>
          <w:rFonts w:ascii="Arial" w:eastAsia="Calibri" w:hAnsi="Arial" w:cs="Arial"/>
          <w:snapToGrid w:val="0"/>
          <w:sz w:val="20"/>
          <w:szCs w:val="20"/>
        </w:rPr>
      </w:pPr>
      <w:r w:rsidRPr="005F71F9">
        <w:rPr>
          <w:rFonts w:ascii="Arial" w:eastAsia="Calibri" w:hAnsi="Arial" w:cs="Arial"/>
          <w:snapToGrid w:val="0"/>
          <w:sz w:val="20"/>
          <w:szCs w:val="20"/>
        </w:rPr>
        <w:t>the 90/10 system for requirements with a Rand value above R50 000 000 (all applicable taxes included).</w:t>
      </w:r>
    </w:p>
    <w:p w14:paraId="1C645120" w14:textId="77777777" w:rsidR="005F71F9" w:rsidRPr="005F71F9" w:rsidRDefault="005F71F9" w:rsidP="005F71F9">
      <w:pPr>
        <w:widowControl w:val="0"/>
        <w:tabs>
          <w:tab w:val="left" w:pos="900"/>
          <w:tab w:val="left" w:pos="5760"/>
          <w:tab w:val="left" w:pos="7920"/>
        </w:tabs>
        <w:spacing w:after="160" w:line="259" w:lineRule="auto"/>
        <w:ind w:left="1350"/>
        <w:rPr>
          <w:rFonts w:ascii="Arial" w:eastAsia="Calibri" w:hAnsi="Arial" w:cs="Arial"/>
          <w:snapToGrid w:val="0"/>
          <w:sz w:val="20"/>
          <w:szCs w:val="20"/>
        </w:rPr>
      </w:pPr>
    </w:p>
    <w:p w14:paraId="4F890893" w14:textId="77777777" w:rsidR="005F71F9" w:rsidRPr="00753F4C" w:rsidRDefault="005F71F9" w:rsidP="005F71F9">
      <w:pPr>
        <w:widowControl w:val="0"/>
        <w:numPr>
          <w:ilvl w:val="1"/>
          <w:numId w:val="26"/>
        </w:numPr>
        <w:tabs>
          <w:tab w:val="num" w:pos="993"/>
          <w:tab w:val="left" w:pos="2880"/>
          <w:tab w:val="left" w:pos="5760"/>
          <w:tab w:val="left" w:pos="7920"/>
        </w:tabs>
        <w:spacing w:after="120" w:line="259" w:lineRule="auto"/>
        <w:ind w:left="993" w:hanging="993"/>
        <w:jc w:val="left"/>
        <w:rPr>
          <w:rFonts w:ascii="Arial" w:eastAsia="Calibri" w:hAnsi="Arial" w:cs="Arial"/>
          <w:b/>
          <w:snapToGrid w:val="0"/>
          <w:sz w:val="20"/>
          <w:szCs w:val="20"/>
        </w:rPr>
      </w:pPr>
      <w:r w:rsidRPr="00753F4C">
        <w:rPr>
          <w:rFonts w:ascii="Arial" w:eastAsia="Calibri" w:hAnsi="Arial" w:cs="Arial"/>
          <w:b/>
          <w:snapToGrid w:val="0"/>
          <w:sz w:val="20"/>
          <w:szCs w:val="20"/>
        </w:rPr>
        <w:t>To be completed by the organ of state</w:t>
      </w:r>
    </w:p>
    <w:p w14:paraId="571AC1F9" w14:textId="110846D6" w:rsidR="005F71F9" w:rsidRPr="005F71F9" w:rsidRDefault="005F71F9" w:rsidP="005F71F9">
      <w:pPr>
        <w:widowControl w:val="0"/>
        <w:tabs>
          <w:tab w:val="num" w:pos="993"/>
          <w:tab w:val="left" w:pos="2880"/>
          <w:tab w:val="left" w:pos="5760"/>
          <w:tab w:val="left" w:pos="7920"/>
        </w:tabs>
        <w:spacing w:after="120" w:line="259" w:lineRule="auto"/>
        <w:rPr>
          <w:rFonts w:ascii="Arial" w:eastAsia="Calibri" w:hAnsi="Arial" w:cs="Arial"/>
          <w:b/>
          <w:snapToGrid w:val="0"/>
          <w:sz w:val="20"/>
          <w:szCs w:val="20"/>
        </w:rPr>
      </w:pPr>
      <w:r w:rsidRPr="005F71F9">
        <w:rPr>
          <w:rFonts w:ascii="Arial" w:eastAsia="Calibri" w:hAnsi="Arial" w:cs="Arial"/>
          <w:snapToGrid w:val="0"/>
          <w:sz w:val="20"/>
          <w:szCs w:val="20"/>
        </w:rPr>
        <w:tab/>
      </w:r>
    </w:p>
    <w:p w14:paraId="38904DBE" w14:textId="77777777" w:rsidR="005F71F9" w:rsidRPr="005F71F9" w:rsidRDefault="005F71F9" w:rsidP="005F71F9">
      <w:pPr>
        <w:widowControl w:val="0"/>
        <w:numPr>
          <w:ilvl w:val="0"/>
          <w:numId w:val="33"/>
        </w:numPr>
        <w:tabs>
          <w:tab w:val="left" w:pos="2880"/>
          <w:tab w:val="left" w:pos="5760"/>
          <w:tab w:val="left" w:pos="7920"/>
        </w:tabs>
        <w:spacing w:after="120" w:line="259" w:lineRule="auto"/>
        <w:contextualSpacing/>
        <w:jc w:val="left"/>
        <w:rPr>
          <w:rFonts w:ascii="Arial" w:eastAsia="Calibri" w:hAnsi="Arial" w:cs="Arial"/>
          <w:snapToGrid w:val="0"/>
          <w:sz w:val="20"/>
          <w:szCs w:val="20"/>
        </w:rPr>
      </w:pPr>
      <w:r w:rsidRPr="005F71F9">
        <w:rPr>
          <w:rFonts w:ascii="Arial" w:eastAsia="Calibri" w:hAnsi="Arial" w:cs="Arial"/>
          <w:snapToGrid w:val="0"/>
          <w:sz w:val="20"/>
          <w:szCs w:val="20"/>
        </w:rPr>
        <w:t xml:space="preserve">The applicable preference point system for this tender is the </w:t>
      </w:r>
      <w:r w:rsidRPr="005F71F9">
        <w:rPr>
          <w:rFonts w:ascii="Arial" w:eastAsia="Calibri" w:hAnsi="Arial" w:cs="Arial"/>
          <w:snapToGrid w:val="0"/>
          <w:color w:val="FF0000"/>
          <w:sz w:val="20"/>
          <w:szCs w:val="20"/>
        </w:rPr>
        <w:t xml:space="preserve">90/10 </w:t>
      </w:r>
      <w:r w:rsidRPr="005F71F9">
        <w:rPr>
          <w:rFonts w:ascii="Arial" w:eastAsia="Calibri" w:hAnsi="Arial" w:cs="Arial"/>
          <w:snapToGrid w:val="0"/>
          <w:sz w:val="20"/>
          <w:szCs w:val="20"/>
        </w:rPr>
        <w:t>preference point system.</w:t>
      </w:r>
    </w:p>
    <w:p w14:paraId="1303352A" w14:textId="77777777" w:rsidR="005F71F9" w:rsidRPr="005F71F9" w:rsidRDefault="005F71F9" w:rsidP="005F71F9">
      <w:pPr>
        <w:widowControl w:val="0"/>
        <w:tabs>
          <w:tab w:val="left" w:pos="2880"/>
          <w:tab w:val="left" w:pos="5760"/>
          <w:tab w:val="left" w:pos="7920"/>
        </w:tabs>
        <w:spacing w:after="120" w:line="259" w:lineRule="auto"/>
        <w:ind w:left="1069"/>
        <w:contextualSpacing/>
        <w:rPr>
          <w:rFonts w:ascii="Arial" w:eastAsia="Calibri" w:hAnsi="Arial" w:cs="Arial"/>
          <w:snapToGrid w:val="0"/>
          <w:sz w:val="20"/>
          <w:szCs w:val="20"/>
        </w:rPr>
      </w:pPr>
    </w:p>
    <w:p w14:paraId="7D1B3624" w14:textId="77777777" w:rsidR="005F71F9" w:rsidRPr="00096569" w:rsidRDefault="005F71F9" w:rsidP="005F71F9">
      <w:pPr>
        <w:widowControl w:val="0"/>
        <w:numPr>
          <w:ilvl w:val="0"/>
          <w:numId w:val="33"/>
        </w:numPr>
        <w:tabs>
          <w:tab w:val="left" w:pos="2880"/>
          <w:tab w:val="left" w:pos="5760"/>
          <w:tab w:val="left" w:pos="7920"/>
        </w:tabs>
        <w:spacing w:after="120" w:line="259" w:lineRule="auto"/>
        <w:contextualSpacing/>
        <w:jc w:val="left"/>
        <w:rPr>
          <w:rFonts w:ascii="Arial" w:eastAsia="Calibri" w:hAnsi="Arial" w:cs="Arial"/>
          <w:strike/>
          <w:snapToGrid w:val="0"/>
          <w:sz w:val="20"/>
          <w:szCs w:val="20"/>
        </w:rPr>
      </w:pPr>
      <w:r w:rsidRPr="00096569">
        <w:rPr>
          <w:rFonts w:ascii="Arial" w:eastAsia="Calibri" w:hAnsi="Arial" w:cs="Arial"/>
          <w:strike/>
          <w:snapToGrid w:val="0"/>
          <w:sz w:val="20"/>
          <w:szCs w:val="20"/>
        </w:rPr>
        <w:t xml:space="preserve">The applicable preference point system for this tender is the </w:t>
      </w:r>
      <w:r w:rsidRPr="00096569">
        <w:rPr>
          <w:rFonts w:ascii="Arial" w:eastAsia="Calibri" w:hAnsi="Arial" w:cs="Arial"/>
          <w:strike/>
          <w:snapToGrid w:val="0"/>
          <w:color w:val="FF0000"/>
          <w:sz w:val="20"/>
          <w:szCs w:val="20"/>
        </w:rPr>
        <w:t xml:space="preserve">80/20 </w:t>
      </w:r>
      <w:r w:rsidRPr="00096569">
        <w:rPr>
          <w:rFonts w:ascii="Arial" w:eastAsia="Calibri" w:hAnsi="Arial" w:cs="Arial"/>
          <w:strike/>
          <w:snapToGrid w:val="0"/>
          <w:sz w:val="20"/>
          <w:szCs w:val="20"/>
        </w:rPr>
        <w:t>preference point system.</w:t>
      </w:r>
    </w:p>
    <w:p w14:paraId="17F8F186" w14:textId="77777777" w:rsidR="005F71F9" w:rsidRPr="00096569" w:rsidRDefault="005F71F9" w:rsidP="005F71F9">
      <w:pPr>
        <w:widowControl w:val="0"/>
        <w:tabs>
          <w:tab w:val="left" w:pos="2880"/>
          <w:tab w:val="left" w:pos="5760"/>
          <w:tab w:val="left" w:pos="7920"/>
        </w:tabs>
        <w:spacing w:after="120" w:line="259" w:lineRule="auto"/>
        <w:ind w:left="1069"/>
        <w:contextualSpacing/>
        <w:rPr>
          <w:rFonts w:ascii="Arial" w:eastAsia="Calibri" w:hAnsi="Arial" w:cs="Arial"/>
          <w:strike/>
          <w:snapToGrid w:val="0"/>
          <w:sz w:val="20"/>
          <w:szCs w:val="20"/>
        </w:rPr>
      </w:pPr>
    </w:p>
    <w:p w14:paraId="445671A1" w14:textId="194485F4" w:rsidR="005F71F9" w:rsidRPr="005F71F9" w:rsidRDefault="005F71F9" w:rsidP="005F71F9">
      <w:pPr>
        <w:widowControl w:val="0"/>
        <w:numPr>
          <w:ilvl w:val="0"/>
          <w:numId w:val="33"/>
        </w:numPr>
        <w:tabs>
          <w:tab w:val="left" w:pos="2880"/>
          <w:tab w:val="left" w:pos="5760"/>
          <w:tab w:val="left" w:pos="7920"/>
        </w:tabs>
        <w:spacing w:after="120" w:line="259" w:lineRule="auto"/>
        <w:contextualSpacing/>
        <w:jc w:val="left"/>
        <w:rPr>
          <w:rFonts w:ascii="Arial" w:eastAsia="Calibri" w:hAnsi="Arial" w:cs="Arial"/>
          <w:snapToGrid w:val="0"/>
          <w:sz w:val="20"/>
          <w:szCs w:val="20"/>
        </w:rPr>
      </w:pPr>
      <w:r w:rsidRPr="00096569">
        <w:rPr>
          <w:rFonts w:ascii="Arial" w:eastAsia="Calibri" w:hAnsi="Arial" w:cs="Arial"/>
          <w:strike/>
          <w:snapToGrid w:val="0"/>
          <w:sz w:val="20"/>
          <w:szCs w:val="20"/>
        </w:rPr>
        <w:t xml:space="preserve">Either the </w:t>
      </w:r>
      <w:r w:rsidRPr="00096569">
        <w:rPr>
          <w:rFonts w:ascii="Arial" w:eastAsia="Calibri" w:hAnsi="Arial" w:cs="Arial"/>
          <w:strike/>
          <w:snapToGrid w:val="0"/>
          <w:color w:val="FF0000"/>
          <w:sz w:val="20"/>
          <w:szCs w:val="20"/>
        </w:rPr>
        <w:t xml:space="preserve">90/10 or 80/20 preference point system </w:t>
      </w:r>
      <w:r w:rsidRPr="00096569">
        <w:rPr>
          <w:rFonts w:ascii="Arial" w:eastAsia="Calibri" w:hAnsi="Arial" w:cs="Arial"/>
          <w:strike/>
          <w:snapToGrid w:val="0"/>
          <w:sz w:val="20"/>
          <w:szCs w:val="20"/>
        </w:rPr>
        <w:t>will be applicable in this tender. The lowest/ highest acceptable tender will be used to determine the accurate system once tenders are receive</w:t>
      </w:r>
    </w:p>
    <w:p w14:paraId="4352000F" w14:textId="77777777" w:rsidR="005F71F9" w:rsidRPr="005F71F9" w:rsidRDefault="005F71F9" w:rsidP="005F71F9">
      <w:pPr>
        <w:spacing w:after="160" w:line="259" w:lineRule="auto"/>
        <w:ind w:left="720"/>
        <w:contextualSpacing/>
        <w:jc w:val="left"/>
        <w:rPr>
          <w:rFonts w:ascii="Arial" w:eastAsia="Calibri" w:hAnsi="Arial" w:cs="Arial"/>
          <w:snapToGrid w:val="0"/>
          <w:sz w:val="20"/>
          <w:szCs w:val="20"/>
        </w:rPr>
      </w:pPr>
    </w:p>
    <w:p w14:paraId="3BD91FBC" w14:textId="77777777" w:rsidR="005F71F9" w:rsidRPr="005F71F9" w:rsidRDefault="005F71F9" w:rsidP="005F71F9">
      <w:pPr>
        <w:widowControl w:val="0"/>
        <w:numPr>
          <w:ilvl w:val="1"/>
          <w:numId w:val="26"/>
        </w:numPr>
        <w:tabs>
          <w:tab w:val="left" w:pos="2880"/>
          <w:tab w:val="left" w:pos="5760"/>
          <w:tab w:val="left" w:pos="7920"/>
        </w:tabs>
        <w:spacing w:after="120" w:line="259" w:lineRule="auto"/>
        <w:contextualSpacing/>
        <w:jc w:val="left"/>
        <w:rPr>
          <w:rFonts w:ascii="Arial" w:eastAsia="Calibri" w:hAnsi="Arial" w:cs="Arial"/>
          <w:snapToGrid w:val="0"/>
          <w:sz w:val="20"/>
          <w:szCs w:val="20"/>
        </w:rPr>
      </w:pPr>
      <w:r w:rsidRPr="005F71F9">
        <w:rPr>
          <w:rFonts w:ascii="Arial" w:eastAsia="Calibri" w:hAnsi="Arial" w:cs="Arial"/>
          <w:snapToGrid w:val="0"/>
          <w:sz w:val="20"/>
          <w:szCs w:val="20"/>
        </w:rPr>
        <w:t xml:space="preserve">Points for this tender (even in the case of a tender for income-generating contracts) shall be awarded for: </w:t>
      </w:r>
    </w:p>
    <w:p w14:paraId="13A33270" w14:textId="77777777" w:rsidR="005F71F9" w:rsidRPr="005F71F9" w:rsidRDefault="005F71F9" w:rsidP="005F71F9">
      <w:pPr>
        <w:widowControl w:val="0"/>
        <w:numPr>
          <w:ilvl w:val="0"/>
          <w:numId w:val="28"/>
        </w:numPr>
        <w:tabs>
          <w:tab w:val="num" w:pos="1080"/>
          <w:tab w:val="left" w:pos="7920"/>
        </w:tabs>
        <w:spacing w:after="120" w:line="259" w:lineRule="auto"/>
        <w:ind w:left="1080" w:hanging="229"/>
        <w:jc w:val="left"/>
        <w:rPr>
          <w:rFonts w:ascii="Arial" w:eastAsia="Calibri" w:hAnsi="Arial" w:cs="Arial"/>
          <w:snapToGrid w:val="0"/>
          <w:sz w:val="20"/>
          <w:szCs w:val="20"/>
        </w:rPr>
      </w:pPr>
      <w:r w:rsidRPr="005F71F9">
        <w:rPr>
          <w:rFonts w:ascii="Arial" w:eastAsia="Calibri" w:hAnsi="Arial" w:cs="Arial"/>
          <w:snapToGrid w:val="0"/>
          <w:sz w:val="20"/>
          <w:szCs w:val="20"/>
        </w:rPr>
        <w:t>Price; and</w:t>
      </w:r>
    </w:p>
    <w:p w14:paraId="76D29C92" w14:textId="77777777" w:rsidR="005F71F9" w:rsidRPr="005F71F9" w:rsidRDefault="005F71F9" w:rsidP="005F71F9">
      <w:pPr>
        <w:widowControl w:val="0"/>
        <w:numPr>
          <w:ilvl w:val="0"/>
          <w:numId w:val="28"/>
        </w:numPr>
        <w:tabs>
          <w:tab w:val="num" w:pos="1080"/>
          <w:tab w:val="left" w:pos="7920"/>
        </w:tabs>
        <w:spacing w:after="120" w:line="259" w:lineRule="auto"/>
        <w:ind w:left="1080" w:hanging="229"/>
        <w:jc w:val="left"/>
        <w:rPr>
          <w:rFonts w:ascii="Arial" w:eastAsia="Calibri" w:hAnsi="Arial" w:cs="Arial"/>
          <w:snapToGrid w:val="0"/>
          <w:sz w:val="20"/>
          <w:szCs w:val="20"/>
        </w:rPr>
      </w:pPr>
      <w:r w:rsidRPr="005F71F9">
        <w:rPr>
          <w:rFonts w:ascii="Arial" w:eastAsia="Calibri" w:hAnsi="Arial" w:cs="Arial"/>
          <w:snapToGrid w:val="0"/>
          <w:sz w:val="20"/>
          <w:szCs w:val="20"/>
        </w:rPr>
        <w:t>Specific Goals.</w:t>
      </w:r>
    </w:p>
    <w:p w14:paraId="08CD7B7D" w14:textId="77777777" w:rsidR="005F71F9" w:rsidRPr="005F71F9" w:rsidRDefault="005F71F9" w:rsidP="005F71F9">
      <w:pPr>
        <w:widowControl w:val="0"/>
        <w:tabs>
          <w:tab w:val="left" w:pos="7920"/>
        </w:tabs>
        <w:spacing w:after="120" w:line="259" w:lineRule="auto"/>
        <w:ind w:left="1080"/>
        <w:rPr>
          <w:rFonts w:ascii="Arial" w:eastAsia="Calibri" w:hAnsi="Arial" w:cs="Arial"/>
          <w:snapToGrid w:val="0"/>
          <w:sz w:val="20"/>
          <w:szCs w:val="20"/>
        </w:rPr>
      </w:pPr>
    </w:p>
    <w:p w14:paraId="4E0713FF" w14:textId="77777777" w:rsidR="005F71F9" w:rsidRPr="005F71F9" w:rsidRDefault="005F71F9" w:rsidP="005F71F9">
      <w:pPr>
        <w:widowControl w:val="0"/>
        <w:numPr>
          <w:ilvl w:val="1"/>
          <w:numId w:val="26"/>
        </w:numPr>
        <w:tabs>
          <w:tab w:val="num" w:pos="720"/>
          <w:tab w:val="left" w:pos="2880"/>
          <w:tab w:val="left" w:pos="5760"/>
          <w:tab w:val="left" w:pos="7920"/>
        </w:tabs>
        <w:spacing w:after="120" w:line="259" w:lineRule="auto"/>
        <w:ind w:left="720" w:hanging="720"/>
        <w:jc w:val="left"/>
        <w:rPr>
          <w:rFonts w:ascii="Arial" w:eastAsia="Calibri" w:hAnsi="Arial" w:cs="Arial"/>
          <w:b/>
          <w:snapToGrid w:val="0"/>
          <w:sz w:val="20"/>
          <w:szCs w:val="20"/>
        </w:rPr>
      </w:pPr>
      <w:r w:rsidRPr="00753F4C">
        <w:rPr>
          <w:rFonts w:ascii="Arial" w:eastAsia="Calibri" w:hAnsi="Arial" w:cs="Arial"/>
          <w:b/>
          <w:snapToGrid w:val="0"/>
          <w:sz w:val="20"/>
          <w:szCs w:val="20"/>
        </w:rPr>
        <w:t>To be completed by the organ of state</w:t>
      </w:r>
      <w:r w:rsidRPr="005F71F9">
        <w:rPr>
          <w:rFonts w:ascii="Arial" w:eastAsia="Calibri" w:hAnsi="Arial" w:cs="Arial"/>
          <w:b/>
          <w:snapToGrid w:val="0"/>
          <w:sz w:val="20"/>
          <w:szCs w:val="20"/>
        </w:rPr>
        <w:t>:</w:t>
      </w:r>
    </w:p>
    <w:p w14:paraId="0096F036" w14:textId="77777777" w:rsidR="005F71F9" w:rsidRPr="005F71F9" w:rsidRDefault="005F71F9" w:rsidP="005F71F9">
      <w:pPr>
        <w:widowControl w:val="0"/>
        <w:tabs>
          <w:tab w:val="left" w:pos="2880"/>
          <w:tab w:val="left" w:pos="5760"/>
          <w:tab w:val="left" w:pos="7920"/>
        </w:tabs>
        <w:spacing w:after="120" w:line="259" w:lineRule="auto"/>
        <w:ind w:left="720"/>
        <w:rPr>
          <w:rFonts w:ascii="Arial" w:eastAsia="Calibri" w:hAnsi="Arial" w:cs="Arial"/>
          <w:snapToGrid w:val="0"/>
          <w:sz w:val="20"/>
          <w:szCs w:val="20"/>
        </w:rPr>
      </w:pPr>
      <w:r w:rsidRPr="005F71F9">
        <w:rPr>
          <w:rFonts w:ascii="Arial" w:eastAsia="Calibri" w:hAnsi="Arial" w:cs="Arial"/>
          <w:snapToGrid w:val="0"/>
          <w:sz w:val="20"/>
          <w:szCs w:val="2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F71F9" w:rsidRPr="005F71F9" w14:paraId="3C1B08C7" w14:textId="77777777" w:rsidTr="005E782D">
        <w:tc>
          <w:tcPr>
            <w:tcW w:w="5130" w:type="dxa"/>
            <w:shd w:val="clear" w:color="auto" w:fill="C00000"/>
            <w:vAlign w:val="bottom"/>
          </w:tcPr>
          <w:p w14:paraId="398A018A" w14:textId="77777777" w:rsidR="005F71F9" w:rsidRPr="005F71F9" w:rsidRDefault="005F71F9" w:rsidP="005F71F9">
            <w:pPr>
              <w:widowControl w:val="0"/>
              <w:tabs>
                <w:tab w:val="left" w:pos="2880"/>
                <w:tab w:val="left" w:pos="5760"/>
                <w:tab w:val="left" w:pos="7920"/>
              </w:tabs>
              <w:spacing w:after="120" w:line="259" w:lineRule="auto"/>
              <w:jc w:val="center"/>
              <w:rPr>
                <w:rFonts w:ascii="Arial" w:eastAsia="Calibri" w:hAnsi="Arial" w:cs="Arial"/>
                <w:b/>
                <w:snapToGrid w:val="0"/>
                <w:sz w:val="20"/>
                <w:szCs w:val="20"/>
              </w:rPr>
            </w:pPr>
          </w:p>
        </w:tc>
        <w:tc>
          <w:tcPr>
            <w:tcW w:w="1800" w:type="dxa"/>
            <w:shd w:val="clear" w:color="auto" w:fill="C00000"/>
            <w:vAlign w:val="bottom"/>
          </w:tcPr>
          <w:p w14:paraId="7E69CE44" w14:textId="77777777" w:rsidR="005F71F9" w:rsidRPr="005F71F9" w:rsidRDefault="005F71F9" w:rsidP="005F71F9">
            <w:pPr>
              <w:widowControl w:val="0"/>
              <w:tabs>
                <w:tab w:val="left" w:pos="2880"/>
                <w:tab w:val="left" w:pos="5760"/>
                <w:tab w:val="left" w:pos="7920"/>
              </w:tabs>
              <w:spacing w:after="120" w:line="259" w:lineRule="auto"/>
              <w:jc w:val="center"/>
              <w:rPr>
                <w:rFonts w:ascii="Arial" w:eastAsia="Calibri" w:hAnsi="Arial" w:cs="Arial"/>
                <w:b/>
                <w:snapToGrid w:val="0"/>
                <w:sz w:val="20"/>
                <w:szCs w:val="20"/>
              </w:rPr>
            </w:pPr>
            <w:r w:rsidRPr="005F71F9">
              <w:rPr>
                <w:rFonts w:ascii="Arial" w:eastAsia="Calibri" w:hAnsi="Arial" w:cs="Arial"/>
                <w:b/>
                <w:snapToGrid w:val="0"/>
                <w:sz w:val="20"/>
                <w:szCs w:val="20"/>
              </w:rPr>
              <w:t>POINTS</w:t>
            </w:r>
          </w:p>
        </w:tc>
      </w:tr>
      <w:tr w:rsidR="005F71F9" w:rsidRPr="005F71F9" w14:paraId="03C5735B" w14:textId="77777777" w:rsidTr="005E782D">
        <w:tc>
          <w:tcPr>
            <w:tcW w:w="5130" w:type="dxa"/>
            <w:shd w:val="clear" w:color="auto" w:fill="auto"/>
            <w:vAlign w:val="bottom"/>
          </w:tcPr>
          <w:p w14:paraId="742CA0B8" w14:textId="77777777" w:rsidR="005F71F9" w:rsidRPr="005F71F9" w:rsidRDefault="005F71F9" w:rsidP="005F71F9">
            <w:pPr>
              <w:widowControl w:val="0"/>
              <w:tabs>
                <w:tab w:val="left" w:pos="2880"/>
                <w:tab w:val="left" w:pos="5760"/>
                <w:tab w:val="left" w:pos="7920"/>
              </w:tabs>
              <w:spacing w:after="120" w:line="259" w:lineRule="auto"/>
              <w:jc w:val="left"/>
              <w:rPr>
                <w:rFonts w:ascii="Arial" w:eastAsia="Calibri" w:hAnsi="Arial" w:cs="Arial"/>
                <w:snapToGrid w:val="0"/>
                <w:sz w:val="20"/>
                <w:szCs w:val="20"/>
              </w:rPr>
            </w:pPr>
            <w:r w:rsidRPr="005F71F9">
              <w:rPr>
                <w:rFonts w:ascii="Arial" w:eastAsia="Calibri" w:hAnsi="Arial" w:cs="Arial"/>
                <w:b/>
                <w:snapToGrid w:val="0"/>
                <w:sz w:val="20"/>
                <w:szCs w:val="20"/>
              </w:rPr>
              <w:t>PRICE</w:t>
            </w:r>
          </w:p>
        </w:tc>
        <w:tc>
          <w:tcPr>
            <w:tcW w:w="1800" w:type="dxa"/>
            <w:shd w:val="clear" w:color="auto" w:fill="FFFF00"/>
          </w:tcPr>
          <w:p w14:paraId="6F1E984B" w14:textId="6EB7E580" w:rsidR="005F71F9" w:rsidRPr="005F71F9" w:rsidRDefault="00096569" w:rsidP="00096569">
            <w:pPr>
              <w:widowControl w:val="0"/>
              <w:tabs>
                <w:tab w:val="left" w:pos="2880"/>
                <w:tab w:val="left" w:pos="5760"/>
                <w:tab w:val="left" w:pos="7920"/>
              </w:tabs>
              <w:spacing w:after="120" w:line="259" w:lineRule="auto"/>
              <w:jc w:val="center"/>
              <w:rPr>
                <w:rFonts w:ascii="Arial" w:eastAsia="Calibri" w:hAnsi="Arial" w:cs="Arial"/>
                <w:snapToGrid w:val="0"/>
                <w:sz w:val="20"/>
                <w:szCs w:val="20"/>
                <w:highlight w:val="yellow"/>
              </w:rPr>
            </w:pPr>
            <w:r>
              <w:rPr>
                <w:rFonts w:ascii="Arial" w:eastAsia="Calibri" w:hAnsi="Arial" w:cs="Arial"/>
                <w:snapToGrid w:val="0"/>
                <w:sz w:val="20"/>
                <w:szCs w:val="20"/>
                <w:highlight w:val="yellow"/>
              </w:rPr>
              <w:t>90</w:t>
            </w:r>
          </w:p>
        </w:tc>
      </w:tr>
      <w:tr w:rsidR="005F71F9" w:rsidRPr="005F71F9" w14:paraId="7081030F" w14:textId="77777777" w:rsidTr="005E782D">
        <w:tc>
          <w:tcPr>
            <w:tcW w:w="5130" w:type="dxa"/>
            <w:shd w:val="clear" w:color="auto" w:fill="auto"/>
            <w:vAlign w:val="bottom"/>
          </w:tcPr>
          <w:p w14:paraId="48E71225" w14:textId="77777777" w:rsidR="005F71F9" w:rsidRPr="005F71F9" w:rsidRDefault="005F71F9" w:rsidP="005F71F9">
            <w:pPr>
              <w:widowControl w:val="0"/>
              <w:tabs>
                <w:tab w:val="left" w:pos="2880"/>
                <w:tab w:val="left" w:pos="5760"/>
                <w:tab w:val="left" w:pos="7920"/>
              </w:tabs>
              <w:spacing w:after="120" w:line="259" w:lineRule="auto"/>
              <w:jc w:val="left"/>
              <w:rPr>
                <w:rFonts w:ascii="Arial" w:eastAsia="Calibri" w:hAnsi="Arial" w:cs="Arial"/>
                <w:snapToGrid w:val="0"/>
                <w:sz w:val="20"/>
                <w:szCs w:val="20"/>
              </w:rPr>
            </w:pPr>
            <w:r w:rsidRPr="005F71F9">
              <w:rPr>
                <w:rFonts w:ascii="Arial" w:eastAsia="Calibri" w:hAnsi="Arial" w:cs="Arial"/>
                <w:b/>
                <w:snapToGrid w:val="0"/>
                <w:sz w:val="20"/>
                <w:szCs w:val="20"/>
              </w:rPr>
              <w:t>SPECIFIC GOALS</w:t>
            </w:r>
          </w:p>
        </w:tc>
        <w:tc>
          <w:tcPr>
            <w:tcW w:w="1800" w:type="dxa"/>
            <w:shd w:val="clear" w:color="auto" w:fill="FFFF00"/>
          </w:tcPr>
          <w:p w14:paraId="63AFF619" w14:textId="47D028C7" w:rsidR="005F71F9" w:rsidRPr="005F71F9" w:rsidRDefault="00096569" w:rsidP="00096569">
            <w:pPr>
              <w:widowControl w:val="0"/>
              <w:tabs>
                <w:tab w:val="left" w:pos="2880"/>
                <w:tab w:val="left" w:pos="5760"/>
                <w:tab w:val="left" w:pos="7920"/>
              </w:tabs>
              <w:spacing w:after="120" w:line="259" w:lineRule="auto"/>
              <w:jc w:val="center"/>
              <w:rPr>
                <w:rFonts w:ascii="Arial" w:eastAsia="Calibri" w:hAnsi="Arial" w:cs="Arial"/>
                <w:snapToGrid w:val="0"/>
                <w:sz w:val="20"/>
                <w:szCs w:val="20"/>
              </w:rPr>
            </w:pPr>
            <w:r>
              <w:rPr>
                <w:rFonts w:ascii="Arial" w:eastAsia="Calibri" w:hAnsi="Arial" w:cs="Arial"/>
                <w:snapToGrid w:val="0"/>
                <w:sz w:val="20"/>
                <w:szCs w:val="20"/>
              </w:rPr>
              <w:t>10</w:t>
            </w:r>
          </w:p>
        </w:tc>
      </w:tr>
      <w:tr w:rsidR="005F71F9" w:rsidRPr="005F71F9" w14:paraId="74692F0E" w14:textId="77777777" w:rsidTr="005E782D">
        <w:tc>
          <w:tcPr>
            <w:tcW w:w="5130" w:type="dxa"/>
            <w:shd w:val="clear" w:color="auto" w:fill="auto"/>
            <w:vAlign w:val="bottom"/>
          </w:tcPr>
          <w:p w14:paraId="205F3875" w14:textId="77777777" w:rsidR="005F71F9" w:rsidRPr="005F71F9" w:rsidRDefault="005F71F9" w:rsidP="005F71F9">
            <w:pPr>
              <w:widowControl w:val="0"/>
              <w:tabs>
                <w:tab w:val="left" w:pos="2880"/>
                <w:tab w:val="left" w:pos="5760"/>
                <w:tab w:val="left" w:pos="7920"/>
              </w:tabs>
              <w:spacing w:after="120" w:line="259" w:lineRule="auto"/>
              <w:jc w:val="left"/>
              <w:rPr>
                <w:rFonts w:ascii="Arial" w:eastAsia="Calibri" w:hAnsi="Arial" w:cs="Arial"/>
                <w:snapToGrid w:val="0"/>
                <w:sz w:val="20"/>
                <w:szCs w:val="20"/>
              </w:rPr>
            </w:pPr>
            <w:r w:rsidRPr="005F71F9">
              <w:rPr>
                <w:rFonts w:ascii="Arial" w:eastAsia="Calibri" w:hAnsi="Arial" w:cs="Arial"/>
                <w:b/>
                <w:snapToGrid w:val="0"/>
                <w:sz w:val="20"/>
                <w:szCs w:val="20"/>
              </w:rPr>
              <w:t xml:space="preserve">Total points for Price and Specific Goals </w:t>
            </w:r>
          </w:p>
        </w:tc>
        <w:tc>
          <w:tcPr>
            <w:tcW w:w="1800" w:type="dxa"/>
            <w:shd w:val="clear" w:color="auto" w:fill="C00000"/>
          </w:tcPr>
          <w:p w14:paraId="0005AA76" w14:textId="77777777" w:rsidR="005F71F9" w:rsidRPr="005F71F9" w:rsidRDefault="005F71F9" w:rsidP="005F71F9">
            <w:pPr>
              <w:widowControl w:val="0"/>
              <w:tabs>
                <w:tab w:val="left" w:pos="2880"/>
                <w:tab w:val="left" w:pos="5760"/>
                <w:tab w:val="left" w:pos="7920"/>
              </w:tabs>
              <w:spacing w:after="120" w:line="259" w:lineRule="auto"/>
              <w:jc w:val="center"/>
              <w:rPr>
                <w:rFonts w:ascii="Arial" w:eastAsia="Calibri" w:hAnsi="Arial" w:cs="Arial"/>
                <w:b/>
                <w:snapToGrid w:val="0"/>
                <w:sz w:val="20"/>
                <w:szCs w:val="20"/>
              </w:rPr>
            </w:pPr>
            <w:r w:rsidRPr="005F71F9">
              <w:rPr>
                <w:rFonts w:ascii="Arial" w:eastAsia="Calibri" w:hAnsi="Arial" w:cs="Arial"/>
                <w:b/>
                <w:snapToGrid w:val="0"/>
                <w:sz w:val="20"/>
                <w:szCs w:val="20"/>
              </w:rPr>
              <w:t>100</w:t>
            </w:r>
          </w:p>
        </w:tc>
      </w:tr>
    </w:tbl>
    <w:p w14:paraId="023F2327" w14:textId="77777777" w:rsidR="005F71F9" w:rsidRPr="005F71F9" w:rsidRDefault="005F71F9" w:rsidP="005F71F9">
      <w:pPr>
        <w:widowControl w:val="0"/>
        <w:tabs>
          <w:tab w:val="left" w:pos="2880"/>
          <w:tab w:val="left" w:pos="5760"/>
          <w:tab w:val="left" w:pos="7920"/>
        </w:tabs>
        <w:spacing w:after="120" w:line="259" w:lineRule="auto"/>
        <w:ind w:left="720"/>
        <w:rPr>
          <w:rFonts w:ascii="Arial" w:eastAsia="Calibri" w:hAnsi="Arial" w:cs="Arial"/>
          <w:snapToGrid w:val="0"/>
          <w:sz w:val="20"/>
          <w:szCs w:val="20"/>
        </w:rPr>
      </w:pPr>
    </w:p>
    <w:p w14:paraId="4B344232" w14:textId="77777777" w:rsidR="005F71F9" w:rsidRPr="005F71F9" w:rsidRDefault="005F71F9" w:rsidP="005F71F9">
      <w:pPr>
        <w:widowControl w:val="0"/>
        <w:numPr>
          <w:ilvl w:val="1"/>
          <w:numId w:val="26"/>
        </w:numPr>
        <w:tabs>
          <w:tab w:val="num" w:pos="720"/>
          <w:tab w:val="left" w:pos="2880"/>
          <w:tab w:val="left" w:pos="5760"/>
          <w:tab w:val="left" w:pos="7920"/>
        </w:tabs>
        <w:spacing w:after="120" w:line="259" w:lineRule="auto"/>
        <w:ind w:left="720" w:hanging="720"/>
        <w:jc w:val="left"/>
        <w:rPr>
          <w:rFonts w:ascii="Arial" w:eastAsia="Calibri" w:hAnsi="Arial" w:cs="Arial"/>
          <w:snapToGrid w:val="0"/>
          <w:sz w:val="20"/>
          <w:szCs w:val="20"/>
        </w:rPr>
      </w:pPr>
      <w:r w:rsidRPr="005F71F9">
        <w:rPr>
          <w:rFonts w:ascii="Arial" w:eastAsia="Calibri" w:hAnsi="Arial" w:cs="Arial"/>
          <w:snapToGrid w:val="0"/>
          <w:sz w:val="20"/>
          <w:szCs w:val="20"/>
        </w:rPr>
        <w:t>Failure on the part of a tenderer to submit proof or documentation required in terms of this tender to claim points for specific goals with the tender, will be interpreted to mean that preference points for specific goals are not claimed.</w:t>
      </w:r>
    </w:p>
    <w:p w14:paraId="2EDC4665" w14:textId="77777777" w:rsidR="005F71F9" w:rsidRPr="005F71F9" w:rsidRDefault="005F71F9" w:rsidP="005F71F9">
      <w:pPr>
        <w:widowControl w:val="0"/>
        <w:numPr>
          <w:ilvl w:val="1"/>
          <w:numId w:val="26"/>
        </w:numPr>
        <w:tabs>
          <w:tab w:val="num" w:pos="720"/>
          <w:tab w:val="left" w:pos="2880"/>
          <w:tab w:val="left" w:pos="5760"/>
          <w:tab w:val="left" w:pos="7920"/>
        </w:tabs>
        <w:spacing w:after="120" w:line="259" w:lineRule="auto"/>
        <w:ind w:left="720" w:hanging="720"/>
        <w:jc w:val="left"/>
        <w:rPr>
          <w:rFonts w:ascii="Arial" w:eastAsia="Calibri" w:hAnsi="Arial" w:cs="Arial"/>
          <w:snapToGrid w:val="0"/>
          <w:sz w:val="20"/>
          <w:szCs w:val="20"/>
        </w:rPr>
      </w:pPr>
      <w:r w:rsidRPr="005F71F9">
        <w:rPr>
          <w:rFonts w:ascii="Arial" w:eastAsia="Calibri" w:hAnsi="Arial" w:cs="Arial"/>
          <w:snapToGrid w:val="0"/>
          <w:sz w:val="20"/>
          <w:szCs w:val="20"/>
        </w:rPr>
        <w:lastRenderedPageBreak/>
        <w:t>The organ of state reserves the right to require of a tenderer, either before a tender is adjudicated or at any time subsequently, to substantiate any claim in regard to preferences, in any manner required by the organ of state.</w:t>
      </w:r>
    </w:p>
    <w:p w14:paraId="53854D15" w14:textId="77777777" w:rsidR="005F71F9" w:rsidRPr="005F71F9" w:rsidRDefault="005F71F9" w:rsidP="005F71F9">
      <w:pPr>
        <w:widowControl w:val="0"/>
        <w:tabs>
          <w:tab w:val="left" w:pos="2880"/>
          <w:tab w:val="left" w:pos="5760"/>
          <w:tab w:val="left" w:pos="7920"/>
        </w:tabs>
        <w:spacing w:after="120" w:line="259" w:lineRule="auto"/>
        <w:rPr>
          <w:rFonts w:ascii="Arial" w:eastAsia="Calibri" w:hAnsi="Arial" w:cs="Arial"/>
          <w:snapToGrid w:val="0"/>
          <w:sz w:val="20"/>
          <w:szCs w:val="20"/>
        </w:rPr>
      </w:pPr>
    </w:p>
    <w:p w14:paraId="3BEB07E7" w14:textId="77777777" w:rsidR="005F71F9" w:rsidRPr="005F71F9" w:rsidRDefault="005F71F9" w:rsidP="005F71F9">
      <w:pPr>
        <w:widowControl w:val="0"/>
        <w:numPr>
          <w:ilvl w:val="0"/>
          <w:numId w:val="26"/>
        </w:numPr>
        <w:tabs>
          <w:tab w:val="num" w:pos="720"/>
          <w:tab w:val="left" w:pos="2880"/>
          <w:tab w:val="left" w:pos="5760"/>
          <w:tab w:val="left" w:pos="7920"/>
        </w:tabs>
        <w:spacing w:after="120" w:line="259" w:lineRule="auto"/>
        <w:ind w:hanging="720"/>
        <w:jc w:val="left"/>
        <w:rPr>
          <w:rFonts w:ascii="Arial" w:eastAsia="Calibri" w:hAnsi="Arial" w:cs="Arial"/>
          <w:b/>
          <w:snapToGrid w:val="0"/>
          <w:sz w:val="20"/>
          <w:szCs w:val="20"/>
        </w:rPr>
      </w:pPr>
      <w:r w:rsidRPr="005F71F9">
        <w:rPr>
          <w:rFonts w:ascii="Arial" w:eastAsia="Calibri" w:hAnsi="Arial" w:cs="Arial"/>
          <w:b/>
          <w:snapToGrid w:val="0"/>
          <w:sz w:val="20"/>
          <w:szCs w:val="20"/>
        </w:rPr>
        <w:t>DEFINITIONS</w:t>
      </w:r>
    </w:p>
    <w:p w14:paraId="429B0AA0" w14:textId="77777777" w:rsidR="005F71F9" w:rsidRPr="005F71F9" w:rsidRDefault="005F71F9" w:rsidP="005F71F9">
      <w:pPr>
        <w:widowControl w:val="0"/>
        <w:numPr>
          <w:ilvl w:val="0"/>
          <w:numId w:val="31"/>
        </w:numPr>
        <w:tabs>
          <w:tab w:val="left" w:pos="7920"/>
        </w:tabs>
        <w:spacing w:after="120" w:line="259" w:lineRule="auto"/>
        <w:jc w:val="left"/>
        <w:rPr>
          <w:rFonts w:ascii="Arial" w:eastAsia="Calibri" w:hAnsi="Arial" w:cs="Arial"/>
          <w:snapToGrid w:val="0"/>
          <w:sz w:val="20"/>
          <w:szCs w:val="20"/>
          <w:lang w:val="en-US"/>
        </w:rPr>
      </w:pPr>
      <w:r w:rsidRPr="005F71F9" w:rsidDel="00FF3035">
        <w:rPr>
          <w:rFonts w:ascii="Arial" w:eastAsia="Calibri" w:hAnsi="Arial" w:cs="Arial"/>
          <w:b/>
          <w:snapToGrid w:val="0"/>
          <w:sz w:val="20"/>
          <w:szCs w:val="20"/>
          <w:lang w:val="en-US"/>
        </w:rPr>
        <w:t xml:space="preserve"> </w:t>
      </w:r>
      <w:r w:rsidRPr="005F71F9">
        <w:rPr>
          <w:rFonts w:ascii="Arial" w:eastAsia="Calibri" w:hAnsi="Arial" w:cs="Arial"/>
          <w:b/>
          <w:snapToGrid w:val="0"/>
          <w:sz w:val="20"/>
          <w:szCs w:val="20"/>
          <w:lang w:val="en-US"/>
        </w:rPr>
        <w:t>“tender</w:t>
      </w:r>
      <w:r w:rsidRPr="005F71F9">
        <w:rPr>
          <w:rFonts w:ascii="Arial" w:eastAsia="Calibri" w:hAnsi="Arial" w:cs="Arial"/>
          <w:b/>
          <w:bCs/>
          <w:snapToGrid w:val="0"/>
          <w:sz w:val="20"/>
          <w:szCs w:val="20"/>
          <w:lang w:val="en-US"/>
        </w:rPr>
        <w:t>”</w:t>
      </w:r>
      <w:r w:rsidRPr="005F71F9">
        <w:rPr>
          <w:rFonts w:ascii="Arial" w:eastAsia="Calibri" w:hAnsi="Arial" w:cs="Arial"/>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50F37092" w14:textId="77777777" w:rsidR="005F71F9" w:rsidRPr="005F71F9" w:rsidRDefault="005F71F9" w:rsidP="005F71F9">
      <w:pPr>
        <w:widowControl w:val="0"/>
        <w:numPr>
          <w:ilvl w:val="0"/>
          <w:numId w:val="31"/>
        </w:numPr>
        <w:spacing w:after="160" w:line="259" w:lineRule="auto"/>
        <w:ind w:right="682"/>
        <w:contextualSpacing/>
        <w:jc w:val="left"/>
        <w:rPr>
          <w:rFonts w:ascii="Arial" w:eastAsia="Arial" w:hAnsi="Arial" w:cs="Arial"/>
          <w:color w:val="000000"/>
          <w:sz w:val="20"/>
          <w:szCs w:val="20"/>
          <w:lang w:val="en-ZA" w:eastAsia="en-ZA"/>
        </w:rPr>
      </w:pPr>
      <w:r w:rsidRPr="005F71F9">
        <w:rPr>
          <w:rFonts w:ascii="Arial" w:eastAsia="Calibri" w:hAnsi="Arial" w:cs="Arial"/>
          <w:b/>
          <w:snapToGrid w:val="0"/>
          <w:sz w:val="20"/>
          <w:szCs w:val="20"/>
          <w:lang w:val="en-US"/>
        </w:rPr>
        <w:t xml:space="preserve">“price” </w:t>
      </w:r>
      <w:r w:rsidRPr="005F71F9">
        <w:rPr>
          <w:rFonts w:ascii="Arial" w:eastAsia="Arial" w:hAnsi="Arial" w:cs="Arial"/>
          <w:bCs/>
          <w:color w:val="000000"/>
          <w:sz w:val="20"/>
          <w:szCs w:val="20"/>
          <w:lang w:val="en-ZA" w:eastAsia="en-ZA"/>
        </w:rPr>
        <w:t>means an amount of money tendered for goods or services, and</w:t>
      </w:r>
      <w:r w:rsidRPr="005F71F9">
        <w:rPr>
          <w:rFonts w:ascii="Arial" w:eastAsia="Arial" w:hAnsi="Arial" w:cs="Arial"/>
          <w:b/>
          <w:color w:val="000000"/>
          <w:sz w:val="20"/>
          <w:szCs w:val="20"/>
          <w:lang w:val="en-ZA" w:eastAsia="en-ZA"/>
        </w:rPr>
        <w:t xml:space="preserve"> </w:t>
      </w:r>
      <w:r w:rsidRPr="005F71F9">
        <w:rPr>
          <w:rFonts w:ascii="Arial" w:eastAsia="Arial" w:hAnsi="Arial" w:cs="Arial"/>
          <w:color w:val="000000"/>
          <w:sz w:val="20"/>
          <w:szCs w:val="20"/>
          <w:lang w:val="en-ZA" w:eastAsia="en-ZA"/>
        </w:rPr>
        <w:t>includes all applicable taxes less all unconditional discounts;</w:t>
      </w:r>
      <w:r w:rsidRPr="005F71F9">
        <w:rPr>
          <w:rFonts w:ascii="Arial" w:eastAsia="Arial" w:hAnsi="Arial" w:cs="Arial"/>
          <w:b/>
          <w:color w:val="000000"/>
          <w:sz w:val="20"/>
          <w:szCs w:val="20"/>
          <w:lang w:val="en-ZA" w:eastAsia="en-ZA"/>
        </w:rPr>
        <w:t xml:space="preserve"> </w:t>
      </w:r>
    </w:p>
    <w:p w14:paraId="26325FB7" w14:textId="77777777" w:rsidR="005F71F9" w:rsidRPr="005F71F9" w:rsidRDefault="005F71F9" w:rsidP="005F71F9">
      <w:pPr>
        <w:widowControl w:val="0"/>
        <w:numPr>
          <w:ilvl w:val="0"/>
          <w:numId w:val="31"/>
        </w:numPr>
        <w:spacing w:after="120" w:line="259" w:lineRule="auto"/>
        <w:contextualSpacing/>
        <w:jc w:val="left"/>
        <w:rPr>
          <w:rFonts w:ascii="Arial" w:eastAsia="Calibri" w:hAnsi="Arial" w:cs="Arial"/>
          <w:i/>
          <w:snapToGrid w:val="0"/>
          <w:sz w:val="20"/>
          <w:szCs w:val="20"/>
          <w:lang w:val="en-US"/>
        </w:rPr>
      </w:pPr>
      <w:r w:rsidRPr="005F71F9">
        <w:rPr>
          <w:rFonts w:ascii="Arial" w:eastAsia="Calibri" w:hAnsi="Arial" w:cs="Arial"/>
          <w:b/>
          <w:snapToGrid w:val="0"/>
          <w:sz w:val="20"/>
          <w:szCs w:val="20"/>
          <w:lang w:val="en-US"/>
        </w:rPr>
        <w:t>“rand value”</w:t>
      </w:r>
      <w:r w:rsidRPr="005F71F9">
        <w:rPr>
          <w:rFonts w:ascii="Arial" w:eastAsia="Calibri" w:hAnsi="Arial" w:cs="Arial"/>
          <w:snapToGrid w:val="0"/>
          <w:sz w:val="20"/>
          <w:szCs w:val="20"/>
          <w:lang w:val="en-US"/>
        </w:rPr>
        <w:t xml:space="preserve"> means the total estimated value of a contract in Rand, calculated at the time of bid invitation, and includes all applicable taxes; </w:t>
      </w:r>
    </w:p>
    <w:p w14:paraId="758EBEAD" w14:textId="77777777" w:rsidR="005F71F9" w:rsidRPr="005F71F9" w:rsidRDefault="005F71F9" w:rsidP="005F71F9">
      <w:pPr>
        <w:widowControl w:val="0"/>
        <w:numPr>
          <w:ilvl w:val="0"/>
          <w:numId w:val="31"/>
        </w:numPr>
        <w:spacing w:after="120" w:line="259" w:lineRule="auto"/>
        <w:contextualSpacing/>
        <w:jc w:val="left"/>
        <w:rPr>
          <w:rFonts w:ascii="Arial" w:eastAsia="Calibri" w:hAnsi="Arial" w:cs="Arial"/>
          <w:snapToGrid w:val="0"/>
          <w:sz w:val="20"/>
          <w:szCs w:val="20"/>
          <w:lang w:val="en-US"/>
        </w:rPr>
      </w:pPr>
      <w:r w:rsidRPr="005F71F9">
        <w:rPr>
          <w:rFonts w:ascii="Arial" w:eastAsia="Calibri" w:hAnsi="Arial" w:cs="Arial"/>
          <w:b/>
          <w:snapToGrid w:val="0"/>
          <w:sz w:val="20"/>
          <w:szCs w:val="20"/>
          <w:lang w:val="en-US"/>
        </w:rPr>
        <w:t>“tender for income-generating contracts”</w:t>
      </w:r>
      <w:r w:rsidRPr="005F71F9">
        <w:rPr>
          <w:rFonts w:ascii="Arial" w:eastAsia="Calibri" w:hAnsi="Arial" w:cs="Arial"/>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035F2D4" w14:textId="77777777" w:rsidR="005F71F9" w:rsidRPr="005F71F9" w:rsidRDefault="005F71F9" w:rsidP="005F71F9">
      <w:pPr>
        <w:widowControl w:val="0"/>
        <w:numPr>
          <w:ilvl w:val="0"/>
          <w:numId w:val="31"/>
        </w:numPr>
        <w:spacing w:after="120" w:line="259" w:lineRule="auto"/>
        <w:contextualSpacing/>
        <w:jc w:val="left"/>
        <w:rPr>
          <w:rFonts w:ascii="Arial" w:eastAsia="Calibri" w:hAnsi="Arial" w:cs="Arial"/>
          <w:snapToGrid w:val="0"/>
          <w:sz w:val="20"/>
          <w:szCs w:val="20"/>
          <w:lang w:val="en-US"/>
        </w:rPr>
      </w:pPr>
      <w:r w:rsidRPr="005F71F9">
        <w:rPr>
          <w:rFonts w:ascii="Arial" w:eastAsia="Calibri" w:hAnsi="Arial" w:cs="Arial"/>
          <w:b/>
          <w:snapToGrid w:val="0"/>
          <w:sz w:val="20"/>
          <w:szCs w:val="20"/>
          <w:lang w:val="en-US"/>
        </w:rPr>
        <w:t xml:space="preserve">“the Act” </w:t>
      </w:r>
      <w:r w:rsidRPr="005F71F9">
        <w:rPr>
          <w:rFonts w:ascii="Arial" w:eastAsia="Calibri" w:hAnsi="Arial" w:cs="Arial"/>
          <w:snapToGrid w:val="0"/>
          <w:sz w:val="20"/>
          <w:szCs w:val="20"/>
          <w:lang w:val="en-US"/>
        </w:rPr>
        <w:t xml:space="preserve">means the Preferential Procurement Policy Framework Act, 2000 (Act No. 5 of 2000).  </w:t>
      </w:r>
    </w:p>
    <w:p w14:paraId="30B16BC9" w14:textId="77777777" w:rsidR="005F71F9" w:rsidRPr="005F71F9" w:rsidRDefault="005F71F9" w:rsidP="005F71F9">
      <w:pPr>
        <w:widowControl w:val="0"/>
        <w:tabs>
          <w:tab w:val="left" w:pos="7920"/>
        </w:tabs>
        <w:spacing w:after="120" w:line="259" w:lineRule="auto"/>
        <w:ind w:left="1080"/>
        <w:rPr>
          <w:rFonts w:ascii="Arial" w:eastAsia="Calibri" w:hAnsi="Arial" w:cs="Arial"/>
          <w:i/>
          <w:snapToGrid w:val="0"/>
          <w:sz w:val="20"/>
          <w:szCs w:val="20"/>
          <w:lang w:val="en-US"/>
        </w:rPr>
      </w:pPr>
    </w:p>
    <w:p w14:paraId="2180BD6A" w14:textId="77777777" w:rsidR="005F71F9" w:rsidRPr="005F71F9" w:rsidRDefault="005F71F9" w:rsidP="005F71F9">
      <w:pPr>
        <w:widowControl w:val="0"/>
        <w:numPr>
          <w:ilvl w:val="0"/>
          <w:numId w:val="26"/>
        </w:numPr>
        <w:tabs>
          <w:tab w:val="left" w:pos="2880"/>
          <w:tab w:val="left" w:pos="5760"/>
          <w:tab w:val="left" w:pos="7920"/>
        </w:tabs>
        <w:spacing w:after="120" w:line="259" w:lineRule="auto"/>
        <w:jc w:val="left"/>
        <w:rPr>
          <w:rFonts w:ascii="Arial" w:eastAsia="Calibri" w:hAnsi="Arial" w:cs="Arial"/>
          <w:b/>
          <w:snapToGrid w:val="0"/>
          <w:sz w:val="20"/>
          <w:szCs w:val="20"/>
        </w:rPr>
      </w:pPr>
      <w:r w:rsidRPr="005F71F9">
        <w:rPr>
          <w:rFonts w:ascii="Arial" w:eastAsia="Calibri" w:hAnsi="Arial" w:cs="Arial"/>
          <w:b/>
          <w:snapToGrid w:val="0"/>
          <w:sz w:val="20"/>
          <w:szCs w:val="20"/>
        </w:rPr>
        <w:t>FORMULAE FOR PROCUREMENT OF GOODS AND SERVICES</w:t>
      </w:r>
    </w:p>
    <w:p w14:paraId="62EF40A1" w14:textId="77777777" w:rsidR="005F71F9" w:rsidRPr="005F71F9" w:rsidRDefault="005F71F9" w:rsidP="005F71F9">
      <w:pPr>
        <w:widowControl w:val="0"/>
        <w:tabs>
          <w:tab w:val="left" w:pos="2880"/>
          <w:tab w:val="left" w:pos="5760"/>
          <w:tab w:val="left" w:pos="7920"/>
        </w:tabs>
        <w:spacing w:after="120" w:line="259" w:lineRule="auto"/>
        <w:ind w:left="900"/>
        <w:rPr>
          <w:rFonts w:ascii="Arial" w:eastAsia="Calibri" w:hAnsi="Arial" w:cs="Arial"/>
          <w:b/>
          <w:snapToGrid w:val="0"/>
          <w:sz w:val="20"/>
          <w:szCs w:val="20"/>
        </w:rPr>
      </w:pPr>
    </w:p>
    <w:p w14:paraId="0F8F5860" w14:textId="77777777" w:rsidR="005F71F9" w:rsidRPr="005F71F9" w:rsidRDefault="005F71F9" w:rsidP="005F71F9">
      <w:pPr>
        <w:widowControl w:val="0"/>
        <w:numPr>
          <w:ilvl w:val="1"/>
          <w:numId w:val="32"/>
        </w:numPr>
        <w:tabs>
          <w:tab w:val="left" w:pos="2880"/>
          <w:tab w:val="left" w:pos="5760"/>
          <w:tab w:val="left" w:pos="7920"/>
        </w:tabs>
        <w:spacing w:after="120" w:line="259" w:lineRule="auto"/>
        <w:ind w:left="851" w:hanging="851"/>
        <w:contextualSpacing/>
        <w:jc w:val="left"/>
        <w:rPr>
          <w:rFonts w:ascii="Arial" w:eastAsia="Calibri" w:hAnsi="Arial" w:cs="Arial"/>
          <w:b/>
          <w:snapToGrid w:val="0"/>
          <w:sz w:val="20"/>
          <w:szCs w:val="20"/>
        </w:rPr>
      </w:pPr>
      <w:r w:rsidRPr="005F71F9">
        <w:rPr>
          <w:rFonts w:ascii="Arial" w:eastAsia="Calibri" w:hAnsi="Arial" w:cs="Arial"/>
          <w:b/>
          <w:snapToGrid w:val="0"/>
          <w:sz w:val="20"/>
          <w:szCs w:val="20"/>
        </w:rPr>
        <w:t>POINTS AWARDED FOR PRICE</w:t>
      </w:r>
    </w:p>
    <w:p w14:paraId="093E2655" w14:textId="77777777" w:rsidR="005F71F9" w:rsidRPr="005F71F9" w:rsidRDefault="005F71F9" w:rsidP="005F71F9">
      <w:pPr>
        <w:widowControl w:val="0"/>
        <w:tabs>
          <w:tab w:val="left" w:pos="2880"/>
          <w:tab w:val="left" w:pos="5760"/>
          <w:tab w:val="left" w:pos="7920"/>
        </w:tabs>
        <w:spacing w:after="120" w:line="259" w:lineRule="auto"/>
        <w:ind w:left="851"/>
        <w:contextualSpacing/>
        <w:rPr>
          <w:rFonts w:ascii="Arial" w:eastAsia="Calibri" w:hAnsi="Arial" w:cs="Arial"/>
          <w:b/>
          <w:snapToGrid w:val="0"/>
          <w:sz w:val="20"/>
          <w:szCs w:val="20"/>
        </w:rPr>
      </w:pPr>
    </w:p>
    <w:p w14:paraId="30513AFC" w14:textId="77777777" w:rsidR="005F71F9" w:rsidRPr="005F71F9" w:rsidRDefault="005F71F9" w:rsidP="005F71F9">
      <w:pPr>
        <w:widowControl w:val="0"/>
        <w:tabs>
          <w:tab w:val="left" w:pos="2880"/>
          <w:tab w:val="left" w:pos="5760"/>
          <w:tab w:val="left" w:pos="7920"/>
        </w:tabs>
        <w:spacing w:after="120" w:line="259" w:lineRule="auto"/>
        <w:ind w:left="720" w:hanging="720"/>
        <w:rPr>
          <w:rFonts w:ascii="Arial" w:eastAsia="Calibri" w:hAnsi="Arial" w:cs="Arial"/>
          <w:b/>
          <w:snapToGrid w:val="0"/>
          <w:sz w:val="20"/>
          <w:szCs w:val="20"/>
        </w:rPr>
      </w:pPr>
      <w:r w:rsidRPr="005F71F9">
        <w:rPr>
          <w:rFonts w:ascii="Arial" w:eastAsia="Calibri" w:hAnsi="Arial" w:cs="Arial"/>
          <w:snapToGrid w:val="0"/>
          <w:sz w:val="20"/>
          <w:szCs w:val="20"/>
        </w:rPr>
        <w:t>3.1.1</w:t>
      </w:r>
      <w:r w:rsidRPr="005F71F9">
        <w:rPr>
          <w:rFonts w:ascii="Arial" w:eastAsia="Calibri" w:hAnsi="Arial" w:cs="Arial"/>
          <w:b/>
          <w:snapToGrid w:val="0"/>
          <w:sz w:val="20"/>
          <w:szCs w:val="20"/>
        </w:rPr>
        <w:t xml:space="preserve">   THE 80/20 OR 90/10 PREFERENCE POINT SYSTEMS </w:t>
      </w:r>
    </w:p>
    <w:p w14:paraId="3750A08D" w14:textId="77777777" w:rsidR="005F71F9" w:rsidRPr="005F71F9" w:rsidRDefault="005F71F9" w:rsidP="005F71F9">
      <w:pPr>
        <w:widowControl w:val="0"/>
        <w:tabs>
          <w:tab w:val="left" w:pos="900"/>
          <w:tab w:val="left" w:pos="1260"/>
          <w:tab w:val="left" w:pos="2880"/>
          <w:tab w:val="left" w:pos="5760"/>
          <w:tab w:val="left" w:pos="7920"/>
        </w:tabs>
        <w:spacing w:after="160" w:line="259" w:lineRule="auto"/>
        <w:ind w:left="900" w:hanging="900"/>
        <w:rPr>
          <w:rFonts w:ascii="Arial" w:eastAsia="Calibri" w:hAnsi="Arial" w:cs="Arial"/>
          <w:snapToGrid w:val="0"/>
          <w:sz w:val="20"/>
          <w:szCs w:val="20"/>
        </w:rPr>
      </w:pPr>
      <w:bookmarkStart w:id="27" w:name="_Hlk78214518"/>
      <w:r w:rsidRPr="005F71F9">
        <w:rPr>
          <w:rFonts w:ascii="Arial" w:eastAsia="Calibri" w:hAnsi="Arial" w:cs="Arial"/>
          <w:b/>
          <w:snapToGrid w:val="0"/>
          <w:sz w:val="20"/>
          <w:szCs w:val="20"/>
        </w:rPr>
        <w:t xml:space="preserve">           </w:t>
      </w:r>
      <w:r w:rsidRPr="005F71F9">
        <w:rPr>
          <w:rFonts w:ascii="Arial" w:eastAsia="Calibri" w:hAnsi="Arial" w:cs="Arial"/>
          <w:snapToGrid w:val="0"/>
          <w:sz w:val="20"/>
          <w:szCs w:val="20"/>
        </w:rPr>
        <w:t>A maximum of 80 or 90 points is allocated for price on the following basis:</w:t>
      </w:r>
    </w:p>
    <w:p w14:paraId="2B2C143F" w14:textId="77777777" w:rsidR="005F71F9" w:rsidRPr="005F71F9" w:rsidRDefault="005F71F9" w:rsidP="005F71F9">
      <w:pPr>
        <w:widowControl w:val="0"/>
        <w:tabs>
          <w:tab w:val="left" w:pos="900"/>
          <w:tab w:val="left" w:pos="1260"/>
          <w:tab w:val="left" w:pos="2880"/>
          <w:tab w:val="left" w:pos="5760"/>
          <w:tab w:val="left" w:pos="7920"/>
        </w:tabs>
        <w:spacing w:after="160" w:line="259" w:lineRule="auto"/>
        <w:ind w:left="900" w:hanging="900"/>
        <w:rPr>
          <w:rFonts w:ascii="Arial" w:eastAsia="Calibri" w:hAnsi="Arial" w:cs="Arial"/>
          <w:snapToGrid w:val="0"/>
          <w:sz w:val="20"/>
          <w:szCs w:val="20"/>
        </w:rPr>
      </w:pPr>
    </w:p>
    <w:p w14:paraId="55117241" w14:textId="77777777" w:rsidR="005F71F9" w:rsidRPr="005F71F9" w:rsidRDefault="005F71F9" w:rsidP="005F71F9">
      <w:pPr>
        <w:widowControl w:val="0"/>
        <w:tabs>
          <w:tab w:val="left" w:pos="900"/>
          <w:tab w:val="left" w:pos="2160"/>
          <w:tab w:val="left" w:pos="4050"/>
          <w:tab w:val="left" w:pos="6570"/>
          <w:tab w:val="left" w:pos="6663"/>
          <w:tab w:val="left" w:pos="7920"/>
        </w:tabs>
        <w:spacing w:after="160" w:line="259" w:lineRule="auto"/>
        <w:outlineLvl w:val="0"/>
        <w:rPr>
          <w:rFonts w:ascii="Arial" w:eastAsia="Calibri" w:hAnsi="Arial" w:cs="Arial"/>
          <w:b/>
          <w:snapToGrid w:val="0"/>
          <w:sz w:val="20"/>
          <w:szCs w:val="20"/>
        </w:rPr>
      </w:pPr>
      <w:r w:rsidRPr="005F71F9">
        <w:rPr>
          <w:rFonts w:ascii="Arial" w:eastAsia="Calibri" w:hAnsi="Arial" w:cs="Arial"/>
          <w:b/>
          <w:snapToGrid w:val="0"/>
          <w:sz w:val="20"/>
          <w:szCs w:val="20"/>
        </w:rPr>
        <w:tab/>
      </w:r>
      <w:r w:rsidRPr="005F71F9">
        <w:rPr>
          <w:rFonts w:ascii="Arial" w:eastAsia="Calibri" w:hAnsi="Arial" w:cs="Arial"/>
          <w:b/>
          <w:snapToGrid w:val="0"/>
          <w:sz w:val="20"/>
          <w:szCs w:val="20"/>
        </w:rPr>
        <w:tab/>
        <w:t>80/20</w:t>
      </w:r>
      <w:r w:rsidRPr="005F71F9">
        <w:rPr>
          <w:rFonts w:ascii="Arial" w:eastAsia="Calibri" w:hAnsi="Arial" w:cs="Arial"/>
          <w:b/>
          <w:snapToGrid w:val="0"/>
          <w:sz w:val="20"/>
          <w:szCs w:val="20"/>
        </w:rPr>
        <w:tab/>
        <w:t>or</w:t>
      </w:r>
      <w:r w:rsidRPr="005F71F9">
        <w:rPr>
          <w:rFonts w:ascii="Arial" w:eastAsia="Calibri" w:hAnsi="Arial" w:cs="Arial"/>
          <w:b/>
          <w:snapToGrid w:val="0"/>
          <w:sz w:val="20"/>
          <w:szCs w:val="20"/>
        </w:rPr>
        <w:tab/>
        <w:t>90/10</w:t>
      </w:r>
      <w:r w:rsidRPr="005F71F9">
        <w:rPr>
          <w:rFonts w:ascii="Arial" w:eastAsia="Calibri" w:hAnsi="Arial" w:cs="Arial"/>
          <w:b/>
          <w:snapToGrid w:val="0"/>
          <w:sz w:val="20"/>
          <w:szCs w:val="20"/>
        </w:rPr>
        <w:tab/>
      </w:r>
    </w:p>
    <w:p w14:paraId="1958F863" w14:textId="77777777" w:rsidR="005F71F9" w:rsidRPr="005F71F9" w:rsidRDefault="005F71F9" w:rsidP="005F71F9">
      <w:pPr>
        <w:widowControl w:val="0"/>
        <w:tabs>
          <w:tab w:val="left" w:pos="900"/>
          <w:tab w:val="left" w:pos="1260"/>
          <w:tab w:val="left" w:pos="2880"/>
          <w:tab w:val="left" w:pos="5760"/>
          <w:tab w:val="left" w:pos="7920"/>
        </w:tabs>
        <w:spacing w:after="160" w:line="259" w:lineRule="auto"/>
        <w:ind w:left="900" w:hanging="900"/>
        <w:rPr>
          <w:rFonts w:ascii="Arial" w:eastAsia="Calibri" w:hAnsi="Arial" w:cs="Arial"/>
          <w:b/>
          <w:snapToGrid w:val="0"/>
          <w:sz w:val="20"/>
          <w:szCs w:val="20"/>
        </w:rPr>
      </w:pPr>
    </w:p>
    <w:p w14:paraId="053DC077" w14:textId="77777777" w:rsidR="005F71F9" w:rsidRPr="005F71F9" w:rsidRDefault="005F71F9" w:rsidP="005F71F9">
      <w:pPr>
        <w:widowControl w:val="0"/>
        <w:tabs>
          <w:tab w:val="left" w:pos="900"/>
          <w:tab w:val="left" w:pos="1440"/>
          <w:tab w:val="left" w:pos="2340"/>
          <w:tab w:val="left" w:pos="4050"/>
          <w:tab w:val="left" w:pos="5310"/>
          <w:tab w:val="left" w:pos="7920"/>
        </w:tabs>
        <w:spacing w:after="160" w:line="259" w:lineRule="auto"/>
        <w:ind w:left="900" w:hanging="900"/>
        <w:rPr>
          <w:rFonts w:ascii="Arial" w:eastAsia="Calibri" w:hAnsi="Arial" w:cs="Arial"/>
          <w:snapToGrid w:val="0"/>
          <w:sz w:val="20"/>
          <w:szCs w:val="20"/>
        </w:rPr>
      </w:pPr>
      <w:r w:rsidRPr="005F71F9">
        <w:rPr>
          <w:rFonts w:ascii="Arial" w:eastAsia="Calibri" w:hAnsi="Arial" w:cs="Arial"/>
          <w:b/>
          <w:snapToGrid w:val="0"/>
          <w:sz w:val="20"/>
          <w:szCs w:val="20"/>
        </w:rPr>
        <w:tab/>
      </w:r>
      <m:oMath>
        <m:r>
          <m:rPr>
            <m:sty m:val="bi"/>
          </m:rPr>
          <w:rPr>
            <w:rFonts w:ascii="Cambria Math" w:eastAsia="Calibri" w:hAnsi="Cambria Math" w:cs="Arial"/>
            <w:snapToGrid w:val="0"/>
            <w:sz w:val="20"/>
            <w:szCs w:val="20"/>
          </w:rPr>
          <m:t>Ps=80</m:t>
        </m:r>
        <m:d>
          <m:dPr>
            <m:ctrlPr>
              <w:rPr>
                <w:rFonts w:ascii="Cambria Math" w:eastAsia="Calibri" w:hAnsi="Cambria Math" w:cs="Arial"/>
                <w:b/>
                <w:i/>
                <w:snapToGrid w:val="0"/>
                <w:sz w:val="20"/>
                <w:szCs w:val="20"/>
              </w:rPr>
            </m:ctrlPr>
          </m:dPr>
          <m:e>
            <m:r>
              <m:rPr>
                <m:sty m:val="bi"/>
              </m:rPr>
              <w:rPr>
                <w:rFonts w:ascii="Cambria Math" w:eastAsia="Calibri" w:hAnsi="Cambria Math" w:cs="Arial"/>
                <w:snapToGrid w:val="0"/>
                <w:sz w:val="20"/>
                <w:szCs w:val="20"/>
              </w:rPr>
              <m:t>1-</m:t>
            </m:r>
            <m:f>
              <m:fPr>
                <m:ctrlPr>
                  <w:rPr>
                    <w:rFonts w:ascii="Cambria Math" w:eastAsia="Calibri" w:hAnsi="Cambria Math" w:cs="Arial"/>
                    <w:b/>
                    <w:i/>
                    <w:snapToGrid w:val="0"/>
                    <w:sz w:val="20"/>
                    <w:szCs w:val="20"/>
                  </w:rPr>
                </m:ctrlPr>
              </m:fPr>
              <m:num>
                <m:r>
                  <m:rPr>
                    <m:sty m:val="bi"/>
                  </m:rPr>
                  <w:rPr>
                    <w:rFonts w:ascii="Cambria Math" w:eastAsia="Calibri" w:hAnsi="Cambria Math" w:cs="Arial"/>
                    <w:snapToGrid w:val="0"/>
                    <w:sz w:val="20"/>
                    <w:szCs w:val="20"/>
                  </w:rPr>
                  <m:t>Pt-P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num>
              <m:den>
                <m:r>
                  <m:rPr>
                    <m:sty m:val="bi"/>
                  </m:rPr>
                  <w:rPr>
                    <w:rFonts w:ascii="Cambria Math" w:eastAsia="Calibri" w:hAnsi="Cambria Math" w:cs="Arial"/>
                    <w:snapToGrid w:val="0"/>
                    <w:sz w:val="20"/>
                    <w:szCs w:val="20"/>
                  </w:rPr>
                  <m: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den>
            </m:f>
          </m:e>
        </m:d>
      </m:oMath>
      <w:r w:rsidRPr="005F71F9">
        <w:rPr>
          <w:rFonts w:ascii="Arial" w:eastAsia="Calibri" w:hAnsi="Arial" w:cs="Arial"/>
          <w:b/>
          <w:snapToGrid w:val="0"/>
          <w:sz w:val="20"/>
          <w:szCs w:val="20"/>
        </w:rPr>
        <w:tab/>
      </w:r>
      <w:r w:rsidRPr="005F71F9">
        <w:rPr>
          <w:rFonts w:ascii="Arial" w:eastAsia="Calibri" w:hAnsi="Arial" w:cs="Arial"/>
          <w:snapToGrid w:val="0"/>
          <w:sz w:val="20"/>
          <w:szCs w:val="20"/>
        </w:rPr>
        <w:t>or</w:t>
      </w:r>
      <w:r w:rsidRPr="005F71F9">
        <w:rPr>
          <w:rFonts w:ascii="Arial" w:eastAsia="Calibri" w:hAnsi="Arial" w:cs="Arial"/>
          <w:snapToGrid w:val="0"/>
          <w:sz w:val="20"/>
          <w:szCs w:val="20"/>
        </w:rPr>
        <w:tab/>
      </w:r>
      <m:oMath>
        <m:r>
          <m:rPr>
            <m:sty m:val="bi"/>
          </m:rPr>
          <w:rPr>
            <w:rFonts w:ascii="Cambria Math" w:eastAsia="Calibri" w:hAnsi="Cambria Math" w:cs="Arial"/>
            <w:snapToGrid w:val="0"/>
            <w:sz w:val="20"/>
            <w:szCs w:val="20"/>
          </w:rPr>
          <m:t>Ps=90</m:t>
        </m:r>
        <m:d>
          <m:dPr>
            <m:ctrlPr>
              <w:rPr>
                <w:rFonts w:ascii="Cambria Math" w:eastAsia="Calibri" w:hAnsi="Cambria Math" w:cs="Arial"/>
                <w:b/>
                <w:i/>
                <w:snapToGrid w:val="0"/>
                <w:sz w:val="20"/>
                <w:szCs w:val="20"/>
              </w:rPr>
            </m:ctrlPr>
          </m:dPr>
          <m:e>
            <m:r>
              <m:rPr>
                <m:sty m:val="bi"/>
              </m:rPr>
              <w:rPr>
                <w:rFonts w:ascii="Cambria Math" w:eastAsia="Calibri" w:hAnsi="Cambria Math" w:cs="Arial"/>
                <w:snapToGrid w:val="0"/>
                <w:sz w:val="20"/>
                <w:szCs w:val="20"/>
              </w:rPr>
              <m:t>1-</m:t>
            </m:r>
            <m:f>
              <m:fPr>
                <m:ctrlPr>
                  <w:rPr>
                    <w:rFonts w:ascii="Cambria Math" w:eastAsia="Calibri" w:hAnsi="Cambria Math" w:cs="Arial"/>
                    <w:b/>
                    <w:i/>
                    <w:snapToGrid w:val="0"/>
                    <w:sz w:val="20"/>
                    <w:szCs w:val="20"/>
                  </w:rPr>
                </m:ctrlPr>
              </m:fPr>
              <m:num>
                <m:r>
                  <m:rPr>
                    <m:sty m:val="bi"/>
                  </m:rPr>
                  <w:rPr>
                    <w:rFonts w:ascii="Cambria Math" w:eastAsia="Calibri" w:hAnsi="Cambria Math" w:cs="Arial"/>
                    <w:snapToGrid w:val="0"/>
                    <w:sz w:val="20"/>
                    <w:szCs w:val="20"/>
                  </w:rPr>
                  <m:t>Pt-P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num>
              <m:den>
                <m:r>
                  <m:rPr>
                    <m:sty m:val="bi"/>
                  </m:rPr>
                  <w:rPr>
                    <w:rFonts w:ascii="Cambria Math" w:eastAsia="Calibri" w:hAnsi="Cambria Math" w:cs="Arial"/>
                    <w:snapToGrid w:val="0"/>
                    <w:sz w:val="20"/>
                    <w:szCs w:val="20"/>
                  </w:rPr>
                  <m: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den>
            </m:f>
          </m:e>
        </m:d>
      </m:oMath>
    </w:p>
    <w:p w14:paraId="2D0D482F" w14:textId="77777777" w:rsidR="005F71F9" w:rsidRPr="005F71F9" w:rsidRDefault="005F71F9" w:rsidP="005F71F9">
      <w:pPr>
        <w:widowControl w:val="0"/>
        <w:tabs>
          <w:tab w:val="left" w:pos="900"/>
          <w:tab w:val="left" w:pos="1620"/>
          <w:tab w:val="left" w:pos="2160"/>
          <w:tab w:val="left" w:pos="2700"/>
          <w:tab w:val="left" w:pos="7920"/>
        </w:tabs>
        <w:spacing w:after="120" w:line="259" w:lineRule="auto"/>
        <w:rPr>
          <w:rFonts w:ascii="Arial" w:eastAsia="Calibri" w:hAnsi="Arial" w:cs="Arial"/>
          <w:snapToGrid w:val="0"/>
          <w:sz w:val="20"/>
          <w:szCs w:val="20"/>
        </w:rPr>
      </w:pPr>
      <w:r w:rsidRPr="005F71F9">
        <w:rPr>
          <w:rFonts w:ascii="Arial" w:eastAsia="Calibri" w:hAnsi="Arial" w:cs="Arial"/>
          <w:snapToGrid w:val="0"/>
          <w:sz w:val="20"/>
          <w:szCs w:val="20"/>
        </w:rPr>
        <w:tab/>
        <w:t>Where</w:t>
      </w:r>
    </w:p>
    <w:p w14:paraId="7196FA54" w14:textId="77777777" w:rsidR="005F71F9" w:rsidRPr="005F71F9" w:rsidRDefault="005F71F9" w:rsidP="005F71F9">
      <w:pPr>
        <w:widowControl w:val="0"/>
        <w:tabs>
          <w:tab w:val="left" w:pos="900"/>
          <w:tab w:val="left" w:pos="1620"/>
          <w:tab w:val="left" w:pos="2160"/>
          <w:tab w:val="left" w:pos="2700"/>
          <w:tab w:val="left" w:pos="7920"/>
        </w:tabs>
        <w:spacing w:after="120" w:line="259" w:lineRule="auto"/>
        <w:rPr>
          <w:rFonts w:ascii="Arial" w:eastAsia="Calibri" w:hAnsi="Arial" w:cs="Arial"/>
          <w:snapToGrid w:val="0"/>
          <w:sz w:val="20"/>
          <w:szCs w:val="20"/>
        </w:rPr>
      </w:pPr>
      <w:r w:rsidRPr="005F71F9">
        <w:rPr>
          <w:rFonts w:ascii="Arial" w:eastAsia="Calibri" w:hAnsi="Arial" w:cs="Arial"/>
          <w:snapToGrid w:val="0"/>
          <w:sz w:val="20"/>
          <w:szCs w:val="20"/>
        </w:rPr>
        <w:tab/>
        <w:t>Ps</w:t>
      </w:r>
      <w:r w:rsidRPr="005F71F9">
        <w:rPr>
          <w:rFonts w:ascii="Arial" w:eastAsia="Calibri" w:hAnsi="Arial" w:cs="Arial"/>
          <w:snapToGrid w:val="0"/>
          <w:sz w:val="20"/>
          <w:szCs w:val="20"/>
        </w:rPr>
        <w:tab/>
        <w:t>=</w:t>
      </w:r>
      <w:r w:rsidRPr="005F71F9">
        <w:rPr>
          <w:rFonts w:ascii="Arial" w:eastAsia="Calibri" w:hAnsi="Arial" w:cs="Arial"/>
          <w:snapToGrid w:val="0"/>
          <w:sz w:val="20"/>
          <w:szCs w:val="20"/>
        </w:rPr>
        <w:tab/>
        <w:t>Points scored for price of tender under consideration</w:t>
      </w:r>
    </w:p>
    <w:p w14:paraId="480E5EC1" w14:textId="77777777" w:rsidR="005F71F9" w:rsidRPr="005F71F9" w:rsidRDefault="005F71F9" w:rsidP="005F71F9">
      <w:pPr>
        <w:widowControl w:val="0"/>
        <w:tabs>
          <w:tab w:val="left" w:pos="900"/>
          <w:tab w:val="left" w:pos="1620"/>
          <w:tab w:val="left" w:pos="2160"/>
          <w:tab w:val="left" w:pos="2700"/>
          <w:tab w:val="left" w:pos="7920"/>
        </w:tabs>
        <w:spacing w:after="120" w:line="259" w:lineRule="auto"/>
        <w:rPr>
          <w:rFonts w:ascii="Arial" w:eastAsia="Calibri" w:hAnsi="Arial" w:cs="Arial"/>
          <w:snapToGrid w:val="0"/>
          <w:sz w:val="20"/>
          <w:szCs w:val="20"/>
        </w:rPr>
      </w:pPr>
      <w:r w:rsidRPr="005F71F9">
        <w:rPr>
          <w:rFonts w:ascii="Arial" w:eastAsia="Calibri" w:hAnsi="Arial" w:cs="Arial"/>
          <w:snapToGrid w:val="0"/>
          <w:sz w:val="20"/>
          <w:szCs w:val="20"/>
        </w:rPr>
        <w:tab/>
        <w:t>Pt</w:t>
      </w:r>
      <w:r w:rsidRPr="005F71F9">
        <w:rPr>
          <w:rFonts w:ascii="Arial" w:eastAsia="Calibri" w:hAnsi="Arial" w:cs="Arial"/>
          <w:snapToGrid w:val="0"/>
          <w:sz w:val="20"/>
          <w:szCs w:val="20"/>
        </w:rPr>
        <w:tab/>
        <w:t>=</w:t>
      </w:r>
      <w:r w:rsidRPr="005F71F9">
        <w:rPr>
          <w:rFonts w:ascii="Arial" w:eastAsia="Calibri" w:hAnsi="Arial" w:cs="Arial"/>
          <w:snapToGrid w:val="0"/>
          <w:sz w:val="20"/>
          <w:szCs w:val="20"/>
        </w:rPr>
        <w:tab/>
        <w:t>Price of tender under consideration</w:t>
      </w:r>
    </w:p>
    <w:p w14:paraId="6A55DDDD" w14:textId="77777777" w:rsidR="005F71F9" w:rsidRPr="005F71F9" w:rsidRDefault="005F71F9" w:rsidP="005F71F9">
      <w:pPr>
        <w:widowControl w:val="0"/>
        <w:tabs>
          <w:tab w:val="left" w:pos="900"/>
          <w:tab w:val="left" w:pos="1620"/>
          <w:tab w:val="left" w:pos="2160"/>
          <w:tab w:val="left" w:pos="2700"/>
          <w:tab w:val="left" w:pos="7920"/>
        </w:tabs>
        <w:spacing w:after="120" w:line="259" w:lineRule="auto"/>
        <w:rPr>
          <w:rFonts w:ascii="Arial" w:eastAsia="Calibri" w:hAnsi="Arial" w:cs="Arial"/>
          <w:snapToGrid w:val="0"/>
          <w:sz w:val="20"/>
          <w:szCs w:val="20"/>
        </w:rPr>
      </w:pPr>
      <w:r w:rsidRPr="005F71F9">
        <w:rPr>
          <w:rFonts w:ascii="Arial" w:eastAsia="Calibri" w:hAnsi="Arial" w:cs="Arial"/>
          <w:snapToGrid w:val="0"/>
          <w:sz w:val="20"/>
          <w:szCs w:val="20"/>
        </w:rPr>
        <w:tab/>
        <w:t>Pmin</w:t>
      </w:r>
      <w:r w:rsidRPr="005F71F9">
        <w:rPr>
          <w:rFonts w:ascii="Arial" w:eastAsia="Calibri" w:hAnsi="Arial" w:cs="Arial"/>
          <w:snapToGrid w:val="0"/>
          <w:sz w:val="20"/>
          <w:szCs w:val="20"/>
        </w:rPr>
        <w:tab/>
        <w:t>=</w:t>
      </w:r>
      <w:r w:rsidRPr="005F71F9">
        <w:rPr>
          <w:rFonts w:ascii="Arial" w:eastAsia="Calibri" w:hAnsi="Arial" w:cs="Arial"/>
          <w:snapToGrid w:val="0"/>
          <w:sz w:val="20"/>
          <w:szCs w:val="20"/>
        </w:rPr>
        <w:tab/>
        <w:t>Price of lowest acceptable tender</w:t>
      </w:r>
    </w:p>
    <w:p w14:paraId="7B2D599F" w14:textId="77777777" w:rsidR="005F71F9" w:rsidRPr="005F71F9" w:rsidRDefault="005F71F9" w:rsidP="005F71F9">
      <w:pPr>
        <w:widowControl w:val="0"/>
        <w:tabs>
          <w:tab w:val="left" w:pos="900"/>
          <w:tab w:val="left" w:pos="1620"/>
          <w:tab w:val="left" w:pos="2160"/>
          <w:tab w:val="left" w:pos="2700"/>
          <w:tab w:val="left" w:pos="7920"/>
        </w:tabs>
        <w:spacing w:after="120" w:line="259" w:lineRule="auto"/>
        <w:rPr>
          <w:rFonts w:ascii="Arial" w:eastAsia="Calibri" w:hAnsi="Arial" w:cs="Arial"/>
          <w:snapToGrid w:val="0"/>
          <w:sz w:val="20"/>
          <w:szCs w:val="20"/>
        </w:rPr>
      </w:pPr>
    </w:p>
    <w:bookmarkEnd w:id="27"/>
    <w:p w14:paraId="15D43003" w14:textId="77777777" w:rsidR="005F71F9" w:rsidRPr="005F71F9" w:rsidRDefault="005F71F9" w:rsidP="005F71F9">
      <w:pPr>
        <w:widowControl w:val="0"/>
        <w:numPr>
          <w:ilvl w:val="0"/>
          <w:numId w:val="32"/>
        </w:numPr>
        <w:tabs>
          <w:tab w:val="num" w:pos="720"/>
          <w:tab w:val="left" w:pos="2880"/>
          <w:tab w:val="left" w:pos="5760"/>
          <w:tab w:val="left" w:pos="7920"/>
        </w:tabs>
        <w:spacing w:after="120" w:line="259" w:lineRule="auto"/>
        <w:ind w:left="720"/>
        <w:jc w:val="left"/>
        <w:rPr>
          <w:rFonts w:ascii="Arial" w:eastAsia="Calibri" w:hAnsi="Arial" w:cs="Arial"/>
          <w:b/>
          <w:snapToGrid w:val="0"/>
          <w:sz w:val="20"/>
          <w:szCs w:val="20"/>
        </w:rPr>
      </w:pPr>
      <w:r w:rsidRPr="005F71F9">
        <w:rPr>
          <w:rFonts w:ascii="Arial" w:eastAsia="Calibri" w:hAnsi="Arial" w:cs="Arial"/>
          <w:b/>
          <w:snapToGrid w:val="0"/>
          <w:sz w:val="20"/>
          <w:szCs w:val="20"/>
        </w:rPr>
        <w:t xml:space="preserve">POINTS AWARDED FOR SPECIFIC GOALS </w:t>
      </w:r>
    </w:p>
    <w:p w14:paraId="08429153" w14:textId="77777777" w:rsidR="005F71F9" w:rsidRPr="005F71F9" w:rsidRDefault="005F71F9" w:rsidP="005F71F9">
      <w:pPr>
        <w:widowControl w:val="0"/>
        <w:tabs>
          <w:tab w:val="left" w:pos="2880"/>
          <w:tab w:val="left" w:pos="5760"/>
          <w:tab w:val="left" w:pos="7920"/>
        </w:tabs>
        <w:spacing w:after="120" w:line="259" w:lineRule="auto"/>
        <w:ind w:left="720"/>
        <w:rPr>
          <w:rFonts w:ascii="Arial" w:eastAsia="Calibri" w:hAnsi="Arial" w:cs="Arial"/>
          <w:b/>
          <w:snapToGrid w:val="0"/>
          <w:sz w:val="20"/>
          <w:szCs w:val="20"/>
        </w:rPr>
      </w:pPr>
    </w:p>
    <w:p w14:paraId="7CCDD366" w14:textId="77777777" w:rsidR="005F71F9" w:rsidRPr="005F71F9" w:rsidRDefault="005F71F9" w:rsidP="005F71F9">
      <w:pPr>
        <w:widowControl w:val="0"/>
        <w:numPr>
          <w:ilvl w:val="1"/>
          <w:numId w:val="32"/>
        </w:numPr>
        <w:tabs>
          <w:tab w:val="num" w:pos="720"/>
        </w:tabs>
        <w:spacing w:after="120" w:line="259" w:lineRule="auto"/>
        <w:ind w:left="720"/>
        <w:jc w:val="left"/>
        <w:rPr>
          <w:rFonts w:ascii="Arial" w:eastAsia="Calibri" w:hAnsi="Arial" w:cs="Arial"/>
          <w:snapToGrid w:val="0"/>
          <w:sz w:val="20"/>
          <w:szCs w:val="20"/>
        </w:rPr>
      </w:pPr>
      <w:r w:rsidRPr="005F71F9">
        <w:rPr>
          <w:rFonts w:ascii="Arial" w:eastAsia="Calibri" w:hAnsi="Arial" w:cs="Arial"/>
          <w:snapToGrid w:val="0"/>
          <w:sz w:val="20"/>
          <w:szCs w:val="20"/>
        </w:rPr>
        <w:t>In terms of Regulation 4(2); 5(2); 6(2) and 7(2) of the Preferential Procurement Regulations, preference points</w:t>
      </w:r>
      <w:r w:rsidRPr="005F71F9">
        <w:rPr>
          <w:rFonts w:ascii="Arial" w:eastAsia="Calibri" w:hAnsi="Arial" w:cs="Arial"/>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F33DD5F" w14:textId="77777777" w:rsidR="005F71F9" w:rsidRPr="005F71F9" w:rsidRDefault="005F71F9" w:rsidP="005F71F9">
      <w:pPr>
        <w:widowControl w:val="0"/>
        <w:numPr>
          <w:ilvl w:val="1"/>
          <w:numId w:val="32"/>
        </w:numPr>
        <w:spacing w:after="120" w:line="259" w:lineRule="auto"/>
        <w:ind w:left="709" w:hanging="709"/>
        <w:jc w:val="left"/>
        <w:rPr>
          <w:rFonts w:ascii="Arial" w:eastAsia="Calibri" w:hAnsi="Arial" w:cs="Arial"/>
          <w:snapToGrid w:val="0"/>
          <w:sz w:val="20"/>
          <w:szCs w:val="20"/>
        </w:rPr>
      </w:pPr>
      <w:r w:rsidRPr="005F71F9">
        <w:rPr>
          <w:rFonts w:ascii="Arial" w:eastAsia="Calibri" w:hAnsi="Arial" w:cs="Arial"/>
          <w:snapToGrid w:val="0"/>
          <w:sz w:val="20"/>
          <w:szCs w:val="2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3C08651" w14:textId="77777777" w:rsidR="005F71F9" w:rsidRPr="005F71F9" w:rsidRDefault="005F71F9" w:rsidP="005F71F9">
      <w:pPr>
        <w:widowControl w:val="0"/>
        <w:numPr>
          <w:ilvl w:val="0"/>
          <w:numId w:val="30"/>
        </w:numPr>
        <w:spacing w:after="120" w:line="259" w:lineRule="auto"/>
        <w:ind w:left="1134" w:hanging="425"/>
        <w:contextualSpacing/>
        <w:jc w:val="left"/>
        <w:rPr>
          <w:rFonts w:ascii="Arial" w:eastAsia="Calibri" w:hAnsi="Arial" w:cs="Arial"/>
          <w:snapToGrid w:val="0"/>
          <w:sz w:val="20"/>
          <w:szCs w:val="20"/>
        </w:rPr>
      </w:pPr>
      <w:r w:rsidRPr="005F71F9">
        <w:rPr>
          <w:rFonts w:ascii="Arial" w:eastAsia="Calibri" w:hAnsi="Arial" w:cs="Arial"/>
          <w:snapToGrid w:val="0"/>
          <w:sz w:val="20"/>
          <w:szCs w:val="20"/>
        </w:rPr>
        <w:t xml:space="preserve">an invitation for tender for income-generating contracts, that either the 80/20 or 90/10 preference </w:t>
      </w:r>
      <w:r w:rsidRPr="005F71F9">
        <w:rPr>
          <w:rFonts w:ascii="Arial" w:eastAsia="Calibri" w:hAnsi="Arial" w:cs="Arial"/>
          <w:snapToGrid w:val="0"/>
          <w:sz w:val="20"/>
          <w:szCs w:val="20"/>
        </w:rPr>
        <w:lastRenderedPageBreak/>
        <w:t>point system will apply and that the highest acceptable tender will be used to determine the applicable preference point system; or</w:t>
      </w:r>
    </w:p>
    <w:p w14:paraId="0BED8E32" w14:textId="77777777" w:rsidR="005F71F9" w:rsidRPr="005F71F9" w:rsidRDefault="005F71F9" w:rsidP="005F71F9">
      <w:pPr>
        <w:widowControl w:val="0"/>
        <w:numPr>
          <w:ilvl w:val="0"/>
          <w:numId w:val="30"/>
        </w:numPr>
        <w:spacing w:after="120" w:line="259" w:lineRule="auto"/>
        <w:ind w:left="1134" w:hanging="425"/>
        <w:contextualSpacing/>
        <w:jc w:val="left"/>
        <w:rPr>
          <w:rFonts w:ascii="Arial" w:eastAsia="Calibri" w:hAnsi="Arial" w:cs="Arial"/>
          <w:snapToGrid w:val="0"/>
          <w:sz w:val="20"/>
          <w:szCs w:val="20"/>
        </w:rPr>
      </w:pPr>
      <w:r w:rsidRPr="005F71F9">
        <w:rPr>
          <w:rFonts w:ascii="Arial" w:eastAsia="Calibri" w:hAnsi="Arial" w:cs="Arial"/>
          <w:snapToGrid w:val="0"/>
          <w:sz w:val="20"/>
          <w:szCs w:val="20"/>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3374D38E" w14:textId="77777777" w:rsidR="005F71F9" w:rsidRPr="005F71F9" w:rsidRDefault="005F71F9" w:rsidP="005F71F9">
      <w:pPr>
        <w:widowControl w:val="0"/>
        <w:spacing w:after="120" w:line="259" w:lineRule="auto"/>
        <w:ind w:left="720"/>
        <w:rPr>
          <w:rFonts w:ascii="Arial" w:eastAsia="Calibri" w:hAnsi="Arial" w:cs="Arial"/>
          <w:snapToGrid w:val="0"/>
          <w:sz w:val="20"/>
          <w:szCs w:val="20"/>
        </w:rPr>
      </w:pPr>
    </w:p>
    <w:p w14:paraId="23E4BBB0" w14:textId="77777777" w:rsidR="005F71F9" w:rsidRPr="005F71F9" w:rsidRDefault="005F71F9" w:rsidP="005F71F9">
      <w:pPr>
        <w:widowControl w:val="0"/>
        <w:spacing w:after="120" w:line="259" w:lineRule="auto"/>
        <w:rPr>
          <w:rFonts w:ascii="Arial" w:eastAsia="Calibri" w:hAnsi="Arial" w:cs="Arial"/>
          <w:b/>
          <w:snapToGrid w:val="0"/>
          <w:sz w:val="20"/>
          <w:szCs w:val="20"/>
        </w:rPr>
      </w:pPr>
      <w:r w:rsidRPr="005F71F9">
        <w:rPr>
          <w:rFonts w:ascii="Arial" w:eastAsia="Calibri" w:hAnsi="Arial" w:cs="Arial"/>
          <w:b/>
          <w:snapToGrid w:val="0"/>
          <w:sz w:val="20"/>
          <w:szCs w:val="20"/>
        </w:rPr>
        <w:t xml:space="preserve">Table 1: Specific goals for the tender and points claimed are indicated per the table below. </w:t>
      </w:r>
    </w:p>
    <w:p w14:paraId="19012542" w14:textId="0400DE95" w:rsidR="005F71F9" w:rsidRPr="005F71F9" w:rsidRDefault="005F71F9" w:rsidP="005F71F9">
      <w:pPr>
        <w:widowControl w:val="0"/>
        <w:spacing w:after="120" w:line="259" w:lineRule="auto"/>
        <w:rPr>
          <w:rFonts w:ascii="Arial" w:eastAsia="Calibri" w:hAnsi="Arial" w:cs="Arial"/>
          <w:b/>
          <w:i/>
          <w:snapToGrid w:val="0"/>
          <w:sz w:val="20"/>
          <w:szCs w:val="20"/>
        </w:rPr>
      </w:pP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2208"/>
        <w:gridCol w:w="1531"/>
        <w:gridCol w:w="1422"/>
        <w:gridCol w:w="1424"/>
        <w:gridCol w:w="1411"/>
      </w:tblGrid>
      <w:tr w:rsidR="005F71F9" w:rsidRPr="005F71F9" w14:paraId="6D53B20B" w14:textId="77777777" w:rsidTr="005F71F9">
        <w:trPr>
          <w:trHeight w:val="863"/>
          <w:jc w:val="center"/>
        </w:trPr>
        <w:tc>
          <w:tcPr>
            <w:tcW w:w="2006" w:type="dxa"/>
            <w:shd w:val="clear" w:color="auto" w:fill="AEAAAA"/>
            <w:vAlign w:val="center"/>
          </w:tcPr>
          <w:p w14:paraId="5BFF120B" w14:textId="77777777" w:rsidR="005F71F9" w:rsidRPr="005F71F9" w:rsidRDefault="005F71F9" w:rsidP="005F71F9">
            <w:pPr>
              <w:kinsoku w:val="0"/>
              <w:overflowPunct w:val="0"/>
              <w:spacing w:before="96" w:after="160" w:line="259" w:lineRule="auto"/>
              <w:jc w:val="left"/>
              <w:textAlignment w:val="baseline"/>
              <w:rPr>
                <w:rFonts w:ascii="Arial" w:eastAsia="Calibri" w:hAnsi="Arial" w:cs="Arial"/>
                <w:b/>
                <w:sz w:val="16"/>
                <w:szCs w:val="16"/>
                <w:lang w:val="en-US"/>
              </w:rPr>
            </w:pPr>
            <w:r w:rsidRPr="005F71F9">
              <w:rPr>
                <w:rFonts w:ascii="Arial" w:eastAsia="Calibri" w:hAnsi="Arial" w:cs="Arial"/>
                <w:b/>
                <w:sz w:val="16"/>
                <w:szCs w:val="16"/>
                <w:lang w:val="en-US"/>
              </w:rPr>
              <w:t>The specific goals allocated points in terms of this tender</w:t>
            </w:r>
          </w:p>
        </w:tc>
        <w:tc>
          <w:tcPr>
            <w:tcW w:w="2208" w:type="dxa"/>
            <w:shd w:val="clear" w:color="auto" w:fill="AEAAAA"/>
            <w:vAlign w:val="center"/>
          </w:tcPr>
          <w:p w14:paraId="63640B42" w14:textId="77777777" w:rsidR="005F71F9" w:rsidRPr="005F71F9" w:rsidRDefault="005F71F9" w:rsidP="005F71F9">
            <w:pPr>
              <w:kinsoku w:val="0"/>
              <w:overflowPunct w:val="0"/>
              <w:spacing w:before="96" w:after="160" w:line="259" w:lineRule="auto"/>
              <w:jc w:val="left"/>
              <w:textAlignment w:val="baseline"/>
              <w:rPr>
                <w:rFonts w:ascii="Arial" w:eastAsia="Calibri" w:hAnsi="Arial" w:cs="Arial"/>
                <w:b/>
                <w:sz w:val="16"/>
                <w:szCs w:val="16"/>
                <w:lang w:val="en-US"/>
              </w:rPr>
            </w:pPr>
            <w:r w:rsidRPr="005F71F9">
              <w:rPr>
                <w:rFonts w:ascii="Arial" w:eastAsia="Calibri" w:hAnsi="Arial" w:cs="Arial"/>
                <w:b/>
                <w:sz w:val="16"/>
                <w:szCs w:val="16"/>
                <w:lang w:val="en-US"/>
              </w:rPr>
              <w:t xml:space="preserve">Criteria </w:t>
            </w:r>
          </w:p>
        </w:tc>
        <w:tc>
          <w:tcPr>
            <w:tcW w:w="1531" w:type="dxa"/>
            <w:shd w:val="clear" w:color="auto" w:fill="C00000"/>
            <w:vAlign w:val="center"/>
          </w:tcPr>
          <w:p w14:paraId="1010C5F6"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w:t>
            </w:r>
          </w:p>
          <w:p w14:paraId="6E871FD1"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allocated</w:t>
            </w:r>
          </w:p>
          <w:p w14:paraId="50DC90A2"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(90/10 system)</w:t>
            </w:r>
          </w:p>
          <w:p w14:paraId="38A56C7F"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sz w:val="16"/>
                <w:szCs w:val="16"/>
                <w:lang w:val="en-US"/>
              </w:rPr>
            </w:pPr>
          </w:p>
        </w:tc>
        <w:tc>
          <w:tcPr>
            <w:tcW w:w="1422" w:type="dxa"/>
            <w:shd w:val="clear" w:color="auto" w:fill="C00000"/>
            <w:vAlign w:val="center"/>
          </w:tcPr>
          <w:p w14:paraId="3D400F37"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w:t>
            </w:r>
          </w:p>
          <w:p w14:paraId="5D948AF8"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allocated</w:t>
            </w:r>
          </w:p>
          <w:p w14:paraId="26A42BB4"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(80/20 system)</w:t>
            </w:r>
          </w:p>
          <w:p w14:paraId="032D698B"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sz w:val="16"/>
                <w:szCs w:val="16"/>
                <w:lang w:val="en-US"/>
              </w:rPr>
            </w:pPr>
          </w:p>
        </w:tc>
        <w:tc>
          <w:tcPr>
            <w:tcW w:w="1424" w:type="dxa"/>
            <w:shd w:val="clear" w:color="auto" w:fill="F4B083"/>
          </w:tcPr>
          <w:p w14:paraId="0036A21D"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 claimed</w:t>
            </w:r>
          </w:p>
          <w:p w14:paraId="4AF5D0E2"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(90/10 system)</w:t>
            </w:r>
          </w:p>
          <w:p w14:paraId="535B4E3A"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(To be completed by the tenderer)</w:t>
            </w:r>
          </w:p>
        </w:tc>
        <w:tc>
          <w:tcPr>
            <w:tcW w:w="1411" w:type="dxa"/>
            <w:shd w:val="clear" w:color="auto" w:fill="F4B083"/>
          </w:tcPr>
          <w:p w14:paraId="70D4F8BC"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 claimed (80/20 system)</w:t>
            </w:r>
          </w:p>
          <w:p w14:paraId="35573331"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(To be completed by the tenderer)</w:t>
            </w:r>
          </w:p>
        </w:tc>
      </w:tr>
      <w:tr w:rsidR="005F71F9" w:rsidRPr="005F71F9" w14:paraId="01320371" w14:textId="77777777" w:rsidTr="005E782D">
        <w:trPr>
          <w:trHeight w:val="602"/>
          <w:jc w:val="center"/>
        </w:trPr>
        <w:tc>
          <w:tcPr>
            <w:tcW w:w="2006" w:type="dxa"/>
            <w:vMerge w:val="restart"/>
          </w:tcPr>
          <w:p w14:paraId="3EE248A2"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scorecard of the tendering entity.</w:t>
            </w:r>
          </w:p>
        </w:tc>
        <w:tc>
          <w:tcPr>
            <w:tcW w:w="2208" w:type="dxa"/>
            <w:shd w:val="clear" w:color="auto" w:fill="auto"/>
          </w:tcPr>
          <w:p w14:paraId="0A09336A"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1 </w:t>
            </w:r>
          </w:p>
        </w:tc>
        <w:tc>
          <w:tcPr>
            <w:tcW w:w="1531" w:type="dxa"/>
            <w:shd w:val="clear" w:color="auto" w:fill="auto"/>
          </w:tcPr>
          <w:p w14:paraId="1E0624B4"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1,00</w:t>
            </w:r>
          </w:p>
        </w:tc>
        <w:tc>
          <w:tcPr>
            <w:tcW w:w="1422" w:type="dxa"/>
            <w:shd w:val="clear" w:color="auto" w:fill="auto"/>
          </w:tcPr>
          <w:p w14:paraId="6CBAD3E5"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2.00</w:t>
            </w:r>
          </w:p>
        </w:tc>
        <w:tc>
          <w:tcPr>
            <w:tcW w:w="1424" w:type="dxa"/>
            <w:vAlign w:val="center"/>
          </w:tcPr>
          <w:p w14:paraId="565FF57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3A58F16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551F4E7A" w14:textId="77777777" w:rsidTr="005E782D">
        <w:trPr>
          <w:trHeight w:val="317"/>
          <w:jc w:val="center"/>
        </w:trPr>
        <w:tc>
          <w:tcPr>
            <w:tcW w:w="2006" w:type="dxa"/>
            <w:vMerge/>
          </w:tcPr>
          <w:p w14:paraId="76BAC5A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763DECC3"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2</w:t>
            </w:r>
          </w:p>
        </w:tc>
        <w:tc>
          <w:tcPr>
            <w:tcW w:w="1531" w:type="dxa"/>
            <w:shd w:val="clear" w:color="auto" w:fill="auto"/>
          </w:tcPr>
          <w:p w14:paraId="40B0F0B2"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0,90</w:t>
            </w:r>
          </w:p>
        </w:tc>
        <w:tc>
          <w:tcPr>
            <w:tcW w:w="1422" w:type="dxa"/>
            <w:shd w:val="clear" w:color="auto" w:fill="auto"/>
          </w:tcPr>
          <w:p w14:paraId="5F0EC03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1.80</w:t>
            </w:r>
          </w:p>
        </w:tc>
        <w:tc>
          <w:tcPr>
            <w:tcW w:w="1424" w:type="dxa"/>
            <w:vAlign w:val="center"/>
          </w:tcPr>
          <w:p w14:paraId="53F1F3B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041FDAF3"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4C93CB8B" w14:textId="77777777" w:rsidTr="005E782D">
        <w:trPr>
          <w:trHeight w:val="317"/>
          <w:jc w:val="center"/>
        </w:trPr>
        <w:tc>
          <w:tcPr>
            <w:tcW w:w="2006" w:type="dxa"/>
            <w:vMerge/>
          </w:tcPr>
          <w:p w14:paraId="2D1292FC"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3C9DA045"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3 </w:t>
            </w:r>
          </w:p>
        </w:tc>
        <w:tc>
          <w:tcPr>
            <w:tcW w:w="1531" w:type="dxa"/>
            <w:shd w:val="clear" w:color="auto" w:fill="auto"/>
          </w:tcPr>
          <w:p w14:paraId="061A3EED"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0,60</w:t>
            </w:r>
          </w:p>
        </w:tc>
        <w:tc>
          <w:tcPr>
            <w:tcW w:w="1422" w:type="dxa"/>
            <w:shd w:val="clear" w:color="auto" w:fill="auto"/>
          </w:tcPr>
          <w:p w14:paraId="37ECC4F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1.20</w:t>
            </w:r>
          </w:p>
        </w:tc>
        <w:tc>
          <w:tcPr>
            <w:tcW w:w="1424" w:type="dxa"/>
            <w:vAlign w:val="center"/>
          </w:tcPr>
          <w:p w14:paraId="114E1546"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7B92DF77"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4CE7C0E5" w14:textId="77777777" w:rsidTr="005E782D">
        <w:trPr>
          <w:trHeight w:val="317"/>
          <w:jc w:val="center"/>
        </w:trPr>
        <w:tc>
          <w:tcPr>
            <w:tcW w:w="2006" w:type="dxa"/>
            <w:vMerge/>
          </w:tcPr>
          <w:p w14:paraId="5CF4825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2B3829B4"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4 </w:t>
            </w:r>
          </w:p>
        </w:tc>
        <w:tc>
          <w:tcPr>
            <w:tcW w:w="1531" w:type="dxa"/>
            <w:shd w:val="clear" w:color="auto" w:fill="auto"/>
          </w:tcPr>
          <w:p w14:paraId="24A4B4C9" w14:textId="77777777" w:rsidR="005F71F9" w:rsidRPr="005F71F9" w:rsidRDefault="005F71F9" w:rsidP="005F71F9">
            <w:pPr>
              <w:tabs>
                <w:tab w:val="left" w:pos="645"/>
                <w:tab w:val="center" w:pos="1242"/>
              </w:tabs>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0,50</w:t>
            </w:r>
          </w:p>
        </w:tc>
        <w:tc>
          <w:tcPr>
            <w:tcW w:w="1422" w:type="dxa"/>
            <w:shd w:val="clear" w:color="auto" w:fill="auto"/>
          </w:tcPr>
          <w:p w14:paraId="5DB8470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1.0</w:t>
            </w:r>
          </w:p>
        </w:tc>
        <w:tc>
          <w:tcPr>
            <w:tcW w:w="1424" w:type="dxa"/>
            <w:vAlign w:val="center"/>
          </w:tcPr>
          <w:p w14:paraId="018ABB3B"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423D836D"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340EDFEB" w14:textId="77777777" w:rsidTr="005E782D">
        <w:trPr>
          <w:trHeight w:val="317"/>
          <w:jc w:val="center"/>
        </w:trPr>
        <w:tc>
          <w:tcPr>
            <w:tcW w:w="2006" w:type="dxa"/>
            <w:vMerge/>
          </w:tcPr>
          <w:p w14:paraId="71DFDD64"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343D3B1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5 </w:t>
            </w:r>
          </w:p>
        </w:tc>
        <w:tc>
          <w:tcPr>
            <w:tcW w:w="1531" w:type="dxa"/>
            <w:shd w:val="clear" w:color="auto" w:fill="auto"/>
          </w:tcPr>
          <w:p w14:paraId="2C11B60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0,40</w:t>
            </w:r>
          </w:p>
        </w:tc>
        <w:tc>
          <w:tcPr>
            <w:tcW w:w="1422" w:type="dxa"/>
            <w:shd w:val="clear" w:color="auto" w:fill="auto"/>
          </w:tcPr>
          <w:p w14:paraId="3E820DDA"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0.80</w:t>
            </w:r>
          </w:p>
        </w:tc>
        <w:tc>
          <w:tcPr>
            <w:tcW w:w="1424" w:type="dxa"/>
            <w:vAlign w:val="center"/>
          </w:tcPr>
          <w:p w14:paraId="1E5A4B13"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08FEDA7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268BF1CB" w14:textId="77777777" w:rsidTr="005E782D">
        <w:trPr>
          <w:trHeight w:val="317"/>
          <w:jc w:val="center"/>
        </w:trPr>
        <w:tc>
          <w:tcPr>
            <w:tcW w:w="2006" w:type="dxa"/>
            <w:vMerge/>
          </w:tcPr>
          <w:p w14:paraId="39B0FD0F"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55E8F54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6 </w:t>
            </w:r>
          </w:p>
        </w:tc>
        <w:tc>
          <w:tcPr>
            <w:tcW w:w="1531" w:type="dxa"/>
            <w:shd w:val="clear" w:color="auto" w:fill="auto"/>
          </w:tcPr>
          <w:p w14:paraId="6515790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0,30</w:t>
            </w:r>
          </w:p>
        </w:tc>
        <w:tc>
          <w:tcPr>
            <w:tcW w:w="1422" w:type="dxa"/>
            <w:shd w:val="clear" w:color="auto" w:fill="auto"/>
          </w:tcPr>
          <w:p w14:paraId="03D2020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0.60</w:t>
            </w:r>
          </w:p>
        </w:tc>
        <w:tc>
          <w:tcPr>
            <w:tcW w:w="1424" w:type="dxa"/>
            <w:vAlign w:val="center"/>
          </w:tcPr>
          <w:p w14:paraId="2AA393C4"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606890E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1666602F" w14:textId="77777777" w:rsidTr="005E782D">
        <w:trPr>
          <w:trHeight w:val="317"/>
          <w:jc w:val="center"/>
        </w:trPr>
        <w:tc>
          <w:tcPr>
            <w:tcW w:w="2006" w:type="dxa"/>
            <w:vMerge/>
          </w:tcPr>
          <w:p w14:paraId="61C7C69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481AAADB"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7 </w:t>
            </w:r>
          </w:p>
        </w:tc>
        <w:tc>
          <w:tcPr>
            <w:tcW w:w="1531" w:type="dxa"/>
            <w:shd w:val="clear" w:color="auto" w:fill="auto"/>
          </w:tcPr>
          <w:p w14:paraId="42197424"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0,20</w:t>
            </w:r>
          </w:p>
        </w:tc>
        <w:tc>
          <w:tcPr>
            <w:tcW w:w="1422" w:type="dxa"/>
            <w:shd w:val="clear" w:color="auto" w:fill="auto"/>
          </w:tcPr>
          <w:p w14:paraId="65896816"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0.40</w:t>
            </w:r>
          </w:p>
        </w:tc>
        <w:tc>
          <w:tcPr>
            <w:tcW w:w="1424" w:type="dxa"/>
            <w:vAlign w:val="center"/>
          </w:tcPr>
          <w:p w14:paraId="636AFA1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1A0A40D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3AE1C304" w14:textId="77777777" w:rsidTr="005E782D">
        <w:trPr>
          <w:trHeight w:val="317"/>
          <w:jc w:val="center"/>
        </w:trPr>
        <w:tc>
          <w:tcPr>
            <w:tcW w:w="2006" w:type="dxa"/>
            <w:vMerge/>
          </w:tcPr>
          <w:p w14:paraId="7084AA03"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2C7B251C"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8 </w:t>
            </w:r>
          </w:p>
        </w:tc>
        <w:tc>
          <w:tcPr>
            <w:tcW w:w="1531" w:type="dxa"/>
            <w:shd w:val="clear" w:color="auto" w:fill="auto"/>
          </w:tcPr>
          <w:p w14:paraId="0B4B6BE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0,10</w:t>
            </w:r>
          </w:p>
        </w:tc>
        <w:tc>
          <w:tcPr>
            <w:tcW w:w="1422" w:type="dxa"/>
            <w:shd w:val="clear" w:color="auto" w:fill="auto"/>
          </w:tcPr>
          <w:p w14:paraId="67784B3F"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0.20</w:t>
            </w:r>
          </w:p>
        </w:tc>
        <w:tc>
          <w:tcPr>
            <w:tcW w:w="1424" w:type="dxa"/>
            <w:vAlign w:val="center"/>
          </w:tcPr>
          <w:p w14:paraId="0CEB9C2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45D2966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611FAFB2" w14:textId="77777777" w:rsidTr="005E782D">
        <w:trPr>
          <w:trHeight w:val="317"/>
          <w:jc w:val="center"/>
        </w:trPr>
        <w:tc>
          <w:tcPr>
            <w:tcW w:w="2006" w:type="dxa"/>
            <w:vMerge/>
          </w:tcPr>
          <w:p w14:paraId="02034E1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53D88A52"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 xml:space="preserve">Non-compliant contributor </w:t>
            </w:r>
          </w:p>
        </w:tc>
        <w:tc>
          <w:tcPr>
            <w:tcW w:w="1531" w:type="dxa"/>
            <w:shd w:val="clear" w:color="auto" w:fill="auto"/>
          </w:tcPr>
          <w:p w14:paraId="353F593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0</w:t>
            </w:r>
          </w:p>
        </w:tc>
        <w:tc>
          <w:tcPr>
            <w:tcW w:w="1422" w:type="dxa"/>
            <w:shd w:val="clear" w:color="auto" w:fill="auto"/>
          </w:tcPr>
          <w:p w14:paraId="5A4D586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w:t>
            </w:r>
          </w:p>
        </w:tc>
        <w:tc>
          <w:tcPr>
            <w:tcW w:w="1424" w:type="dxa"/>
            <w:vAlign w:val="center"/>
          </w:tcPr>
          <w:p w14:paraId="6445830B"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59C1211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1E221535" w14:textId="77777777" w:rsidTr="005E782D">
        <w:trPr>
          <w:trHeight w:val="62"/>
          <w:jc w:val="center"/>
        </w:trPr>
        <w:tc>
          <w:tcPr>
            <w:tcW w:w="2006" w:type="dxa"/>
            <w:vMerge w:val="restart"/>
          </w:tcPr>
          <w:p w14:paraId="17A423EC"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Percentage black ownership of the tendering entity.  </w:t>
            </w:r>
          </w:p>
        </w:tc>
        <w:tc>
          <w:tcPr>
            <w:tcW w:w="2208" w:type="dxa"/>
            <w:shd w:val="clear" w:color="auto" w:fill="auto"/>
          </w:tcPr>
          <w:p w14:paraId="0F02C99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 xml:space="preserve">&lt; 51 % black ownership </w:t>
            </w:r>
          </w:p>
        </w:tc>
        <w:tc>
          <w:tcPr>
            <w:tcW w:w="1531" w:type="dxa"/>
            <w:shd w:val="clear" w:color="auto" w:fill="auto"/>
          </w:tcPr>
          <w:p w14:paraId="78FB4EF5"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0</w:t>
            </w:r>
          </w:p>
        </w:tc>
        <w:tc>
          <w:tcPr>
            <w:tcW w:w="1422" w:type="dxa"/>
            <w:shd w:val="clear" w:color="auto" w:fill="auto"/>
            <w:vAlign w:val="center"/>
          </w:tcPr>
          <w:p w14:paraId="5C110F4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0</w:t>
            </w:r>
          </w:p>
        </w:tc>
        <w:tc>
          <w:tcPr>
            <w:tcW w:w="1424" w:type="dxa"/>
            <w:vAlign w:val="center"/>
          </w:tcPr>
          <w:p w14:paraId="1584F862"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2939814C"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7DBAED5E" w14:textId="77777777" w:rsidTr="005E782D">
        <w:trPr>
          <w:trHeight w:val="317"/>
          <w:jc w:val="center"/>
        </w:trPr>
        <w:tc>
          <w:tcPr>
            <w:tcW w:w="2006" w:type="dxa"/>
            <w:vMerge/>
          </w:tcPr>
          <w:p w14:paraId="1C94488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7FAE43D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 51 to &lt; 70 % black ownership.</w:t>
            </w:r>
          </w:p>
        </w:tc>
        <w:tc>
          <w:tcPr>
            <w:tcW w:w="1531" w:type="dxa"/>
            <w:shd w:val="clear" w:color="auto" w:fill="auto"/>
          </w:tcPr>
          <w:p w14:paraId="5B6CA9A7"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1</w:t>
            </w:r>
          </w:p>
        </w:tc>
        <w:tc>
          <w:tcPr>
            <w:tcW w:w="1422" w:type="dxa"/>
            <w:shd w:val="clear" w:color="auto" w:fill="auto"/>
            <w:vAlign w:val="center"/>
          </w:tcPr>
          <w:p w14:paraId="72B547E7"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2</w:t>
            </w:r>
          </w:p>
        </w:tc>
        <w:tc>
          <w:tcPr>
            <w:tcW w:w="1424" w:type="dxa"/>
            <w:vAlign w:val="center"/>
          </w:tcPr>
          <w:p w14:paraId="2F9459C3"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6944569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4B235E4A" w14:textId="77777777" w:rsidTr="005E782D">
        <w:trPr>
          <w:trHeight w:val="317"/>
          <w:jc w:val="center"/>
        </w:trPr>
        <w:tc>
          <w:tcPr>
            <w:tcW w:w="2006" w:type="dxa"/>
            <w:vMerge/>
          </w:tcPr>
          <w:p w14:paraId="07311B6C"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01F5C3D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 xml:space="preserve">≥ 70 to &lt; 100 % black ownership. </w:t>
            </w:r>
          </w:p>
        </w:tc>
        <w:tc>
          <w:tcPr>
            <w:tcW w:w="1531" w:type="dxa"/>
            <w:shd w:val="clear" w:color="auto" w:fill="auto"/>
          </w:tcPr>
          <w:p w14:paraId="4C67057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2</w:t>
            </w:r>
          </w:p>
        </w:tc>
        <w:tc>
          <w:tcPr>
            <w:tcW w:w="1422" w:type="dxa"/>
            <w:shd w:val="clear" w:color="auto" w:fill="auto"/>
            <w:vAlign w:val="center"/>
          </w:tcPr>
          <w:p w14:paraId="274A8C5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4</w:t>
            </w:r>
          </w:p>
        </w:tc>
        <w:tc>
          <w:tcPr>
            <w:tcW w:w="1424" w:type="dxa"/>
            <w:vAlign w:val="center"/>
          </w:tcPr>
          <w:p w14:paraId="71F5CC3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7DA8ADE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54C8702F" w14:textId="77777777" w:rsidTr="005E782D">
        <w:trPr>
          <w:trHeight w:val="317"/>
          <w:jc w:val="center"/>
        </w:trPr>
        <w:tc>
          <w:tcPr>
            <w:tcW w:w="2006" w:type="dxa"/>
            <w:vMerge/>
            <w:tcBorders>
              <w:bottom w:val="single" w:sz="4" w:space="0" w:color="auto"/>
            </w:tcBorders>
          </w:tcPr>
          <w:p w14:paraId="26E516B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3DA588E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100 % black ownership</w:t>
            </w:r>
          </w:p>
        </w:tc>
        <w:tc>
          <w:tcPr>
            <w:tcW w:w="1531" w:type="dxa"/>
            <w:shd w:val="clear" w:color="auto" w:fill="auto"/>
          </w:tcPr>
          <w:p w14:paraId="1280F92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5</w:t>
            </w:r>
          </w:p>
        </w:tc>
        <w:tc>
          <w:tcPr>
            <w:tcW w:w="1422" w:type="dxa"/>
            <w:shd w:val="clear" w:color="auto" w:fill="auto"/>
            <w:vAlign w:val="center"/>
          </w:tcPr>
          <w:p w14:paraId="78E23536"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10</w:t>
            </w:r>
          </w:p>
        </w:tc>
        <w:tc>
          <w:tcPr>
            <w:tcW w:w="1424" w:type="dxa"/>
            <w:vAlign w:val="center"/>
          </w:tcPr>
          <w:p w14:paraId="19204ABC"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06DFDA5A"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0CB1D9BB" w14:textId="77777777" w:rsidTr="005E782D">
        <w:trPr>
          <w:trHeight w:val="704"/>
          <w:jc w:val="center"/>
        </w:trPr>
        <w:tc>
          <w:tcPr>
            <w:tcW w:w="2006" w:type="dxa"/>
            <w:tcBorders>
              <w:left w:val="single" w:sz="4" w:space="0" w:color="auto"/>
              <w:bottom w:val="nil"/>
              <w:right w:val="single" w:sz="4" w:space="0" w:color="auto"/>
            </w:tcBorders>
          </w:tcPr>
          <w:p w14:paraId="28848B79" w14:textId="77777777" w:rsidR="005F71F9" w:rsidRPr="005F71F9" w:rsidRDefault="005F71F9" w:rsidP="005F71F9">
            <w:pPr>
              <w:widowControl w:val="0"/>
              <w:spacing w:after="120" w:line="259" w:lineRule="auto"/>
              <w:rPr>
                <w:rFonts w:ascii="Arial" w:eastAsia="Calibri" w:hAnsi="Arial" w:cs="Arial"/>
                <w:sz w:val="16"/>
                <w:szCs w:val="16"/>
                <w:highlight w:val="yellow"/>
                <w:lang w:val="en-US"/>
              </w:rPr>
            </w:pPr>
            <w:r w:rsidRPr="005F71F9">
              <w:rPr>
                <w:rFonts w:ascii="Arial" w:hAnsi="Arial" w:cs="Arial"/>
                <w:sz w:val="18"/>
                <w:szCs w:val="18"/>
                <w:lang w:val="en-ZA"/>
              </w:rPr>
              <w:t>Percentage Subcontracting to Targeted Enterprises</w:t>
            </w:r>
          </w:p>
        </w:tc>
        <w:tc>
          <w:tcPr>
            <w:tcW w:w="2208" w:type="dxa"/>
            <w:tcBorders>
              <w:left w:val="single" w:sz="4" w:space="0" w:color="auto"/>
            </w:tcBorders>
            <w:shd w:val="clear" w:color="auto" w:fill="auto"/>
          </w:tcPr>
          <w:p w14:paraId="7FE776F9" w14:textId="77777777" w:rsidR="005F71F9" w:rsidRPr="005F71F9" w:rsidRDefault="005F71F9" w:rsidP="005F71F9">
            <w:pPr>
              <w:kinsoku w:val="0"/>
              <w:overflowPunct w:val="0"/>
              <w:spacing w:before="115" w:after="160" w:line="259" w:lineRule="auto"/>
              <w:textAlignment w:val="baseline"/>
              <w:rPr>
                <w:rFonts w:ascii="Arial" w:eastAsia="Calibri" w:hAnsi="Arial" w:cs="Arial"/>
                <w:sz w:val="16"/>
                <w:szCs w:val="16"/>
                <w:lang w:val="en-ZA"/>
              </w:rPr>
            </w:pPr>
            <w:r w:rsidRPr="005F71F9">
              <w:rPr>
                <w:rFonts w:ascii="Arial" w:hAnsi="Arial" w:cs="Arial"/>
                <w:sz w:val="18"/>
                <w:szCs w:val="18"/>
                <w:lang w:val="en-ZA"/>
              </w:rPr>
              <w:t xml:space="preserve">Min 40 % sub-contracting </w:t>
            </w:r>
          </w:p>
        </w:tc>
        <w:tc>
          <w:tcPr>
            <w:tcW w:w="1531" w:type="dxa"/>
            <w:shd w:val="clear" w:color="auto" w:fill="auto"/>
          </w:tcPr>
          <w:p w14:paraId="6DCC1C6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0</w:t>
            </w:r>
          </w:p>
        </w:tc>
        <w:tc>
          <w:tcPr>
            <w:tcW w:w="1422" w:type="dxa"/>
          </w:tcPr>
          <w:p w14:paraId="4A697AB2"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0</w:t>
            </w:r>
          </w:p>
        </w:tc>
        <w:tc>
          <w:tcPr>
            <w:tcW w:w="1424" w:type="dxa"/>
            <w:vAlign w:val="center"/>
          </w:tcPr>
          <w:p w14:paraId="4B94E73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2A76053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4032A91F" w14:textId="77777777" w:rsidTr="005E782D">
        <w:trPr>
          <w:trHeight w:val="616"/>
          <w:jc w:val="center"/>
        </w:trPr>
        <w:tc>
          <w:tcPr>
            <w:tcW w:w="2006" w:type="dxa"/>
            <w:tcBorders>
              <w:top w:val="nil"/>
              <w:left w:val="single" w:sz="4" w:space="0" w:color="auto"/>
              <w:bottom w:val="nil"/>
              <w:right w:val="single" w:sz="4" w:space="0" w:color="auto"/>
            </w:tcBorders>
          </w:tcPr>
          <w:p w14:paraId="1DFAA5DD" w14:textId="77777777" w:rsidR="005F71F9" w:rsidRPr="005F71F9" w:rsidRDefault="005F71F9" w:rsidP="005F71F9">
            <w:pPr>
              <w:widowControl w:val="0"/>
              <w:spacing w:after="120" w:line="259" w:lineRule="auto"/>
              <w:rPr>
                <w:rFonts w:ascii="Arial" w:eastAsia="Calibri" w:hAnsi="Arial" w:cs="Arial"/>
                <w:sz w:val="16"/>
                <w:szCs w:val="16"/>
                <w:highlight w:val="yellow"/>
                <w:lang w:val="en-US"/>
              </w:rPr>
            </w:pPr>
          </w:p>
        </w:tc>
        <w:tc>
          <w:tcPr>
            <w:tcW w:w="2208" w:type="dxa"/>
            <w:tcBorders>
              <w:left w:val="single" w:sz="4" w:space="0" w:color="auto"/>
            </w:tcBorders>
            <w:shd w:val="clear" w:color="auto" w:fill="auto"/>
          </w:tcPr>
          <w:p w14:paraId="33B9DB57" w14:textId="77777777" w:rsidR="005F71F9" w:rsidRPr="005F71F9" w:rsidRDefault="005F71F9" w:rsidP="005F71F9">
            <w:pPr>
              <w:kinsoku w:val="0"/>
              <w:overflowPunct w:val="0"/>
              <w:spacing w:before="115" w:after="160" w:line="259" w:lineRule="auto"/>
              <w:textAlignment w:val="baseline"/>
              <w:rPr>
                <w:rFonts w:ascii="Arial" w:eastAsia="Calibri" w:hAnsi="Arial" w:cs="Arial"/>
                <w:sz w:val="16"/>
                <w:szCs w:val="16"/>
                <w:lang w:val="en-ZA"/>
              </w:rPr>
            </w:pPr>
            <w:r w:rsidRPr="005F71F9">
              <w:rPr>
                <w:rFonts w:ascii="Segoe UI" w:hAnsi="Segoe UI" w:cs="Segoe UI"/>
                <w:sz w:val="18"/>
                <w:szCs w:val="18"/>
                <w:lang w:val="en-ZA"/>
              </w:rPr>
              <w:t>&gt;</w:t>
            </w:r>
            <w:r w:rsidRPr="005F71F9">
              <w:rPr>
                <w:rFonts w:ascii="Arial" w:hAnsi="Arial" w:cs="Arial"/>
                <w:sz w:val="18"/>
                <w:szCs w:val="18"/>
                <w:lang w:val="en-ZA"/>
              </w:rPr>
              <w:t xml:space="preserve"> 40 to &lt; 45 % subcontracting</w:t>
            </w:r>
          </w:p>
        </w:tc>
        <w:tc>
          <w:tcPr>
            <w:tcW w:w="1531" w:type="dxa"/>
            <w:shd w:val="clear" w:color="auto" w:fill="auto"/>
          </w:tcPr>
          <w:p w14:paraId="7C205A17"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1</w:t>
            </w:r>
          </w:p>
        </w:tc>
        <w:tc>
          <w:tcPr>
            <w:tcW w:w="1422" w:type="dxa"/>
          </w:tcPr>
          <w:p w14:paraId="002D1B1F"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2</w:t>
            </w:r>
          </w:p>
        </w:tc>
        <w:tc>
          <w:tcPr>
            <w:tcW w:w="1424" w:type="dxa"/>
            <w:vAlign w:val="center"/>
          </w:tcPr>
          <w:p w14:paraId="5D7623FD"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184F95CD"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535126C2" w14:textId="77777777" w:rsidTr="005E782D">
        <w:trPr>
          <w:trHeight w:val="317"/>
          <w:jc w:val="center"/>
        </w:trPr>
        <w:tc>
          <w:tcPr>
            <w:tcW w:w="2006" w:type="dxa"/>
            <w:tcBorders>
              <w:top w:val="nil"/>
              <w:left w:val="single" w:sz="4" w:space="0" w:color="auto"/>
              <w:bottom w:val="nil"/>
              <w:right w:val="single" w:sz="4" w:space="0" w:color="auto"/>
            </w:tcBorders>
          </w:tcPr>
          <w:p w14:paraId="728EE752" w14:textId="77777777" w:rsidR="005F71F9" w:rsidRPr="005F71F9" w:rsidRDefault="005F71F9" w:rsidP="005F71F9">
            <w:pPr>
              <w:widowControl w:val="0"/>
              <w:spacing w:after="120" w:line="259" w:lineRule="auto"/>
              <w:rPr>
                <w:rFonts w:ascii="Arial" w:eastAsia="Calibri" w:hAnsi="Arial" w:cs="Arial"/>
                <w:sz w:val="16"/>
                <w:szCs w:val="16"/>
                <w:highlight w:val="yellow"/>
                <w:lang w:val="en-US"/>
              </w:rPr>
            </w:pPr>
          </w:p>
        </w:tc>
        <w:tc>
          <w:tcPr>
            <w:tcW w:w="2208" w:type="dxa"/>
            <w:tcBorders>
              <w:left w:val="single" w:sz="4" w:space="0" w:color="auto"/>
            </w:tcBorders>
            <w:shd w:val="clear" w:color="auto" w:fill="auto"/>
          </w:tcPr>
          <w:p w14:paraId="6F4D258E" w14:textId="77777777" w:rsidR="005F71F9" w:rsidRPr="005F71F9" w:rsidRDefault="005F71F9" w:rsidP="005F71F9">
            <w:pPr>
              <w:kinsoku w:val="0"/>
              <w:overflowPunct w:val="0"/>
              <w:spacing w:before="115" w:after="160" w:line="259" w:lineRule="auto"/>
              <w:textAlignment w:val="baseline"/>
              <w:rPr>
                <w:rFonts w:ascii="Arial" w:eastAsia="Calibri" w:hAnsi="Arial" w:cs="Arial"/>
                <w:sz w:val="16"/>
                <w:szCs w:val="16"/>
                <w:lang w:val="en-ZA"/>
              </w:rPr>
            </w:pPr>
            <w:r w:rsidRPr="005F71F9">
              <w:rPr>
                <w:rFonts w:ascii="Arial" w:hAnsi="Arial" w:cs="Arial"/>
                <w:sz w:val="18"/>
                <w:szCs w:val="18"/>
                <w:lang w:val="en-ZA"/>
              </w:rPr>
              <w:t>≥ 45 to &lt; 50 % sub-contracting</w:t>
            </w:r>
          </w:p>
        </w:tc>
        <w:tc>
          <w:tcPr>
            <w:tcW w:w="1531" w:type="dxa"/>
            <w:shd w:val="clear" w:color="auto" w:fill="auto"/>
          </w:tcPr>
          <w:p w14:paraId="7DA6A0A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2</w:t>
            </w:r>
          </w:p>
        </w:tc>
        <w:tc>
          <w:tcPr>
            <w:tcW w:w="1422" w:type="dxa"/>
          </w:tcPr>
          <w:p w14:paraId="7C6E58C5"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4</w:t>
            </w:r>
          </w:p>
        </w:tc>
        <w:tc>
          <w:tcPr>
            <w:tcW w:w="1424" w:type="dxa"/>
            <w:vAlign w:val="center"/>
          </w:tcPr>
          <w:p w14:paraId="305074A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1997101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372ED867" w14:textId="77777777" w:rsidTr="005E782D">
        <w:trPr>
          <w:trHeight w:val="317"/>
          <w:jc w:val="center"/>
        </w:trPr>
        <w:tc>
          <w:tcPr>
            <w:tcW w:w="2006" w:type="dxa"/>
            <w:tcBorders>
              <w:top w:val="nil"/>
              <w:left w:val="single" w:sz="4" w:space="0" w:color="auto"/>
              <w:bottom w:val="single" w:sz="4" w:space="0" w:color="auto"/>
              <w:right w:val="single" w:sz="4" w:space="0" w:color="auto"/>
            </w:tcBorders>
          </w:tcPr>
          <w:p w14:paraId="6B48C999" w14:textId="77777777" w:rsidR="005F71F9" w:rsidRPr="005F71F9" w:rsidRDefault="005F71F9" w:rsidP="005F71F9">
            <w:pPr>
              <w:widowControl w:val="0"/>
              <w:spacing w:after="120" w:line="259" w:lineRule="auto"/>
              <w:rPr>
                <w:rFonts w:ascii="Arial" w:eastAsia="Calibri" w:hAnsi="Arial" w:cs="Arial"/>
                <w:sz w:val="16"/>
                <w:szCs w:val="16"/>
                <w:highlight w:val="yellow"/>
                <w:lang w:val="en-US"/>
              </w:rPr>
            </w:pPr>
          </w:p>
        </w:tc>
        <w:tc>
          <w:tcPr>
            <w:tcW w:w="2208" w:type="dxa"/>
            <w:tcBorders>
              <w:left w:val="single" w:sz="4" w:space="0" w:color="auto"/>
            </w:tcBorders>
            <w:shd w:val="clear" w:color="auto" w:fill="auto"/>
          </w:tcPr>
          <w:p w14:paraId="626AECB7" w14:textId="77777777" w:rsidR="005F71F9" w:rsidRPr="005F71F9" w:rsidRDefault="005F71F9" w:rsidP="005F71F9">
            <w:pPr>
              <w:kinsoku w:val="0"/>
              <w:overflowPunct w:val="0"/>
              <w:spacing w:before="115" w:after="160" w:line="259" w:lineRule="auto"/>
              <w:textAlignment w:val="baseline"/>
              <w:rPr>
                <w:rFonts w:ascii="Arial" w:hAnsi="Arial" w:cs="Arial"/>
                <w:sz w:val="18"/>
                <w:szCs w:val="18"/>
                <w:lang w:val="en-ZA"/>
              </w:rPr>
            </w:pPr>
            <w:r w:rsidRPr="005F71F9">
              <w:rPr>
                <w:rFonts w:ascii="Arial" w:hAnsi="Arial" w:cs="Arial"/>
                <w:sz w:val="18"/>
                <w:szCs w:val="18"/>
                <w:lang w:val="en-ZA"/>
              </w:rPr>
              <w:t>≥ 50 % sub-contracting</w:t>
            </w:r>
          </w:p>
        </w:tc>
        <w:tc>
          <w:tcPr>
            <w:tcW w:w="1531" w:type="dxa"/>
            <w:shd w:val="clear" w:color="auto" w:fill="auto"/>
          </w:tcPr>
          <w:p w14:paraId="3B080551" w14:textId="77777777" w:rsidR="005F71F9" w:rsidRPr="005F71F9" w:rsidRDefault="005F71F9" w:rsidP="005F71F9">
            <w:pPr>
              <w:kinsoku w:val="0"/>
              <w:overflowPunct w:val="0"/>
              <w:spacing w:before="115" w:after="160" w:line="259" w:lineRule="auto"/>
              <w:jc w:val="center"/>
              <w:textAlignment w:val="baseline"/>
              <w:rPr>
                <w:rFonts w:ascii="Arial" w:hAnsi="Arial" w:cs="Arial"/>
                <w:sz w:val="18"/>
                <w:szCs w:val="18"/>
                <w:lang w:val="en-ZA"/>
              </w:rPr>
            </w:pPr>
            <w:r w:rsidRPr="005F71F9">
              <w:rPr>
                <w:rFonts w:ascii="Arial" w:hAnsi="Arial" w:cs="Arial"/>
                <w:sz w:val="18"/>
                <w:szCs w:val="18"/>
                <w:lang w:val="en-ZA"/>
              </w:rPr>
              <w:t>4</w:t>
            </w:r>
          </w:p>
        </w:tc>
        <w:tc>
          <w:tcPr>
            <w:tcW w:w="1422" w:type="dxa"/>
          </w:tcPr>
          <w:p w14:paraId="3DC0D04A"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8</w:t>
            </w:r>
          </w:p>
        </w:tc>
        <w:tc>
          <w:tcPr>
            <w:tcW w:w="1424" w:type="dxa"/>
            <w:vAlign w:val="center"/>
          </w:tcPr>
          <w:p w14:paraId="290374E3"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04A7DF5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bl>
    <w:p w14:paraId="1B30C72E" w14:textId="77777777" w:rsidR="005F71F9" w:rsidRPr="005F71F9" w:rsidRDefault="005F71F9" w:rsidP="005F71F9">
      <w:pPr>
        <w:widowControl w:val="0"/>
        <w:spacing w:after="120" w:line="259" w:lineRule="auto"/>
        <w:rPr>
          <w:rFonts w:ascii="Arial" w:eastAsia="Calibri" w:hAnsi="Arial" w:cs="Arial"/>
          <w:b/>
          <w:i/>
          <w:snapToGrid w:val="0"/>
          <w:sz w:val="20"/>
          <w:szCs w:val="20"/>
        </w:rPr>
      </w:pPr>
    </w:p>
    <w:p w14:paraId="3955E86F" w14:textId="77777777" w:rsidR="005F71F9" w:rsidRPr="005F71F9" w:rsidRDefault="005F71F9" w:rsidP="005F71F9">
      <w:pPr>
        <w:widowControl w:val="0"/>
        <w:spacing w:after="120" w:line="259" w:lineRule="auto"/>
        <w:rPr>
          <w:rFonts w:ascii="Arial" w:eastAsia="Calibri" w:hAnsi="Arial" w:cs="Arial"/>
          <w:b/>
          <w:snapToGrid w:val="0"/>
          <w:sz w:val="20"/>
          <w:szCs w:val="20"/>
        </w:rPr>
      </w:pPr>
      <w:r w:rsidRPr="005F71F9">
        <w:rPr>
          <w:rFonts w:ascii="Arial" w:eastAsia="Calibri" w:hAnsi="Arial" w:cs="Arial"/>
          <w:b/>
          <w:i/>
          <w:snapToGrid w:val="0"/>
          <w:sz w:val="20"/>
          <w:szCs w:val="20"/>
        </w:rPr>
        <w:t>Note to tenderers: The tenderer must indicate how they claim points for each preference point system.</w:t>
      </w:r>
      <w:r w:rsidRPr="005F71F9">
        <w:rPr>
          <w:rFonts w:ascii="Arial" w:eastAsia="Calibri" w:hAnsi="Arial" w:cs="Arial"/>
          <w:b/>
          <w:snapToGrid w:val="0"/>
          <w:sz w:val="20"/>
          <w:szCs w:val="20"/>
        </w:rPr>
        <w:t xml:space="preserve">  </w:t>
      </w:r>
    </w:p>
    <w:p w14:paraId="75C619BA" w14:textId="77777777" w:rsidR="005F71F9" w:rsidRPr="005F71F9" w:rsidRDefault="005F71F9" w:rsidP="005F71F9">
      <w:pPr>
        <w:spacing w:after="120" w:line="259" w:lineRule="auto"/>
        <w:ind w:left="907"/>
        <w:rPr>
          <w:rFonts w:ascii="Arial" w:eastAsia="Calibri" w:hAnsi="Arial" w:cs="Arial"/>
          <w:snapToGrid w:val="0"/>
          <w:sz w:val="20"/>
          <w:szCs w:val="20"/>
          <w:lang w:val="en-US"/>
        </w:rPr>
      </w:pPr>
    </w:p>
    <w:p w14:paraId="4BD5FCB7" w14:textId="77777777" w:rsidR="005F71F9" w:rsidRPr="005F71F9" w:rsidRDefault="005F71F9" w:rsidP="005F71F9">
      <w:pPr>
        <w:widowControl w:val="0"/>
        <w:numPr>
          <w:ilvl w:val="0"/>
          <w:numId w:val="32"/>
        </w:numPr>
        <w:tabs>
          <w:tab w:val="left" w:pos="709"/>
          <w:tab w:val="left" w:pos="5760"/>
          <w:tab w:val="left" w:pos="7920"/>
        </w:tabs>
        <w:spacing w:after="120" w:line="259" w:lineRule="auto"/>
        <w:ind w:left="720"/>
        <w:jc w:val="left"/>
        <w:rPr>
          <w:rFonts w:ascii="Arial" w:eastAsia="Calibri" w:hAnsi="Arial" w:cs="Arial"/>
          <w:b/>
          <w:snapToGrid w:val="0"/>
          <w:sz w:val="20"/>
          <w:szCs w:val="20"/>
          <w:lang w:val="en-US"/>
        </w:rPr>
      </w:pPr>
      <w:r w:rsidRPr="005F71F9">
        <w:rPr>
          <w:rFonts w:ascii="Arial" w:eastAsia="Calibri" w:hAnsi="Arial" w:cs="Arial"/>
          <w:snapToGrid w:val="0"/>
          <w:sz w:val="20"/>
          <w:szCs w:val="20"/>
        </w:rPr>
        <w:tab/>
      </w:r>
      <w:r w:rsidRPr="005F71F9">
        <w:rPr>
          <w:rFonts w:ascii="Arial" w:eastAsia="Calibri" w:hAnsi="Arial" w:cs="Arial"/>
          <w:b/>
          <w:snapToGrid w:val="0"/>
          <w:sz w:val="20"/>
          <w:szCs w:val="20"/>
          <w:lang w:val="en-US"/>
        </w:rPr>
        <w:t>DECLARATION WITH REGARD TO COMPANY/FIRM</w:t>
      </w:r>
    </w:p>
    <w:p w14:paraId="6B4CD3F7" w14:textId="77777777" w:rsidR="005F71F9" w:rsidRPr="005F71F9" w:rsidRDefault="005F71F9" w:rsidP="005F71F9">
      <w:pPr>
        <w:widowControl w:val="0"/>
        <w:numPr>
          <w:ilvl w:val="1"/>
          <w:numId w:val="32"/>
        </w:numPr>
        <w:tabs>
          <w:tab w:val="left" w:pos="900"/>
        </w:tabs>
        <w:spacing w:after="120" w:line="312" w:lineRule="auto"/>
        <w:ind w:left="907" w:hanging="907"/>
        <w:jc w:val="left"/>
        <w:rPr>
          <w:rFonts w:ascii="Arial" w:eastAsia="Calibri" w:hAnsi="Arial" w:cs="Arial"/>
          <w:snapToGrid w:val="0"/>
          <w:sz w:val="20"/>
          <w:szCs w:val="20"/>
        </w:rPr>
      </w:pPr>
      <w:r w:rsidRPr="005F71F9">
        <w:rPr>
          <w:rFonts w:ascii="Arial" w:eastAsia="Calibri" w:hAnsi="Arial" w:cs="Arial"/>
          <w:snapToGrid w:val="0"/>
          <w:sz w:val="20"/>
          <w:szCs w:val="20"/>
        </w:rPr>
        <w:t>Name of company/firm…………………………………………………………………….</w:t>
      </w:r>
    </w:p>
    <w:p w14:paraId="7D6CA29D" w14:textId="77777777" w:rsidR="005F71F9" w:rsidRPr="005F71F9" w:rsidRDefault="005F71F9" w:rsidP="005F71F9">
      <w:pPr>
        <w:widowControl w:val="0"/>
        <w:numPr>
          <w:ilvl w:val="1"/>
          <w:numId w:val="32"/>
        </w:numPr>
        <w:tabs>
          <w:tab w:val="left" w:pos="900"/>
        </w:tabs>
        <w:spacing w:after="120" w:line="312" w:lineRule="auto"/>
        <w:ind w:left="907" w:right="95" w:hanging="907"/>
        <w:jc w:val="left"/>
        <w:rPr>
          <w:rFonts w:ascii="Arial" w:eastAsia="Calibri" w:hAnsi="Arial" w:cs="Arial"/>
          <w:snapToGrid w:val="0"/>
          <w:sz w:val="20"/>
          <w:szCs w:val="20"/>
        </w:rPr>
      </w:pPr>
      <w:r w:rsidRPr="005F71F9">
        <w:rPr>
          <w:rFonts w:ascii="Arial" w:eastAsia="Calibri" w:hAnsi="Arial" w:cs="Arial"/>
          <w:snapToGrid w:val="0"/>
          <w:sz w:val="20"/>
          <w:szCs w:val="20"/>
        </w:rPr>
        <w:t>Company registration number: …………………………………………………………...</w:t>
      </w:r>
    </w:p>
    <w:p w14:paraId="4BA752DA" w14:textId="77777777" w:rsidR="005F71F9" w:rsidRPr="005F71F9" w:rsidRDefault="005F71F9" w:rsidP="005F71F9">
      <w:pPr>
        <w:widowControl w:val="0"/>
        <w:numPr>
          <w:ilvl w:val="1"/>
          <w:numId w:val="32"/>
        </w:numPr>
        <w:tabs>
          <w:tab w:val="left" w:pos="900"/>
        </w:tabs>
        <w:spacing w:after="120" w:line="312" w:lineRule="auto"/>
        <w:ind w:left="907" w:hanging="907"/>
        <w:jc w:val="left"/>
        <w:rPr>
          <w:rFonts w:ascii="Arial" w:eastAsia="Calibri" w:hAnsi="Arial" w:cs="Arial"/>
          <w:snapToGrid w:val="0"/>
          <w:sz w:val="20"/>
          <w:szCs w:val="20"/>
        </w:rPr>
      </w:pPr>
      <w:r w:rsidRPr="005F71F9">
        <w:rPr>
          <w:rFonts w:ascii="Arial" w:eastAsia="Calibri" w:hAnsi="Arial" w:cs="Arial"/>
          <w:snapToGrid w:val="0"/>
          <w:sz w:val="20"/>
          <w:szCs w:val="20"/>
        </w:rPr>
        <w:t>TYPE OF COMPANY/ FIRM</w:t>
      </w:r>
    </w:p>
    <w:p w14:paraId="6D224BBC"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Partnership/Joint Venture / Consortium</w:t>
      </w:r>
    </w:p>
    <w:p w14:paraId="57C063A1"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One-person business/sole propriety</w:t>
      </w:r>
    </w:p>
    <w:p w14:paraId="0ABB0CE8"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Close corporation</w:t>
      </w:r>
    </w:p>
    <w:p w14:paraId="44EAC598"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Public Company</w:t>
      </w:r>
    </w:p>
    <w:p w14:paraId="7DAB4396"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Personal Liability Company</w:t>
      </w:r>
    </w:p>
    <w:p w14:paraId="2E4CDCDC"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bookmarkStart w:id="28" w:name="_Hlk117764996"/>
      <w:r w:rsidRPr="005F71F9">
        <w:rPr>
          <w:rFonts w:ascii="Arial" w:eastAsia="Calibri" w:hAnsi="Arial" w:cs="Arial"/>
          <w:snapToGrid w:val="0"/>
          <w:sz w:val="20"/>
          <w:szCs w:val="20"/>
        </w:rPr>
        <w:sym w:font="Symbol" w:char="F07F"/>
      </w:r>
      <w:bookmarkEnd w:id="28"/>
      <w:r w:rsidRPr="005F71F9">
        <w:rPr>
          <w:rFonts w:ascii="Arial" w:eastAsia="Calibri" w:hAnsi="Arial" w:cs="Arial"/>
          <w:snapToGrid w:val="0"/>
          <w:sz w:val="20"/>
          <w:szCs w:val="20"/>
        </w:rPr>
        <w:tab/>
        <w:t xml:space="preserve">(Pty) Limited </w:t>
      </w:r>
    </w:p>
    <w:p w14:paraId="55C1B811"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Non-Profit Company</w:t>
      </w:r>
    </w:p>
    <w:p w14:paraId="03BF3D58"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State Owned Company</w:t>
      </w:r>
    </w:p>
    <w:p w14:paraId="5AA1124A" w14:textId="77777777" w:rsidR="005F71F9" w:rsidRPr="005F71F9" w:rsidRDefault="005F71F9" w:rsidP="005F71F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59" w:lineRule="auto"/>
        <w:ind w:left="907"/>
        <w:rPr>
          <w:rFonts w:ascii="Arial" w:eastAsia="Calibri" w:hAnsi="Arial" w:cs="Arial"/>
          <w:snapToGrid w:val="0"/>
          <w:sz w:val="20"/>
          <w:szCs w:val="20"/>
        </w:rPr>
      </w:pPr>
      <w:r w:rsidRPr="005F71F9">
        <w:rPr>
          <w:rFonts w:ascii="Arial" w:eastAsia="Calibri" w:hAnsi="Arial" w:cs="Arial"/>
          <w:smallCaps/>
          <w:snapToGrid w:val="0"/>
          <w:sz w:val="20"/>
          <w:szCs w:val="20"/>
        </w:rPr>
        <w:t>[Tick applicable box]</w:t>
      </w:r>
    </w:p>
    <w:p w14:paraId="704778FF" w14:textId="77777777" w:rsidR="005F71F9" w:rsidRPr="005F71F9" w:rsidRDefault="005F71F9" w:rsidP="005F71F9">
      <w:pPr>
        <w:widowControl w:val="0"/>
        <w:numPr>
          <w:ilvl w:val="1"/>
          <w:numId w:val="32"/>
        </w:numPr>
        <w:tabs>
          <w:tab w:val="left" w:pos="567"/>
        </w:tabs>
        <w:spacing w:after="120" w:line="312" w:lineRule="auto"/>
        <w:ind w:left="567" w:hanging="567"/>
        <w:jc w:val="left"/>
        <w:rPr>
          <w:rFonts w:ascii="Arial" w:eastAsia="Calibri" w:hAnsi="Arial" w:cs="Arial"/>
          <w:snapToGrid w:val="0"/>
          <w:sz w:val="20"/>
          <w:szCs w:val="20"/>
        </w:rPr>
      </w:pPr>
      <w:r w:rsidRPr="005F71F9">
        <w:rPr>
          <w:rFonts w:ascii="Arial" w:eastAsia="Calibri" w:hAnsi="Arial" w:cs="Arial"/>
          <w:snapToGrid w:val="0"/>
          <w:sz w:val="20"/>
          <w:szCs w:val="20"/>
        </w:rPr>
        <w:t>I, the undersigned, who is duly authorised to do so on behalf of the company/firm, certify that the points claimed, based on the specific goals as advised in the tender, qualifies the company/ firm for the preference(s) shown and I acknowledge that:</w:t>
      </w:r>
    </w:p>
    <w:p w14:paraId="00F9BFDC" w14:textId="77777777" w:rsidR="005F71F9" w:rsidRPr="005F71F9" w:rsidRDefault="005F71F9" w:rsidP="005F71F9">
      <w:pPr>
        <w:widowControl w:val="0"/>
        <w:numPr>
          <w:ilvl w:val="0"/>
          <w:numId w:val="29"/>
        </w:numPr>
        <w:tabs>
          <w:tab w:val="left" w:pos="-1099"/>
          <w:tab w:val="left" w:pos="-720"/>
          <w:tab w:val="left" w:pos="851"/>
        </w:tabs>
        <w:spacing w:after="120" w:line="259" w:lineRule="auto"/>
        <w:ind w:left="851" w:hanging="284"/>
        <w:jc w:val="left"/>
        <w:rPr>
          <w:rFonts w:ascii="Arial" w:eastAsia="Calibri" w:hAnsi="Arial" w:cs="Arial"/>
          <w:snapToGrid w:val="0"/>
          <w:sz w:val="20"/>
          <w:szCs w:val="20"/>
        </w:rPr>
      </w:pPr>
      <w:r w:rsidRPr="005F71F9">
        <w:rPr>
          <w:rFonts w:ascii="Arial" w:eastAsia="Calibri" w:hAnsi="Arial" w:cs="Arial"/>
          <w:snapToGrid w:val="0"/>
          <w:sz w:val="20"/>
          <w:szCs w:val="20"/>
        </w:rPr>
        <w:t>The information furnished is true and correct;</w:t>
      </w:r>
    </w:p>
    <w:p w14:paraId="0841F9B9" w14:textId="77777777" w:rsidR="005F71F9" w:rsidRPr="005F71F9" w:rsidRDefault="005F71F9" w:rsidP="005F71F9">
      <w:pPr>
        <w:widowControl w:val="0"/>
        <w:numPr>
          <w:ilvl w:val="0"/>
          <w:numId w:val="29"/>
        </w:numPr>
        <w:tabs>
          <w:tab w:val="left" w:pos="-1099"/>
          <w:tab w:val="left" w:pos="-720"/>
          <w:tab w:val="left" w:pos="851"/>
        </w:tabs>
        <w:spacing w:after="120" w:line="259" w:lineRule="auto"/>
        <w:ind w:left="851" w:hanging="284"/>
        <w:jc w:val="left"/>
        <w:rPr>
          <w:rFonts w:ascii="Arial" w:eastAsia="Calibri" w:hAnsi="Arial" w:cs="Arial"/>
          <w:snapToGrid w:val="0"/>
          <w:sz w:val="20"/>
          <w:szCs w:val="20"/>
        </w:rPr>
      </w:pPr>
      <w:r w:rsidRPr="005F71F9">
        <w:rPr>
          <w:rFonts w:ascii="Arial" w:eastAsia="Calibri" w:hAnsi="Arial" w:cs="Arial"/>
          <w:snapToGrid w:val="0"/>
          <w:sz w:val="20"/>
          <w:szCs w:val="20"/>
        </w:rPr>
        <w:t>The preference points claimed are in accordance with the General Conditions as indicated in paragraph 1 of this form;</w:t>
      </w:r>
    </w:p>
    <w:p w14:paraId="6615D46B" w14:textId="77777777" w:rsidR="005F71F9" w:rsidRPr="005F71F9" w:rsidRDefault="005F71F9" w:rsidP="005F71F9">
      <w:pPr>
        <w:widowControl w:val="0"/>
        <w:numPr>
          <w:ilvl w:val="0"/>
          <w:numId w:val="29"/>
        </w:numPr>
        <w:tabs>
          <w:tab w:val="left" w:pos="-1099"/>
          <w:tab w:val="left" w:pos="-720"/>
          <w:tab w:val="left" w:pos="851"/>
        </w:tabs>
        <w:spacing w:after="120" w:line="259" w:lineRule="auto"/>
        <w:ind w:left="851" w:hanging="284"/>
        <w:jc w:val="left"/>
        <w:rPr>
          <w:rFonts w:ascii="Arial" w:eastAsia="Calibri" w:hAnsi="Arial" w:cs="Arial"/>
          <w:snapToGrid w:val="0"/>
          <w:sz w:val="20"/>
          <w:szCs w:val="20"/>
        </w:rPr>
      </w:pPr>
      <w:r w:rsidRPr="005F71F9">
        <w:rPr>
          <w:rFonts w:ascii="Arial" w:eastAsia="Calibri" w:hAnsi="Arial" w:cs="Arial"/>
          <w:snapToGrid w:val="0"/>
          <w:sz w:val="20"/>
          <w:szCs w:val="2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E830AA3" w14:textId="77777777" w:rsidR="005F71F9" w:rsidRPr="005F71F9" w:rsidRDefault="005F71F9" w:rsidP="005F71F9">
      <w:pPr>
        <w:widowControl w:val="0"/>
        <w:numPr>
          <w:ilvl w:val="0"/>
          <w:numId w:val="29"/>
        </w:numPr>
        <w:tabs>
          <w:tab w:val="left" w:pos="-1099"/>
          <w:tab w:val="left" w:pos="-720"/>
          <w:tab w:val="left" w:pos="851"/>
        </w:tabs>
        <w:spacing w:after="120" w:line="259" w:lineRule="auto"/>
        <w:ind w:left="851" w:hanging="284"/>
        <w:jc w:val="left"/>
        <w:rPr>
          <w:rFonts w:ascii="Arial" w:eastAsia="Calibri" w:hAnsi="Arial" w:cs="Arial"/>
          <w:snapToGrid w:val="0"/>
          <w:sz w:val="20"/>
          <w:szCs w:val="20"/>
        </w:rPr>
      </w:pPr>
      <w:r w:rsidRPr="005F71F9">
        <w:rPr>
          <w:rFonts w:ascii="Arial" w:eastAsia="Calibri" w:hAnsi="Arial" w:cs="Arial"/>
          <w:snapToGrid w:val="0"/>
          <w:sz w:val="20"/>
          <w:szCs w:val="20"/>
        </w:rPr>
        <w:t>If the specific goals have been claimed or obtained on a fraudulent basis or any of the conditions of contract have not been fulfilled, the organ of state may, in addition to any other remedy it may have –</w:t>
      </w:r>
    </w:p>
    <w:p w14:paraId="343BF7D1" w14:textId="77777777" w:rsidR="005F71F9" w:rsidRPr="005F71F9" w:rsidRDefault="005F71F9" w:rsidP="005F71F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160" w:line="259" w:lineRule="auto"/>
        <w:ind w:left="900" w:right="745" w:hanging="900"/>
        <w:rPr>
          <w:rFonts w:ascii="Arial" w:eastAsia="Calibri" w:hAnsi="Arial" w:cs="Arial"/>
          <w:snapToGrid w:val="0"/>
          <w:sz w:val="20"/>
          <w:szCs w:val="20"/>
        </w:rPr>
      </w:pPr>
    </w:p>
    <w:p w14:paraId="7B9ED647" w14:textId="77777777" w:rsidR="005F71F9" w:rsidRPr="005F71F9" w:rsidRDefault="005F71F9" w:rsidP="005F71F9">
      <w:pPr>
        <w:widowControl w:val="0"/>
        <w:numPr>
          <w:ilvl w:val="1"/>
          <w:numId w:val="25"/>
        </w:numPr>
        <w:tabs>
          <w:tab w:val="left" w:pos="993"/>
        </w:tabs>
        <w:spacing w:after="120" w:line="259" w:lineRule="auto"/>
        <w:ind w:left="993" w:right="-45" w:hanging="426"/>
        <w:jc w:val="left"/>
        <w:rPr>
          <w:rFonts w:ascii="Arial" w:eastAsia="Calibri" w:hAnsi="Arial" w:cs="Arial"/>
          <w:snapToGrid w:val="0"/>
          <w:sz w:val="20"/>
          <w:szCs w:val="20"/>
        </w:rPr>
      </w:pPr>
      <w:r w:rsidRPr="005F71F9">
        <w:rPr>
          <w:rFonts w:ascii="Arial" w:eastAsia="Calibri" w:hAnsi="Arial" w:cs="Arial"/>
          <w:snapToGrid w:val="0"/>
          <w:sz w:val="20"/>
          <w:szCs w:val="20"/>
        </w:rPr>
        <w:t>disqualify the person from the tendering process;</w:t>
      </w:r>
    </w:p>
    <w:p w14:paraId="178F5B54" w14:textId="77777777" w:rsidR="005F71F9" w:rsidRPr="005F71F9" w:rsidRDefault="005F71F9" w:rsidP="005F71F9">
      <w:pPr>
        <w:widowControl w:val="0"/>
        <w:numPr>
          <w:ilvl w:val="1"/>
          <w:numId w:val="25"/>
        </w:numPr>
        <w:tabs>
          <w:tab w:val="left" w:pos="993"/>
        </w:tabs>
        <w:spacing w:after="120" w:line="259" w:lineRule="auto"/>
        <w:ind w:left="993" w:right="-45" w:hanging="426"/>
        <w:jc w:val="left"/>
        <w:rPr>
          <w:rFonts w:ascii="Arial" w:eastAsia="Calibri" w:hAnsi="Arial" w:cs="Arial"/>
          <w:snapToGrid w:val="0"/>
          <w:sz w:val="20"/>
          <w:szCs w:val="20"/>
        </w:rPr>
      </w:pPr>
      <w:r w:rsidRPr="005F71F9">
        <w:rPr>
          <w:rFonts w:ascii="Arial" w:eastAsia="Calibri" w:hAnsi="Arial" w:cs="Arial"/>
          <w:snapToGrid w:val="0"/>
          <w:sz w:val="20"/>
          <w:szCs w:val="20"/>
        </w:rPr>
        <w:t>recover costs, losses or damages it has incurred or suffered as a result of that person’s conduct;</w:t>
      </w:r>
    </w:p>
    <w:p w14:paraId="71AF70F7" w14:textId="77777777" w:rsidR="005F71F9" w:rsidRPr="005F71F9" w:rsidRDefault="005F71F9" w:rsidP="005F71F9">
      <w:pPr>
        <w:widowControl w:val="0"/>
        <w:numPr>
          <w:ilvl w:val="1"/>
          <w:numId w:val="25"/>
        </w:numPr>
        <w:tabs>
          <w:tab w:val="left" w:pos="993"/>
        </w:tabs>
        <w:spacing w:after="120" w:line="259" w:lineRule="auto"/>
        <w:ind w:left="993" w:right="-45" w:hanging="426"/>
        <w:jc w:val="left"/>
        <w:rPr>
          <w:rFonts w:ascii="Arial" w:eastAsia="Calibri" w:hAnsi="Arial" w:cs="Arial"/>
          <w:snapToGrid w:val="0"/>
          <w:sz w:val="20"/>
          <w:szCs w:val="20"/>
        </w:rPr>
      </w:pPr>
      <w:r w:rsidRPr="005F71F9">
        <w:rPr>
          <w:rFonts w:ascii="Arial" w:eastAsia="Calibri" w:hAnsi="Arial" w:cs="Arial"/>
          <w:snapToGrid w:val="0"/>
          <w:sz w:val="20"/>
          <w:szCs w:val="20"/>
        </w:rPr>
        <w:t>cancel the contract and claim any damages which it has suffered as a result of having to make less favourable arrangements due to such cancellation;</w:t>
      </w:r>
    </w:p>
    <w:p w14:paraId="728DB08F" w14:textId="77777777" w:rsidR="005F71F9" w:rsidRPr="005F71F9" w:rsidRDefault="005F71F9" w:rsidP="005F71F9">
      <w:pPr>
        <w:widowControl w:val="0"/>
        <w:numPr>
          <w:ilvl w:val="1"/>
          <w:numId w:val="25"/>
        </w:numPr>
        <w:tabs>
          <w:tab w:val="left" w:pos="993"/>
        </w:tabs>
        <w:spacing w:after="120" w:line="259" w:lineRule="auto"/>
        <w:ind w:left="993" w:right="-45" w:hanging="426"/>
        <w:jc w:val="left"/>
        <w:rPr>
          <w:rFonts w:ascii="Arial" w:eastAsia="Calibri" w:hAnsi="Arial" w:cs="Arial"/>
          <w:snapToGrid w:val="0"/>
          <w:sz w:val="20"/>
          <w:szCs w:val="20"/>
        </w:rPr>
      </w:pPr>
      <w:r w:rsidRPr="005F71F9">
        <w:rPr>
          <w:rFonts w:ascii="Arial" w:eastAsia="Calibri" w:hAnsi="Arial" w:cs="Arial"/>
          <w:snapToGrid w:val="0"/>
          <w:sz w:val="20"/>
          <w:szCs w:val="20"/>
        </w:rPr>
        <w:t>recommend that the tenderer or contractor, its shareholders and directors, or only the shareholders and directors who acted on a fraudulent basis, be restricted from obtaining business from any organ of state for a period not exceeding 10 years, after the audi alteram partem (hear the other side) rule has been applied; and</w:t>
      </w:r>
    </w:p>
    <w:p w14:paraId="40BB4F77" w14:textId="77777777" w:rsidR="005F71F9" w:rsidRPr="005F71F9" w:rsidRDefault="005F71F9" w:rsidP="005F71F9">
      <w:pPr>
        <w:widowControl w:val="0"/>
        <w:numPr>
          <w:ilvl w:val="1"/>
          <w:numId w:val="25"/>
        </w:numPr>
        <w:tabs>
          <w:tab w:val="left" w:pos="993"/>
        </w:tabs>
        <w:spacing w:after="120" w:line="259" w:lineRule="auto"/>
        <w:ind w:left="993" w:right="-45" w:hanging="426"/>
        <w:jc w:val="left"/>
        <w:rPr>
          <w:rFonts w:ascii="Arial" w:eastAsia="Calibri" w:hAnsi="Arial" w:cs="Arial"/>
          <w:snapToGrid w:val="0"/>
          <w:sz w:val="20"/>
          <w:szCs w:val="20"/>
        </w:rPr>
      </w:pPr>
      <w:r w:rsidRPr="005F71F9">
        <w:rPr>
          <w:rFonts w:ascii="Arial" w:eastAsia="Calibri" w:hAnsi="Arial" w:cs="Arial"/>
          <w:snapToGrid w:val="0"/>
          <w:sz w:val="20"/>
          <w:szCs w:val="20"/>
        </w:rPr>
        <w:t>forward the matter for criminal prosecution, if deemed necessary.</w:t>
      </w:r>
    </w:p>
    <w:p w14:paraId="6CE46943" w14:textId="77777777" w:rsidR="005F71F9" w:rsidRPr="005F71F9" w:rsidRDefault="005F71F9" w:rsidP="005F71F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160" w:line="259" w:lineRule="auto"/>
        <w:ind w:right="745"/>
        <w:rPr>
          <w:rFonts w:ascii="Arial" w:eastAsia="Calibri" w:hAnsi="Arial" w:cs="Arial"/>
          <w:snapToGrid w:val="0"/>
          <w:sz w:val="20"/>
          <w:szCs w:val="20"/>
        </w:rPr>
      </w:pPr>
      <w:r w:rsidRPr="005F71F9">
        <w:rPr>
          <w:rFonts w:ascii="Arial" w:eastAsia="Calibri" w:hAnsi="Arial" w:cs="Arial"/>
          <w:noProof/>
          <w:sz w:val="20"/>
          <w:szCs w:val="20"/>
          <w:lang w:val="en-ZA"/>
        </w:rPr>
        <mc:AlternateContent>
          <mc:Choice Requires="wps">
            <w:drawing>
              <wp:anchor distT="0" distB="0" distL="114300" distR="114300" simplePos="0" relativeHeight="251662336" behindDoc="0" locked="0" layoutInCell="1" allowOverlap="1" wp14:anchorId="5E32F991" wp14:editId="649D2550">
                <wp:simplePos x="0" y="0"/>
                <wp:positionH relativeFrom="column">
                  <wp:posOffset>166623</wp:posOffset>
                </wp:positionH>
                <wp:positionV relativeFrom="paragraph">
                  <wp:posOffset>72739</wp:posOffset>
                </wp:positionV>
                <wp:extent cx="4800600" cy="1220962"/>
                <wp:effectExtent l="0" t="0" r="19050"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220962"/>
                        </a:xfrm>
                        <a:prstGeom prst="rect">
                          <a:avLst/>
                        </a:prstGeom>
                        <a:solidFill>
                          <a:srgbClr val="FFFFFF"/>
                        </a:solidFill>
                        <a:ln w="9525">
                          <a:solidFill>
                            <a:srgbClr val="000000"/>
                          </a:solidFill>
                          <a:miter lim="800000"/>
                          <a:headEnd/>
                          <a:tailEnd/>
                        </a:ln>
                      </wps:spPr>
                      <wps:txbx>
                        <w:txbxContent>
                          <w:p w14:paraId="592C375C" w14:textId="77777777" w:rsidR="005F71F9" w:rsidRDefault="005F71F9" w:rsidP="005F71F9">
                            <w:pPr>
                              <w:jc w:val="center"/>
                              <w:rPr>
                                <w:rFonts w:cs="Arial"/>
                                <w:sz w:val="18"/>
                                <w:szCs w:val="18"/>
                              </w:rPr>
                            </w:pPr>
                          </w:p>
                          <w:p w14:paraId="1054A190" w14:textId="77777777" w:rsidR="005F71F9" w:rsidRPr="00585866" w:rsidRDefault="005F71F9" w:rsidP="005F71F9">
                            <w:pPr>
                              <w:jc w:val="center"/>
                              <w:rPr>
                                <w:rFonts w:cs="Arial"/>
                                <w:sz w:val="18"/>
                                <w:szCs w:val="18"/>
                              </w:rPr>
                            </w:pPr>
                            <w:r w:rsidRPr="00585866">
                              <w:rPr>
                                <w:rFonts w:cs="Arial"/>
                                <w:sz w:val="18"/>
                                <w:szCs w:val="18"/>
                              </w:rPr>
                              <w:t>……………………………………….</w:t>
                            </w:r>
                          </w:p>
                          <w:p w14:paraId="19C6BC53" w14:textId="77777777" w:rsidR="005F71F9" w:rsidRPr="00B715D9" w:rsidRDefault="005F71F9" w:rsidP="005F71F9">
                            <w:pPr>
                              <w:jc w:val="center"/>
                              <w:rPr>
                                <w:rFonts w:cs="Arial"/>
                                <w:b/>
                                <w:sz w:val="18"/>
                                <w:szCs w:val="18"/>
                              </w:rPr>
                            </w:pPr>
                            <w:r w:rsidRPr="00B715D9">
                              <w:rPr>
                                <w:rFonts w:cs="Arial"/>
                                <w:b/>
                                <w:sz w:val="18"/>
                                <w:szCs w:val="18"/>
                              </w:rPr>
                              <w:t>SIGNATURE(S) OF TENDERER(S)</w:t>
                            </w:r>
                          </w:p>
                          <w:p w14:paraId="783379AA" w14:textId="77777777" w:rsidR="005F71F9" w:rsidRPr="00585866" w:rsidRDefault="005F71F9" w:rsidP="005F71F9">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69CF73D4" w14:textId="77777777" w:rsidR="005F71F9" w:rsidRPr="00585866" w:rsidRDefault="005F71F9" w:rsidP="005F71F9">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69B7CA2" w14:textId="77777777" w:rsidR="005F71F9" w:rsidRPr="00585866" w:rsidRDefault="005F71F9" w:rsidP="005F71F9">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6092CEB" w14:textId="77777777" w:rsidR="005F71F9" w:rsidRPr="00585866" w:rsidRDefault="005F71F9" w:rsidP="005F71F9">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90CF396" w14:textId="77777777" w:rsidR="005F71F9" w:rsidRDefault="005F71F9" w:rsidP="005F71F9">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0E98E86" w14:textId="77777777" w:rsidR="005F71F9" w:rsidRPr="00585866" w:rsidRDefault="005F71F9" w:rsidP="005F71F9">
                            <w:pPr>
                              <w:tabs>
                                <w:tab w:val="left" w:pos="1080"/>
                              </w:tabs>
                              <w:ind w:left="1080"/>
                              <w:rPr>
                                <w:rFonts w:cs="Arial"/>
                                <w:sz w:val="18"/>
                                <w:szCs w:val="18"/>
                              </w:rPr>
                            </w:pPr>
                            <w:r>
                              <w:rPr>
                                <w:rFonts w:cs="Arial"/>
                                <w:sz w:val="18"/>
                                <w:szCs w:val="18"/>
                              </w:rPr>
                              <w:tab/>
                            </w:r>
                            <w:r>
                              <w:rPr>
                                <w:rFonts w:cs="Arial"/>
                                <w:sz w:val="18"/>
                                <w:szCs w:val="18"/>
                              </w:rPr>
                              <w:tab/>
                              <w:t>………………………………………………………</w:t>
                            </w:r>
                          </w:p>
                          <w:p w14:paraId="6B0D53AA" w14:textId="77777777" w:rsidR="005F71F9" w:rsidRDefault="005F71F9" w:rsidP="005F71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2F991" id="Rectangle 2" o:spid="_x0000_s1028" style="position:absolute;left:0;text-align:left;margin-left:13.1pt;margin-top:5.75pt;width:378pt;height:9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">
                <v:textbox>
                  <w:txbxContent>
                    <w:p w14:paraId="592C375C" w14:textId="77777777" w:rsidR="005F71F9" w:rsidRDefault="005F71F9" w:rsidP="005F71F9">
                      <w:pPr>
                        <w:jc w:val="center"/>
                        <w:rPr>
                          <w:rFonts w:cs="Arial"/>
                          <w:sz w:val="18"/>
                          <w:szCs w:val="18"/>
                        </w:rPr>
                      </w:pPr>
                    </w:p>
                    <w:p w14:paraId="1054A190" w14:textId="77777777" w:rsidR="005F71F9" w:rsidRPr="00585866" w:rsidRDefault="005F71F9" w:rsidP="005F71F9">
                      <w:pPr>
                        <w:jc w:val="center"/>
                        <w:rPr>
                          <w:rFonts w:cs="Arial"/>
                          <w:sz w:val="18"/>
                          <w:szCs w:val="18"/>
                        </w:rPr>
                      </w:pPr>
                      <w:r w:rsidRPr="00585866">
                        <w:rPr>
                          <w:rFonts w:cs="Arial"/>
                          <w:sz w:val="18"/>
                          <w:szCs w:val="18"/>
                        </w:rPr>
                        <w:t>……………………………………….</w:t>
                      </w:r>
                    </w:p>
                    <w:p w14:paraId="19C6BC53" w14:textId="77777777" w:rsidR="005F71F9" w:rsidRPr="00B715D9" w:rsidRDefault="005F71F9" w:rsidP="005F71F9">
                      <w:pPr>
                        <w:jc w:val="center"/>
                        <w:rPr>
                          <w:rFonts w:cs="Arial"/>
                          <w:b/>
                          <w:sz w:val="18"/>
                          <w:szCs w:val="18"/>
                        </w:rPr>
                      </w:pPr>
                      <w:r w:rsidRPr="00B715D9">
                        <w:rPr>
                          <w:rFonts w:cs="Arial"/>
                          <w:b/>
                          <w:sz w:val="18"/>
                          <w:szCs w:val="18"/>
                        </w:rPr>
                        <w:t>SIGNATURE(S) OF TENDERER(S)</w:t>
                      </w:r>
                    </w:p>
                    <w:p w14:paraId="783379AA" w14:textId="77777777" w:rsidR="005F71F9" w:rsidRPr="00585866" w:rsidRDefault="005F71F9" w:rsidP="005F71F9">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69CF73D4" w14:textId="77777777" w:rsidR="005F71F9" w:rsidRPr="00585866" w:rsidRDefault="005F71F9" w:rsidP="005F71F9">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69B7CA2" w14:textId="77777777" w:rsidR="005F71F9" w:rsidRPr="00585866" w:rsidRDefault="005F71F9" w:rsidP="005F71F9">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6092CEB" w14:textId="77777777" w:rsidR="005F71F9" w:rsidRPr="00585866" w:rsidRDefault="005F71F9" w:rsidP="005F71F9">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90CF396" w14:textId="77777777" w:rsidR="005F71F9" w:rsidRDefault="005F71F9" w:rsidP="005F71F9">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0E98E86" w14:textId="77777777" w:rsidR="005F71F9" w:rsidRPr="00585866" w:rsidRDefault="005F71F9" w:rsidP="005F71F9">
                      <w:pPr>
                        <w:tabs>
                          <w:tab w:val="left" w:pos="1080"/>
                        </w:tabs>
                        <w:ind w:left="1080"/>
                        <w:rPr>
                          <w:rFonts w:cs="Arial"/>
                          <w:sz w:val="18"/>
                          <w:szCs w:val="18"/>
                        </w:rPr>
                      </w:pPr>
                      <w:r>
                        <w:rPr>
                          <w:rFonts w:cs="Arial"/>
                          <w:sz w:val="18"/>
                          <w:szCs w:val="18"/>
                        </w:rPr>
                        <w:tab/>
                      </w:r>
                      <w:r>
                        <w:rPr>
                          <w:rFonts w:cs="Arial"/>
                          <w:sz w:val="18"/>
                          <w:szCs w:val="18"/>
                        </w:rPr>
                        <w:tab/>
                        <w:t>………………………………………………………</w:t>
                      </w:r>
                    </w:p>
                    <w:p w14:paraId="6B0D53AA" w14:textId="77777777" w:rsidR="005F71F9" w:rsidRDefault="005F71F9" w:rsidP="005F71F9">
                      <w:pPr>
                        <w:jc w:val="center"/>
                      </w:pPr>
                    </w:p>
                  </w:txbxContent>
                </v:textbox>
              </v:rect>
            </w:pict>
          </mc:Fallback>
        </mc:AlternateContent>
      </w:r>
    </w:p>
    <w:p w14:paraId="11A711CC" w14:textId="77777777" w:rsidR="005F71F9" w:rsidRPr="005F71F9" w:rsidRDefault="005F71F9" w:rsidP="005F71F9">
      <w:pPr>
        <w:spacing w:after="160" w:line="259" w:lineRule="auto"/>
        <w:jc w:val="left"/>
        <w:rPr>
          <w:rFonts w:ascii="Arial" w:eastAsia="Calibri" w:hAnsi="Arial" w:cs="Arial"/>
          <w:sz w:val="20"/>
          <w:szCs w:val="20"/>
          <w:lang w:val="en-ZA"/>
        </w:rPr>
      </w:pPr>
    </w:p>
    <w:p w14:paraId="432A5FEE" w14:textId="77777777" w:rsidR="00C65519" w:rsidRPr="00DA4FF5" w:rsidRDefault="00C65519" w:rsidP="000B0829">
      <w:pPr>
        <w:tabs>
          <w:tab w:val="left" w:pos="1128"/>
        </w:tabs>
        <w:rPr>
          <w:rFonts w:asciiTheme="minorHAnsi" w:hAnsiTheme="minorHAnsi" w:cstheme="minorHAnsi"/>
          <w:sz w:val="22"/>
        </w:rPr>
        <w:sectPr w:rsidR="00C65519" w:rsidRPr="00DA4FF5" w:rsidSect="00365135">
          <w:headerReference w:type="default" r:id="rId22"/>
          <w:pgSz w:w="11906" w:h="16838" w:code="9"/>
          <w:pgMar w:top="851" w:right="1077" w:bottom="851" w:left="1134" w:header="567" w:footer="454" w:gutter="0"/>
          <w:cols w:space="708"/>
          <w:docGrid w:linePitch="360"/>
        </w:sectPr>
      </w:pPr>
    </w:p>
    <w:p w14:paraId="4F29CDDD" w14:textId="77777777" w:rsidR="00C66F4E" w:rsidRPr="00C66F4E" w:rsidRDefault="00C66F4E" w:rsidP="00C66F4E">
      <w:pPr>
        <w:spacing w:line="240" w:lineRule="auto"/>
        <w:rPr>
          <w:rFonts w:ascii="Arial" w:hAnsi="Arial" w:cs="Arial"/>
          <w:b/>
          <w:sz w:val="22"/>
          <w:szCs w:val="22"/>
          <w:lang w:val="en-US"/>
        </w:rPr>
      </w:pPr>
      <w:bookmarkStart w:id="29" w:name="RANGE!A1:G68"/>
      <w:bookmarkEnd w:id="29"/>
      <w:r w:rsidRPr="00C66F4E">
        <w:rPr>
          <w:rFonts w:ascii="Arial" w:hAnsi="Arial" w:cs="Arial"/>
          <w:b/>
          <w:sz w:val="22"/>
          <w:szCs w:val="22"/>
          <w:lang w:val="en-US"/>
        </w:rPr>
        <w:lastRenderedPageBreak/>
        <w:t>The South African National Roads Agency SOC Limited</w:t>
      </w:r>
    </w:p>
    <w:p w14:paraId="11CB7BEB" w14:textId="77777777" w:rsidR="00C66F4E" w:rsidRPr="00C66F4E" w:rsidRDefault="00C66F4E" w:rsidP="00C66F4E">
      <w:pPr>
        <w:spacing w:line="360" w:lineRule="auto"/>
        <w:rPr>
          <w:rFonts w:ascii="Arial" w:hAnsi="Arial" w:cs="Arial"/>
          <w:b/>
          <w:sz w:val="22"/>
          <w:szCs w:val="22"/>
          <w:lang w:val="pt-BR"/>
        </w:rPr>
      </w:pPr>
      <w:r w:rsidRPr="00C66F4E">
        <w:rPr>
          <w:rFonts w:ascii="Arial" w:hAnsi="Arial" w:cs="Arial"/>
          <w:b/>
          <w:sz w:val="22"/>
          <w:szCs w:val="22"/>
          <w:lang w:val="pt-BR"/>
        </w:rPr>
        <w:t>P.O. Box 415</w:t>
      </w:r>
    </w:p>
    <w:p w14:paraId="465D97AD" w14:textId="77777777" w:rsidR="00C66F4E" w:rsidRPr="00C66F4E" w:rsidRDefault="00C66F4E" w:rsidP="00C66F4E">
      <w:pPr>
        <w:spacing w:line="360" w:lineRule="auto"/>
        <w:rPr>
          <w:rFonts w:ascii="Arial" w:hAnsi="Arial" w:cs="Arial"/>
          <w:b/>
          <w:sz w:val="22"/>
          <w:szCs w:val="22"/>
          <w:lang w:val="pt-BR"/>
        </w:rPr>
      </w:pPr>
      <w:r w:rsidRPr="00C66F4E">
        <w:rPr>
          <w:rFonts w:ascii="Arial" w:hAnsi="Arial" w:cs="Arial"/>
          <w:b/>
          <w:sz w:val="22"/>
          <w:szCs w:val="22"/>
          <w:lang w:val="pt-BR"/>
        </w:rPr>
        <w:t>Pretoria</w:t>
      </w:r>
    </w:p>
    <w:p w14:paraId="0F908F42" w14:textId="77777777" w:rsidR="00C66F4E" w:rsidRPr="00C66F4E" w:rsidRDefault="00C66F4E" w:rsidP="00C66F4E">
      <w:pPr>
        <w:spacing w:line="360" w:lineRule="auto"/>
        <w:rPr>
          <w:rFonts w:ascii="Arial" w:hAnsi="Arial" w:cs="Arial"/>
          <w:b/>
          <w:sz w:val="22"/>
          <w:szCs w:val="22"/>
          <w:lang w:val="pt-BR"/>
        </w:rPr>
      </w:pPr>
      <w:r w:rsidRPr="00C66F4E">
        <w:rPr>
          <w:rFonts w:ascii="Arial" w:hAnsi="Arial" w:cs="Arial"/>
          <w:b/>
          <w:sz w:val="22"/>
          <w:szCs w:val="22"/>
          <w:lang w:val="pt-BR"/>
        </w:rPr>
        <w:t>0001</w:t>
      </w:r>
    </w:p>
    <w:p w14:paraId="37D48E6D" w14:textId="77777777" w:rsidR="00C66F4E" w:rsidRPr="00C66F4E" w:rsidRDefault="00C66F4E" w:rsidP="00C66F4E">
      <w:pPr>
        <w:spacing w:line="360" w:lineRule="auto"/>
        <w:rPr>
          <w:rFonts w:ascii="Arial" w:hAnsi="Arial" w:cs="Arial"/>
          <w:b/>
          <w:sz w:val="22"/>
          <w:szCs w:val="22"/>
          <w:lang w:val="en-US"/>
        </w:rPr>
      </w:pPr>
    </w:p>
    <w:p w14:paraId="7068AEF5" w14:textId="38E34BF8" w:rsidR="00C66F4E" w:rsidRPr="00C66F4E" w:rsidRDefault="00C66F4E" w:rsidP="00C66F4E">
      <w:pPr>
        <w:spacing w:line="360" w:lineRule="auto"/>
        <w:jc w:val="center"/>
        <w:rPr>
          <w:rFonts w:ascii="Arial" w:hAnsi="Arial" w:cs="Arial"/>
          <w:b/>
          <w:sz w:val="22"/>
          <w:szCs w:val="22"/>
          <w:u w:val="single"/>
          <w:lang w:val="en-US"/>
        </w:rPr>
      </w:pPr>
      <w:r w:rsidRPr="00C66F4E">
        <w:rPr>
          <w:rFonts w:ascii="Arial" w:hAnsi="Arial" w:cs="Arial"/>
          <w:b/>
          <w:sz w:val="22"/>
          <w:szCs w:val="22"/>
          <w:u w:val="single"/>
          <w:lang w:val="en-US"/>
        </w:rPr>
        <w:t>ACKNOWLEDGEMENT OF ADDENDUM NO</w:t>
      </w:r>
      <w:r w:rsidRPr="003F45B1">
        <w:rPr>
          <w:rFonts w:ascii="Arial" w:hAnsi="Arial" w:cs="Arial"/>
          <w:b/>
          <w:sz w:val="22"/>
          <w:szCs w:val="22"/>
          <w:u w:val="single"/>
          <w:lang w:val="en-US"/>
        </w:rPr>
        <w:t>. 2</w:t>
      </w:r>
    </w:p>
    <w:p w14:paraId="7B0CD227" w14:textId="77777777" w:rsidR="00C66F4E" w:rsidRPr="00C66F4E" w:rsidRDefault="00C66F4E" w:rsidP="00C66F4E">
      <w:pPr>
        <w:spacing w:line="360" w:lineRule="auto"/>
        <w:rPr>
          <w:rFonts w:ascii="Arial" w:hAnsi="Arial" w:cs="Arial"/>
          <w:sz w:val="22"/>
          <w:szCs w:val="22"/>
          <w:lang w:val="en-US"/>
        </w:rPr>
      </w:pPr>
    </w:p>
    <w:p w14:paraId="35E72AC3" w14:textId="77777777" w:rsidR="00C66F4E" w:rsidRPr="00C66F4E" w:rsidRDefault="00C66F4E" w:rsidP="00C66F4E">
      <w:pPr>
        <w:spacing w:line="360" w:lineRule="auto"/>
        <w:rPr>
          <w:rFonts w:ascii="Arial" w:hAnsi="Arial" w:cs="Arial"/>
          <w:sz w:val="22"/>
          <w:szCs w:val="22"/>
          <w:lang w:val="en-US"/>
        </w:rPr>
      </w:pPr>
      <w:r w:rsidRPr="00C66F4E">
        <w:rPr>
          <w:rFonts w:ascii="Arial" w:hAnsi="Arial" w:cs="Arial"/>
          <w:sz w:val="22"/>
          <w:szCs w:val="22"/>
          <w:lang w:val="en-US"/>
        </w:rPr>
        <w:t>I _____________________________________________________________</w:t>
      </w:r>
    </w:p>
    <w:p w14:paraId="006059C7" w14:textId="77777777" w:rsidR="00C66F4E" w:rsidRPr="00C66F4E" w:rsidRDefault="00C66F4E" w:rsidP="00C66F4E">
      <w:pPr>
        <w:spacing w:line="360" w:lineRule="auto"/>
        <w:rPr>
          <w:rFonts w:ascii="Arial" w:hAnsi="Arial" w:cs="Arial"/>
          <w:sz w:val="22"/>
          <w:szCs w:val="22"/>
          <w:lang w:val="en-US"/>
        </w:rPr>
      </w:pPr>
    </w:p>
    <w:p w14:paraId="0B60E018" w14:textId="281DC161" w:rsidR="00C66F4E" w:rsidRPr="00C66F4E" w:rsidRDefault="00C66F4E" w:rsidP="00C66F4E">
      <w:pPr>
        <w:spacing w:line="360" w:lineRule="auto"/>
        <w:rPr>
          <w:rFonts w:ascii="Arial" w:hAnsi="Arial" w:cs="Arial"/>
          <w:sz w:val="22"/>
          <w:szCs w:val="22"/>
          <w:lang w:val="en-US"/>
        </w:rPr>
      </w:pPr>
      <w:r w:rsidRPr="00C66F4E">
        <w:rPr>
          <w:rFonts w:ascii="Arial" w:hAnsi="Arial" w:cs="Arial"/>
          <w:sz w:val="22"/>
          <w:szCs w:val="22"/>
          <w:lang w:val="en-US"/>
        </w:rPr>
        <w:t>Representing  ____________________________________________</w:t>
      </w:r>
    </w:p>
    <w:p w14:paraId="1E81A00F" w14:textId="77777777" w:rsidR="00C66F4E" w:rsidRPr="00C66F4E" w:rsidRDefault="00C66F4E" w:rsidP="00C66F4E">
      <w:pPr>
        <w:spacing w:line="360" w:lineRule="auto"/>
        <w:rPr>
          <w:rFonts w:ascii="Arial" w:hAnsi="Arial" w:cs="Arial"/>
          <w:sz w:val="22"/>
          <w:szCs w:val="22"/>
          <w:lang w:val="en-US"/>
        </w:rPr>
      </w:pPr>
    </w:p>
    <w:p w14:paraId="6DE62F29" w14:textId="77777777" w:rsidR="00C66F4E" w:rsidRPr="00C66F4E" w:rsidRDefault="00C66F4E" w:rsidP="00C66F4E">
      <w:pPr>
        <w:spacing w:line="360" w:lineRule="auto"/>
        <w:rPr>
          <w:rFonts w:ascii="Arial" w:hAnsi="Arial" w:cs="Arial"/>
          <w:sz w:val="22"/>
          <w:szCs w:val="22"/>
          <w:lang w:val="en-US"/>
        </w:rPr>
      </w:pPr>
      <w:r w:rsidRPr="00C66F4E">
        <w:rPr>
          <w:rFonts w:ascii="Arial" w:hAnsi="Arial" w:cs="Arial"/>
          <w:sz w:val="22"/>
          <w:szCs w:val="22"/>
          <w:lang w:val="en-US"/>
        </w:rPr>
        <w:t>Hereby acknowledge that I have received the above Addendum and that I am conversant with the contents thereof.</w:t>
      </w:r>
    </w:p>
    <w:p w14:paraId="32AC330A" w14:textId="77777777" w:rsidR="00C66F4E" w:rsidRPr="00C66F4E" w:rsidRDefault="00C66F4E" w:rsidP="00C66F4E">
      <w:pPr>
        <w:spacing w:line="360" w:lineRule="auto"/>
        <w:rPr>
          <w:rFonts w:ascii="Arial" w:hAnsi="Arial" w:cs="Arial"/>
          <w:sz w:val="22"/>
          <w:szCs w:val="22"/>
          <w:lang w:val="en-US"/>
        </w:rPr>
      </w:pPr>
    </w:p>
    <w:p w14:paraId="132EE186" w14:textId="77777777" w:rsidR="00C66F4E" w:rsidRPr="00C66F4E" w:rsidRDefault="00C66F4E" w:rsidP="00C66F4E">
      <w:pPr>
        <w:spacing w:line="360" w:lineRule="auto"/>
        <w:rPr>
          <w:rFonts w:ascii="Arial" w:hAnsi="Arial" w:cs="Arial"/>
          <w:b/>
          <w:sz w:val="22"/>
          <w:szCs w:val="22"/>
          <w:lang w:val="en-US"/>
        </w:rPr>
      </w:pPr>
    </w:p>
    <w:p w14:paraId="088E91D2" w14:textId="77777777" w:rsidR="00C66F4E" w:rsidRPr="00C66F4E" w:rsidRDefault="00C66F4E" w:rsidP="00C66F4E">
      <w:pPr>
        <w:spacing w:line="360" w:lineRule="auto"/>
        <w:rPr>
          <w:rFonts w:ascii="Arial" w:hAnsi="Arial" w:cs="Arial"/>
          <w:b/>
          <w:sz w:val="22"/>
          <w:szCs w:val="22"/>
          <w:lang w:val="en-US"/>
        </w:rPr>
      </w:pPr>
      <w:r w:rsidRPr="00C66F4E">
        <w:rPr>
          <w:rFonts w:ascii="Arial" w:hAnsi="Arial" w:cs="Arial"/>
          <w:b/>
          <w:sz w:val="22"/>
          <w:szCs w:val="22"/>
          <w:lang w:val="en-US"/>
        </w:rPr>
        <w:t>SIGNATURE:____________________________</w:t>
      </w:r>
    </w:p>
    <w:p w14:paraId="607CEB58" w14:textId="77777777" w:rsidR="00C66F4E" w:rsidRPr="00C66F4E" w:rsidRDefault="00C66F4E" w:rsidP="00C66F4E">
      <w:pPr>
        <w:spacing w:line="360" w:lineRule="auto"/>
        <w:rPr>
          <w:rFonts w:ascii="Arial" w:hAnsi="Arial" w:cs="Arial"/>
          <w:b/>
          <w:sz w:val="22"/>
          <w:szCs w:val="22"/>
          <w:lang w:val="en-US"/>
        </w:rPr>
      </w:pPr>
    </w:p>
    <w:p w14:paraId="335D88CE" w14:textId="77777777" w:rsidR="00C66F4E" w:rsidRPr="00C66F4E" w:rsidRDefault="00C66F4E" w:rsidP="00C66F4E">
      <w:pPr>
        <w:spacing w:line="360" w:lineRule="auto"/>
        <w:rPr>
          <w:rFonts w:ascii="Arial" w:hAnsi="Arial" w:cs="Arial"/>
          <w:b/>
          <w:sz w:val="22"/>
          <w:szCs w:val="22"/>
          <w:lang w:val="en-US"/>
        </w:rPr>
      </w:pPr>
    </w:p>
    <w:p w14:paraId="265607A7" w14:textId="77777777" w:rsidR="00C66F4E" w:rsidRPr="00C66F4E" w:rsidRDefault="00C66F4E" w:rsidP="00C66F4E">
      <w:pPr>
        <w:spacing w:line="360" w:lineRule="auto"/>
        <w:rPr>
          <w:rFonts w:ascii="Arial" w:hAnsi="Arial" w:cs="Arial"/>
          <w:b/>
          <w:sz w:val="22"/>
          <w:szCs w:val="22"/>
          <w:lang w:val="en-US"/>
        </w:rPr>
      </w:pPr>
      <w:r w:rsidRPr="00C66F4E">
        <w:rPr>
          <w:rFonts w:ascii="Arial" w:hAnsi="Arial" w:cs="Arial"/>
          <w:b/>
          <w:sz w:val="22"/>
          <w:szCs w:val="22"/>
          <w:lang w:val="en-US"/>
        </w:rPr>
        <w:t>DATE:</w:t>
      </w:r>
      <w:r w:rsidRPr="00C66F4E">
        <w:rPr>
          <w:rFonts w:ascii="Arial" w:hAnsi="Arial" w:cs="Arial"/>
          <w:b/>
          <w:sz w:val="22"/>
          <w:szCs w:val="22"/>
          <w:lang w:val="en-US"/>
        </w:rPr>
        <w:tab/>
        <w:t xml:space="preserve"> </w:t>
      </w:r>
      <w:r w:rsidRPr="00C66F4E">
        <w:rPr>
          <w:rFonts w:ascii="Arial" w:hAnsi="Arial" w:cs="Arial"/>
          <w:b/>
          <w:sz w:val="22"/>
          <w:szCs w:val="22"/>
          <w:lang w:val="en-US"/>
        </w:rPr>
        <w:tab/>
        <w:t>____________________________</w:t>
      </w:r>
    </w:p>
    <w:p w14:paraId="4D7049B7" w14:textId="77777777" w:rsidR="00C66F4E" w:rsidRPr="00C66F4E" w:rsidRDefault="00C66F4E" w:rsidP="00C66F4E">
      <w:pPr>
        <w:spacing w:line="360" w:lineRule="auto"/>
        <w:rPr>
          <w:rFonts w:ascii="Arial" w:hAnsi="Arial" w:cs="Arial"/>
          <w:b/>
          <w:sz w:val="22"/>
          <w:szCs w:val="22"/>
          <w:lang w:val="en-US"/>
        </w:rPr>
      </w:pPr>
    </w:p>
    <w:p w14:paraId="67C8C639" w14:textId="77777777" w:rsidR="00C66F4E" w:rsidRPr="00C66F4E" w:rsidRDefault="00C66F4E" w:rsidP="00C66F4E">
      <w:pPr>
        <w:spacing w:line="360" w:lineRule="auto"/>
        <w:rPr>
          <w:rFonts w:ascii="Arial" w:hAnsi="Arial" w:cs="Arial"/>
          <w:sz w:val="22"/>
          <w:szCs w:val="22"/>
          <w:lang w:val="en-US"/>
        </w:rPr>
      </w:pPr>
      <w:r w:rsidRPr="00C66F4E">
        <w:rPr>
          <w:rFonts w:ascii="Arial" w:hAnsi="Arial" w:cs="Arial"/>
          <w:sz w:val="22"/>
          <w:szCs w:val="22"/>
          <w:lang w:val="en-US"/>
        </w:rPr>
        <w:t>This Addendum is to be read in conjunction with and shall be deemed to form part of the Contract Documents.</w:t>
      </w:r>
    </w:p>
    <w:p w14:paraId="1C696342" w14:textId="77777777" w:rsidR="00C66F4E" w:rsidRPr="00C66F4E" w:rsidRDefault="00C66F4E" w:rsidP="00C66F4E">
      <w:pPr>
        <w:spacing w:line="360" w:lineRule="auto"/>
        <w:rPr>
          <w:rFonts w:ascii="Arial" w:hAnsi="Arial" w:cs="Arial"/>
          <w:b/>
          <w:sz w:val="22"/>
          <w:szCs w:val="22"/>
          <w:lang w:val="en-US"/>
        </w:rPr>
      </w:pPr>
    </w:p>
    <w:p w14:paraId="121199B2" w14:textId="713F4083" w:rsidR="00C66F4E" w:rsidRPr="00C66F4E" w:rsidRDefault="00C66F4E" w:rsidP="00C66F4E">
      <w:pPr>
        <w:spacing w:line="360" w:lineRule="auto"/>
        <w:rPr>
          <w:rFonts w:ascii="Arial" w:hAnsi="Arial" w:cs="Arial"/>
          <w:sz w:val="22"/>
          <w:szCs w:val="22"/>
          <w:lang w:val="en-US"/>
        </w:rPr>
      </w:pPr>
      <w:r w:rsidRPr="00C66F4E">
        <w:rPr>
          <w:rFonts w:ascii="Arial" w:hAnsi="Arial" w:cs="Arial"/>
          <w:sz w:val="22"/>
          <w:szCs w:val="22"/>
          <w:lang w:val="en-US"/>
        </w:rPr>
        <w:t xml:space="preserve">You must therefore acknowledge receipt of this addendum by emailing this form to the South African National Roads Agency SOC Limited at </w:t>
      </w:r>
      <w:r w:rsidRPr="003F45B1">
        <w:rPr>
          <w:rFonts w:ascii="Arial" w:hAnsi="Arial" w:cs="Arial"/>
          <w:sz w:val="22"/>
          <w:szCs w:val="22"/>
          <w:lang w:val="en-US"/>
        </w:rPr>
        <w:t>ProcurementSR</w:t>
      </w:r>
      <w:r w:rsidR="003F45B1" w:rsidRPr="003F45B1">
        <w:rPr>
          <w:rFonts w:ascii="Arial" w:hAnsi="Arial" w:cs="Arial"/>
          <w:sz w:val="22"/>
          <w:szCs w:val="22"/>
          <w:lang w:val="en-US"/>
        </w:rPr>
        <w:t>5</w:t>
      </w:r>
      <w:r w:rsidRPr="003F45B1">
        <w:rPr>
          <w:rFonts w:ascii="Arial" w:hAnsi="Arial" w:cs="Arial"/>
          <w:sz w:val="22"/>
          <w:szCs w:val="22"/>
          <w:lang w:val="en-US"/>
        </w:rPr>
        <w:t>@sanral.co.za</w:t>
      </w:r>
      <w:r w:rsidRPr="00C66F4E">
        <w:rPr>
          <w:rFonts w:ascii="Arial" w:hAnsi="Arial" w:cs="Arial"/>
          <w:sz w:val="22"/>
          <w:szCs w:val="22"/>
          <w:lang w:val="en-US"/>
        </w:rPr>
        <w:t xml:space="preserve"> and the original must be attached to the Returnable Schedules. </w:t>
      </w:r>
    </w:p>
    <w:p w14:paraId="4841F66A" w14:textId="77777777" w:rsidR="00C66F4E" w:rsidRPr="00C66F4E" w:rsidRDefault="00C66F4E" w:rsidP="00C66F4E">
      <w:pPr>
        <w:spacing w:line="360" w:lineRule="auto"/>
        <w:rPr>
          <w:rFonts w:ascii="Arial" w:hAnsi="Arial" w:cs="Arial"/>
          <w:b/>
          <w:sz w:val="22"/>
          <w:szCs w:val="22"/>
          <w:lang w:val="en-US"/>
        </w:rPr>
      </w:pPr>
    </w:p>
    <w:p w14:paraId="2597158E" w14:textId="77777777" w:rsidR="00C66F4E" w:rsidRPr="00C66F4E" w:rsidRDefault="00C66F4E" w:rsidP="00C66F4E">
      <w:pPr>
        <w:spacing w:line="360" w:lineRule="auto"/>
        <w:rPr>
          <w:rFonts w:ascii="Arial" w:eastAsia="Calibri" w:hAnsi="Arial" w:cs="Arial"/>
          <w:b/>
          <w:sz w:val="22"/>
          <w:szCs w:val="22"/>
          <w:lang w:val="en-ZA"/>
        </w:rPr>
      </w:pPr>
      <w:r w:rsidRPr="00C66F4E">
        <w:rPr>
          <w:rFonts w:ascii="Arial" w:hAnsi="Arial" w:cs="Arial"/>
          <w:b/>
          <w:sz w:val="22"/>
          <w:szCs w:val="22"/>
          <w:lang w:val="en-US"/>
        </w:rPr>
        <w:t>Failure to acknowledge receipt of this addendum` may invalidate the Tender.</w:t>
      </w:r>
    </w:p>
    <w:p w14:paraId="5E190143" w14:textId="77777777" w:rsidR="00365135" w:rsidRPr="00DA4FF5" w:rsidRDefault="00365135" w:rsidP="00365135">
      <w:pPr>
        <w:pBdr>
          <w:bottom w:val="single" w:sz="12" w:space="1" w:color="auto"/>
        </w:pBdr>
        <w:rPr>
          <w:rFonts w:asciiTheme="minorHAnsi" w:hAnsiTheme="minorHAnsi" w:cstheme="minorHAnsi"/>
          <w:sz w:val="22"/>
          <w:szCs w:val="22"/>
        </w:rPr>
      </w:pPr>
    </w:p>
    <w:p w14:paraId="00524F7F" w14:textId="71945A88" w:rsidR="0010438B" w:rsidRPr="00DA4FF5" w:rsidRDefault="0010438B" w:rsidP="00D71C1D">
      <w:pPr>
        <w:rPr>
          <w:rFonts w:asciiTheme="minorHAnsi" w:hAnsiTheme="minorHAnsi" w:cstheme="minorHAnsi"/>
        </w:rPr>
      </w:pPr>
    </w:p>
    <w:sectPr w:rsidR="0010438B" w:rsidRPr="00DA4FF5" w:rsidSect="00D71C1D">
      <w:headerReference w:type="default" r:id="rId23"/>
      <w:footerReference w:type="default" r:id="rId24"/>
      <w:pgSz w:w="12240" w:h="15840"/>
      <w:pgMar w:top="720" w:right="1041" w:bottom="72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ndla Sibanyoni (HO)" w:date="2022-10-10T10:49:00Z" w:initials="MS(">
    <w:p w14:paraId="45B6E938" w14:textId="77777777" w:rsidR="00CB1DF2" w:rsidRDefault="00CB1DF2" w:rsidP="00CB1DF2">
      <w:pPr>
        <w:pStyle w:val="CommentText"/>
      </w:pPr>
      <w:r>
        <w:rPr>
          <w:rStyle w:val="CommentReference"/>
        </w:rPr>
        <w:annotationRef/>
      </w:r>
      <w:r>
        <w:t>CIDB SFU</w:t>
      </w:r>
    </w:p>
  </w:comment>
  <w:comment w:id="3" w:author="Mandla Sibanyoni (HO)" w:date="2023-04-20T17:25:00Z" w:initials="MS(">
    <w:p w14:paraId="380003F8" w14:textId="77777777" w:rsidR="00CB1DF2" w:rsidRDefault="00CB1DF2" w:rsidP="00CB1DF2">
      <w:pPr>
        <w:pStyle w:val="CommentText"/>
      </w:pPr>
      <w:r>
        <w:rPr>
          <w:rStyle w:val="CommentReference"/>
        </w:rPr>
        <w:annotationRef/>
      </w:r>
      <w:r>
        <w:t>To be signed by procurement manager</w:t>
      </w:r>
    </w:p>
  </w:comment>
  <w:comment w:id="12" w:author="Riaan Ackerman (SR)" w:date="2023-05-18T14:48:00Z" w:initials="RA(">
    <w:p w14:paraId="41971804" w14:textId="77777777" w:rsidR="00DB654F" w:rsidRDefault="00DB654F" w:rsidP="00317EDD">
      <w:pPr>
        <w:pStyle w:val="CommentText"/>
      </w:pPr>
      <w:r>
        <w:rPr>
          <w:rStyle w:val="CommentReference"/>
        </w:rPr>
        <w:annotationRef/>
      </w:r>
      <w:r>
        <w:t>Check JV paragraph</w:t>
      </w:r>
    </w:p>
  </w:comment>
  <w:comment w:id="14" w:author="Tashna Margo" w:date="2022-11-22T08:21:00Z" w:initials="TM">
    <w:p w14:paraId="2FD10887" w14:textId="3E3DB0CF" w:rsidR="0053681A" w:rsidRDefault="0053681A" w:rsidP="0053681A">
      <w:pPr>
        <w:pStyle w:val="CommentText"/>
      </w:pPr>
      <w:r>
        <w:rPr>
          <w:rStyle w:val="CommentReference"/>
        </w:rPr>
        <w:annotationRef/>
      </w:r>
      <w:r>
        <w:t>To be provided by SANRAL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B6E938" w15:done="0"/>
  <w15:commentEx w15:paraId="380003F8" w15:done="0"/>
  <w15:commentEx w15:paraId="41971804" w15:done="0"/>
  <w15:commentEx w15:paraId="2FD108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B930" w16cex:dateUtc="2023-05-18T12:48:00Z"/>
  <w16cex:commentExtensible w16cex:durableId="27270524" w16cex:dateUtc="2022-11-22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B6E938" w16cid:durableId="270E43F6"/>
  <w16cid:commentId w16cid:paraId="380003F8" w16cid:durableId="27EBF3F2"/>
  <w16cid:commentId w16cid:paraId="41971804" w16cid:durableId="2810B930"/>
  <w16cid:commentId w16cid:paraId="2FD10887" w16cid:durableId="272705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9E61" w14:textId="77777777" w:rsidR="00447B35" w:rsidRDefault="00447B35">
      <w:r>
        <w:separator/>
      </w:r>
    </w:p>
  </w:endnote>
  <w:endnote w:type="continuationSeparator" w:id="0">
    <w:p w14:paraId="31F11B42" w14:textId="77777777" w:rsidR="00447B35" w:rsidRDefault="0044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89" w:type="dxa"/>
      <w:tblInd w:w="108" w:type="dxa"/>
      <w:tblBorders>
        <w:top w:val="single" w:sz="4" w:space="0" w:color="auto"/>
      </w:tblBorders>
      <w:tblLayout w:type="fixed"/>
      <w:tblLook w:val="0000" w:firstRow="0" w:lastRow="0" w:firstColumn="0" w:lastColumn="0" w:noHBand="0" w:noVBand="0"/>
    </w:tblPr>
    <w:tblGrid>
      <w:gridCol w:w="9639"/>
      <w:gridCol w:w="10150"/>
    </w:tblGrid>
    <w:tr w:rsidR="00443076" w14:paraId="436CB01A" w14:textId="77777777" w:rsidTr="00D336BD">
      <w:trPr>
        <w:cantSplit/>
        <w:trHeight w:val="476"/>
      </w:trPr>
      <w:tc>
        <w:tcPr>
          <w:tcW w:w="9639" w:type="dxa"/>
          <w:tcBorders>
            <w:top w:val="single" w:sz="4" w:space="0" w:color="auto"/>
          </w:tcBorders>
        </w:tcPr>
        <w:p w14:paraId="4561D82F" w14:textId="77777777" w:rsidR="00443076" w:rsidRDefault="00443076" w:rsidP="00BB2F94">
          <w:pPr>
            <w:pStyle w:val="Footer"/>
            <w:tabs>
              <w:tab w:val="clear" w:pos="4153"/>
              <w:tab w:val="clear" w:pos="8306"/>
              <w:tab w:val="center" w:pos="5421"/>
              <w:tab w:val="right" w:pos="9531"/>
            </w:tabs>
            <w:spacing w:before="120" w:after="120"/>
            <w:ind w:right="-108"/>
            <w:jc w:val="center"/>
            <w:rPr>
              <w:b/>
              <w:i/>
              <w:iCs/>
              <w:color w:val="000080"/>
              <w:sz w:val="26"/>
            </w:rPr>
          </w:pPr>
        </w:p>
      </w:tc>
      <w:tc>
        <w:tcPr>
          <w:tcW w:w="10150" w:type="dxa"/>
          <w:tcBorders>
            <w:top w:val="nil"/>
          </w:tcBorders>
        </w:tcPr>
        <w:p w14:paraId="55AF5C17" w14:textId="77777777" w:rsidR="00443076" w:rsidRDefault="00443076" w:rsidP="00BB2F94">
          <w:pPr>
            <w:pStyle w:val="Footer"/>
            <w:spacing w:before="120" w:after="120"/>
            <w:jc w:val="center"/>
            <w:rPr>
              <w:b/>
              <w:i/>
              <w:iCs/>
              <w:color w:val="000080"/>
              <w:sz w:val="26"/>
            </w:rPr>
          </w:pPr>
        </w:p>
      </w:tc>
    </w:tr>
  </w:tbl>
  <w:p w14:paraId="3BACB5CE" w14:textId="77777777" w:rsidR="00443076" w:rsidRPr="007B0AB4" w:rsidRDefault="00443076" w:rsidP="00BB2F94">
    <w:pPr>
      <w:pStyle w:val="Footer"/>
      <w:tabs>
        <w:tab w:val="clear" w:pos="4153"/>
        <w:tab w:val="clear" w:pos="8306"/>
        <w:tab w:val="center" w:pos="4962"/>
        <w:tab w:val="right" w:pos="9638"/>
      </w:tabs>
      <w:rPr>
        <w:sz w:val="18"/>
      </w:rPr>
    </w:pPr>
  </w:p>
  <w:sdt>
    <w:sdtPr>
      <w:id w:val="860555445"/>
      <w:docPartObj>
        <w:docPartGallery w:val="Page Numbers (Bottom of Page)"/>
        <w:docPartUnique/>
      </w:docPartObj>
    </w:sdtPr>
    <w:sdtEndPr>
      <w:rPr>
        <w:sz w:val="18"/>
        <w:szCs w:val="18"/>
      </w:rPr>
    </w:sdtEndPr>
    <w:sdtContent>
      <w:sdt>
        <w:sdtPr>
          <w:id w:val="1277063336"/>
          <w:docPartObj>
            <w:docPartGallery w:val="Page Numbers (Top of Page)"/>
            <w:docPartUnique/>
          </w:docPartObj>
        </w:sdtPr>
        <w:sdtEndPr>
          <w:rPr>
            <w:sz w:val="18"/>
            <w:szCs w:val="18"/>
          </w:rPr>
        </w:sdtEndPr>
        <w:sdtContent>
          <w:p w14:paraId="6BC769F0" w14:textId="77777777" w:rsidR="00443076" w:rsidRPr="0089371F" w:rsidRDefault="00443076" w:rsidP="00BB2F94">
            <w:pPr>
              <w:pStyle w:val="Footer"/>
              <w:jc w:val="center"/>
              <w:rPr>
                <w:sz w:val="18"/>
                <w:szCs w:val="18"/>
              </w:rPr>
            </w:pPr>
            <w:r w:rsidRPr="0089371F">
              <w:rPr>
                <w:bCs/>
                <w:sz w:val="18"/>
                <w:szCs w:val="18"/>
              </w:rPr>
              <w:fldChar w:fldCharType="begin"/>
            </w:r>
            <w:r w:rsidRPr="0089371F">
              <w:rPr>
                <w:bCs/>
                <w:sz w:val="18"/>
                <w:szCs w:val="18"/>
              </w:rPr>
              <w:instrText xml:space="preserve"> PAGE </w:instrText>
            </w:r>
            <w:r w:rsidRPr="0089371F">
              <w:rPr>
                <w:bCs/>
                <w:sz w:val="18"/>
                <w:szCs w:val="18"/>
              </w:rPr>
              <w:fldChar w:fldCharType="separate"/>
            </w:r>
            <w:r>
              <w:rPr>
                <w:bCs/>
                <w:noProof/>
                <w:sz w:val="18"/>
                <w:szCs w:val="18"/>
              </w:rPr>
              <w:t>9</w:t>
            </w:r>
            <w:r w:rsidRPr="0089371F">
              <w:rPr>
                <w:bCs/>
                <w:sz w:val="18"/>
                <w:szCs w:val="18"/>
              </w:rPr>
              <w:fldChar w:fldCharType="end"/>
            </w:r>
            <w:r w:rsidRPr="0089371F">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noProof/>
                <w:sz w:val="18"/>
                <w:szCs w:val="18"/>
              </w:rPr>
              <w:t>9</w:t>
            </w:r>
            <w:r>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9499" w14:textId="77777777" w:rsidR="00443076" w:rsidRDefault="00443076">
    <w:pPr>
      <w:pStyle w:val="Title"/>
      <w:tabs>
        <w:tab w:val="left" w:pos="7000"/>
      </w:tabs>
      <w:ind w:left="-1080" w:right="1106" w:firstLine="1080"/>
      <w:jc w:val="left"/>
      <w:rPr>
        <w:sz w:val="14"/>
      </w:rPr>
    </w:pPr>
  </w:p>
  <w:tbl>
    <w:tblPr>
      <w:tblW w:w="10250" w:type="dxa"/>
      <w:tblInd w:w="108" w:type="dxa"/>
      <w:tblBorders>
        <w:top w:val="single" w:sz="8" w:space="0" w:color="auto"/>
      </w:tblBorders>
      <w:tblLayout w:type="fixed"/>
      <w:tblLook w:val="0000" w:firstRow="0" w:lastRow="0" w:firstColumn="0" w:lastColumn="0" w:noHBand="0" w:noVBand="0"/>
    </w:tblPr>
    <w:tblGrid>
      <w:gridCol w:w="10250"/>
    </w:tblGrid>
    <w:tr w:rsidR="00443076" w14:paraId="2D5CBC0B" w14:textId="77777777">
      <w:trPr>
        <w:cantSplit/>
        <w:trHeight w:val="476"/>
      </w:trPr>
      <w:tc>
        <w:tcPr>
          <w:tcW w:w="10250" w:type="dxa"/>
          <w:tcBorders>
            <w:top w:val="single" w:sz="4" w:space="0" w:color="auto"/>
          </w:tcBorders>
        </w:tcPr>
        <w:p w14:paraId="5F1B83A0" w14:textId="77777777" w:rsidR="00443076" w:rsidRDefault="00443076">
          <w:pPr>
            <w:pStyle w:val="Footer"/>
            <w:ind w:left="-108" w:firstLine="108"/>
            <w:rPr>
              <w:i/>
              <w:iCs/>
              <w:color w:val="000080"/>
              <w:sz w:val="18"/>
            </w:rPr>
          </w:pPr>
        </w:p>
        <w:p w14:paraId="3D958D5B" w14:textId="5A11050E" w:rsidR="00443076" w:rsidRDefault="00443076" w:rsidP="00244297">
          <w:pPr>
            <w:pStyle w:val="Footer"/>
            <w:jc w:val="center"/>
            <w:rPr>
              <w:b/>
              <w:i/>
              <w:iCs/>
              <w:color w:val="000080"/>
              <w:sz w:val="26"/>
            </w:rPr>
          </w:pPr>
        </w:p>
      </w:tc>
    </w:tr>
  </w:tbl>
  <w:p w14:paraId="59A6BF9F" w14:textId="77777777" w:rsidR="00443076" w:rsidRDefault="00443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619614"/>
      <w:docPartObj>
        <w:docPartGallery w:val="Page Numbers (Top of Page)"/>
        <w:docPartUnique/>
      </w:docPartObj>
    </w:sdtPr>
    <w:sdtEndPr>
      <w:rPr>
        <w:sz w:val="18"/>
        <w:szCs w:val="18"/>
      </w:rPr>
    </w:sdtEndPr>
    <w:sdtContent>
      <w:p w14:paraId="35CD0096" w14:textId="144B3563" w:rsidR="00443076" w:rsidRPr="0089371F" w:rsidRDefault="00502194" w:rsidP="00502194">
        <w:pPr>
          <w:pStyle w:val="Footer"/>
          <w:jc w:val="center"/>
          <w:rPr>
            <w:sz w:val="18"/>
            <w:szCs w:val="18"/>
          </w:rPr>
        </w:pPr>
        <w:r w:rsidRPr="0089371F">
          <w:rPr>
            <w:bCs/>
            <w:sz w:val="18"/>
            <w:szCs w:val="18"/>
          </w:rPr>
          <w:fldChar w:fldCharType="begin"/>
        </w:r>
        <w:r w:rsidRPr="0089371F">
          <w:rPr>
            <w:bCs/>
            <w:sz w:val="18"/>
            <w:szCs w:val="18"/>
          </w:rPr>
          <w:instrText xml:space="preserve"> PAGE </w:instrText>
        </w:r>
        <w:r w:rsidRPr="0089371F">
          <w:rPr>
            <w:bCs/>
            <w:sz w:val="18"/>
            <w:szCs w:val="18"/>
          </w:rPr>
          <w:fldChar w:fldCharType="separate"/>
        </w:r>
        <w:r>
          <w:rPr>
            <w:bCs/>
            <w:sz w:val="18"/>
            <w:szCs w:val="18"/>
          </w:rPr>
          <w:t>4</w:t>
        </w:r>
        <w:r w:rsidRPr="0089371F">
          <w:rPr>
            <w:bCs/>
            <w:sz w:val="18"/>
            <w:szCs w:val="18"/>
          </w:rPr>
          <w:fldChar w:fldCharType="end"/>
        </w:r>
        <w:r w:rsidRPr="0089371F">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5</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08824" w14:textId="77777777" w:rsidR="00447B35" w:rsidRDefault="00447B35">
      <w:r>
        <w:separator/>
      </w:r>
    </w:p>
  </w:footnote>
  <w:footnote w:type="continuationSeparator" w:id="0">
    <w:p w14:paraId="41D6A901" w14:textId="77777777" w:rsidR="00447B35" w:rsidRDefault="0044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C459" w14:textId="77777777" w:rsidR="00443076" w:rsidRDefault="00443076">
    <w:pPr>
      <w:pStyle w:val="Header"/>
      <w:rPr>
        <w:rFonts w:cs="Calibri"/>
        <w:b/>
        <w:sz w:val="16"/>
      </w:rPr>
    </w:pPr>
    <w:r>
      <w:rPr>
        <w:rFonts w:cs="Calibri"/>
        <w:b/>
        <w:sz w:val="16"/>
      </w:rPr>
      <w:t>SANRAL CONTRACT N.002-201-2021</w:t>
    </w:r>
    <w:r w:rsidRPr="007A55D8">
      <w:rPr>
        <w:rFonts w:cs="Calibri"/>
        <w:b/>
        <w:sz w:val="16"/>
      </w:rPr>
      <w:t>/1</w:t>
    </w:r>
    <w:r>
      <w:rPr>
        <w:rFonts w:cs="Calibri"/>
        <w:b/>
        <w:sz w:val="16"/>
      </w:rPr>
      <w:t>C</w:t>
    </w:r>
  </w:p>
  <w:p w14:paraId="02D85A0F" w14:textId="77777777" w:rsidR="00443076" w:rsidRDefault="00443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F1AA" w14:textId="7CB1F5CA" w:rsidR="00443076" w:rsidRDefault="00312E88">
    <w:pPr>
      <w:pStyle w:val="Header"/>
    </w:pPr>
    <w:r>
      <w:rPr>
        <w:noProof/>
      </w:rPr>
      <mc:AlternateContent>
        <mc:Choice Requires="wps">
          <w:drawing>
            <wp:anchor distT="0" distB="0" distL="114300" distR="114300" simplePos="0" relativeHeight="251658240" behindDoc="0" locked="1" layoutInCell="1" allowOverlap="1" wp14:anchorId="3AFF4C7F" wp14:editId="61A5F088">
              <wp:simplePos x="0" y="0"/>
              <wp:positionH relativeFrom="margin">
                <wp:posOffset>-40005</wp:posOffset>
              </wp:positionH>
              <wp:positionV relativeFrom="page">
                <wp:posOffset>569595</wp:posOffset>
              </wp:positionV>
              <wp:extent cx="4906645" cy="9810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6645" cy="981075"/>
                      </a:xfrm>
                      <a:prstGeom prst="rect">
                        <a:avLst/>
                      </a:prstGeom>
                      <a:noFill/>
                      <a:ln w="6350">
                        <a:noFill/>
                      </a:ln>
                      <a:effectLst/>
                    </wps:spPr>
                    <wps:txbx>
                      <w:txbxContent>
                        <w:p w14:paraId="16C49E1F" w14:textId="2188C5C7" w:rsidR="00312E88" w:rsidRPr="000C1571" w:rsidRDefault="00312E88" w:rsidP="00312E88">
                          <w:pPr>
                            <w:spacing w:after="120" w:line="240" w:lineRule="auto"/>
                            <w:rPr>
                              <w:rFonts w:ascii="Arial" w:hAnsi="Arial" w:cs="Arial"/>
                              <w:sz w:val="20"/>
                              <w:szCs w:val="20"/>
                            </w:rPr>
                          </w:pPr>
                          <w:r w:rsidRPr="000C1571">
                            <w:rPr>
                              <w:rFonts w:ascii="Arial" w:hAnsi="Arial" w:cs="Arial"/>
                              <w:sz w:val="20"/>
                              <w:szCs w:val="20"/>
                            </w:rPr>
                            <w:t xml:space="preserve">Reference: </w:t>
                          </w:r>
                          <w:r w:rsidR="000378BE">
                            <w:rPr>
                              <w:rFonts w:ascii="Arial" w:hAnsi="Arial" w:cs="Arial"/>
                              <w:sz w:val="20"/>
                              <w:szCs w:val="20"/>
                            </w:rPr>
                            <w:t>R.01-060-2015/1</w:t>
                          </w:r>
                          <w:r w:rsidRPr="000C1571">
                            <w:rPr>
                              <w:rFonts w:ascii="Arial" w:hAnsi="Arial" w:cs="Arial"/>
                              <w:sz w:val="20"/>
                              <w:szCs w:val="20"/>
                            </w:rPr>
                            <w:tab/>
                          </w:r>
                          <w:r w:rsidRPr="000C1571">
                            <w:rPr>
                              <w:rFonts w:ascii="Arial" w:hAnsi="Arial" w:cs="Arial"/>
                              <w:sz w:val="20"/>
                              <w:szCs w:val="20"/>
                            </w:rPr>
                            <w:tab/>
                            <w:t xml:space="preserve">   </w:t>
                          </w:r>
                          <w:r>
                            <w:rPr>
                              <w:rFonts w:ascii="Arial" w:hAnsi="Arial" w:cs="Arial"/>
                              <w:sz w:val="20"/>
                              <w:szCs w:val="20"/>
                            </w:rPr>
                            <w:t xml:space="preserve"> </w:t>
                          </w:r>
                        </w:p>
                        <w:p w14:paraId="0DCFFA4D" w14:textId="09525AA5" w:rsidR="00C77F8A" w:rsidRDefault="00312E88" w:rsidP="00C77F8A">
                          <w:pPr>
                            <w:spacing w:after="120"/>
                            <w:rPr>
                              <w:rFonts w:ascii="Arial" w:hAnsi="Arial" w:cs="Arial"/>
                              <w:sz w:val="20"/>
                              <w:szCs w:val="20"/>
                            </w:rPr>
                          </w:pPr>
                          <w:r w:rsidRPr="000C1571">
                            <w:rPr>
                              <w:rFonts w:ascii="Arial" w:hAnsi="Arial" w:cs="Arial"/>
                              <w:sz w:val="20"/>
                              <w:szCs w:val="20"/>
                            </w:rPr>
                            <w:t>Date:</w:t>
                          </w:r>
                          <w:r w:rsidRPr="000C1571">
                            <w:rPr>
                              <w:rFonts w:ascii="Arial" w:hAnsi="Arial" w:cs="Arial"/>
                              <w:sz w:val="20"/>
                              <w:szCs w:val="20"/>
                            </w:rPr>
                            <w:tab/>
                            <w:t xml:space="preserve">       </w:t>
                          </w:r>
                          <w:r>
                            <w:rPr>
                              <w:rFonts w:ascii="Arial" w:hAnsi="Arial" w:cs="Arial"/>
                              <w:sz w:val="20"/>
                              <w:szCs w:val="20"/>
                            </w:rPr>
                            <w:t>1</w:t>
                          </w:r>
                          <w:r w:rsidR="000378BE">
                            <w:rPr>
                              <w:rFonts w:ascii="Arial" w:hAnsi="Arial" w:cs="Arial"/>
                              <w:sz w:val="20"/>
                              <w:szCs w:val="20"/>
                            </w:rPr>
                            <w:t>9</w:t>
                          </w:r>
                          <w:r w:rsidRPr="000378BE">
                            <w:rPr>
                              <w:rFonts w:ascii="Arial" w:hAnsi="Arial" w:cs="Arial"/>
                              <w:sz w:val="20"/>
                              <w:szCs w:val="20"/>
                            </w:rPr>
                            <w:t>/05/2023</w:t>
                          </w:r>
                          <w:r w:rsidRPr="000C1571">
                            <w:rPr>
                              <w:rFonts w:ascii="Arial" w:hAnsi="Arial" w:cs="Arial"/>
                              <w:sz w:val="20"/>
                              <w:szCs w:val="20"/>
                            </w:rPr>
                            <w:tab/>
                          </w:r>
                          <w:r w:rsidRPr="000C1571">
                            <w:rPr>
                              <w:rFonts w:ascii="Arial" w:hAnsi="Arial" w:cs="Arial"/>
                              <w:sz w:val="20"/>
                              <w:szCs w:val="20"/>
                            </w:rPr>
                            <w:tab/>
                            <w:t xml:space="preserve">    Direct Line:</w:t>
                          </w:r>
                          <w:r w:rsidRPr="000C1571">
                            <w:rPr>
                              <w:rFonts w:ascii="Arial" w:hAnsi="Arial" w:cs="Arial"/>
                              <w:sz w:val="20"/>
                              <w:szCs w:val="20"/>
                            </w:rPr>
                            <w:tab/>
                          </w:r>
                          <w:r w:rsidR="00CB46DB">
                            <w:rPr>
                              <w:rFonts w:ascii="Arial" w:hAnsi="Arial" w:cs="Arial"/>
                              <w:sz w:val="20"/>
                              <w:szCs w:val="20"/>
                            </w:rPr>
                            <w:tab/>
                          </w:r>
                          <w:r w:rsidRPr="0049760B">
                            <w:rPr>
                              <w:rFonts w:ascii="Arial" w:hAnsi="Arial" w:cs="Arial"/>
                              <w:sz w:val="20"/>
                              <w:szCs w:val="20"/>
                            </w:rPr>
                            <w:t>+27(0)41</w:t>
                          </w:r>
                          <w:r w:rsidR="00C77F8A" w:rsidRPr="0049760B">
                            <w:rPr>
                              <w:rFonts w:ascii="Arial" w:hAnsi="Arial" w:cs="Arial"/>
                              <w:sz w:val="20"/>
                              <w:szCs w:val="20"/>
                            </w:rPr>
                            <w:t> </w:t>
                          </w:r>
                          <w:r w:rsidRPr="0049760B">
                            <w:rPr>
                              <w:rFonts w:ascii="Arial" w:hAnsi="Arial" w:cs="Arial"/>
                              <w:sz w:val="20"/>
                              <w:szCs w:val="20"/>
                            </w:rPr>
                            <w:t>398</w:t>
                          </w:r>
                          <w:r w:rsidR="00C77F8A" w:rsidRPr="0049760B">
                            <w:rPr>
                              <w:rFonts w:ascii="Arial" w:hAnsi="Arial" w:cs="Arial"/>
                              <w:sz w:val="20"/>
                              <w:szCs w:val="20"/>
                            </w:rPr>
                            <w:t xml:space="preserve"> </w:t>
                          </w:r>
                          <w:r w:rsidRPr="0049760B">
                            <w:rPr>
                              <w:rFonts w:ascii="Arial" w:hAnsi="Arial" w:cs="Arial"/>
                              <w:sz w:val="20"/>
                              <w:szCs w:val="20"/>
                            </w:rPr>
                            <w:t>32</w:t>
                          </w:r>
                          <w:r w:rsidR="0078248E" w:rsidRPr="0049760B">
                            <w:rPr>
                              <w:rFonts w:ascii="Arial" w:hAnsi="Arial" w:cs="Arial"/>
                              <w:sz w:val="20"/>
                              <w:szCs w:val="20"/>
                            </w:rPr>
                            <w:t>00</w:t>
                          </w:r>
                        </w:p>
                        <w:p w14:paraId="0FF2D931" w14:textId="5AF4ABB1" w:rsidR="00312E88" w:rsidRPr="000C1571" w:rsidRDefault="00312E88" w:rsidP="00312E88">
                          <w:pPr>
                            <w:spacing w:after="120"/>
                            <w:rPr>
                              <w:rFonts w:ascii="Arial" w:hAnsi="Arial" w:cs="Arial"/>
                              <w:sz w:val="20"/>
                              <w:szCs w:val="20"/>
                            </w:rPr>
                          </w:pPr>
                          <w:r w:rsidRPr="000C1571">
                            <w:rPr>
                              <w:rFonts w:ascii="Arial" w:hAnsi="Arial" w:cs="Arial"/>
                              <w:sz w:val="20"/>
                              <w:szCs w:val="20"/>
                            </w:rPr>
                            <w:t xml:space="preserve">Email:          </w:t>
                          </w:r>
                          <w:r w:rsidRPr="0049760B">
                            <w:rPr>
                              <w:rFonts w:ascii="Arial" w:hAnsi="Arial" w:cs="Arial"/>
                              <w:sz w:val="20"/>
                              <w:szCs w:val="20"/>
                            </w:rPr>
                            <w:t>procureme</w:t>
                          </w:r>
                          <w:r w:rsidR="00C77F8A" w:rsidRPr="0049760B">
                            <w:rPr>
                              <w:rFonts w:ascii="Arial" w:hAnsi="Arial" w:cs="Arial"/>
                              <w:sz w:val="20"/>
                              <w:szCs w:val="20"/>
                            </w:rPr>
                            <w:t>nt</w:t>
                          </w:r>
                          <w:r w:rsidRPr="0049760B">
                            <w:rPr>
                              <w:rFonts w:ascii="Arial" w:hAnsi="Arial" w:cs="Arial"/>
                              <w:sz w:val="20"/>
                              <w:szCs w:val="20"/>
                            </w:rPr>
                            <w:t>SR</w:t>
                          </w:r>
                          <w:r w:rsidR="000378BE" w:rsidRPr="0049760B">
                            <w:rPr>
                              <w:rFonts w:ascii="Arial" w:hAnsi="Arial" w:cs="Arial"/>
                              <w:sz w:val="20"/>
                              <w:szCs w:val="20"/>
                            </w:rPr>
                            <w:t>5</w:t>
                          </w:r>
                          <w:r w:rsidRPr="0049760B">
                            <w:rPr>
                              <w:rFonts w:ascii="Arial" w:hAnsi="Arial" w:cs="Arial"/>
                              <w:sz w:val="20"/>
                              <w:szCs w:val="20"/>
                            </w:rPr>
                            <w:t>@sanral.co.za</w:t>
                          </w:r>
                          <w:r w:rsidRPr="000C1571">
                            <w:rPr>
                              <w:rFonts w:ascii="Arial" w:hAnsi="Arial" w:cs="Arial"/>
                              <w:sz w:val="20"/>
                              <w:szCs w:val="20"/>
                            </w:rPr>
                            <w:tab/>
                          </w:r>
                          <w:r>
                            <w:rPr>
                              <w:rFonts w:ascii="Arial" w:hAnsi="Arial" w:cs="Arial"/>
                              <w:sz w:val="20"/>
                              <w:szCs w:val="20"/>
                            </w:rPr>
                            <w:t xml:space="preserve">    </w:t>
                          </w:r>
                          <w:r w:rsidRPr="000C1571">
                            <w:rPr>
                              <w:rFonts w:ascii="Arial" w:hAnsi="Arial" w:cs="Arial"/>
                              <w:sz w:val="20"/>
                              <w:szCs w:val="20"/>
                            </w:rPr>
                            <w:t>Website:</w:t>
                          </w:r>
                          <w:r w:rsidRPr="000C1571">
                            <w:rPr>
                              <w:rFonts w:ascii="Arial" w:hAnsi="Arial" w:cs="Arial"/>
                              <w:sz w:val="20"/>
                              <w:szCs w:val="20"/>
                            </w:rPr>
                            <w:tab/>
                          </w:r>
                          <w:hyperlink r:id="rId1" w:history="1">
                            <w:r w:rsidRPr="000C1571">
                              <w:rPr>
                                <w:rStyle w:val="Hyperlink"/>
                                <w:rFonts w:ascii="Arial" w:hAnsi="Arial" w:cs="Arial"/>
                                <w:sz w:val="20"/>
                                <w:szCs w:val="20"/>
                              </w:rPr>
                              <w:t>www.nra.co.za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F4C7F" id="_x0000_t202" coordsize="21600,21600" o:spt="202" path="m,l,21600r21600,l21600,xe">
              <v:stroke joinstyle="miter"/>
              <v:path gradientshapeok="t" o:connecttype="rect"/>
            </v:shapetype>
            <v:shape id="Text Box 4" o:spid="_x0000_s1029" type="#_x0000_t202" style="position:absolute;left:0;text-align:left;margin-left:-3.15pt;margin-top:44.85pt;width:386.35pt;height:7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" filled="f" stroked="f" strokeweight=".5pt">
              <v:textbox>
                <w:txbxContent>
                  <w:p w14:paraId="16C49E1F" w14:textId="2188C5C7" w:rsidR="00312E88" w:rsidRPr="000C1571" w:rsidRDefault="00312E88" w:rsidP="00312E88">
                    <w:pPr>
                      <w:spacing w:after="120" w:line="240" w:lineRule="auto"/>
                      <w:rPr>
                        <w:rFonts w:ascii="Arial" w:hAnsi="Arial" w:cs="Arial"/>
                        <w:sz w:val="20"/>
                        <w:szCs w:val="20"/>
                      </w:rPr>
                    </w:pPr>
                    <w:r w:rsidRPr="000C1571">
                      <w:rPr>
                        <w:rFonts w:ascii="Arial" w:hAnsi="Arial" w:cs="Arial"/>
                        <w:sz w:val="20"/>
                        <w:szCs w:val="20"/>
                      </w:rPr>
                      <w:t xml:space="preserve">Reference: </w:t>
                    </w:r>
                    <w:r w:rsidR="000378BE">
                      <w:rPr>
                        <w:rFonts w:ascii="Arial" w:hAnsi="Arial" w:cs="Arial"/>
                        <w:sz w:val="20"/>
                        <w:szCs w:val="20"/>
                      </w:rPr>
                      <w:t>R.01-060-2015/1</w:t>
                    </w:r>
                    <w:r w:rsidRPr="000C1571">
                      <w:rPr>
                        <w:rFonts w:ascii="Arial" w:hAnsi="Arial" w:cs="Arial"/>
                        <w:sz w:val="20"/>
                        <w:szCs w:val="20"/>
                      </w:rPr>
                      <w:tab/>
                    </w:r>
                    <w:r w:rsidRPr="000C1571">
                      <w:rPr>
                        <w:rFonts w:ascii="Arial" w:hAnsi="Arial" w:cs="Arial"/>
                        <w:sz w:val="20"/>
                        <w:szCs w:val="20"/>
                      </w:rPr>
                      <w:tab/>
                      <w:t xml:space="preserve">   </w:t>
                    </w:r>
                    <w:r>
                      <w:rPr>
                        <w:rFonts w:ascii="Arial" w:hAnsi="Arial" w:cs="Arial"/>
                        <w:sz w:val="20"/>
                        <w:szCs w:val="20"/>
                      </w:rPr>
                      <w:t xml:space="preserve"> </w:t>
                    </w:r>
                  </w:p>
                  <w:p w14:paraId="0DCFFA4D" w14:textId="09525AA5" w:rsidR="00C77F8A" w:rsidRDefault="00312E88" w:rsidP="00C77F8A">
                    <w:pPr>
                      <w:spacing w:after="120"/>
                      <w:rPr>
                        <w:rFonts w:ascii="Arial" w:hAnsi="Arial" w:cs="Arial"/>
                        <w:sz w:val="20"/>
                        <w:szCs w:val="20"/>
                      </w:rPr>
                    </w:pPr>
                    <w:r w:rsidRPr="000C1571">
                      <w:rPr>
                        <w:rFonts w:ascii="Arial" w:hAnsi="Arial" w:cs="Arial"/>
                        <w:sz w:val="20"/>
                        <w:szCs w:val="20"/>
                      </w:rPr>
                      <w:t>Date:</w:t>
                    </w:r>
                    <w:r w:rsidRPr="000C1571">
                      <w:rPr>
                        <w:rFonts w:ascii="Arial" w:hAnsi="Arial" w:cs="Arial"/>
                        <w:sz w:val="20"/>
                        <w:szCs w:val="20"/>
                      </w:rPr>
                      <w:tab/>
                      <w:t xml:space="preserve">       </w:t>
                    </w:r>
                    <w:r>
                      <w:rPr>
                        <w:rFonts w:ascii="Arial" w:hAnsi="Arial" w:cs="Arial"/>
                        <w:sz w:val="20"/>
                        <w:szCs w:val="20"/>
                      </w:rPr>
                      <w:t>1</w:t>
                    </w:r>
                    <w:r w:rsidR="000378BE">
                      <w:rPr>
                        <w:rFonts w:ascii="Arial" w:hAnsi="Arial" w:cs="Arial"/>
                        <w:sz w:val="20"/>
                        <w:szCs w:val="20"/>
                      </w:rPr>
                      <w:t>9</w:t>
                    </w:r>
                    <w:r w:rsidRPr="000378BE">
                      <w:rPr>
                        <w:rFonts w:ascii="Arial" w:hAnsi="Arial" w:cs="Arial"/>
                        <w:sz w:val="20"/>
                        <w:szCs w:val="20"/>
                      </w:rPr>
                      <w:t>/05/2023</w:t>
                    </w:r>
                    <w:r w:rsidRPr="000C1571">
                      <w:rPr>
                        <w:rFonts w:ascii="Arial" w:hAnsi="Arial" w:cs="Arial"/>
                        <w:sz w:val="20"/>
                        <w:szCs w:val="20"/>
                      </w:rPr>
                      <w:tab/>
                    </w:r>
                    <w:r w:rsidRPr="000C1571">
                      <w:rPr>
                        <w:rFonts w:ascii="Arial" w:hAnsi="Arial" w:cs="Arial"/>
                        <w:sz w:val="20"/>
                        <w:szCs w:val="20"/>
                      </w:rPr>
                      <w:tab/>
                      <w:t xml:space="preserve">    Direct Line:</w:t>
                    </w:r>
                    <w:r w:rsidRPr="000C1571">
                      <w:rPr>
                        <w:rFonts w:ascii="Arial" w:hAnsi="Arial" w:cs="Arial"/>
                        <w:sz w:val="20"/>
                        <w:szCs w:val="20"/>
                      </w:rPr>
                      <w:tab/>
                    </w:r>
                    <w:r w:rsidR="00CB46DB">
                      <w:rPr>
                        <w:rFonts w:ascii="Arial" w:hAnsi="Arial" w:cs="Arial"/>
                        <w:sz w:val="20"/>
                        <w:szCs w:val="20"/>
                      </w:rPr>
                      <w:tab/>
                    </w:r>
                    <w:r w:rsidRPr="0049760B">
                      <w:rPr>
                        <w:rFonts w:ascii="Arial" w:hAnsi="Arial" w:cs="Arial"/>
                        <w:sz w:val="20"/>
                        <w:szCs w:val="20"/>
                      </w:rPr>
                      <w:t>+27(0)41</w:t>
                    </w:r>
                    <w:r w:rsidR="00C77F8A" w:rsidRPr="0049760B">
                      <w:rPr>
                        <w:rFonts w:ascii="Arial" w:hAnsi="Arial" w:cs="Arial"/>
                        <w:sz w:val="20"/>
                        <w:szCs w:val="20"/>
                      </w:rPr>
                      <w:t> </w:t>
                    </w:r>
                    <w:r w:rsidRPr="0049760B">
                      <w:rPr>
                        <w:rFonts w:ascii="Arial" w:hAnsi="Arial" w:cs="Arial"/>
                        <w:sz w:val="20"/>
                        <w:szCs w:val="20"/>
                      </w:rPr>
                      <w:t>398</w:t>
                    </w:r>
                    <w:r w:rsidR="00C77F8A" w:rsidRPr="0049760B">
                      <w:rPr>
                        <w:rFonts w:ascii="Arial" w:hAnsi="Arial" w:cs="Arial"/>
                        <w:sz w:val="20"/>
                        <w:szCs w:val="20"/>
                      </w:rPr>
                      <w:t xml:space="preserve"> </w:t>
                    </w:r>
                    <w:r w:rsidRPr="0049760B">
                      <w:rPr>
                        <w:rFonts w:ascii="Arial" w:hAnsi="Arial" w:cs="Arial"/>
                        <w:sz w:val="20"/>
                        <w:szCs w:val="20"/>
                      </w:rPr>
                      <w:t>32</w:t>
                    </w:r>
                    <w:r w:rsidR="0078248E" w:rsidRPr="0049760B">
                      <w:rPr>
                        <w:rFonts w:ascii="Arial" w:hAnsi="Arial" w:cs="Arial"/>
                        <w:sz w:val="20"/>
                        <w:szCs w:val="20"/>
                      </w:rPr>
                      <w:t>00</w:t>
                    </w:r>
                  </w:p>
                  <w:p w14:paraId="0FF2D931" w14:textId="5AF4ABB1" w:rsidR="00312E88" w:rsidRPr="000C1571" w:rsidRDefault="00312E88" w:rsidP="00312E88">
                    <w:pPr>
                      <w:spacing w:after="120"/>
                      <w:rPr>
                        <w:rFonts w:ascii="Arial" w:hAnsi="Arial" w:cs="Arial"/>
                        <w:sz w:val="20"/>
                        <w:szCs w:val="20"/>
                      </w:rPr>
                    </w:pPr>
                    <w:r w:rsidRPr="000C1571">
                      <w:rPr>
                        <w:rFonts w:ascii="Arial" w:hAnsi="Arial" w:cs="Arial"/>
                        <w:sz w:val="20"/>
                        <w:szCs w:val="20"/>
                      </w:rPr>
                      <w:t xml:space="preserve">Email:          </w:t>
                    </w:r>
                    <w:r w:rsidRPr="0049760B">
                      <w:rPr>
                        <w:rFonts w:ascii="Arial" w:hAnsi="Arial" w:cs="Arial"/>
                        <w:sz w:val="20"/>
                        <w:szCs w:val="20"/>
                      </w:rPr>
                      <w:t>procureme</w:t>
                    </w:r>
                    <w:r w:rsidR="00C77F8A" w:rsidRPr="0049760B">
                      <w:rPr>
                        <w:rFonts w:ascii="Arial" w:hAnsi="Arial" w:cs="Arial"/>
                        <w:sz w:val="20"/>
                        <w:szCs w:val="20"/>
                      </w:rPr>
                      <w:t>nt</w:t>
                    </w:r>
                    <w:r w:rsidRPr="0049760B">
                      <w:rPr>
                        <w:rFonts w:ascii="Arial" w:hAnsi="Arial" w:cs="Arial"/>
                        <w:sz w:val="20"/>
                        <w:szCs w:val="20"/>
                      </w:rPr>
                      <w:t>SR</w:t>
                    </w:r>
                    <w:r w:rsidR="000378BE" w:rsidRPr="0049760B">
                      <w:rPr>
                        <w:rFonts w:ascii="Arial" w:hAnsi="Arial" w:cs="Arial"/>
                        <w:sz w:val="20"/>
                        <w:szCs w:val="20"/>
                      </w:rPr>
                      <w:t>5</w:t>
                    </w:r>
                    <w:r w:rsidRPr="0049760B">
                      <w:rPr>
                        <w:rFonts w:ascii="Arial" w:hAnsi="Arial" w:cs="Arial"/>
                        <w:sz w:val="20"/>
                        <w:szCs w:val="20"/>
                      </w:rPr>
                      <w:t>@sanral.co.za</w:t>
                    </w:r>
                    <w:r w:rsidRPr="000C1571">
                      <w:rPr>
                        <w:rFonts w:ascii="Arial" w:hAnsi="Arial" w:cs="Arial"/>
                        <w:sz w:val="20"/>
                        <w:szCs w:val="20"/>
                      </w:rPr>
                      <w:tab/>
                    </w:r>
                    <w:r>
                      <w:rPr>
                        <w:rFonts w:ascii="Arial" w:hAnsi="Arial" w:cs="Arial"/>
                        <w:sz w:val="20"/>
                        <w:szCs w:val="20"/>
                      </w:rPr>
                      <w:t xml:space="preserve">    </w:t>
                    </w:r>
                    <w:r w:rsidRPr="000C1571">
                      <w:rPr>
                        <w:rFonts w:ascii="Arial" w:hAnsi="Arial" w:cs="Arial"/>
                        <w:sz w:val="20"/>
                        <w:szCs w:val="20"/>
                      </w:rPr>
                      <w:t>Website:</w:t>
                    </w:r>
                    <w:r w:rsidRPr="000C1571">
                      <w:rPr>
                        <w:rFonts w:ascii="Arial" w:hAnsi="Arial" w:cs="Arial"/>
                        <w:sz w:val="20"/>
                        <w:szCs w:val="20"/>
                      </w:rPr>
                      <w:tab/>
                    </w:r>
                    <w:hyperlink r:id="rId2" w:history="1">
                      <w:r w:rsidRPr="000C1571">
                        <w:rPr>
                          <w:rStyle w:val="Hyperlink"/>
                          <w:rFonts w:ascii="Arial" w:hAnsi="Arial" w:cs="Arial"/>
                          <w:sz w:val="20"/>
                          <w:szCs w:val="20"/>
                        </w:rPr>
                        <w:t>www.nra.co.za</w:t>
                      </w:r>
                    </w:hyperlink>
                  </w:p>
                </w:txbxContent>
              </v:textbox>
              <w10:wrap anchorx="margin" anchory="page"/>
              <w10:anchorlock/>
            </v:shape>
          </w:pict>
        </mc:Fallback>
      </mc:AlternateContent>
    </w:r>
    <w:r w:rsidR="003C006E" w:rsidRPr="003C006E">
      <w:rPr>
        <w:noProof/>
      </w:rPr>
      <w:drawing>
        <wp:inline distT="0" distB="0" distL="0" distR="0" wp14:anchorId="7C1D1E0E" wp14:editId="3F309E69">
          <wp:extent cx="6515100" cy="1274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15100" cy="12744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29B8" w14:textId="78E3F574" w:rsidR="00443076" w:rsidRDefault="00443076" w:rsidP="00F8526E">
    <w:pPr>
      <w:pStyle w:val="Header"/>
      <w:rPr>
        <w:rFonts w:cs="Calibri"/>
        <w:b/>
        <w:sz w:val="16"/>
      </w:rPr>
    </w:pPr>
    <w:r>
      <w:rPr>
        <w:rFonts w:cs="Calibri"/>
        <w:b/>
        <w:sz w:val="16"/>
      </w:rPr>
      <w:t xml:space="preserve">SANRAL CONTRACT </w:t>
    </w:r>
    <w:r w:rsidR="007F6519">
      <w:rPr>
        <w:rFonts w:cs="Calibri"/>
        <w:b/>
        <w:sz w:val="16"/>
      </w:rPr>
      <w:t>R.061-060-2015/1</w:t>
    </w:r>
  </w:p>
  <w:p w14:paraId="557955E1" w14:textId="77777777" w:rsidR="00443076" w:rsidRDefault="004430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AC6A" w14:textId="77777777" w:rsidR="00502194" w:rsidRDefault="00502194" w:rsidP="00502194">
    <w:pPr>
      <w:pStyle w:val="Header"/>
      <w:rPr>
        <w:rFonts w:cs="Calibri"/>
        <w:b/>
        <w:sz w:val="16"/>
      </w:rPr>
    </w:pPr>
    <w:r>
      <w:rPr>
        <w:rFonts w:cs="Calibri"/>
        <w:b/>
        <w:sz w:val="16"/>
      </w:rPr>
      <w:t xml:space="preserve">SANRAL CONTRACT </w:t>
    </w:r>
    <w:r w:rsidRPr="00820D80">
      <w:rPr>
        <w:rFonts w:cs="Calibri"/>
        <w:b/>
        <w:sz w:val="16"/>
      </w:rPr>
      <w:t>X.003-054-2019/1S</w:t>
    </w:r>
  </w:p>
  <w:p w14:paraId="26A51585" w14:textId="5AADCDAD" w:rsidR="00443076" w:rsidRDefault="00443076" w:rsidP="00443076">
    <w:pPr>
      <w:autoSpaceDE w:val="0"/>
      <w:autoSpaceDN w:val="0"/>
      <w:adjustRightInd w:val="0"/>
      <w:spacing w:line="24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2" w15:restartNumberingAfterBreak="0">
    <w:nsid w:val="03AF0EFC"/>
    <w:multiLevelType w:val="hybridMultilevel"/>
    <w:tmpl w:val="625267DE"/>
    <w:lvl w:ilvl="0" w:tplc="3DAC5374">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78F4ABBC">
      <w:start w:val="1"/>
      <w:numFmt w:val="lowerRoman"/>
      <w:lvlText w:val="%3."/>
      <w:lvlJc w:val="left"/>
      <w:pPr>
        <w:ind w:left="2187" w:hanging="180"/>
      </w:pPr>
      <w:rPr>
        <w:rFonts w:hint="default"/>
      </w:r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8B65939"/>
    <w:multiLevelType w:val="multilevel"/>
    <w:tmpl w:val="685C2566"/>
    <w:lvl w:ilvl="0">
      <w:start w:val="1"/>
      <w:numFmt w:val="decimal"/>
      <w:lvlText w:val="%1"/>
      <w:lvlJc w:val="left"/>
      <w:pPr>
        <w:ind w:left="432" w:hanging="432"/>
      </w:pPr>
    </w:lvl>
    <w:lvl w:ilvl="1">
      <w:start w:val="1"/>
      <w:numFmt w:val="decimal"/>
      <w:lvlText w:val="%1.%2"/>
      <w:lvlJc w:val="left"/>
      <w:pPr>
        <w:ind w:left="576" w:hanging="576"/>
      </w:pPr>
      <w:rPr>
        <w:i w:val="0"/>
        <w:i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B793658"/>
    <w:multiLevelType w:val="hybridMultilevel"/>
    <w:tmpl w:val="2BDE2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21713A"/>
    <w:multiLevelType w:val="hybridMultilevel"/>
    <w:tmpl w:val="B5ECC560"/>
    <w:lvl w:ilvl="0" w:tplc="1C090001">
      <w:start w:val="1"/>
      <w:numFmt w:val="bullet"/>
      <w:lvlText w:val=""/>
      <w:lvlJc w:val="left"/>
      <w:pPr>
        <w:ind w:left="1860" w:hanging="360"/>
      </w:pPr>
      <w:rPr>
        <w:rFonts w:ascii="Symbol" w:hAnsi="Symbol" w:hint="default"/>
        <w:sz w:val="18"/>
        <w:szCs w:val="18"/>
      </w:rPr>
    </w:lvl>
    <w:lvl w:ilvl="1" w:tplc="1C090003">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16D08AF"/>
    <w:multiLevelType w:val="hybridMultilevel"/>
    <w:tmpl w:val="034258CE"/>
    <w:lvl w:ilvl="0" w:tplc="1C09000F">
      <w:start w:val="1"/>
      <w:numFmt w:val="decimal"/>
      <w:lvlText w:val="%1."/>
      <w:lvlJc w:val="left"/>
      <w:pPr>
        <w:ind w:left="720" w:hanging="360"/>
      </w:pPr>
      <w:rPr>
        <w:rFonts w:hint="default"/>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1F456E6"/>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cs="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cs="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cs="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13" w15:restartNumberingAfterBreak="0">
    <w:nsid w:val="271509D6"/>
    <w:multiLevelType w:val="hybridMultilevel"/>
    <w:tmpl w:val="D9B82772"/>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29B8DC56">
      <w:start w:val="1"/>
      <w:numFmt w:val="lowerRoman"/>
      <w:lvlText w:val="%3."/>
      <w:lvlJc w:val="left"/>
      <w:pPr>
        <w:ind w:left="2187" w:hanging="180"/>
      </w:pPr>
      <w:rPr>
        <w:rFonts w:hint="default"/>
      </w:rPr>
    </w:lvl>
    <w:lvl w:ilvl="3" w:tplc="8FCCFF6C">
      <w:start w:val="1"/>
      <w:numFmt w:val="decimal"/>
      <w:pStyle w:val="Heading26"/>
      <w:lvlText w:val="%4."/>
      <w:lvlJc w:val="left"/>
      <w:pPr>
        <w:ind w:left="2629"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83B1CA3"/>
    <w:multiLevelType w:val="hybridMultilevel"/>
    <w:tmpl w:val="5FB0722A"/>
    <w:lvl w:ilvl="0" w:tplc="BF0A628E">
      <w:start w:val="1"/>
      <w:numFmt w:val="bullet"/>
      <w:lvlText w:val="-"/>
      <w:lvlJc w:val="left"/>
      <w:pPr>
        <w:ind w:left="2120" w:hanging="360"/>
      </w:pPr>
      <w:rPr>
        <w:rFonts w:ascii="Arial" w:eastAsia="Times New Roman" w:hAnsi="Arial" w:hint="default"/>
        <w:b w:val="0"/>
        <w:i w:val="0"/>
      </w:rPr>
    </w:lvl>
    <w:lvl w:ilvl="1" w:tplc="FFFFFFFF" w:tentative="1">
      <w:start w:val="1"/>
      <w:numFmt w:val="bullet"/>
      <w:lvlText w:val="o"/>
      <w:lvlJc w:val="left"/>
      <w:pPr>
        <w:ind w:left="2840" w:hanging="360"/>
      </w:pPr>
      <w:rPr>
        <w:rFonts w:ascii="Courier New" w:hAnsi="Courier New" w:cs="Courier New" w:hint="default"/>
      </w:rPr>
    </w:lvl>
    <w:lvl w:ilvl="2" w:tplc="FFFFFFFF" w:tentative="1">
      <w:start w:val="1"/>
      <w:numFmt w:val="bullet"/>
      <w:lvlText w:val=""/>
      <w:lvlJc w:val="left"/>
      <w:pPr>
        <w:ind w:left="3560" w:hanging="360"/>
      </w:pPr>
      <w:rPr>
        <w:rFonts w:ascii="Wingdings" w:hAnsi="Wingdings" w:hint="default"/>
      </w:rPr>
    </w:lvl>
    <w:lvl w:ilvl="3" w:tplc="FFFFFFFF" w:tentative="1">
      <w:start w:val="1"/>
      <w:numFmt w:val="bullet"/>
      <w:lvlText w:val=""/>
      <w:lvlJc w:val="left"/>
      <w:pPr>
        <w:ind w:left="4280" w:hanging="360"/>
      </w:pPr>
      <w:rPr>
        <w:rFonts w:ascii="Symbol" w:hAnsi="Symbol" w:hint="default"/>
      </w:rPr>
    </w:lvl>
    <w:lvl w:ilvl="4" w:tplc="FFFFFFFF" w:tentative="1">
      <w:start w:val="1"/>
      <w:numFmt w:val="bullet"/>
      <w:lvlText w:val="o"/>
      <w:lvlJc w:val="left"/>
      <w:pPr>
        <w:ind w:left="5000" w:hanging="360"/>
      </w:pPr>
      <w:rPr>
        <w:rFonts w:ascii="Courier New" w:hAnsi="Courier New" w:cs="Courier New" w:hint="default"/>
      </w:rPr>
    </w:lvl>
    <w:lvl w:ilvl="5" w:tplc="FFFFFFFF" w:tentative="1">
      <w:start w:val="1"/>
      <w:numFmt w:val="bullet"/>
      <w:lvlText w:val=""/>
      <w:lvlJc w:val="left"/>
      <w:pPr>
        <w:ind w:left="5720" w:hanging="360"/>
      </w:pPr>
      <w:rPr>
        <w:rFonts w:ascii="Wingdings" w:hAnsi="Wingdings" w:hint="default"/>
      </w:rPr>
    </w:lvl>
    <w:lvl w:ilvl="6" w:tplc="FFFFFFFF" w:tentative="1">
      <w:start w:val="1"/>
      <w:numFmt w:val="bullet"/>
      <w:lvlText w:val=""/>
      <w:lvlJc w:val="left"/>
      <w:pPr>
        <w:ind w:left="6440" w:hanging="360"/>
      </w:pPr>
      <w:rPr>
        <w:rFonts w:ascii="Symbol" w:hAnsi="Symbol" w:hint="default"/>
      </w:rPr>
    </w:lvl>
    <w:lvl w:ilvl="7" w:tplc="FFFFFFFF" w:tentative="1">
      <w:start w:val="1"/>
      <w:numFmt w:val="bullet"/>
      <w:lvlText w:val="o"/>
      <w:lvlJc w:val="left"/>
      <w:pPr>
        <w:ind w:left="7160" w:hanging="360"/>
      </w:pPr>
      <w:rPr>
        <w:rFonts w:ascii="Courier New" w:hAnsi="Courier New" w:cs="Courier New" w:hint="default"/>
      </w:rPr>
    </w:lvl>
    <w:lvl w:ilvl="8" w:tplc="FFFFFFFF" w:tentative="1">
      <w:start w:val="1"/>
      <w:numFmt w:val="bullet"/>
      <w:lvlText w:val=""/>
      <w:lvlJc w:val="left"/>
      <w:pPr>
        <w:ind w:left="7880" w:hanging="360"/>
      </w:pPr>
      <w:rPr>
        <w:rFonts w:ascii="Wingdings" w:hAnsi="Wingdings" w:hint="default"/>
      </w:rPr>
    </w:lvl>
  </w:abstractNum>
  <w:abstractNum w:abstractNumId="16" w15:restartNumberingAfterBreak="0">
    <w:nsid w:val="28FE5525"/>
    <w:multiLevelType w:val="hybridMultilevel"/>
    <w:tmpl w:val="E5E64812"/>
    <w:lvl w:ilvl="0" w:tplc="484A9BD6">
      <w:start w:val="4"/>
      <w:numFmt w:val="lowerLetter"/>
      <w:lvlText w:val="%1)"/>
      <w:lvlJc w:val="left"/>
      <w:pPr>
        <w:ind w:left="720" w:hanging="360"/>
      </w:pPr>
      <w:rPr>
        <w:rFonts w:hint="default"/>
        <w:b w:val="0"/>
        <w:i w:val="0"/>
        <w:color w:val="auto"/>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BFD3A60"/>
    <w:multiLevelType w:val="hybridMultilevel"/>
    <w:tmpl w:val="4C48C144"/>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69028DE">
      <w:start w:val="1"/>
      <w:numFmt w:val="lowerLetter"/>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12715D"/>
    <w:multiLevelType w:val="hybridMultilevel"/>
    <w:tmpl w:val="8FFA1200"/>
    <w:lvl w:ilvl="0" w:tplc="F2C05E3E">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C9E6127"/>
    <w:multiLevelType w:val="hybridMultilevel"/>
    <w:tmpl w:val="2752FAF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4C4795E"/>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046AA6"/>
    <w:multiLevelType w:val="singleLevel"/>
    <w:tmpl w:val="9E9EA688"/>
    <w:lvl w:ilvl="0">
      <w:start w:val="1"/>
      <w:numFmt w:val="bullet"/>
      <w:pStyle w:val="Bullet"/>
      <w:lvlText w:val=""/>
      <w:lvlJc w:val="left"/>
      <w:pPr>
        <w:tabs>
          <w:tab w:val="num" w:pos="720"/>
        </w:tabs>
        <w:ind w:left="720" w:hanging="720"/>
      </w:pPr>
      <w:rPr>
        <w:rFonts w:ascii="Symbol" w:hAnsi="Symbol" w:hint="default"/>
      </w:rPr>
    </w:lvl>
  </w:abstractNum>
  <w:abstractNum w:abstractNumId="24" w15:restartNumberingAfterBreak="0">
    <w:nsid w:val="3BED2239"/>
    <w:multiLevelType w:val="hybridMultilevel"/>
    <w:tmpl w:val="F8C65614"/>
    <w:lvl w:ilvl="0" w:tplc="FFFFFFFF">
      <w:start w:val="1"/>
      <w:numFmt w:val="decimal"/>
      <w:lvlText w:val="%1."/>
      <w:lvlJc w:val="left"/>
      <w:pPr>
        <w:ind w:left="1287" w:hanging="360"/>
      </w:pPr>
      <w:rPr>
        <w:rFonts w:hint="default"/>
        <w:b w:val="0"/>
        <w:i w:val="0"/>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26" w15:restartNumberingAfterBreak="0">
    <w:nsid w:val="42697A77"/>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326413C"/>
    <w:multiLevelType w:val="hybridMultilevel"/>
    <w:tmpl w:val="88B2B29E"/>
    <w:lvl w:ilvl="0" w:tplc="FFFFFFFF">
      <w:start w:val="1"/>
      <w:numFmt w:val="lowerRoman"/>
      <w:lvlText w:val="%1."/>
      <w:lvlJc w:val="right"/>
      <w:pPr>
        <w:ind w:left="1607" w:hanging="360"/>
      </w:p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29" w15:restartNumberingAfterBreak="0">
    <w:nsid w:val="4C29065D"/>
    <w:multiLevelType w:val="hybridMultilevel"/>
    <w:tmpl w:val="6D06F716"/>
    <w:lvl w:ilvl="0" w:tplc="1C090001">
      <w:start w:val="1"/>
      <w:numFmt w:val="bullet"/>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566F360F"/>
    <w:multiLevelType w:val="hybridMultilevel"/>
    <w:tmpl w:val="F8C65614"/>
    <w:lvl w:ilvl="0" w:tplc="1C09000F">
      <w:start w:val="1"/>
      <w:numFmt w:val="decimal"/>
      <w:lvlText w:val="%1."/>
      <w:lvlJc w:val="left"/>
      <w:pPr>
        <w:ind w:left="1287" w:hanging="360"/>
      </w:pPr>
      <w:rPr>
        <w:rFonts w:hint="default"/>
        <w:b w:val="0"/>
        <w:i w:val="0"/>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2" w15:restartNumberingAfterBreak="0">
    <w:nsid w:val="5A0124D5"/>
    <w:multiLevelType w:val="hybridMultilevel"/>
    <w:tmpl w:val="61A0A9C2"/>
    <w:lvl w:ilvl="0" w:tplc="1C090017">
      <w:start w:val="1"/>
      <w:numFmt w:val="lowerLetter"/>
      <w:lvlText w:val="%1)"/>
      <w:lvlJc w:val="left"/>
      <w:pPr>
        <w:ind w:left="1277" w:hanging="360"/>
      </w:pPr>
    </w:lvl>
    <w:lvl w:ilvl="1" w:tplc="1C090019" w:tentative="1">
      <w:start w:val="1"/>
      <w:numFmt w:val="lowerLetter"/>
      <w:lvlText w:val="%2."/>
      <w:lvlJc w:val="left"/>
      <w:pPr>
        <w:ind w:left="1997" w:hanging="360"/>
      </w:pPr>
    </w:lvl>
    <w:lvl w:ilvl="2" w:tplc="1C09001B" w:tentative="1">
      <w:start w:val="1"/>
      <w:numFmt w:val="lowerRoman"/>
      <w:lvlText w:val="%3."/>
      <w:lvlJc w:val="right"/>
      <w:pPr>
        <w:ind w:left="2717" w:hanging="180"/>
      </w:pPr>
    </w:lvl>
    <w:lvl w:ilvl="3" w:tplc="1C09000F" w:tentative="1">
      <w:start w:val="1"/>
      <w:numFmt w:val="decimal"/>
      <w:lvlText w:val="%4."/>
      <w:lvlJc w:val="left"/>
      <w:pPr>
        <w:ind w:left="3437" w:hanging="360"/>
      </w:pPr>
    </w:lvl>
    <w:lvl w:ilvl="4" w:tplc="1C090019" w:tentative="1">
      <w:start w:val="1"/>
      <w:numFmt w:val="lowerLetter"/>
      <w:lvlText w:val="%5."/>
      <w:lvlJc w:val="left"/>
      <w:pPr>
        <w:ind w:left="4157" w:hanging="360"/>
      </w:pPr>
    </w:lvl>
    <w:lvl w:ilvl="5" w:tplc="1C09001B" w:tentative="1">
      <w:start w:val="1"/>
      <w:numFmt w:val="lowerRoman"/>
      <w:lvlText w:val="%6."/>
      <w:lvlJc w:val="right"/>
      <w:pPr>
        <w:ind w:left="4877" w:hanging="180"/>
      </w:pPr>
    </w:lvl>
    <w:lvl w:ilvl="6" w:tplc="1C09000F" w:tentative="1">
      <w:start w:val="1"/>
      <w:numFmt w:val="decimal"/>
      <w:lvlText w:val="%7."/>
      <w:lvlJc w:val="left"/>
      <w:pPr>
        <w:ind w:left="5597" w:hanging="360"/>
      </w:pPr>
    </w:lvl>
    <w:lvl w:ilvl="7" w:tplc="1C090019" w:tentative="1">
      <w:start w:val="1"/>
      <w:numFmt w:val="lowerLetter"/>
      <w:lvlText w:val="%8."/>
      <w:lvlJc w:val="left"/>
      <w:pPr>
        <w:ind w:left="6317" w:hanging="360"/>
      </w:pPr>
    </w:lvl>
    <w:lvl w:ilvl="8" w:tplc="1C09001B" w:tentative="1">
      <w:start w:val="1"/>
      <w:numFmt w:val="lowerRoman"/>
      <w:lvlText w:val="%9."/>
      <w:lvlJc w:val="right"/>
      <w:pPr>
        <w:ind w:left="7037" w:hanging="180"/>
      </w:pPr>
    </w:lvl>
  </w:abstractNum>
  <w:abstractNum w:abstractNumId="33" w15:restartNumberingAfterBreak="0">
    <w:nsid w:val="5DCD3E4D"/>
    <w:multiLevelType w:val="hybridMultilevel"/>
    <w:tmpl w:val="8D9C0DA4"/>
    <w:lvl w:ilvl="0" w:tplc="E3168522">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62C6FFC"/>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6D441820"/>
    <w:multiLevelType w:val="hybridMultilevel"/>
    <w:tmpl w:val="88B2B29E"/>
    <w:lvl w:ilvl="0" w:tplc="1C09001B">
      <w:start w:val="1"/>
      <w:numFmt w:val="lowerRoman"/>
      <w:lvlText w:val="%1."/>
      <w:lvlJc w:val="right"/>
      <w:pPr>
        <w:ind w:left="1607" w:hanging="360"/>
      </w:pPr>
    </w:lvl>
    <w:lvl w:ilvl="1" w:tplc="1C090019" w:tentative="1">
      <w:start w:val="1"/>
      <w:numFmt w:val="lowerLetter"/>
      <w:lvlText w:val="%2."/>
      <w:lvlJc w:val="left"/>
      <w:pPr>
        <w:ind w:left="2327" w:hanging="360"/>
      </w:pPr>
    </w:lvl>
    <w:lvl w:ilvl="2" w:tplc="1C09001B" w:tentative="1">
      <w:start w:val="1"/>
      <w:numFmt w:val="lowerRoman"/>
      <w:lvlText w:val="%3."/>
      <w:lvlJc w:val="right"/>
      <w:pPr>
        <w:ind w:left="3047" w:hanging="180"/>
      </w:pPr>
    </w:lvl>
    <w:lvl w:ilvl="3" w:tplc="1C09000F" w:tentative="1">
      <w:start w:val="1"/>
      <w:numFmt w:val="decimal"/>
      <w:lvlText w:val="%4."/>
      <w:lvlJc w:val="left"/>
      <w:pPr>
        <w:ind w:left="3767" w:hanging="360"/>
      </w:pPr>
    </w:lvl>
    <w:lvl w:ilvl="4" w:tplc="1C090019" w:tentative="1">
      <w:start w:val="1"/>
      <w:numFmt w:val="lowerLetter"/>
      <w:lvlText w:val="%5."/>
      <w:lvlJc w:val="left"/>
      <w:pPr>
        <w:ind w:left="4487" w:hanging="360"/>
      </w:pPr>
    </w:lvl>
    <w:lvl w:ilvl="5" w:tplc="1C09001B" w:tentative="1">
      <w:start w:val="1"/>
      <w:numFmt w:val="lowerRoman"/>
      <w:lvlText w:val="%6."/>
      <w:lvlJc w:val="right"/>
      <w:pPr>
        <w:ind w:left="5207" w:hanging="180"/>
      </w:pPr>
    </w:lvl>
    <w:lvl w:ilvl="6" w:tplc="1C09000F" w:tentative="1">
      <w:start w:val="1"/>
      <w:numFmt w:val="decimal"/>
      <w:lvlText w:val="%7."/>
      <w:lvlJc w:val="left"/>
      <w:pPr>
        <w:ind w:left="5927" w:hanging="360"/>
      </w:pPr>
    </w:lvl>
    <w:lvl w:ilvl="7" w:tplc="1C090019" w:tentative="1">
      <w:start w:val="1"/>
      <w:numFmt w:val="lowerLetter"/>
      <w:lvlText w:val="%8."/>
      <w:lvlJc w:val="left"/>
      <w:pPr>
        <w:ind w:left="6647" w:hanging="360"/>
      </w:pPr>
    </w:lvl>
    <w:lvl w:ilvl="8" w:tplc="1C09001B" w:tentative="1">
      <w:start w:val="1"/>
      <w:numFmt w:val="lowerRoman"/>
      <w:lvlText w:val="%9."/>
      <w:lvlJc w:val="right"/>
      <w:pPr>
        <w:ind w:left="7367" w:hanging="180"/>
      </w:pPr>
    </w:lvl>
  </w:abstractNum>
  <w:abstractNum w:abstractNumId="38"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4928476">
    <w:abstractNumId w:val="23"/>
  </w:num>
  <w:num w:numId="2" w16cid:durableId="1631477720">
    <w:abstractNumId w:val="6"/>
  </w:num>
  <w:num w:numId="3" w16cid:durableId="1645968482">
    <w:abstractNumId w:val="10"/>
  </w:num>
  <w:num w:numId="4" w16cid:durableId="1561821146">
    <w:abstractNumId w:val="12"/>
  </w:num>
  <w:num w:numId="5" w16cid:durableId="368184541">
    <w:abstractNumId w:val="32"/>
  </w:num>
  <w:num w:numId="6" w16cid:durableId="659388669">
    <w:abstractNumId w:val="24"/>
  </w:num>
  <w:num w:numId="7" w16cid:durableId="1156645310">
    <w:abstractNumId w:val="28"/>
  </w:num>
  <w:num w:numId="8" w16cid:durableId="376783344">
    <w:abstractNumId w:val="34"/>
  </w:num>
  <w:num w:numId="9" w16cid:durableId="1439716929">
    <w:abstractNumId w:val="26"/>
  </w:num>
  <w:num w:numId="10" w16cid:durableId="1223708913">
    <w:abstractNumId w:val="19"/>
  </w:num>
  <w:num w:numId="11" w16cid:durableId="1866670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31905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451877">
    <w:abstractNumId w:val="25"/>
  </w:num>
  <w:num w:numId="14" w16cid:durableId="1623616037">
    <w:abstractNumId w:val="3"/>
  </w:num>
  <w:num w:numId="15" w16cid:durableId="1398431047">
    <w:abstractNumId w:val="39"/>
  </w:num>
  <w:num w:numId="16" w16cid:durableId="1173182722">
    <w:abstractNumId w:val="22"/>
  </w:num>
  <w:num w:numId="17" w16cid:durableId="426466085">
    <w:abstractNumId w:val="8"/>
  </w:num>
  <w:num w:numId="18" w16cid:durableId="1460145310">
    <w:abstractNumId w:val="29"/>
  </w:num>
  <w:num w:numId="19" w16cid:durableId="1233156135">
    <w:abstractNumId w:val="13"/>
  </w:num>
  <w:num w:numId="20" w16cid:durableId="864320320">
    <w:abstractNumId w:val="30"/>
  </w:num>
  <w:num w:numId="21" w16cid:durableId="511261104">
    <w:abstractNumId w:val="35"/>
  </w:num>
  <w:num w:numId="22" w16cid:durableId="1533149497">
    <w:abstractNumId w:val="2"/>
  </w:num>
  <w:num w:numId="23" w16cid:durableId="609705921">
    <w:abstractNumId w:val="33"/>
  </w:num>
  <w:num w:numId="24" w16cid:durableId="1037389793">
    <w:abstractNumId w:val="15"/>
  </w:num>
  <w:num w:numId="25" w16cid:durableId="966008081">
    <w:abstractNumId w:val="17"/>
  </w:num>
  <w:num w:numId="26" w16cid:durableId="1105732075">
    <w:abstractNumId w:val="0"/>
  </w:num>
  <w:num w:numId="27" w16cid:durableId="1536429581">
    <w:abstractNumId w:val="7"/>
  </w:num>
  <w:num w:numId="28" w16cid:durableId="1163471119">
    <w:abstractNumId w:val="36"/>
  </w:num>
  <w:num w:numId="29" w16cid:durableId="1511329280">
    <w:abstractNumId w:val="14"/>
  </w:num>
  <w:num w:numId="30" w16cid:durableId="1135372791">
    <w:abstractNumId w:val="9"/>
  </w:num>
  <w:num w:numId="31" w16cid:durableId="160435076">
    <w:abstractNumId w:val="27"/>
  </w:num>
  <w:num w:numId="32" w16cid:durableId="1895700552">
    <w:abstractNumId w:val="20"/>
  </w:num>
  <w:num w:numId="33" w16cid:durableId="1118259119">
    <w:abstractNumId w:val="5"/>
  </w:num>
  <w:num w:numId="34" w16cid:durableId="145242107">
    <w:abstractNumId w:val="16"/>
  </w:num>
  <w:num w:numId="35" w16cid:durableId="1150904206">
    <w:abstractNumId w:val="18"/>
  </w:num>
  <w:num w:numId="36" w16cid:durableId="1077901220">
    <w:abstractNumId w:val="31"/>
  </w:num>
  <w:num w:numId="37" w16cid:durableId="360667745">
    <w:abstractNumId w:val="21"/>
  </w:num>
  <w:num w:numId="38" w16cid:durableId="64300161">
    <w:abstractNumId w:val="37"/>
  </w:num>
  <w:num w:numId="39" w16cid:durableId="413283060">
    <w:abstractNumId w:val="11"/>
  </w:num>
  <w:num w:numId="40" w16cid:durableId="1672105699">
    <w:abstractNumId w:val="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aan Ackerman (SR)">
    <w15:presenceInfo w15:providerId="AD" w15:userId="S::AckermanR@sanral.co.za::dcb3d20e-5a6f-4094-a609-4556135afe32"/>
  </w15:person>
  <w15:person w15:author="Tashna Margo">
    <w15:presenceInfo w15:providerId="AD" w15:userId="S::Tashna.Margo@zutari.com::ef96a572-cbd6-423c-bc61-52b160af0c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5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65"/>
    <w:rsid w:val="00003A16"/>
    <w:rsid w:val="0000519D"/>
    <w:rsid w:val="00010827"/>
    <w:rsid w:val="00010D1D"/>
    <w:rsid w:val="00010F62"/>
    <w:rsid w:val="000122E0"/>
    <w:rsid w:val="00016119"/>
    <w:rsid w:val="00017AE8"/>
    <w:rsid w:val="0002196E"/>
    <w:rsid w:val="000227E5"/>
    <w:rsid w:val="00026723"/>
    <w:rsid w:val="00030590"/>
    <w:rsid w:val="000309D7"/>
    <w:rsid w:val="000352D3"/>
    <w:rsid w:val="00035D98"/>
    <w:rsid w:val="000378BE"/>
    <w:rsid w:val="00040922"/>
    <w:rsid w:val="0004186A"/>
    <w:rsid w:val="00042152"/>
    <w:rsid w:val="000435C0"/>
    <w:rsid w:val="00046820"/>
    <w:rsid w:val="00047E51"/>
    <w:rsid w:val="000528D6"/>
    <w:rsid w:val="00055D61"/>
    <w:rsid w:val="00056622"/>
    <w:rsid w:val="000603D2"/>
    <w:rsid w:val="0006061E"/>
    <w:rsid w:val="00061D81"/>
    <w:rsid w:val="00062D2E"/>
    <w:rsid w:val="00064E58"/>
    <w:rsid w:val="000718F8"/>
    <w:rsid w:val="000735AD"/>
    <w:rsid w:val="00082EF7"/>
    <w:rsid w:val="00084661"/>
    <w:rsid w:val="00086409"/>
    <w:rsid w:val="000875BC"/>
    <w:rsid w:val="00087BEA"/>
    <w:rsid w:val="00092784"/>
    <w:rsid w:val="00096569"/>
    <w:rsid w:val="00097EEA"/>
    <w:rsid w:val="000A0013"/>
    <w:rsid w:val="000A1278"/>
    <w:rsid w:val="000A4428"/>
    <w:rsid w:val="000A5C20"/>
    <w:rsid w:val="000A669C"/>
    <w:rsid w:val="000B0829"/>
    <w:rsid w:val="000B11CD"/>
    <w:rsid w:val="000B1AB2"/>
    <w:rsid w:val="000B3616"/>
    <w:rsid w:val="000C1F20"/>
    <w:rsid w:val="000C3833"/>
    <w:rsid w:val="000C4970"/>
    <w:rsid w:val="000C788C"/>
    <w:rsid w:val="000C7E5F"/>
    <w:rsid w:val="000D0285"/>
    <w:rsid w:val="000D5524"/>
    <w:rsid w:val="000D5C87"/>
    <w:rsid w:val="000E1CCB"/>
    <w:rsid w:val="000E534A"/>
    <w:rsid w:val="000E6DF1"/>
    <w:rsid w:val="000F1FE8"/>
    <w:rsid w:val="000F321D"/>
    <w:rsid w:val="000F37DF"/>
    <w:rsid w:val="000F578E"/>
    <w:rsid w:val="000F7E78"/>
    <w:rsid w:val="00103076"/>
    <w:rsid w:val="0010438B"/>
    <w:rsid w:val="00104D07"/>
    <w:rsid w:val="00106A16"/>
    <w:rsid w:val="00107AC5"/>
    <w:rsid w:val="001143E9"/>
    <w:rsid w:val="00116068"/>
    <w:rsid w:val="00121F00"/>
    <w:rsid w:val="0012578F"/>
    <w:rsid w:val="00125D98"/>
    <w:rsid w:val="00125F2D"/>
    <w:rsid w:val="0012603D"/>
    <w:rsid w:val="001262BE"/>
    <w:rsid w:val="00127B24"/>
    <w:rsid w:val="00130023"/>
    <w:rsid w:val="001348FA"/>
    <w:rsid w:val="00134A2B"/>
    <w:rsid w:val="00134FED"/>
    <w:rsid w:val="00135F2F"/>
    <w:rsid w:val="0013629B"/>
    <w:rsid w:val="00136F90"/>
    <w:rsid w:val="001371FC"/>
    <w:rsid w:val="001444BD"/>
    <w:rsid w:val="00146A2D"/>
    <w:rsid w:val="0014744E"/>
    <w:rsid w:val="0015164C"/>
    <w:rsid w:val="00154FA8"/>
    <w:rsid w:val="00157BF7"/>
    <w:rsid w:val="0016312A"/>
    <w:rsid w:val="001643A8"/>
    <w:rsid w:val="0016708B"/>
    <w:rsid w:val="001719BE"/>
    <w:rsid w:val="00172791"/>
    <w:rsid w:val="00174A56"/>
    <w:rsid w:val="00181DB6"/>
    <w:rsid w:val="0018243E"/>
    <w:rsid w:val="00182F25"/>
    <w:rsid w:val="00184927"/>
    <w:rsid w:val="00185056"/>
    <w:rsid w:val="001939DE"/>
    <w:rsid w:val="001A3A73"/>
    <w:rsid w:val="001A7B90"/>
    <w:rsid w:val="001B5FFF"/>
    <w:rsid w:val="001C661F"/>
    <w:rsid w:val="001D0380"/>
    <w:rsid w:val="001D08F7"/>
    <w:rsid w:val="001E01C3"/>
    <w:rsid w:val="001E284A"/>
    <w:rsid w:val="001E32AA"/>
    <w:rsid w:val="001E372B"/>
    <w:rsid w:val="001E5EF6"/>
    <w:rsid w:val="001E6229"/>
    <w:rsid w:val="001F481A"/>
    <w:rsid w:val="001F48B5"/>
    <w:rsid w:val="001F5710"/>
    <w:rsid w:val="001F7C46"/>
    <w:rsid w:val="00212417"/>
    <w:rsid w:val="00214E47"/>
    <w:rsid w:val="002151E9"/>
    <w:rsid w:val="00216D5A"/>
    <w:rsid w:val="002255A3"/>
    <w:rsid w:val="00225EA9"/>
    <w:rsid w:val="00227478"/>
    <w:rsid w:val="00227F8A"/>
    <w:rsid w:val="0023348A"/>
    <w:rsid w:val="00242FAE"/>
    <w:rsid w:val="00244089"/>
    <w:rsid w:val="00244297"/>
    <w:rsid w:val="00247C57"/>
    <w:rsid w:val="00251BDF"/>
    <w:rsid w:val="00252FA7"/>
    <w:rsid w:val="00253353"/>
    <w:rsid w:val="00256793"/>
    <w:rsid w:val="00260513"/>
    <w:rsid w:val="00260641"/>
    <w:rsid w:val="0026100F"/>
    <w:rsid w:val="002627B4"/>
    <w:rsid w:val="00266C31"/>
    <w:rsid w:val="00270888"/>
    <w:rsid w:val="00273479"/>
    <w:rsid w:val="00275927"/>
    <w:rsid w:val="00275A15"/>
    <w:rsid w:val="00276C3B"/>
    <w:rsid w:val="00280842"/>
    <w:rsid w:val="00282EC8"/>
    <w:rsid w:val="002848D8"/>
    <w:rsid w:val="002849CF"/>
    <w:rsid w:val="0029159F"/>
    <w:rsid w:val="00292033"/>
    <w:rsid w:val="00292716"/>
    <w:rsid w:val="00294C41"/>
    <w:rsid w:val="002979EE"/>
    <w:rsid w:val="00297C69"/>
    <w:rsid w:val="002A12BA"/>
    <w:rsid w:val="002A2305"/>
    <w:rsid w:val="002A30C8"/>
    <w:rsid w:val="002A4C67"/>
    <w:rsid w:val="002B00E9"/>
    <w:rsid w:val="002B1467"/>
    <w:rsid w:val="002B1C4B"/>
    <w:rsid w:val="002B3235"/>
    <w:rsid w:val="002B4261"/>
    <w:rsid w:val="002B4465"/>
    <w:rsid w:val="002C1496"/>
    <w:rsid w:val="002C311D"/>
    <w:rsid w:val="002D27D8"/>
    <w:rsid w:val="002D5902"/>
    <w:rsid w:val="002D6488"/>
    <w:rsid w:val="002D706E"/>
    <w:rsid w:val="002E0111"/>
    <w:rsid w:val="002E2C60"/>
    <w:rsid w:val="002E3158"/>
    <w:rsid w:val="002E3338"/>
    <w:rsid w:val="002E4E43"/>
    <w:rsid w:val="002E50C1"/>
    <w:rsid w:val="002E6F05"/>
    <w:rsid w:val="002E761E"/>
    <w:rsid w:val="002F06C7"/>
    <w:rsid w:val="002F242C"/>
    <w:rsid w:val="002F3A8A"/>
    <w:rsid w:val="002F59E1"/>
    <w:rsid w:val="003010DF"/>
    <w:rsid w:val="00303C49"/>
    <w:rsid w:val="003067D7"/>
    <w:rsid w:val="003076A6"/>
    <w:rsid w:val="00307E82"/>
    <w:rsid w:val="00312E88"/>
    <w:rsid w:val="003146E6"/>
    <w:rsid w:val="003164E9"/>
    <w:rsid w:val="00316E3D"/>
    <w:rsid w:val="00322847"/>
    <w:rsid w:val="00325364"/>
    <w:rsid w:val="0032605F"/>
    <w:rsid w:val="00333330"/>
    <w:rsid w:val="0033489D"/>
    <w:rsid w:val="00334FDD"/>
    <w:rsid w:val="00336822"/>
    <w:rsid w:val="00336AED"/>
    <w:rsid w:val="0034145E"/>
    <w:rsid w:val="00343277"/>
    <w:rsid w:val="00346598"/>
    <w:rsid w:val="00351E3B"/>
    <w:rsid w:val="00354713"/>
    <w:rsid w:val="00355F48"/>
    <w:rsid w:val="00363FE5"/>
    <w:rsid w:val="0036461E"/>
    <w:rsid w:val="00365135"/>
    <w:rsid w:val="00366224"/>
    <w:rsid w:val="0036656A"/>
    <w:rsid w:val="00366B95"/>
    <w:rsid w:val="00370B1A"/>
    <w:rsid w:val="00371D05"/>
    <w:rsid w:val="0037226C"/>
    <w:rsid w:val="00374594"/>
    <w:rsid w:val="00374AE0"/>
    <w:rsid w:val="0037575F"/>
    <w:rsid w:val="00377655"/>
    <w:rsid w:val="00381E11"/>
    <w:rsid w:val="0038216B"/>
    <w:rsid w:val="00383750"/>
    <w:rsid w:val="003842D0"/>
    <w:rsid w:val="00386689"/>
    <w:rsid w:val="003926B4"/>
    <w:rsid w:val="00393FFD"/>
    <w:rsid w:val="003946F6"/>
    <w:rsid w:val="00394AA7"/>
    <w:rsid w:val="0039527A"/>
    <w:rsid w:val="003A3701"/>
    <w:rsid w:val="003A393D"/>
    <w:rsid w:val="003A5EE5"/>
    <w:rsid w:val="003A65BB"/>
    <w:rsid w:val="003A72CA"/>
    <w:rsid w:val="003B0495"/>
    <w:rsid w:val="003B3BFC"/>
    <w:rsid w:val="003B43F9"/>
    <w:rsid w:val="003B6A52"/>
    <w:rsid w:val="003C006E"/>
    <w:rsid w:val="003C2321"/>
    <w:rsid w:val="003C2E5C"/>
    <w:rsid w:val="003C2FE1"/>
    <w:rsid w:val="003C6AE6"/>
    <w:rsid w:val="003E0120"/>
    <w:rsid w:val="003E1CE9"/>
    <w:rsid w:val="003E218C"/>
    <w:rsid w:val="003E2EE0"/>
    <w:rsid w:val="003E478A"/>
    <w:rsid w:val="003E666C"/>
    <w:rsid w:val="003F09ED"/>
    <w:rsid w:val="003F27A9"/>
    <w:rsid w:val="003F45B1"/>
    <w:rsid w:val="003F5941"/>
    <w:rsid w:val="003F5ECF"/>
    <w:rsid w:val="003F700D"/>
    <w:rsid w:val="003F72DD"/>
    <w:rsid w:val="0040067C"/>
    <w:rsid w:val="00400EFD"/>
    <w:rsid w:val="00401717"/>
    <w:rsid w:val="0040505C"/>
    <w:rsid w:val="004058D6"/>
    <w:rsid w:val="004059A6"/>
    <w:rsid w:val="004070EB"/>
    <w:rsid w:val="00413A77"/>
    <w:rsid w:val="00413CA8"/>
    <w:rsid w:val="00414C60"/>
    <w:rsid w:val="00415CAA"/>
    <w:rsid w:val="00416D66"/>
    <w:rsid w:val="00420D6D"/>
    <w:rsid w:val="00422518"/>
    <w:rsid w:val="00426541"/>
    <w:rsid w:val="00430554"/>
    <w:rsid w:val="004313B2"/>
    <w:rsid w:val="00432B2D"/>
    <w:rsid w:val="00435322"/>
    <w:rsid w:val="00435875"/>
    <w:rsid w:val="00443076"/>
    <w:rsid w:val="00447B35"/>
    <w:rsid w:val="00452544"/>
    <w:rsid w:val="004540AF"/>
    <w:rsid w:val="00460447"/>
    <w:rsid w:val="00460AE7"/>
    <w:rsid w:val="004611C3"/>
    <w:rsid w:val="00463520"/>
    <w:rsid w:val="00463B22"/>
    <w:rsid w:val="00464D00"/>
    <w:rsid w:val="00466AFD"/>
    <w:rsid w:val="0047123A"/>
    <w:rsid w:val="004747B7"/>
    <w:rsid w:val="00474ED7"/>
    <w:rsid w:val="00477676"/>
    <w:rsid w:val="00477F77"/>
    <w:rsid w:val="0049404D"/>
    <w:rsid w:val="00494390"/>
    <w:rsid w:val="0049760B"/>
    <w:rsid w:val="00497B2B"/>
    <w:rsid w:val="004A00E8"/>
    <w:rsid w:val="004A1CF4"/>
    <w:rsid w:val="004A335E"/>
    <w:rsid w:val="004A3852"/>
    <w:rsid w:val="004A4DAB"/>
    <w:rsid w:val="004B110F"/>
    <w:rsid w:val="004B207C"/>
    <w:rsid w:val="004B4142"/>
    <w:rsid w:val="004B44D7"/>
    <w:rsid w:val="004B642E"/>
    <w:rsid w:val="004C1446"/>
    <w:rsid w:val="004C349E"/>
    <w:rsid w:val="004C3F82"/>
    <w:rsid w:val="004C5F26"/>
    <w:rsid w:val="004C6DF1"/>
    <w:rsid w:val="004D2AA8"/>
    <w:rsid w:val="004E12E1"/>
    <w:rsid w:val="004E317A"/>
    <w:rsid w:val="004E44D5"/>
    <w:rsid w:val="004E4EBC"/>
    <w:rsid w:val="004E5616"/>
    <w:rsid w:val="004E5B38"/>
    <w:rsid w:val="004E79FA"/>
    <w:rsid w:val="004F7F28"/>
    <w:rsid w:val="005005F8"/>
    <w:rsid w:val="00500CC1"/>
    <w:rsid w:val="00500ECE"/>
    <w:rsid w:val="00501D0C"/>
    <w:rsid w:val="00502194"/>
    <w:rsid w:val="005039CF"/>
    <w:rsid w:val="00506C25"/>
    <w:rsid w:val="005103D3"/>
    <w:rsid w:val="00512D40"/>
    <w:rsid w:val="00516833"/>
    <w:rsid w:val="00516D16"/>
    <w:rsid w:val="00517BB7"/>
    <w:rsid w:val="00520619"/>
    <w:rsid w:val="0052330C"/>
    <w:rsid w:val="005271C5"/>
    <w:rsid w:val="00527BAC"/>
    <w:rsid w:val="00531E85"/>
    <w:rsid w:val="00533874"/>
    <w:rsid w:val="00533DFE"/>
    <w:rsid w:val="00534CD3"/>
    <w:rsid w:val="0053681A"/>
    <w:rsid w:val="00540FF0"/>
    <w:rsid w:val="005429FD"/>
    <w:rsid w:val="00545901"/>
    <w:rsid w:val="00547624"/>
    <w:rsid w:val="00551B00"/>
    <w:rsid w:val="005543CF"/>
    <w:rsid w:val="0055631E"/>
    <w:rsid w:val="00556B2E"/>
    <w:rsid w:val="00557254"/>
    <w:rsid w:val="00561847"/>
    <w:rsid w:val="00563EAE"/>
    <w:rsid w:val="00565031"/>
    <w:rsid w:val="0056605D"/>
    <w:rsid w:val="00570862"/>
    <w:rsid w:val="00570BDB"/>
    <w:rsid w:val="00573425"/>
    <w:rsid w:val="00573768"/>
    <w:rsid w:val="005750B6"/>
    <w:rsid w:val="00583546"/>
    <w:rsid w:val="00583BBA"/>
    <w:rsid w:val="00590155"/>
    <w:rsid w:val="00591ECE"/>
    <w:rsid w:val="005920BE"/>
    <w:rsid w:val="005956C2"/>
    <w:rsid w:val="00596E00"/>
    <w:rsid w:val="005A23BB"/>
    <w:rsid w:val="005A423C"/>
    <w:rsid w:val="005A4363"/>
    <w:rsid w:val="005A5C76"/>
    <w:rsid w:val="005B0DE6"/>
    <w:rsid w:val="005B1D4A"/>
    <w:rsid w:val="005B2AE4"/>
    <w:rsid w:val="005B3423"/>
    <w:rsid w:val="005B42DC"/>
    <w:rsid w:val="005B49A8"/>
    <w:rsid w:val="005C07E7"/>
    <w:rsid w:val="005C5F9C"/>
    <w:rsid w:val="005D2C09"/>
    <w:rsid w:val="005D790E"/>
    <w:rsid w:val="005E056D"/>
    <w:rsid w:val="005E49F6"/>
    <w:rsid w:val="005E51EB"/>
    <w:rsid w:val="005E6453"/>
    <w:rsid w:val="005E7F4D"/>
    <w:rsid w:val="005F48E2"/>
    <w:rsid w:val="005F65A7"/>
    <w:rsid w:val="005F71F9"/>
    <w:rsid w:val="00602A2B"/>
    <w:rsid w:val="0060354D"/>
    <w:rsid w:val="006041C0"/>
    <w:rsid w:val="006101E5"/>
    <w:rsid w:val="006104AA"/>
    <w:rsid w:val="00610704"/>
    <w:rsid w:val="00614B5D"/>
    <w:rsid w:val="00624294"/>
    <w:rsid w:val="00624C72"/>
    <w:rsid w:val="006255FB"/>
    <w:rsid w:val="00631393"/>
    <w:rsid w:val="00631A76"/>
    <w:rsid w:val="006357D6"/>
    <w:rsid w:val="00640DBA"/>
    <w:rsid w:val="00641879"/>
    <w:rsid w:val="006439C2"/>
    <w:rsid w:val="0064690E"/>
    <w:rsid w:val="006534CB"/>
    <w:rsid w:val="00653516"/>
    <w:rsid w:val="00653AD8"/>
    <w:rsid w:val="006556ED"/>
    <w:rsid w:val="00667725"/>
    <w:rsid w:val="006702B4"/>
    <w:rsid w:val="00670F06"/>
    <w:rsid w:val="00672385"/>
    <w:rsid w:val="00673CB8"/>
    <w:rsid w:val="00680232"/>
    <w:rsid w:val="006809F6"/>
    <w:rsid w:val="00680C2A"/>
    <w:rsid w:val="00684930"/>
    <w:rsid w:val="00684F03"/>
    <w:rsid w:val="00695909"/>
    <w:rsid w:val="006A0180"/>
    <w:rsid w:val="006A2950"/>
    <w:rsid w:val="006A553F"/>
    <w:rsid w:val="006A6422"/>
    <w:rsid w:val="006A710B"/>
    <w:rsid w:val="006A756B"/>
    <w:rsid w:val="006B00D1"/>
    <w:rsid w:val="006B0ACC"/>
    <w:rsid w:val="006C2565"/>
    <w:rsid w:val="006C2D57"/>
    <w:rsid w:val="006C4F8A"/>
    <w:rsid w:val="006C76E9"/>
    <w:rsid w:val="006D0744"/>
    <w:rsid w:val="006D2750"/>
    <w:rsid w:val="006D40A4"/>
    <w:rsid w:val="006D488D"/>
    <w:rsid w:val="006D6467"/>
    <w:rsid w:val="006D6CD3"/>
    <w:rsid w:val="006D6D5A"/>
    <w:rsid w:val="006E04AE"/>
    <w:rsid w:val="006E1904"/>
    <w:rsid w:val="006E2E60"/>
    <w:rsid w:val="006E39E0"/>
    <w:rsid w:val="006E4D8B"/>
    <w:rsid w:val="006E770E"/>
    <w:rsid w:val="006F02FF"/>
    <w:rsid w:val="006F4EC6"/>
    <w:rsid w:val="006F6DD2"/>
    <w:rsid w:val="006F78C8"/>
    <w:rsid w:val="00701035"/>
    <w:rsid w:val="00701E50"/>
    <w:rsid w:val="00703453"/>
    <w:rsid w:val="00706B07"/>
    <w:rsid w:val="00707D2E"/>
    <w:rsid w:val="0071099B"/>
    <w:rsid w:val="00712DB8"/>
    <w:rsid w:val="00713E23"/>
    <w:rsid w:val="00715370"/>
    <w:rsid w:val="0072527B"/>
    <w:rsid w:val="00733987"/>
    <w:rsid w:val="00733A53"/>
    <w:rsid w:val="007401FC"/>
    <w:rsid w:val="007458E0"/>
    <w:rsid w:val="007475DF"/>
    <w:rsid w:val="00747B27"/>
    <w:rsid w:val="00751E58"/>
    <w:rsid w:val="00752C1B"/>
    <w:rsid w:val="00753359"/>
    <w:rsid w:val="00753DE7"/>
    <w:rsid w:val="00753F4C"/>
    <w:rsid w:val="00754475"/>
    <w:rsid w:val="007545C8"/>
    <w:rsid w:val="007559F3"/>
    <w:rsid w:val="00755AC6"/>
    <w:rsid w:val="0076127D"/>
    <w:rsid w:val="0076339A"/>
    <w:rsid w:val="00763D1C"/>
    <w:rsid w:val="00763E36"/>
    <w:rsid w:val="007675EA"/>
    <w:rsid w:val="007679CA"/>
    <w:rsid w:val="007743A4"/>
    <w:rsid w:val="0077529C"/>
    <w:rsid w:val="00776EBD"/>
    <w:rsid w:val="00777194"/>
    <w:rsid w:val="0078248E"/>
    <w:rsid w:val="00783D11"/>
    <w:rsid w:val="00784BDF"/>
    <w:rsid w:val="00785BA4"/>
    <w:rsid w:val="0078715A"/>
    <w:rsid w:val="00787D9A"/>
    <w:rsid w:val="007903AF"/>
    <w:rsid w:val="00793110"/>
    <w:rsid w:val="00794297"/>
    <w:rsid w:val="00794D86"/>
    <w:rsid w:val="00795EA4"/>
    <w:rsid w:val="007964B2"/>
    <w:rsid w:val="007A06CD"/>
    <w:rsid w:val="007A33B5"/>
    <w:rsid w:val="007A3A3E"/>
    <w:rsid w:val="007A55D8"/>
    <w:rsid w:val="007A5DC5"/>
    <w:rsid w:val="007A6F56"/>
    <w:rsid w:val="007B0AB4"/>
    <w:rsid w:val="007B16D6"/>
    <w:rsid w:val="007B3E8E"/>
    <w:rsid w:val="007B69FA"/>
    <w:rsid w:val="007C68CA"/>
    <w:rsid w:val="007C77E3"/>
    <w:rsid w:val="007D1A02"/>
    <w:rsid w:val="007D3CEC"/>
    <w:rsid w:val="007D68A8"/>
    <w:rsid w:val="007E067B"/>
    <w:rsid w:val="007E16C2"/>
    <w:rsid w:val="007E650C"/>
    <w:rsid w:val="007F46E5"/>
    <w:rsid w:val="007F5D2B"/>
    <w:rsid w:val="007F6519"/>
    <w:rsid w:val="008021E0"/>
    <w:rsid w:val="00802D9C"/>
    <w:rsid w:val="008045C6"/>
    <w:rsid w:val="00805C35"/>
    <w:rsid w:val="0080707E"/>
    <w:rsid w:val="00810DCD"/>
    <w:rsid w:val="00813000"/>
    <w:rsid w:val="00813754"/>
    <w:rsid w:val="008153D4"/>
    <w:rsid w:val="00815534"/>
    <w:rsid w:val="008167D5"/>
    <w:rsid w:val="00817143"/>
    <w:rsid w:val="00817963"/>
    <w:rsid w:val="00821164"/>
    <w:rsid w:val="00822A01"/>
    <w:rsid w:val="00824404"/>
    <w:rsid w:val="00824BF2"/>
    <w:rsid w:val="00825331"/>
    <w:rsid w:val="008253D4"/>
    <w:rsid w:val="00826A5F"/>
    <w:rsid w:val="008271A0"/>
    <w:rsid w:val="008276FC"/>
    <w:rsid w:val="008346CF"/>
    <w:rsid w:val="00840ABC"/>
    <w:rsid w:val="00840FD0"/>
    <w:rsid w:val="0085011B"/>
    <w:rsid w:val="00851E11"/>
    <w:rsid w:val="008527DB"/>
    <w:rsid w:val="00857FA8"/>
    <w:rsid w:val="00861870"/>
    <w:rsid w:val="00862461"/>
    <w:rsid w:val="008630BF"/>
    <w:rsid w:val="00864878"/>
    <w:rsid w:val="0087063A"/>
    <w:rsid w:val="00871642"/>
    <w:rsid w:val="00873BFC"/>
    <w:rsid w:val="00875383"/>
    <w:rsid w:val="00875886"/>
    <w:rsid w:val="00876BD5"/>
    <w:rsid w:val="008848D3"/>
    <w:rsid w:val="0088673A"/>
    <w:rsid w:val="0088685F"/>
    <w:rsid w:val="00890645"/>
    <w:rsid w:val="008931AC"/>
    <w:rsid w:val="0089371F"/>
    <w:rsid w:val="00893AC8"/>
    <w:rsid w:val="0089503D"/>
    <w:rsid w:val="008A407D"/>
    <w:rsid w:val="008A485F"/>
    <w:rsid w:val="008A5126"/>
    <w:rsid w:val="008B04F4"/>
    <w:rsid w:val="008B13C9"/>
    <w:rsid w:val="008B13DA"/>
    <w:rsid w:val="008B1971"/>
    <w:rsid w:val="008B1DAA"/>
    <w:rsid w:val="008B6ADD"/>
    <w:rsid w:val="008C4C65"/>
    <w:rsid w:val="008C6F15"/>
    <w:rsid w:val="008C76AE"/>
    <w:rsid w:val="008C7788"/>
    <w:rsid w:val="008D3D66"/>
    <w:rsid w:val="008D57FC"/>
    <w:rsid w:val="008D5972"/>
    <w:rsid w:val="008D6309"/>
    <w:rsid w:val="008D76FC"/>
    <w:rsid w:val="008E144B"/>
    <w:rsid w:val="008E1605"/>
    <w:rsid w:val="008E1F83"/>
    <w:rsid w:val="008E726F"/>
    <w:rsid w:val="008F1637"/>
    <w:rsid w:val="008F4CE1"/>
    <w:rsid w:val="008F62FF"/>
    <w:rsid w:val="008F6326"/>
    <w:rsid w:val="00900457"/>
    <w:rsid w:val="009011B9"/>
    <w:rsid w:val="00905F13"/>
    <w:rsid w:val="00913461"/>
    <w:rsid w:val="00914A6B"/>
    <w:rsid w:val="00915117"/>
    <w:rsid w:val="00915158"/>
    <w:rsid w:val="00917CE7"/>
    <w:rsid w:val="00917D38"/>
    <w:rsid w:val="00921D67"/>
    <w:rsid w:val="009248DF"/>
    <w:rsid w:val="00924DDA"/>
    <w:rsid w:val="00924F6F"/>
    <w:rsid w:val="009308F9"/>
    <w:rsid w:val="0093153E"/>
    <w:rsid w:val="0093307D"/>
    <w:rsid w:val="00936C17"/>
    <w:rsid w:val="00940778"/>
    <w:rsid w:val="009420F0"/>
    <w:rsid w:val="009429EC"/>
    <w:rsid w:val="00942FC9"/>
    <w:rsid w:val="00944B51"/>
    <w:rsid w:val="009450D8"/>
    <w:rsid w:val="00947A55"/>
    <w:rsid w:val="009507A8"/>
    <w:rsid w:val="00950CBD"/>
    <w:rsid w:val="00951E92"/>
    <w:rsid w:val="00952319"/>
    <w:rsid w:val="009538C1"/>
    <w:rsid w:val="00957495"/>
    <w:rsid w:val="00957931"/>
    <w:rsid w:val="0096179D"/>
    <w:rsid w:val="00961AA7"/>
    <w:rsid w:val="00961EBE"/>
    <w:rsid w:val="00962730"/>
    <w:rsid w:val="00962BF2"/>
    <w:rsid w:val="00962D72"/>
    <w:rsid w:val="009645FB"/>
    <w:rsid w:val="00970EBA"/>
    <w:rsid w:val="00973161"/>
    <w:rsid w:val="00980344"/>
    <w:rsid w:val="009821E5"/>
    <w:rsid w:val="00983E1B"/>
    <w:rsid w:val="00984D8C"/>
    <w:rsid w:val="0099128D"/>
    <w:rsid w:val="009926F9"/>
    <w:rsid w:val="009B0AF1"/>
    <w:rsid w:val="009B361D"/>
    <w:rsid w:val="009B6469"/>
    <w:rsid w:val="009B64B3"/>
    <w:rsid w:val="009C1603"/>
    <w:rsid w:val="009C2BD2"/>
    <w:rsid w:val="009C3E51"/>
    <w:rsid w:val="009C4E7E"/>
    <w:rsid w:val="009D2DB5"/>
    <w:rsid w:val="009D3900"/>
    <w:rsid w:val="009E0AA1"/>
    <w:rsid w:val="009E385E"/>
    <w:rsid w:val="009E47C5"/>
    <w:rsid w:val="009E49DA"/>
    <w:rsid w:val="009E73FC"/>
    <w:rsid w:val="009E7887"/>
    <w:rsid w:val="009F085C"/>
    <w:rsid w:val="009F12B9"/>
    <w:rsid w:val="009F4162"/>
    <w:rsid w:val="00A003E0"/>
    <w:rsid w:val="00A0293C"/>
    <w:rsid w:val="00A12028"/>
    <w:rsid w:val="00A137D8"/>
    <w:rsid w:val="00A17987"/>
    <w:rsid w:val="00A17D07"/>
    <w:rsid w:val="00A202F1"/>
    <w:rsid w:val="00A2169D"/>
    <w:rsid w:val="00A21E53"/>
    <w:rsid w:val="00A24E1E"/>
    <w:rsid w:val="00A2750F"/>
    <w:rsid w:val="00A305BD"/>
    <w:rsid w:val="00A307BE"/>
    <w:rsid w:val="00A31CB6"/>
    <w:rsid w:val="00A36DBE"/>
    <w:rsid w:val="00A36F7E"/>
    <w:rsid w:val="00A437C5"/>
    <w:rsid w:val="00A43ECA"/>
    <w:rsid w:val="00A475E4"/>
    <w:rsid w:val="00A54FA5"/>
    <w:rsid w:val="00A550E1"/>
    <w:rsid w:val="00A62A66"/>
    <w:rsid w:val="00A67B0D"/>
    <w:rsid w:val="00A70EEE"/>
    <w:rsid w:val="00A736B1"/>
    <w:rsid w:val="00A7418F"/>
    <w:rsid w:val="00A74315"/>
    <w:rsid w:val="00A74DC6"/>
    <w:rsid w:val="00A80107"/>
    <w:rsid w:val="00A83092"/>
    <w:rsid w:val="00A87C5C"/>
    <w:rsid w:val="00A87D5E"/>
    <w:rsid w:val="00A9038D"/>
    <w:rsid w:val="00A905BE"/>
    <w:rsid w:val="00A912F4"/>
    <w:rsid w:val="00A927A4"/>
    <w:rsid w:val="00A92868"/>
    <w:rsid w:val="00A94C16"/>
    <w:rsid w:val="00A969FB"/>
    <w:rsid w:val="00AA305B"/>
    <w:rsid w:val="00AA5912"/>
    <w:rsid w:val="00AB08CE"/>
    <w:rsid w:val="00AB30B7"/>
    <w:rsid w:val="00AB74B9"/>
    <w:rsid w:val="00AC544C"/>
    <w:rsid w:val="00AC60B5"/>
    <w:rsid w:val="00AC70F4"/>
    <w:rsid w:val="00AD0C64"/>
    <w:rsid w:val="00AD1096"/>
    <w:rsid w:val="00AD253B"/>
    <w:rsid w:val="00AD3133"/>
    <w:rsid w:val="00AD36B7"/>
    <w:rsid w:val="00AD3A40"/>
    <w:rsid w:val="00AD5AE5"/>
    <w:rsid w:val="00AE0C26"/>
    <w:rsid w:val="00AE2CF7"/>
    <w:rsid w:val="00AE3060"/>
    <w:rsid w:val="00AE4327"/>
    <w:rsid w:val="00AE5231"/>
    <w:rsid w:val="00AE7E5A"/>
    <w:rsid w:val="00AF1845"/>
    <w:rsid w:val="00AF3131"/>
    <w:rsid w:val="00AF3298"/>
    <w:rsid w:val="00AF35FF"/>
    <w:rsid w:val="00AF47A5"/>
    <w:rsid w:val="00AF4939"/>
    <w:rsid w:val="00AF522B"/>
    <w:rsid w:val="00AF5749"/>
    <w:rsid w:val="00B008BE"/>
    <w:rsid w:val="00B0756C"/>
    <w:rsid w:val="00B109B5"/>
    <w:rsid w:val="00B11509"/>
    <w:rsid w:val="00B13BC9"/>
    <w:rsid w:val="00B14FCF"/>
    <w:rsid w:val="00B15CE1"/>
    <w:rsid w:val="00B1671F"/>
    <w:rsid w:val="00B205CA"/>
    <w:rsid w:val="00B211D9"/>
    <w:rsid w:val="00B22851"/>
    <w:rsid w:val="00B22C7A"/>
    <w:rsid w:val="00B27747"/>
    <w:rsid w:val="00B2783C"/>
    <w:rsid w:val="00B30EF8"/>
    <w:rsid w:val="00B316D7"/>
    <w:rsid w:val="00B31707"/>
    <w:rsid w:val="00B31B01"/>
    <w:rsid w:val="00B35A56"/>
    <w:rsid w:val="00B40EDD"/>
    <w:rsid w:val="00B44E63"/>
    <w:rsid w:val="00B50222"/>
    <w:rsid w:val="00B5154F"/>
    <w:rsid w:val="00B51B23"/>
    <w:rsid w:val="00B56A1B"/>
    <w:rsid w:val="00B5781E"/>
    <w:rsid w:val="00B622E2"/>
    <w:rsid w:val="00B62AA5"/>
    <w:rsid w:val="00B6736A"/>
    <w:rsid w:val="00B70342"/>
    <w:rsid w:val="00B7076C"/>
    <w:rsid w:val="00B70A83"/>
    <w:rsid w:val="00B72D23"/>
    <w:rsid w:val="00B765DF"/>
    <w:rsid w:val="00B76DC5"/>
    <w:rsid w:val="00B76E0A"/>
    <w:rsid w:val="00B77DE9"/>
    <w:rsid w:val="00B824F7"/>
    <w:rsid w:val="00B854C6"/>
    <w:rsid w:val="00B91E97"/>
    <w:rsid w:val="00B91F35"/>
    <w:rsid w:val="00B91F42"/>
    <w:rsid w:val="00B93BDE"/>
    <w:rsid w:val="00B945BE"/>
    <w:rsid w:val="00B95ADD"/>
    <w:rsid w:val="00BA0C81"/>
    <w:rsid w:val="00BA2515"/>
    <w:rsid w:val="00BA334B"/>
    <w:rsid w:val="00BA647A"/>
    <w:rsid w:val="00BA7DBE"/>
    <w:rsid w:val="00BA7EE5"/>
    <w:rsid w:val="00BB0150"/>
    <w:rsid w:val="00BB2F94"/>
    <w:rsid w:val="00BB39D9"/>
    <w:rsid w:val="00BB3C15"/>
    <w:rsid w:val="00BB630A"/>
    <w:rsid w:val="00BB7099"/>
    <w:rsid w:val="00BB7153"/>
    <w:rsid w:val="00BC00A7"/>
    <w:rsid w:val="00BC2BFF"/>
    <w:rsid w:val="00BC6CDF"/>
    <w:rsid w:val="00BC71FA"/>
    <w:rsid w:val="00BD055F"/>
    <w:rsid w:val="00BD1305"/>
    <w:rsid w:val="00BD3D7D"/>
    <w:rsid w:val="00BD4F8F"/>
    <w:rsid w:val="00BD5317"/>
    <w:rsid w:val="00BD70E2"/>
    <w:rsid w:val="00BE0951"/>
    <w:rsid w:val="00BE1A4B"/>
    <w:rsid w:val="00BE5D71"/>
    <w:rsid w:val="00BE7169"/>
    <w:rsid w:val="00BF1B98"/>
    <w:rsid w:val="00BF2FC2"/>
    <w:rsid w:val="00BF3054"/>
    <w:rsid w:val="00BF4324"/>
    <w:rsid w:val="00C00A93"/>
    <w:rsid w:val="00C04CDF"/>
    <w:rsid w:val="00C05EE7"/>
    <w:rsid w:val="00C104F4"/>
    <w:rsid w:val="00C13510"/>
    <w:rsid w:val="00C16433"/>
    <w:rsid w:val="00C16A66"/>
    <w:rsid w:val="00C21397"/>
    <w:rsid w:val="00C21F00"/>
    <w:rsid w:val="00C2446C"/>
    <w:rsid w:val="00C33165"/>
    <w:rsid w:val="00C34645"/>
    <w:rsid w:val="00C377C0"/>
    <w:rsid w:val="00C40CB3"/>
    <w:rsid w:val="00C45210"/>
    <w:rsid w:val="00C459B8"/>
    <w:rsid w:val="00C50FB5"/>
    <w:rsid w:val="00C51CF4"/>
    <w:rsid w:val="00C65519"/>
    <w:rsid w:val="00C65646"/>
    <w:rsid w:val="00C65967"/>
    <w:rsid w:val="00C66F4E"/>
    <w:rsid w:val="00C70F66"/>
    <w:rsid w:val="00C767E2"/>
    <w:rsid w:val="00C77F8A"/>
    <w:rsid w:val="00C816A3"/>
    <w:rsid w:val="00C818E3"/>
    <w:rsid w:val="00C822AC"/>
    <w:rsid w:val="00C86B4F"/>
    <w:rsid w:val="00C901E0"/>
    <w:rsid w:val="00C91F10"/>
    <w:rsid w:val="00C93C6D"/>
    <w:rsid w:val="00C95FDC"/>
    <w:rsid w:val="00C97471"/>
    <w:rsid w:val="00CA1DDE"/>
    <w:rsid w:val="00CA388C"/>
    <w:rsid w:val="00CA4C55"/>
    <w:rsid w:val="00CA5255"/>
    <w:rsid w:val="00CA75FF"/>
    <w:rsid w:val="00CA7C55"/>
    <w:rsid w:val="00CB04D6"/>
    <w:rsid w:val="00CB075E"/>
    <w:rsid w:val="00CB1DF2"/>
    <w:rsid w:val="00CB46DB"/>
    <w:rsid w:val="00CB4B0F"/>
    <w:rsid w:val="00CB5528"/>
    <w:rsid w:val="00CB78C8"/>
    <w:rsid w:val="00CB7A1F"/>
    <w:rsid w:val="00CC0739"/>
    <w:rsid w:val="00CC4B31"/>
    <w:rsid w:val="00CC7D8B"/>
    <w:rsid w:val="00CD0B2B"/>
    <w:rsid w:val="00CD13BE"/>
    <w:rsid w:val="00CD3AB7"/>
    <w:rsid w:val="00CE278B"/>
    <w:rsid w:val="00CE29F9"/>
    <w:rsid w:val="00CE42DD"/>
    <w:rsid w:val="00CE5401"/>
    <w:rsid w:val="00CF139D"/>
    <w:rsid w:val="00CF3C59"/>
    <w:rsid w:val="00CF49C0"/>
    <w:rsid w:val="00CF6D05"/>
    <w:rsid w:val="00D03369"/>
    <w:rsid w:val="00D06167"/>
    <w:rsid w:val="00D07D22"/>
    <w:rsid w:val="00D12B80"/>
    <w:rsid w:val="00D1446B"/>
    <w:rsid w:val="00D15674"/>
    <w:rsid w:val="00D16AA0"/>
    <w:rsid w:val="00D177FB"/>
    <w:rsid w:val="00D17C6E"/>
    <w:rsid w:val="00D22F79"/>
    <w:rsid w:val="00D23177"/>
    <w:rsid w:val="00D264CB"/>
    <w:rsid w:val="00D267B7"/>
    <w:rsid w:val="00D2696F"/>
    <w:rsid w:val="00D30EBE"/>
    <w:rsid w:val="00D336BD"/>
    <w:rsid w:val="00D3388F"/>
    <w:rsid w:val="00D35F92"/>
    <w:rsid w:val="00D4408E"/>
    <w:rsid w:val="00D45E01"/>
    <w:rsid w:val="00D4627A"/>
    <w:rsid w:val="00D467AF"/>
    <w:rsid w:val="00D46936"/>
    <w:rsid w:val="00D47F7D"/>
    <w:rsid w:val="00D50532"/>
    <w:rsid w:val="00D5245F"/>
    <w:rsid w:val="00D52E16"/>
    <w:rsid w:val="00D5400C"/>
    <w:rsid w:val="00D540A3"/>
    <w:rsid w:val="00D550EA"/>
    <w:rsid w:val="00D57E47"/>
    <w:rsid w:val="00D6079C"/>
    <w:rsid w:val="00D60991"/>
    <w:rsid w:val="00D618C9"/>
    <w:rsid w:val="00D62027"/>
    <w:rsid w:val="00D64389"/>
    <w:rsid w:val="00D709D1"/>
    <w:rsid w:val="00D71C1D"/>
    <w:rsid w:val="00D722CA"/>
    <w:rsid w:val="00D7291C"/>
    <w:rsid w:val="00D73606"/>
    <w:rsid w:val="00D77B42"/>
    <w:rsid w:val="00D77BBC"/>
    <w:rsid w:val="00D800EA"/>
    <w:rsid w:val="00D83252"/>
    <w:rsid w:val="00D836AE"/>
    <w:rsid w:val="00D83D11"/>
    <w:rsid w:val="00D84DD8"/>
    <w:rsid w:val="00D91469"/>
    <w:rsid w:val="00D93966"/>
    <w:rsid w:val="00D95FFB"/>
    <w:rsid w:val="00D96CCF"/>
    <w:rsid w:val="00DA0EB2"/>
    <w:rsid w:val="00DA14B1"/>
    <w:rsid w:val="00DA439F"/>
    <w:rsid w:val="00DA4FF5"/>
    <w:rsid w:val="00DA5CC3"/>
    <w:rsid w:val="00DB0B0F"/>
    <w:rsid w:val="00DB3A01"/>
    <w:rsid w:val="00DB3A55"/>
    <w:rsid w:val="00DB654F"/>
    <w:rsid w:val="00DB6CF2"/>
    <w:rsid w:val="00DC1E73"/>
    <w:rsid w:val="00DC4B64"/>
    <w:rsid w:val="00DC7727"/>
    <w:rsid w:val="00DD0ED7"/>
    <w:rsid w:val="00DD166C"/>
    <w:rsid w:val="00DD1FE1"/>
    <w:rsid w:val="00DD34C2"/>
    <w:rsid w:val="00DD520F"/>
    <w:rsid w:val="00DE0AA3"/>
    <w:rsid w:val="00DE3473"/>
    <w:rsid w:val="00DE3CA8"/>
    <w:rsid w:val="00DE762E"/>
    <w:rsid w:val="00DF0190"/>
    <w:rsid w:val="00DF081C"/>
    <w:rsid w:val="00DF6121"/>
    <w:rsid w:val="00DF6D81"/>
    <w:rsid w:val="00DF751D"/>
    <w:rsid w:val="00DF7E35"/>
    <w:rsid w:val="00E03750"/>
    <w:rsid w:val="00E1258C"/>
    <w:rsid w:val="00E12740"/>
    <w:rsid w:val="00E13B40"/>
    <w:rsid w:val="00E16ABD"/>
    <w:rsid w:val="00E17551"/>
    <w:rsid w:val="00E21B7C"/>
    <w:rsid w:val="00E22C3B"/>
    <w:rsid w:val="00E22D0F"/>
    <w:rsid w:val="00E22E7C"/>
    <w:rsid w:val="00E24F6F"/>
    <w:rsid w:val="00E26651"/>
    <w:rsid w:val="00E27A71"/>
    <w:rsid w:val="00E36630"/>
    <w:rsid w:val="00E378DF"/>
    <w:rsid w:val="00E37CEF"/>
    <w:rsid w:val="00E41301"/>
    <w:rsid w:val="00E44B37"/>
    <w:rsid w:val="00E55FEF"/>
    <w:rsid w:val="00E55FF6"/>
    <w:rsid w:val="00E56587"/>
    <w:rsid w:val="00E5764A"/>
    <w:rsid w:val="00E60891"/>
    <w:rsid w:val="00E66AF1"/>
    <w:rsid w:val="00E71A9B"/>
    <w:rsid w:val="00E7245A"/>
    <w:rsid w:val="00E73C71"/>
    <w:rsid w:val="00E8337E"/>
    <w:rsid w:val="00E8584E"/>
    <w:rsid w:val="00E8619C"/>
    <w:rsid w:val="00E969AD"/>
    <w:rsid w:val="00EA39FE"/>
    <w:rsid w:val="00EA4533"/>
    <w:rsid w:val="00EA697A"/>
    <w:rsid w:val="00EB1132"/>
    <w:rsid w:val="00EB5F1B"/>
    <w:rsid w:val="00EB7B95"/>
    <w:rsid w:val="00EC7F95"/>
    <w:rsid w:val="00ED066C"/>
    <w:rsid w:val="00ED1D45"/>
    <w:rsid w:val="00ED1D70"/>
    <w:rsid w:val="00ED2FD7"/>
    <w:rsid w:val="00ED4296"/>
    <w:rsid w:val="00EE330C"/>
    <w:rsid w:val="00EE75D1"/>
    <w:rsid w:val="00EF05F5"/>
    <w:rsid w:val="00EF0760"/>
    <w:rsid w:val="00EF29E1"/>
    <w:rsid w:val="00EF2DDF"/>
    <w:rsid w:val="00EF47BA"/>
    <w:rsid w:val="00EF4DC8"/>
    <w:rsid w:val="00F00705"/>
    <w:rsid w:val="00F011B2"/>
    <w:rsid w:val="00F0281E"/>
    <w:rsid w:val="00F04335"/>
    <w:rsid w:val="00F06772"/>
    <w:rsid w:val="00F07651"/>
    <w:rsid w:val="00F12222"/>
    <w:rsid w:val="00F124F1"/>
    <w:rsid w:val="00F139AC"/>
    <w:rsid w:val="00F16C2C"/>
    <w:rsid w:val="00F17425"/>
    <w:rsid w:val="00F22EBE"/>
    <w:rsid w:val="00F232B8"/>
    <w:rsid w:val="00F32143"/>
    <w:rsid w:val="00F33650"/>
    <w:rsid w:val="00F34323"/>
    <w:rsid w:val="00F35242"/>
    <w:rsid w:val="00F3564D"/>
    <w:rsid w:val="00F43C43"/>
    <w:rsid w:val="00F50109"/>
    <w:rsid w:val="00F6005C"/>
    <w:rsid w:val="00F65BAB"/>
    <w:rsid w:val="00F66AFE"/>
    <w:rsid w:val="00F7108E"/>
    <w:rsid w:val="00F73088"/>
    <w:rsid w:val="00F731A4"/>
    <w:rsid w:val="00F74ED6"/>
    <w:rsid w:val="00F75A04"/>
    <w:rsid w:val="00F7627F"/>
    <w:rsid w:val="00F7758D"/>
    <w:rsid w:val="00F77EC3"/>
    <w:rsid w:val="00F84314"/>
    <w:rsid w:val="00F84C39"/>
    <w:rsid w:val="00F8526E"/>
    <w:rsid w:val="00F900D6"/>
    <w:rsid w:val="00F946F8"/>
    <w:rsid w:val="00F95F7E"/>
    <w:rsid w:val="00F964FE"/>
    <w:rsid w:val="00FB0250"/>
    <w:rsid w:val="00FB0AA2"/>
    <w:rsid w:val="00FB1767"/>
    <w:rsid w:val="00FB56C7"/>
    <w:rsid w:val="00FB685D"/>
    <w:rsid w:val="00FC082B"/>
    <w:rsid w:val="00FC10F5"/>
    <w:rsid w:val="00FC1AD9"/>
    <w:rsid w:val="00FC1CE9"/>
    <w:rsid w:val="00FC213D"/>
    <w:rsid w:val="00FC37B5"/>
    <w:rsid w:val="00FC3C47"/>
    <w:rsid w:val="00FC756E"/>
    <w:rsid w:val="00FD1D6F"/>
    <w:rsid w:val="00FD2CF6"/>
    <w:rsid w:val="00FD63E7"/>
    <w:rsid w:val="00FD6788"/>
    <w:rsid w:val="00FE0B17"/>
    <w:rsid w:val="00FE656E"/>
    <w:rsid w:val="00FE6E7B"/>
    <w:rsid w:val="00FE76EB"/>
    <w:rsid w:val="00FF14E1"/>
    <w:rsid w:val="00FF1BA1"/>
    <w:rsid w:val="00FF275A"/>
    <w:rsid w:val="00FF56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77F3AFC"/>
  <w15:docId w15:val="{5D8B4833-0EE1-497A-A792-A66378CA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07E"/>
    <w:pPr>
      <w:spacing w:line="276" w:lineRule="auto"/>
      <w:jc w:val="both"/>
    </w:pPr>
    <w:rPr>
      <w:rFonts w:ascii="Calibri" w:hAnsi="Calibri"/>
      <w:sz w:val="24"/>
      <w:szCs w:val="24"/>
      <w:lang w:val="en-GB" w:eastAsia="en-US"/>
    </w:rPr>
  </w:style>
  <w:style w:type="paragraph" w:styleId="Heading1">
    <w:name w:val="heading 1"/>
    <w:aliases w:val="Header 1"/>
    <w:basedOn w:val="Normal"/>
    <w:next w:val="Normal"/>
    <w:qFormat/>
    <w:pPr>
      <w:keepNext/>
      <w:jc w:val="right"/>
      <w:outlineLvl w:val="0"/>
    </w:pPr>
    <w:rPr>
      <w:b/>
      <w:bCs/>
    </w:rPr>
  </w:style>
  <w:style w:type="paragraph" w:styleId="Heading2">
    <w:name w:val="heading 2"/>
    <w:aliases w:val="T2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uiPriority w:val="9"/>
    <w:qFormat/>
    <w:pPr>
      <w:keepNext/>
      <w:ind w:right="-58"/>
      <w:outlineLvl w:val="3"/>
    </w:pPr>
    <w:rPr>
      <w:rFonts w:ascii="Arial" w:hAnsi="Arial" w:cs="Arial"/>
      <w:b/>
      <w:bCs/>
      <w:sz w:val="18"/>
    </w:rPr>
  </w:style>
  <w:style w:type="paragraph" w:styleId="Heading5">
    <w:name w:val="heading 5"/>
    <w:basedOn w:val="Normal"/>
    <w:next w:val="Normal"/>
    <w:link w:val="Heading5Char"/>
    <w:qFormat/>
    <w:pPr>
      <w:keepNext/>
      <w:ind w:left="350" w:right="188"/>
      <w:outlineLvl w:val="4"/>
    </w:pPr>
    <w:rPr>
      <w:rFonts w:ascii="Arial" w:hAnsi="Arial" w:cs="Arial"/>
      <w:b/>
      <w:bCs/>
    </w:rPr>
  </w:style>
  <w:style w:type="paragraph" w:styleId="Heading6">
    <w:name w:val="heading 6"/>
    <w:basedOn w:val="Normal"/>
    <w:next w:val="Normal"/>
    <w:qFormat/>
    <w:pPr>
      <w:keepNext/>
      <w:ind w:left="350"/>
      <w:outlineLvl w:val="5"/>
    </w:pPr>
    <w:rPr>
      <w:rFonts w:ascii="Arial" w:hAnsi="Arial"/>
      <w:b/>
      <w:bCs/>
    </w:rPr>
  </w:style>
  <w:style w:type="paragraph" w:styleId="Heading7">
    <w:name w:val="heading 7"/>
    <w:basedOn w:val="Normal"/>
    <w:next w:val="Normal"/>
    <w:link w:val="Heading7Char"/>
    <w:uiPriority w:val="9"/>
    <w:qFormat/>
    <w:rsid w:val="00CF6D05"/>
    <w:pPr>
      <w:keepNext/>
      <w:widowControl w:val="0"/>
      <w:tabs>
        <w:tab w:val="left" w:pos="1189"/>
        <w:tab w:val="left" w:pos="3744"/>
        <w:tab w:val="center" w:pos="5760"/>
        <w:tab w:val="right" w:pos="7488"/>
      </w:tabs>
      <w:spacing w:line="200" w:lineRule="exact"/>
      <w:outlineLvl w:val="6"/>
    </w:pPr>
    <w:rPr>
      <w:rFonts w:ascii="Arial" w:hAnsi="Arial" w:cs="Arial"/>
      <w:b/>
    </w:rPr>
  </w:style>
  <w:style w:type="paragraph" w:styleId="Heading8">
    <w:name w:val="heading 8"/>
    <w:basedOn w:val="Normal"/>
    <w:next w:val="Normal"/>
    <w:link w:val="Heading8Char"/>
    <w:qFormat/>
    <w:rsid w:val="00CF6D05"/>
    <w:pPr>
      <w:keepNext/>
      <w:widowControl w:val="0"/>
      <w:tabs>
        <w:tab w:val="left" w:pos="1189"/>
        <w:tab w:val="left" w:pos="3744"/>
        <w:tab w:val="right" w:pos="5387"/>
      </w:tabs>
      <w:spacing w:line="230" w:lineRule="auto"/>
      <w:outlineLvl w:val="7"/>
    </w:pPr>
    <w:rPr>
      <w:rFonts w:ascii="Arial" w:hAnsi="Arial" w:cs="Arial"/>
      <w:bCs/>
      <w:caps/>
      <w:sz w:val="22"/>
    </w:rPr>
  </w:style>
  <w:style w:type="paragraph" w:styleId="Heading9">
    <w:name w:val="heading 9"/>
    <w:basedOn w:val="Normal"/>
    <w:next w:val="Normal"/>
    <w:link w:val="Heading9Char"/>
    <w:qFormat/>
    <w:rsid w:val="00CF6D05"/>
    <w:pPr>
      <w:keepNext/>
      <w:spacing w:line="240" w:lineRule="auto"/>
      <w:jc w:val="left"/>
      <w:outlineLvl w:val="8"/>
    </w:pPr>
    <w:rPr>
      <w:rFonts w:ascii="Arial" w:hAnsi="Arial" w:cs="Arial"/>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semiHidden/>
    <w:pPr>
      <w:ind w:left="7200" w:firstLine="720"/>
    </w:pPr>
    <w:rPr>
      <w:rFonts w:ascii="Tahoma" w:hAnsi="Tahoma"/>
      <w:sz w:val="16"/>
    </w:rPr>
  </w:style>
  <w:style w:type="paragraph" w:customStyle="1" w:styleId="Footer1">
    <w:name w:val="Footer 1"/>
    <w:basedOn w:val="Footer"/>
    <w:pPr>
      <w:keepNext/>
      <w:tabs>
        <w:tab w:val="clear" w:pos="4153"/>
        <w:tab w:val="clear" w:pos="8306"/>
      </w:tabs>
      <w:spacing w:line="200" w:lineRule="atLeast"/>
    </w:pPr>
    <w:rPr>
      <w:rFonts w:ascii="Arial" w:hAnsi="Arial"/>
      <w:sz w:val="16"/>
      <w:szCs w:val="20"/>
    </w:rPr>
  </w:style>
  <w:style w:type="paragraph" w:styleId="Caption">
    <w:name w:val="caption"/>
    <w:basedOn w:val="Normal"/>
    <w:next w:val="Normal"/>
    <w:qFormat/>
    <w:rPr>
      <w:rFonts w:ascii="Garamond" w:hAnsi="Garamond"/>
      <w:i/>
      <w:iCs/>
    </w:rPr>
  </w:style>
  <w:style w:type="paragraph" w:styleId="BodyTextIndent2">
    <w:name w:val="Body Text Indent 2"/>
    <w:basedOn w:val="Normal"/>
    <w:semiHidden/>
    <w:pPr>
      <w:ind w:left="300"/>
    </w:pPr>
    <w:rPr>
      <w:rFonts w:ascii="Arial" w:hAnsi="Arial" w:cs="Arial"/>
    </w:rPr>
  </w:style>
  <w:style w:type="paragraph" w:styleId="BlockText">
    <w:name w:val="Block Text"/>
    <w:basedOn w:val="Normal"/>
    <w:semiHidden/>
    <w:pPr>
      <w:tabs>
        <w:tab w:val="right" w:pos="10300"/>
      </w:tabs>
      <w:ind w:left="350" w:right="-569"/>
    </w:pPr>
    <w:rPr>
      <w:rFonts w:ascii="Arial" w:hAnsi="Arial" w:cs="Arial"/>
    </w:rPr>
  </w:style>
  <w:style w:type="paragraph" w:styleId="BodyText">
    <w:name w:val="Body Text"/>
    <w:basedOn w:val="Normal"/>
    <w:link w:val="BodyTextChar"/>
    <w:semiHidden/>
    <w:pPr>
      <w:ind w:right="188"/>
    </w:pPr>
  </w:style>
  <w:style w:type="paragraph" w:customStyle="1" w:styleId="Single">
    <w:name w:val="Single"/>
    <w:basedOn w:val="Normal"/>
    <w:pPr>
      <w:spacing w:line="320" w:lineRule="atLeast"/>
    </w:pPr>
    <w:rPr>
      <w:rFonts w:ascii="Garamond" w:hAnsi="Garamond"/>
      <w:szCs w:val="20"/>
    </w:rPr>
  </w:style>
  <w:style w:type="paragraph" w:customStyle="1" w:styleId="Bullet">
    <w:name w:val="Bullet"/>
    <w:basedOn w:val="Normal"/>
    <w:pPr>
      <w:numPr>
        <w:numId w:val="1"/>
      </w:numPr>
      <w:spacing w:line="320" w:lineRule="atLeast"/>
    </w:pPr>
    <w:rPr>
      <w:rFonts w:ascii="Garamond" w:hAnsi="Garamond"/>
      <w:szCs w:val="20"/>
    </w:rPr>
  </w:style>
  <w:style w:type="paragraph" w:styleId="BodyTextIndent3">
    <w:name w:val="Body Text Indent 3"/>
    <w:basedOn w:val="Normal"/>
    <w:semiHidden/>
    <w:pPr>
      <w:ind w:left="350"/>
    </w:pPr>
    <w:rPr>
      <w:rFonts w:ascii="Arial" w:hAnsi="Arial"/>
    </w:rPr>
  </w:style>
  <w:style w:type="paragraph" w:customStyle="1" w:styleId="Recipient">
    <w:name w:val="Recipient"/>
    <w:basedOn w:val="Normal"/>
    <w:next w:val="RecipientAddress"/>
    <w:pPr>
      <w:spacing w:line="320" w:lineRule="atLeast"/>
    </w:pPr>
    <w:rPr>
      <w:rFonts w:ascii="Garamond" w:hAnsi="Garamond"/>
      <w:szCs w:val="20"/>
    </w:rPr>
  </w:style>
  <w:style w:type="paragraph" w:customStyle="1" w:styleId="RecipientAddress">
    <w:name w:val="RecipientAddress"/>
    <w:basedOn w:val="Recipient"/>
  </w:style>
  <w:style w:type="character" w:styleId="Hyperlink">
    <w:name w:val="Hyperlink"/>
    <w:uiPriority w:val="99"/>
    <w:unhideWhenUsed/>
    <w:rsid w:val="00CC4B31"/>
    <w:rPr>
      <w:color w:val="0563C1"/>
      <w:u w:val="single"/>
    </w:rPr>
  </w:style>
  <w:style w:type="paragraph" w:styleId="ListParagraph">
    <w:name w:val="List Paragraph"/>
    <w:aliases w:val="Table of contents numbered,List Paragraph 1.1.1,He,Bullet Level 1,Header Name,WCG F,Bullets3"/>
    <w:basedOn w:val="Normal"/>
    <w:link w:val="ListParagraphChar"/>
    <w:uiPriority w:val="34"/>
    <w:qFormat/>
    <w:rsid w:val="00D06167"/>
    <w:pPr>
      <w:spacing w:after="160" w:line="259" w:lineRule="auto"/>
      <w:ind w:left="720"/>
      <w:contextualSpacing/>
      <w:jc w:val="left"/>
    </w:pPr>
    <w:rPr>
      <w:rFonts w:eastAsia="Calibri"/>
      <w:sz w:val="22"/>
      <w:szCs w:val="22"/>
      <w:lang w:val="en-ZA"/>
    </w:rPr>
  </w:style>
  <w:style w:type="character" w:styleId="CommentReference">
    <w:name w:val="annotation reference"/>
    <w:unhideWhenUsed/>
    <w:rsid w:val="00D06167"/>
    <w:rPr>
      <w:sz w:val="16"/>
      <w:szCs w:val="16"/>
    </w:rPr>
  </w:style>
  <w:style w:type="paragraph" w:styleId="CommentText">
    <w:name w:val="annotation text"/>
    <w:basedOn w:val="Normal"/>
    <w:link w:val="CommentTextChar"/>
    <w:uiPriority w:val="99"/>
    <w:unhideWhenUsed/>
    <w:rsid w:val="00D06167"/>
    <w:pPr>
      <w:spacing w:after="160" w:line="240" w:lineRule="auto"/>
      <w:jc w:val="left"/>
    </w:pPr>
    <w:rPr>
      <w:rFonts w:eastAsia="Calibri"/>
      <w:sz w:val="20"/>
      <w:szCs w:val="20"/>
      <w:lang w:val="en-ZA"/>
    </w:rPr>
  </w:style>
  <w:style w:type="character" w:customStyle="1" w:styleId="CommentTextChar">
    <w:name w:val="Comment Text Char"/>
    <w:link w:val="CommentText"/>
    <w:uiPriority w:val="99"/>
    <w:rsid w:val="00D06167"/>
    <w:rPr>
      <w:rFonts w:ascii="Calibri" w:eastAsia="Calibri" w:hAnsi="Calibri"/>
      <w:lang w:eastAsia="en-US"/>
    </w:rPr>
  </w:style>
  <w:style w:type="paragraph" w:styleId="BalloonText">
    <w:name w:val="Balloon Text"/>
    <w:basedOn w:val="Normal"/>
    <w:link w:val="BalloonTextChar"/>
    <w:uiPriority w:val="99"/>
    <w:semiHidden/>
    <w:unhideWhenUsed/>
    <w:rsid w:val="00D0616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06167"/>
    <w:rPr>
      <w:rFonts w:ascii="Segoe UI"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FC10F5"/>
    <w:pPr>
      <w:spacing w:after="0" w:line="276" w:lineRule="auto"/>
      <w:jc w:val="both"/>
    </w:pPr>
    <w:rPr>
      <w:rFonts w:eastAsia="Times New Roman"/>
      <w:b/>
      <w:bCs/>
      <w:lang w:val="en-GB"/>
    </w:rPr>
  </w:style>
  <w:style w:type="character" w:customStyle="1" w:styleId="CommentSubjectChar">
    <w:name w:val="Comment Subject Char"/>
    <w:link w:val="CommentSubject"/>
    <w:uiPriority w:val="99"/>
    <w:semiHidden/>
    <w:rsid w:val="00FC10F5"/>
    <w:rPr>
      <w:rFonts w:ascii="Calibri" w:eastAsia="Calibri" w:hAnsi="Calibri"/>
      <w:b/>
      <w:bCs/>
      <w:lang w:val="en-GB" w:eastAsia="en-US"/>
    </w:rPr>
  </w:style>
  <w:style w:type="table" w:styleId="TableGrid">
    <w:name w:val="Table Grid"/>
    <w:basedOn w:val="TableNormal"/>
    <w:uiPriority w:val="39"/>
    <w:rsid w:val="009E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B2F94"/>
    <w:rPr>
      <w:rFonts w:ascii="Calibri" w:hAnsi="Calibri"/>
      <w:sz w:val="24"/>
      <w:szCs w:val="24"/>
      <w:lang w:val="en-GB" w:eastAsia="en-US"/>
    </w:rPr>
  </w:style>
  <w:style w:type="paragraph" w:customStyle="1" w:styleId="Default">
    <w:name w:val="Default"/>
    <w:rsid w:val="00F16C2C"/>
    <w:pPr>
      <w:autoSpaceDE w:val="0"/>
      <w:autoSpaceDN w:val="0"/>
      <w:adjustRightInd w:val="0"/>
    </w:pPr>
    <w:rPr>
      <w:rFonts w:ascii="Arial" w:hAnsi="Arial" w:cs="Arial"/>
      <w:color w:val="000000"/>
      <w:sz w:val="24"/>
      <w:szCs w:val="24"/>
    </w:rPr>
  </w:style>
  <w:style w:type="character" w:customStyle="1" w:styleId="HeaderChar">
    <w:name w:val="Header Char"/>
    <w:link w:val="Header"/>
    <w:rsid w:val="00365135"/>
    <w:rPr>
      <w:rFonts w:ascii="Calibri" w:hAnsi="Calibri"/>
      <w:sz w:val="24"/>
      <w:szCs w:val="24"/>
      <w:lang w:val="en-GB" w:eastAsia="en-US"/>
    </w:rPr>
  </w:style>
  <w:style w:type="character" w:customStyle="1" w:styleId="Heading7Char">
    <w:name w:val="Heading 7 Char"/>
    <w:basedOn w:val="DefaultParagraphFont"/>
    <w:link w:val="Heading7"/>
    <w:rsid w:val="00CF6D05"/>
    <w:rPr>
      <w:rFonts w:ascii="Arial" w:hAnsi="Arial" w:cs="Arial"/>
      <w:b/>
      <w:sz w:val="24"/>
      <w:szCs w:val="24"/>
      <w:lang w:val="en-GB" w:eastAsia="en-US"/>
    </w:rPr>
  </w:style>
  <w:style w:type="character" w:customStyle="1" w:styleId="Heading8Char">
    <w:name w:val="Heading 8 Char"/>
    <w:basedOn w:val="DefaultParagraphFont"/>
    <w:link w:val="Heading8"/>
    <w:rsid w:val="00CF6D05"/>
    <w:rPr>
      <w:rFonts w:ascii="Arial" w:hAnsi="Arial" w:cs="Arial"/>
      <w:bCs/>
      <w:caps/>
      <w:sz w:val="22"/>
      <w:szCs w:val="24"/>
      <w:lang w:val="en-GB" w:eastAsia="en-US"/>
    </w:rPr>
  </w:style>
  <w:style w:type="character" w:customStyle="1" w:styleId="Heading9Char">
    <w:name w:val="Heading 9 Char"/>
    <w:basedOn w:val="DefaultParagraphFont"/>
    <w:link w:val="Heading9"/>
    <w:rsid w:val="00CF6D05"/>
    <w:rPr>
      <w:rFonts w:ascii="Arial" w:hAnsi="Arial" w:cs="Arial"/>
      <w:caps/>
      <w:sz w:val="22"/>
      <w:szCs w:val="24"/>
      <w:lang w:val="en-GB" w:eastAsia="en-US"/>
    </w:rPr>
  </w:style>
  <w:style w:type="paragraph" w:customStyle="1" w:styleId="Heading5C">
    <w:name w:val="Heading5C"/>
    <w:basedOn w:val="Heading2"/>
    <w:rsid w:val="00CF6D05"/>
    <w:pPr>
      <w:numPr>
        <w:ilvl w:val="1"/>
      </w:numPr>
      <w:spacing w:line="240" w:lineRule="auto"/>
      <w:jc w:val="left"/>
    </w:pPr>
    <w:rPr>
      <w:rFonts w:ascii="Arial" w:hAnsi="Arial" w:cs="Arial"/>
      <w:b w:val="0"/>
      <w:iCs/>
      <w:caps/>
      <w:sz w:val="22"/>
    </w:rPr>
  </w:style>
  <w:style w:type="character" w:customStyle="1" w:styleId="BodyTextChar">
    <w:name w:val="Body Text Char"/>
    <w:basedOn w:val="DefaultParagraphFont"/>
    <w:link w:val="BodyText"/>
    <w:semiHidden/>
    <w:rsid w:val="0000519D"/>
    <w:rPr>
      <w:rFonts w:ascii="Calibri" w:hAnsi="Calibri"/>
      <w:sz w:val="24"/>
      <w:szCs w:val="24"/>
      <w:lang w:val="en-GB" w:eastAsia="en-US"/>
    </w:rPr>
  </w:style>
  <w:style w:type="character" w:styleId="UnresolvedMention">
    <w:name w:val="Unresolved Mention"/>
    <w:basedOn w:val="DefaultParagraphFont"/>
    <w:uiPriority w:val="99"/>
    <w:semiHidden/>
    <w:unhideWhenUsed/>
    <w:rsid w:val="00B6736A"/>
    <w:rPr>
      <w:color w:val="605E5C"/>
      <w:shd w:val="clear" w:color="auto" w:fill="E1DFDD"/>
    </w:rPr>
  </w:style>
  <w:style w:type="paragraph" w:styleId="Revision">
    <w:name w:val="Revision"/>
    <w:hidden/>
    <w:uiPriority w:val="99"/>
    <w:semiHidden/>
    <w:rsid w:val="005A23BB"/>
    <w:rPr>
      <w:rFonts w:ascii="Calibri" w:hAnsi="Calibri"/>
      <w:sz w:val="24"/>
      <w:szCs w:val="24"/>
      <w:lang w:val="en-GB" w:eastAsia="en-US"/>
    </w:rPr>
  </w:style>
  <w:style w:type="character" w:customStyle="1" w:styleId="ListParagraphChar">
    <w:name w:val="List Paragraph Char"/>
    <w:aliases w:val="Table of contents numbered Char,List Paragraph 1.1.1 Char,He Char,Bullet Level 1 Char,Header Name Char,WCG F Char,Bullets3 Char"/>
    <w:basedOn w:val="DefaultParagraphFont"/>
    <w:link w:val="ListParagraph"/>
    <w:uiPriority w:val="34"/>
    <w:locked/>
    <w:rsid w:val="004E5616"/>
    <w:rPr>
      <w:rFonts w:ascii="Calibri" w:eastAsia="Calibri" w:hAnsi="Calibri"/>
      <w:sz w:val="22"/>
      <w:szCs w:val="22"/>
      <w:lang w:eastAsia="en-US"/>
    </w:rPr>
  </w:style>
  <w:style w:type="paragraph" w:customStyle="1" w:styleId="NormalWeb1">
    <w:name w:val="Normal (Web)1"/>
    <w:basedOn w:val="Normal"/>
    <w:next w:val="NormalWeb"/>
    <w:uiPriority w:val="99"/>
    <w:semiHidden/>
    <w:unhideWhenUsed/>
    <w:rsid w:val="00AF47A5"/>
    <w:pPr>
      <w:spacing w:before="100" w:beforeAutospacing="1" w:after="100" w:afterAutospacing="1" w:line="240" w:lineRule="auto"/>
      <w:jc w:val="left"/>
    </w:pPr>
    <w:rPr>
      <w:rFonts w:ascii="Times New Roman" w:hAnsi="Times New Roman"/>
      <w:lang w:val="en-ZA" w:eastAsia="en-ZA"/>
    </w:rPr>
  </w:style>
  <w:style w:type="paragraph" w:styleId="NormalWeb">
    <w:name w:val="Normal (Web)"/>
    <w:basedOn w:val="Normal"/>
    <w:uiPriority w:val="99"/>
    <w:semiHidden/>
    <w:unhideWhenUsed/>
    <w:rsid w:val="00AF47A5"/>
    <w:rPr>
      <w:rFonts w:ascii="Times New Roman" w:hAnsi="Times New Roman"/>
    </w:rPr>
  </w:style>
  <w:style w:type="paragraph" w:customStyle="1" w:styleId="Heading26">
    <w:name w:val="Heading 26"/>
    <w:basedOn w:val="Normal"/>
    <w:qFormat/>
    <w:rsid w:val="005F71F9"/>
    <w:pPr>
      <w:numPr>
        <w:ilvl w:val="3"/>
        <w:numId w:val="19"/>
      </w:numPr>
      <w:tabs>
        <w:tab w:val="left" w:pos="567"/>
        <w:tab w:val="left" w:pos="1134"/>
        <w:tab w:val="left" w:pos="1701"/>
        <w:tab w:val="left" w:pos="2268"/>
      </w:tabs>
      <w:spacing w:line="240" w:lineRule="auto"/>
      <w:jc w:val="left"/>
    </w:pPr>
    <w:rPr>
      <w:rFonts w:ascii="Arial Bold" w:hAnsi="Arial Bold"/>
      <w:b/>
      <w:sz w:val="20"/>
      <w:lang w:val="en-ZA"/>
    </w:rPr>
  </w:style>
  <w:style w:type="character" w:customStyle="1" w:styleId="cf01">
    <w:name w:val="cf01"/>
    <w:basedOn w:val="DefaultParagraphFont"/>
    <w:rsid w:val="00F17425"/>
    <w:rPr>
      <w:rFonts w:ascii="Segoe UI" w:hAnsi="Segoe UI" w:cs="Segoe UI" w:hint="default"/>
      <w:sz w:val="18"/>
      <w:szCs w:val="18"/>
    </w:rPr>
  </w:style>
  <w:style w:type="character" w:customStyle="1" w:styleId="Heading5Char">
    <w:name w:val="Heading 5 Char"/>
    <w:basedOn w:val="DefaultParagraphFont"/>
    <w:link w:val="Heading5"/>
    <w:rsid w:val="00D15674"/>
    <w:rPr>
      <w:rFonts w:ascii="Arial" w:hAnsi="Arial" w:cs="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26833">
      <w:bodyDiv w:val="1"/>
      <w:marLeft w:val="0"/>
      <w:marRight w:val="0"/>
      <w:marTop w:val="0"/>
      <w:marBottom w:val="0"/>
      <w:divBdr>
        <w:top w:val="none" w:sz="0" w:space="0" w:color="auto"/>
        <w:left w:val="none" w:sz="0" w:space="0" w:color="auto"/>
        <w:bottom w:val="none" w:sz="0" w:space="0" w:color="auto"/>
        <w:right w:val="none" w:sz="0" w:space="0" w:color="auto"/>
      </w:divBdr>
    </w:div>
    <w:div w:id="500319818">
      <w:bodyDiv w:val="1"/>
      <w:marLeft w:val="0"/>
      <w:marRight w:val="0"/>
      <w:marTop w:val="0"/>
      <w:marBottom w:val="0"/>
      <w:divBdr>
        <w:top w:val="none" w:sz="0" w:space="0" w:color="auto"/>
        <w:left w:val="none" w:sz="0" w:space="0" w:color="auto"/>
        <w:bottom w:val="none" w:sz="0" w:space="0" w:color="auto"/>
        <w:right w:val="none" w:sz="0" w:space="0" w:color="auto"/>
      </w:divBdr>
    </w:div>
    <w:div w:id="859976008">
      <w:bodyDiv w:val="1"/>
      <w:marLeft w:val="0"/>
      <w:marRight w:val="0"/>
      <w:marTop w:val="0"/>
      <w:marBottom w:val="0"/>
      <w:divBdr>
        <w:top w:val="none" w:sz="0" w:space="0" w:color="auto"/>
        <w:left w:val="none" w:sz="0" w:space="0" w:color="auto"/>
        <w:bottom w:val="none" w:sz="0" w:space="0" w:color="auto"/>
        <w:right w:val="none" w:sz="0" w:space="0" w:color="auto"/>
      </w:divBdr>
    </w:div>
    <w:div w:id="906258843">
      <w:bodyDiv w:val="1"/>
      <w:marLeft w:val="0"/>
      <w:marRight w:val="0"/>
      <w:marTop w:val="0"/>
      <w:marBottom w:val="0"/>
      <w:divBdr>
        <w:top w:val="none" w:sz="0" w:space="0" w:color="auto"/>
        <w:left w:val="none" w:sz="0" w:space="0" w:color="auto"/>
        <w:bottom w:val="none" w:sz="0" w:space="0" w:color="auto"/>
        <w:right w:val="none" w:sz="0" w:space="0" w:color="auto"/>
      </w:divBdr>
    </w:div>
    <w:div w:id="1036928946">
      <w:bodyDiv w:val="1"/>
      <w:marLeft w:val="0"/>
      <w:marRight w:val="0"/>
      <w:marTop w:val="0"/>
      <w:marBottom w:val="0"/>
      <w:divBdr>
        <w:top w:val="none" w:sz="0" w:space="0" w:color="auto"/>
        <w:left w:val="none" w:sz="0" w:space="0" w:color="auto"/>
        <w:bottom w:val="none" w:sz="0" w:space="0" w:color="auto"/>
        <w:right w:val="none" w:sz="0" w:space="0" w:color="auto"/>
      </w:divBdr>
    </w:div>
    <w:div w:id="1384329406">
      <w:bodyDiv w:val="1"/>
      <w:marLeft w:val="0"/>
      <w:marRight w:val="0"/>
      <w:marTop w:val="0"/>
      <w:marBottom w:val="0"/>
      <w:divBdr>
        <w:top w:val="none" w:sz="0" w:space="0" w:color="auto"/>
        <w:left w:val="none" w:sz="0" w:space="0" w:color="auto"/>
        <w:bottom w:val="none" w:sz="0" w:space="0" w:color="auto"/>
        <w:right w:val="none" w:sz="0" w:space="0" w:color="auto"/>
      </w:divBdr>
    </w:div>
    <w:div w:id="1438019290">
      <w:bodyDiv w:val="1"/>
      <w:marLeft w:val="0"/>
      <w:marRight w:val="0"/>
      <w:marTop w:val="0"/>
      <w:marBottom w:val="0"/>
      <w:divBdr>
        <w:top w:val="none" w:sz="0" w:space="0" w:color="auto"/>
        <w:left w:val="none" w:sz="0" w:space="0" w:color="auto"/>
        <w:bottom w:val="none" w:sz="0" w:space="0" w:color="auto"/>
        <w:right w:val="none" w:sz="0" w:space="0" w:color="auto"/>
      </w:divBdr>
    </w:div>
    <w:div w:id="2053994486">
      <w:bodyDiv w:val="1"/>
      <w:marLeft w:val="0"/>
      <w:marRight w:val="0"/>
      <w:marTop w:val="0"/>
      <w:marBottom w:val="0"/>
      <w:divBdr>
        <w:top w:val="none" w:sz="0" w:space="0" w:color="auto"/>
        <w:left w:val="none" w:sz="0" w:space="0" w:color="auto"/>
        <w:bottom w:val="none" w:sz="0" w:space="0" w:color="auto"/>
        <w:right w:val="none" w:sz="0" w:space="0" w:color="auto"/>
      </w:divBdr>
    </w:div>
    <w:div w:id="2057658548">
      <w:bodyDiv w:val="1"/>
      <w:marLeft w:val="0"/>
      <w:marRight w:val="0"/>
      <w:marTop w:val="0"/>
      <w:marBottom w:val="0"/>
      <w:divBdr>
        <w:top w:val="none" w:sz="0" w:space="0" w:color="auto"/>
        <w:left w:val="none" w:sz="0" w:space="0" w:color="auto"/>
        <w:bottom w:val="none" w:sz="0" w:space="0" w:color="auto"/>
        <w:right w:val="none" w:sz="0" w:space="0" w:color="auto"/>
      </w:divBdr>
    </w:div>
    <w:div w:id="21217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www.treasury.gov.za"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sars.gov.z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reasury.gov.z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ra.co.za/sanral-tenders/status?region_id=national" TargetMode="External"/><Relationship Id="rId20" Type="http://schemas.openxmlformats.org/officeDocument/2006/relationships/hyperlink" Target="mailto:procurementSR5@sanral.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4.xml"/><Relationship Id="rId10" Type="http://schemas.microsoft.com/office/2016/09/relationships/commentsIds" Target="commentsIds.xml"/><Relationship Id="rId19" Type="http://schemas.openxmlformats.org/officeDocument/2006/relationships/hyperlink" Target="mailto:procurementSR5@sanral.co.za"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www.nra.co.za" TargetMode="External"/><Relationship Id="rId1" Type="http://schemas.openxmlformats.org/officeDocument/2006/relationships/hyperlink" Target="http://www.nr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9F4E5-A62A-4801-9C7E-03665F2A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5524</Words>
  <Characters>31414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SR Geotechnical Service</vt:lpstr>
    </vt:vector>
  </TitlesOfParts>
  <Company>vke engineers</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Geotechnical Service</dc:title>
  <dc:subject/>
  <dc:creator>vke</dc:creator>
  <cp:keywords/>
  <dc:description/>
  <cp:lastModifiedBy>Iqbal Hoosen (SR)</cp:lastModifiedBy>
  <cp:revision>60</cp:revision>
  <cp:lastPrinted>2023-05-18T22:19:00Z</cp:lastPrinted>
  <dcterms:created xsi:type="dcterms:W3CDTF">2023-05-18T20:45:00Z</dcterms:created>
  <dcterms:modified xsi:type="dcterms:W3CDTF">2023-05-18T22:20:00Z</dcterms:modified>
</cp:coreProperties>
</file>