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ED59F01D467C472A94E272AFFDD48252"/>
        </w:placeholder>
      </w:sdtPr>
      <w:sdtContent>
        <w:sdt>
          <w:sdtPr>
            <w:id w:val="-1462265599"/>
            <w:lock w:val="sdtContentLocked"/>
            <w:placeholder>
              <w:docPart w:val="ED59F01D467C472A94E272AFFDD48252"/>
            </w:placeholder>
            <w15:appearance w15:val="hidden"/>
          </w:sdtPr>
          <w:sdtContent>
            <w:p w14:paraId="18774797" w14:textId="77777777" w:rsidR="00AB0B86" w:rsidRDefault="00AB0B86" w:rsidP="00AB0B86">
              <w:pPr>
                <w:jc w:val="center"/>
              </w:pPr>
            </w:p>
            <w:p w14:paraId="3302380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E466279" wp14:editId="2D3C993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72D66DF"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8CFBED6" wp14:editId="24D8CD0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3D06788" w14:textId="77777777" w:rsidR="00AB0B86" w:rsidRDefault="00AB0B86" w:rsidP="00AB0B86">
              <w:pPr>
                <w:jc w:val="center"/>
              </w:pPr>
            </w:p>
            <w:p w14:paraId="0D20A340" w14:textId="77777777" w:rsidR="00AB0B86" w:rsidRDefault="00AB0B86" w:rsidP="00AB0B86">
              <w:pPr>
                <w:jc w:val="center"/>
              </w:pPr>
            </w:p>
            <w:p w14:paraId="382395BB" w14:textId="77777777" w:rsidR="00AB0B86" w:rsidRDefault="00AB0B86" w:rsidP="00AB0B86">
              <w:pPr>
                <w:jc w:val="center"/>
              </w:pPr>
            </w:p>
            <w:p w14:paraId="48340BB6" w14:textId="77777777" w:rsidR="00AB0B86" w:rsidRDefault="00AB0B86" w:rsidP="00AB0B86">
              <w:pPr>
                <w:jc w:val="center"/>
              </w:pPr>
            </w:p>
            <w:p w14:paraId="0FB22AB9" w14:textId="77777777" w:rsidR="00AB0B86" w:rsidRDefault="00AB0B86" w:rsidP="00AB0B86">
              <w:pPr>
                <w:jc w:val="center"/>
              </w:pPr>
            </w:p>
            <w:p w14:paraId="411DBA5F" w14:textId="77777777" w:rsidR="00AB0B86" w:rsidRDefault="00AB0B86" w:rsidP="00AB0B86">
              <w:pPr>
                <w:jc w:val="center"/>
              </w:pPr>
            </w:p>
            <w:p w14:paraId="2C83AD13" w14:textId="77777777" w:rsidR="00AB0B86" w:rsidRDefault="00AB0B86" w:rsidP="00AB0B86">
              <w:pPr>
                <w:jc w:val="center"/>
              </w:pPr>
            </w:p>
            <w:p w14:paraId="52936E38" w14:textId="77777777" w:rsidR="00F70A16" w:rsidRDefault="00000000" w:rsidP="00AB0B86">
              <w:pPr>
                <w:jc w:val="center"/>
              </w:pPr>
            </w:p>
          </w:sdtContent>
        </w:sdt>
      </w:sdtContent>
    </w:sdt>
    <w:p w14:paraId="5A3B9222" w14:textId="64F2A51E" w:rsidR="009C0D1E" w:rsidRPr="00B12315" w:rsidRDefault="00B12315" w:rsidP="00B12315">
      <w:pPr>
        <w:jc w:val="center"/>
        <w:rPr>
          <w:b/>
          <w:bCs/>
          <w:color w:val="1F497D" w:themeColor="text2"/>
          <w:sz w:val="36"/>
          <w:szCs w:val="36"/>
        </w:rPr>
      </w:pPr>
      <w:r w:rsidRPr="00B12315">
        <w:rPr>
          <w:b/>
          <w:bCs/>
          <w:color w:val="1F497D" w:themeColor="text2"/>
          <w:sz w:val="36"/>
          <w:szCs w:val="36"/>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2965"/>
        <w:gridCol w:w="6529"/>
      </w:tblGrid>
      <w:tr w:rsidR="00DA3803" w14:paraId="2EDDA972" w14:textId="77777777" w:rsidTr="00250B68">
        <w:trPr>
          <w:trHeight w:val="546"/>
        </w:trPr>
        <w:tc>
          <w:tcPr>
            <w:tcW w:w="2965" w:type="dxa"/>
            <w:tcBorders>
              <w:top w:val="single" w:sz="4" w:space="0" w:color="4F81BD"/>
              <w:left w:val="single" w:sz="4" w:space="0" w:color="4F81BD"/>
              <w:bottom w:val="single" w:sz="4" w:space="0" w:color="4F81BD"/>
              <w:right w:val="single" w:sz="4" w:space="0" w:color="4F81BD"/>
            </w:tcBorders>
            <w:shd w:val="clear" w:color="auto" w:fill="DBE5F1"/>
          </w:tcPr>
          <w:p w14:paraId="5F93C3E5" w14:textId="77777777" w:rsidR="00DA3803" w:rsidRPr="00097C0C" w:rsidRDefault="00DA3803" w:rsidP="00250B68">
            <w:pPr>
              <w:spacing w:line="252" w:lineRule="auto"/>
              <w:ind w:left="4"/>
            </w:pPr>
          </w:p>
          <w:p w14:paraId="42CF0F38" w14:textId="77777777" w:rsidR="00DA3803" w:rsidRPr="00097C0C" w:rsidRDefault="00DA3803" w:rsidP="00250B68">
            <w:pPr>
              <w:spacing w:line="252" w:lineRule="auto"/>
              <w:rPr>
                <w:lang w:eastAsia="en-US"/>
              </w:rPr>
            </w:pPr>
            <w:r w:rsidRPr="00097C0C">
              <w:rPr>
                <w:color w:val="0E1B8D"/>
              </w:rPr>
              <w:t xml:space="preserve">RFB No: </w:t>
            </w:r>
          </w:p>
        </w:tc>
        <w:tc>
          <w:tcPr>
            <w:tcW w:w="6529" w:type="dxa"/>
            <w:tcBorders>
              <w:top w:val="single" w:sz="4" w:space="0" w:color="4F81BD"/>
              <w:left w:val="single" w:sz="4" w:space="0" w:color="4F81BD"/>
              <w:bottom w:val="single" w:sz="4" w:space="0" w:color="4F81BD"/>
              <w:right w:val="single" w:sz="4" w:space="0" w:color="4F81BD"/>
            </w:tcBorders>
          </w:tcPr>
          <w:p w14:paraId="1C87A7D2" w14:textId="77777777" w:rsidR="00DA3803" w:rsidRPr="009C0247" w:rsidRDefault="00DA3803" w:rsidP="00250B68">
            <w:pPr>
              <w:spacing w:line="252" w:lineRule="auto"/>
              <w:ind w:left="5"/>
              <w:rPr>
                <w:rFonts w:cstheme="minorHAnsi"/>
                <w:bCs/>
                <w:color w:val="1F497D" w:themeColor="text2"/>
              </w:rPr>
            </w:pPr>
          </w:p>
          <w:p w14:paraId="1B3DD9EA" w14:textId="2BAEFD5E" w:rsidR="00DA3803" w:rsidRPr="0092736E" w:rsidRDefault="00AE6B02" w:rsidP="00250B68">
            <w:pPr>
              <w:spacing w:line="252" w:lineRule="auto"/>
              <w:ind w:left="5"/>
              <w:rPr>
                <w:rFonts w:ascii="Calibri Light" w:hAnsi="Calibri Light" w:cs="Calibri Light"/>
                <w:color w:val="1F497D" w:themeColor="text2"/>
              </w:rPr>
            </w:pPr>
            <w:r w:rsidRPr="0092736E">
              <w:rPr>
                <w:rFonts w:ascii="Calibri Light" w:hAnsi="Calibri Light" w:cs="Calibri Light"/>
                <w:color w:val="1F497D" w:themeColor="text2"/>
                <w:shd w:val="clear" w:color="auto" w:fill="FFFFFF"/>
              </w:rPr>
              <w:t>RFB 3027/2024</w:t>
            </w:r>
          </w:p>
        </w:tc>
      </w:tr>
      <w:tr w:rsidR="00DA3803" w14:paraId="3024F004" w14:textId="77777777" w:rsidTr="00250B68">
        <w:trPr>
          <w:trHeight w:val="1622"/>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8BA402D" w14:textId="77777777" w:rsidR="00DA3803" w:rsidRPr="00097C0C" w:rsidRDefault="00DA3803" w:rsidP="00250B68">
            <w:pPr>
              <w:spacing w:line="252" w:lineRule="auto"/>
              <w:ind w:left="4"/>
            </w:pPr>
            <w:r w:rsidRPr="00097C0C">
              <w:rPr>
                <w:color w:val="0E1B8D"/>
              </w:rPr>
              <w:t xml:space="preserve">Description </w:t>
            </w:r>
          </w:p>
        </w:tc>
        <w:tc>
          <w:tcPr>
            <w:tcW w:w="6529" w:type="dxa"/>
            <w:tcBorders>
              <w:top w:val="single" w:sz="4" w:space="0" w:color="4F81BD"/>
              <w:left w:val="single" w:sz="4" w:space="0" w:color="4F81BD"/>
              <w:bottom w:val="single" w:sz="4" w:space="0" w:color="4F81BD"/>
              <w:right w:val="single" w:sz="4" w:space="0" w:color="4F81BD"/>
            </w:tcBorders>
          </w:tcPr>
          <w:p w14:paraId="6C3CB5F1" w14:textId="77777777" w:rsidR="00DA3803" w:rsidRPr="009C0247" w:rsidRDefault="00DA3803" w:rsidP="00250B68">
            <w:pPr>
              <w:spacing w:line="252" w:lineRule="auto"/>
              <w:rPr>
                <w:rFonts w:cstheme="minorHAnsi"/>
                <w:color w:val="1F497D" w:themeColor="text2"/>
              </w:rPr>
            </w:pPr>
          </w:p>
          <w:p w14:paraId="089AA7D3" w14:textId="639E6818" w:rsidR="00DA3803" w:rsidRPr="009C0247" w:rsidRDefault="007331FA" w:rsidP="00250B68">
            <w:pPr>
              <w:spacing w:line="252" w:lineRule="auto"/>
              <w:rPr>
                <w:rFonts w:cstheme="minorHAnsi"/>
                <w:bCs/>
                <w:color w:val="1F497D" w:themeColor="text2"/>
              </w:rPr>
            </w:pPr>
            <w:r>
              <w:rPr>
                <w:rFonts w:cs="Calibri Light"/>
                <w:color w:val="1F497D" w:themeColor="text2"/>
                <w:shd w:val="clear" w:color="auto" w:fill="FFFFFF"/>
              </w:rPr>
              <w:t>RFB 3027/2024</w:t>
            </w:r>
            <w:r>
              <w:rPr>
                <w:rFonts w:cstheme="minorHAnsi"/>
                <w:color w:val="1F497D" w:themeColor="text2"/>
              </w:rPr>
              <w:t xml:space="preserve"> – </w:t>
            </w:r>
            <w:r>
              <w:rPr>
                <w:color w:val="365F91" w:themeColor="accent1" w:themeShade="BF"/>
              </w:rPr>
              <w:t>The Appointment of Mechanical Consultant to provide Design and Specifications for the upgrade of all Office Air Conditioning system at the SITA Pietermaritzburg</w:t>
            </w:r>
          </w:p>
        </w:tc>
      </w:tr>
      <w:tr w:rsidR="00DA3803" w14:paraId="4E93984C" w14:textId="77777777" w:rsidTr="00250B68">
        <w:trPr>
          <w:trHeight w:val="1508"/>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418A34C" w14:textId="77777777" w:rsidR="00DA3803" w:rsidRPr="00097C0C" w:rsidRDefault="00DA3803" w:rsidP="00250B68">
            <w:pPr>
              <w:spacing w:line="252" w:lineRule="auto"/>
              <w:ind w:left="4"/>
            </w:pPr>
            <w:r w:rsidRPr="00097C0C">
              <w:rPr>
                <w:color w:val="0E1B8D"/>
              </w:rPr>
              <w:t xml:space="preserve"> </w:t>
            </w:r>
          </w:p>
          <w:p w14:paraId="103D45EC" w14:textId="77777777" w:rsidR="00DA3803" w:rsidRPr="00097C0C" w:rsidRDefault="00DA3803" w:rsidP="00250B68">
            <w:pPr>
              <w:spacing w:line="252" w:lineRule="auto"/>
              <w:rPr>
                <w:highlight w:val="yellow"/>
              </w:rPr>
            </w:pPr>
            <w:r w:rsidRPr="000E70B7">
              <w:rPr>
                <w:color w:val="0E1B8D"/>
              </w:rPr>
              <w:t>Compulsory Physical Briefing</w:t>
            </w:r>
          </w:p>
        </w:tc>
        <w:tc>
          <w:tcPr>
            <w:tcW w:w="6529" w:type="dxa"/>
            <w:tcBorders>
              <w:top w:val="single" w:sz="4" w:space="0" w:color="4F81BD"/>
              <w:left w:val="single" w:sz="4" w:space="0" w:color="4F81BD"/>
              <w:bottom w:val="single" w:sz="4" w:space="0" w:color="4F81BD"/>
              <w:right w:val="single" w:sz="4" w:space="0" w:color="4F81BD"/>
            </w:tcBorders>
          </w:tcPr>
          <w:p w14:paraId="150C0411" w14:textId="7DADABAF" w:rsidR="00DA3803" w:rsidRPr="009C0247" w:rsidRDefault="00DA3803" w:rsidP="00250B68">
            <w:pPr>
              <w:spacing w:line="252" w:lineRule="auto"/>
              <w:ind w:left="5"/>
              <w:rPr>
                <w:color w:val="1F497D" w:themeColor="text2"/>
              </w:rPr>
            </w:pPr>
            <w:r w:rsidRPr="009C0247">
              <w:rPr>
                <w:color w:val="1F497D" w:themeColor="text2"/>
              </w:rPr>
              <w:t>Date:    2</w:t>
            </w:r>
            <w:r w:rsidR="006D37A5">
              <w:rPr>
                <w:color w:val="1F497D" w:themeColor="text2"/>
              </w:rPr>
              <w:t>9</w:t>
            </w:r>
            <w:r w:rsidRPr="009C0247">
              <w:rPr>
                <w:color w:val="1F497D" w:themeColor="text2"/>
              </w:rPr>
              <w:t xml:space="preserve"> October 2024</w:t>
            </w:r>
          </w:p>
          <w:p w14:paraId="0904CBEF" w14:textId="77777777" w:rsidR="00DA3803" w:rsidRPr="009C0247" w:rsidRDefault="00DA3803" w:rsidP="00250B68">
            <w:pPr>
              <w:spacing w:line="252" w:lineRule="auto"/>
              <w:ind w:left="5"/>
              <w:rPr>
                <w:color w:val="1F497D" w:themeColor="text2"/>
              </w:rPr>
            </w:pPr>
          </w:p>
          <w:p w14:paraId="18103571" w14:textId="77777777" w:rsidR="00DA3803" w:rsidRPr="009C0247" w:rsidRDefault="00DA3803" w:rsidP="00250B68">
            <w:pPr>
              <w:spacing w:after="90" w:line="252" w:lineRule="auto"/>
              <w:rPr>
                <w:color w:val="1F497D" w:themeColor="text2"/>
              </w:rPr>
            </w:pPr>
            <w:r w:rsidRPr="009C0247">
              <w:rPr>
                <w:color w:val="1F497D" w:themeColor="text2"/>
              </w:rPr>
              <w:t xml:space="preserve">Time:   10:00 am (South African Time) </w:t>
            </w:r>
          </w:p>
          <w:p w14:paraId="40DEEA92" w14:textId="77777777" w:rsidR="00DA3803" w:rsidRPr="009C0247" w:rsidRDefault="00DA3803" w:rsidP="00250B68">
            <w:pPr>
              <w:spacing w:line="252" w:lineRule="auto"/>
              <w:rPr>
                <w:color w:val="1F497D" w:themeColor="text2"/>
              </w:rPr>
            </w:pPr>
            <w:r w:rsidRPr="009C0247">
              <w:rPr>
                <w:color w:val="1F497D" w:themeColor="text2"/>
              </w:rPr>
              <w:t xml:space="preserve">Place: </w:t>
            </w:r>
            <w:r w:rsidRPr="009C0247">
              <w:rPr>
                <w:rFonts w:ascii="Calibri Light" w:hAnsi="Calibri Light" w:cs="Calibri Light"/>
                <w:color w:val="1F497D" w:themeColor="text2"/>
              </w:rPr>
              <w:t xml:space="preserve">   </w:t>
            </w:r>
            <w:r w:rsidRPr="009C0247">
              <w:rPr>
                <w:color w:val="1F497D" w:themeColor="text2"/>
              </w:rPr>
              <w:t>SITA, Natalia Building</w:t>
            </w:r>
          </w:p>
          <w:p w14:paraId="42D9B78F" w14:textId="77777777" w:rsidR="00DA3803" w:rsidRPr="009C0247" w:rsidRDefault="00DA3803" w:rsidP="00250B68">
            <w:pPr>
              <w:spacing w:line="252" w:lineRule="auto"/>
              <w:ind w:firstLine="720"/>
              <w:rPr>
                <w:color w:val="1F497D" w:themeColor="text2"/>
              </w:rPr>
            </w:pPr>
            <w:r w:rsidRPr="009C0247">
              <w:rPr>
                <w:color w:val="1F497D" w:themeColor="text2"/>
              </w:rPr>
              <w:t xml:space="preserve"> 333 Jabu Ndlovu Street</w:t>
            </w:r>
          </w:p>
          <w:p w14:paraId="3563BE98" w14:textId="77777777" w:rsidR="00DA3803" w:rsidRPr="009C0247" w:rsidRDefault="00DA3803" w:rsidP="00250B68">
            <w:pPr>
              <w:spacing w:line="252" w:lineRule="auto"/>
              <w:rPr>
                <w:color w:val="1F497D" w:themeColor="text2"/>
              </w:rPr>
            </w:pPr>
            <w:r w:rsidRPr="009C0247">
              <w:rPr>
                <w:color w:val="1F497D" w:themeColor="text2"/>
              </w:rPr>
              <w:t xml:space="preserve">              Pietermaritzburg</w:t>
            </w:r>
            <w:r w:rsidRPr="009C0247">
              <w:rPr>
                <w:color w:val="1F497D" w:themeColor="text2"/>
              </w:rPr>
              <w:br/>
              <w:t xml:space="preserve">              3201</w:t>
            </w:r>
          </w:p>
        </w:tc>
      </w:tr>
      <w:tr w:rsidR="00DA3803" w14:paraId="2F3D2553" w14:textId="77777777" w:rsidTr="00250B68">
        <w:trPr>
          <w:trHeight w:val="1085"/>
        </w:trPr>
        <w:tc>
          <w:tcPr>
            <w:tcW w:w="2965" w:type="dxa"/>
            <w:tcBorders>
              <w:top w:val="single" w:sz="4" w:space="0" w:color="4F81BD"/>
              <w:left w:val="single" w:sz="4" w:space="0" w:color="4F81BD"/>
              <w:bottom w:val="single" w:sz="4" w:space="0" w:color="4F81BD"/>
              <w:right w:val="single" w:sz="4" w:space="0" w:color="4F81BD"/>
            </w:tcBorders>
            <w:shd w:val="clear" w:color="auto" w:fill="DBE5F1"/>
            <w:hideMark/>
          </w:tcPr>
          <w:p w14:paraId="0F46759A" w14:textId="77777777" w:rsidR="00DA3803" w:rsidRPr="00097C0C" w:rsidRDefault="00DA3803" w:rsidP="00250B68">
            <w:pPr>
              <w:spacing w:line="252" w:lineRule="auto"/>
              <w:ind w:left="4"/>
            </w:pPr>
            <w:r w:rsidRPr="00097C0C">
              <w:rPr>
                <w:color w:val="0E1B8D"/>
              </w:rPr>
              <w:t xml:space="preserve"> </w:t>
            </w:r>
          </w:p>
          <w:p w14:paraId="1D1A4E31" w14:textId="77777777" w:rsidR="00DA3803" w:rsidRPr="00097C0C" w:rsidRDefault="00DA3803" w:rsidP="00250B68">
            <w:pPr>
              <w:spacing w:line="228" w:lineRule="auto"/>
              <w:ind w:left="4"/>
            </w:pPr>
            <w:r w:rsidRPr="00097C0C">
              <w:rPr>
                <w:color w:val="0E1B8D"/>
              </w:rPr>
              <w:t xml:space="preserve">Closing Date for questions / queries </w:t>
            </w:r>
          </w:p>
          <w:p w14:paraId="15367EF3" w14:textId="77777777" w:rsidR="00DA3803" w:rsidRPr="00097C0C" w:rsidRDefault="00DA3803" w:rsidP="00250B68">
            <w:pPr>
              <w:spacing w:line="252" w:lineRule="auto"/>
              <w:ind w:left="4"/>
            </w:pPr>
            <w:r w:rsidRPr="00097C0C">
              <w:rPr>
                <w:color w:val="0E1B8D"/>
              </w:rPr>
              <w:t xml:space="preserve"> </w:t>
            </w:r>
          </w:p>
        </w:tc>
        <w:tc>
          <w:tcPr>
            <w:tcW w:w="6529" w:type="dxa"/>
            <w:tcBorders>
              <w:top w:val="single" w:sz="4" w:space="0" w:color="4F81BD"/>
              <w:left w:val="single" w:sz="4" w:space="0" w:color="4F81BD"/>
              <w:bottom w:val="single" w:sz="4" w:space="0" w:color="4F81BD"/>
              <w:right w:val="single" w:sz="4" w:space="0" w:color="4F81BD"/>
            </w:tcBorders>
            <w:vAlign w:val="center"/>
            <w:hideMark/>
          </w:tcPr>
          <w:p w14:paraId="66B0FF40" w14:textId="147BB6C0" w:rsidR="00DA3803" w:rsidRPr="00097C0C" w:rsidRDefault="00DA3803" w:rsidP="00250B68">
            <w:pPr>
              <w:spacing w:line="252" w:lineRule="auto"/>
              <w:ind w:left="5"/>
              <w:rPr>
                <w:color w:val="365F91" w:themeColor="accent1" w:themeShade="BF"/>
              </w:rPr>
            </w:pPr>
            <w:r w:rsidRPr="000E70B7">
              <w:rPr>
                <w:color w:val="365F91" w:themeColor="accent1" w:themeShade="BF"/>
              </w:rPr>
              <w:t>0</w:t>
            </w:r>
            <w:r w:rsidR="006D37A5">
              <w:rPr>
                <w:color w:val="365F91" w:themeColor="accent1" w:themeShade="BF"/>
              </w:rPr>
              <w:t>8</w:t>
            </w:r>
            <w:r w:rsidRPr="000E70B7">
              <w:rPr>
                <w:color w:val="365F91" w:themeColor="accent1" w:themeShade="BF"/>
              </w:rPr>
              <w:t xml:space="preserve"> November at 16:30</w:t>
            </w:r>
            <w:r w:rsidRPr="00097C0C">
              <w:rPr>
                <w:color w:val="365F91" w:themeColor="accent1" w:themeShade="BF"/>
              </w:rPr>
              <w:t xml:space="preserve"> </w:t>
            </w:r>
          </w:p>
        </w:tc>
      </w:tr>
      <w:tr w:rsidR="00DA3803" w14:paraId="7E2A8EC7" w14:textId="77777777" w:rsidTr="00250B68">
        <w:trPr>
          <w:trHeight w:val="816"/>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7CDAA48" w14:textId="77777777" w:rsidR="00DA3803" w:rsidRPr="00097C0C" w:rsidRDefault="00DA3803" w:rsidP="00250B68">
            <w:pPr>
              <w:spacing w:line="252" w:lineRule="auto"/>
              <w:ind w:left="4"/>
            </w:pPr>
            <w:r w:rsidRPr="00097C0C">
              <w:rPr>
                <w:color w:val="0E1B8D"/>
              </w:rPr>
              <w:t xml:space="preserve">Bid Response Submission Address  </w:t>
            </w:r>
          </w:p>
        </w:tc>
        <w:tc>
          <w:tcPr>
            <w:tcW w:w="6529" w:type="dxa"/>
            <w:tcBorders>
              <w:top w:val="single" w:sz="4" w:space="0" w:color="4F81BD"/>
              <w:left w:val="single" w:sz="4" w:space="0" w:color="4F81BD"/>
              <w:bottom w:val="single" w:sz="4" w:space="0" w:color="4F81BD"/>
              <w:right w:val="single" w:sz="4" w:space="0" w:color="4F81BD"/>
            </w:tcBorders>
            <w:hideMark/>
          </w:tcPr>
          <w:p w14:paraId="080A70CA"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Tender Office </w:t>
            </w:r>
          </w:p>
          <w:p w14:paraId="1395A6B0"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459 Tsitsa Street, Erasmuskloof, Pretoria,  0105  </w:t>
            </w:r>
          </w:p>
          <w:p w14:paraId="6F287557"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 </w:t>
            </w:r>
          </w:p>
        </w:tc>
      </w:tr>
      <w:tr w:rsidR="00DA3803" w14:paraId="223A6605" w14:textId="77777777" w:rsidTr="00250B68">
        <w:trPr>
          <w:trHeight w:val="1085"/>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1B45204" w14:textId="77777777" w:rsidR="00DA3803" w:rsidRPr="00097C0C" w:rsidRDefault="00DA3803" w:rsidP="00250B68">
            <w:pPr>
              <w:spacing w:line="252" w:lineRule="auto"/>
              <w:ind w:left="4"/>
            </w:pPr>
            <w:r w:rsidRPr="00097C0C">
              <w:rPr>
                <w:color w:val="0E1B8D"/>
              </w:rPr>
              <w:t xml:space="preserve">RFB Closing Details and Time </w:t>
            </w:r>
          </w:p>
        </w:tc>
        <w:tc>
          <w:tcPr>
            <w:tcW w:w="6529" w:type="dxa"/>
            <w:tcBorders>
              <w:top w:val="single" w:sz="4" w:space="0" w:color="4F81BD"/>
              <w:left w:val="single" w:sz="4" w:space="0" w:color="4F81BD"/>
              <w:bottom w:val="single" w:sz="4" w:space="0" w:color="4F81BD"/>
              <w:right w:val="single" w:sz="4" w:space="0" w:color="4F81BD"/>
            </w:tcBorders>
            <w:hideMark/>
          </w:tcPr>
          <w:p w14:paraId="3DBB48AF"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 </w:t>
            </w:r>
          </w:p>
          <w:p w14:paraId="54E02442" w14:textId="56E9CEBD" w:rsidR="00DA3803" w:rsidRPr="00097C0C" w:rsidRDefault="00DA3803" w:rsidP="00250B68">
            <w:pPr>
              <w:spacing w:line="252" w:lineRule="auto"/>
              <w:ind w:left="5"/>
              <w:rPr>
                <w:color w:val="365F91" w:themeColor="accent1" w:themeShade="BF"/>
              </w:rPr>
            </w:pPr>
            <w:r w:rsidRPr="000E70B7">
              <w:rPr>
                <w:color w:val="365F91" w:themeColor="accent1" w:themeShade="BF"/>
              </w:rPr>
              <w:t>Date:  1</w:t>
            </w:r>
            <w:r w:rsidR="006D37A5">
              <w:rPr>
                <w:color w:val="365F91" w:themeColor="accent1" w:themeShade="BF"/>
              </w:rPr>
              <w:t>5</w:t>
            </w:r>
            <w:r w:rsidRPr="000E70B7">
              <w:rPr>
                <w:color w:val="365F91" w:themeColor="accent1" w:themeShade="BF"/>
              </w:rPr>
              <w:t xml:space="preserve"> November 2024</w:t>
            </w:r>
            <w:r w:rsidRPr="00097C0C">
              <w:rPr>
                <w:color w:val="365F91" w:themeColor="accent1" w:themeShade="BF"/>
              </w:rPr>
              <w:t xml:space="preserve"> </w:t>
            </w:r>
          </w:p>
          <w:p w14:paraId="35DBEB24"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Time: 11:00 (South African Time) </w:t>
            </w:r>
          </w:p>
          <w:p w14:paraId="50D8A4E3"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 </w:t>
            </w:r>
          </w:p>
        </w:tc>
      </w:tr>
      <w:tr w:rsidR="00DA3803" w14:paraId="6C0505DE" w14:textId="77777777" w:rsidTr="00250B68">
        <w:trPr>
          <w:trHeight w:val="575"/>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5688138" w14:textId="77777777" w:rsidR="00DA3803" w:rsidRPr="00097C0C" w:rsidRDefault="00DA3803" w:rsidP="00250B68">
            <w:pPr>
              <w:spacing w:line="252" w:lineRule="auto"/>
              <w:ind w:left="4"/>
            </w:pPr>
            <w:r w:rsidRPr="00097C0C">
              <w:rPr>
                <w:color w:val="0E1B8D"/>
              </w:rPr>
              <w:t xml:space="preserve">RFB Validity Period </w:t>
            </w:r>
          </w:p>
        </w:tc>
        <w:tc>
          <w:tcPr>
            <w:tcW w:w="6529" w:type="dxa"/>
            <w:tcBorders>
              <w:top w:val="single" w:sz="4" w:space="0" w:color="4F81BD"/>
              <w:left w:val="single" w:sz="4" w:space="0" w:color="4F81BD"/>
              <w:bottom w:val="single" w:sz="4" w:space="0" w:color="4F81BD"/>
              <w:right w:val="single" w:sz="4" w:space="0" w:color="4F81BD"/>
            </w:tcBorders>
            <w:vAlign w:val="center"/>
            <w:hideMark/>
          </w:tcPr>
          <w:p w14:paraId="05320C0D" w14:textId="77777777" w:rsidR="00DA3803" w:rsidRPr="00097C0C" w:rsidRDefault="00DA3803" w:rsidP="00250B68">
            <w:pPr>
              <w:spacing w:line="252" w:lineRule="auto"/>
              <w:ind w:left="5"/>
              <w:rPr>
                <w:color w:val="365F91" w:themeColor="accent1" w:themeShade="BF"/>
              </w:rPr>
            </w:pPr>
            <w:r w:rsidRPr="00097C0C">
              <w:rPr>
                <w:color w:val="365F91" w:themeColor="accent1" w:themeShade="BF"/>
              </w:rPr>
              <w:t xml:space="preserve">200 Days from the Closing Date  </w:t>
            </w:r>
          </w:p>
        </w:tc>
      </w:tr>
    </w:tbl>
    <w:p w14:paraId="2424A89B" w14:textId="77777777" w:rsidR="00DA3803" w:rsidRDefault="00DA3803">
      <w:pPr>
        <w:jc w:val="left"/>
        <w:rPr>
          <w:b/>
          <w:color w:val="000099"/>
          <w:sz w:val="24"/>
        </w:rPr>
      </w:pPr>
    </w:p>
    <w:p w14:paraId="649B4CA7" w14:textId="54AE4E3E" w:rsidR="00A44D99" w:rsidRPr="00B12315" w:rsidRDefault="00A44D99" w:rsidP="00B12315">
      <w:pPr>
        <w:jc w:val="left"/>
        <w:rPr>
          <w:b/>
          <w:bCs/>
          <w:color w:val="1F497D" w:themeColor="text2"/>
          <w:sz w:val="32"/>
          <w:szCs w:val="32"/>
        </w:rPr>
      </w:pPr>
      <w:r w:rsidRPr="00B12315">
        <w:rPr>
          <w:b/>
          <w:bCs/>
          <w:color w:val="1F497D" w:themeColor="text2"/>
          <w:sz w:val="32"/>
          <w:szCs w:val="32"/>
        </w:rPr>
        <w:t>Contents</w:t>
      </w:r>
    </w:p>
    <w:p w14:paraId="44042EA3" w14:textId="10B568DC" w:rsidR="0097364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927339">
        <w:fldChar w:fldCharType="begin"/>
      </w:r>
      <w:r w:rsidRPr="00927339">
        <w:instrText xml:space="preserve"> TOC \o "2-2" \h \z \t "Heading 1,1,Heading 3,3,Annex H1,1" </w:instrText>
      </w:r>
      <w:r w:rsidRPr="00927339">
        <w:fldChar w:fldCharType="separate"/>
      </w:r>
      <w:hyperlink w:anchor="_Toc170297163" w:history="1">
        <w:r w:rsidR="0097364F" w:rsidRPr="00B20F83">
          <w:rPr>
            <w:rStyle w:val="Hyperlink"/>
            <w:noProof/>
          </w:rPr>
          <w:t>1.</w:t>
        </w:r>
        <w:r w:rsidR="0097364F">
          <w:rPr>
            <w:rFonts w:asciiTheme="minorHAnsi" w:eastAsiaTheme="minorEastAsia" w:hAnsiTheme="minorHAnsi" w:cstheme="minorBidi"/>
            <w:b w:val="0"/>
            <w:noProof/>
            <w:kern w:val="2"/>
            <w:sz w:val="24"/>
            <w:szCs w:val="24"/>
            <w:lang w:eastAsia="en-ZA"/>
            <w14:ligatures w14:val="standardContextual"/>
          </w:rPr>
          <w:tab/>
        </w:r>
        <w:r w:rsidR="0097364F" w:rsidRPr="00B20F83">
          <w:rPr>
            <w:rStyle w:val="Hyperlink"/>
            <w:noProof/>
          </w:rPr>
          <w:t>Introduction</w:t>
        </w:r>
        <w:r w:rsidR="0097364F">
          <w:rPr>
            <w:noProof/>
            <w:webHidden/>
          </w:rPr>
          <w:tab/>
        </w:r>
        <w:r w:rsidR="0097364F">
          <w:rPr>
            <w:noProof/>
            <w:webHidden/>
          </w:rPr>
          <w:fldChar w:fldCharType="begin"/>
        </w:r>
        <w:r w:rsidR="0097364F">
          <w:rPr>
            <w:noProof/>
            <w:webHidden/>
          </w:rPr>
          <w:instrText xml:space="preserve"> PAGEREF _Toc170297163 \h </w:instrText>
        </w:r>
        <w:r w:rsidR="0097364F">
          <w:rPr>
            <w:noProof/>
            <w:webHidden/>
          </w:rPr>
        </w:r>
        <w:r w:rsidR="0097364F">
          <w:rPr>
            <w:noProof/>
            <w:webHidden/>
          </w:rPr>
          <w:fldChar w:fldCharType="separate"/>
        </w:r>
        <w:r w:rsidR="00653245">
          <w:rPr>
            <w:noProof/>
            <w:webHidden/>
          </w:rPr>
          <w:t>3</w:t>
        </w:r>
        <w:r w:rsidR="0097364F">
          <w:rPr>
            <w:noProof/>
            <w:webHidden/>
          </w:rPr>
          <w:fldChar w:fldCharType="end"/>
        </w:r>
      </w:hyperlink>
    </w:p>
    <w:p w14:paraId="6F7DED3E" w14:textId="774A8282"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64" w:history="1">
        <w:r w:rsidRPr="00B20F83">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lang w:val="en-GB"/>
          </w:rPr>
          <w:t>Purpose</w:t>
        </w:r>
        <w:r>
          <w:rPr>
            <w:noProof/>
            <w:webHidden/>
          </w:rPr>
          <w:tab/>
        </w:r>
        <w:r>
          <w:rPr>
            <w:noProof/>
            <w:webHidden/>
          </w:rPr>
          <w:fldChar w:fldCharType="begin"/>
        </w:r>
        <w:r>
          <w:rPr>
            <w:noProof/>
            <w:webHidden/>
          </w:rPr>
          <w:instrText xml:space="preserve"> PAGEREF _Toc170297164 \h </w:instrText>
        </w:r>
        <w:r>
          <w:rPr>
            <w:noProof/>
            <w:webHidden/>
          </w:rPr>
        </w:r>
        <w:r>
          <w:rPr>
            <w:noProof/>
            <w:webHidden/>
          </w:rPr>
          <w:fldChar w:fldCharType="separate"/>
        </w:r>
        <w:r w:rsidR="00653245">
          <w:rPr>
            <w:noProof/>
            <w:webHidden/>
          </w:rPr>
          <w:t>3</w:t>
        </w:r>
        <w:r>
          <w:rPr>
            <w:noProof/>
            <w:webHidden/>
          </w:rPr>
          <w:fldChar w:fldCharType="end"/>
        </w:r>
      </w:hyperlink>
    </w:p>
    <w:p w14:paraId="12FC4C04" w14:textId="6FEB629F"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66" w:history="1">
        <w:r w:rsidRPr="00B20F83">
          <w:rPr>
            <w:rStyle w:val="Hyperlink"/>
            <w:iCs/>
            <w:noProof/>
          </w:rPr>
          <w:t>1.2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lang w:val="en-GB"/>
          </w:rPr>
          <w:t>Background</w:t>
        </w:r>
        <w:r>
          <w:rPr>
            <w:noProof/>
            <w:webHidden/>
          </w:rPr>
          <w:tab/>
        </w:r>
        <w:r>
          <w:rPr>
            <w:noProof/>
            <w:webHidden/>
          </w:rPr>
          <w:fldChar w:fldCharType="begin"/>
        </w:r>
        <w:r>
          <w:rPr>
            <w:noProof/>
            <w:webHidden/>
          </w:rPr>
          <w:instrText xml:space="preserve"> PAGEREF _Toc170297166 \h </w:instrText>
        </w:r>
        <w:r>
          <w:rPr>
            <w:noProof/>
            <w:webHidden/>
          </w:rPr>
        </w:r>
        <w:r>
          <w:rPr>
            <w:noProof/>
            <w:webHidden/>
          </w:rPr>
          <w:fldChar w:fldCharType="separate"/>
        </w:r>
        <w:r w:rsidR="00653245">
          <w:rPr>
            <w:noProof/>
            <w:webHidden/>
          </w:rPr>
          <w:t>3</w:t>
        </w:r>
        <w:r>
          <w:rPr>
            <w:noProof/>
            <w:webHidden/>
          </w:rPr>
          <w:fldChar w:fldCharType="end"/>
        </w:r>
      </w:hyperlink>
    </w:p>
    <w:p w14:paraId="73FCE1F5" w14:textId="3267ECF4"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167" w:history="1">
        <w:r w:rsidRPr="00B20F8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B20F83">
          <w:rPr>
            <w:rStyle w:val="Hyperlink"/>
            <w:noProof/>
          </w:rPr>
          <w:t>Scope of Bid</w:t>
        </w:r>
        <w:r>
          <w:rPr>
            <w:noProof/>
            <w:webHidden/>
          </w:rPr>
          <w:tab/>
        </w:r>
        <w:r>
          <w:rPr>
            <w:noProof/>
            <w:webHidden/>
          </w:rPr>
          <w:fldChar w:fldCharType="begin"/>
        </w:r>
        <w:r>
          <w:rPr>
            <w:noProof/>
            <w:webHidden/>
          </w:rPr>
          <w:instrText xml:space="preserve"> PAGEREF _Toc170297167 \h </w:instrText>
        </w:r>
        <w:r>
          <w:rPr>
            <w:noProof/>
            <w:webHidden/>
          </w:rPr>
        </w:r>
        <w:r>
          <w:rPr>
            <w:noProof/>
            <w:webHidden/>
          </w:rPr>
          <w:fldChar w:fldCharType="separate"/>
        </w:r>
        <w:r w:rsidR="00653245">
          <w:rPr>
            <w:noProof/>
            <w:webHidden/>
          </w:rPr>
          <w:t>3</w:t>
        </w:r>
        <w:r>
          <w:rPr>
            <w:noProof/>
            <w:webHidden/>
          </w:rPr>
          <w:fldChar w:fldCharType="end"/>
        </w:r>
      </w:hyperlink>
    </w:p>
    <w:p w14:paraId="47757029" w14:textId="3135FEC8"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68" w:history="1">
        <w:r w:rsidRPr="00B20F8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Scope of Work</w:t>
        </w:r>
        <w:r>
          <w:rPr>
            <w:noProof/>
            <w:webHidden/>
          </w:rPr>
          <w:tab/>
        </w:r>
        <w:r>
          <w:rPr>
            <w:noProof/>
            <w:webHidden/>
          </w:rPr>
          <w:fldChar w:fldCharType="begin"/>
        </w:r>
        <w:r>
          <w:rPr>
            <w:noProof/>
            <w:webHidden/>
          </w:rPr>
          <w:instrText xml:space="preserve"> PAGEREF _Toc170297168 \h </w:instrText>
        </w:r>
        <w:r>
          <w:rPr>
            <w:noProof/>
            <w:webHidden/>
          </w:rPr>
        </w:r>
        <w:r>
          <w:rPr>
            <w:noProof/>
            <w:webHidden/>
          </w:rPr>
          <w:fldChar w:fldCharType="separate"/>
        </w:r>
        <w:r w:rsidR="00653245">
          <w:rPr>
            <w:noProof/>
            <w:webHidden/>
          </w:rPr>
          <w:t>3</w:t>
        </w:r>
        <w:r>
          <w:rPr>
            <w:noProof/>
            <w:webHidden/>
          </w:rPr>
          <w:fldChar w:fldCharType="end"/>
        </w:r>
      </w:hyperlink>
    </w:p>
    <w:p w14:paraId="7F5CADFB" w14:textId="54A54A40"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69" w:history="1">
        <w:r w:rsidRPr="00B20F83">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Delivery address</w:t>
        </w:r>
        <w:r>
          <w:rPr>
            <w:noProof/>
            <w:webHidden/>
          </w:rPr>
          <w:tab/>
        </w:r>
        <w:r>
          <w:rPr>
            <w:noProof/>
            <w:webHidden/>
          </w:rPr>
          <w:fldChar w:fldCharType="begin"/>
        </w:r>
        <w:r>
          <w:rPr>
            <w:noProof/>
            <w:webHidden/>
          </w:rPr>
          <w:instrText xml:space="preserve"> PAGEREF _Toc170297169 \h </w:instrText>
        </w:r>
        <w:r>
          <w:rPr>
            <w:noProof/>
            <w:webHidden/>
          </w:rPr>
        </w:r>
        <w:r>
          <w:rPr>
            <w:noProof/>
            <w:webHidden/>
          </w:rPr>
          <w:fldChar w:fldCharType="separate"/>
        </w:r>
        <w:r w:rsidR="00653245">
          <w:rPr>
            <w:noProof/>
            <w:webHidden/>
          </w:rPr>
          <w:t>4</w:t>
        </w:r>
        <w:r>
          <w:rPr>
            <w:noProof/>
            <w:webHidden/>
          </w:rPr>
          <w:fldChar w:fldCharType="end"/>
        </w:r>
      </w:hyperlink>
    </w:p>
    <w:p w14:paraId="218B7544" w14:textId="7C1597A0"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70" w:history="1">
        <w:r w:rsidRPr="00B20F83">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_Toc170297170 \h </w:instrText>
        </w:r>
        <w:r>
          <w:rPr>
            <w:noProof/>
            <w:webHidden/>
          </w:rPr>
        </w:r>
        <w:r>
          <w:rPr>
            <w:noProof/>
            <w:webHidden/>
          </w:rPr>
          <w:fldChar w:fldCharType="separate"/>
        </w:r>
        <w:r w:rsidR="00653245">
          <w:rPr>
            <w:noProof/>
            <w:webHidden/>
          </w:rPr>
          <w:t>5</w:t>
        </w:r>
        <w:r>
          <w:rPr>
            <w:noProof/>
            <w:webHidden/>
          </w:rPr>
          <w:fldChar w:fldCharType="end"/>
        </w:r>
      </w:hyperlink>
    </w:p>
    <w:p w14:paraId="7E1E6793" w14:textId="7A5AD189"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171" w:history="1">
        <w:r w:rsidRPr="00B20F8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B20F83">
          <w:rPr>
            <w:rStyle w:val="Hyperlink"/>
            <w:noProof/>
          </w:rPr>
          <w:t>Requirements</w:t>
        </w:r>
        <w:r>
          <w:rPr>
            <w:noProof/>
            <w:webHidden/>
          </w:rPr>
          <w:tab/>
        </w:r>
        <w:r>
          <w:rPr>
            <w:noProof/>
            <w:webHidden/>
          </w:rPr>
          <w:fldChar w:fldCharType="begin"/>
        </w:r>
        <w:r>
          <w:rPr>
            <w:noProof/>
            <w:webHidden/>
          </w:rPr>
          <w:instrText xml:space="preserve"> PAGEREF _Toc170297171 \h </w:instrText>
        </w:r>
        <w:r>
          <w:rPr>
            <w:noProof/>
            <w:webHidden/>
          </w:rPr>
        </w:r>
        <w:r>
          <w:rPr>
            <w:noProof/>
            <w:webHidden/>
          </w:rPr>
          <w:fldChar w:fldCharType="separate"/>
        </w:r>
        <w:r w:rsidR="00653245">
          <w:rPr>
            <w:noProof/>
            <w:webHidden/>
          </w:rPr>
          <w:t>5</w:t>
        </w:r>
        <w:r>
          <w:rPr>
            <w:noProof/>
            <w:webHidden/>
          </w:rPr>
          <w:fldChar w:fldCharType="end"/>
        </w:r>
      </w:hyperlink>
    </w:p>
    <w:p w14:paraId="6F78633E" w14:textId="7D47634D"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72" w:history="1">
        <w:r w:rsidRPr="00B20F8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Product / Service / Solution Requirements</w:t>
        </w:r>
        <w:r>
          <w:rPr>
            <w:noProof/>
            <w:webHidden/>
          </w:rPr>
          <w:tab/>
        </w:r>
        <w:r>
          <w:rPr>
            <w:noProof/>
            <w:webHidden/>
          </w:rPr>
          <w:fldChar w:fldCharType="begin"/>
        </w:r>
        <w:r>
          <w:rPr>
            <w:noProof/>
            <w:webHidden/>
          </w:rPr>
          <w:instrText xml:space="preserve"> PAGEREF _Toc170297172 \h </w:instrText>
        </w:r>
        <w:r>
          <w:rPr>
            <w:noProof/>
            <w:webHidden/>
          </w:rPr>
        </w:r>
        <w:r>
          <w:rPr>
            <w:noProof/>
            <w:webHidden/>
          </w:rPr>
          <w:fldChar w:fldCharType="separate"/>
        </w:r>
        <w:r w:rsidR="00653245">
          <w:rPr>
            <w:noProof/>
            <w:webHidden/>
          </w:rPr>
          <w:t>5</w:t>
        </w:r>
        <w:r>
          <w:rPr>
            <w:noProof/>
            <w:webHidden/>
          </w:rPr>
          <w:fldChar w:fldCharType="end"/>
        </w:r>
      </w:hyperlink>
    </w:p>
    <w:p w14:paraId="3E15AA6B" w14:textId="57252E55"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183" w:history="1">
        <w:r w:rsidRPr="00B20F83">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B20F83">
          <w:rPr>
            <w:rStyle w:val="Hyperlink"/>
            <w:noProof/>
          </w:rPr>
          <w:t>Bid Evaluation Stages</w:t>
        </w:r>
        <w:r>
          <w:rPr>
            <w:noProof/>
            <w:webHidden/>
          </w:rPr>
          <w:tab/>
        </w:r>
        <w:r>
          <w:rPr>
            <w:noProof/>
            <w:webHidden/>
          </w:rPr>
          <w:fldChar w:fldCharType="begin"/>
        </w:r>
        <w:r>
          <w:rPr>
            <w:noProof/>
            <w:webHidden/>
          </w:rPr>
          <w:instrText xml:space="preserve"> PAGEREF _Toc170297183 \h </w:instrText>
        </w:r>
        <w:r>
          <w:rPr>
            <w:noProof/>
            <w:webHidden/>
          </w:rPr>
        </w:r>
        <w:r>
          <w:rPr>
            <w:noProof/>
            <w:webHidden/>
          </w:rPr>
          <w:fldChar w:fldCharType="separate"/>
        </w:r>
        <w:r w:rsidR="00653245">
          <w:rPr>
            <w:noProof/>
            <w:webHidden/>
          </w:rPr>
          <w:t>5</w:t>
        </w:r>
        <w:r>
          <w:rPr>
            <w:noProof/>
            <w:webHidden/>
          </w:rPr>
          <w:fldChar w:fldCharType="end"/>
        </w:r>
      </w:hyperlink>
    </w:p>
    <w:p w14:paraId="603799C5" w14:textId="7220F207"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84" w:history="1">
        <w:r w:rsidRPr="00B20F83">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Administrative responsiveness (Stage 1)</w:t>
        </w:r>
        <w:r>
          <w:rPr>
            <w:noProof/>
            <w:webHidden/>
          </w:rPr>
          <w:tab/>
        </w:r>
        <w:r>
          <w:rPr>
            <w:noProof/>
            <w:webHidden/>
          </w:rPr>
          <w:fldChar w:fldCharType="begin"/>
        </w:r>
        <w:r>
          <w:rPr>
            <w:noProof/>
            <w:webHidden/>
          </w:rPr>
          <w:instrText xml:space="preserve"> PAGEREF _Toc170297184 \h </w:instrText>
        </w:r>
        <w:r>
          <w:rPr>
            <w:noProof/>
            <w:webHidden/>
          </w:rPr>
        </w:r>
        <w:r>
          <w:rPr>
            <w:noProof/>
            <w:webHidden/>
          </w:rPr>
          <w:fldChar w:fldCharType="separate"/>
        </w:r>
        <w:r w:rsidR="00653245">
          <w:rPr>
            <w:noProof/>
            <w:webHidden/>
          </w:rPr>
          <w:t>5</w:t>
        </w:r>
        <w:r>
          <w:rPr>
            <w:noProof/>
            <w:webHidden/>
          </w:rPr>
          <w:fldChar w:fldCharType="end"/>
        </w:r>
      </w:hyperlink>
    </w:p>
    <w:p w14:paraId="5012FEAC" w14:textId="015491FC"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185" w:history="1">
        <w:r w:rsidRPr="00B20F83">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Attendance of briefing session</w:t>
        </w:r>
        <w:r>
          <w:rPr>
            <w:noProof/>
            <w:webHidden/>
          </w:rPr>
          <w:tab/>
        </w:r>
        <w:r>
          <w:rPr>
            <w:noProof/>
            <w:webHidden/>
          </w:rPr>
          <w:fldChar w:fldCharType="begin"/>
        </w:r>
        <w:r>
          <w:rPr>
            <w:noProof/>
            <w:webHidden/>
          </w:rPr>
          <w:instrText xml:space="preserve"> PAGEREF _Toc170297185 \h </w:instrText>
        </w:r>
        <w:r>
          <w:rPr>
            <w:noProof/>
            <w:webHidden/>
          </w:rPr>
        </w:r>
        <w:r>
          <w:rPr>
            <w:noProof/>
            <w:webHidden/>
          </w:rPr>
          <w:fldChar w:fldCharType="separate"/>
        </w:r>
        <w:r w:rsidR="00653245">
          <w:rPr>
            <w:noProof/>
            <w:webHidden/>
          </w:rPr>
          <w:t>5</w:t>
        </w:r>
        <w:r>
          <w:rPr>
            <w:noProof/>
            <w:webHidden/>
          </w:rPr>
          <w:fldChar w:fldCharType="end"/>
        </w:r>
      </w:hyperlink>
    </w:p>
    <w:p w14:paraId="03C0D9BD" w14:textId="20D3AAA2"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186" w:history="1">
        <w:r w:rsidRPr="00B20F83">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Registered Supplier</w:t>
        </w:r>
        <w:r>
          <w:rPr>
            <w:noProof/>
            <w:webHidden/>
          </w:rPr>
          <w:tab/>
        </w:r>
        <w:r>
          <w:rPr>
            <w:noProof/>
            <w:webHidden/>
          </w:rPr>
          <w:fldChar w:fldCharType="begin"/>
        </w:r>
        <w:r>
          <w:rPr>
            <w:noProof/>
            <w:webHidden/>
          </w:rPr>
          <w:instrText xml:space="preserve"> PAGEREF _Toc170297186 \h </w:instrText>
        </w:r>
        <w:r>
          <w:rPr>
            <w:noProof/>
            <w:webHidden/>
          </w:rPr>
        </w:r>
        <w:r>
          <w:rPr>
            <w:noProof/>
            <w:webHidden/>
          </w:rPr>
          <w:fldChar w:fldCharType="separate"/>
        </w:r>
        <w:r w:rsidR="00653245">
          <w:rPr>
            <w:noProof/>
            <w:webHidden/>
          </w:rPr>
          <w:t>5</w:t>
        </w:r>
        <w:r>
          <w:rPr>
            <w:noProof/>
            <w:webHidden/>
          </w:rPr>
          <w:fldChar w:fldCharType="end"/>
        </w:r>
      </w:hyperlink>
    </w:p>
    <w:p w14:paraId="186DE58E" w14:textId="5A404B9B"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87" w:history="1">
        <w:r w:rsidRPr="00B20F83">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Technical returnable documents</w:t>
        </w:r>
        <w:r>
          <w:rPr>
            <w:noProof/>
            <w:webHidden/>
          </w:rPr>
          <w:tab/>
        </w:r>
        <w:r>
          <w:rPr>
            <w:noProof/>
            <w:webHidden/>
          </w:rPr>
          <w:fldChar w:fldCharType="begin"/>
        </w:r>
        <w:r>
          <w:rPr>
            <w:noProof/>
            <w:webHidden/>
          </w:rPr>
          <w:instrText xml:space="preserve"> PAGEREF _Toc170297187 \h </w:instrText>
        </w:r>
        <w:r>
          <w:rPr>
            <w:noProof/>
            <w:webHidden/>
          </w:rPr>
        </w:r>
        <w:r>
          <w:rPr>
            <w:noProof/>
            <w:webHidden/>
          </w:rPr>
          <w:fldChar w:fldCharType="separate"/>
        </w:r>
        <w:r w:rsidR="00653245">
          <w:rPr>
            <w:noProof/>
            <w:webHidden/>
          </w:rPr>
          <w:t>6</w:t>
        </w:r>
        <w:r>
          <w:rPr>
            <w:noProof/>
            <w:webHidden/>
          </w:rPr>
          <w:fldChar w:fldCharType="end"/>
        </w:r>
      </w:hyperlink>
    </w:p>
    <w:p w14:paraId="4B0C2D69" w14:textId="1DD409E4"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188" w:history="1">
        <w:r w:rsidRPr="00B20F83">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Instruction and evaluation criteria</w:t>
        </w:r>
        <w:r>
          <w:rPr>
            <w:noProof/>
            <w:webHidden/>
          </w:rPr>
          <w:tab/>
        </w:r>
        <w:r>
          <w:rPr>
            <w:noProof/>
            <w:webHidden/>
          </w:rPr>
          <w:fldChar w:fldCharType="begin"/>
        </w:r>
        <w:r>
          <w:rPr>
            <w:noProof/>
            <w:webHidden/>
          </w:rPr>
          <w:instrText xml:space="preserve"> PAGEREF _Toc170297188 \h </w:instrText>
        </w:r>
        <w:r>
          <w:rPr>
            <w:noProof/>
            <w:webHidden/>
          </w:rPr>
        </w:r>
        <w:r>
          <w:rPr>
            <w:noProof/>
            <w:webHidden/>
          </w:rPr>
          <w:fldChar w:fldCharType="separate"/>
        </w:r>
        <w:r w:rsidR="00653245">
          <w:rPr>
            <w:noProof/>
            <w:webHidden/>
          </w:rPr>
          <w:t>6</w:t>
        </w:r>
        <w:r>
          <w:rPr>
            <w:noProof/>
            <w:webHidden/>
          </w:rPr>
          <w:fldChar w:fldCharType="end"/>
        </w:r>
      </w:hyperlink>
    </w:p>
    <w:p w14:paraId="2D36F128" w14:textId="32BD0BD3"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189" w:history="1">
        <w:r w:rsidRPr="00B20F83">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Technical mandatory requirements (Stage 2)</w:t>
        </w:r>
        <w:r>
          <w:rPr>
            <w:noProof/>
            <w:webHidden/>
          </w:rPr>
          <w:tab/>
        </w:r>
        <w:r>
          <w:rPr>
            <w:noProof/>
            <w:webHidden/>
          </w:rPr>
          <w:fldChar w:fldCharType="begin"/>
        </w:r>
        <w:r>
          <w:rPr>
            <w:noProof/>
            <w:webHidden/>
          </w:rPr>
          <w:instrText xml:space="preserve"> PAGEREF _Toc170297189 \h </w:instrText>
        </w:r>
        <w:r>
          <w:rPr>
            <w:noProof/>
            <w:webHidden/>
          </w:rPr>
        </w:r>
        <w:r>
          <w:rPr>
            <w:noProof/>
            <w:webHidden/>
          </w:rPr>
          <w:fldChar w:fldCharType="separate"/>
        </w:r>
        <w:r w:rsidR="00653245">
          <w:rPr>
            <w:noProof/>
            <w:webHidden/>
          </w:rPr>
          <w:t>6</w:t>
        </w:r>
        <w:r>
          <w:rPr>
            <w:noProof/>
            <w:webHidden/>
          </w:rPr>
          <w:fldChar w:fldCharType="end"/>
        </w:r>
      </w:hyperlink>
      <w:r w:rsidR="00A84A57">
        <w:rPr>
          <w:noProof/>
        </w:rPr>
        <w:t>S</w:t>
      </w:r>
    </w:p>
    <w:p w14:paraId="2FCE6778" w14:textId="23DC5404"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190" w:history="1">
        <w:r w:rsidRPr="00B20F83">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Special Conditions of Contract Verification (Stage 3)</w:t>
        </w:r>
        <w:r>
          <w:rPr>
            <w:noProof/>
            <w:webHidden/>
          </w:rPr>
          <w:tab/>
        </w:r>
        <w:r>
          <w:rPr>
            <w:noProof/>
            <w:webHidden/>
          </w:rPr>
          <w:fldChar w:fldCharType="begin"/>
        </w:r>
        <w:r>
          <w:rPr>
            <w:noProof/>
            <w:webHidden/>
          </w:rPr>
          <w:instrText xml:space="preserve"> PAGEREF _Toc170297190 \h </w:instrText>
        </w:r>
        <w:r>
          <w:rPr>
            <w:noProof/>
            <w:webHidden/>
          </w:rPr>
        </w:r>
        <w:r>
          <w:rPr>
            <w:noProof/>
            <w:webHidden/>
          </w:rPr>
          <w:fldChar w:fldCharType="separate"/>
        </w:r>
        <w:r w:rsidR="00653245">
          <w:rPr>
            <w:noProof/>
            <w:webHidden/>
          </w:rPr>
          <w:t>7</w:t>
        </w:r>
        <w:r>
          <w:rPr>
            <w:noProof/>
            <w:webHidden/>
          </w:rPr>
          <w:fldChar w:fldCharType="end"/>
        </w:r>
      </w:hyperlink>
    </w:p>
    <w:p w14:paraId="1C643B91" w14:textId="680F77F5"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191" w:history="1">
        <w:r w:rsidRPr="00B20F83">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Special Conditions of Contract</w:t>
        </w:r>
        <w:r>
          <w:rPr>
            <w:noProof/>
            <w:webHidden/>
          </w:rPr>
          <w:tab/>
        </w:r>
        <w:r>
          <w:rPr>
            <w:noProof/>
            <w:webHidden/>
          </w:rPr>
          <w:fldChar w:fldCharType="begin"/>
        </w:r>
        <w:r>
          <w:rPr>
            <w:noProof/>
            <w:webHidden/>
          </w:rPr>
          <w:instrText xml:space="preserve"> PAGEREF _Toc170297191 \h </w:instrText>
        </w:r>
        <w:r>
          <w:rPr>
            <w:noProof/>
            <w:webHidden/>
          </w:rPr>
        </w:r>
        <w:r>
          <w:rPr>
            <w:noProof/>
            <w:webHidden/>
          </w:rPr>
          <w:fldChar w:fldCharType="separate"/>
        </w:r>
        <w:r w:rsidR="00653245">
          <w:rPr>
            <w:noProof/>
            <w:webHidden/>
          </w:rPr>
          <w:t>7</w:t>
        </w:r>
        <w:r>
          <w:rPr>
            <w:noProof/>
            <w:webHidden/>
          </w:rPr>
          <w:fldChar w:fldCharType="end"/>
        </w:r>
      </w:hyperlink>
    </w:p>
    <w:p w14:paraId="1AA66A78" w14:textId="40E11FE1"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222" w:history="1">
        <w:r w:rsidRPr="00B20F83">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Price and Preference Points Evaluation (Stage 4)</w:t>
        </w:r>
        <w:r>
          <w:rPr>
            <w:noProof/>
            <w:webHidden/>
          </w:rPr>
          <w:tab/>
        </w:r>
        <w:r>
          <w:rPr>
            <w:noProof/>
            <w:webHidden/>
          </w:rPr>
          <w:fldChar w:fldCharType="begin"/>
        </w:r>
        <w:r>
          <w:rPr>
            <w:noProof/>
            <w:webHidden/>
          </w:rPr>
          <w:instrText xml:space="preserve"> PAGEREF _Toc170297222 \h </w:instrText>
        </w:r>
        <w:r>
          <w:rPr>
            <w:noProof/>
            <w:webHidden/>
          </w:rPr>
        </w:r>
        <w:r>
          <w:rPr>
            <w:noProof/>
            <w:webHidden/>
          </w:rPr>
          <w:fldChar w:fldCharType="separate"/>
        </w:r>
        <w:r w:rsidR="00653245">
          <w:rPr>
            <w:noProof/>
            <w:webHidden/>
          </w:rPr>
          <w:t>13</w:t>
        </w:r>
        <w:r>
          <w:rPr>
            <w:noProof/>
            <w:webHidden/>
          </w:rPr>
          <w:fldChar w:fldCharType="end"/>
        </w:r>
      </w:hyperlink>
    </w:p>
    <w:p w14:paraId="7D4F3C01" w14:textId="2C03EEBF"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223" w:history="1">
        <w:r w:rsidRPr="00B20F83">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Bid Pricing Schedule</w:t>
        </w:r>
        <w:r>
          <w:rPr>
            <w:noProof/>
            <w:webHidden/>
          </w:rPr>
          <w:tab/>
        </w:r>
        <w:r>
          <w:rPr>
            <w:noProof/>
            <w:webHidden/>
          </w:rPr>
          <w:fldChar w:fldCharType="begin"/>
        </w:r>
        <w:r>
          <w:rPr>
            <w:noProof/>
            <w:webHidden/>
          </w:rPr>
          <w:instrText xml:space="preserve"> PAGEREF _Toc170297223 \h </w:instrText>
        </w:r>
        <w:r>
          <w:rPr>
            <w:noProof/>
            <w:webHidden/>
          </w:rPr>
        </w:r>
        <w:r>
          <w:rPr>
            <w:noProof/>
            <w:webHidden/>
          </w:rPr>
          <w:fldChar w:fldCharType="separate"/>
        </w:r>
        <w:r w:rsidR="00653245">
          <w:rPr>
            <w:noProof/>
            <w:webHidden/>
          </w:rPr>
          <w:t>13</w:t>
        </w:r>
        <w:r>
          <w:rPr>
            <w:noProof/>
            <w:webHidden/>
          </w:rPr>
          <w:fldChar w:fldCharType="end"/>
        </w:r>
      </w:hyperlink>
    </w:p>
    <w:p w14:paraId="63BDFE54" w14:textId="27C322EF"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224" w:history="1">
        <w:r w:rsidRPr="00B20F83">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Costing and Pricing Conditions</w:t>
        </w:r>
        <w:r>
          <w:rPr>
            <w:noProof/>
            <w:webHidden/>
          </w:rPr>
          <w:tab/>
        </w:r>
        <w:r>
          <w:rPr>
            <w:noProof/>
            <w:webHidden/>
          </w:rPr>
          <w:fldChar w:fldCharType="begin"/>
        </w:r>
        <w:r>
          <w:rPr>
            <w:noProof/>
            <w:webHidden/>
          </w:rPr>
          <w:instrText xml:space="preserve"> PAGEREF _Toc170297224 \h </w:instrText>
        </w:r>
        <w:r>
          <w:rPr>
            <w:noProof/>
            <w:webHidden/>
          </w:rPr>
        </w:r>
        <w:r>
          <w:rPr>
            <w:noProof/>
            <w:webHidden/>
          </w:rPr>
          <w:fldChar w:fldCharType="separate"/>
        </w:r>
        <w:r w:rsidR="00653245">
          <w:rPr>
            <w:noProof/>
            <w:webHidden/>
          </w:rPr>
          <w:t>13</w:t>
        </w:r>
        <w:r>
          <w:rPr>
            <w:noProof/>
            <w:webHidden/>
          </w:rPr>
          <w:fldChar w:fldCharType="end"/>
        </w:r>
      </w:hyperlink>
    </w:p>
    <w:p w14:paraId="0AD2C20C" w14:textId="5B0F430D"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225" w:history="1">
        <w:r w:rsidRPr="00B20F83">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Bid Pricing Schedule</w:t>
        </w:r>
        <w:r>
          <w:rPr>
            <w:noProof/>
            <w:webHidden/>
          </w:rPr>
          <w:tab/>
        </w:r>
        <w:r>
          <w:rPr>
            <w:noProof/>
            <w:webHidden/>
          </w:rPr>
          <w:fldChar w:fldCharType="begin"/>
        </w:r>
        <w:r>
          <w:rPr>
            <w:noProof/>
            <w:webHidden/>
          </w:rPr>
          <w:instrText xml:space="preserve"> PAGEREF _Toc170297225 \h </w:instrText>
        </w:r>
        <w:r>
          <w:rPr>
            <w:noProof/>
            <w:webHidden/>
          </w:rPr>
        </w:r>
        <w:r>
          <w:rPr>
            <w:noProof/>
            <w:webHidden/>
          </w:rPr>
          <w:fldChar w:fldCharType="separate"/>
        </w:r>
        <w:r w:rsidR="00653245">
          <w:rPr>
            <w:noProof/>
            <w:webHidden/>
          </w:rPr>
          <w:t>13</w:t>
        </w:r>
        <w:r>
          <w:rPr>
            <w:noProof/>
            <w:webHidden/>
          </w:rPr>
          <w:fldChar w:fldCharType="end"/>
        </w:r>
      </w:hyperlink>
    </w:p>
    <w:p w14:paraId="526AFE8E" w14:textId="62375D3E" w:rsidR="0097364F" w:rsidRDefault="0097364F">
      <w:pPr>
        <w:pStyle w:val="TOC3"/>
        <w:rPr>
          <w:rFonts w:asciiTheme="minorHAnsi" w:eastAsiaTheme="minorEastAsia" w:hAnsiTheme="minorHAnsi" w:cstheme="minorBidi"/>
          <w:noProof/>
          <w:kern w:val="2"/>
          <w:sz w:val="24"/>
          <w:szCs w:val="24"/>
          <w:lang w:eastAsia="en-ZA"/>
          <w14:ligatures w14:val="standardContextual"/>
        </w:rPr>
      </w:pPr>
      <w:hyperlink w:anchor="_Toc170297226" w:history="1">
        <w:r w:rsidRPr="00B20F83">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Declaration of Acceptance</w:t>
        </w:r>
        <w:r>
          <w:rPr>
            <w:noProof/>
            <w:webHidden/>
          </w:rPr>
          <w:tab/>
        </w:r>
        <w:r>
          <w:rPr>
            <w:noProof/>
            <w:webHidden/>
          </w:rPr>
          <w:fldChar w:fldCharType="begin"/>
        </w:r>
        <w:r>
          <w:rPr>
            <w:noProof/>
            <w:webHidden/>
          </w:rPr>
          <w:instrText xml:space="preserve"> PAGEREF _Toc170297226 \h </w:instrText>
        </w:r>
        <w:r>
          <w:rPr>
            <w:noProof/>
            <w:webHidden/>
          </w:rPr>
        </w:r>
        <w:r>
          <w:rPr>
            <w:noProof/>
            <w:webHidden/>
          </w:rPr>
          <w:fldChar w:fldCharType="separate"/>
        </w:r>
        <w:r w:rsidR="00653245">
          <w:rPr>
            <w:noProof/>
            <w:webHidden/>
          </w:rPr>
          <w:t>13</w:t>
        </w:r>
        <w:r>
          <w:rPr>
            <w:noProof/>
            <w:webHidden/>
          </w:rPr>
          <w:fldChar w:fldCharType="end"/>
        </w:r>
      </w:hyperlink>
    </w:p>
    <w:p w14:paraId="6DB47044" w14:textId="1CC9CD02"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227" w:history="1">
        <w:r w:rsidRPr="00B20F83">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Preference Requirements</w:t>
        </w:r>
        <w:r>
          <w:rPr>
            <w:noProof/>
            <w:webHidden/>
          </w:rPr>
          <w:tab/>
        </w:r>
        <w:r>
          <w:rPr>
            <w:noProof/>
            <w:webHidden/>
          </w:rPr>
          <w:fldChar w:fldCharType="begin"/>
        </w:r>
        <w:r>
          <w:rPr>
            <w:noProof/>
            <w:webHidden/>
          </w:rPr>
          <w:instrText xml:space="preserve"> PAGEREF _Toc170297227 \h </w:instrText>
        </w:r>
        <w:r>
          <w:rPr>
            <w:noProof/>
            <w:webHidden/>
          </w:rPr>
        </w:r>
        <w:r>
          <w:rPr>
            <w:noProof/>
            <w:webHidden/>
          </w:rPr>
          <w:fldChar w:fldCharType="separate"/>
        </w:r>
        <w:r w:rsidR="00653245">
          <w:rPr>
            <w:noProof/>
            <w:webHidden/>
          </w:rPr>
          <w:t>14</w:t>
        </w:r>
        <w:r>
          <w:rPr>
            <w:noProof/>
            <w:webHidden/>
          </w:rPr>
          <w:fldChar w:fldCharType="end"/>
        </w:r>
      </w:hyperlink>
    </w:p>
    <w:p w14:paraId="3E43C302" w14:textId="6B4A2701"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228" w:history="1">
        <w:r w:rsidRPr="00B20F83">
          <w:rPr>
            <w:rStyle w:val="Hyperlink"/>
            <w:noProof/>
            <w14:scene3d>
              <w14:camera w14:prst="orthographicFront"/>
              <w14:lightRig w14:rig="threePt" w14:dir="t">
                <w14:rot w14:lat="0" w14:lon="0" w14:rev="0"/>
              </w14:lightRig>
            </w14:scene3d>
          </w:rPr>
          <w:t>Annex A:</w:t>
        </w:r>
        <w:r w:rsidRPr="00B20F83">
          <w:rPr>
            <w:rStyle w:val="Hyperlink"/>
            <w:noProof/>
          </w:rPr>
          <w:t xml:space="preserve"> Bidder substantiating evidence</w:t>
        </w:r>
        <w:r>
          <w:rPr>
            <w:noProof/>
            <w:webHidden/>
          </w:rPr>
          <w:tab/>
        </w:r>
        <w:r>
          <w:rPr>
            <w:noProof/>
            <w:webHidden/>
          </w:rPr>
          <w:fldChar w:fldCharType="begin"/>
        </w:r>
        <w:r>
          <w:rPr>
            <w:noProof/>
            <w:webHidden/>
          </w:rPr>
          <w:instrText xml:space="preserve"> PAGEREF _Toc170297228 \h </w:instrText>
        </w:r>
        <w:r>
          <w:rPr>
            <w:noProof/>
            <w:webHidden/>
          </w:rPr>
        </w:r>
        <w:r>
          <w:rPr>
            <w:noProof/>
            <w:webHidden/>
          </w:rPr>
          <w:fldChar w:fldCharType="separate"/>
        </w:r>
        <w:r w:rsidR="00653245">
          <w:rPr>
            <w:noProof/>
            <w:webHidden/>
          </w:rPr>
          <w:t>18</w:t>
        </w:r>
        <w:r>
          <w:rPr>
            <w:noProof/>
            <w:webHidden/>
          </w:rPr>
          <w:fldChar w:fldCharType="end"/>
        </w:r>
      </w:hyperlink>
    </w:p>
    <w:p w14:paraId="489D098E" w14:textId="7481ACB3"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229" w:history="1">
        <w:r w:rsidRPr="00B20F83">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B20F83">
          <w:rPr>
            <w:rStyle w:val="Hyperlink"/>
            <w:noProof/>
          </w:rPr>
          <w:t>Technical Mandatory Requirement Evidence</w:t>
        </w:r>
        <w:r>
          <w:rPr>
            <w:noProof/>
            <w:webHidden/>
          </w:rPr>
          <w:tab/>
        </w:r>
        <w:r>
          <w:rPr>
            <w:noProof/>
            <w:webHidden/>
          </w:rPr>
          <w:fldChar w:fldCharType="begin"/>
        </w:r>
        <w:r>
          <w:rPr>
            <w:noProof/>
            <w:webHidden/>
          </w:rPr>
          <w:instrText xml:space="preserve"> PAGEREF _Toc170297229 \h </w:instrText>
        </w:r>
        <w:r>
          <w:rPr>
            <w:noProof/>
            <w:webHidden/>
          </w:rPr>
        </w:r>
        <w:r>
          <w:rPr>
            <w:noProof/>
            <w:webHidden/>
          </w:rPr>
          <w:fldChar w:fldCharType="separate"/>
        </w:r>
        <w:r w:rsidR="00653245">
          <w:rPr>
            <w:noProof/>
            <w:webHidden/>
          </w:rPr>
          <w:t>18</w:t>
        </w:r>
        <w:r>
          <w:rPr>
            <w:noProof/>
            <w:webHidden/>
          </w:rPr>
          <w:fldChar w:fldCharType="end"/>
        </w:r>
      </w:hyperlink>
    </w:p>
    <w:p w14:paraId="4B8460A8" w14:textId="68FC5B03"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230" w:history="1">
        <w:r w:rsidRPr="00B20F83">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Bidder Certification / Affiliation Requirements</w:t>
        </w:r>
        <w:r>
          <w:rPr>
            <w:noProof/>
            <w:webHidden/>
          </w:rPr>
          <w:tab/>
        </w:r>
        <w:r>
          <w:rPr>
            <w:noProof/>
            <w:webHidden/>
          </w:rPr>
          <w:fldChar w:fldCharType="begin"/>
        </w:r>
        <w:r>
          <w:rPr>
            <w:noProof/>
            <w:webHidden/>
          </w:rPr>
          <w:instrText xml:space="preserve"> PAGEREF _Toc170297230 \h </w:instrText>
        </w:r>
        <w:r>
          <w:rPr>
            <w:noProof/>
            <w:webHidden/>
          </w:rPr>
        </w:r>
        <w:r>
          <w:rPr>
            <w:noProof/>
            <w:webHidden/>
          </w:rPr>
          <w:fldChar w:fldCharType="separate"/>
        </w:r>
        <w:r w:rsidR="00653245">
          <w:rPr>
            <w:noProof/>
            <w:webHidden/>
          </w:rPr>
          <w:t>18</w:t>
        </w:r>
        <w:r>
          <w:rPr>
            <w:noProof/>
            <w:webHidden/>
          </w:rPr>
          <w:fldChar w:fldCharType="end"/>
        </w:r>
      </w:hyperlink>
    </w:p>
    <w:p w14:paraId="307CDF3B" w14:textId="0E6DFF4B"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231" w:history="1">
        <w:r w:rsidRPr="00B20F83">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Bidders Experience and Capabilities</w:t>
        </w:r>
        <w:r>
          <w:rPr>
            <w:noProof/>
            <w:webHidden/>
          </w:rPr>
          <w:tab/>
        </w:r>
        <w:r>
          <w:rPr>
            <w:noProof/>
            <w:webHidden/>
          </w:rPr>
          <w:fldChar w:fldCharType="begin"/>
        </w:r>
        <w:r>
          <w:rPr>
            <w:noProof/>
            <w:webHidden/>
          </w:rPr>
          <w:instrText xml:space="preserve"> PAGEREF _Toc170297231 \h </w:instrText>
        </w:r>
        <w:r>
          <w:rPr>
            <w:noProof/>
            <w:webHidden/>
          </w:rPr>
        </w:r>
        <w:r>
          <w:rPr>
            <w:noProof/>
            <w:webHidden/>
          </w:rPr>
          <w:fldChar w:fldCharType="separate"/>
        </w:r>
        <w:r w:rsidR="00653245">
          <w:rPr>
            <w:noProof/>
            <w:webHidden/>
          </w:rPr>
          <w:t>18</w:t>
        </w:r>
        <w:r>
          <w:rPr>
            <w:noProof/>
            <w:webHidden/>
          </w:rPr>
          <w:fldChar w:fldCharType="end"/>
        </w:r>
      </w:hyperlink>
    </w:p>
    <w:p w14:paraId="49AB441E" w14:textId="2F14606C" w:rsidR="0097364F" w:rsidRDefault="0097364F">
      <w:pPr>
        <w:pStyle w:val="TOC2"/>
        <w:rPr>
          <w:rFonts w:asciiTheme="minorHAnsi" w:eastAsiaTheme="minorEastAsia" w:hAnsiTheme="minorHAnsi" w:cstheme="minorBidi"/>
          <w:noProof/>
          <w:kern w:val="2"/>
          <w:sz w:val="24"/>
          <w:szCs w:val="24"/>
          <w:lang w:eastAsia="en-ZA"/>
          <w14:ligatures w14:val="standardContextual"/>
        </w:rPr>
      </w:pPr>
      <w:hyperlink w:anchor="_Toc170297233" w:history="1">
        <w:r w:rsidRPr="00B20F83">
          <w:rPr>
            <w:rStyle w:val="Hyperlink"/>
            <w:noProof/>
          </w:rPr>
          <w:t>5.</w:t>
        </w:r>
        <w:r w:rsidR="00A84A57">
          <w:rPr>
            <w:rStyle w:val="Hyperlink"/>
            <w:noProof/>
          </w:rPr>
          <w:t>3</w:t>
        </w:r>
        <w:r>
          <w:rPr>
            <w:rFonts w:asciiTheme="minorHAnsi" w:eastAsiaTheme="minorEastAsia" w:hAnsiTheme="minorHAnsi" w:cstheme="minorBidi"/>
            <w:noProof/>
            <w:kern w:val="2"/>
            <w:sz w:val="24"/>
            <w:szCs w:val="24"/>
            <w:lang w:eastAsia="en-ZA"/>
            <w14:ligatures w14:val="standardContextual"/>
          </w:rPr>
          <w:tab/>
        </w:r>
        <w:r w:rsidRPr="00B20F83">
          <w:rPr>
            <w:rStyle w:val="Hyperlink"/>
            <w:noProof/>
          </w:rPr>
          <w:t>Preference Points Preferential Goals Evidence</w:t>
        </w:r>
        <w:r>
          <w:rPr>
            <w:noProof/>
            <w:webHidden/>
          </w:rPr>
          <w:tab/>
        </w:r>
        <w:r>
          <w:rPr>
            <w:noProof/>
            <w:webHidden/>
          </w:rPr>
          <w:fldChar w:fldCharType="begin"/>
        </w:r>
        <w:r>
          <w:rPr>
            <w:noProof/>
            <w:webHidden/>
          </w:rPr>
          <w:instrText xml:space="preserve"> PAGEREF _Toc170297233 \h </w:instrText>
        </w:r>
        <w:r>
          <w:rPr>
            <w:noProof/>
            <w:webHidden/>
          </w:rPr>
        </w:r>
        <w:r>
          <w:rPr>
            <w:noProof/>
            <w:webHidden/>
          </w:rPr>
          <w:fldChar w:fldCharType="separate"/>
        </w:r>
        <w:r w:rsidR="00653245">
          <w:rPr>
            <w:noProof/>
            <w:webHidden/>
          </w:rPr>
          <w:t>18</w:t>
        </w:r>
        <w:r>
          <w:rPr>
            <w:noProof/>
            <w:webHidden/>
          </w:rPr>
          <w:fldChar w:fldCharType="end"/>
        </w:r>
      </w:hyperlink>
    </w:p>
    <w:p w14:paraId="4A610146" w14:textId="1300D077" w:rsidR="0097364F" w:rsidRDefault="0097364F">
      <w:pPr>
        <w:pStyle w:val="TOC1"/>
        <w:rPr>
          <w:rFonts w:asciiTheme="minorHAnsi" w:eastAsiaTheme="minorEastAsia" w:hAnsiTheme="minorHAnsi" w:cstheme="minorBidi"/>
          <w:b w:val="0"/>
          <w:noProof/>
          <w:kern w:val="2"/>
          <w:sz w:val="24"/>
          <w:szCs w:val="24"/>
          <w:lang w:eastAsia="en-ZA"/>
          <w14:ligatures w14:val="standardContextual"/>
        </w:rPr>
      </w:pPr>
      <w:hyperlink w:anchor="_Toc170297234" w:history="1">
        <w:r w:rsidRPr="00B20F83">
          <w:rPr>
            <w:rStyle w:val="Hyperlink"/>
            <w:rFonts w:cs="Calibri"/>
            <w:noProof/>
            <w:lang w:val="en-GB"/>
            <w14:scene3d>
              <w14:camera w14:prst="orthographicFront"/>
              <w14:lightRig w14:rig="threePt" w14:dir="t">
                <w14:rot w14:lat="0" w14:lon="0" w14:rev="0"/>
              </w14:lightRig>
            </w14:scene3d>
          </w:rPr>
          <w:t>Annex B:</w:t>
        </w:r>
        <w:r w:rsidRPr="00B20F83">
          <w:rPr>
            <w:rStyle w:val="Hyperlink"/>
            <w:rFonts w:cs="Calibri"/>
            <w:bCs/>
            <w:noProof/>
            <w:lang w:val="en-GB"/>
          </w:rPr>
          <w:t xml:space="preserve"> </w:t>
        </w:r>
        <w:r w:rsidR="00A84A57">
          <w:rPr>
            <w:rStyle w:val="Hyperlink"/>
            <w:rFonts w:cs="Calibri"/>
            <w:bCs/>
            <w:noProof/>
            <w:lang w:val="en-GB"/>
          </w:rPr>
          <w:t>Deliverables</w:t>
        </w:r>
        <w:r>
          <w:rPr>
            <w:noProof/>
            <w:webHidden/>
          </w:rPr>
          <w:tab/>
        </w:r>
        <w:r>
          <w:rPr>
            <w:noProof/>
            <w:webHidden/>
          </w:rPr>
          <w:fldChar w:fldCharType="begin"/>
        </w:r>
        <w:r>
          <w:rPr>
            <w:noProof/>
            <w:webHidden/>
          </w:rPr>
          <w:instrText xml:space="preserve"> PAGEREF _Toc170297234 \h </w:instrText>
        </w:r>
        <w:r>
          <w:rPr>
            <w:noProof/>
            <w:webHidden/>
          </w:rPr>
        </w:r>
        <w:r>
          <w:rPr>
            <w:noProof/>
            <w:webHidden/>
          </w:rPr>
          <w:fldChar w:fldCharType="separate"/>
        </w:r>
        <w:r w:rsidR="00A84A57">
          <w:rPr>
            <w:b w:val="0"/>
            <w:bCs/>
            <w:noProof/>
            <w:webHidden/>
            <w:lang w:val="en-US"/>
          </w:rPr>
          <w:t>19</w:t>
        </w:r>
        <w:r>
          <w:rPr>
            <w:noProof/>
            <w:webHidden/>
          </w:rPr>
          <w:fldChar w:fldCharType="end"/>
        </w:r>
      </w:hyperlink>
    </w:p>
    <w:p w14:paraId="4A12F3B3" w14:textId="067AB41F" w:rsidR="00A44D99" w:rsidRPr="00927339" w:rsidRDefault="00A44D99" w:rsidP="00A44D99">
      <w:r w:rsidRPr="00927339">
        <w:rPr>
          <w:rFonts w:asciiTheme="minorHAnsi" w:hAnsiTheme="minorHAnsi"/>
          <w:b/>
          <w:bCs/>
          <w:caps/>
          <w:sz w:val="20"/>
        </w:rPr>
        <w:fldChar w:fldCharType="end"/>
      </w:r>
    </w:p>
    <w:p w14:paraId="0AD6824D" w14:textId="08683FD8" w:rsidR="00AB361C" w:rsidRDefault="00AB361C" w:rsidP="00A44D99">
      <w:pPr>
        <w:sectPr w:rsidR="00AB361C" w:rsidSect="00E5740F">
          <w:footerReference w:type="default" r:id="rId13"/>
          <w:pgSz w:w="11906" w:h="16838" w:code="9"/>
          <w:pgMar w:top="1276" w:right="1134" w:bottom="993" w:left="1134" w:header="709" w:footer="584" w:gutter="0"/>
          <w:cols w:space="708"/>
          <w:docGrid w:linePitch="360"/>
        </w:sectPr>
      </w:pPr>
    </w:p>
    <w:p w14:paraId="62518130" w14:textId="77777777" w:rsidR="001313AD" w:rsidRDefault="00496E1A" w:rsidP="007E6FC0">
      <w:pPr>
        <w:pStyle w:val="Heading1"/>
      </w:pPr>
      <w:bookmarkStart w:id="0" w:name="_Toc170297163"/>
      <w:bookmarkStart w:id="1" w:name="_Toc394775451"/>
      <w:bookmarkStart w:id="2" w:name="_Toc394778358"/>
      <w:bookmarkStart w:id="3" w:name="_Toc498843318"/>
      <w:bookmarkStart w:id="4" w:name="_Toc505652265"/>
      <w:r>
        <w:lastRenderedPageBreak/>
        <w:t>Introduction</w:t>
      </w:r>
      <w:bookmarkEnd w:id="0"/>
    </w:p>
    <w:p w14:paraId="15552EEE" w14:textId="7A98275E" w:rsidR="00A71114" w:rsidRPr="006479F1" w:rsidRDefault="00A71114" w:rsidP="006479F1">
      <w:pPr>
        <w:pStyle w:val="Heading2"/>
      </w:pPr>
      <w:bookmarkStart w:id="5" w:name="_Toc170297164"/>
      <w:r>
        <w:rPr>
          <w:lang w:val="en-GB"/>
        </w:rPr>
        <w:t>Purpose</w:t>
      </w:r>
      <w:bookmarkEnd w:id="5"/>
    </w:p>
    <w:p w14:paraId="6BD5F7A2" w14:textId="08944459" w:rsidR="00496E1A" w:rsidRPr="00F3659E" w:rsidRDefault="00700B81" w:rsidP="00AC3664">
      <w:pPr>
        <w:pStyle w:val="Heading1"/>
        <w:numPr>
          <w:ilvl w:val="0"/>
          <w:numId w:val="0"/>
        </w:numPr>
        <w:rPr>
          <w:rFonts w:ascii="Calibri Light" w:eastAsiaTheme="minorHAnsi" w:hAnsi="Calibri Light" w:cstheme="majorBidi"/>
          <w:b w:val="0"/>
          <w:iCs w:val="0"/>
          <w:color w:val="auto"/>
          <w:sz w:val="22"/>
        </w:rPr>
      </w:pPr>
      <w:bookmarkStart w:id="6" w:name="_Toc158198614"/>
      <w:bookmarkStart w:id="7" w:name="_Toc169685408"/>
      <w:bookmarkStart w:id="8" w:name="_Toc170297165"/>
      <w:r w:rsidRPr="00F3659E">
        <w:rPr>
          <w:rFonts w:ascii="Calibri Light" w:eastAsiaTheme="minorHAnsi" w:hAnsi="Calibri Light" w:cstheme="majorBidi"/>
          <w:b w:val="0"/>
          <w:iCs w:val="0"/>
          <w:color w:val="auto"/>
          <w:sz w:val="22"/>
        </w:rPr>
        <w:t xml:space="preserve">The purpose of this RFB is to invite Suppliers (hereinafter referred to as “bidders”) to submit bids </w:t>
      </w:r>
      <w:r w:rsidR="00F3659E" w:rsidRPr="00F3659E">
        <w:rPr>
          <w:rFonts w:ascii="Calibri Light" w:eastAsiaTheme="minorHAnsi" w:hAnsi="Calibri Light" w:cstheme="majorBidi"/>
          <w:b w:val="0"/>
          <w:iCs w:val="0"/>
          <w:color w:val="auto"/>
          <w:sz w:val="22"/>
        </w:rPr>
        <w:t>for the appointment as a consulting engineering company for the provision of professional engineering services for the compilation of detailed designs, specification</w:t>
      </w:r>
      <w:r w:rsidR="00752E65">
        <w:rPr>
          <w:rFonts w:ascii="Calibri Light" w:eastAsiaTheme="minorHAnsi" w:hAnsi="Calibri Light" w:cstheme="majorBidi"/>
          <w:b w:val="0"/>
          <w:iCs w:val="0"/>
          <w:color w:val="auto"/>
          <w:sz w:val="22"/>
        </w:rPr>
        <w:t>s</w:t>
      </w:r>
      <w:r w:rsidR="00F3659E" w:rsidRPr="00F3659E">
        <w:rPr>
          <w:rFonts w:ascii="Calibri Light" w:eastAsiaTheme="minorHAnsi" w:hAnsi="Calibri Light" w:cstheme="majorBidi"/>
          <w:b w:val="0"/>
          <w:iCs w:val="0"/>
          <w:color w:val="auto"/>
          <w:sz w:val="22"/>
        </w:rPr>
        <w:t>, bill of quantities</w:t>
      </w:r>
      <w:r w:rsidR="00C33360">
        <w:rPr>
          <w:rFonts w:ascii="Calibri Light" w:eastAsiaTheme="minorHAnsi" w:hAnsi="Calibri Light" w:cstheme="majorBidi"/>
          <w:b w:val="0"/>
          <w:iCs w:val="0"/>
          <w:color w:val="auto"/>
          <w:sz w:val="22"/>
        </w:rPr>
        <w:t xml:space="preserve"> </w:t>
      </w:r>
      <w:r w:rsidR="00D81FDB">
        <w:rPr>
          <w:rFonts w:ascii="Calibri Light" w:eastAsiaTheme="minorHAnsi" w:hAnsi="Calibri Light" w:cstheme="majorBidi"/>
          <w:b w:val="0"/>
          <w:iCs w:val="0"/>
          <w:color w:val="auto"/>
          <w:sz w:val="22"/>
        </w:rPr>
        <w:t>for</w:t>
      </w:r>
      <w:r w:rsidR="007118F8" w:rsidRPr="00F3659E">
        <w:rPr>
          <w:rFonts w:ascii="Calibri Light" w:eastAsiaTheme="minorHAnsi" w:hAnsi="Calibri Light" w:cstheme="majorBidi"/>
          <w:b w:val="0"/>
          <w:iCs w:val="0"/>
          <w:color w:val="auto"/>
          <w:sz w:val="22"/>
        </w:rPr>
        <w:t xml:space="preserve"> office </w:t>
      </w:r>
      <w:r w:rsidR="006121F7">
        <w:rPr>
          <w:rFonts w:ascii="Calibri Light" w:eastAsiaTheme="minorHAnsi" w:hAnsi="Calibri Light" w:cstheme="majorBidi"/>
          <w:b w:val="0"/>
          <w:iCs w:val="0"/>
          <w:color w:val="auto"/>
          <w:sz w:val="22"/>
        </w:rPr>
        <w:t xml:space="preserve">heating, ventilation </w:t>
      </w:r>
      <w:r w:rsidR="00F2745B">
        <w:rPr>
          <w:rFonts w:ascii="Calibri Light" w:eastAsiaTheme="minorHAnsi" w:hAnsi="Calibri Light" w:cstheme="majorBidi"/>
          <w:b w:val="0"/>
          <w:iCs w:val="0"/>
          <w:color w:val="auto"/>
          <w:sz w:val="22"/>
        </w:rPr>
        <w:t xml:space="preserve">air conditioning (HVAC) </w:t>
      </w:r>
      <w:r w:rsidR="00FC3CD1" w:rsidRPr="00F3659E">
        <w:rPr>
          <w:rFonts w:ascii="Calibri Light" w:eastAsiaTheme="minorHAnsi" w:hAnsi="Calibri Light" w:cstheme="majorBidi"/>
          <w:b w:val="0"/>
          <w:iCs w:val="0"/>
          <w:color w:val="auto"/>
          <w:sz w:val="22"/>
        </w:rPr>
        <w:t xml:space="preserve">and building management </w:t>
      </w:r>
      <w:r w:rsidR="007118F8" w:rsidRPr="00F3659E">
        <w:rPr>
          <w:rFonts w:ascii="Calibri Light" w:eastAsiaTheme="minorHAnsi" w:hAnsi="Calibri Light" w:cstheme="majorBidi"/>
          <w:b w:val="0"/>
          <w:iCs w:val="0"/>
          <w:color w:val="auto"/>
          <w:sz w:val="22"/>
        </w:rPr>
        <w:t>system</w:t>
      </w:r>
      <w:r w:rsidR="00F3659E">
        <w:rPr>
          <w:rFonts w:ascii="Calibri Light" w:eastAsiaTheme="minorHAnsi" w:hAnsi="Calibri Light" w:cstheme="majorBidi"/>
          <w:b w:val="0"/>
          <w:iCs w:val="0"/>
          <w:color w:val="auto"/>
          <w:sz w:val="22"/>
        </w:rPr>
        <w:t>s</w:t>
      </w:r>
      <w:r w:rsidR="007118F8" w:rsidRPr="00F3659E">
        <w:rPr>
          <w:rFonts w:ascii="Calibri Light" w:eastAsiaTheme="minorHAnsi" w:hAnsi="Calibri Light" w:cstheme="majorBidi"/>
          <w:b w:val="0"/>
          <w:iCs w:val="0"/>
          <w:color w:val="auto"/>
          <w:sz w:val="22"/>
        </w:rPr>
        <w:t xml:space="preserve"> </w:t>
      </w:r>
      <w:r w:rsidR="00FC3CD1" w:rsidRPr="00F3659E">
        <w:rPr>
          <w:rFonts w:ascii="Calibri Light" w:eastAsiaTheme="minorHAnsi" w:hAnsi="Calibri Light" w:cstheme="majorBidi"/>
          <w:b w:val="0"/>
          <w:iCs w:val="0"/>
          <w:color w:val="auto"/>
          <w:sz w:val="22"/>
        </w:rPr>
        <w:t xml:space="preserve">(BMS) </w:t>
      </w:r>
      <w:r w:rsidR="007118F8" w:rsidRPr="00F3659E">
        <w:rPr>
          <w:rFonts w:ascii="Calibri Light" w:eastAsiaTheme="minorHAnsi" w:hAnsi="Calibri Light" w:cstheme="majorBidi"/>
          <w:b w:val="0"/>
          <w:iCs w:val="0"/>
          <w:color w:val="auto"/>
          <w:sz w:val="22"/>
        </w:rPr>
        <w:t>at the SITA Pietermaritzburg</w:t>
      </w:r>
      <w:r w:rsidR="00A02427">
        <w:rPr>
          <w:rFonts w:ascii="Calibri Light" w:eastAsiaTheme="minorHAnsi" w:hAnsi="Calibri Light" w:cstheme="majorBidi"/>
          <w:b w:val="0"/>
          <w:iCs w:val="0"/>
          <w:color w:val="auto"/>
          <w:sz w:val="22"/>
        </w:rPr>
        <w:t xml:space="preserve"> site</w:t>
      </w:r>
      <w:r w:rsidRPr="00F3659E">
        <w:rPr>
          <w:rFonts w:ascii="Calibri Light" w:eastAsiaTheme="minorHAnsi" w:hAnsi="Calibri Light" w:cstheme="majorBidi"/>
          <w:b w:val="0"/>
          <w:iCs w:val="0"/>
          <w:color w:val="auto"/>
          <w:sz w:val="22"/>
        </w:rPr>
        <w:t>.</w:t>
      </w:r>
      <w:bookmarkEnd w:id="6"/>
      <w:bookmarkEnd w:id="7"/>
      <w:bookmarkEnd w:id="8"/>
    </w:p>
    <w:p w14:paraId="4B3822B7" w14:textId="45A82183" w:rsidR="00A71114" w:rsidRPr="006479F1" w:rsidRDefault="00A71114" w:rsidP="006479F1">
      <w:pPr>
        <w:pStyle w:val="Heading2"/>
        <w:rPr>
          <w:iCs/>
        </w:rPr>
      </w:pPr>
      <w:bookmarkStart w:id="9" w:name="_Toc170297166"/>
      <w:r>
        <w:rPr>
          <w:lang w:val="en-GB"/>
        </w:rPr>
        <w:t>Background</w:t>
      </w:r>
      <w:bookmarkEnd w:id="9"/>
    </w:p>
    <w:p w14:paraId="6BA02347" w14:textId="462C9D58" w:rsidR="008A4EA5" w:rsidRDefault="00A02427" w:rsidP="008A4EA5">
      <w:pPr>
        <w:rPr>
          <w:lang w:val="en-GB"/>
        </w:rPr>
      </w:pPr>
      <w:r>
        <w:rPr>
          <w:rFonts w:asciiTheme="minorHAnsi" w:hAnsiTheme="minorHAnsi" w:cstheme="minorHAnsi"/>
          <w:szCs w:val="24"/>
        </w:rPr>
        <w:t xml:space="preserve">This is </w:t>
      </w:r>
      <w:r w:rsidR="00FC3CD1" w:rsidRPr="00A25660">
        <w:rPr>
          <w:rFonts w:asciiTheme="minorHAnsi" w:hAnsiTheme="minorHAnsi" w:cstheme="minorHAnsi"/>
          <w:szCs w:val="24"/>
        </w:rPr>
        <w:t xml:space="preserve">part of the SITA plan to upgrade and modernise the </w:t>
      </w:r>
      <w:r w:rsidR="00FC3CD1">
        <w:rPr>
          <w:rFonts w:asciiTheme="minorHAnsi" w:hAnsiTheme="minorHAnsi" w:cstheme="minorHAnsi"/>
          <w:szCs w:val="24"/>
        </w:rPr>
        <w:t xml:space="preserve">office </w:t>
      </w:r>
      <w:r w:rsidR="006121F7">
        <w:rPr>
          <w:rFonts w:asciiTheme="minorHAnsi" w:hAnsiTheme="minorHAnsi" w:cstheme="minorHAnsi"/>
          <w:szCs w:val="24"/>
        </w:rPr>
        <w:t>HVAC</w:t>
      </w:r>
      <w:r w:rsidR="00FC3CD1">
        <w:rPr>
          <w:rFonts w:asciiTheme="minorHAnsi" w:hAnsiTheme="minorHAnsi" w:cstheme="minorHAnsi"/>
          <w:szCs w:val="24"/>
        </w:rPr>
        <w:t xml:space="preserve"> </w:t>
      </w:r>
      <w:r w:rsidR="00FC3CD1" w:rsidRPr="00A25660">
        <w:rPr>
          <w:rFonts w:asciiTheme="minorHAnsi" w:hAnsiTheme="minorHAnsi" w:cstheme="minorHAnsi"/>
          <w:szCs w:val="24"/>
        </w:rPr>
        <w:t xml:space="preserve">plant infrastructure of SITA </w:t>
      </w:r>
      <w:r w:rsidR="00FC3CD1">
        <w:rPr>
          <w:rFonts w:asciiTheme="minorHAnsi" w:hAnsiTheme="minorHAnsi" w:cstheme="minorHAnsi"/>
          <w:szCs w:val="24"/>
        </w:rPr>
        <w:t>KZN Pietermaritzburg</w:t>
      </w:r>
      <w:r w:rsidR="00FC3CD1" w:rsidRPr="00A25660">
        <w:rPr>
          <w:rFonts w:asciiTheme="minorHAnsi" w:hAnsiTheme="minorHAnsi" w:cstheme="minorHAnsi"/>
          <w:szCs w:val="24"/>
        </w:rPr>
        <w:t xml:space="preserve"> </w:t>
      </w:r>
      <w:r>
        <w:rPr>
          <w:rFonts w:asciiTheme="minorHAnsi" w:hAnsiTheme="minorHAnsi" w:cstheme="minorHAnsi"/>
          <w:szCs w:val="24"/>
        </w:rPr>
        <w:t xml:space="preserve">site </w:t>
      </w:r>
      <w:r w:rsidR="00FC3CD1" w:rsidRPr="00A25660">
        <w:rPr>
          <w:rFonts w:asciiTheme="minorHAnsi" w:hAnsiTheme="minorHAnsi" w:cstheme="minorHAnsi"/>
          <w:szCs w:val="24"/>
        </w:rPr>
        <w:t xml:space="preserve">over a period not exceeding </w:t>
      </w:r>
      <w:r w:rsidR="00FC3CD1">
        <w:rPr>
          <w:rFonts w:asciiTheme="minorHAnsi" w:hAnsiTheme="minorHAnsi" w:cstheme="minorHAnsi"/>
          <w:szCs w:val="24"/>
        </w:rPr>
        <w:t>2</w:t>
      </w:r>
      <w:r w:rsidR="00FC3CD1" w:rsidRPr="00A25660">
        <w:rPr>
          <w:rFonts w:asciiTheme="minorHAnsi" w:hAnsiTheme="minorHAnsi" w:cstheme="minorHAnsi"/>
          <w:szCs w:val="24"/>
        </w:rPr>
        <w:t xml:space="preserve"> months</w:t>
      </w:r>
      <w:r w:rsidR="008A4EA5" w:rsidRPr="008A4EA5">
        <w:rPr>
          <w:lang w:val="en-GB"/>
        </w:rPr>
        <w:t>.</w:t>
      </w:r>
      <w:r w:rsidR="002C3D2B">
        <w:rPr>
          <w:lang w:val="en-GB"/>
        </w:rPr>
        <w:t xml:space="preserve"> </w:t>
      </w:r>
      <w:r w:rsidR="002C529A">
        <w:rPr>
          <w:lang w:val="en-GB"/>
        </w:rPr>
        <w:t>This HVAC plant only services specified areas at the Pietermaritzburg site.</w:t>
      </w:r>
    </w:p>
    <w:p w14:paraId="73D541D5" w14:textId="77777777" w:rsidR="002C3D2B" w:rsidRPr="002C3D2B" w:rsidRDefault="002C3D2B" w:rsidP="002C3D2B">
      <w:pPr>
        <w:rPr>
          <w:lang w:val="en-GB"/>
        </w:rPr>
      </w:pPr>
      <w:r w:rsidRPr="002C3D2B">
        <w:rPr>
          <w:lang w:val="en-GB"/>
        </w:rPr>
        <w:t>The primary functions of the HVAC systems are:</w:t>
      </w:r>
    </w:p>
    <w:p w14:paraId="5D6D8D2D" w14:textId="77777777" w:rsidR="003022A1" w:rsidRPr="00816C4C" w:rsidRDefault="002C3D2B" w:rsidP="003F4144">
      <w:pPr>
        <w:pStyle w:val="ListParagraph"/>
        <w:numPr>
          <w:ilvl w:val="0"/>
          <w:numId w:val="36"/>
        </w:numPr>
        <w:rPr>
          <w:lang w:val="en-GB"/>
        </w:rPr>
      </w:pPr>
      <w:r w:rsidRPr="00816C4C">
        <w:rPr>
          <w:lang w:val="en-GB"/>
        </w:rPr>
        <w:t>To provide and maintain good indoor air quality and dust control.</w:t>
      </w:r>
    </w:p>
    <w:p w14:paraId="06989B54" w14:textId="4C90A590" w:rsidR="002C3D2B" w:rsidRPr="00816C4C" w:rsidRDefault="003022A1" w:rsidP="003F4144">
      <w:pPr>
        <w:pStyle w:val="ListParagraph"/>
        <w:numPr>
          <w:ilvl w:val="0"/>
          <w:numId w:val="36"/>
        </w:numPr>
        <w:rPr>
          <w:lang w:val="en-GB"/>
        </w:rPr>
      </w:pPr>
      <w:r w:rsidRPr="00816C4C">
        <w:rPr>
          <w:lang w:val="en-GB"/>
        </w:rPr>
        <w:t>To</w:t>
      </w:r>
      <w:r w:rsidR="002C3D2B" w:rsidRPr="00816C4C">
        <w:rPr>
          <w:lang w:val="en-GB"/>
        </w:rPr>
        <w:t xml:space="preserve"> provide a safe environment for occupants.</w:t>
      </w:r>
    </w:p>
    <w:p w14:paraId="278BA61B" w14:textId="083B2F4A" w:rsidR="002C3D2B" w:rsidRPr="00816C4C" w:rsidRDefault="002C3D2B" w:rsidP="003F4144">
      <w:pPr>
        <w:pStyle w:val="ListParagraph"/>
        <w:numPr>
          <w:ilvl w:val="0"/>
          <w:numId w:val="36"/>
        </w:numPr>
        <w:rPr>
          <w:lang w:val="en-GB"/>
        </w:rPr>
      </w:pPr>
      <w:r w:rsidRPr="00816C4C">
        <w:rPr>
          <w:lang w:val="en-GB"/>
        </w:rPr>
        <w:t>To maintain internal temperatures to the limits as specified by mechanical ventilation and air-conditioning.</w:t>
      </w:r>
    </w:p>
    <w:p w14:paraId="33702350" w14:textId="5005DBC4" w:rsidR="002C3D2B" w:rsidRDefault="002C3D2B" w:rsidP="003F4144">
      <w:pPr>
        <w:pStyle w:val="ListParagraph"/>
        <w:numPr>
          <w:ilvl w:val="0"/>
          <w:numId w:val="36"/>
        </w:numPr>
        <w:rPr>
          <w:lang w:val="en-GB"/>
        </w:rPr>
      </w:pPr>
      <w:r w:rsidRPr="00816C4C">
        <w:rPr>
          <w:lang w:val="en-GB"/>
        </w:rPr>
        <w:t>To provide adequate cooling</w:t>
      </w:r>
      <w:r w:rsidR="00A02427">
        <w:rPr>
          <w:lang w:val="en-GB"/>
        </w:rPr>
        <w:t xml:space="preserve"> and</w:t>
      </w:r>
      <w:r w:rsidRPr="00816C4C">
        <w:rPr>
          <w:lang w:val="en-GB"/>
        </w:rPr>
        <w:t xml:space="preserve"> ventilation for the effective operation of </w:t>
      </w:r>
      <w:r w:rsidR="00EF6DE0" w:rsidRPr="00816C4C">
        <w:rPr>
          <w:lang w:val="en-GB"/>
        </w:rPr>
        <w:t xml:space="preserve">office </w:t>
      </w:r>
      <w:r w:rsidRPr="00816C4C">
        <w:rPr>
          <w:lang w:val="en-GB"/>
        </w:rPr>
        <w:t>equipment.</w:t>
      </w:r>
    </w:p>
    <w:p w14:paraId="79D782C9" w14:textId="4DBB1781" w:rsidR="00A02427" w:rsidRPr="00816C4C" w:rsidRDefault="00A02427" w:rsidP="003F4144">
      <w:pPr>
        <w:pStyle w:val="ListParagraph"/>
        <w:numPr>
          <w:ilvl w:val="0"/>
          <w:numId w:val="36"/>
        </w:numPr>
        <w:rPr>
          <w:lang w:val="en-GB"/>
        </w:rPr>
      </w:pPr>
      <w:r w:rsidRPr="00816C4C">
        <w:rPr>
          <w:lang w:val="en-GB"/>
        </w:rPr>
        <w:t>To provide adequate cooling</w:t>
      </w:r>
      <w:r>
        <w:rPr>
          <w:lang w:val="en-GB"/>
        </w:rPr>
        <w:t xml:space="preserve"> and </w:t>
      </w:r>
      <w:r w:rsidRPr="00816C4C">
        <w:rPr>
          <w:lang w:val="en-GB"/>
        </w:rPr>
        <w:t>ventilation for</w:t>
      </w:r>
      <w:r>
        <w:rPr>
          <w:lang w:val="en-GB"/>
        </w:rPr>
        <w:t xml:space="preserve"> staff occupying the offices.</w:t>
      </w:r>
    </w:p>
    <w:p w14:paraId="0A8DA1B8" w14:textId="60D0D3B4" w:rsidR="002C3D2B" w:rsidRPr="00816C4C" w:rsidRDefault="002C3D2B" w:rsidP="003F4144">
      <w:pPr>
        <w:pStyle w:val="ListParagraph"/>
        <w:numPr>
          <w:ilvl w:val="0"/>
          <w:numId w:val="36"/>
        </w:numPr>
        <w:rPr>
          <w:lang w:val="en-GB"/>
        </w:rPr>
      </w:pPr>
      <w:r w:rsidRPr="00816C4C">
        <w:rPr>
          <w:lang w:val="en-GB"/>
        </w:rPr>
        <w:t>To interface closely with the Fire Protection systems.</w:t>
      </w:r>
    </w:p>
    <w:p w14:paraId="7681BCB9" w14:textId="489CEEA9" w:rsidR="002C3D2B" w:rsidRPr="00816C4C" w:rsidRDefault="002C3D2B" w:rsidP="003F4144">
      <w:pPr>
        <w:pStyle w:val="ListParagraph"/>
        <w:numPr>
          <w:ilvl w:val="0"/>
          <w:numId w:val="36"/>
        </w:numPr>
        <w:rPr>
          <w:lang w:val="en-GB"/>
        </w:rPr>
      </w:pPr>
      <w:r w:rsidRPr="00816C4C">
        <w:rPr>
          <w:lang w:val="en-GB"/>
        </w:rPr>
        <w:t>To provide adequate extraction of air.</w:t>
      </w:r>
    </w:p>
    <w:p w14:paraId="293A5CB1" w14:textId="5EC5EF45" w:rsidR="002C3D2B" w:rsidRPr="00816C4C" w:rsidRDefault="002C3D2B" w:rsidP="003F4144">
      <w:pPr>
        <w:pStyle w:val="ListParagraph"/>
        <w:numPr>
          <w:ilvl w:val="0"/>
          <w:numId w:val="36"/>
        </w:numPr>
        <w:rPr>
          <w:lang w:val="en-GB"/>
        </w:rPr>
      </w:pPr>
      <w:r w:rsidRPr="00816C4C">
        <w:rPr>
          <w:lang w:val="en-GB"/>
        </w:rPr>
        <w:t xml:space="preserve">To integrate with the </w:t>
      </w:r>
      <w:r w:rsidR="00E92E44">
        <w:rPr>
          <w:lang w:val="en-GB"/>
        </w:rPr>
        <w:t xml:space="preserve">current </w:t>
      </w:r>
      <w:r w:rsidRPr="00816C4C">
        <w:rPr>
          <w:lang w:val="en-GB"/>
        </w:rPr>
        <w:t>Building Management System and Consolidated Building Management System (BMS)</w:t>
      </w:r>
      <w:r w:rsidR="002D09BE" w:rsidRPr="00816C4C">
        <w:rPr>
          <w:lang w:val="en-GB"/>
        </w:rPr>
        <w:t>.</w:t>
      </w:r>
    </w:p>
    <w:p w14:paraId="4BDE6259" w14:textId="77777777" w:rsidR="00496E1A" w:rsidRDefault="00AF05FE" w:rsidP="00AF05FE">
      <w:pPr>
        <w:pStyle w:val="Heading1"/>
      </w:pPr>
      <w:bookmarkStart w:id="10" w:name="_Toc170297167"/>
      <w:r>
        <w:t>Scope of Bid</w:t>
      </w:r>
      <w:bookmarkEnd w:id="10"/>
    </w:p>
    <w:p w14:paraId="274433F7" w14:textId="1E9B0C8A" w:rsidR="000D16DE" w:rsidRDefault="00AF05FE" w:rsidP="000D16DE">
      <w:pPr>
        <w:pStyle w:val="Heading2"/>
      </w:pPr>
      <w:bookmarkStart w:id="11" w:name="_Toc170297168"/>
      <w:r w:rsidRPr="00AF05FE">
        <w:t>Scope of Work</w:t>
      </w:r>
      <w:bookmarkEnd w:id="11"/>
    </w:p>
    <w:p w14:paraId="3A5A049C" w14:textId="77777777" w:rsidR="008B136A" w:rsidRPr="008B136A" w:rsidRDefault="000D16DE" w:rsidP="008B136A">
      <w:pPr>
        <w:jc w:val="left"/>
        <w:rPr>
          <w:rFonts w:asciiTheme="minorHAnsi" w:hAnsiTheme="minorHAnsi"/>
          <w:lang w:val="en-GB"/>
        </w:rPr>
      </w:pPr>
      <w:r w:rsidRPr="008B136A">
        <w:rPr>
          <w:rFonts w:asciiTheme="minorHAnsi" w:hAnsiTheme="minorHAnsi"/>
          <w:lang w:val="en-GB"/>
        </w:rPr>
        <w:t xml:space="preserve">The engineering services required for the mechanical upgrades envisaged to cover </w:t>
      </w:r>
      <w:r w:rsidR="008B136A">
        <w:rPr>
          <w:rFonts w:asciiTheme="minorHAnsi" w:hAnsiTheme="minorHAnsi"/>
          <w:lang w:val="en-GB"/>
        </w:rPr>
        <w:t>four</w:t>
      </w:r>
      <w:r w:rsidRPr="008B136A">
        <w:rPr>
          <w:rFonts w:asciiTheme="minorHAnsi" w:hAnsiTheme="minorHAnsi"/>
          <w:lang w:val="en-GB"/>
        </w:rPr>
        <w:t xml:space="preserve"> </w:t>
      </w:r>
      <w:r w:rsidR="008B136A">
        <w:rPr>
          <w:rFonts w:asciiTheme="minorHAnsi" w:hAnsiTheme="minorHAnsi"/>
          <w:lang w:val="en-GB"/>
        </w:rPr>
        <w:t>s</w:t>
      </w:r>
      <w:r w:rsidRPr="008B136A">
        <w:rPr>
          <w:rFonts w:asciiTheme="minorHAnsi" w:hAnsiTheme="minorHAnsi"/>
          <w:lang w:val="en-GB"/>
        </w:rPr>
        <w:t xml:space="preserve">tages </w:t>
      </w:r>
      <w:r w:rsidR="008B136A" w:rsidRPr="008B136A">
        <w:rPr>
          <w:rFonts w:asciiTheme="minorHAnsi" w:hAnsiTheme="minorHAnsi"/>
          <w:lang w:val="en-GB"/>
        </w:rPr>
        <w:t>which are described in Annex B</w:t>
      </w:r>
    </w:p>
    <w:p w14:paraId="3421D1DD" w14:textId="495E1BB7" w:rsidR="00AF05FE" w:rsidRDefault="00AF05FE" w:rsidP="008B136A">
      <w:pPr>
        <w:pStyle w:val="Default"/>
      </w:pPr>
      <w:r w:rsidRPr="000A4071">
        <w:t xml:space="preserve">The scope of work </w:t>
      </w:r>
      <w:r>
        <w:t>for</w:t>
      </w:r>
      <w:r w:rsidRPr="000A4071">
        <w:t xml:space="preserve"> the bidders</w:t>
      </w:r>
      <w:r>
        <w:t xml:space="preserve"> </w:t>
      </w:r>
      <w:r w:rsidR="00396A55">
        <w:t>is as follow</w:t>
      </w:r>
      <w:r>
        <w:t>:</w:t>
      </w:r>
    </w:p>
    <w:p w14:paraId="61676D5D" w14:textId="58D03488" w:rsidR="000574BD" w:rsidRDefault="000574BD" w:rsidP="00F3659E">
      <w:pPr>
        <w:pStyle w:val="ListParagraph"/>
        <w:numPr>
          <w:ilvl w:val="0"/>
          <w:numId w:val="3"/>
        </w:numPr>
        <w:rPr>
          <w:lang w:val="en-GB"/>
        </w:rPr>
      </w:pPr>
      <w:r w:rsidRPr="000574BD">
        <w:rPr>
          <w:lang w:val="en-GB"/>
        </w:rPr>
        <w:t xml:space="preserve">Provide a full holistic integrated multi-disciplinary </w:t>
      </w:r>
      <w:r>
        <w:rPr>
          <w:lang w:val="en-GB"/>
        </w:rPr>
        <w:t xml:space="preserve">professional engineering </w:t>
      </w:r>
      <w:r w:rsidRPr="000574BD">
        <w:rPr>
          <w:lang w:val="en-GB"/>
        </w:rPr>
        <w:t xml:space="preserve">service </w:t>
      </w:r>
      <w:r>
        <w:rPr>
          <w:lang w:val="en-GB"/>
        </w:rPr>
        <w:t xml:space="preserve">for </w:t>
      </w:r>
      <w:r w:rsidRPr="000574BD">
        <w:rPr>
          <w:lang w:val="en-GB"/>
        </w:rPr>
        <w:t xml:space="preserve">the </w:t>
      </w:r>
      <w:r>
        <w:rPr>
          <w:lang w:val="en-GB"/>
        </w:rPr>
        <w:t xml:space="preserve">following </w:t>
      </w:r>
      <w:r w:rsidRPr="000574BD">
        <w:rPr>
          <w:lang w:val="en-GB"/>
        </w:rPr>
        <w:t>required disciplines</w:t>
      </w:r>
      <w:r>
        <w:rPr>
          <w:lang w:val="en-GB"/>
        </w:rPr>
        <w:t>:</w:t>
      </w:r>
    </w:p>
    <w:p w14:paraId="6ED2CA86" w14:textId="40707089" w:rsidR="000574BD" w:rsidRPr="000D16DE" w:rsidRDefault="000574BD" w:rsidP="003F4144">
      <w:pPr>
        <w:pStyle w:val="ListParagraph"/>
        <w:numPr>
          <w:ilvl w:val="0"/>
          <w:numId w:val="35"/>
        </w:numPr>
        <w:rPr>
          <w:lang w:val="en-GB"/>
        </w:rPr>
      </w:pPr>
      <w:r w:rsidRPr="000D16DE">
        <w:rPr>
          <w:lang w:val="en-GB"/>
        </w:rPr>
        <w:t>Mechanical Engineering;</w:t>
      </w:r>
    </w:p>
    <w:p w14:paraId="27B078E8" w14:textId="22CDE639" w:rsidR="000574BD" w:rsidRPr="000D16DE" w:rsidRDefault="000574BD" w:rsidP="003F4144">
      <w:pPr>
        <w:pStyle w:val="ListParagraph"/>
        <w:numPr>
          <w:ilvl w:val="0"/>
          <w:numId w:val="35"/>
        </w:numPr>
        <w:rPr>
          <w:lang w:val="en-GB"/>
        </w:rPr>
      </w:pPr>
      <w:r w:rsidRPr="000D16DE">
        <w:rPr>
          <w:lang w:val="en-GB"/>
        </w:rPr>
        <w:t xml:space="preserve">Electrical </w:t>
      </w:r>
      <w:r w:rsidR="00E44816" w:rsidRPr="000D16DE">
        <w:rPr>
          <w:lang w:val="en-GB"/>
        </w:rPr>
        <w:t>Engineering.</w:t>
      </w:r>
    </w:p>
    <w:p w14:paraId="2B355A71" w14:textId="5E2F8E00" w:rsidR="00F3659E" w:rsidRDefault="00F3659E" w:rsidP="00F3659E">
      <w:pPr>
        <w:pStyle w:val="ListParagraph"/>
        <w:numPr>
          <w:ilvl w:val="0"/>
          <w:numId w:val="3"/>
        </w:numPr>
        <w:rPr>
          <w:lang w:val="en-GB"/>
        </w:rPr>
      </w:pPr>
      <w:r w:rsidRPr="00F3659E">
        <w:rPr>
          <w:lang w:val="en-GB"/>
        </w:rPr>
        <w:t>Compile detailed design</w:t>
      </w:r>
      <w:r>
        <w:rPr>
          <w:lang w:val="en-GB"/>
        </w:rPr>
        <w:t xml:space="preserve"> documentation.</w:t>
      </w:r>
    </w:p>
    <w:p w14:paraId="184CBB21" w14:textId="77777777" w:rsidR="00F3659E" w:rsidRDefault="00F3659E" w:rsidP="00F3659E">
      <w:pPr>
        <w:pStyle w:val="ListParagraph"/>
        <w:numPr>
          <w:ilvl w:val="0"/>
          <w:numId w:val="3"/>
        </w:numPr>
        <w:rPr>
          <w:lang w:val="en-GB"/>
        </w:rPr>
      </w:pPr>
      <w:r>
        <w:rPr>
          <w:lang w:val="en-GB"/>
        </w:rPr>
        <w:t>Compile</w:t>
      </w:r>
      <w:r w:rsidRPr="00F3659E">
        <w:rPr>
          <w:lang w:val="en-GB"/>
        </w:rPr>
        <w:t xml:space="preserve"> detailed specification of the works</w:t>
      </w:r>
      <w:r>
        <w:rPr>
          <w:lang w:val="en-GB"/>
        </w:rPr>
        <w:t>.</w:t>
      </w:r>
    </w:p>
    <w:p w14:paraId="2A1E2370" w14:textId="77777777" w:rsidR="00B240B2" w:rsidRDefault="00F3659E" w:rsidP="008E22B7">
      <w:pPr>
        <w:pStyle w:val="ListParagraph"/>
        <w:numPr>
          <w:ilvl w:val="0"/>
          <w:numId w:val="3"/>
        </w:numPr>
        <w:rPr>
          <w:lang w:val="en-GB"/>
        </w:rPr>
      </w:pPr>
      <w:r w:rsidRPr="00F3659E">
        <w:rPr>
          <w:lang w:val="en-GB"/>
        </w:rPr>
        <w:t xml:space="preserve">Compile </w:t>
      </w:r>
      <w:bookmarkStart w:id="12" w:name="_Hlk173927188"/>
      <w:r w:rsidRPr="00F3659E">
        <w:rPr>
          <w:lang w:val="en-GB"/>
        </w:rPr>
        <w:t>bill of</w:t>
      </w:r>
      <w:r>
        <w:rPr>
          <w:lang w:val="en-GB"/>
        </w:rPr>
        <w:t xml:space="preserve"> </w:t>
      </w:r>
      <w:r w:rsidRPr="00F3659E">
        <w:rPr>
          <w:lang w:val="en-GB"/>
        </w:rPr>
        <w:t xml:space="preserve">quantities </w:t>
      </w:r>
      <w:bookmarkEnd w:id="12"/>
      <w:r w:rsidRPr="00F3659E">
        <w:rPr>
          <w:lang w:val="en-GB"/>
        </w:rPr>
        <w:t>for the supply, delivery, installation and commissioning</w:t>
      </w:r>
      <w:r>
        <w:rPr>
          <w:lang w:val="en-GB"/>
        </w:rPr>
        <w:t>.</w:t>
      </w:r>
    </w:p>
    <w:p w14:paraId="20E9FDFB" w14:textId="096CB310" w:rsidR="008E22B7" w:rsidRDefault="008E22B7" w:rsidP="008E22B7">
      <w:pPr>
        <w:pStyle w:val="ListParagraph"/>
        <w:numPr>
          <w:ilvl w:val="0"/>
          <w:numId w:val="3"/>
        </w:numPr>
        <w:rPr>
          <w:lang w:val="en-GB"/>
        </w:rPr>
      </w:pPr>
      <w:r w:rsidRPr="00B240B2">
        <w:rPr>
          <w:lang w:val="en-GB"/>
        </w:rPr>
        <w:t>The table below illustrates the work break down structure (WBS) of the project</w:t>
      </w:r>
    </w:p>
    <w:p w14:paraId="4615E862" w14:textId="77777777" w:rsidR="00B240B2" w:rsidRDefault="00B240B2" w:rsidP="00B240B2">
      <w:pPr>
        <w:rPr>
          <w:lang w:val="en-GB"/>
        </w:rPr>
      </w:pPr>
    </w:p>
    <w:p w14:paraId="3C016172" w14:textId="77777777" w:rsidR="00B240B2" w:rsidRDefault="00B240B2" w:rsidP="00B240B2">
      <w:pPr>
        <w:rPr>
          <w:lang w:val="en-GB"/>
        </w:rPr>
      </w:pPr>
    </w:p>
    <w:p w14:paraId="68339EFF" w14:textId="77777777" w:rsidR="00B240B2" w:rsidRDefault="00B240B2" w:rsidP="00B240B2">
      <w:pPr>
        <w:rPr>
          <w:lang w:val="en-GB"/>
        </w:rPr>
      </w:pPr>
    </w:p>
    <w:p w14:paraId="63B9A421" w14:textId="77777777" w:rsidR="00B240B2" w:rsidRDefault="00B240B2" w:rsidP="00B240B2">
      <w:pPr>
        <w:rPr>
          <w:lang w:val="en-GB"/>
        </w:rPr>
      </w:pPr>
    </w:p>
    <w:p w14:paraId="50D97D4B" w14:textId="77777777" w:rsidR="00B240B2" w:rsidRDefault="00B240B2" w:rsidP="00B240B2">
      <w:pPr>
        <w:rPr>
          <w:lang w:val="en-GB"/>
        </w:rPr>
      </w:pPr>
    </w:p>
    <w:p w14:paraId="5441096F" w14:textId="77777777" w:rsidR="00B240B2" w:rsidRDefault="00B240B2" w:rsidP="00B240B2">
      <w:pPr>
        <w:rPr>
          <w:lang w:val="en-GB"/>
        </w:rPr>
      </w:pPr>
    </w:p>
    <w:p w14:paraId="358A6994" w14:textId="77777777" w:rsidR="00B240B2" w:rsidRPr="00B240B2" w:rsidRDefault="00B240B2" w:rsidP="00B240B2">
      <w:pPr>
        <w:rPr>
          <w:lang w:val="en-GB"/>
        </w:rPr>
      </w:pPr>
    </w:p>
    <w:tbl>
      <w:tblPr>
        <w:tblStyle w:val="TableGrid3"/>
        <w:tblW w:w="9195" w:type="dxa"/>
        <w:tblLook w:val="04A0" w:firstRow="1" w:lastRow="0" w:firstColumn="1" w:lastColumn="0" w:noHBand="0" w:noVBand="1"/>
      </w:tblPr>
      <w:tblGrid>
        <w:gridCol w:w="595"/>
        <w:gridCol w:w="8600"/>
      </w:tblGrid>
      <w:tr w:rsidR="008E22B7" w:rsidRPr="008E22B7" w14:paraId="10739DF2" w14:textId="77777777" w:rsidTr="00CE616F">
        <w:trPr>
          <w:trHeight w:val="250"/>
        </w:trPr>
        <w:tc>
          <w:tcPr>
            <w:tcW w:w="595" w:type="dxa"/>
          </w:tcPr>
          <w:p w14:paraId="08443269" w14:textId="77777777" w:rsidR="008E22B7" w:rsidRPr="007C042D" w:rsidRDefault="008E22B7" w:rsidP="008E22B7">
            <w:pPr>
              <w:autoSpaceDE w:val="0"/>
              <w:autoSpaceDN w:val="0"/>
              <w:adjustRightInd w:val="0"/>
              <w:spacing w:after="75"/>
              <w:jc w:val="left"/>
              <w:rPr>
                <w:rFonts w:asciiTheme="minorHAnsi" w:eastAsia="Aptos" w:hAnsiTheme="minorHAnsi" w:cstheme="minorHAnsi"/>
                <w:b/>
                <w:color w:val="000000"/>
              </w:rPr>
            </w:pPr>
            <w:r w:rsidRPr="007C042D">
              <w:rPr>
                <w:rFonts w:asciiTheme="minorHAnsi" w:eastAsia="Aptos" w:hAnsiTheme="minorHAnsi" w:cstheme="minorHAnsi"/>
                <w:b/>
                <w:color w:val="000000"/>
              </w:rPr>
              <w:t>No</w:t>
            </w:r>
          </w:p>
        </w:tc>
        <w:tc>
          <w:tcPr>
            <w:tcW w:w="8600" w:type="dxa"/>
          </w:tcPr>
          <w:p w14:paraId="3B4EACA7" w14:textId="0A92A13A" w:rsidR="008E22B7" w:rsidRPr="007C042D" w:rsidRDefault="008E22B7" w:rsidP="008E22B7">
            <w:pPr>
              <w:jc w:val="left"/>
              <w:rPr>
                <w:rFonts w:asciiTheme="minorHAnsi" w:eastAsia="Aptos" w:hAnsiTheme="minorHAnsi" w:cstheme="minorHAnsi"/>
                <w:b/>
              </w:rPr>
            </w:pPr>
            <w:r w:rsidRPr="007C042D">
              <w:rPr>
                <w:rFonts w:asciiTheme="minorHAnsi" w:eastAsia="Aptos" w:hAnsiTheme="minorHAnsi" w:cstheme="minorHAnsi"/>
                <w:b/>
              </w:rPr>
              <w:t>Description of the Work Breakdown Structure</w:t>
            </w:r>
          </w:p>
        </w:tc>
      </w:tr>
      <w:tr w:rsidR="008E22B7" w:rsidRPr="008E22B7" w14:paraId="7582E001" w14:textId="77777777" w:rsidTr="00CE616F">
        <w:trPr>
          <w:trHeight w:val="250"/>
        </w:trPr>
        <w:tc>
          <w:tcPr>
            <w:tcW w:w="595" w:type="dxa"/>
          </w:tcPr>
          <w:p w14:paraId="3E7F0735"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r w:rsidRPr="007C042D">
              <w:rPr>
                <w:rFonts w:asciiTheme="minorHAnsi" w:eastAsia="Aptos" w:hAnsiTheme="minorHAnsi" w:cstheme="minorHAnsi"/>
                <w:color w:val="000000"/>
              </w:rPr>
              <w:t>1</w:t>
            </w:r>
          </w:p>
        </w:tc>
        <w:tc>
          <w:tcPr>
            <w:tcW w:w="8600" w:type="dxa"/>
          </w:tcPr>
          <w:p w14:paraId="2A44623C" w14:textId="77777777" w:rsidR="008E22B7" w:rsidRPr="007C042D" w:rsidRDefault="008E22B7" w:rsidP="008E22B7">
            <w:pPr>
              <w:jc w:val="left"/>
              <w:rPr>
                <w:rFonts w:asciiTheme="minorHAnsi" w:eastAsia="Aptos" w:hAnsiTheme="minorHAnsi" w:cstheme="minorHAnsi"/>
                <w:b/>
              </w:rPr>
            </w:pPr>
            <w:r w:rsidRPr="007C042D">
              <w:rPr>
                <w:rFonts w:asciiTheme="minorHAnsi" w:eastAsia="Aptos" w:hAnsiTheme="minorHAnsi" w:cstheme="minorHAnsi"/>
                <w:b/>
              </w:rPr>
              <w:t>Stage 1- Inception</w:t>
            </w:r>
          </w:p>
        </w:tc>
      </w:tr>
      <w:tr w:rsidR="008E22B7" w:rsidRPr="008E22B7" w14:paraId="1B4B3623" w14:textId="77777777" w:rsidTr="00CE616F">
        <w:trPr>
          <w:trHeight w:val="2173"/>
        </w:trPr>
        <w:tc>
          <w:tcPr>
            <w:tcW w:w="595" w:type="dxa"/>
          </w:tcPr>
          <w:p w14:paraId="38D86AEB"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p>
        </w:tc>
        <w:tc>
          <w:tcPr>
            <w:tcW w:w="8600" w:type="dxa"/>
          </w:tcPr>
          <w:p w14:paraId="618A8A38" w14:textId="77777777" w:rsidR="008E22B7" w:rsidRPr="007C042D" w:rsidRDefault="008E22B7" w:rsidP="008E22B7">
            <w:pPr>
              <w:jc w:val="left"/>
              <w:rPr>
                <w:rFonts w:asciiTheme="minorHAnsi" w:eastAsia="Aptos" w:hAnsiTheme="minorHAnsi" w:cstheme="minorHAnsi"/>
              </w:rPr>
            </w:pPr>
          </w:p>
          <w:p w14:paraId="1AE55FD0" w14:textId="77777777" w:rsidR="008E22B7" w:rsidRPr="007C042D" w:rsidRDefault="008E22B7" w:rsidP="008E22B7">
            <w:pPr>
              <w:numPr>
                <w:ilvl w:val="0"/>
                <w:numId w:val="40"/>
              </w:numPr>
              <w:contextualSpacing/>
              <w:jc w:val="left"/>
              <w:rPr>
                <w:rFonts w:asciiTheme="minorHAnsi" w:eastAsia="Aptos" w:hAnsiTheme="minorHAnsi" w:cstheme="minorHAnsi"/>
              </w:rPr>
            </w:pPr>
            <w:r w:rsidRPr="007C042D">
              <w:rPr>
                <w:rFonts w:asciiTheme="minorHAnsi" w:eastAsia="Aptos" w:hAnsiTheme="minorHAnsi" w:cstheme="minorHAnsi"/>
              </w:rPr>
              <w:t xml:space="preserve">Develop a clear project brief. </w:t>
            </w:r>
          </w:p>
          <w:p w14:paraId="6C995D64" w14:textId="77777777" w:rsidR="008E22B7" w:rsidRPr="007C042D" w:rsidRDefault="008E22B7" w:rsidP="008E22B7">
            <w:pPr>
              <w:numPr>
                <w:ilvl w:val="0"/>
                <w:numId w:val="40"/>
              </w:numPr>
              <w:contextualSpacing/>
              <w:jc w:val="left"/>
              <w:rPr>
                <w:rFonts w:asciiTheme="minorHAnsi" w:eastAsia="Aptos" w:hAnsiTheme="minorHAnsi" w:cstheme="minorHAnsi"/>
              </w:rPr>
            </w:pPr>
            <w:r w:rsidRPr="007C042D">
              <w:rPr>
                <w:rFonts w:asciiTheme="minorHAnsi" w:eastAsia="Aptos" w:hAnsiTheme="minorHAnsi" w:cstheme="minorHAnsi"/>
              </w:rPr>
              <w:t>Define the scope of work.</w:t>
            </w:r>
          </w:p>
          <w:p w14:paraId="52A0B352" w14:textId="07CBF81F" w:rsidR="008E22B7" w:rsidRPr="007C042D" w:rsidRDefault="008E22B7" w:rsidP="008E22B7">
            <w:pPr>
              <w:numPr>
                <w:ilvl w:val="0"/>
                <w:numId w:val="40"/>
              </w:numPr>
              <w:contextualSpacing/>
              <w:jc w:val="left"/>
              <w:rPr>
                <w:rFonts w:asciiTheme="minorHAnsi" w:eastAsia="Aptos" w:hAnsiTheme="minorHAnsi" w:cstheme="minorHAnsi"/>
              </w:rPr>
            </w:pPr>
            <w:r w:rsidRPr="007C042D">
              <w:rPr>
                <w:rFonts w:asciiTheme="minorHAnsi" w:eastAsia="Aptos" w:hAnsiTheme="minorHAnsi" w:cstheme="minorHAnsi"/>
              </w:rPr>
              <w:t xml:space="preserve"> Inspect the site and advise on the necessary analyses, tests and site or other investigations where such information that will be required</w:t>
            </w:r>
            <w:r w:rsidR="008A389A">
              <w:rPr>
                <w:rFonts w:asciiTheme="minorHAnsi" w:eastAsia="Aptos" w:hAnsiTheme="minorHAnsi" w:cstheme="minorHAnsi"/>
              </w:rPr>
              <w:t>.</w:t>
            </w:r>
          </w:p>
          <w:p w14:paraId="7A0C4380" w14:textId="36FA631A" w:rsidR="008E22B7" w:rsidRPr="007C042D" w:rsidRDefault="008E22B7" w:rsidP="008E22B7">
            <w:pPr>
              <w:numPr>
                <w:ilvl w:val="0"/>
                <w:numId w:val="40"/>
              </w:numPr>
              <w:contextualSpacing/>
              <w:jc w:val="left"/>
              <w:rPr>
                <w:rFonts w:asciiTheme="minorHAnsi" w:eastAsia="Aptos" w:hAnsiTheme="minorHAnsi" w:cstheme="minorHAnsi"/>
              </w:rPr>
            </w:pPr>
            <w:r w:rsidRPr="007C042D">
              <w:rPr>
                <w:rFonts w:asciiTheme="minorHAnsi" w:eastAsia="Aptos" w:hAnsiTheme="minorHAnsi" w:cstheme="minorHAnsi"/>
              </w:rPr>
              <w:t>Determine the availability of data, drawings and plans relating to the project</w:t>
            </w:r>
            <w:r w:rsidR="008A389A">
              <w:rPr>
                <w:rFonts w:asciiTheme="minorHAnsi" w:eastAsia="Aptos" w:hAnsiTheme="minorHAnsi" w:cstheme="minorHAnsi"/>
              </w:rPr>
              <w:t>.</w:t>
            </w:r>
          </w:p>
        </w:tc>
      </w:tr>
      <w:tr w:rsidR="008E22B7" w:rsidRPr="008E22B7" w14:paraId="1775E3FD" w14:textId="77777777" w:rsidTr="00CE616F">
        <w:trPr>
          <w:trHeight w:val="326"/>
        </w:trPr>
        <w:tc>
          <w:tcPr>
            <w:tcW w:w="595" w:type="dxa"/>
          </w:tcPr>
          <w:p w14:paraId="2F689BCE"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r w:rsidRPr="007C042D">
              <w:rPr>
                <w:rFonts w:asciiTheme="minorHAnsi" w:eastAsia="Aptos" w:hAnsiTheme="minorHAnsi" w:cstheme="minorHAnsi"/>
                <w:color w:val="000000"/>
              </w:rPr>
              <w:t>2</w:t>
            </w:r>
          </w:p>
        </w:tc>
        <w:tc>
          <w:tcPr>
            <w:tcW w:w="8600" w:type="dxa"/>
          </w:tcPr>
          <w:p w14:paraId="5B2E056D" w14:textId="77777777" w:rsidR="008E22B7" w:rsidRPr="007C042D" w:rsidRDefault="008E22B7" w:rsidP="008E22B7">
            <w:pPr>
              <w:jc w:val="left"/>
              <w:rPr>
                <w:rFonts w:asciiTheme="minorHAnsi" w:eastAsia="Aptos" w:hAnsiTheme="minorHAnsi" w:cstheme="minorHAnsi"/>
                <w:b/>
              </w:rPr>
            </w:pPr>
            <w:r w:rsidRPr="007C042D">
              <w:rPr>
                <w:rFonts w:asciiTheme="minorHAnsi" w:eastAsia="Aptos" w:hAnsiTheme="minorHAnsi" w:cstheme="minorHAnsi"/>
                <w:b/>
              </w:rPr>
              <w:t>Stage 2 - Preliminary Design: Concept and Viability</w:t>
            </w:r>
          </w:p>
        </w:tc>
      </w:tr>
      <w:tr w:rsidR="008E22B7" w:rsidRPr="008E22B7" w14:paraId="1581399D" w14:textId="77777777" w:rsidTr="00CE616F">
        <w:trPr>
          <w:trHeight w:val="2693"/>
        </w:trPr>
        <w:tc>
          <w:tcPr>
            <w:tcW w:w="595" w:type="dxa"/>
          </w:tcPr>
          <w:p w14:paraId="20B823E6"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p>
        </w:tc>
        <w:tc>
          <w:tcPr>
            <w:tcW w:w="8600" w:type="dxa"/>
          </w:tcPr>
          <w:p w14:paraId="5345F0DE" w14:textId="77777777" w:rsidR="008E22B7" w:rsidRPr="007C042D" w:rsidRDefault="008E22B7" w:rsidP="008E22B7">
            <w:pPr>
              <w:numPr>
                <w:ilvl w:val="0"/>
                <w:numId w:val="41"/>
              </w:numPr>
              <w:contextualSpacing/>
              <w:jc w:val="left"/>
              <w:rPr>
                <w:rFonts w:asciiTheme="minorHAnsi" w:eastAsia="Aptos" w:hAnsiTheme="minorHAnsi" w:cstheme="minorHAnsi"/>
              </w:rPr>
            </w:pPr>
            <w:r w:rsidRPr="007C042D">
              <w:rPr>
                <w:rFonts w:asciiTheme="minorHAnsi" w:eastAsia="Aptos" w:hAnsiTheme="minorHAnsi" w:cstheme="minorHAnsi"/>
              </w:rPr>
              <w:t xml:space="preserve">Prepare initial concept design and related documentation. </w:t>
            </w:r>
          </w:p>
          <w:p w14:paraId="3D3644F9" w14:textId="4DA6522B" w:rsidR="008E22B7" w:rsidRPr="007C042D" w:rsidRDefault="008E22B7" w:rsidP="008E22B7">
            <w:pPr>
              <w:numPr>
                <w:ilvl w:val="0"/>
                <w:numId w:val="41"/>
              </w:numPr>
              <w:contextualSpacing/>
              <w:jc w:val="left"/>
              <w:rPr>
                <w:rFonts w:asciiTheme="minorHAnsi" w:eastAsia="Aptos" w:hAnsiTheme="minorHAnsi" w:cstheme="minorHAnsi"/>
              </w:rPr>
            </w:pPr>
            <w:r w:rsidRPr="007C042D">
              <w:rPr>
                <w:rFonts w:asciiTheme="minorHAnsi" w:eastAsia="Aptos" w:hAnsiTheme="minorHAnsi" w:cstheme="minorHAnsi"/>
              </w:rPr>
              <w:t xml:space="preserve"> Advice to the client as to the regulatory and statutory requirements, including environmental management and the need for any further analyses and tests</w:t>
            </w:r>
            <w:r w:rsidR="008A389A">
              <w:rPr>
                <w:rFonts w:asciiTheme="minorHAnsi" w:eastAsia="Aptos" w:hAnsiTheme="minorHAnsi" w:cstheme="minorHAnsi"/>
              </w:rPr>
              <w:t>.</w:t>
            </w:r>
          </w:p>
          <w:p w14:paraId="6600D381" w14:textId="77777777" w:rsidR="008E22B7" w:rsidRPr="007C042D" w:rsidRDefault="008E22B7" w:rsidP="008E22B7">
            <w:pPr>
              <w:numPr>
                <w:ilvl w:val="0"/>
                <w:numId w:val="41"/>
              </w:numPr>
              <w:contextualSpacing/>
              <w:jc w:val="left"/>
              <w:rPr>
                <w:rFonts w:asciiTheme="minorHAnsi" w:eastAsia="Aptos" w:hAnsiTheme="minorHAnsi" w:cstheme="minorHAnsi"/>
              </w:rPr>
            </w:pPr>
            <w:r w:rsidRPr="007C042D">
              <w:rPr>
                <w:rFonts w:asciiTheme="minorHAnsi" w:eastAsia="Aptos" w:hAnsiTheme="minorHAnsi" w:cstheme="minorHAnsi"/>
              </w:rPr>
              <w:t xml:space="preserve"> Preparation and submission to the client of any preliminary plans, drawings and estimates required.</w:t>
            </w:r>
          </w:p>
          <w:p w14:paraId="48BEEDE7" w14:textId="77777777" w:rsidR="008E22B7" w:rsidRPr="007C042D" w:rsidRDefault="008E22B7" w:rsidP="008E22B7">
            <w:pPr>
              <w:numPr>
                <w:ilvl w:val="0"/>
                <w:numId w:val="41"/>
              </w:numPr>
              <w:contextualSpacing/>
              <w:jc w:val="left"/>
              <w:rPr>
                <w:rFonts w:asciiTheme="minorHAnsi" w:eastAsia="Aptos" w:hAnsiTheme="minorHAnsi" w:cstheme="minorHAnsi"/>
              </w:rPr>
            </w:pPr>
            <w:r w:rsidRPr="007C042D">
              <w:rPr>
                <w:rFonts w:asciiTheme="minorHAnsi" w:eastAsia="Aptos" w:hAnsiTheme="minorHAnsi" w:cstheme="minorHAnsi"/>
              </w:rPr>
              <w:t xml:space="preserve"> Refine and assess the concept design to ensure conformance with all regulatory requirements and consents.</w:t>
            </w:r>
          </w:p>
          <w:p w14:paraId="5FB9A24A" w14:textId="77777777" w:rsidR="008E22B7" w:rsidRPr="007C042D" w:rsidRDefault="008E22B7" w:rsidP="008E22B7">
            <w:pPr>
              <w:numPr>
                <w:ilvl w:val="0"/>
                <w:numId w:val="41"/>
              </w:numPr>
              <w:contextualSpacing/>
              <w:jc w:val="left"/>
              <w:rPr>
                <w:rFonts w:asciiTheme="minorHAnsi" w:eastAsia="Aptos" w:hAnsiTheme="minorHAnsi" w:cstheme="minorHAnsi"/>
              </w:rPr>
            </w:pPr>
            <w:r w:rsidRPr="007C042D">
              <w:rPr>
                <w:rFonts w:asciiTheme="minorHAnsi" w:eastAsia="Aptos" w:hAnsiTheme="minorHAnsi" w:cstheme="minorHAnsi"/>
              </w:rPr>
              <w:t xml:space="preserve">Establish access, utilities, services and connections required for the design of the project.  </w:t>
            </w:r>
          </w:p>
        </w:tc>
      </w:tr>
      <w:tr w:rsidR="008E22B7" w:rsidRPr="008E22B7" w14:paraId="1B9DBF8A" w14:textId="77777777" w:rsidTr="00CE616F">
        <w:trPr>
          <w:trHeight w:val="350"/>
        </w:trPr>
        <w:tc>
          <w:tcPr>
            <w:tcW w:w="595" w:type="dxa"/>
          </w:tcPr>
          <w:p w14:paraId="198BEEEA"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r w:rsidRPr="007C042D">
              <w:rPr>
                <w:rFonts w:asciiTheme="minorHAnsi" w:eastAsia="Aptos" w:hAnsiTheme="minorHAnsi" w:cstheme="minorHAnsi"/>
                <w:color w:val="000000"/>
              </w:rPr>
              <w:t>3</w:t>
            </w:r>
          </w:p>
        </w:tc>
        <w:tc>
          <w:tcPr>
            <w:tcW w:w="8600" w:type="dxa"/>
          </w:tcPr>
          <w:p w14:paraId="2859474C" w14:textId="77777777" w:rsidR="008E22B7" w:rsidRPr="007C042D" w:rsidRDefault="008E22B7" w:rsidP="008E22B7">
            <w:pPr>
              <w:autoSpaceDE w:val="0"/>
              <w:autoSpaceDN w:val="0"/>
              <w:adjustRightInd w:val="0"/>
              <w:spacing w:after="75"/>
              <w:jc w:val="left"/>
              <w:rPr>
                <w:rFonts w:asciiTheme="minorHAnsi" w:eastAsia="Aptos" w:hAnsiTheme="minorHAnsi" w:cstheme="minorHAnsi"/>
                <w:b/>
                <w:color w:val="000000"/>
              </w:rPr>
            </w:pPr>
            <w:r w:rsidRPr="007C042D">
              <w:rPr>
                <w:rFonts w:asciiTheme="minorHAnsi" w:eastAsia="Aptos" w:hAnsiTheme="minorHAnsi" w:cstheme="minorHAnsi"/>
                <w:b/>
                <w:color w:val="000000"/>
              </w:rPr>
              <w:t>Stage 3-</w:t>
            </w:r>
            <w:r w:rsidRPr="007C042D">
              <w:rPr>
                <w:rFonts w:asciiTheme="minorHAnsi" w:eastAsia="Aptos" w:hAnsiTheme="minorHAnsi" w:cstheme="minorHAnsi"/>
                <w:color w:val="000000"/>
                <w:sz w:val="24"/>
                <w:szCs w:val="24"/>
              </w:rPr>
              <w:t xml:space="preserve"> </w:t>
            </w:r>
            <w:r w:rsidRPr="007C042D">
              <w:rPr>
                <w:rFonts w:asciiTheme="minorHAnsi" w:eastAsia="Aptos" w:hAnsiTheme="minorHAnsi" w:cstheme="minorHAnsi"/>
                <w:b/>
              </w:rPr>
              <w:t>Detailed design</w:t>
            </w:r>
          </w:p>
        </w:tc>
      </w:tr>
      <w:tr w:rsidR="008E22B7" w:rsidRPr="008E22B7" w14:paraId="36AAABD7" w14:textId="77777777" w:rsidTr="00CE616F">
        <w:trPr>
          <w:trHeight w:val="1413"/>
        </w:trPr>
        <w:tc>
          <w:tcPr>
            <w:tcW w:w="595" w:type="dxa"/>
          </w:tcPr>
          <w:p w14:paraId="0DC9D2B3"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p>
        </w:tc>
        <w:tc>
          <w:tcPr>
            <w:tcW w:w="8600" w:type="dxa"/>
          </w:tcPr>
          <w:p w14:paraId="12A4CE09" w14:textId="3A3AE780" w:rsidR="008E22B7" w:rsidRPr="007C042D" w:rsidRDefault="008E22B7" w:rsidP="008E22B7">
            <w:pPr>
              <w:numPr>
                <w:ilvl w:val="0"/>
                <w:numId w:val="42"/>
              </w:numPr>
              <w:contextualSpacing/>
              <w:jc w:val="left"/>
              <w:rPr>
                <w:rFonts w:asciiTheme="minorHAnsi" w:eastAsia="Aptos" w:hAnsiTheme="minorHAnsi" w:cstheme="minorHAnsi"/>
              </w:rPr>
            </w:pPr>
            <w:r w:rsidRPr="007C042D">
              <w:rPr>
                <w:rFonts w:asciiTheme="minorHAnsi" w:eastAsia="Aptos" w:hAnsiTheme="minorHAnsi" w:cstheme="minorHAnsi"/>
              </w:rPr>
              <w:t>Prepare detail designs, and design drawings including draft technical details and specifications</w:t>
            </w:r>
            <w:r w:rsidR="00AC1DE6">
              <w:rPr>
                <w:rFonts w:asciiTheme="minorHAnsi" w:eastAsia="Aptos" w:hAnsiTheme="minorHAnsi" w:cstheme="minorHAnsi"/>
              </w:rPr>
              <w:t>.</w:t>
            </w:r>
          </w:p>
          <w:p w14:paraId="5780DACD" w14:textId="77777777" w:rsidR="008E22B7" w:rsidRPr="007C042D" w:rsidRDefault="008E22B7" w:rsidP="008E22B7">
            <w:pPr>
              <w:numPr>
                <w:ilvl w:val="0"/>
                <w:numId w:val="42"/>
              </w:numPr>
              <w:contextualSpacing/>
              <w:jc w:val="left"/>
              <w:rPr>
                <w:rFonts w:asciiTheme="minorHAnsi" w:eastAsia="Aptos" w:hAnsiTheme="minorHAnsi" w:cstheme="minorHAnsi"/>
              </w:rPr>
            </w:pPr>
            <w:r w:rsidRPr="007C042D">
              <w:rPr>
                <w:rFonts w:asciiTheme="minorHAnsi" w:eastAsia="Aptos" w:hAnsiTheme="minorHAnsi" w:cstheme="minorHAnsi"/>
              </w:rPr>
              <w:t>Review and evaluate design, specifications and estimates of the cost of works in order to finalise the detail design stage.</w:t>
            </w:r>
          </w:p>
          <w:p w14:paraId="0556D8C5"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p>
        </w:tc>
      </w:tr>
      <w:tr w:rsidR="008E22B7" w:rsidRPr="008E22B7" w14:paraId="3616BEA2" w14:textId="77777777" w:rsidTr="00CE616F">
        <w:trPr>
          <w:trHeight w:val="326"/>
        </w:trPr>
        <w:tc>
          <w:tcPr>
            <w:tcW w:w="595" w:type="dxa"/>
          </w:tcPr>
          <w:p w14:paraId="4C8F18AB" w14:textId="77777777" w:rsidR="008E22B7" w:rsidRPr="007C042D" w:rsidRDefault="008E22B7" w:rsidP="008E22B7">
            <w:pPr>
              <w:autoSpaceDE w:val="0"/>
              <w:autoSpaceDN w:val="0"/>
              <w:adjustRightInd w:val="0"/>
              <w:spacing w:after="75"/>
              <w:jc w:val="left"/>
              <w:rPr>
                <w:rFonts w:asciiTheme="minorHAnsi" w:eastAsia="Aptos" w:hAnsiTheme="minorHAnsi" w:cstheme="minorHAnsi"/>
                <w:b/>
                <w:color w:val="000000"/>
              </w:rPr>
            </w:pPr>
            <w:r w:rsidRPr="007C042D">
              <w:rPr>
                <w:rFonts w:asciiTheme="minorHAnsi" w:eastAsia="Aptos" w:hAnsiTheme="minorHAnsi" w:cstheme="minorHAnsi"/>
                <w:b/>
                <w:color w:val="000000"/>
              </w:rPr>
              <w:t>4</w:t>
            </w:r>
          </w:p>
        </w:tc>
        <w:tc>
          <w:tcPr>
            <w:tcW w:w="8600" w:type="dxa"/>
          </w:tcPr>
          <w:p w14:paraId="28B22F7D" w14:textId="77777777" w:rsidR="008E22B7" w:rsidRPr="007C042D" w:rsidRDefault="008E22B7" w:rsidP="008E22B7">
            <w:pPr>
              <w:autoSpaceDE w:val="0"/>
              <w:autoSpaceDN w:val="0"/>
              <w:adjustRightInd w:val="0"/>
              <w:spacing w:after="75"/>
              <w:jc w:val="left"/>
              <w:rPr>
                <w:rFonts w:asciiTheme="minorHAnsi" w:eastAsia="Aptos" w:hAnsiTheme="minorHAnsi" w:cstheme="minorHAnsi"/>
                <w:b/>
                <w:color w:val="000000"/>
              </w:rPr>
            </w:pPr>
            <w:r w:rsidRPr="007C042D">
              <w:rPr>
                <w:rFonts w:asciiTheme="minorHAnsi" w:eastAsia="Aptos" w:hAnsiTheme="minorHAnsi" w:cstheme="minorHAnsi"/>
                <w:b/>
                <w:color w:val="000000"/>
              </w:rPr>
              <w:t>Stage 4- Documentation and Procurement</w:t>
            </w:r>
          </w:p>
        </w:tc>
      </w:tr>
      <w:tr w:rsidR="008E22B7" w:rsidRPr="008E22B7" w14:paraId="111A2833" w14:textId="77777777" w:rsidTr="00CE616F">
        <w:trPr>
          <w:trHeight w:val="1352"/>
        </w:trPr>
        <w:tc>
          <w:tcPr>
            <w:tcW w:w="595" w:type="dxa"/>
          </w:tcPr>
          <w:p w14:paraId="219C0EB7" w14:textId="77777777" w:rsidR="008E22B7" w:rsidRPr="007C042D" w:rsidRDefault="008E22B7" w:rsidP="008E22B7">
            <w:pPr>
              <w:autoSpaceDE w:val="0"/>
              <w:autoSpaceDN w:val="0"/>
              <w:adjustRightInd w:val="0"/>
              <w:spacing w:after="75"/>
              <w:jc w:val="left"/>
              <w:rPr>
                <w:rFonts w:asciiTheme="minorHAnsi" w:eastAsia="Aptos" w:hAnsiTheme="minorHAnsi" w:cstheme="minorHAnsi"/>
                <w:color w:val="000000"/>
              </w:rPr>
            </w:pPr>
          </w:p>
        </w:tc>
        <w:tc>
          <w:tcPr>
            <w:tcW w:w="8600" w:type="dxa"/>
          </w:tcPr>
          <w:p w14:paraId="7AED4F5B" w14:textId="77777777" w:rsidR="008E22B7" w:rsidRPr="007C042D" w:rsidRDefault="008E22B7" w:rsidP="008E22B7">
            <w:pPr>
              <w:numPr>
                <w:ilvl w:val="0"/>
                <w:numId w:val="43"/>
              </w:numPr>
              <w:contextualSpacing/>
              <w:jc w:val="left"/>
              <w:rPr>
                <w:rFonts w:asciiTheme="minorHAnsi" w:eastAsia="Aptos" w:hAnsiTheme="minorHAnsi" w:cstheme="minorHAnsi"/>
              </w:rPr>
            </w:pPr>
            <w:r w:rsidRPr="007C042D">
              <w:rPr>
                <w:rFonts w:asciiTheme="minorHAnsi" w:eastAsia="Aptos" w:hAnsiTheme="minorHAnsi" w:cstheme="minorHAnsi"/>
              </w:rPr>
              <w:t>Prepare and finalise specifications, schedule of quantities and preambles for the works.</w:t>
            </w:r>
          </w:p>
          <w:p w14:paraId="7D0A3DD5" w14:textId="00CFD991" w:rsidR="008E22B7" w:rsidRPr="007C042D" w:rsidRDefault="008E22B7" w:rsidP="008E22B7">
            <w:pPr>
              <w:numPr>
                <w:ilvl w:val="0"/>
                <w:numId w:val="43"/>
              </w:numPr>
              <w:contextualSpacing/>
              <w:jc w:val="left"/>
              <w:rPr>
                <w:rFonts w:asciiTheme="minorHAnsi" w:eastAsia="Aptos" w:hAnsiTheme="minorHAnsi" w:cstheme="minorHAnsi"/>
              </w:rPr>
            </w:pPr>
            <w:r w:rsidRPr="007C042D">
              <w:rPr>
                <w:rFonts w:asciiTheme="minorHAnsi" w:eastAsia="Aptos" w:hAnsiTheme="minorHAnsi" w:cstheme="minorHAnsi"/>
              </w:rPr>
              <w:t>Final construction drawing going out for tender</w:t>
            </w:r>
            <w:r w:rsidR="00AC1DE6">
              <w:rPr>
                <w:rFonts w:asciiTheme="minorHAnsi" w:eastAsia="Aptos" w:hAnsiTheme="minorHAnsi" w:cstheme="minorHAnsi"/>
              </w:rPr>
              <w:t>.</w:t>
            </w:r>
            <w:r w:rsidRPr="007C042D">
              <w:rPr>
                <w:rFonts w:asciiTheme="minorHAnsi" w:eastAsia="Aptos" w:hAnsiTheme="minorHAnsi" w:cstheme="minorHAnsi"/>
              </w:rPr>
              <w:t xml:space="preserve"> </w:t>
            </w:r>
          </w:p>
          <w:p w14:paraId="0CF30440" w14:textId="4CF85F01" w:rsidR="008E22B7" w:rsidRPr="007C042D" w:rsidRDefault="008E22B7" w:rsidP="008E22B7">
            <w:pPr>
              <w:numPr>
                <w:ilvl w:val="0"/>
                <w:numId w:val="43"/>
              </w:numPr>
              <w:contextualSpacing/>
              <w:jc w:val="left"/>
              <w:rPr>
                <w:rFonts w:asciiTheme="minorHAnsi" w:eastAsia="Aptos" w:hAnsiTheme="minorHAnsi" w:cstheme="minorHAnsi"/>
              </w:rPr>
            </w:pPr>
            <w:r w:rsidRPr="007C042D">
              <w:rPr>
                <w:rFonts w:asciiTheme="minorHAnsi" w:eastAsia="Aptos" w:hAnsiTheme="minorHAnsi" w:cstheme="minorHAnsi"/>
              </w:rPr>
              <w:t>Final priced BOQ that will give an estimated construction cost</w:t>
            </w:r>
            <w:r w:rsidR="00AC1DE6">
              <w:rPr>
                <w:rFonts w:asciiTheme="minorHAnsi" w:eastAsia="Aptos" w:hAnsiTheme="minorHAnsi" w:cstheme="minorHAnsi"/>
              </w:rPr>
              <w:t>.</w:t>
            </w:r>
          </w:p>
          <w:p w14:paraId="61F6C611" w14:textId="77777777" w:rsidR="008E22B7" w:rsidRPr="007C042D" w:rsidRDefault="008E22B7" w:rsidP="008E22B7">
            <w:pPr>
              <w:ind w:left="720"/>
              <w:contextualSpacing/>
              <w:jc w:val="left"/>
              <w:rPr>
                <w:rFonts w:asciiTheme="minorHAnsi" w:eastAsia="Aptos" w:hAnsiTheme="minorHAnsi" w:cstheme="minorHAnsi"/>
              </w:rPr>
            </w:pPr>
          </w:p>
        </w:tc>
      </w:tr>
    </w:tbl>
    <w:p w14:paraId="7BC3A5B6" w14:textId="77777777" w:rsidR="008E22B7" w:rsidRPr="008E22B7" w:rsidRDefault="008E22B7" w:rsidP="008E22B7">
      <w:pPr>
        <w:rPr>
          <w:lang w:val="en-GB"/>
        </w:rPr>
      </w:pPr>
    </w:p>
    <w:p w14:paraId="676F321C" w14:textId="77777777" w:rsidR="008A4EA5" w:rsidRPr="000D16DE" w:rsidRDefault="008A4EA5" w:rsidP="000D16DE">
      <w:pPr>
        <w:rPr>
          <w:lang w:val="en-GB"/>
        </w:rPr>
      </w:pPr>
    </w:p>
    <w:p w14:paraId="2FE25615" w14:textId="77777777" w:rsidR="00AF05FE" w:rsidRPr="00AF05FE" w:rsidRDefault="00AF05FE" w:rsidP="00AF05FE">
      <w:pPr>
        <w:pStyle w:val="Heading2"/>
      </w:pPr>
      <w:bookmarkStart w:id="13" w:name="_Toc170297169"/>
      <w:r w:rsidRPr="00AF05FE">
        <w:t>Delivery address</w:t>
      </w:r>
      <w:bookmarkEnd w:id="13"/>
    </w:p>
    <w:p w14:paraId="190D2B6A" w14:textId="77777777" w:rsidR="00EF6243" w:rsidRPr="002938F4" w:rsidRDefault="00EF6243" w:rsidP="003F4144">
      <w:pPr>
        <w:pStyle w:val="Specification"/>
        <w:numPr>
          <w:ilvl w:val="0"/>
          <w:numId w:val="24"/>
        </w:numPr>
        <w:jc w:val="both"/>
        <w:rPr>
          <w:rFonts w:cs="Calibri"/>
          <w:sz w:val="22"/>
          <w:szCs w:val="22"/>
        </w:rPr>
      </w:pPr>
      <w:r w:rsidRPr="002938F4">
        <w:rPr>
          <w:rFonts w:cs="Calibri"/>
          <w:sz w:val="22"/>
          <w:szCs w:val="22"/>
        </w:rPr>
        <w:t>The goods or services must be supplied or provided at the following physical address:</w:t>
      </w:r>
    </w:p>
    <w:tbl>
      <w:tblPr>
        <w:tblStyle w:val="TableGrid"/>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9"/>
        <w:gridCol w:w="3035"/>
        <w:gridCol w:w="5654"/>
      </w:tblGrid>
      <w:tr w:rsidR="00EF6243" w:rsidRPr="002938F4" w14:paraId="557405BD" w14:textId="77777777" w:rsidTr="004C59D5">
        <w:tc>
          <w:tcPr>
            <w:tcW w:w="282" w:type="pct"/>
            <w:shd w:val="clear" w:color="auto" w:fill="DBE5F1" w:themeFill="accent1" w:themeFillTint="33"/>
          </w:tcPr>
          <w:p w14:paraId="2947356F" w14:textId="77777777" w:rsidR="00EF6243" w:rsidRPr="002938F4" w:rsidRDefault="00EF6243" w:rsidP="004C59D5">
            <w:pPr>
              <w:rPr>
                <w:rFonts w:cs="Calibri"/>
                <w:b/>
              </w:rPr>
            </w:pPr>
            <w:r w:rsidRPr="002938F4">
              <w:rPr>
                <w:rFonts w:cs="Calibri"/>
                <w:b/>
              </w:rPr>
              <w:t>No</w:t>
            </w:r>
          </w:p>
        </w:tc>
        <w:tc>
          <w:tcPr>
            <w:tcW w:w="1648" w:type="pct"/>
            <w:shd w:val="clear" w:color="auto" w:fill="DBE5F1" w:themeFill="accent1" w:themeFillTint="33"/>
          </w:tcPr>
          <w:p w14:paraId="2BD9B872" w14:textId="77777777" w:rsidR="00EF6243" w:rsidRPr="002938F4" w:rsidRDefault="00EF6243" w:rsidP="004C59D5">
            <w:pPr>
              <w:rPr>
                <w:rFonts w:cs="Calibri"/>
                <w:b/>
              </w:rPr>
            </w:pPr>
            <w:r w:rsidRPr="002938F4">
              <w:rPr>
                <w:rFonts w:cs="Calibri"/>
                <w:b/>
              </w:rPr>
              <w:t>Site Name</w:t>
            </w:r>
          </w:p>
        </w:tc>
        <w:tc>
          <w:tcPr>
            <w:tcW w:w="3070" w:type="pct"/>
            <w:shd w:val="clear" w:color="auto" w:fill="DBE5F1" w:themeFill="accent1" w:themeFillTint="33"/>
          </w:tcPr>
          <w:p w14:paraId="5A85AE13" w14:textId="77777777" w:rsidR="00EF6243" w:rsidRPr="002938F4" w:rsidRDefault="00EF6243" w:rsidP="004C59D5">
            <w:pPr>
              <w:rPr>
                <w:rFonts w:cs="Calibri"/>
                <w:b/>
              </w:rPr>
            </w:pPr>
            <w:r w:rsidRPr="002938F4">
              <w:rPr>
                <w:rFonts w:cs="Calibri"/>
                <w:b/>
              </w:rPr>
              <w:t>Physical Address</w:t>
            </w:r>
          </w:p>
        </w:tc>
      </w:tr>
      <w:tr w:rsidR="00EF6243" w:rsidRPr="002938F4" w14:paraId="527F579E" w14:textId="77777777" w:rsidTr="004C59D5">
        <w:tc>
          <w:tcPr>
            <w:tcW w:w="282" w:type="pct"/>
          </w:tcPr>
          <w:p w14:paraId="5F0D00A5" w14:textId="77777777" w:rsidR="00EF6243" w:rsidRPr="002938F4" w:rsidRDefault="00EF6243" w:rsidP="004C59D5">
            <w:pPr>
              <w:rPr>
                <w:rFonts w:cs="Calibri"/>
              </w:rPr>
            </w:pPr>
            <w:r w:rsidRPr="002938F4">
              <w:rPr>
                <w:rFonts w:cs="Calibri"/>
              </w:rPr>
              <w:t>1</w:t>
            </w:r>
          </w:p>
        </w:tc>
        <w:tc>
          <w:tcPr>
            <w:tcW w:w="1648" w:type="pct"/>
          </w:tcPr>
          <w:p w14:paraId="10DEA3BE" w14:textId="77777777" w:rsidR="00EF6243" w:rsidRPr="002938F4" w:rsidRDefault="00EF6243" w:rsidP="004C59D5">
            <w:pPr>
              <w:rPr>
                <w:rFonts w:cs="Calibri"/>
              </w:rPr>
            </w:pPr>
            <w:r w:rsidRPr="002938F4">
              <w:rPr>
                <w:rFonts w:cs="Calibri"/>
                <w:color w:val="000000"/>
                <w:lang w:val="en-US"/>
              </w:rPr>
              <w:t>SITA Pietermaritzburg Data Centre</w:t>
            </w:r>
          </w:p>
        </w:tc>
        <w:tc>
          <w:tcPr>
            <w:tcW w:w="3070" w:type="pct"/>
          </w:tcPr>
          <w:p w14:paraId="483C75C8" w14:textId="77777777" w:rsidR="00EF6243" w:rsidRPr="002938F4" w:rsidRDefault="00EF6243" w:rsidP="004C59D5">
            <w:pPr>
              <w:ind w:left="360" w:hanging="360"/>
              <w:rPr>
                <w:rFonts w:cs="Calibri"/>
                <w:color w:val="000000" w:themeColor="text1"/>
              </w:rPr>
            </w:pPr>
            <w:r w:rsidRPr="002938F4">
              <w:rPr>
                <w:rFonts w:cs="Calibri"/>
                <w:color w:val="000000" w:themeColor="text1"/>
              </w:rPr>
              <w:t>Natalia Building, 333 Jabu Ndlovu Street, Pietermaritzburg.</w:t>
            </w:r>
          </w:p>
        </w:tc>
      </w:tr>
    </w:tbl>
    <w:p w14:paraId="66F7503B" w14:textId="77777777" w:rsidR="00AF05FE" w:rsidRDefault="00AF05FE" w:rsidP="00496E1A">
      <w:pPr>
        <w:rPr>
          <w:lang w:val="en-GB"/>
        </w:rPr>
      </w:pPr>
    </w:p>
    <w:p w14:paraId="7324D1DD" w14:textId="77777777" w:rsidR="00875252" w:rsidRDefault="00875252" w:rsidP="00496E1A">
      <w:pPr>
        <w:rPr>
          <w:lang w:val="en-GB"/>
        </w:rPr>
      </w:pPr>
    </w:p>
    <w:p w14:paraId="59920042" w14:textId="77777777" w:rsidR="00875252" w:rsidRDefault="00875252" w:rsidP="00496E1A">
      <w:pPr>
        <w:rPr>
          <w:lang w:val="en-GB"/>
        </w:rPr>
      </w:pPr>
    </w:p>
    <w:p w14:paraId="2CAA7564" w14:textId="60C5D14E" w:rsidR="00761C55" w:rsidRDefault="00AF05FE" w:rsidP="00D81FDB">
      <w:pPr>
        <w:pStyle w:val="Heading2"/>
      </w:pPr>
      <w:bookmarkStart w:id="14" w:name="_Toc170297170"/>
      <w:r w:rsidRPr="002442E2">
        <w:lastRenderedPageBreak/>
        <w:t>Customer Infrastructure and environment requirements</w:t>
      </w:r>
      <w:bookmarkEnd w:id="14"/>
    </w:p>
    <w:p w14:paraId="05C49A29" w14:textId="0F9E8DED" w:rsidR="004D7E8B" w:rsidRPr="009178B3" w:rsidRDefault="00761C55" w:rsidP="00761C55">
      <w:pPr>
        <w:spacing w:line="360" w:lineRule="auto"/>
        <w:ind w:left="993" w:hanging="426"/>
      </w:pPr>
      <w:r>
        <w:t>(</w:t>
      </w:r>
      <w:r w:rsidR="00D81FDB">
        <w:t>1</w:t>
      </w:r>
      <w:r>
        <w:t>)</w:t>
      </w:r>
      <w:r>
        <w:tab/>
        <w:t>There are some “As-is Architectural or Engineering drawings” but might not be updated for recent modifications and installations.</w:t>
      </w:r>
    </w:p>
    <w:p w14:paraId="625AC6FF" w14:textId="77777777" w:rsidR="00AF05FE" w:rsidRDefault="00AF05FE" w:rsidP="00AF05FE">
      <w:pPr>
        <w:pStyle w:val="Heading1"/>
      </w:pPr>
      <w:bookmarkStart w:id="15" w:name="_Toc170297171"/>
      <w:r>
        <w:t>Requirements</w:t>
      </w:r>
      <w:bookmarkEnd w:id="15"/>
    </w:p>
    <w:p w14:paraId="4F911601" w14:textId="77777777" w:rsidR="00AF05FE" w:rsidRPr="002442E2" w:rsidRDefault="00AF05FE" w:rsidP="00AF05FE">
      <w:pPr>
        <w:pStyle w:val="Heading2"/>
      </w:pPr>
      <w:bookmarkStart w:id="16" w:name="_Toc170297172"/>
      <w:r w:rsidRPr="002442E2">
        <w:t>Product / Service / Solution Requirements</w:t>
      </w:r>
      <w:bookmarkEnd w:id="16"/>
    </w:p>
    <w:p w14:paraId="705D595C" w14:textId="5D1569FC" w:rsidR="00B10E1B" w:rsidRPr="00B10E1B" w:rsidRDefault="00B10E1B" w:rsidP="00475ED6">
      <w:pPr>
        <w:spacing w:before="100" w:beforeAutospacing="1" w:after="100" w:afterAutospacing="1" w:line="240" w:lineRule="auto"/>
        <w:contextualSpacing/>
        <w:rPr>
          <w:rFonts w:cs="Calibri"/>
          <w:lang w:val="en-GB"/>
        </w:rPr>
      </w:pPr>
      <w:r w:rsidRPr="00B10E1B">
        <w:rPr>
          <w:rFonts w:cs="Calibri"/>
          <w:lang w:val="en-GB"/>
        </w:rPr>
        <w:t>The Con</w:t>
      </w:r>
      <w:r w:rsidR="00D56207">
        <w:rPr>
          <w:rFonts w:cs="Calibri"/>
          <w:lang w:val="en-GB"/>
        </w:rPr>
        <w:t xml:space="preserve">sultant </w:t>
      </w:r>
      <w:r w:rsidR="001E4A27">
        <w:rPr>
          <w:rFonts w:cs="Calibri"/>
          <w:lang w:val="en-GB"/>
        </w:rPr>
        <w:t>will provide</w:t>
      </w:r>
      <w:r w:rsidRPr="00B10E1B">
        <w:rPr>
          <w:rFonts w:cs="Calibri"/>
          <w:lang w:val="en-GB"/>
        </w:rPr>
        <w:t xml:space="preserve"> the following </w:t>
      </w:r>
      <w:r w:rsidR="006F6682">
        <w:rPr>
          <w:rFonts w:cs="Calibri"/>
          <w:lang w:val="en-GB"/>
        </w:rPr>
        <w:t>documentation</w:t>
      </w:r>
      <w:r w:rsidR="001E4A27">
        <w:rPr>
          <w:rFonts w:cs="Calibri"/>
          <w:lang w:val="en-GB"/>
        </w:rPr>
        <w:t xml:space="preserve"> as part of the so</w:t>
      </w:r>
      <w:r w:rsidR="00F738A9">
        <w:rPr>
          <w:rFonts w:cs="Calibri"/>
          <w:lang w:val="en-GB"/>
        </w:rPr>
        <w:t>lution</w:t>
      </w:r>
      <w:r w:rsidRPr="00B10E1B">
        <w:rPr>
          <w:rFonts w:cs="Calibri"/>
          <w:lang w:val="en-GB"/>
        </w:rPr>
        <w:t>:</w:t>
      </w:r>
    </w:p>
    <w:p w14:paraId="513D92C0" w14:textId="6D8C8837" w:rsidR="00C82239"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Documents including equipment data sheets and specification</w:t>
      </w:r>
      <w:r w:rsidR="009F18C5" w:rsidRPr="00D56207">
        <w:rPr>
          <w:rFonts w:cs="Calibri"/>
          <w:lang w:val="en-GB"/>
        </w:rPr>
        <w:t>;</w:t>
      </w:r>
      <w:r w:rsidRPr="00D56207">
        <w:rPr>
          <w:rFonts w:cs="Calibri"/>
          <w:lang w:val="en-GB"/>
        </w:rPr>
        <w:t xml:space="preserve"> for selected equipment, electrical cabling and other associated equipment</w:t>
      </w:r>
      <w:r w:rsidR="002C529A" w:rsidRPr="00D56207">
        <w:rPr>
          <w:rFonts w:cs="Calibri"/>
          <w:lang w:val="en-GB"/>
        </w:rPr>
        <w:t xml:space="preserve"> required for the replacement of the </w:t>
      </w:r>
      <w:r w:rsidR="00B32575" w:rsidRPr="00D56207">
        <w:rPr>
          <w:rFonts w:cs="Calibri"/>
          <w:lang w:val="en-GB"/>
        </w:rPr>
        <w:t xml:space="preserve">HVAC </w:t>
      </w:r>
      <w:r w:rsidR="00B32575">
        <w:rPr>
          <w:rFonts w:cs="Calibri"/>
          <w:lang w:val="en-GB"/>
        </w:rPr>
        <w:t>system</w:t>
      </w:r>
      <w:r w:rsidR="00C33360">
        <w:rPr>
          <w:rFonts w:cs="Calibri"/>
          <w:lang w:val="en-GB"/>
        </w:rPr>
        <w:t xml:space="preserve"> and the building management </w:t>
      </w:r>
      <w:r w:rsidR="002C529A" w:rsidRPr="00D56207">
        <w:rPr>
          <w:rFonts w:cs="Calibri"/>
          <w:lang w:val="en-GB"/>
        </w:rPr>
        <w:t>system</w:t>
      </w:r>
      <w:r w:rsidR="00C33360">
        <w:rPr>
          <w:rFonts w:cs="Calibri"/>
          <w:lang w:val="en-GB"/>
        </w:rPr>
        <w:t xml:space="preserve"> (BMS)</w:t>
      </w:r>
      <w:r w:rsidR="002C529A" w:rsidRPr="00D56207">
        <w:rPr>
          <w:rFonts w:cs="Calibri"/>
          <w:lang w:val="en-GB"/>
        </w:rPr>
        <w:t xml:space="preserve"> for the Pietermaritzburg site</w:t>
      </w:r>
      <w:r w:rsidR="00D56207">
        <w:rPr>
          <w:rFonts w:cs="Calibri"/>
          <w:lang w:val="en-GB"/>
        </w:rPr>
        <w:t>.</w:t>
      </w:r>
    </w:p>
    <w:p w14:paraId="77E85B48" w14:textId="77777777" w:rsidR="00C82239"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Mechanical equipment list</w:t>
      </w:r>
      <w:r w:rsidR="00C82239" w:rsidRPr="00D56207">
        <w:rPr>
          <w:rFonts w:cs="Calibri"/>
          <w:lang w:val="en-GB"/>
        </w:rPr>
        <w:t>.</w:t>
      </w:r>
    </w:p>
    <w:p w14:paraId="2CC0608E" w14:textId="6AEE4105" w:rsidR="00B10E1B"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Electrical load List</w:t>
      </w:r>
      <w:r w:rsidR="00BA246A" w:rsidRPr="00D56207">
        <w:rPr>
          <w:rFonts w:cs="Calibri"/>
          <w:lang w:val="en-GB"/>
        </w:rPr>
        <w:t>.</w:t>
      </w:r>
    </w:p>
    <w:p w14:paraId="6276CC46" w14:textId="2457FD4D" w:rsidR="00B10E1B"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Detailed electrical wiring diagrams including schematic and control circuits.</w:t>
      </w:r>
    </w:p>
    <w:p w14:paraId="02879211" w14:textId="72B89D9D" w:rsidR="00B10E1B"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Detailed sequencing manner for installation procedure of Works.</w:t>
      </w:r>
    </w:p>
    <w:p w14:paraId="25FB5A96" w14:textId="52C296EF" w:rsidR="00B10E1B" w:rsidRPr="00D56207" w:rsidRDefault="00B10E1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 xml:space="preserve">Technical literature for all items of equipment that </w:t>
      </w:r>
      <w:r w:rsidR="00BA246A" w:rsidRPr="00D56207">
        <w:rPr>
          <w:rFonts w:cs="Calibri"/>
          <w:lang w:val="en-GB"/>
        </w:rPr>
        <w:t xml:space="preserve">will </w:t>
      </w:r>
      <w:r w:rsidRPr="00D56207">
        <w:rPr>
          <w:rFonts w:cs="Calibri"/>
          <w:lang w:val="en-GB"/>
        </w:rPr>
        <w:t>form part of the complete installation.</w:t>
      </w:r>
    </w:p>
    <w:p w14:paraId="33989E80" w14:textId="36A2DF26" w:rsidR="00B6372F" w:rsidRPr="00D56207" w:rsidRDefault="00D81FDB"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 xml:space="preserve">Design </w:t>
      </w:r>
      <w:r w:rsidR="00425CD1" w:rsidRPr="00D56207">
        <w:rPr>
          <w:rFonts w:cs="Calibri"/>
          <w:lang w:val="en-GB"/>
        </w:rPr>
        <w:t xml:space="preserve">drawings. Full </w:t>
      </w:r>
      <w:r w:rsidRPr="00D56207">
        <w:rPr>
          <w:rFonts w:cs="Calibri"/>
          <w:lang w:val="en-GB"/>
        </w:rPr>
        <w:t>design</w:t>
      </w:r>
      <w:r w:rsidR="00425CD1" w:rsidRPr="00D56207">
        <w:rPr>
          <w:rFonts w:cs="Calibri"/>
          <w:lang w:val="en-GB"/>
        </w:rPr>
        <w:t xml:space="preserve"> drawings and detailed drawings</w:t>
      </w:r>
      <w:r w:rsidR="00B6372F" w:rsidRPr="00D56207">
        <w:rPr>
          <w:rFonts w:cs="Calibri"/>
          <w:lang w:val="en-GB"/>
        </w:rPr>
        <w:t>.</w:t>
      </w:r>
    </w:p>
    <w:p w14:paraId="31C2B790" w14:textId="1E6779C0" w:rsidR="009F18C5" w:rsidRPr="00D56207" w:rsidRDefault="009F18C5"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Detailed specifications.</w:t>
      </w:r>
    </w:p>
    <w:p w14:paraId="6535FD43" w14:textId="5D0EE570" w:rsidR="00AD16BA" w:rsidRPr="00D56207" w:rsidRDefault="00AD16BA"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Bill of quantities.</w:t>
      </w:r>
    </w:p>
    <w:p w14:paraId="28AC2DCA" w14:textId="6B405888" w:rsidR="00A357E4" w:rsidRPr="00D56207" w:rsidRDefault="00A357E4" w:rsidP="003F4144">
      <w:pPr>
        <w:pStyle w:val="ListParagraph"/>
        <w:numPr>
          <w:ilvl w:val="0"/>
          <w:numId w:val="37"/>
        </w:numPr>
        <w:spacing w:before="100" w:beforeAutospacing="1" w:after="100" w:afterAutospacing="1" w:line="240" w:lineRule="auto"/>
        <w:contextualSpacing/>
        <w:rPr>
          <w:rFonts w:cs="Calibri"/>
          <w:lang w:val="en-GB"/>
        </w:rPr>
      </w:pPr>
      <w:r w:rsidRPr="00D56207">
        <w:rPr>
          <w:rFonts w:cs="Calibri"/>
          <w:lang w:val="en-GB"/>
        </w:rPr>
        <w:t>Detailed Project plan.</w:t>
      </w:r>
    </w:p>
    <w:p w14:paraId="454F75D7" w14:textId="77777777" w:rsidR="009A07C6" w:rsidRPr="00F26B1D" w:rsidRDefault="00CE4A9B" w:rsidP="00CE4A9B">
      <w:pPr>
        <w:pStyle w:val="Heading1"/>
        <w:rPr>
          <w:sz w:val="24"/>
          <w:szCs w:val="24"/>
        </w:rPr>
      </w:pPr>
      <w:bookmarkStart w:id="17" w:name="_Toc170297183"/>
      <w:r w:rsidRPr="00F26B1D">
        <w:rPr>
          <w:sz w:val="24"/>
          <w:szCs w:val="24"/>
        </w:rPr>
        <w:t>Bid Evaluation Stages</w:t>
      </w:r>
      <w:bookmarkEnd w:id="17"/>
    </w:p>
    <w:p w14:paraId="1468908D" w14:textId="77777777" w:rsidR="00CE4A9B" w:rsidRDefault="00CE4A9B" w:rsidP="00CE4A9B">
      <w:pPr>
        <w:rPr>
          <w:rFonts w:cs="Calibri"/>
        </w:rPr>
      </w:pPr>
      <w:r w:rsidRPr="000A4071">
        <w:rPr>
          <w:rFonts w:cs="Calibri"/>
        </w:rPr>
        <w:t xml:space="preserve">The bid evaluation process consists </w:t>
      </w:r>
      <w:r w:rsidRPr="00F3247F">
        <w:rPr>
          <w:rFonts w:cs="Calibri"/>
        </w:rPr>
        <w:t xml:space="preserve">of </w:t>
      </w:r>
      <w:r w:rsidRPr="002442E2">
        <w:rPr>
          <w:rFonts w:cs="Calibri"/>
        </w:rPr>
        <w:t>four</w:t>
      </w:r>
      <w:r w:rsidRPr="00F3247F">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A7E23BA" w14:textId="034F03E2" w:rsidR="00CE4A9B" w:rsidRDefault="00CE4A9B" w:rsidP="00CE4A9B">
      <w:pPr>
        <w:pStyle w:val="Caption"/>
        <w:rPr>
          <w:rFonts w:cs="Calibri"/>
        </w:rPr>
      </w:pPr>
      <w:bookmarkStart w:id="18" w:name="_Toc169685179"/>
      <w:r>
        <w:t xml:space="preserve">Table </w:t>
      </w:r>
      <w:r>
        <w:fldChar w:fldCharType="begin"/>
      </w:r>
      <w:r>
        <w:instrText xml:space="preserve"> SEQ Table \* ARABIC </w:instrText>
      </w:r>
      <w:r>
        <w:fldChar w:fldCharType="separate"/>
      </w:r>
      <w:r w:rsidR="00653245">
        <w:rPr>
          <w:noProof/>
        </w:rPr>
        <w:t>1</w:t>
      </w:r>
      <w:r>
        <w:fldChar w:fldCharType="end"/>
      </w:r>
      <w:r>
        <w:t>: Bid Evaluation Stages</w:t>
      </w:r>
      <w:bookmarkEnd w:id="1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3C95A1D" w14:textId="77777777" w:rsidTr="006479F1">
        <w:tc>
          <w:tcPr>
            <w:tcW w:w="736" w:type="pct"/>
            <w:shd w:val="clear" w:color="auto" w:fill="DBE5F1" w:themeFill="accent1" w:themeFillTint="33"/>
            <w:vAlign w:val="center"/>
          </w:tcPr>
          <w:p w14:paraId="242D5A6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AF123D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0FF8B877"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F7DECDE" w14:textId="77777777" w:rsidTr="006479F1">
        <w:tc>
          <w:tcPr>
            <w:tcW w:w="736" w:type="pct"/>
            <w:vAlign w:val="center"/>
          </w:tcPr>
          <w:p w14:paraId="6E92DCCE" w14:textId="77777777" w:rsidR="00CE4A9B" w:rsidRPr="00F3247F" w:rsidRDefault="00CE4A9B" w:rsidP="00595AD7">
            <w:pPr>
              <w:rPr>
                <w:rFonts w:cs="Calibri"/>
              </w:rPr>
            </w:pPr>
            <w:r w:rsidRPr="00F3247F">
              <w:rPr>
                <w:rFonts w:cs="Calibri"/>
              </w:rPr>
              <w:t>Stage 1</w:t>
            </w:r>
            <w:r w:rsidRPr="00F3247F">
              <w:rPr>
                <w:rFonts w:cs="Calibri"/>
              </w:rPr>
              <w:tab/>
            </w:r>
          </w:p>
        </w:tc>
        <w:tc>
          <w:tcPr>
            <w:tcW w:w="2723" w:type="pct"/>
            <w:vAlign w:val="center"/>
          </w:tcPr>
          <w:p w14:paraId="132DB59D" w14:textId="77777777" w:rsidR="00CE4A9B" w:rsidRPr="00F3247F" w:rsidRDefault="00CE4A9B" w:rsidP="00F52232">
            <w:pPr>
              <w:jc w:val="left"/>
              <w:rPr>
                <w:rFonts w:cs="Calibri"/>
              </w:rPr>
            </w:pPr>
            <w:r w:rsidRPr="00F3247F">
              <w:rPr>
                <w:rFonts w:cs="Calibri"/>
              </w:rPr>
              <w:t xml:space="preserve">Administrative </w:t>
            </w:r>
            <w:r w:rsidR="00F52232" w:rsidRPr="00F3247F">
              <w:rPr>
                <w:rFonts w:cs="Calibri"/>
              </w:rPr>
              <w:t>responsiveness</w:t>
            </w:r>
          </w:p>
        </w:tc>
        <w:tc>
          <w:tcPr>
            <w:tcW w:w="1541" w:type="pct"/>
            <w:shd w:val="clear" w:color="auto" w:fill="DBE5F1" w:themeFill="accent1" w:themeFillTint="33"/>
            <w:vAlign w:val="center"/>
          </w:tcPr>
          <w:p w14:paraId="5B9CF55E" w14:textId="77777777" w:rsidR="00CE4A9B" w:rsidRPr="002442E2" w:rsidRDefault="00CE4A9B" w:rsidP="00595AD7">
            <w:pPr>
              <w:jc w:val="center"/>
              <w:rPr>
                <w:rFonts w:cs="Calibri"/>
              </w:rPr>
            </w:pPr>
            <w:r w:rsidRPr="002442E2">
              <w:rPr>
                <w:rFonts w:cs="Calibri"/>
              </w:rPr>
              <w:t>YES</w:t>
            </w:r>
          </w:p>
        </w:tc>
      </w:tr>
      <w:tr w:rsidR="00A62B8F" w:rsidRPr="00E140C0" w14:paraId="7BAD92F3" w14:textId="77777777" w:rsidTr="006479F1">
        <w:tc>
          <w:tcPr>
            <w:tcW w:w="736" w:type="pct"/>
            <w:vAlign w:val="center"/>
          </w:tcPr>
          <w:p w14:paraId="0CF4D2B3" w14:textId="77777777" w:rsidR="00CE4A9B" w:rsidRPr="002442E2" w:rsidRDefault="00CE4A9B" w:rsidP="00595AD7">
            <w:pPr>
              <w:rPr>
                <w:rFonts w:cs="Calibri"/>
              </w:rPr>
            </w:pPr>
            <w:r w:rsidRPr="002442E2">
              <w:rPr>
                <w:rFonts w:cs="Calibri"/>
              </w:rPr>
              <w:t xml:space="preserve">Stage 2 </w:t>
            </w:r>
          </w:p>
        </w:tc>
        <w:tc>
          <w:tcPr>
            <w:tcW w:w="2723" w:type="pct"/>
            <w:vAlign w:val="center"/>
          </w:tcPr>
          <w:p w14:paraId="2743CC89" w14:textId="77777777" w:rsidR="00CE4A9B" w:rsidRPr="002442E2" w:rsidRDefault="00CE4A9B" w:rsidP="00F52232">
            <w:pPr>
              <w:jc w:val="left"/>
              <w:rPr>
                <w:rFonts w:cs="Calibri"/>
              </w:rPr>
            </w:pPr>
            <w:r w:rsidRPr="002442E2">
              <w:rPr>
                <w:rFonts w:cs="Calibri"/>
              </w:rPr>
              <w:t>Technical Mandatory</w:t>
            </w:r>
            <w:r w:rsidR="00F52232" w:rsidRPr="002442E2">
              <w:rPr>
                <w:rFonts w:cs="Calibri"/>
              </w:rPr>
              <w:t xml:space="preserve"> responsiveness</w:t>
            </w:r>
            <w:r w:rsidRPr="002442E2">
              <w:rPr>
                <w:rFonts w:cs="Calibri"/>
              </w:rPr>
              <w:t xml:space="preserve"> </w:t>
            </w:r>
          </w:p>
        </w:tc>
        <w:tc>
          <w:tcPr>
            <w:tcW w:w="1541" w:type="pct"/>
            <w:shd w:val="clear" w:color="auto" w:fill="DBE5F1" w:themeFill="accent1" w:themeFillTint="33"/>
            <w:vAlign w:val="center"/>
          </w:tcPr>
          <w:p w14:paraId="6F0A5D63" w14:textId="77777777" w:rsidR="00CE4A9B" w:rsidRPr="002442E2" w:rsidRDefault="00CE4A9B" w:rsidP="00595AD7">
            <w:pPr>
              <w:jc w:val="center"/>
              <w:rPr>
                <w:rFonts w:cs="Calibri"/>
              </w:rPr>
            </w:pPr>
            <w:r w:rsidRPr="002442E2">
              <w:rPr>
                <w:rFonts w:cs="Calibri"/>
              </w:rPr>
              <w:t>YES</w:t>
            </w:r>
          </w:p>
        </w:tc>
      </w:tr>
      <w:tr w:rsidR="00A62B8F" w:rsidRPr="00E140C0" w14:paraId="5F5B16A4" w14:textId="77777777" w:rsidTr="006479F1">
        <w:tc>
          <w:tcPr>
            <w:tcW w:w="736" w:type="pct"/>
            <w:vAlign w:val="center"/>
          </w:tcPr>
          <w:p w14:paraId="6C01562A" w14:textId="612E2161" w:rsidR="00CE4A9B" w:rsidRPr="002442E2" w:rsidRDefault="00CE4A9B" w:rsidP="00595AD7">
            <w:pPr>
              <w:rPr>
                <w:rFonts w:cs="Calibri"/>
              </w:rPr>
            </w:pPr>
            <w:r w:rsidRPr="002442E2">
              <w:rPr>
                <w:rFonts w:cs="Calibri"/>
              </w:rPr>
              <w:t xml:space="preserve">Stage </w:t>
            </w:r>
            <w:r w:rsidR="00BA3D13">
              <w:rPr>
                <w:rFonts w:cs="Calibri"/>
              </w:rPr>
              <w:t>3</w:t>
            </w:r>
          </w:p>
        </w:tc>
        <w:tc>
          <w:tcPr>
            <w:tcW w:w="2723" w:type="pct"/>
            <w:vAlign w:val="center"/>
          </w:tcPr>
          <w:p w14:paraId="0A538AAA" w14:textId="77777777" w:rsidR="00CE4A9B" w:rsidRPr="002442E2" w:rsidRDefault="00CE4A9B" w:rsidP="00F52232">
            <w:pPr>
              <w:jc w:val="left"/>
              <w:rPr>
                <w:rFonts w:cs="Calibri"/>
              </w:rPr>
            </w:pPr>
            <w:r w:rsidRPr="002442E2">
              <w:rPr>
                <w:rFonts w:cs="Calibri"/>
              </w:rPr>
              <w:t>Special Conditions of Contract verification</w:t>
            </w:r>
          </w:p>
        </w:tc>
        <w:tc>
          <w:tcPr>
            <w:tcW w:w="1541" w:type="pct"/>
            <w:shd w:val="clear" w:color="auto" w:fill="DBE5F1" w:themeFill="accent1" w:themeFillTint="33"/>
            <w:vAlign w:val="center"/>
          </w:tcPr>
          <w:p w14:paraId="41FB438C" w14:textId="77777777" w:rsidR="00CE4A9B" w:rsidRPr="002442E2" w:rsidRDefault="00CE4A9B" w:rsidP="00F3247F">
            <w:pPr>
              <w:jc w:val="center"/>
              <w:rPr>
                <w:rFonts w:cs="Calibri"/>
              </w:rPr>
            </w:pPr>
            <w:r w:rsidRPr="002442E2">
              <w:rPr>
                <w:rFonts w:cs="Calibri"/>
              </w:rPr>
              <w:t>YES</w:t>
            </w:r>
          </w:p>
        </w:tc>
      </w:tr>
      <w:tr w:rsidR="00A62B8F" w:rsidRPr="00E140C0" w14:paraId="79AB9A25" w14:textId="77777777" w:rsidTr="006479F1">
        <w:tc>
          <w:tcPr>
            <w:tcW w:w="736" w:type="pct"/>
            <w:vAlign w:val="center"/>
          </w:tcPr>
          <w:p w14:paraId="4480880A" w14:textId="039C5F27" w:rsidR="00CE4A9B" w:rsidRPr="00F3247F" w:rsidRDefault="00CE4A9B" w:rsidP="00595AD7">
            <w:pPr>
              <w:rPr>
                <w:rFonts w:cs="Calibri"/>
              </w:rPr>
            </w:pPr>
            <w:r w:rsidRPr="00F3247F">
              <w:rPr>
                <w:rFonts w:cs="Calibri"/>
              </w:rPr>
              <w:t xml:space="preserve">Stage </w:t>
            </w:r>
            <w:r w:rsidR="00BA3D13">
              <w:rPr>
                <w:rFonts w:cs="Calibri"/>
              </w:rPr>
              <w:t>4</w:t>
            </w:r>
          </w:p>
        </w:tc>
        <w:tc>
          <w:tcPr>
            <w:tcW w:w="2723" w:type="pct"/>
            <w:vAlign w:val="center"/>
          </w:tcPr>
          <w:p w14:paraId="11EFC825" w14:textId="77777777" w:rsidR="00CE4A9B" w:rsidRPr="00F3247F" w:rsidRDefault="00CE4A9B" w:rsidP="00F52232">
            <w:pPr>
              <w:jc w:val="left"/>
              <w:rPr>
                <w:rFonts w:cs="Calibri"/>
              </w:rPr>
            </w:pPr>
            <w:r w:rsidRPr="00F3247F">
              <w:rPr>
                <w:rFonts w:cs="Calibri"/>
              </w:rPr>
              <w:t xml:space="preserve">Price / </w:t>
            </w:r>
            <w:r w:rsidR="00504F20" w:rsidRPr="00F3247F">
              <w:rPr>
                <w:rFonts w:cs="Calibri"/>
              </w:rPr>
              <w:t>Preference points</w:t>
            </w:r>
          </w:p>
        </w:tc>
        <w:tc>
          <w:tcPr>
            <w:tcW w:w="1541" w:type="pct"/>
            <w:shd w:val="clear" w:color="auto" w:fill="DBE5F1" w:themeFill="accent1" w:themeFillTint="33"/>
            <w:vAlign w:val="center"/>
          </w:tcPr>
          <w:p w14:paraId="36DDE51F" w14:textId="77777777" w:rsidR="00CE4A9B" w:rsidRPr="002442E2" w:rsidRDefault="00CE4A9B" w:rsidP="00F3247F">
            <w:pPr>
              <w:jc w:val="center"/>
              <w:rPr>
                <w:rFonts w:cs="Calibri"/>
              </w:rPr>
            </w:pPr>
            <w:r w:rsidRPr="002442E2">
              <w:rPr>
                <w:rFonts w:cs="Calibri"/>
              </w:rPr>
              <w:t>YES</w:t>
            </w:r>
          </w:p>
        </w:tc>
      </w:tr>
    </w:tbl>
    <w:p w14:paraId="47456D02" w14:textId="77777777" w:rsidR="00AF05FE" w:rsidRDefault="00AF05FE" w:rsidP="00AF05FE"/>
    <w:p w14:paraId="4D73D166" w14:textId="77777777" w:rsidR="00CE4A9B" w:rsidRPr="00F26B1D" w:rsidRDefault="00CE4A9B" w:rsidP="00CE4A9B">
      <w:pPr>
        <w:pStyle w:val="Heading2"/>
        <w:rPr>
          <w:sz w:val="24"/>
          <w:szCs w:val="24"/>
        </w:rPr>
      </w:pPr>
      <w:bookmarkStart w:id="19" w:name="_Toc170297184"/>
      <w:r w:rsidRPr="00F26B1D">
        <w:rPr>
          <w:sz w:val="24"/>
          <w:szCs w:val="24"/>
        </w:rPr>
        <w:t xml:space="preserve">Administrative </w:t>
      </w:r>
      <w:r w:rsidR="00F52232" w:rsidRPr="00F26B1D">
        <w:rPr>
          <w:sz w:val="24"/>
          <w:szCs w:val="24"/>
        </w:rPr>
        <w:t>responsiveness</w:t>
      </w:r>
      <w:r w:rsidR="00595AD7" w:rsidRPr="00F26B1D">
        <w:rPr>
          <w:sz w:val="24"/>
          <w:szCs w:val="24"/>
        </w:rPr>
        <w:t xml:space="preserve"> (Stage 1)</w:t>
      </w:r>
      <w:bookmarkEnd w:id="19"/>
    </w:p>
    <w:p w14:paraId="6F351091" w14:textId="77777777" w:rsidR="00942B4A" w:rsidRPr="00F26B1D" w:rsidRDefault="00942B4A" w:rsidP="000560FC">
      <w:pPr>
        <w:pStyle w:val="Heading3"/>
      </w:pPr>
      <w:bookmarkStart w:id="20" w:name="_Toc170297185"/>
      <w:r w:rsidRPr="00F26B1D">
        <w:t>Attendance of briefing session</w:t>
      </w:r>
      <w:bookmarkEnd w:id="20"/>
    </w:p>
    <w:p w14:paraId="61C974B3" w14:textId="4BA96FAD" w:rsidR="00942B4A" w:rsidRPr="00977B30" w:rsidRDefault="00942B4A" w:rsidP="003F4144">
      <w:pPr>
        <w:pStyle w:val="ListParagraph"/>
        <w:numPr>
          <w:ilvl w:val="0"/>
          <w:numId w:val="17"/>
        </w:numPr>
        <w:rPr>
          <w:lang w:val="en-GB"/>
        </w:rPr>
      </w:pPr>
      <w:r w:rsidRPr="002442E2">
        <w:rPr>
          <w:rFonts w:cs="Calibri"/>
        </w:rPr>
        <w:t xml:space="preserve">A Compulsory physical </w:t>
      </w:r>
      <w:r w:rsidRPr="00977B30">
        <w:rPr>
          <w:rFonts w:cs="Calibri"/>
        </w:rPr>
        <w:t xml:space="preserve">briefing session will be held. </w:t>
      </w:r>
      <w:r w:rsidRPr="002442E2">
        <w:rPr>
          <w:rFonts w:cs="Calibri"/>
        </w:rPr>
        <w:t>The bidder must sign the briefing session attendance register using the same information (bidder company name, bidder representative person name and contact details) as submitted in the bidder’s response document.</w:t>
      </w:r>
      <w:r w:rsidR="00504F20" w:rsidRPr="00977B30">
        <w:rPr>
          <w:rFonts w:cs="Calibri"/>
        </w:rPr>
        <w:t xml:space="preserve"> Any bidder who fails to attend the compulsory briefing session will be disqualified.</w:t>
      </w:r>
    </w:p>
    <w:p w14:paraId="088ED1C5" w14:textId="77777777" w:rsidR="00942B4A" w:rsidRDefault="00942B4A" w:rsidP="006479F1">
      <w:pPr>
        <w:pStyle w:val="Heading3"/>
      </w:pPr>
      <w:bookmarkStart w:id="21" w:name="_Toc170297186"/>
      <w:r>
        <w:t>Registered Supplier</w:t>
      </w:r>
      <w:bookmarkEnd w:id="21"/>
    </w:p>
    <w:p w14:paraId="6A1224C4" w14:textId="77777777" w:rsidR="00504F20" w:rsidRPr="00504F20" w:rsidRDefault="00504F20" w:rsidP="003F4144">
      <w:pPr>
        <w:pStyle w:val="ListParagraph"/>
        <w:numPr>
          <w:ilvl w:val="0"/>
          <w:numId w:val="18"/>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6D38F4">
        <w:rPr>
          <w:rFonts w:cs="Calibri"/>
        </w:rPr>
        <w:t>RF</w:t>
      </w:r>
      <w:r w:rsidR="006D38F4" w:rsidRPr="002442E2">
        <w:rPr>
          <w:rFonts w:cs="Calibri"/>
        </w:rPr>
        <w:t>B</w:t>
      </w:r>
      <w:r w:rsidRPr="006D38F4">
        <w:rPr>
          <w:rFonts w:cs="Calibri"/>
        </w:rPr>
        <w:t>.</w:t>
      </w:r>
    </w:p>
    <w:p w14:paraId="551967DE" w14:textId="77777777" w:rsidR="00942B4A" w:rsidRDefault="00504F20" w:rsidP="003F4144">
      <w:pPr>
        <w:pStyle w:val="ListParagraph"/>
        <w:numPr>
          <w:ilvl w:val="0"/>
          <w:numId w:val="18"/>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4AB2825E" w14:textId="77777777" w:rsidR="00235913" w:rsidRPr="00F26B1D" w:rsidRDefault="00235913" w:rsidP="00235913">
      <w:pPr>
        <w:pStyle w:val="Heading2"/>
        <w:rPr>
          <w:sz w:val="24"/>
          <w:szCs w:val="24"/>
        </w:rPr>
      </w:pPr>
      <w:bookmarkStart w:id="22" w:name="_Toc170297187"/>
      <w:r w:rsidRPr="00F26B1D">
        <w:rPr>
          <w:sz w:val="24"/>
          <w:szCs w:val="24"/>
        </w:rPr>
        <w:lastRenderedPageBreak/>
        <w:t xml:space="preserve">Technical </w:t>
      </w:r>
      <w:r w:rsidR="003806BB" w:rsidRPr="00F26B1D">
        <w:rPr>
          <w:sz w:val="24"/>
          <w:szCs w:val="24"/>
        </w:rPr>
        <w:t>returnable documents</w:t>
      </w:r>
      <w:bookmarkEnd w:id="22"/>
    </w:p>
    <w:p w14:paraId="3D403E5E" w14:textId="77777777" w:rsidR="00942B4A" w:rsidRPr="00F26B1D" w:rsidRDefault="00235913" w:rsidP="00235913">
      <w:pPr>
        <w:pStyle w:val="Heading3"/>
      </w:pPr>
      <w:bookmarkStart w:id="23" w:name="_Toc170297188"/>
      <w:r w:rsidRPr="00F26B1D">
        <w:t>Instruction and evaluation criteria</w:t>
      </w:r>
      <w:bookmarkEnd w:id="23"/>
    </w:p>
    <w:p w14:paraId="64A57D67" w14:textId="77777777" w:rsidR="00235913" w:rsidRPr="00235913" w:rsidRDefault="00235913" w:rsidP="001D3E4F">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BC8CFC8" w14:textId="77777777" w:rsidR="00235913" w:rsidRPr="00235913" w:rsidRDefault="00235913" w:rsidP="001D3E4F">
      <w:pPr>
        <w:pStyle w:val="ListParagraph"/>
        <w:numPr>
          <w:ilvl w:val="0"/>
          <w:numId w:val="4"/>
        </w:numPr>
      </w:pPr>
      <w:r w:rsidRPr="00235913">
        <w:t xml:space="preserve">The bidder must provide a unique reference number (e.g. binder/folio, chapter, section, page) to locate substantiating evidence in the bid response. </w:t>
      </w:r>
    </w:p>
    <w:p w14:paraId="21D7ECB2" w14:textId="77777777" w:rsidR="00235913" w:rsidRPr="00235913" w:rsidRDefault="00235913" w:rsidP="001D3E4F">
      <w:pPr>
        <w:pStyle w:val="ListParagraph"/>
        <w:numPr>
          <w:ilvl w:val="0"/>
          <w:numId w:val="4"/>
        </w:numPr>
      </w:pPr>
      <w:r w:rsidRPr="00235913">
        <w:t xml:space="preserve">The bidder must comply </w:t>
      </w:r>
      <w:r w:rsidRPr="00977B30">
        <w:t xml:space="preserve">with </w:t>
      </w:r>
      <w:r w:rsidRPr="002442E2">
        <w:t>ALL</w:t>
      </w:r>
      <w:r w:rsidRPr="00977B30">
        <w:t xml:space="preserve"> the</w:t>
      </w:r>
      <w:r w:rsidRPr="00235913">
        <w:t xml:space="preserve"> TECHNICAL MANDATORY REQUIREMENTS in order for the bid</w:t>
      </w:r>
      <w:r>
        <w:t xml:space="preserve"> response</w:t>
      </w:r>
      <w:r w:rsidRPr="00235913">
        <w:t xml:space="preserve"> to proceed to the next stage of the evaluation.</w:t>
      </w:r>
    </w:p>
    <w:p w14:paraId="73A0359D" w14:textId="77777777" w:rsidR="00942B4A" w:rsidRDefault="00942B4A" w:rsidP="00AF05FE"/>
    <w:p w14:paraId="6435B6C7" w14:textId="77777777" w:rsidR="00235913" w:rsidRDefault="00235913" w:rsidP="00235913">
      <w:pPr>
        <w:pStyle w:val="Heading3"/>
      </w:pPr>
      <w:bookmarkStart w:id="24" w:name="_Toc170297189"/>
      <w:r>
        <w:t>Technical mandatory requirement</w:t>
      </w:r>
      <w:r w:rsidR="00B46FFE">
        <w:t>s</w:t>
      </w:r>
      <w:r w:rsidR="00512A12">
        <w:t xml:space="preserve"> (Stage 2)</w:t>
      </w:r>
      <w:bookmarkEnd w:id="24"/>
    </w:p>
    <w:p w14:paraId="7BB1DC1D" w14:textId="4DE0A67B" w:rsidR="00576C51" w:rsidRDefault="00576C51" w:rsidP="00576C51">
      <w:pPr>
        <w:pStyle w:val="Caption"/>
      </w:pPr>
      <w:bookmarkStart w:id="25" w:name="_Toc169685180"/>
      <w:r>
        <w:t xml:space="preserve">Table </w:t>
      </w:r>
      <w:r>
        <w:fldChar w:fldCharType="begin"/>
      </w:r>
      <w:r>
        <w:instrText xml:space="preserve"> SEQ Table \* ARABIC </w:instrText>
      </w:r>
      <w:r>
        <w:fldChar w:fldCharType="separate"/>
      </w:r>
      <w:r w:rsidR="00653245">
        <w:rPr>
          <w:noProof/>
        </w:rPr>
        <w:t>2</w:t>
      </w:r>
      <w:r>
        <w:fldChar w:fldCharType="end"/>
      </w:r>
      <w:r>
        <w:t>: Technical</w:t>
      </w:r>
      <w:r w:rsidR="003711BF">
        <w:t xml:space="preserve"> </w:t>
      </w:r>
      <w:r>
        <w:t>Mandatory Requirements</w:t>
      </w:r>
      <w:bookmarkEnd w:id="25"/>
    </w:p>
    <w:tbl>
      <w:tblPr>
        <w:tblStyle w:val="TableGrid"/>
        <w:tblpPr w:leftFromText="180" w:rightFromText="180" w:vertAnchor="text" w:tblpY="1"/>
        <w:tblOverlap w:val="never"/>
        <w:tblW w:w="500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0"/>
        <w:gridCol w:w="4463"/>
        <w:gridCol w:w="1487"/>
      </w:tblGrid>
      <w:tr w:rsidR="006D38F4" w:rsidRPr="002938F4" w14:paraId="441D4951" w14:textId="77777777" w:rsidTr="00D56207">
        <w:trPr>
          <w:tblHeader/>
        </w:trPr>
        <w:tc>
          <w:tcPr>
            <w:tcW w:w="1911" w:type="pct"/>
            <w:tcBorders>
              <w:bottom w:val="single" w:sz="4" w:space="0" w:color="4F81BD" w:themeColor="accent1"/>
            </w:tcBorders>
            <w:shd w:val="clear" w:color="auto" w:fill="DBE5F1" w:themeFill="accent1" w:themeFillTint="33"/>
          </w:tcPr>
          <w:p w14:paraId="71562CFC" w14:textId="77777777" w:rsidR="006D38F4" w:rsidRPr="002938F4" w:rsidRDefault="006D38F4" w:rsidP="00AE7B53">
            <w:pPr>
              <w:rPr>
                <w:rFonts w:cs="Calibri"/>
                <w:b/>
                <w:i/>
                <w:color w:val="000066"/>
              </w:rPr>
            </w:pPr>
            <w:r w:rsidRPr="002938F4">
              <w:rPr>
                <w:rFonts w:cs="Calibri"/>
                <w:b/>
                <w:i/>
                <w:color w:val="000066"/>
              </w:rPr>
              <w:t>TECHNICAL MANDATORY REQUIREMENTS</w:t>
            </w:r>
          </w:p>
        </w:tc>
        <w:tc>
          <w:tcPr>
            <w:tcW w:w="2317" w:type="pct"/>
            <w:tcBorders>
              <w:bottom w:val="single" w:sz="4" w:space="0" w:color="4F81BD" w:themeColor="accent1"/>
            </w:tcBorders>
            <w:shd w:val="clear" w:color="auto" w:fill="DBE5F1" w:themeFill="accent1" w:themeFillTint="33"/>
          </w:tcPr>
          <w:p w14:paraId="1208A17B" w14:textId="347D2E14" w:rsidR="006D38F4" w:rsidRPr="002938F4" w:rsidRDefault="006D38F4" w:rsidP="00AE7B53">
            <w:pPr>
              <w:rPr>
                <w:rFonts w:cs="Calibri"/>
                <w:b/>
                <w:i/>
                <w:color w:val="000066"/>
              </w:rPr>
            </w:pPr>
            <w:r w:rsidRPr="002938F4">
              <w:rPr>
                <w:rFonts w:cs="Calibri"/>
                <w:b/>
                <w:i/>
                <w:color w:val="000066"/>
              </w:rPr>
              <w:t>evidence of compliance</w:t>
            </w:r>
          </w:p>
          <w:p w14:paraId="7027AEBE" w14:textId="77777777" w:rsidR="006D38F4" w:rsidRPr="002938F4" w:rsidRDefault="006D38F4" w:rsidP="00AE7B53">
            <w:pPr>
              <w:rPr>
                <w:rFonts w:cs="Calibri"/>
                <w:i/>
                <w:color w:val="000066"/>
              </w:rPr>
            </w:pPr>
            <w:r w:rsidRPr="002938F4">
              <w:rPr>
                <w:rFonts w:cs="Calibri"/>
                <w:i/>
                <w:color w:val="000066"/>
              </w:rPr>
              <w:t>(used to evaluate bid)</w:t>
            </w:r>
          </w:p>
        </w:tc>
        <w:tc>
          <w:tcPr>
            <w:tcW w:w="772" w:type="pct"/>
            <w:tcBorders>
              <w:bottom w:val="single" w:sz="4" w:space="0" w:color="4F81BD" w:themeColor="accent1"/>
            </w:tcBorders>
            <w:shd w:val="clear" w:color="auto" w:fill="DBE5F1" w:themeFill="accent1" w:themeFillTint="33"/>
          </w:tcPr>
          <w:p w14:paraId="3D679EAB" w14:textId="77777777" w:rsidR="006D38F4" w:rsidRPr="002938F4" w:rsidRDefault="006D38F4" w:rsidP="00AE7B53">
            <w:pPr>
              <w:rPr>
                <w:rFonts w:cs="Calibri"/>
                <w:b/>
                <w:i/>
                <w:color w:val="000066"/>
              </w:rPr>
            </w:pPr>
            <w:r w:rsidRPr="002938F4">
              <w:rPr>
                <w:rFonts w:cs="Calibri"/>
                <w:b/>
                <w:i/>
                <w:color w:val="000066"/>
              </w:rPr>
              <w:t>Evidence reference</w:t>
            </w:r>
          </w:p>
          <w:p w14:paraId="4B3ED279" w14:textId="77777777" w:rsidR="006D38F4" w:rsidRPr="002938F4" w:rsidRDefault="006D38F4" w:rsidP="00AE7B53">
            <w:pPr>
              <w:rPr>
                <w:rFonts w:cs="Calibri"/>
                <w:i/>
                <w:color w:val="000066"/>
              </w:rPr>
            </w:pPr>
            <w:r w:rsidRPr="002938F4">
              <w:rPr>
                <w:rFonts w:cs="Calibri"/>
                <w:i/>
                <w:color w:val="000066"/>
              </w:rPr>
              <w:t>(to be completed by bidder)</w:t>
            </w:r>
          </w:p>
        </w:tc>
      </w:tr>
      <w:tr w:rsidR="00831435" w:rsidRPr="002938F4" w14:paraId="3D8D1656" w14:textId="77777777" w:rsidTr="00831435">
        <w:trPr>
          <w:trHeight w:val="342"/>
        </w:trPr>
        <w:tc>
          <w:tcPr>
            <w:tcW w:w="4228" w:type="pct"/>
            <w:gridSpan w:val="2"/>
          </w:tcPr>
          <w:p w14:paraId="4F34B97B" w14:textId="0A8BA9CC" w:rsidR="00831435" w:rsidRPr="00862085" w:rsidRDefault="00831435" w:rsidP="00AE7B53">
            <w:pPr>
              <w:contextualSpacing/>
              <w:rPr>
                <w:rFonts w:cs="Calibri"/>
                <w:color w:val="000000"/>
                <w:lang w:val="en-GB"/>
              </w:rPr>
            </w:pPr>
            <w:r w:rsidRPr="00862085">
              <w:rPr>
                <w:rStyle w:val="Strong"/>
                <w:rFonts w:cs="Calibri"/>
              </w:rPr>
              <w:t>1</w:t>
            </w:r>
            <w:r w:rsidRPr="00862085">
              <w:rPr>
                <w:rStyle w:val="Strong"/>
              </w:rPr>
              <w:t>.</w:t>
            </w:r>
            <w:r w:rsidRPr="00862085">
              <w:rPr>
                <w:rStyle w:val="Strong"/>
                <w:rFonts w:cs="Calibri"/>
              </w:rPr>
              <w:t>BIDDER CERTIFICATION / AFFILIATION REQUIREMENTS</w:t>
            </w:r>
          </w:p>
        </w:tc>
        <w:tc>
          <w:tcPr>
            <w:tcW w:w="772" w:type="pct"/>
          </w:tcPr>
          <w:p w14:paraId="34BC797A" w14:textId="77777777" w:rsidR="00831435" w:rsidRPr="002938F4" w:rsidRDefault="00831435" w:rsidP="00AE7B53">
            <w:pPr>
              <w:rPr>
                <w:rFonts w:cs="Calibri"/>
                <w:color w:val="FF0000"/>
              </w:rPr>
            </w:pPr>
          </w:p>
        </w:tc>
      </w:tr>
      <w:tr w:rsidR="006D38F4" w:rsidRPr="002938F4" w14:paraId="569B43FB" w14:textId="77777777" w:rsidTr="00D56207">
        <w:trPr>
          <w:trHeight w:val="2092"/>
        </w:trPr>
        <w:tc>
          <w:tcPr>
            <w:tcW w:w="1911" w:type="pct"/>
          </w:tcPr>
          <w:p w14:paraId="7D4309E9" w14:textId="78EE4739" w:rsidR="004953D2" w:rsidRDefault="008572AA" w:rsidP="003F4144">
            <w:pPr>
              <w:pStyle w:val="Specification"/>
              <w:numPr>
                <w:ilvl w:val="0"/>
                <w:numId w:val="38"/>
              </w:numPr>
              <w:tabs>
                <w:tab w:val="left" w:pos="6282"/>
              </w:tabs>
              <w:ind w:right="35"/>
              <w:rPr>
                <w:rFonts w:cs="Calibri"/>
                <w:bCs/>
                <w:color w:val="000000"/>
                <w:sz w:val="22"/>
                <w:szCs w:val="22"/>
              </w:rPr>
            </w:pPr>
            <w:r w:rsidRPr="008572AA">
              <w:rPr>
                <w:rFonts w:cs="Calibri"/>
                <w:bCs/>
                <w:color w:val="000000"/>
                <w:sz w:val="22"/>
                <w:szCs w:val="22"/>
              </w:rPr>
              <w:t>The bidder must</w:t>
            </w:r>
            <w:r w:rsidR="00A44A29">
              <w:rPr>
                <w:rFonts w:cs="Calibri"/>
                <w:bCs/>
                <w:color w:val="000000"/>
                <w:sz w:val="22"/>
                <w:szCs w:val="22"/>
              </w:rPr>
              <w:t xml:space="preserve"> have </w:t>
            </w:r>
            <w:r w:rsidR="004953D2">
              <w:rPr>
                <w:rFonts w:cs="Calibri"/>
                <w:bCs/>
                <w:color w:val="000000"/>
                <w:sz w:val="22"/>
                <w:szCs w:val="22"/>
              </w:rPr>
              <w:t xml:space="preserve">at least one (1) Principal </w:t>
            </w:r>
            <w:r w:rsidR="005E03DF">
              <w:rPr>
                <w:rFonts w:cs="Calibri"/>
                <w:bCs/>
                <w:color w:val="000000"/>
                <w:sz w:val="22"/>
                <w:szCs w:val="22"/>
              </w:rPr>
              <w:t>Engineer</w:t>
            </w:r>
            <w:r w:rsidR="004953D2">
              <w:rPr>
                <w:rFonts w:cs="Calibri"/>
                <w:bCs/>
                <w:color w:val="000000"/>
                <w:sz w:val="22"/>
                <w:szCs w:val="22"/>
              </w:rPr>
              <w:t xml:space="preserve"> with BEng (Mechanical) or </w:t>
            </w:r>
            <w:r w:rsidR="00E429E4">
              <w:rPr>
                <w:rFonts w:cs="Calibri"/>
                <w:bCs/>
                <w:color w:val="000000"/>
                <w:sz w:val="22"/>
                <w:szCs w:val="22"/>
              </w:rPr>
              <w:t xml:space="preserve">at least one (1) </w:t>
            </w:r>
            <w:r w:rsidR="004953D2">
              <w:rPr>
                <w:rFonts w:cs="Calibri"/>
                <w:bCs/>
                <w:color w:val="000000"/>
                <w:sz w:val="22"/>
                <w:szCs w:val="22"/>
              </w:rPr>
              <w:t xml:space="preserve">Technologists with BTech </w:t>
            </w:r>
            <w:r w:rsidR="00870FE3">
              <w:rPr>
                <w:rFonts w:cs="Calibri"/>
                <w:bCs/>
                <w:color w:val="000000"/>
                <w:sz w:val="22"/>
                <w:szCs w:val="22"/>
              </w:rPr>
              <w:t>in</w:t>
            </w:r>
            <w:r w:rsidR="004953D2">
              <w:rPr>
                <w:rFonts w:cs="Calibri"/>
                <w:bCs/>
                <w:color w:val="000000"/>
                <w:sz w:val="22"/>
                <w:szCs w:val="22"/>
              </w:rPr>
              <w:t xml:space="preserve"> Mechanical Engineering. </w:t>
            </w:r>
          </w:p>
          <w:p w14:paraId="1D21B49E" w14:textId="7097EB50" w:rsidR="00870FE3" w:rsidRDefault="00870FE3" w:rsidP="003F4144">
            <w:pPr>
              <w:pStyle w:val="Specification"/>
              <w:numPr>
                <w:ilvl w:val="0"/>
                <w:numId w:val="38"/>
              </w:numPr>
              <w:tabs>
                <w:tab w:val="left" w:pos="6282"/>
              </w:tabs>
              <w:ind w:right="35"/>
              <w:rPr>
                <w:rFonts w:cs="Calibri"/>
                <w:bCs/>
                <w:color w:val="000000"/>
                <w:sz w:val="22"/>
                <w:szCs w:val="22"/>
              </w:rPr>
            </w:pPr>
            <w:r>
              <w:rPr>
                <w:rFonts w:cs="Calibri"/>
                <w:bCs/>
                <w:color w:val="000000"/>
                <w:sz w:val="22"/>
                <w:szCs w:val="22"/>
              </w:rPr>
              <w:t xml:space="preserve">Supported by at least two </w:t>
            </w:r>
            <w:r w:rsidR="00786AA1">
              <w:rPr>
                <w:rFonts w:cs="Calibri"/>
                <w:bCs/>
                <w:color w:val="000000"/>
                <w:sz w:val="22"/>
                <w:szCs w:val="22"/>
              </w:rPr>
              <w:t xml:space="preserve">(2) </w:t>
            </w:r>
            <w:r>
              <w:rPr>
                <w:rFonts w:cs="Calibri"/>
                <w:bCs/>
                <w:color w:val="000000"/>
                <w:sz w:val="22"/>
                <w:szCs w:val="22"/>
              </w:rPr>
              <w:t>Technicians with B</w:t>
            </w:r>
            <w:r w:rsidR="00295578">
              <w:rPr>
                <w:rFonts w:cs="Calibri"/>
                <w:bCs/>
                <w:color w:val="000000"/>
                <w:sz w:val="22"/>
                <w:szCs w:val="22"/>
              </w:rPr>
              <w:t>T</w:t>
            </w:r>
            <w:r>
              <w:rPr>
                <w:rFonts w:cs="Calibri"/>
                <w:bCs/>
                <w:color w:val="000000"/>
                <w:sz w:val="22"/>
                <w:szCs w:val="22"/>
              </w:rPr>
              <w:t>ech/ National diploma in Mechanical Engineering.</w:t>
            </w:r>
          </w:p>
          <w:p w14:paraId="3B7966E8" w14:textId="3812BBA0" w:rsidR="006D38F4" w:rsidRPr="00870FE3" w:rsidRDefault="00870FE3" w:rsidP="003F4144">
            <w:pPr>
              <w:pStyle w:val="Specification"/>
              <w:numPr>
                <w:ilvl w:val="0"/>
                <w:numId w:val="38"/>
              </w:numPr>
              <w:tabs>
                <w:tab w:val="left" w:pos="6282"/>
              </w:tabs>
              <w:ind w:right="35"/>
              <w:rPr>
                <w:rStyle w:val="Strong"/>
                <w:rFonts w:cs="Calibri"/>
                <w:b w:val="0"/>
                <w:color w:val="000000"/>
                <w:sz w:val="22"/>
                <w:szCs w:val="22"/>
              </w:rPr>
            </w:pPr>
            <w:r>
              <w:rPr>
                <w:rFonts w:cs="Calibri"/>
                <w:bCs/>
                <w:color w:val="000000"/>
                <w:sz w:val="22"/>
                <w:szCs w:val="22"/>
              </w:rPr>
              <w:t>All the resources above</w:t>
            </w:r>
            <w:r w:rsidR="004953D2" w:rsidRPr="00870FE3">
              <w:rPr>
                <w:rFonts w:cs="Calibri"/>
                <w:bCs/>
                <w:color w:val="000000"/>
                <w:sz w:val="22"/>
                <w:szCs w:val="22"/>
              </w:rPr>
              <w:t xml:space="preserve"> must have a valid Engineering Council of South Africa (ECSA) Certificates. </w:t>
            </w:r>
            <w:r w:rsidR="00A44A29" w:rsidRPr="00870FE3">
              <w:rPr>
                <w:rFonts w:cs="Calibri"/>
                <w:bCs/>
                <w:color w:val="000000"/>
                <w:sz w:val="22"/>
                <w:szCs w:val="22"/>
              </w:rPr>
              <w:t xml:space="preserve">  </w:t>
            </w:r>
          </w:p>
        </w:tc>
        <w:tc>
          <w:tcPr>
            <w:tcW w:w="2317" w:type="pct"/>
          </w:tcPr>
          <w:p w14:paraId="6C05C956" w14:textId="77777777" w:rsidR="006B4D70" w:rsidRDefault="006D38F4" w:rsidP="00AE7B53">
            <w:pPr>
              <w:contextualSpacing/>
              <w:rPr>
                <w:rFonts w:cs="Calibri"/>
                <w:bCs/>
                <w:color w:val="000000"/>
                <w:lang w:val="en-GB"/>
              </w:rPr>
            </w:pPr>
            <w:r w:rsidRPr="002938F4">
              <w:rPr>
                <w:rFonts w:cs="Calibri"/>
                <w:bCs/>
                <w:color w:val="000000"/>
                <w:lang w:val="en-GB"/>
              </w:rPr>
              <w:t xml:space="preserve">Attach to ANNEX </w:t>
            </w:r>
            <w:r w:rsidR="00F26B1D">
              <w:rPr>
                <w:rFonts w:cs="Calibri"/>
                <w:bCs/>
                <w:color w:val="000000"/>
                <w:lang w:val="en-GB"/>
              </w:rPr>
              <w:t>A</w:t>
            </w:r>
            <w:r w:rsidRPr="002938F4">
              <w:rPr>
                <w:rFonts w:cs="Calibri"/>
                <w:bCs/>
                <w:color w:val="000000"/>
                <w:lang w:val="en-GB"/>
              </w:rPr>
              <w:t xml:space="preserve"> </w:t>
            </w:r>
          </w:p>
          <w:p w14:paraId="5D69B5B3" w14:textId="604C27B4" w:rsidR="006B4D70" w:rsidRPr="006B4D70" w:rsidRDefault="006B4D70" w:rsidP="00AE7B53">
            <w:pPr>
              <w:contextualSpacing/>
              <w:rPr>
                <w:rFonts w:cs="Calibri"/>
                <w:bCs/>
                <w:color w:val="000000"/>
                <w:lang w:val="en-GB"/>
              </w:rPr>
            </w:pPr>
            <w:r w:rsidRPr="006B4D70">
              <w:rPr>
                <w:rFonts w:cs="Calibri"/>
                <w:bCs/>
                <w:color w:val="000000"/>
                <w:lang w:val="en-GB"/>
              </w:rPr>
              <w:t>.</w:t>
            </w:r>
          </w:p>
          <w:p w14:paraId="7A56E896" w14:textId="6DE92064" w:rsidR="006D38F4" w:rsidRPr="002938F4" w:rsidRDefault="004953D2" w:rsidP="00AE7B53">
            <w:pPr>
              <w:contextualSpacing/>
              <w:rPr>
                <w:rFonts w:cs="Calibri"/>
                <w:bCs/>
                <w:color w:val="000000"/>
                <w:lang w:val="en-GB"/>
              </w:rPr>
            </w:pPr>
            <w:r>
              <w:rPr>
                <w:rFonts w:cs="Calibri"/>
                <w:bCs/>
                <w:color w:val="000000"/>
                <w:lang w:val="en-GB"/>
              </w:rPr>
              <w:t>a</w:t>
            </w:r>
            <w:r w:rsidR="006B4D70" w:rsidRPr="006B4D70">
              <w:rPr>
                <w:rFonts w:cs="Calibri"/>
                <w:bCs/>
                <w:color w:val="000000"/>
                <w:lang w:val="en-GB"/>
              </w:rPr>
              <w:t xml:space="preserve">) Provide </w:t>
            </w:r>
            <w:r>
              <w:rPr>
                <w:rFonts w:cs="Calibri"/>
                <w:bCs/>
                <w:color w:val="000000"/>
                <w:lang w:val="en-GB"/>
              </w:rPr>
              <w:t xml:space="preserve">valid </w:t>
            </w:r>
            <w:r w:rsidR="006B4D70" w:rsidRPr="006B4D70">
              <w:rPr>
                <w:rFonts w:cs="Calibri"/>
                <w:bCs/>
                <w:color w:val="000000"/>
                <w:lang w:val="en-GB"/>
              </w:rPr>
              <w:t>proof of registration with</w:t>
            </w:r>
            <w:r w:rsidR="00AC3664">
              <w:rPr>
                <w:rFonts w:cs="Calibri"/>
                <w:bCs/>
                <w:color w:val="000000"/>
                <w:lang w:val="en-GB"/>
              </w:rPr>
              <w:t xml:space="preserve"> </w:t>
            </w:r>
            <w:r w:rsidR="00B32575">
              <w:rPr>
                <w:rFonts w:cs="Calibri"/>
                <w:bCs/>
                <w:color w:val="000000"/>
                <w:lang w:val="en-GB"/>
              </w:rPr>
              <w:t>ECSA</w:t>
            </w:r>
            <w:r>
              <w:rPr>
                <w:rFonts w:cs="Calibri"/>
                <w:bCs/>
                <w:color w:val="000000"/>
                <w:lang w:val="en-GB"/>
              </w:rPr>
              <w:t>.</w:t>
            </w:r>
            <w:r w:rsidR="00B32575">
              <w:rPr>
                <w:rFonts w:cs="Calibri"/>
                <w:bCs/>
                <w:color w:val="000000"/>
                <w:lang w:val="en-GB"/>
              </w:rPr>
              <w:t xml:space="preserve"> </w:t>
            </w:r>
          </w:p>
          <w:p w14:paraId="7325AB77" w14:textId="77777777" w:rsidR="006D38F4" w:rsidRPr="002938F4" w:rsidRDefault="006D38F4" w:rsidP="00AE7B53">
            <w:pPr>
              <w:contextualSpacing/>
              <w:rPr>
                <w:rFonts w:cs="Calibri"/>
                <w:bCs/>
                <w:color w:val="000000"/>
                <w:lang w:val="en-GB"/>
              </w:rPr>
            </w:pPr>
          </w:p>
          <w:p w14:paraId="75AFC050" w14:textId="77777777" w:rsidR="004953D2" w:rsidRDefault="006D38F4" w:rsidP="00AE7B53">
            <w:pPr>
              <w:contextualSpacing/>
              <w:rPr>
                <w:rFonts w:cs="Calibri"/>
                <w:b/>
                <w:bCs/>
                <w:color w:val="000000"/>
                <w:lang w:val="en-GB"/>
              </w:rPr>
            </w:pPr>
            <w:r w:rsidRPr="002938F4">
              <w:rPr>
                <w:rFonts w:cs="Calibri"/>
                <w:b/>
                <w:bCs/>
                <w:color w:val="000000"/>
                <w:lang w:val="en-GB"/>
              </w:rPr>
              <w:t xml:space="preserve">NB: SITA </w:t>
            </w:r>
            <w:r w:rsidR="004953D2">
              <w:rPr>
                <w:rFonts w:cs="Calibri"/>
                <w:b/>
                <w:bCs/>
                <w:color w:val="000000"/>
                <w:lang w:val="en-GB"/>
              </w:rPr>
              <w:t>will verify the validity of the registration.</w:t>
            </w:r>
          </w:p>
          <w:p w14:paraId="105FAC7D" w14:textId="77777777" w:rsidR="004953D2" w:rsidRDefault="004953D2" w:rsidP="00AE7B53">
            <w:pPr>
              <w:contextualSpacing/>
              <w:rPr>
                <w:rFonts w:cs="Calibri"/>
                <w:b/>
                <w:bCs/>
                <w:color w:val="000000"/>
                <w:lang w:val="en-GB"/>
              </w:rPr>
            </w:pPr>
          </w:p>
          <w:p w14:paraId="072FE081" w14:textId="14DCC134" w:rsidR="006D38F4" w:rsidRPr="002938F4" w:rsidRDefault="004953D2" w:rsidP="00AE7B53">
            <w:pPr>
              <w:contextualSpacing/>
              <w:rPr>
                <w:rFonts w:cs="Calibri"/>
                <w:b/>
                <w:bCs/>
                <w:color w:val="000000"/>
                <w:lang w:val="en-GB"/>
              </w:rPr>
            </w:pPr>
            <w:r>
              <w:rPr>
                <w:rFonts w:cs="Calibri"/>
                <w:b/>
                <w:bCs/>
                <w:color w:val="000000"/>
                <w:lang w:val="en-GB"/>
              </w:rPr>
              <w:t>NB: A candidate</w:t>
            </w:r>
            <w:r w:rsidR="00870FE3">
              <w:rPr>
                <w:rFonts w:cs="Calibri"/>
                <w:b/>
                <w:bCs/>
                <w:color w:val="000000"/>
                <w:lang w:val="en-GB"/>
              </w:rPr>
              <w:t xml:space="preserve"> certification </w:t>
            </w:r>
            <w:r>
              <w:rPr>
                <w:rFonts w:cs="Calibri"/>
                <w:b/>
                <w:bCs/>
                <w:color w:val="000000"/>
                <w:lang w:val="en-GB"/>
              </w:rPr>
              <w:t>will not be accepted.</w:t>
            </w:r>
          </w:p>
        </w:tc>
        <w:tc>
          <w:tcPr>
            <w:tcW w:w="772" w:type="pct"/>
          </w:tcPr>
          <w:p w14:paraId="52C47A79" w14:textId="01D1F04A" w:rsidR="006D38F4" w:rsidRPr="00795287" w:rsidRDefault="006D38F4" w:rsidP="00AE7B53">
            <w:pPr>
              <w:rPr>
                <w:rFonts w:cs="Calibri"/>
              </w:rPr>
            </w:pPr>
            <w:r w:rsidRPr="00795287">
              <w:rPr>
                <w:rFonts w:cs="Calibri"/>
              </w:rPr>
              <w:t xml:space="preserve">provide unique reference to locate substantiating evidence in the bid response –: see Annex </w:t>
            </w:r>
            <w:r w:rsidR="00F26B1D" w:rsidRPr="00795287">
              <w:rPr>
                <w:rFonts w:cs="Calibri"/>
              </w:rPr>
              <w:t>A</w:t>
            </w:r>
            <w:r w:rsidRPr="00795287">
              <w:t xml:space="preserve"> </w:t>
            </w:r>
            <w:r w:rsidRPr="00795287">
              <w:rPr>
                <w:rFonts w:cs="Calibri"/>
              </w:rPr>
              <w:t xml:space="preserve">section </w:t>
            </w:r>
            <w:r w:rsidR="00F26B1D" w:rsidRPr="00795287">
              <w:rPr>
                <w:rFonts w:cs="Calibri"/>
              </w:rPr>
              <w:t>5.1</w:t>
            </w:r>
            <w:r w:rsidRPr="00795287">
              <w:rPr>
                <w:rFonts w:cs="Calibri"/>
              </w:rPr>
              <w:t>&gt;</w:t>
            </w:r>
          </w:p>
        </w:tc>
      </w:tr>
      <w:tr w:rsidR="00F26B1D" w:rsidRPr="002938F4" w14:paraId="4E4CF998" w14:textId="77777777" w:rsidTr="00AE7B53">
        <w:trPr>
          <w:trHeight w:val="401"/>
        </w:trPr>
        <w:tc>
          <w:tcPr>
            <w:tcW w:w="5000" w:type="pct"/>
            <w:gridSpan w:val="3"/>
          </w:tcPr>
          <w:p w14:paraId="430C6A0B" w14:textId="3B96FC6C" w:rsidR="00F26B1D" w:rsidRPr="00795287" w:rsidRDefault="00F26B1D" w:rsidP="003F4144">
            <w:pPr>
              <w:pStyle w:val="Specification"/>
              <w:numPr>
                <w:ilvl w:val="0"/>
                <w:numId w:val="30"/>
              </w:numPr>
              <w:jc w:val="both"/>
              <w:rPr>
                <w:rFonts w:cs="Calibri"/>
              </w:rPr>
            </w:pPr>
            <w:r w:rsidRPr="00795287">
              <w:rPr>
                <w:rStyle w:val="Strong"/>
                <w:rFonts w:cs="Calibri"/>
                <w:sz w:val="22"/>
                <w:szCs w:val="22"/>
              </w:rPr>
              <w:t>BIDDERS EXPERIENCE AND CAPABILITIES</w:t>
            </w:r>
          </w:p>
        </w:tc>
      </w:tr>
      <w:tr w:rsidR="006D38F4" w:rsidRPr="002938F4" w14:paraId="2698CEFD" w14:textId="77777777" w:rsidTr="00D56207">
        <w:trPr>
          <w:trHeight w:val="1217"/>
        </w:trPr>
        <w:tc>
          <w:tcPr>
            <w:tcW w:w="1911" w:type="pct"/>
          </w:tcPr>
          <w:p w14:paraId="475CA5EF" w14:textId="4F574FFC" w:rsidR="00864691" w:rsidRPr="00E5231C" w:rsidRDefault="00864691" w:rsidP="00E5231C">
            <w:pPr>
              <w:pStyle w:val="Specification"/>
              <w:numPr>
                <w:ilvl w:val="0"/>
                <w:numId w:val="39"/>
              </w:numPr>
              <w:contextualSpacing/>
              <w:rPr>
                <w:rFonts w:cs="Calibri"/>
                <w:bCs/>
                <w:sz w:val="22"/>
                <w:szCs w:val="22"/>
              </w:rPr>
            </w:pPr>
            <w:r>
              <w:rPr>
                <w:rFonts w:cs="Calibri"/>
                <w:bCs/>
                <w:sz w:val="22"/>
                <w:szCs w:val="22"/>
              </w:rPr>
              <w:t>The bidder must provide two (2) reference letters or letter of completion. Stating that the bidder has successfully completed projects involving HVAC Consulting services in the past 5 years</w:t>
            </w:r>
          </w:p>
          <w:p w14:paraId="05CE6FA9" w14:textId="77777777" w:rsidR="00864691" w:rsidRDefault="00864691" w:rsidP="00864691">
            <w:pPr>
              <w:pStyle w:val="Specification"/>
              <w:contextualSpacing/>
              <w:rPr>
                <w:rFonts w:cs="Calibri"/>
                <w:bCs/>
                <w:sz w:val="22"/>
                <w:szCs w:val="22"/>
              </w:rPr>
            </w:pPr>
          </w:p>
          <w:p w14:paraId="06025FAA" w14:textId="77777777" w:rsidR="00864691" w:rsidRDefault="00864691" w:rsidP="00AE7B53">
            <w:pPr>
              <w:pStyle w:val="Specification"/>
              <w:contextualSpacing/>
              <w:rPr>
                <w:rFonts w:cs="Calibri"/>
                <w:bCs/>
                <w:sz w:val="22"/>
                <w:szCs w:val="22"/>
              </w:rPr>
            </w:pPr>
          </w:p>
          <w:p w14:paraId="7C6AF66A" w14:textId="77777777" w:rsidR="00864691" w:rsidRDefault="00864691" w:rsidP="00AE7B53">
            <w:pPr>
              <w:pStyle w:val="Specification"/>
              <w:contextualSpacing/>
              <w:rPr>
                <w:rFonts w:cs="Calibri"/>
                <w:bCs/>
                <w:sz w:val="22"/>
                <w:szCs w:val="22"/>
              </w:rPr>
            </w:pPr>
          </w:p>
          <w:p w14:paraId="2C9DB0E8" w14:textId="379EDE52" w:rsidR="006D38F4" w:rsidRPr="002938F4" w:rsidRDefault="006D38F4" w:rsidP="00864691">
            <w:pPr>
              <w:pStyle w:val="Specification"/>
              <w:contextualSpacing/>
              <w:rPr>
                <w:rStyle w:val="Strong"/>
                <w:rFonts w:cs="Calibri"/>
                <w:b w:val="0"/>
                <w:sz w:val="22"/>
                <w:szCs w:val="22"/>
              </w:rPr>
            </w:pPr>
          </w:p>
        </w:tc>
        <w:tc>
          <w:tcPr>
            <w:tcW w:w="2317" w:type="pct"/>
          </w:tcPr>
          <w:p w14:paraId="6CE09E2D" w14:textId="77777777" w:rsidR="00B6116D" w:rsidRDefault="006D38F4" w:rsidP="00E5231C">
            <w:pPr>
              <w:contextualSpacing/>
              <w:jc w:val="left"/>
              <w:rPr>
                <w:rFonts w:cs="Calibri"/>
                <w:bCs/>
                <w:lang w:val="en-GB"/>
              </w:rPr>
            </w:pPr>
            <w:bookmarkStart w:id="26" w:name="_Hlk169603142"/>
            <w:r w:rsidRPr="00E5231C">
              <w:rPr>
                <w:rFonts w:cs="Calibri"/>
                <w:bCs/>
                <w:lang w:val="en-GB"/>
              </w:rPr>
              <w:t xml:space="preserve">Provide in Annex </w:t>
            </w:r>
            <w:r w:rsidR="00F26B1D" w:rsidRPr="00E5231C">
              <w:rPr>
                <w:rFonts w:cs="Calibri"/>
                <w:bCs/>
                <w:lang w:val="en-GB"/>
              </w:rPr>
              <w:t>A</w:t>
            </w:r>
            <w:r w:rsidRPr="00E5231C">
              <w:rPr>
                <w:rFonts w:cs="Calibri"/>
                <w:bCs/>
                <w:lang w:val="en-GB"/>
              </w:rPr>
              <w:t xml:space="preserve"> reference details from at least (</w:t>
            </w:r>
            <w:r w:rsidR="006C6307" w:rsidRPr="00E5231C">
              <w:rPr>
                <w:rFonts w:cs="Calibri"/>
                <w:bCs/>
                <w:lang w:val="en-GB"/>
              </w:rPr>
              <w:t>2</w:t>
            </w:r>
            <w:r w:rsidRPr="00E5231C">
              <w:rPr>
                <w:rFonts w:cs="Calibri"/>
                <w:bCs/>
                <w:lang w:val="en-GB"/>
              </w:rPr>
              <w:t xml:space="preserve">) customer to whom the bidder executed (or currently executing) </w:t>
            </w:r>
            <w:r w:rsidR="00807099" w:rsidRPr="00E5231C">
              <w:rPr>
                <w:rFonts w:cs="Calibri"/>
                <w:bCs/>
                <w:lang w:val="en-GB"/>
              </w:rPr>
              <w:t xml:space="preserve">Engineering </w:t>
            </w:r>
            <w:r w:rsidR="00645881" w:rsidRPr="00E5231C">
              <w:rPr>
                <w:rFonts w:cs="Calibri"/>
                <w:bCs/>
                <w:lang w:val="en-GB"/>
              </w:rPr>
              <w:t xml:space="preserve">Consulting </w:t>
            </w:r>
            <w:r w:rsidR="00C60E05" w:rsidRPr="00E5231C">
              <w:rPr>
                <w:rFonts w:cs="Calibri"/>
                <w:bCs/>
                <w:lang w:val="en-GB"/>
              </w:rPr>
              <w:t xml:space="preserve">HVAC </w:t>
            </w:r>
            <w:r w:rsidR="00645881" w:rsidRPr="00E5231C">
              <w:rPr>
                <w:rFonts w:cs="Calibri"/>
                <w:bCs/>
                <w:lang w:val="en-GB"/>
              </w:rPr>
              <w:t>projects</w:t>
            </w:r>
            <w:r w:rsidR="00B6116D">
              <w:rPr>
                <w:rFonts w:cs="Calibri"/>
                <w:bCs/>
                <w:lang w:val="en-GB"/>
              </w:rPr>
              <w:t>.</w:t>
            </w:r>
          </w:p>
          <w:p w14:paraId="300EABF1" w14:textId="77777777" w:rsidR="00B6116D" w:rsidRDefault="00B6116D" w:rsidP="00E5231C">
            <w:pPr>
              <w:contextualSpacing/>
              <w:jc w:val="left"/>
              <w:rPr>
                <w:rFonts w:asciiTheme="minorHAnsi" w:hAnsiTheme="minorHAnsi" w:cstheme="minorHAnsi"/>
                <w:bCs/>
                <w:lang w:val="en-GB"/>
              </w:rPr>
            </w:pPr>
          </w:p>
          <w:p w14:paraId="10594002" w14:textId="1AD56F70" w:rsidR="00B6116D" w:rsidRDefault="00B6116D" w:rsidP="00E5231C">
            <w:pPr>
              <w:contextualSpacing/>
              <w:jc w:val="left"/>
              <w:rPr>
                <w:rFonts w:asciiTheme="minorHAnsi" w:hAnsiTheme="minorHAnsi" w:cstheme="minorHAnsi"/>
                <w:bCs/>
                <w:lang w:val="en-GB"/>
              </w:rPr>
            </w:pPr>
            <w:r>
              <w:rPr>
                <w:rFonts w:asciiTheme="minorHAnsi" w:hAnsiTheme="minorHAnsi" w:cstheme="minorHAnsi"/>
                <w:bCs/>
                <w:lang w:val="en-GB"/>
              </w:rPr>
              <w:t>SITA will accept two</w:t>
            </w:r>
            <w:r w:rsidR="00D83DD8">
              <w:rPr>
                <w:rFonts w:asciiTheme="minorHAnsi" w:hAnsiTheme="minorHAnsi" w:cstheme="minorHAnsi"/>
                <w:bCs/>
                <w:lang w:val="en-GB"/>
              </w:rPr>
              <w:t xml:space="preserve"> (2)</w:t>
            </w:r>
            <w:r>
              <w:rPr>
                <w:rFonts w:asciiTheme="minorHAnsi" w:hAnsiTheme="minorHAnsi" w:cstheme="minorHAnsi"/>
                <w:bCs/>
                <w:lang w:val="en-GB"/>
              </w:rPr>
              <w:t xml:space="preserve"> completion letters or at least, one completion letter and the other letter indicating </w:t>
            </w:r>
            <w:r w:rsidR="00D83DD8">
              <w:rPr>
                <w:rFonts w:asciiTheme="minorHAnsi" w:hAnsiTheme="minorHAnsi" w:cstheme="minorHAnsi"/>
                <w:bCs/>
                <w:lang w:val="en-GB"/>
              </w:rPr>
              <w:t>that</w:t>
            </w:r>
            <w:r>
              <w:rPr>
                <w:rFonts w:asciiTheme="minorHAnsi" w:hAnsiTheme="minorHAnsi" w:cstheme="minorHAnsi"/>
                <w:bCs/>
                <w:lang w:val="en-GB"/>
              </w:rPr>
              <w:t xml:space="preserve"> </w:t>
            </w:r>
            <w:r w:rsidR="00D83DD8">
              <w:rPr>
                <w:rFonts w:asciiTheme="minorHAnsi" w:hAnsiTheme="minorHAnsi" w:cstheme="minorHAnsi"/>
                <w:bCs/>
                <w:lang w:val="en-GB"/>
              </w:rPr>
              <w:t>the bidder is currently</w:t>
            </w:r>
            <w:r>
              <w:rPr>
                <w:rFonts w:asciiTheme="minorHAnsi" w:hAnsiTheme="minorHAnsi" w:cstheme="minorHAnsi"/>
                <w:bCs/>
                <w:lang w:val="en-GB"/>
              </w:rPr>
              <w:t xml:space="preserve"> performing the HVAC project.</w:t>
            </w:r>
          </w:p>
          <w:p w14:paraId="18D526B1" w14:textId="2FD8009D" w:rsidR="006D38F4" w:rsidRPr="00E5231C" w:rsidRDefault="00B6116D" w:rsidP="00E5231C">
            <w:pPr>
              <w:contextualSpacing/>
              <w:jc w:val="left"/>
              <w:rPr>
                <w:rFonts w:asciiTheme="minorHAnsi" w:eastAsia="Times New Roman" w:hAnsiTheme="minorHAnsi" w:cstheme="minorHAnsi"/>
                <w:bCs/>
              </w:rPr>
            </w:pPr>
            <w:r>
              <w:rPr>
                <w:rFonts w:asciiTheme="minorHAnsi" w:eastAsia="Times New Roman" w:hAnsiTheme="minorHAnsi" w:cstheme="minorHAnsi"/>
                <w:bCs/>
              </w:rPr>
              <w:t>C</w:t>
            </w:r>
            <w:r w:rsidR="00083344" w:rsidRPr="00E5231C">
              <w:rPr>
                <w:rFonts w:asciiTheme="minorHAnsi" w:eastAsia="Times New Roman" w:hAnsiTheme="minorHAnsi" w:cstheme="minorHAnsi"/>
                <w:bCs/>
              </w:rPr>
              <w:t xml:space="preserve">ompletion letters should be on the letterhead of </w:t>
            </w:r>
            <w:r>
              <w:rPr>
                <w:rFonts w:asciiTheme="minorHAnsi" w:eastAsia="Times New Roman" w:hAnsiTheme="minorHAnsi" w:cstheme="minorHAnsi"/>
                <w:bCs/>
              </w:rPr>
              <w:t>the</w:t>
            </w:r>
            <w:r w:rsidR="00D83DD8">
              <w:rPr>
                <w:rFonts w:asciiTheme="minorHAnsi" w:eastAsia="Times New Roman" w:hAnsiTheme="minorHAnsi" w:cstheme="minorHAnsi"/>
                <w:bCs/>
              </w:rPr>
              <w:t xml:space="preserve"> </w:t>
            </w:r>
            <w:r w:rsidR="00083344" w:rsidRPr="00E5231C">
              <w:rPr>
                <w:rFonts w:asciiTheme="minorHAnsi" w:eastAsia="Times New Roman" w:hAnsiTheme="minorHAnsi" w:cstheme="minorHAnsi"/>
                <w:bCs/>
              </w:rPr>
              <w:t>c</w:t>
            </w:r>
            <w:bookmarkEnd w:id="26"/>
            <w:r>
              <w:rPr>
                <w:rFonts w:asciiTheme="minorHAnsi" w:eastAsia="Times New Roman" w:hAnsiTheme="minorHAnsi" w:cstheme="minorHAnsi"/>
                <w:bCs/>
              </w:rPr>
              <w:t>ustomer</w:t>
            </w:r>
            <w:r w:rsidR="00E5231C" w:rsidRPr="00E5231C">
              <w:rPr>
                <w:rFonts w:asciiTheme="minorHAnsi" w:eastAsia="Times New Roman" w:hAnsiTheme="minorHAnsi" w:cstheme="minorHAnsi"/>
                <w:bCs/>
              </w:rPr>
              <w:t xml:space="preserve">, must state the </w:t>
            </w:r>
            <w:r w:rsidR="00E5231C">
              <w:rPr>
                <w:rFonts w:asciiTheme="minorHAnsi" w:eastAsia="Times New Roman" w:hAnsiTheme="minorHAnsi" w:cstheme="minorHAnsi"/>
                <w:bCs/>
              </w:rPr>
              <w:t xml:space="preserve">project description and the </w:t>
            </w:r>
            <w:r w:rsidR="00E5231C" w:rsidRPr="00E5231C">
              <w:rPr>
                <w:rFonts w:asciiTheme="minorHAnsi" w:eastAsia="Times New Roman" w:hAnsiTheme="minorHAnsi" w:cstheme="minorHAnsi"/>
                <w:bCs/>
              </w:rPr>
              <w:t xml:space="preserve">duration of the project </w:t>
            </w:r>
            <w:r w:rsidR="00E5231C">
              <w:rPr>
                <w:rFonts w:asciiTheme="minorHAnsi" w:eastAsia="Times New Roman" w:hAnsiTheme="minorHAnsi" w:cstheme="minorHAnsi"/>
                <w:bCs/>
              </w:rPr>
              <w:t xml:space="preserve">as well as </w:t>
            </w:r>
            <w:r w:rsidR="00E5231C" w:rsidRPr="00E5231C">
              <w:rPr>
                <w:rFonts w:asciiTheme="minorHAnsi" w:eastAsia="Times New Roman" w:hAnsiTheme="minorHAnsi" w:cstheme="minorHAnsi"/>
                <w:bCs/>
              </w:rPr>
              <w:t xml:space="preserve">the value of the project. The </w:t>
            </w:r>
            <w:r w:rsidR="00DD593E">
              <w:rPr>
                <w:rFonts w:asciiTheme="minorHAnsi" w:eastAsia="Times New Roman" w:hAnsiTheme="minorHAnsi" w:cstheme="minorHAnsi"/>
                <w:bCs/>
              </w:rPr>
              <w:t>completion</w:t>
            </w:r>
            <w:r w:rsidR="00E5231C" w:rsidRPr="00E5231C">
              <w:rPr>
                <w:rFonts w:asciiTheme="minorHAnsi" w:eastAsia="Times New Roman" w:hAnsiTheme="minorHAnsi" w:cstheme="minorHAnsi"/>
                <w:bCs/>
              </w:rPr>
              <w:t xml:space="preserve"> </w:t>
            </w:r>
            <w:r w:rsidR="00E5231C" w:rsidRPr="00E5231C">
              <w:rPr>
                <w:rFonts w:asciiTheme="minorHAnsi" w:eastAsia="Times New Roman" w:hAnsiTheme="minorHAnsi" w:cstheme="minorHAnsi"/>
                <w:bCs/>
              </w:rPr>
              <w:lastRenderedPageBreak/>
              <w:t>letter</w:t>
            </w:r>
            <w:r w:rsidR="00DD593E">
              <w:rPr>
                <w:rFonts w:asciiTheme="minorHAnsi" w:eastAsia="Times New Roman" w:hAnsiTheme="minorHAnsi" w:cstheme="minorHAnsi"/>
                <w:bCs/>
              </w:rPr>
              <w:t>s</w:t>
            </w:r>
            <w:r w:rsidR="00E5231C" w:rsidRPr="00E5231C">
              <w:rPr>
                <w:rFonts w:asciiTheme="minorHAnsi" w:eastAsia="Times New Roman" w:hAnsiTheme="minorHAnsi" w:cstheme="minorHAnsi"/>
                <w:bCs/>
              </w:rPr>
              <w:t xml:space="preserve"> must have contactable reference</w:t>
            </w:r>
            <w:r w:rsidR="00C41A32">
              <w:rPr>
                <w:rFonts w:asciiTheme="minorHAnsi" w:eastAsia="Times New Roman" w:hAnsiTheme="minorHAnsi" w:cstheme="minorHAnsi"/>
                <w:bCs/>
              </w:rPr>
              <w:t xml:space="preserve">, must be signed </w:t>
            </w:r>
            <w:r w:rsidR="00C41E4F">
              <w:rPr>
                <w:rFonts w:asciiTheme="minorHAnsi" w:eastAsia="Times New Roman" w:hAnsiTheme="minorHAnsi" w:cstheme="minorHAnsi"/>
                <w:bCs/>
              </w:rPr>
              <w:t>and dated</w:t>
            </w:r>
            <w:r w:rsidR="00C41A32">
              <w:rPr>
                <w:rFonts w:asciiTheme="minorHAnsi" w:eastAsia="Times New Roman" w:hAnsiTheme="minorHAnsi" w:cstheme="minorHAnsi"/>
                <w:bCs/>
              </w:rPr>
              <w:t>.</w:t>
            </w:r>
          </w:p>
          <w:p w14:paraId="2322B63C" w14:textId="77777777" w:rsidR="00E5231C" w:rsidRPr="00E5231C" w:rsidRDefault="00E5231C" w:rsidP="00AE7B53">
            <w:pPr>
              <w:contextualSpacing/>
              <w:rPr>
                <w:rFonts w:cs="Calibri"/>
                <w:bCs/>
                <w:lang w:val="en-GB"/>
              </w:rPr>
            </w:pPr>
          </w:p>
          <w:p w14:paraId="443A21B4" w14:textId="542F0CA8" w:rsidR="006D38F4" w:rsidRPr="002938F4" w:rsidRDefault="006D38F4" w:rsidP="0091573A">
            <w:pPr>
              <w:rPr>
                <w:rFonts w:cs="Calibri"/>
                <w:b/>
              </w:rPr>
            </w:pPr>
            <w:r w:rsidRPr="002938F4">
              <w:rPr>
                <w:rFonts w:cs="Calibri"/>
                <w:b/>
                <w:bCs/>
                <w:color w:val="000000"/>
                <w:lang w:val="en-GB"/>
              </w:rPr>
              <w:t>NB: SITA reserves the right to verify information provided</w:t>
            </w:r>
          </w:p>
        </w:tc>
        <w:tc>
          <w:tcPr>
            <w:tcW w:w="772" w:type="pct"/>
          </w:tcPr>
          <w:p w14:paraId="338C40A5" w14:textId="6CC32E85" w:rsidR="006D38F4" w:rsidRPr="00795287" w:rsidRDefault="006D38F4" w:rsidP="00AE7B53">
            <w:pPr>
              <w:rPr>
                <w:rFonts w:cs="Calibri"/>
              </w:rPr>
            </w:pPr>
            <w:r w:rsidRPr="00795287">
              <w:rPr>
                <w:rFonts w:cs="Calibri"/>
              </w:rPr>
              <w:lastRenderedPageBreak/>
              <w:t xml:space="preserve">&lt;provide unique reference to locate substantiating evidence in the bid response – see Annex </w:t>
            </w:r>
            <w:r w:rsidR="00F26B1D" w:rsidRPr="00795287">
              <w:rPr>
                <w:rFonts w:cs="Calibri"/>
              </w:rPr>
              <w:t>A</w:t>
            </w:r>
            <w:r w:rsidRPr="00795287">
              <w:rPr>
                <w:rFonts w:cs="Calibri"/>
              </w:rPr>
              <w:t xml:space="preserve">: section </w:t>
            </w:r>
            <w:r w:rsidR="00F26B1D" w:rsidRPr="00795287">
              <w:rPr>
                <w:rFonts w:cs="Calibri"/>
              </w:rPr>
              <w:t>5.2</w:t>
            </w:r>
          </w:p>
        </w:tc>
      </w:tr>
    </w:tbl>
    <w:p w14:paraId="0C593D6A" w14:textId="38065EEE" w:rsidR="00942B4A" w:rsidRDefault="00B402FF" w:rsidP="008228E6">
      <w:pPr>
        <w:pStyle w:val="Heading2"/>
      </w:pPr>
      <w:bookmarkStart w:id="27" w:name="_Toc170297190"/>
      <w:r>
        <w:t xml:space="preserve">Special Conditions of Contract Verification (Stage </w:t>
      </w:r>
      <w:r w:rsidR="00BA3D13">
        <w:t>3</w:t>
      </w:r>
      <w:r>
        <w:t>)</w:t>
      </w:r>
      <w:bookmarkEnd w:id="27"/>
    </w:p>
    <w:p w14:paraId="5695B14F" w14:textId="77777777" w:rsidR="00B402FF" w:rsidRPr="00B402FF" w:rsidRDefault="00B402FF" w:rsidP="003F4144">
      <w:pPr>
        <w:pStyle w:val="ListParagraph"/>
        <w:numPr>
          <w:ilvl w:val="0"/>
          <w:numId w:val="27"/>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7C002D2" w14:textId="77777777" w:rsidR="00B402FF" w:rsidRDefault="00B402FF" w:rsidP="003F4144">
      <w:pPr>
        <w:pStyle w:val="ListParagraph"/>
        <w:numPr>
          <w:ilvl w:val="0"/>
          <w:numId w:val="27"/>
        </w:numPr>
        <w:rPr>
          <w:lang w:val="en-GB"/>
        </w:rPr>
      </w:pPr>
      <w:r w:rsidRPr="00B402FF">
        <w:rPr>
          <w:lang w:val="en-GB"/>
        </w:rPr>
        <w:t>SITA reserves the right to</w:t>
      </w:r>
      <w:r>
        <w:rPr>
          <w:lang w:val="en-GB"/>
        </w:rPr>
        <w:t>:</w:t>
      </w:r>
    </w:p>
    <w:p w14:paraId="2C390FA7" w14:textId="3762B293" w:rsidR="00B402FF" w:rsidRPr="00B402FF" w:rsidRDefault="00B402FF" w:rsidP="003F4144">
      <w:pPr>
        <w:pStyle w:val="ListParagraph"/>
        <w:numPr>
          <w:ilvl w:val="1"/>
          <w:numId w:val="27"/>
        </w:numPr>
        <w:rPr>
          <w:lang w:val="en-GB"/>
        </w:rPr>
      </w:pPr>
      <w:r w:rsidRPr="00B402FF">
        <w:rPr>
          <w:lang w:val="en-GB"/>
        </w:rPr>
        <w:t>Negotiate the conditions</w:t>
      </w:r>
      <w:r>
        <w:rPr>
          <w:lang w:val="en-GB"/>
        </w:rPr>
        <w:t>;</w:t>
      </w:r>
      <w:r w:rsidRPr="00B402FF">
        <w:rPr>
          <w:lang w:val="en-GB"/>
        </w:rPr>
        <w:t xml:space="preserve"> </w:t>
      </w:r>
      <w:r w:rsidR="008F4690">
        <w:rPr>
          <w:lang w:val="en-GB"/>
        </w:rPr>
        <w:t>or</w:t>
      </w:r>
    </w:p>
    <w:p w14:paraId="241A3995" w14:textId="77777777" w:rsidR="00B402FF" w:rsidRDefault="00B402FF" w:rsidP="003F4144">
      <w:pPr>
        <w:pStyle w:val="ListParagraph"/>
        <w:numPr>
          <w:ilvl w:val="1"/>
          <w:numId w:val="27"/>
        </w:numPr>
        <w:rPr>
          <w:lang w:val="en-GB"/>
        </w:rPr>
      </w:pPr>
      <w:r w:rsidRPr="00B402FF">
        <w:rPr>
          <w:lang w:val="en-GB"/>
        </w:rPr>
        <w:t>Automatically disqualify a bidder for not accepting these conditions</w:t>
      </w:r>
      <w:r w:rsidR="00B222ED">
        <w:rPr>
          <w:lang w:val="en-GB"/>
        </w:rPr>
        <w:t>; or</w:t>
      </w:r>
    </w:p>
    <w:p w14:paraId="1D1FE0A6" w14:textId="77777777" w:rsidR="00B222ED" w:rsidRPr="005D5CCF" w:rsidRDefault="00B222ED" w:rsidP="003F4144">
      <w:pPr>
        <w:pStyle w:val="ListParagraph"/>
        <w:numPr>
          <w:ilvl w:val="1"/>
          <w:numId w:val="27"/>
        </w:numPr>
        <w:rPr>
          <w:lang w:val="en-GB"/>
        </w:rPr>
      </w:pPr>
      <w:r w:rsidRPr="005D5CCF">
        <w:rPr>
          <w:lang w:val="en-GB"/>
        </w:rPr>
        <w:t>Award to multiple bidders</w:t>
      </w:r>
    </w:p>
    <w:p w14:paraId="6AF9F9C6" w14:textId="48D9802F" w:rsidR="00B402FF" w:rsidRDefault="008F4690" w:rsidP="003F4144">
      <w:pPr>
        <w:pStyle w:val="ListParagraph"/>
        <w:numPr>
          <w:ilvl w:val="0"/>
          <w:numId w:val="27"/>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12F006FC" w14:textId="77777777" w:rsidR="00B402FF" w:rsidRDefault="00B402FF" w:rsidP="00AF05FE"/>
    <w:p w14:paraId="1D48B44F" w14:textId="77777777" w:rsidR="00B222ED" w:rsidRPr="001B1E90" w:rsidRDefault="00B222ED" w:rsidP="00B222ED">
      <w:pPr>
        <w:pStyle w:val="Heading3"/>
      </w:pPr>
      <w:bookmarkStart w:id="28" w:name="_Toc170297191"/>
      <w:r w:rsidRPr="001B1E90">
        <w:t>Special Conditions of Contract</w:t>
      </w:r>
      <w:bookmarkEnd w:id="28"/>
    </w:p>
    <w:p w14:paraId="093A0E79" w14:textId="77777777" w:rsidR="00B222ED" w:rsidRPr="001B1E90" w:rsidRDefault="00B222ED" w:rsidP="006479F1">
      <w:pPr>
        <w:pStyle w:val="Heading3"/>
      </w:pPr>
      <w:bookmarkStart w:id="29" w:name="_Toc170297192"/>
      <w:r w:rsidRPr="001B1E90">
        <w:t>Contracting Conditions</w:t>
      </w:r>
      <w:bookmarkEnd w:id="29"/>
    </w:p>
    <w:p w14:paraId="1349EE48" w14:textId="77777777" w:rsidR="00B222ED" w:rsidRPr="001B1E90" w:rsidRDefault="00B222ED" w:rsidP="001D3E4F">
      <w:pPr>
        <w:pStyle w:val="ListParagraph"/>
        <w:numPr>
          <w:ilvl w:val="0"/>
          <w:numId w:val="5"/>
        </w:numPr>
        <w:rPr>
          <w:lang w:val="en-GB"/>
        </w:rPr>
      </w:pPr>
      <w:r w:rsidRPr="001B1E90">
        <w:rPr>
          <w:b/>
          <w:bCs/>
          <w:lang w:val="en-GB"/>
        </w:rPr>
        <w:t>Formal Contract</w:t>
      </w:r>
      <w:r w:rsidRPr="001B1E90">
        <w:rPr>
          <w:lang w:val="en-GB"/>
        </w:rPr>
        <w:t xml:space="preserve"> - The supplier must enter into a formal written contract (agreement) with SITA.</w:t>
      </w:r>
    </w:p>
    <w:p w14:paraId="16470E16" w14:textId="77777777" w:rsidR="00B222ED" w:rsidRPr="001B1E90" w:rsidRDefault="00B222ED" w:rsidP="001D3E4F">
      <w:pPr>
        <w:pStyle w:val="ListParagraph"/>
        <w:numPr>
          <w:ilvl w:val="0"/>
          <w:numId w:val="5"/>
        </w:numPr>
        <w:rPr>
          <w:lang w:val="en-GB"/>
        </w:rPr>
      </w:pPr>
      <w:r w:rsidRPr="001B1E90">
        <w:rPr>
          <w:b/>
          <w:bCs/>
          <w:lang w:val="en-GB"/>
        </w:rPr>
        <w:t>Right to Audit</w:t>
      </w:r>
      <w:r w:rsidRPr="001B1E9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EF411DF" w14:textId="77777777" w:rsidR="00B222ED" w:rsidRPr="001B1E90" w:rsidRDefault="00B222ED" w:rsidP="006479F1">
      <w:pPr>
        <w:pStyle w:val="Heading3"/>
      </w:pPr>
      <w:bookmarkStart w:id="30" w:name="_Toc170297193"/>
      <w:r w:rsidRPr="001B1E90">
        <w:t>Delivery Address</w:t>
      </w:r>
      <w:bookmarkEnd w:id="30"/>
    </w:p>
    <w:p w14:paraId="345E7479" w14:textId="74978ABB" w:rsidR="00B222ED" w:rsidRPr="001B1E90" w:rsidRDefault="00B222ED" w:rsidP="001D3E4F">
      <w:pPr>
        <w:pStyle w:val="ListParagraph"/>
        <w:numPr>
          <w:ilvl w:val="0"/>
          <w:numId w:val="6"/>
        </w:numPr>
      </w:pPr>
      <w:r w:rsidRPr="001B1E90">
        <w:t>The supplier must deliver the required products or services at as indicated in Section 2.2, Delivery Address</w:t>
      </w:r>
      <w:r w:rsidR="006D38F4">
        <w:t xml:space="preserve">: </w:t>
      </w:r>
      <w:r w:rsidR="006D38F4" w:rsidRPr="006D38F4">
        <w:t xml:space="preserve">SITA Pietermaritzburg, Natalia Building, 333 Jabu Ndlovu Street, Pietermaritzburg.   </w:t>
      </w:r>
    </w:p>
    <w:p w14:paraId="12925433" w14:textId="77777777" w:rsidR="00E60BE0" w:rsidRPr="001B1E90" w:rsidRDefault="00E60BE0" w:rsidP="001B1E90">
      <w:pPr>
        <w:pStyle w:val="Heading3"/>
      </w:pPr>
      <w:bookmarkStart w:id="31" w:name="_Toc170297197"/>
      <w:r w:rsidRPr="001B1E90">
        <w:t>Certification, Expertise and Qualification</w:t>
      </w:r>
      <w:bookmarkEnd w:id="31"/>
    </w:p>
    <w:p w14:paraId="12B4EF0A" w14:textId="77777777" w:rsidR="008901AC" w:rsidRPr="00CC312A" w:rsidRDefault="008901AC" w:rsidP="003F4144">
      <w:pPr>
        <w:pStyle w:val="Specification"/>
        <w:numPr>
          <w:ilvl w:val="0"/>
          <w:numId w:val="28"/>
        </w:numPr>
        <w:jc w:val="both"/>
        <w:rPr>
          <w:rStyle w:val="Strong"/>
          <w:rFonts w:asciiTheme="minorHAnsi" w:hAnsiTheme="minorHAnsi" w:cstheme="minorHAnsi"/>
          <w:b w:val="0"/>
          <w:bCs w:val="0"/>
          <w:sz w:val="22"/>
          <w:szCs w:val="22"/>
        </w:rPr>
      </w:pPr>
      <w:r w:rsidRPr="00CC312A">
        <w:rPr>
          <w:rStyle w:val="Strong"/>
          <w:rFonts w:asciiTheme="minorHAnsi" w:hAnsiTheme="minorHAnsi" w:cstheme="minorHAnsi"/>
          <w:b w:val="0"/>
          <w:sz w:val="22"/>
          <w:szCs w:val="22"/>
        </w:rPr>
        <w:t xml:space="preserve">The Supplier represents that, </w:t>
      </w:r>
    </w:p>
    <w:p w14:paraId="42430330" w14:textId="5271BDD3" w:rsidR="008901AC" w:rsidRPr="00CC312A" w:rsidRDefault="008901AC" w:rsidP="003F4144">
      <w:pPr>
        <w:pStyle w:val="Specification"/>
        <w:numPr>
          <w:ilvl w:val="0"/>
          <w:numId w:val="29"/>
        </w:numPr>
        <w:jc w:val="both"/>
        <w:rPr>
          <w:rStyle w:val="Strong"/>
          <w:rFonts w:asciiTheme="minorHAnsi" w:hAnsiTheme="minorHAnsi" w:cstheme="minorHAnsi"/>
          <w:b w:val="0"/>
          <w:bCs w:val="0"/>
          <w:sz w:val="22"/>
          <w:szCs w:val="22"/>
        </w:rPr>
      </w:pPr>
      <w:r w:rsidRPr="00CC312A">
        <w:rPr>
          <w:rStyle w:val="Strong"/>
          <w:rFonts w:asciiTheme="minorHAnsi" w:hAnsiTheme="minorHAnsi" w:cstheme="minorHAnsi"/>
          <w:b w:val="0"/>
          <w:sz w:val="22"/>
          <w:szCs w:val="22"/>
        </w:rPr>
        <w:t>it has the necessary expertise, skill, qualifications and ability to undertake the work required in terms of the Scope of Work or Service Definition;</w:t>
      </w:r>
    </w:p>
    <w:p w14:paraId="1FDE16E4" w14:textId="77777777" w:rsidR="008901AC" w:rsidRPr="00CC312A" w:rsidRDefault="008901AC" w:rsidP="003F4144">
      <w:pPr>
        <w:pStyle w:val="Specification"/>
        <w:numPr>
          <w:ilvl w:val="0"/>
          <w:numId w:val="29"/>
        </w:numPr>
        <w:jc w:val="both"/>
        <w:rPr>
          <w:rStyle w:val="Strong"/>
          <w:rFonts w:asciiTheme="minorHAnsi" w:hAnsiTheme="minorHAnsi" w:cstheme="minorHAnsi"/>
          <w:b w:val="0"/>
          <w:bCs w:val="0"/>
          <w:sz w:val="22"/>
          <w:szCs w:val="22"/>
        </w:rPr>
      </w:pPr>
      <w:r w:rsidRPr="00CC312A">
        <w:rPr>
          <w:rStyle w:val="Strong"/>
          <w:rFonts w:asciiTheme="minorHAnsi" w:hAnsiTheme="minorHAnsi" w:cstheme="minorHAnsi"/>
          <w:b w:val="0"/>
          <w:sz w:val="22"/>
          <w:szCs w:val="22"/>
        </w:rPr>
        <w:t>it is committed to provide the Products or Services; and</w:t>
      </w:r>
    </w:p>
    <w:p w14:paraId="2620E320" w14:textId="77777777" w:rsidR="008901AC" w:rsidRPr="00CC312A" w:rsidRDefault="008901AC" w:rsidP="003F4144">
      <w:pPr>
        <w:pStyle w:val="Specification"/>
        <w:numPr>
          <w:ilvl w:val="0"/>
          <w:numId w:val="29"/>
        </w:numPr>
        <w:jc w:val="both"/>
        <w:rPr>
          <w:rStyle w:val="Strong"/>
          <w:rFonts w:asciiTheme="minorHAnsi" w:hAnsiTheme="minorHAnsi" w:cstheme="minorHAnsi"/>
          <w:b w:val="0"/>
          <w:bCs w:val="0"/>
          <w:sz w:val="22"/>
          <w:szCs w:val="22"/>
        </w:rPr>
      </w:pPr>
      <w:r w:rsidRPr="00CC312A">
        <w:rPr>
          <w:rStyle w:val="Strong"/>
          <w:rFonts w:asciiTheme="minorHAnsi" w:hAnsiTheme="minorHAnsi" w:cstheme="minorHAnsi"/>
          <w:b w:val="0"/>
          <w:sz w:val="22"/>
          <w:szCs w:val="22"/>
        </w:rPr>
        <w:t>it can perform all obligations detailed herein without any interruption to the Customer.</w:t>
      </w:r>
      <w:bookmarkStart w:id="32" w:name="_Toc448483301"/>
      <w:bookmarkStart w:id="33" w:name="_Toc448483304"/>
    </w:p>
    <w:p w14:paraId="304D5FA1" w14:textId="77777777" w:rsidR="00B12F3C" w:rsidRPr="002442E2" w:rsidRDefault="00F2583E" w:rsidP="002442E2">
      <w:pPr>
        <w:pStyle w:val="Heading3"/>
      </w:pPr>
      <w:bookmarkStart w:id="34" w:name="_Toc170297199"/>
      <w:bookmarkEnd w:id="32"/>
      <w:bookmarkEnd w:id="33"/>
      <w:r w:rsidRPr="002442E2">
        <w:t>Regulatory, Quality and Standards</w:t>
      </w:r>
      <w:bookmarkEnd w:id="34"/>
    </w:p>
    <w:p w14:paraId="23A1573D" w14:textId="2BD796BE" w:rsidR="00221367" w:rsidRDefault="00F2583E" w:rsidP="003F4144">
      <w:pPr>
        <w:pStyle w:val="ListParagraph"/>
        <w:numPr>
          <w:ilvl w:val="0"/>
          <w:numId w:val="7"/>
        </w:numPr>
      </w:pPr>
      <w:r w:rsidRPr="002442E2">
        <w:t>Bidders</w:t>
      </w:r>
      <w:r w:rsidR="0095778B">
        <w:t xml:space="preserve"> </w:t>
      </w:r>
      <w:r w:rsidR="00221367">
        <w:t xml:space="preserve">must adhere to the provisions within the following minimum Standards and Acts during the full period of this contract. It is taken that </w:t>
      </w:r>
      <w:r w:rsidR="00875252">
        <w:t>the engineer</w:t>
      </w:r>
      <w:r w:rsidR="00221367">
        <w:t xml:space="preserve"> is familiar and conversant with these Standards and Acts</w:t>
      </w:r>
      <w:r w:rsidR="005B4E77">
        <w:t>:</w:t>
      </w:r>
    </w:p>
    <w:p w14:paraId="7F9C76C1" w14:textId="5AB27741" w:rsidR="00221367" w:rsidRDefault="00221367" w:rsidP="003F4144">
      <w:pPr>
        <w:pStyle w:val="ListParagraph"/>
        <w:numPr>
          <w:ilvl w:val="0"/>
          <w:numId w:val="31"/>
        </w:numPr>
        <w:ind w:left="1560" w:hanging="284"/>
      </w:pPr>
      <w:r>
        <w:lastRenderedPageBreak/>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3084C1C6" w14:textId="0B95D2D5" w:rsidR="00221367" w:rsidRDefault="00221367" w:rsidP="003F4144">
      <w:pPr>
        <w:pStyle w:val="ListParagraph"/>
        <w:numPr>
          <w:ilvl w:val="0"/>
          <w:numId w:val="31"/>
        </w:numPr>
        <w:ind w:left="1560" w:hanging="284"/>
      </w:pPr>
      <w:r>
        <w:t>IEC 61439-1: Low-voltage switchgear and control gear assemblies;</w:t>
      </w:r>
    </w:p>
    <w:p w14:paraId="700AA5EA" w14:textId="0DC5DD2B" w:rsidR="00221367" w:rsidRDefault="00221367" w:rsidP="003F4144">
      <w:pPr>
        <w:pStyle w:val="ListParagraph"/>
        <w:numPr>
          <w:ilvl w:val="0"/>
          <w:numId w:val="31"/>
        </w:numPr>
        <w:ind w:left="1560" w:hanging="284"/>
      </w:pPr>
      <w:r>
        <w:t>Environmental Conservation Act 1989 as amended;</w:t>
      </w:r>
    </w:p>
    <w:p w14:paraId="638BEBCE" w14:textId="7AC27F67" w:rsidR="00221367" w:rsidRDefault="00221367" w:rsidP="003F4144">
      <w:pPr>
        <w:pStyle w:val="ListParagraph"/>
        <w:numPr>
          <w:ilvl w:val="0"/>
          <w:numId w:val="31"/>
        </w:numPr>
        <w:ind w:left="1560" w:hanging="284"/>
      </w:pPr>
      <w:r>
        <w:t xml:space="preserve">SITA’s Health and Safety Policy; </w:t>
      </w:r>
    </w:p>
    <w:p w14:paraId="09E229F6" w14:textId="129E88E2" w:rsidR="00221367" w:rsidRDefault="00221367" w:rsidP="003F4144">
      <w:pPr>
        <w:pStyle w:val="ListParagraph"/>
        <w:numPr>
          <w:ilvl w:val="0"/>
          <w:numId w:val="31"/>
        </w:numPr>
        <w:ind w:left="1560" w:hanging="284"/>
      </w:pPr>
      <w:r>
        <w:t>SITA’s site access and security policy; and</w:t>
      </w:r>
    </w:p>
    <w:p w14:paraId="447079F7" w14:textId="66F60052" w:rsidR="00F2583E" w:rsidRPr="008F4690" w:rsidRDefault="00221367" w:rsidP="003F4144">
      <w:pPr>
        <w:pStyle w:val="ListParagraph"/>
        <w:numPr>
          <w:ilvl w:val="0"/>
          <w:numId w:val="31"/>
        </w:numPr>
        <w:ind w:left="1560" w:hanging="284"/>
      </w:pPr>
      <w:r w:rsidRPr="008F4690">
        <w:t>SITA’s Change Control Policy.</w:t>
      </w:r>
      <w:r w:rsidR="00F2583E" w:rsidRPr="008F4690">
        <w:t xml:space="preserve"> </w:t>
      </w:r>
    </w:p>
    <w:p w14:paraId="2CEB63C4" w14:textId="0798C3ED" w:rsidR="00E30E8D" w:rsidRPr="006479F1" w:rsidRDefault="00E30E8D" w:rsidP="00E30E8D">
      <w:pPr>
        <w:pStyle w:val="Heading3"/>
        <w:rPr>
          <w:color w:val="auto"/>
          <w:sz w:val="22"/>
          <w:szCs w:val="22"/>
        </w:rPr>
      </w:pPr>
      <w:r w:rsidRPr="006479F1">
        <w:rPr>
          <w:color w:val="0070C0"/>
        </w:rPr>
        <w:t xml:space="preserve"> </w:t>
      </w:r>
      <w:bookmarkStart w:id="35" w:name="_Toc170297200"/>
      <w:r w:rsidRPr="006479F1">
        <w:rPr>
          <w:color w:val="002060"/>
          <w:szCs w:val="22"/>
        </w:rPr>
        <w:t>Security screening and security clearance requirements</w:t>
      </w:r>
      <w:bookmarkEnd w:id="35"/>
      <w:r w:rsidRPr="006479F1">
        <w:rPr>
          <w:color w:val="002060"/>
          <w:szCs w:val="22"/>
        </w:rPr>
        <w:t xml:space="preserve"> </w:t>
      </w:r>
    </w:p>
    <w:p w14:paraId="5D5F2806" w14:textId="60766B34" w:rsidR="00E30E8D" w:rsidRPr="006479F1" w:rsidRDefault="00E30E8D" w:rsidP="008C1451">
      <w:pPr>
        <w:pStyle w:val="Heading3"/>
        <w:numPr>
          <w:ilvl w:val="0"/>
          <w:numId w:val="0"/>
        </w:numPr>
        <w:ind w:left="851" w:hanging="425"/>
        <w:jc w:val="both"/>
        <w:rPr>
          <w:b w:val="0"/>
          <w:color w:val="auto"/>
          <w:sz w:val="22"/>
          <w:szCs w:val="22"/>
        </w:rPr>
      </w:pPr>
      <w:bookmarkStart w:id="36" w:name="_Toc158198646"/>
      <w:bookmarkStart w:id="37" w:name="_Toc169685444"/>
      <w:bookmarkStart w:id="38" w:name="_Toc170297201"/>
      <w:r w:rsidRPr="006479F1">
        <w:rPr>
          <w:b w:val="0"/>
          <w:color w:val="auto"/>
          <w:sz w:val="22"/>
          <w:szCs w:val="22"/>
        </w:rPr>
        <w:t xml:space="preserve">(a)  </w:t>
      </w:r>
      <w:r w:rsidR="008F4690">
        <w:rPr>
          <w:b w:val="0"/>
          <w:color w:val="auto"/>
          <w:sz w:val="22"/>
          <w:szCs w:val="22"/>
        </w:rPr>
        <w:tab/>
      </w:r>
      <w:r w:rsidRPr="006479F1">
        <w:rPr>
          <w:b w:val="0"/>
          <w:color w:val="auto"/>
          <w:sz w:val="22"/>
          <w:szCs w:val="22"/>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bookmarkEnd w:id="36"/>
      <w:bookmarkEnd w:id="37"/>
      <w:bookmarkEnd w:id="38"/>
    </w:p>
    <w:p w14:paraId="268F5582" w14:textId="0AA0FF84" w:rsidR="00E30E8D" w:rsidRPr="006479F1" w:rsidRDefault="00E30E8D" w:rsidP="008C1451">
      <w:pPr>
        <w:pStyle w:val="Heading3"/>
        <w:numPr>
          <w:ilvl w:val="0"/>
          <w:numId w:val="0"/>
        </w:numPr>
        <w:ind w:left="851"/>
        <w:jc w:val="both"/>
        <w:rPr>
          <w:b w:val="0"/>
          <w:color w:val="auto"/>
          <w:sz w:val="22"/>
          <w:szCs w:val="22"/>
        </w:rPr>
      </w:pPr>
      <w:bookmarkStart w:id="39" w:name="_Toc158198647"/>
      <w:bookmarkStart w:id="40" w:name="_Toc169685445"/>
      <w:bookmarkStart w:id="41" w:name="_Toc170297202"/>
      <w:r w:rsidRPr="006479F1">
        <w:rPr>
          <w:b w:val="0"/>
          <w:color w:val="auto"/>
          <w:sz w:val="22"/>
          <w:szCs w:val="22"/>
        </w:rPr>
        <w:t xml:space="preserve">(i)  </w:t>
      </w:r>
      <w:r w:rsidRPr="006479F1">
        <w:rPr>
          <w:b w:val="0"/>
          <w:color w:val="auto"/>
          <w:sz w:val="22"/>
          <w:szCs w:val="22"/>
        </w:rPr>
        <w:tab/>
        <w:t>Copy of company registration documentation;</w:t>
      </w:r>
      <w:bookmarkEnd w:id="39"/>
      <w:bookmarkEnd w:id="40"/>
      <w:bookmarkEnd w:id="41"/>
    </w:p>
    <w:p w14:paraId="63D02235" w14:textId="462C064A" w:rsidR="00E30E8D" w:rsidRPr="006479F1" w:rsidRDefault="00E30E8D" w:rsidP="008C1451">
      <w:pPr>
        <w:pStyle w:val="Heading3"/>
        <w:numPr>
          <w:ilvl w:val="0"/>
          <w:numId w:val="0"/>
        </w:numPr>
        <w:ind w:left="851"/>
        <w:jc w:val="both"/>
        <w:rPr>
          <w:b w:val="0"/>
          <w:color w:val="auto"/>
          <w:sz w:val="22"/>
          <w:szCs w:val="22"/>
        </w:rPr>
      </w:pPr>
      <w:bookmarkStart w:id="42" w:name="_Toc158198648"/>
      <w:bookmarkStart w:id="43" w:name="_Toc169685446"/>
      <w:bookmarkStart w:id="44" w:name="_Toc170297203"/>
      <w:r w:rsidRPr="006479F1">
        <w:rPr>
          <w:b w:val="0"/>
          <w:color w:val="auto"/>
          <w:sz w:val="22"/>
          <w:szCs w:val="22"/>
        </w:rPr>
        <w:t>(ii)</w:t>
      </w:r>
      <w:r w:rsidR="005B4E77">
        <w:rPr>
          <w:b w:val="0"/>
          <w:color w:val="auto"/>
          <w:sz w:val="22"/>
          <w:szCs w:val="22"/>
        </w:rPr>
        <w:tab/>
      </w:r>
      <w:r w:rsidRPr="006479F1">
        <w:rPr>
          <w:b w:val="0"/>
          <w:color w:val="auto"/>
          <w:sz w:val="22"/>
          <w:szCs w:val="22"/>
        </w:rPr>
        <w:t xml:space="preserve"> Copy(ies) of identity documentation of Director(s), Member(s) or Trustee(s);</w:t>
      </w:r>
      <w:bookmarkEnd w:id="42"/>
      <w:bookmarkEnd w:id="43"/>
      <w:bookmarkEnd w:id="44"/>
      <w:r w:rsidRPr="006479F1">
        <w:rPr>
          <w:b w:val="0"/>
          <w:color w:val="auto"/>
          <w:sz w:val="22"/>
          <w:szCs w:val="22"/>
        </w:rPr>
        <w:t xml:space="preserve"> </w:t>
      </w:r>
    </w:p>
    <w:p w14:paraId="42BD3E1E" w14:textId="77244F10" w:rsidR="00E30E8D" w:rsidRPr="006479F1" w:rsidRDefault="00E30E8D" w:rsidP="008C1451">
      <w:pPr>
        <w:pStyle w:val="Heading3"/>
        <w:numPr>
          <w:ilvl w:val="0"/>
          <w:numId w:val="0"/>
        </w:numPr>
        <w:ind w:left="851"/>
        <w:jc w:val="both"/>
        <w:rPr>
          <w:b w:val="0"/>
          <w:color w:val="auto"/>
          <w:sz w:val="22"/>
          <w:szCs w:val="22"/>
        </w:rPr>
      </w:pPr>
      <w:bookmarkStart w:id="45" w:name="_Toc158198649"/>
      <w:bookmarkStart w:id="46" w:name="_Toc169685447"/>
      <w:bookmarkStart w:id="47" w:name="_Toc170297204"/>
      <w:r w:rsidRPr="006479F1">
        <w:rPr>
          <w:b w:val="0"/>
          <w:color w:val="auto"/>
          <w:sz w:val="22"/>
          <w:szCs w:val="22"/>
        </w:rPr>
        <w:t>(iii)</w:t>
      </w:r>
      <w:r w:rsidR="005B4E77">
        <w:rPr>
          <w:b w:val="0"/>
          <w:color w:val="auto"/>
          <w:sz w:val="22"/>
          <w:szCs w:val="22"/>
        </w:rPr>
        <w:tab/>
      </w:r>
      <w:r w:rsidRPr="006479F1">
        <w:rPr>
          <w:b w:val="0"/>
          <w:color w:val="auto"/>
          <w:sz w:val="22"/>
          <w:szCs w:val="22"/>
        </w:rPr>
        <w:t xml:space="preserve"> Copy of valid tax clearance certificate.</w:t>
      </w:r>
      <w:bookmarkEnd w:id="45"/>
      <w:bookmarkEnd w:id="46"/>
      <w:bookmarkEnd w:id="47"/>
      <w:r w:rsidRPr="006479F1">
        <w:rPr>
          <w:b w:val="0"/>
          <w:color w:val="auto"/>
          <w:sz w:val="22"/>
          <w:szCs w:val="22"/>
        </w:rPr>
        <w:t xml:space="preserve"> </w:t>
      </w:r>
    </w:p>
    <w:p w14:paraId="7104F031" w14:textId="77777777" w:rsidR="00E30E8D" w:rsidRPr="006479F1" w:rsidRDefault="00E30E8D" w:rsidP="008C1451">
      <w:pPr>
        <w:pStyle w:val="Heading3"/>
        <w:numPr>
          <w:ilvl w:val="0"/>
          <w:numId w:val="0"/>
        </w:numPr>
        <w:ind w:left="851" w:hanging="426"/>
        <w:jc w:val="both"/>
        <w:rPr>
          <w:b w:val="0"/>
          <w:color w:val="auto"/>
          <w:sz w:val="22"/>
          <w:szCs w:val="22"/>
        </w:rPr>
      </w:pPr>
      <w:bookmarkStart w:id="48" w:name="_Toc158198650"/>
      <w:bookmarkStart w:id="49" w:name="_Toc169685448"/>
      <w:bookmarkStart w:id="50" w:name="_Toc170297205"/>
      <w:r w:rsidRPr="006479F1">
        <w:rPr>
          <w:b w:val="0"/>
          <w:color w:val="auto"/>
          <w:sz w:val="22"/>
          <w:szCs w:val="22"/>
        </w:rPr>
        <w:t>(b)   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bookmarkEnd w:id="48"/>
      <w:bookmarkEnd w:id="49"/>
      <w:bookmarkEnd w:id="50"/>
    </w:p>
    <w:p w14:paraId="657F8C32" w14:textId="77777777" w:rsidR="00E30E8D" w:rsidRPr="006479F1" w:rsidRDefault="00E30E8D" w:rsidP="008C1451">
      <w:pPr>
        <w:pStyle w:val="Heading3"/>
        <w:numPr>
          <w:ilvl w:val="0"/>
          <w:numId w:val="0"/>
        </w:numPr>
        <w:ind w:left="851"/>
        <w:jc w:val="both"/>
        <w:rPr>
          <w:b w:val="0"/>
          <w:color w:val="auto"/>
          <w:sz w:val="22"/>
          <w:szCs w:val="22"/>
        </w:rPr>
      </w:pPr>
      <w:bookmarkStart w:id="51" w:name="_Toc158198651"/>
      <w:bookmarkStart w:id="52" w:name="_Toc169685449"/>
      <w:bookmarkStart w:id="53" w:name="_Toc170297206"/>
      <w:r w:rsidRPr="006479F1">
        <w:rPr>
          <w:b w:val="0"/>
          <w:color w:val="auto"/>
          <w:sz w:val="22"/>
          <w:szCs w:val="22"/>
        </w:rPr>
        <w:t>(i)  Copy of identity document;</w:t>
      </w:r>
      <w:bookmarkEnd w:id="51"/>
      <w:bookmarkEnd w:id="52"/>
      <w:bookmarkEnd w:id="53"/>
    </w:p>
    <w:p w14:paraId="693258DE" w14:textId="77777777" w:rsidR="00E30E8D" w:rsidRPr="006479F1" w:rsidRDefault="00E30E8D" w:rsidP="008C1451">
      <w:pPr>
        <w:pStyle w:val="Heading3"/>
        <w:numPr>
          <w:ilvl w:val="0"/>
          <w:numId w:val="0"/>
        </w:numPr>
        <w:ind w:left="851"/>
        <w:jc w:val="both"/>
        <w:rPr>
          <w:b w:val="0"/>
          <w:color w:val="auto"/>
          <w:sz w:val="22"/>
          <w:szCs w:val="22"/>
        </w:rPr>
      </w:pPr>
      <w:bookmarkStart w:id="54" w:name="_Toc158198652"/>
      <w:bookmarkStart w:id="55" w:name="_Toc169685450"/>
      <w:bookmarkStart w:id="56" w:name="_Toc170297207"/>
      <w:r w:rsidRPr="006479F1">
        <w:rPr>
          <w:b w:val="0"/>
          <w:color w:val="auto"/>
          <w:sz w:val="22"/>
          <w:szCs w:val="22"/>
        </w:rPr>
        <w:t>(ii) Copy(ies) of qualification(s) if SITA requires verification thereof;</w:t>
      </w:r>
      <w:bookmarkEnd w:id="54"/>
      <w:bookmarkEnd w:id="55"/>
      <w:bookmarkEnd w:id="56"/>
    </w:p>
    <w:p w14:paraId="4B881C68" w14:textId="77777777" w:rsidR="00E30E8D" w:rsidRPr="006479F1" w:rsidRDefault="00E30E8D" w:rsidP="008C1451">
      <w:pPr>
        <w:pStyle w:val="Heading3"/>
        <w:numPr>
          <w:ilvl w:val="0"/>
          <w:numId w:val="0"/>
        </w:numPr>
        <w:ind w:left="851"/>
        <w:jc w:val="both"/>
        <w:rPr>
          <w:b w:val="0"/>
          <w:color w:val="auto"/>
          <w:sz w:val="22"/>
          <w:szCs w:val="22"/>
        </w:rPr>
      </w:pPr>
      <w:bookmarkStart w:id="57" w:name="_Toc158198653"/>
      <w:bookmarkStart w:id="58" w:name="_Toc169685451"/>
      <w:bookmarkStart w:id="59" w:name="_Toc170297208"/>
      <w:r w:rsidRPr="006479F1">
        <w:rPr>
          <w:b w:val="0"/>
          <w:color w:val="auto"/>
          <w:sz w:val="22"/>
          <w:szCs w:val="22"/>
        </w:rPr>
        <w:t>(iii) Fingerprints – will be taken electronically;</w:t>
      </w:r>
      <w:bookmarkEnd w:id="57"/>
      <w:bookmarkEnd w:id="58"/>
      <w:bookmarkEnd w:id="59"/>
    </w:p>
    <w:p w14:paraId="3FB6A0DE" w14:textId="77777777" w:rsidR="00E30E8D" w:rsidRPr="006479F1" w:rsidRDefault="00E30E8D" w:rsidP="008C1451">
      <w:pPr>
        <w:pStyle w:val="Heading3"/>
        <w:numPr>
          <w:ilvl w:val="0"/>
          <w:numId w:val="0"/>
        </w:numPr>
        <w:ind w:left="851"/>
        <w:jc w:val="both"/>
        <w:rPr>
          <w:b w:val="0"/>
          <w:color w:val="auto"/>
          <w:sz w:val="22"/>
          <w:szCs w:val="22"/>
        </w:rPr>
      </w:pPr>
      <w:bookmarkStart w:id="60" w:name="_Toc158198654"/>
      <w:bookmarkStart w:id="61" w:name="_Toc169685452"/>
      <w:bookmarkStart w:id="62" w:name="_Toc170297209"/>
      <w:r w:rsidRPr="006479F1">
        <w:rPr>
          <w:b w:val="0"/>
          <w:color w:val="auto"/>
          <w:sz w:val="22"/>
          <w:szCs w:val="22"/>
        </w:rPr>
        <w:t>(iv) Signed consent form for the conduct of background checks.</w:t>
      </w:r>
      <w:bookmarkEnd w:id="60"/>
      <w:bookmarkEnd w:id="61"/>
      <w:bookmarkEnd w:id="62"/>
      <w:r w:rsidRPr="006479F1">
        <w:rPr>
          <w:b w:val="0"/>
          <w:color w:val="auto"/>
          <w:sz w:val="22"/>
          <w:szCs w:val="22"/>
        </w:rPr>
        <w:t xml:space="preserve"> </w:t>
      </w:r>
    </w:p>
    <w:p w14:paraId="5C462B61" w14:textId="4D6AE4ED" w:rsidR="00E30E8D" w:rsidRPr="006479F1" w:rsidRDefault="00E30E8D" w:rsidP="008C1451">
      <w:pPr>
        <w:pStyle w:val="Heading3"/>
        <w:numPr>
          <w:ilvl w:val="0"/>
          <w:numId w:val="0"/>
        </w:numPr>
        <w:ind w:left="851" w:hanging="426"/>
        <w:jc w:val="both"/>
        <w:rPr>
          <w:b w:val="0"/>
          <w:color w:val="auto"/>
          <w:sz w:val="22"/>
          <w:szCs w:val="22"/>
        </w:rPr>
      </w:pPr>
      <w:bookmarkStart w:id="63" w:name="_Toc158198655"/>
      <w:bookmarkStart w:id="64" w:name="_Toc169685453"/>
      <w:bookmarkStart w:id="65" w:name="_Toc170297210"/>
      <w:r w:rsidRPr="006479F1">
        <w:rPr>
          <w:b w:val="0"/>
          <w:color w:val="auto"/>
          <w:sz w:val="22"/>
          <w:szCs w:val="22"/>
        </w:rPr>
        <w:t>(c)  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bookmarkEnd w:id="63"/>
      <w:bookmarkEnd w:id="64"/>
      <w:bookmarkEnd w:id="65"/>
    </w:p>
    <w:p w14:paraId="0AFB1410" w14:textId="77777777" w:rsidR="00E30E8D" w:rsidRPr="006479F1" w:rsidRDefault="00E30E8D" w:rsidP="008C1451">
      <w:pPr>
        <w:pStyle w:val="Heading3"/>
        <w:numPr>
          <w:ilvl w:val="0"/>
          <w:numId w:val="0"/>
        </w:numPr>
        <w:ind w:left="851"/>
        <w:jc w:val="both"/>
        <w:rPr>
          <w:b w:val="0"/>
          <w:color w:val="auto"/>
          <w:sz w:val="22"/>
          <w:szCs w:val="22"/>
        </w:rPr>
      </w:pPr>
      <w:bookmarkStart w:id="66" w:name="_Toc158198656"/>
      <w:bookmarkStart w:id="67" w:name="_Toc169685454"/>
      <w:bookmarkStart w:id="68" w:name="_Toc170297211"/>
      <w:r w:rsidRPr="006479F1">
        <w:rPr>
          <w:b w:val="0"/>
          <w:color w:val="auto"/>
          <w:sz w:val="22"/>
          <w:szCs w:val="22"/>
        </w:rPr>
        <w:t>(i)  Completed Z204 or DD1057 security clearance application form;</w:t>
      </w:r>
      <w:bookmarkEnd w:id="66"/>
      <w:bookmarkEnd w:id="67"/>
      <w:bookmarkEnd w:id="68"/>
    </w:p>
    <w:p w14:paraId="5D3D6BE6" w14:textId="77777777" w:rsidR="00E30E8D" w:rsidRPr="006479F1" w:rsidRDefault="00E30E8D" w:rsidP="008C1451">
      <w:pPr>
        <w:pStyle w:val="Heading3"/>
        <w:numPr>
          <w:ilvl w:val="0"/>
          <w:numId w:val="0"/>
        </w:numPr>
        <w:ind w:left="851"/>
        <w:jc w:val="both"/>
        <w:rPr>
          <w:b w:val="0"/>
          <w:color w:val="auto"/>
          <w:sz w:val="22"/>
          <w:szCs w:val="22"/>
        </w:rPr>
      </w:pPr>
      <w:bookmarkStart w:id="69" w:name="_Toc158198657"/>
      <w:bookmarkStart w:id="70" w:name="_Toc169685455"/>
      <w:bookmarkStart w:id="71" w:name="_Toc170297212"/>
      <w:r w:rsidRPr="006479F1">
        <w:rPr>
          <w:b w:val="0"/>
          <w:color w:val="auto"/>
          <w:sz w:val="22"/>
          <w:szCs w:val="22"/>
        </w:rPr>
        <w:t>(ii) Fingerprints;</w:t>
      </w:r>
      <w:bookmarkEnd w:id="69"/>
      <w:bookmarkEnd w:id="70"/>
      <w:bookmarkEnd w:id="71"/>
    </w:p>
    <w:p w14:paraId="4ECEEDC6" w14:textId="48EE2956" w:rsidR="00657A2B" w:rsidRDefault="00E30E8D" w:rsidP="008C1451">
      <w:pPr>
        <w:pStyle w:val="ListParagraph"/>
        <w:ind w:left="851"/>
      </w:pPr>
      <w:r>
        <w:t xml:space="preserve">(iii) Personal documentation of the applicant, including but not limited to, identity document, passport, marriage certificate (if applicable), divorce order (if applicable), qualifications, salary advice and bank statements.     </w:t>
      </w:r>
    </w:p>
    <w:p w14:paraId="3AA2A332" w14:textId="77777777" w:rsidR="00F2583E" w:rsidRPr="00CC312A" w:rsidRDefault="004176AA" w:rsidP="00D7554D">
      <w:pPr>
        <w:pStyle w:val="Heading3"/>
        <w:tabs>
          <w:tab w:val="right" w:pos="851"/>
        </w:tabs>
      </w:pPr>
      <w:bookmarkStart w:id="72" w:name="_Toc170297213"/>
      <w:r w:rsidRPr="00CC312A">
        <w:t>Confidentiality and non -disclosure conditions</w:t>
      </w:r>
      <w:bookmarkEnd w:id="72"/>
    </w:p>
    <w:p w14:paraId="0C5B7FCC" w14:textId="77777777" w:rsidR="00942B4A" w:rsidRPr="002442E2" w:rsidRDefault="004176AA" w:rsidP="003F4144">
      <w:pPr>
        <w:pStyle w:val="ListParagraph"/>
        <w:numPr>
          <w:ilvl w:val="0"/>
          <w:numId w:val="8"/>
        </w:numPr>
        <w:ind w:left="1276" w:hanging="425"/>
      </w:pPr>
      <w:r w:rsidRPr="002442E2">
        <w:t>The Supplier, including its management and staff, must before commencement of the Contract, sign a non-disclosure agreement regarding Confidential Information</w:t>
      </w:r>
    </w:p>
    <w:p w14:paraId="2D42654A" w14:textId="77777777" w:rsidR="00785040" w:rsidRPr="002442E2" w:rsidRDefault="00785040" w:rsidP="003F4144">
      <w:pPr>
        <w:pStyle w:val="ListParagraph"/>
        <w:numPr>
          <w:ilvl w:val="0"/>
          <w:numId w:val="8"/>
        </w:numPr>
        <w:ind w:left="1276" w:hanging="425"/>
      </w:pPr>
      <w:r w:rsidRPr="002442E2">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73499DA" w14:textId="77777777" w:rsidR="00785040" w:rsidRPr="002442E2" w:rsidRDefault="00785040" w:rsidP="003F4144">
      <w:pPr>
        <w:pStyle w:val="ListParagraph"/>
        <w:numPr>
          <w:ilvl w:val="1"/>
          <w:numId w:val="8"/>
        </w:numPr>
        <w:ind w:hanging="425"/>
      </w:pPr>
      <w:r w:rsidRPr="002442E2">
        <w:t>the Promotion of Access to Information Act, 2000 (Act no. 2 of 2000);</w:t>
      </w:r>
    </w:p>
    <w:p w14:paraId="67FF3575" w14:textId="77777777" w:rsidR="00785040" w:rsidRPr="002442E2" w:rsidRDefault="00785040" w:rsidP="003F4144">
      <w:pPr>
        <w:pStyle w:val="ListParagraph"/>
        <w:numPr>
          <w:ilvl w:val="1"/>
          <w:numId w:val="8"/>
        </w:numPr>
        <w:ind w:hanging="425"/>
      </w:pPr>
      <w:r w:rsidRPr="002442E2">
        <w:t>being clearly marked "Confidential" and which is provided by one Party to another Party in terms of this Contract;</w:t>
      </w:r>
    </w:p>
    <w:p w14:paraId="44B2AD9C" w14:textId="77777777" w:rsidR="00785040" w:rsidRPr="002442E2" w:rsidRDefault="00785040" w:rsidP="003F4144">
      <w:pPr>
        <w:pStyle w:val="ListParagraph"/>
        <w:numPr>
          <w:ilvl w:val="1"/>
          <w:numId w:val="8"/>
        </w:numPr>
        <w:ind w:hanging="425"/>
      </w:pPr>
      <w:r w:rsidRPr="002442E2">
        <w:t>being information or data, which one Party provides to another Party or to which a Party has access because of Services provided in terms of this Contract and in which a Party would have a reasonable expectation of confidentiality;</w:t>
      </w:r>
    </w:p>
    <w:p w14:paraId="15BB06ED" w14:textId="77777777" w:rsidR="00785040" w:rsidRPr="002442E2" w:rsidRDefault="00785040" w:rsidP="003F4144">
      <w:pPr>
        <w:pStyle w:val="ListParagraph"/>
        <w:numPr>
          <w:ilvl w:val="1"/>
          <w:numId w:val="8"/>
        </w:numPr>
        <w:ind w:hanging="425"/>
      </w:pPr>
      <w:r w:rsidRPr="002442E2">
        <w:t>being information provided by one Party to another Party in the course of contractual or other negotiations, which could reasonably be expected to prejudice the right of the non-disclosing Party;</w:t>
      </w:r>
    </w:p>
    <w:p w14:paraId="43056FFD" w14:textId="77777777" w:rsidR="00785040" w:rsidRPr="002442E2" w:rsidRDefault="00785040" w:rsidP="003F4144">
      <w:pPr>
        <w:pStyle w:val="ListParagraph"/>
        <w:numPr>
          <w:ilvl w:val="1"/>
          <w:numId w:val="8"/>
        </w:numPr>
        <w:ind w:hanging="425"/>
      </w:pPr>
      <w:r w:rsidRPr="002442E2">
        <w:t>being information, the disclosure of which could reasonably be expected to endanger a life or physical security of a person;</w:t>
      </w:r>
    </w:p>
    <w:p w14:paraId="42A61819" w14:textId="77777777" w:rsidR="00785040" w:rsidRPr="002442E2" w:rsidRDefault="00785040" w:rsidP="003F4144">
      <w:pPr>
        <w:pStyle w:val="ListParagraph"/>
        <w:numPr>
          <w:ilvl w:val="1"/>
          <w:numId w:val="8"/>
        </w:numPr>
        <w:ind w:hanging="425"/>
      </w:pPr>
      <w:r w:rsidRPr="002442E2">
        <w:t>being technical, scientific, commercial, financial and market-related information, know-how and trade secrets of a Party;</w:t>
      </w:r>
    </w:p>
    <w:p w14:paraId="78F75317" w14:textId="77777777" w:rsidR="00785040" w:rsidRPr="002442E2" w:rsidRDefault="00785040" w:rsidP="003F4144">
      <w:pPr>
        <w:pStyle w:val="ListParagraph"/>
        <w:numPr>
          <w:ilvl w:val="1"/>
          <w:numId w:val="8"/>
        </w:numPr>
        <w:ind w:hanging="425"/>
      </w:pPr>
      <w:r w:rsidRPr="002442E2">
        <w:t>being financial, commercial, scientific or technical information, other than trade secrets, of a Party, the disclosure of which would be likely to cause harm to the commercial or financial interests of a non-disclosing Party; and</w:t>
      </w:r>
    </w:p>
    <w:p w14:paraId="433B9BA8" w14:textId="77777777" w:rsidR="00785040" w:rsidRPr="002442E2" w:rsidRDefault="00785040" w:rsidP="003F4144">
      <w:pPr>
        <w:pStyle w:val="ListParagraph"/>
        <w:numPr>
          <w:ilvl w:val="1"/>
          <w:numId w:val="8"/>
        </w:numPr>
        <w:ind w:hanging="425"/>
      </w:pPr>
      <w:r w:rsidRPr="002442E2">
        <w:t>being information supplied by a Party in confidence, the disclosure of which could reasonably be expected either to put the Party at a disadvantage in contractual or other negotiations or to prejudice the Party in commercial competition; or</w:t>
      </w:r>
    </w:p>
    <w:p w14:paraId="60CF5113" w14:textId="77777777" w:rsidR="00785040" w:rsidRPr="002442E2" w:rsidRDefault="00785040" w:rsidP="003F4144">
      <w:pPr>
        <w:pStyle w:val="ListParagraph"/>
        <w:numPr>
          <w:ilvl w:val="1"/>
          <w:numId w:val="8"/>
        </w:numPr>
        <w:ind w:hanging="425"/>
      </w:pPr>
      <w:r w:rsidRPr="002442E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C6625F7" w14:textId="77777777" w:rsidR="00785040" w:rsidRPr="002442E2" w:rsidRDefault="00785040" w:rsidP="003F4144">
      <w:pPr>
        <w:pStyle w:val="ListParagraph"/>
        <w:numPr>
          <w:ilvl w:val="0"/>
          <w:numId w:val="8"/>
        </w:numPr>
        <w:ind w:hanging="425"/>
      </w:pPr>
      <w:r w:rsidRPr="002442E2">
        <w:t>Notwithstanding the provisions of this Contract, no Party is entitled to disclose Confidential Information, except where required to do so in terms of a law, without the prior written consent of any other Party having an interest in the disclosure;</w:t>
      </w:r>
    </w:p>
    <w:p w14:paraId="45CB22F6" w14:textId="38F5C1ED" w:rsidR="00785040" w:rsidRPr="002442E2" w:rsidRDefault="00785040" w:rsidP="003F4144">
      <w:pPr>
        <w:pStyle w:val="ListParagraph"/>
        <w:numPr>
          <w:ilvl w:val="0"/>
          <w:numId w:val="8"/>
        </w:numPr>
        <w:ind w:hanging="425"/>
      </w:pPr>
      <w:r w:rsidRPr="002442E2">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830DCF" w:rsidRPr="002442E2">
        <w:t>dispute.</w:t>
      </w:r>
    </w:p>
    <w:p w14:paraId="1D0913FB" w14:textId="77777777" w:rsidR="00785040" w:rsidRPr="002442E2" w:rsidRDefault="00785040" w:rsidP="003F4144">
      <w:pPr>
        <w:pStyle w:val="ListParagraph"/>
        <w:numPr>
          <w:ilvl w:val="0"/>
          <w:numId w:val="8"/>
        </w:numPr>
        <w:ind w:hanging="425"/>
      </w:pPr>
      <w:r w:rsidRPr="002442E2">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w:t>
      </w:r>
      <w:r w:rsidRPr="002442E2">
        <w:lastRenderedPageBreak/>
        <w:t>and obtaining the other Party's prior written approval for such public statement or press release, which consent must not unreasonably be withheld.</w:t>
      </w:r>
    </w:p>
    <w:p w14:paraId="00504B25" w14:textId="77777777" w:rsidR="004176AA" w:rsidRPr="00CC312A" w:rsidRDefault="00785040" w:rsidP="00D7554D">
      <w:pPr>
        <w:pStyle w:val="Heading3"/>
        <w:tabs>
          <w:tab w:val="right" w:pos="851"/>
        </w:tabs>
      </w:pPr>
      <w:bookmarkStart w:id="73" w:name="_Toc170297214"/>
      <w:r w:rsidRPr="00CC312A">
        <w:t>Guarantee and warranties</w:t>
      </w:r>
      <w:bookmarkEnd w:id="73"/>
    </w:p>
    <w:p w14:paraId="235F7E72" w14:textId="77777777" w:rsidR="00785040" w:rsidRPr="002442E2" w:rsidRDefault="00785040" w:rsidP="003F4144">
      <w:pPr>
        <w:pStyle w:val="ListParagraph"/>
        <w:numPr>
          <w:ilvl w:val="0"/>
          <w:numId w:val="9"/>
        </w:numPr>
      </w:pPr>
      <w:r w:rsidRPr="002442E2">
        <w:t>The supplier confirms that:</w:t>
      </w:r>
    </w:p>
    <w:p w14:paraId="21829124" w14:textId="77777777" w:rsidR="00785040" w:rsidRPr="002442E2" w:rsidRDefault="00785040" w:rsidP="003F4144">
      <w:pPr>
        <w:pStyle w:val="ListParagraph"/>
        <w:numPr>
          <w:ilvl w:val="1"/>
          <w:numId w:val="9"/>
        </w:numPr>
      </w:pPr>
      <w:r w:rsidRPr="002442E2">
        <w:t>The warranty of goods supplied under this contract remains valid for the duration of the contract after the goods were delivered, installed and commissioned with a sign off, including the clients signature</w:t>
      </w:r>
    </w:p>
    <w:p w14:paraId="2906DD02" w14:textId="52A3F5D2" w:rsidR="00785040" w:rsidRPr="002442E2" w:rsidRDefault="00785040" w:rsidP="003F4144">
      <w:pPr>
        <w:pStyle w:val="ListParagraph"/>
        <w:numPr>
          <w:ilvl w:val="1"/>
          <w:numId w:val="9"/>
        </w:numPr>
      </w:pPr>
      <w:r w:rsidRPr="002442E2">
        <w:t xml:space="preserve">as at Commencement Date, it has the rights, title and interest in and to the Product or Services to deliver such Product or Services in terms of the Contract and that such rights are free from any encumbrances </w:t>
      </w:r>
      <w:r w:rsidR="00D7554D" w:rsidRPr="002442E2">
        <w:t>whatsoever.</w:t>
      </w:r>
    </w:p>
    <w:p w14:paraId="075961C8" w14:textId="47B1CDA2" w:rsidR="00785040" w:rsidRPr="002442E2" w:rsidRDefault="00785040" w:rsidP="003F4144">
      <w:pPr>
        <w:pStyle w:val="ListParagraph"/>
        <w:numPr>
          <w:ilvl w:val="1"/>
          <w:numId w:val="9"/>
        </w:numPr>
      </w:pPr>
      <w:r w:rsidRPr="002442E2">
        <w:t xml:space="preserve">the Product is in good working order, free from Defects in material and workmanship, and substantially conforms to the Specifications, for the duration of the Warranty </w:t>
      </w:r>
      <w:r w:rsidR="00D7554D" w:rsidRPr="002442E2">
        <w:t>period.</w:t>
      </w:r>
    </w:p>
    <w:p w14:paraId="0B08F726" w14:textId="0FED88FC" w:rsidR="00221367" w:rsidRDefault="00221367" w:rsidP="003F4144">
      <w:pPr>
        <w:pStyle w:val="ListParagraph"/>
        <w:numPr>
          <w:ilvl w:val="1"/>
          <w:numId w:val="9"/>
        </w:numPr>
      </w:pPr>
      <w:r>
        <w:tab/>
        <w:t xml:space="preserve">during the Warranty period any defective item or part component of the Product be </w:t>
      </w:r>
      <w:r>
        <w:tab/>
        <w:t xml:space="preserve">repaired or replaced within 3 (three) hours after receiving a written notice from </w:t>
      </w:r>
      <w:r w:rsidR="00D7554D">
        <w:t>SITA.</w:t>
      </w:r>
    </w:p>
    <w:p w14:paraId="71FE16D6" w14:textId="249196A1" w:rsidR="00221367" w:rsidRDefault="00221367" w:rsidP="003F4144">
      <w:pPr>
        <w:pStyle w:val="ListParagraph"/>
        <w:numPr>
          <w:ilvl w:val="1"/>
          <w:numId w:val="9"/>
        </w:numPr>
      </w:pPr>
      <w:r>
        <w:tab/>
        <w:t xml:space="preserve">the Products is maintained during its Warranty Period at no expense to </w:t>
      </w:r>
      <w:r w:rsidR="00D7554D">
        <w:t>SITA.</w:t>
      </w:r>
      <w:r>
        <w:t xml:space="preserve"> </w:t>
      </w:r>
    </w:p>
    <w:p w14:paraId="3BBF0C20" w14:textId="2FA11629" w:rsidR="00221367" w:rsidRDefault="00221367" w:rsidP="003F4144">
      <w:pPr>
        <w:pStyle w:val="ListParagraph"/>
        <w:numPr>
          <w:ilvl w:val="1"/>
          <w:numId w:val="9"/>
        </w:numPr>
      </w:pPr>
      <w:r>
        <w:tab/>
        <w:t xml:space="preserve">the Product or solution possesses all material functions and features required for SITA’s </w:t>
      </w:r>
      <w:r>
        <w:tab/>
        <w:t xml:space="preserve">Operational </w:t>
      </w:r>
      <w:r w:rsidR="00D7554D">
        <w:t>Requirements.</w:t>
      </w:r>
    </w:p>
    <w:p w14:paraId="2B40EF2F" w14:textId="001C82BB" w:rsidR="00221367" w:rsidRDefault="00221367" w:rsidP="003F4144">
      <w:pPr>
        <w:pStyle w:val="ListParagraph"/>
        <w:numPr>
          <w:ilvl w:val="1"/>
          <w:numId w:val="9"/>
        </w:numPr>
      </w:pPr>
      <w:r>
        <w:tab/>
        <w:t xml:space="preserve">the Service is continued during the term of the </w:t>
      </w:r>
      <w:r w:rsidR="00D7554D">
        <w:t>Contract.</w:t>
      </w:r>
    </w:p>
    <w:p w14:paraId="7524A374" w14:textId="4AB3C7F5" w:rsidR="00221367" w:rsidRDefault="00221367" w:rsidP="003F4144">
      <w:pPr>
        <w:pStyle w:val="ListParagraph"/>
        <w:numPr>
          <w:ilvl w:val="1"/>
          <w:numId w:val="9"/>
        </w:numPr>
      </w:pPr>
      <w:r>
        <w:tab/>
        <w:t xml:space="preserve">all third-party warranties that the Supplier receives in connection with the Products </w:t>
      </w:r>
      <w:r>
        <w:tab/>
        <w:t xml:space="preserve">including the corresponding software and the benefits of all such warranties are ceded to SITA without reducing or limiting the Supplier’s obligations under the </w:t>
      </w:r>
      <w:r w:rsidR="00D7554D">
        <w:t>Contract.</w:t>
      </w:r>
    </w:p>
    <w:p w14:paraId="199FA0FD" w14:textId="2A2A934E" w:rsidR="00221367" w:rsidRDefault="00221367" w:rsidP="003F4144">
      <w:pPr>
        <w:pStyle w:val="ListParagraph"/>
        <w:numPr>
          <w:ilvl w:val="1"/>
          <w:numId w:val="9"/>
        </w:numPr>
      </w:pPr>
      <w:r>
        <w:tab/>
        <w:t xml:space="preserve">no actions, suits, or proceedings, pending or threatened against it or any of its third-party </w:t>
      </w:r>
      <w:r>
        <w:tab/>
        <w:t xml:space="preserve">suppliers or sub-contractors that have a material adverse effect on the Supplier’s ability to fulfil its obligations under the Contract </w:t>
      </w:r>
      <w:r w:rsidR="00D7554D">
        <w:t>exist.</w:t>
      </w:r>
      <w:r>
        <w:t xml:space="preserve">  </w:t>
      </w:r>
    </w:p>
    <w:p w14:paraId="1BEFC987" w14:textId="5E8A15C7" w:rsidR="00221367" w:rsidRDefault="00221367" w:rsidP="003F4144">
      <w:pPr>
        <w:pStyle w:val="ListParagraph"/>
        <w:numPr>
          <w:ilvl w:val="1"/>
          <w:numId w:val="9"/>
        </w:numPr>
      </w:pPr>
      <w:r>
        <w:tab/>
        <w:t xml:space="preserve">SITA is notified immediately if it becomes aware of any action, suit, or proceeding, pending or threatened to have a material adverse effect on the Supplier’s ability to fulfil the obligations under the </w:t>
      </w:r>
      <w:r w:rsidR="00D7554D">
        <w:t>Contract.</w:t>
      </w:r>
    </w:p>
    <w:p w14:paraId="5912FBAF" w14:textId="5C3E3732" w:rsidR="00221367" w:rsidRDefault="00221367" w:rsidP="003F4144">
      <w:pPr>
        <w:pStyle w:val="ListParagraph"/>
        <w:numPr>
          <w:ilvl w:val="1"/>
          <w:numId w:val="9"/>
        </w:numPr>
      </w:pPr>
      <w:r>
        <w:tab/>
        <w:t xml:space="preserve">any Product sold to SITA after the Commencement Date of the Contract remains free from any lien, pledge, encumbrance or security </w:t>
      </w:r>
      <w:r w:rsidR="00D7554D">
        <w:t>interest.</w:t>
      </w:r>
    </w:p>
    <w:p w14:paraId="484E58E4" w14:textId="239D05AE" w:rsidR="00221367" w:rsidRDefault="00221367" w:rsidP="003F4144">
      <w:pPr>
        <w:pStyle w:val="ListParagraph"/>
        <w:numPr>
          <w:ilvl w:val="1"/>
          <w:numId w:val="9"/>
        </w:numPr>
      </w:pPr>
      <w:r>
        <w:tab/>
        <w:t xml:space="preserve">SITA’s use of the Product and Manuals supplied in connection with the Contract does not infringe any Intellectual Property Rights of any third </w:t>
      </w:r>
      <w:r w:rsidR="00D7554D">
        <w:t>party.</w:t>
      </w:r>
      <w:r>
        <w:t xml:space="preserve"> </w:t>
      </w:r>
    </w:p>
    <w:p w14:paraId="00B50763" w14:textId="6016CB1C" w:rsidR="00221367" w:rsidRDefault="00221367" w:rsidP="003F4144">
      <w:pPr>
        <w:pStyle w:val="ListParagraph"/>
        <w:numPr>
          <w:ilvl w:val="1"/>
          <w:numId w:val="9"/>
        </w:numPr>
      </w:pPr>
      <w:r>
        <w:tab/>
        <w:t xml:space="preserve">the information disclosed to SITA does not contain any trade secrets of any third party, unless disclosure is permitted by such third </w:t>
      </w:r>
      <w:r w:rsidR="00D7554D">
        <w:t>party.</w:t>
      </w:r>
    </w:p>
    <w:p w14:paraId="3BE90B4D" w14:textId="35ECFFAE" w:rsidR="00221367" w:rsidRDefault="00221367" w:rsidP="003F4144">
      <w:pPr>
        <w:pStyle w:val="ListParagraph"/>
        <w:numPr>
          <w:ilvl w:val="1"/>
          <w:numId w:val="9"/>
        </w:numPr>
      </w:pPr>
      <w:r>
        <w:tab/>
        <w:t xml:space="preserve">it is financially capable of fulfilling all requirements of the Contract and that the Supplier is a validly organized entity that has the authority to </w:t>
      </w:r>
      <w:r w:rsidR="00D7554D">
        <w:t>enter</w:t>
      </w:r>
      <w:r>
        <w:t xml:space="preserve"> the </w:t>
      </w:r>
      <w:r w:rsidR="00D7554D">
        <w:t>Contract.</w:t>
      </w:r>
      <w:r>
        <w:t xml:space="preserve"> </w:t>
      </w:r>
    </w:p>
    <w:p w14:paraId="76635480" w14:textId="4FD1F33B" w:rsidR="00221367" w:rsidRDefault="00221367" w:rsidP="003F4144">
      <w:pPr>
        <w:pStyle w:val="ListParagraph"/>
        <w:numPr>
          <w:ilvl w:val="1"/>
          <w:numId w:val="9"/>
        </w:numPr>
      </w:pPr>
      <w:r>
        <w:tab/>
        <w:t xml:space="preserve">it is not prohibited by any loan, contract, financing arrangement, trade covenant, or similar restriction from </w:t>
      </w:r>
      <w:r w:rsidR="00D7554D">
        <w:t>entering</w:t>
      </w:r>
      <w:r>
        <w:t xml:space="preserve"> the </w:t>
      </w:r>
      <w:r w:rsidR="00D7554D">
        <w:t>Contract.</w:t>
      </w:r>
    </w:p>
    <w:p w14:paraId="5BAD9B66" w14:textId="44BD0AAD" w:rsidR="00221367" w:rsidRDefault="00221367" w:rsidP="003F4144">
      <w:pPr>
        <w:pStyle w:val="ListParagraph"/>
        <w:numPr>
          <w:ilvl w:val="1"/>
          <w:numId w:val="9"/>
        </w:numPr>
      </w:pPr>
      <w:r>
        <w:tab/>
        <w:t xml:space="preserve">the prices, charges and fees to SITA as contained in the Contract are at least as favourable as those offered by the Supplier to any of its other customers that are of the same or similar standing and situation as </w:t>
      </w:r>
      <w:r w:rsidR="00D7554D">
        <w:t>SITA.</w:t>
      </w:r>
      <w:r>
        <w:t xml:space="preserve"> </w:t>
      </w:r>
    </w:p>
    <w:p w14:paraId="2E2F7D49" w14:textId="2803EBE3" w:rsidR="00221367" w:rsidRDefault="00221367" w:rsidP="003F4144">
      <w:pPr>
        <w:pStyle w:val="ListParagraph"/>
        <w:numPr>
          <w:ilvl w:val="1"/>
          <w:numId w:val="9"/>
        </w:numPr>
      </w:pPr>
      <w:r>
        <w:tab/>
        <w:t xml:space="preserve">any misrepresentation by the Supplier amounts to a breach of </w:t>
      </w:r>
      <w:r w:rsidR="00D7554D">
        <w:t>Contract.</w:t>
      </w:r>
      <w:r>
        <w:t xml:space="preserve"> </w:t>
      </w:r>
    </w:p>
    <w:p w14:paraId="6EE61C34" w14:textId="4CE22665" w:rsidR="00221367" w:rsidRDefault="00221367" w:rsidP="003F4144">
      <w:pPr>
        <w:pStyle w:val="ListParagraph"/>
        <w:numPr>
          <w:ilvl w:val="1"/>
          <w:numId w:val="9"/>
        </w:numPr>
      </w:pPr>
      <w:r>
        <w:tab/>
        <w:t>The contractor must not undertake any work inside a distribution board or any of the major electrical plant components or switch off any power on a distribution board or any of the major electrical plant components without an approved SITA change request; and</w:t>
      </w:r>
    </w:p>
    <w:p w14:paraId="0CD4EA0F" w14:textId="24F2EE28" w:rsidR="00221367" w:rsidRPr="00D7554D" w:rsidRDefault="00221367" w:rsidP="003F4144">
      <w:pPr>
        <w:pStyle w:val="ListParagraph"/>
        <w:numPr>
          <w:ilvl w:val="1"/>
          <w:numId w:val="9"/>
        </w:numPr>
      </w:pPr>
      <w:r>
        <w:lastRenderedPageBreak/>
        <w:tab/>
      </w:r>
      <w:r w:rsidRPr="00D7554D">
        <w:t xml:space="preserve">The dates for the Change Control requests will depend on SITA suitability. A number of factors influence the Change Control request </w:t>
      </w:r>
      <w:r w:rsidR="00D7554D" w:rsidRPr="00D7554D">
        <w:t>dates and</w:t>
      </w:r>
      <w:r w:rsidRPr="00D7554D">
        <w:t xml:space="preserve"> could be amongst other reasons other high impact SITA Change request work having a higher priority, SITA client approval, anticipated Grid power interruptions and freeze periods.</w:t>
      </w:r>
    </w:p>
    <w:p w14:paraId="5F23FBF7" w14:textId="77777777" w:rsidR="004176AA" w:rsidRPr="00CC312A" w:rsidRDefault="00785040" w:rsidP="00D7554D">
      <w:pPr>
        <w:pStyle w:val="Heading3"/>
        <w:tabs>
          <w:tab w:val="right" w:pos="851"/>
        </w:tabs>
      </w:pPr>
      <w:bookmarkStart w:id="74" w:name="_Toc170297215"/>
      <w:r w:rsidRPr="00CC312A">
        <w:t>Intellectual Property Rights</w:t>
      </w:r>
      <w:bookmarkEnd w:id="74"/>
    </w:p>
    <w:p w14:paraId="02862D9E" w14:textId="77777777" w:rsidR="004176AA" w:rsidRPr="002442E2" w:rsidRDefault="00785040" w:rsidP="003F4144">
      <w:pPr>
        <w:pStyle w:val="ListParagraph"/>
        <w:numPr>
          <w:ilvl w:val="0"/>
          <w:numId w:val="10"/>
        </w:numPr>
      </w:pPr>
      <w:r w:rsidRPr="002442E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090B5AD" w14:textId="77777777" w:rsidR="00FB0A01" w:rsidRPr="002442E2" w:rsidRDefault="00FB0A01" w:rsidP="003F4144">
      <w:pPr>
        <w:pStyle w:val="ListParagraph"/>
        <w:numPr>
          <w:ilvl w:val="1"/>
          <w:numId w:val="10"/>
        </w:numPr>
      </w:pPr>
      <w:r w:rsidRPr="002442E2">
        <w:t xml:space="preserve">termination or expiration date of this Contract; </w:t>
      </w:r>
    </w:p>
    <w:p w14:paraId="7A969F4A" w14:textId="77777777" w:rsidR="00FB0A01" w:rsidRPr="002442E2" w:rsidRDefault="00FB0A01" w:rsidP="003F4144">
      <w:pPr>
        <w:pStyle w:val="ListParagraph"/>
        <w:numPr>
          <w:ilvl w:val="1"/>
          <w:numId w:val="10"/>
        </w:numPr>
      </w:pPr>
      <w:r w:rsidRPr="002442E2">
        <w:t xml:space="preserve">the date of completion of the Services; and </w:t>
      </w:r>
    </w:p>
    <w:p w14:paraId="7F69CAF2" w14:textId="77777777" w:rsidR="00FB0A01" w:rsidRPr="002442E2" w:rsidRDefault="00FB0A01" w:rsidP="003F4144">
      <w:pPr>
        <w:pStyle w:val="ListParagraph"/>
        <w:numPr>
          <w:ilvl w:val="1"/>
          <w:numId w:val="10"/>
        </w:numPr>
      </w:pPr>
      <w:r w:rsidRPr="002442E2">
        <w:t>the date of rendering of the last of the Deliverables</w:t>
      </w:r>
    </w:p>
    <w:p w14:paraId="189BA9DE" w14:textId="77777777" w:rsidR="00FB0A01" w:rsidRPr="002442E2" w:rsidRDefault="00FB0A01" w:rsidP="003F4144">
      <w:pPr>
        <w:pStyle w:val="ListParagraph"/>
        <w:numPr>
          <w:ilvl w:val="0"/>
          <w:numId w:val="10"/>
        </w:numPr>
      </w:pPr>
      <w:r w:rsidRPr="002442E2">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26D0582E" w14:textId="77777777" w:rsidR="00FB0A01" w:rsidRPr="002442E2" w:rsidRDefault="00FB0A01" w:rsidP="003F4144">
      <w:pPr>
        <w:pStyle w:val="ListParagraph"/>
        <w:numPr>
          <w:ilvl w:val="0"/>
          <w:numId w:val="10"/>
        </w:numPr>
      </w:pPr>
      <w:r w:rsidRPr="002442E2">
        <w:t xml:space="preserve">SITA, at all times, owns all Intellectual Property Rights in and to all Bespoke Intellectual Property. </w:t>
      </w:r>
    </w:p>
    <w:p w14:paraId="21D3AED6" w14:textId="77777777" w:rsidR="00FB0A01" w:rsidRPr="002442E2" w:rsidRDefault="00FB0A01" w:rsidP="003F4144">
      <w:pPr>
        <w:pStyle w:val="ListParagraph"/>
        <w:numPr>
          <w:ilvl w:val="0"/>
          <w:numId w:val="10"/>
        </w:numPr>
      </w:pPr>
      <w:r w:rsidRPr="002442E2">
        <w:t>Save for the license granted in terms of this Contract, the Supplier retains all Intellectual Property Rights in and to the Supplier’s pre-existing Intellectual Property that is used or supplied in connection with the Products or Services</w:t>
      </w:r>
    </w:p>
    <w:p w14:paraId="50E6FE37" w14:textId="77777777" w:rsidR="00FB0A01" w:rsidRPr="002442E2" w:rsidRDefault="00FB0A01" w:rsidP="003F4144">
      <w:pPr>
        <w:pStyle w:val="ListParagraph"/>
        <w:numPr>
          <w:ilvl w:val="0"/>
          <w:numId w:val="10"/>
        </w:numPr>
      </w:pPr>
      <w:r w:rsidRPr="002442E2">
        <w:t>Provide SITA with the compliant Occupational Health and Safety File (required on site for period of installation and proof of compliance).</w:t>
      </w:r>
    </w:p>
    <w:p w14:paraId="1BD0320A" w14:textId="77777777" w:rsidR="00AF6423" w:rsidRPr="00CC312A" w:rsidRDefault="00AF6423" w:rsidP="00D7554D">
      <w:pPr>
        <w:pStyle w:val="Heading3"/>
        <w:tabs>
          <w:tab w:val="right" w:pos="851"/>
        </w:tabs>
      </w:pPr>
      <w:bookmarkStart w:id="75" w:name="_Toc170297216"/>
      <w:r w:rsidRPr="00CC312A">
        <w:t>Counter Conditions</w:t>
      </w:r>
      <w:bookmarkEnd w:id="75"/>
    </w:p>
    <w:p w14:paraId="1D1C650E" w14:textId="77777777" w:rsidR="00AF6423" w:rsidRPr="002442E2" w:rsidRDefault="00AF6423" w:rsidP="003F4144">
      <w:pPr>
        <w:pStyle w:val="ListParagraph"/>
        <w:numPr>
          <w:ilvl w:val="0"/>
          <w:numId w:val="11"/>
        </w:numPr>
      </w:pPr>
      <w:r w:rsidRPr="002442E2">
        <w:t>Bidders’ attention is drawn to the fact that amendments to any of the Bid Conditions or setting of counter conditions by bidders may result in the invalidation of such bids.</w:t>
      </w:r>
    </w:p>
    <w:p w14:paraId="655D7F22" w14:textId="77777777" w:rsidR="00AF6423" w:rsidRPr="00CC312A" w:rsidRDefault="00AF6423" w:rsidP="00D7554D">
      <w:pPr>
        <w:pStyle w:val="Heading3"/>
        <w:tabs>
          <w:tab w:val="right" w:pos="851"/>
        </w:tabs>
      </w:pPr>
      <w:bookmarkStart w:id="76" w:name="_Toc170297217"/>
      <w:r w:rsidRPr="00CC312A">
        <w:t>Fronting</w:t>
      </w:r>
      <w:bookmarkEnd w:id="76"/>
    </w:p>
    <w:p w14:paraId="4EE32C45" w14:textId="77777777" w:rsidR="00AF6423" w:rsidRPr="002442E2" w:rsidRDefault="00AF6423" w:rsidP="003F4144">
      <w:pPr>
        <w:pStyle w:val="ListParagraph"/>
        <w:numPr>
          <w:ilvl w:val="0"/>
          <w:numId w:val="12"/>
        </w:numPr>
      </w:pPr>
      <w:r w:rsidRPr="002442E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C2622A3" w14:textId="77777777" w:rsidR="00AF6423" w:rsidRPr="002442E2" w:rsidRDefault="00AF6423" w:rsidP="003F4144">
      <w:pPr>
        <w:pStyle w:val="ListParagraph"/>
        <w:numPr>
          <w:ilvl w:val="0"/>
          <w:numId w:val="12"/>
        </w:numPr>
      </w:pPr>
      <w:r w:rsidRPr="002442E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w:t>
      </w:r>
      <w:r w:rsidRPr="002442E2">
        <w:lastRenderedPageBreak/>
        <w:t>not exceeding ten (10) years, in addition to any other remedies SITA may have against the bidder/contractor concerned.</w:t>
      </w:r>
    </w:p>
    <w:p w14:paraId="5E0BC3AB" w14:textId="77777777" w:rsidR="005F2530" w:rsidRPr="00CC312A" w:rsidRDefault="005F2530" w:rsidP="00D7554D">
      <w:pPr>
        <w:pStyle w:val="Heading3"/>
        <w:tabs>
          <w:tab w:val="right" w:pos="851"/>
        </w:tabs>
      </w:pPr>
      <w:bookmarkStart w:id="77" w:name="_Toc170297218"/>
      <w:r w:rsidRPr="00CC312A">
        <w:t>Business Continuity and Disaster Recovery Plans</w:t>
      </w:r>
      <w:bookmarkEnd w:id="77"/>
    </w:p>
    <w:p w14:paraId="045E6C17" w14:textId="77777777" w:rsidR="004176AA" w:rsidRPr="002442E2" w:rsidRDefault="005F2530" w:rsidP="003F4144">
      <w:pPr>
        <w:pStyle w:val="ListParagraph"/>
        <w:numPr>
          <w:ilvl w:val="0"/>
          <w:numId w:val="13"/>
        </w:numPr>
      </w:pPr>
      <w:r w:rsidRPr="002442E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5655039" w14:textId="77777777" w:rsidR="005F2530" w:rsidRPr="00CC312A" w:rsidRDefault="005F2530" w:rsidP="00D7554D">
      <w:pPr>
        <w:pStyle w:val="Heading3"/>
        <w:tabs>
          <w:tab w:val="right" w:pos="851"/>
        </w:tabs>
      </w:pPr>
      <w:bookmarkStart w:id="78" w:name="_Toc170297219"/>
      <w:r w:rsidRPr="00CC312A">
        <w:t>Supplier Due Diligence</w:t>
      </w:r>
      <w:bookmarkEnd w:id="78"/>
    </w:p>
    <w:p w14:paraId="0AC37872" w14:textId="77777777" w:rsidR="0072760B" w:rsidRPr="002442E2" w:rsidRDefault="005F2530" w:rsidP="003F4144">
      <w:pPr>
        <w:pStyle w:val="ListParagraph"/>
        <w:numPr>
          <w:ilvl w:val="0"/>
          <w:numId w:val="14"/>
        </w:numPr>
      </w:pPr>
      <w:r w:rsidRPr="002442E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7F069CF" w14:textId="77777777" w:rsidR="0072760B" w:rsidRPr="00CC312A" w:rsidRDefault="0072760B" w:rsidP="00D7554D">
      <w:pPr>
        <w:pStyle w:val="Heading3"/>
        <w:tabs>
          <w:tab w:val="right" w:pos="851"/>
        </w:tabs>
      </w:pPr>
      <w:bookmarkStart w:id="79" w:name="_Toc170297220"/>
      <w:r w:rsidRPr="00CC312A">
        <w:t>Preference Goal Requirements conditions</w:t>
      </w:r>
      <w:bookmarkEnd w:id="79"/>
    </w:p>
    <w:p w14:paraId="2D17ED1D" w14:textId="77777777" w:rsidR="0072760B" w:rsidRPr="002442E2" w:rsidRDefault="0072760B" w:rsidP="003F4144">
      <w:pPr>
        <w:pStyle w:val="ListParagraph"/>
        <w:numPr>
          <w:ilvl w:val="0"/>
          <w:numId w:val="22"/>
        </w:numPr>
      </w:pPr>
      <w:r w:rsidRPr="002442E2">
        <w:t>The Bidder’s commitment for the Preference Goal Requirements in this tender will be legally binding and the Bidder needs to perform against their commitment for the duration of the contract which will form part of the Contractual Agreement.</w:t>
      </w:r>
    </w:p>
    <w:p w14:paraId="09F02CE2" w14:textId="251F8C55" w:rsidR="0072760B" w:rsidRPr="002442E2" w:rsidRDefault="0072760B" w:rsidP="003F4144">
      <w:pPr>
        <w:pStyle w:val="ListParagraph"/>
        <w:numPr>
          <w:ilvl w:val="0"/>
          <w:numId w:val="22"/>
        </w:numPr>
      </w:pPr>
      <w:r w:rsidRPr="002442E2">
        <w:t xml:space="preserve">The Bidder must </w:t>
      </w:r>
      <w:r w:rsidR="00D7554D" w:rsidRPr="002442E2">
        <w:t>sustain or</w:t>
      </w:r>
      <w:r w:rsidRPr="002442E2">
        <w:t xml:space="preserve"> improve the company’s BBBEE Level for the duration of the contact which will form part of the Contractual Agreement.</w:t>
      </w:r>
    </w:p>
    <w:p w14:paraId="5DF6882E" w14:textId="77777777" w:rsidR="0072760B" w:rsidRPr="002442E2" w:rsidRDefault="0072760B" w:rsidP="003F4144">
      <w:pPr>
        <w:pStyle w:val="ListParagraph"/>
        <w:numPr>
          <w:ilvl w:val="0"/>
          <w:numId w:val="22"/>
        </w:numPr>
      </w:pPr>
      <w:r w:rsidRPr="002442E2">
        <w:t>Performance of Preference Goal Requirements will be determined annually. Bidders must submit their Preference status report indicating progress against the Bidder’s Preferential commitments within 30 days of the yearly anniversary of the contract.</w:t>
      </w:r>
    </w:p>
    <w:p w14:paraId="55D341BF" w14:textId="77777777" w:rsidR="0072760B" w:rsidRPr="002442E2" w:rsidRDefault="0072760B" w:rsidP="003F4144">
      <w:pPr>
        <w:pStyle w:val="ListParagraph"/>
        <w:numPr>
          <w:ilvl w:val="0"/>
          <w:numId w:val="22"/>
        </w:numPr>
      </w:pPr>
      <w:r w:rsidRPr="002442E2">
        <w:t>Bidders need to keep auditable substantive records / evidence and upon request by SITA</w:t>
      </w:r>
      <w:r w:rsidR="000E14DD" w:rsidRPr="002442E2">
        <w:t>/Department</w:t>
      </w:r>
      <w:r w:rsidRPr="002442E2">
        <w:t xml:space="preserve"> must be made available for audit and, or due diligence purposes.</w:t>
      </w:r>
    </w:p>
    <w:p w14:paraId="248E31F4" w14:textId="77777777" w:rsidR="0072760B" w:rsidRPr="002442E2" w:rsidRDefault="0072760B" w:rsidP="003F4144">
      <w:pPr>
        <w:pStyle w:val="ListParagraph"/>
        <w:numPr>
          <w:ilvl w:val="0"/>
          <w:numId w:val="22"/>
        </w:numPr>
      </w:pPr>
      <w:r w:rsidRPr="002442E2">
        <w:t>SITA reserves the right to require from a Bidder, either before a bid is adjudicated or at any time subsequently, to substantiate any claim with regards to preferences, in any manner required by SITA.</w:t>
      </w:r>
    </w:p>
    <w:p w14:paraId="7E1F10E3" w14:textId="77777777" w:rsidR="0072760B" w:rsidRPr="002442E2" w:rsidRDefault="0072760B" w:rsidP="003F4144">
      <w:pPr>
        <w:pStyle w:val="ListParagraph"/>
        <w:numPr>
          <w:ilvl w:val="0"/>
          <w:numId w:val="22"/>
        </w:numPr>
      </w:pPr>
      <w:r w:rsidRPr="002442E2">
        <w:t>SITA reserves the right to verify information / evidence provided by the Bidder.</w:t>
      </w:r>
    </w:p>
    <w:p w14:paraId="08D7DDF6" w14:textId="77777777" w:rsidR="008049F9" w:rsidRPr="002442E2" w:rsidRDefault="0072760B" w:rsidP="003F4144">
      <w:pPr>
        <w:pStyle w:val="ListParagraph"/>
        <w:numPr>
          <w:ilvl w:val="0"/>
          <w:numId w:val="22"/>
        </w:numPr>
      </w:pPr>
      <w:r w:rsidRPr="002442E2">
        <w:t>SITA</w:t>
      </w:r>
      <w:r w:rsidR="000E14DD" w:rsidRPr="002442E2">
        <w:t>/Department</w:t>
      </w:r>
      <w:r w:rsidRPr="002442E2">
        <w:t xml:space="preserve"> reserves the right to introduce a </w:t>
      </w:r>
      <w:r w:rsidRPr="002442E2">
        <w:rPr>
          <w:b/>
          <w:bCs/>
        </w:rPr>
        <w:t>penalty of 1%</w:t>
      </w:r>
      <w:r w:rsidRPr="002442E2">
        <w:t xml:space="preserve"> of the overall annual year spent by SITA</w:t>
      </w:r>
      <w:r w:rsidR="000E14DD" w:rsidRPr="002442E2">
        <w:t>/Department</w:t>
      </w:r>
      <w:r w:rsidRPr="002442E2">
        <w:t xml:space="preserve"> for the prior year if the Bidder fails to comply to </w:t>
      </w:r>
      <w:r w:rsidRPr="002442E2">
        <w:rPr>
          <w:b/>
          <w:bCs/>
        </w:rPr>
        <w:t>paragraphs (a), (b) and (c) above</w:t>
      </w:r>
      <w:r w:rsidRPr="002442E2">
        <w:t>.</w:t>
      </w:r>
    </w:p>
    <w:p w14:paraId="5C6AE5D4" w14:textId="77777777" w:rsidR="008049F9" w:rsidRPr="00CC312A" w:rsidRDefault="008049F9" w:rsidP="00D7554D">
      <w:pPr>
        <w:pStyle w:val="Heading3"/>
        <w:tabs>
          <w:tab w:val="right" w:pos="851"/>
        </w:tabs>
      </w:pPr>
      <w:bookmarkStart w:id="80" w:name="_Toc106894479"/>
      <w:bookmarkStart w:id="81" w:name="_Toc170297221"/>
      <w:r w:rsidRPr="00CC312A">
        <w:t>Declaration of compliance and acceptance SCC</w:t>
      </w:r>
      <w:bookmarkEnd w:id="80"/>
      <w:bookmarkEnd w:id="81"/>
    </w:p>
    <w:p w14:paraId="0BFFF074" w14:textId="77777777" w:rsidR="008049F9" w:rsidRPr="002442E2" w:rsidRDefault="008049F9" w:rsidP="008049F9">
      <w:pPr>
        <w:rPr>
          <w:lang w:val="en-GB"/>
        </w:rPr>
      </w:pPr>
      <w:r w:rsidRPr="002442E2">
        <w:rPr>
          <w:lang w:val="en-GB"/>
        </w:rPr>
        <w:t>I (we), the bidder hereby declare that I (we) accept ALL the Special Conditions of Contract as specified in par 4.3.2 above and shall comply with all stated obligations:</w:t>
      </w:r>
    </w:p>
    <w:p w14:paraId="74B83DF9" w14:textId="77777777" w:rsidR="008049F9" w:rsidRPr="00D7554D" w:rsidRDefault="008049F9" w:rsidP="00D7554D">
      <w:pPr>
        <w:pStyle w:val="Heading3"/>
        <w:numPr>
          <w:ilvl w:val="0"/>
          <w:numId w:val="0"/>
        </w:numPr>
        <w:tabs>
          <w:tab w:val="right" w:pos="851"/>
        </w:tabs>
        <w:ind w:left="567" w:hanging="567"/>
        <w:rPr>
          <w:color w:val="0070C0"/>
        </w:rPr>
      </w:pPr>
    </w:p>
    <w:p w14:paraId="5B2E5D43" w14:textId="77777777" w:rsidR="008049F9" w:rsidRPr="002442E2" w:rsidRDefault="008049F9" w:rsidP="008049F9">
      <w:pPr>
        <w:rPr>
          <w:lang w:val="en-GB"/>
        </w:rPr>
      </w:pPr>
      <w:r w:rsidRPr="002442E2">
        <w:rPr>
          <w:lang w:val="en-GB"/>
        </w:rPr>
        <w:t>Name of Bidder:_____________________________</w:t>
      </w:r>
      <w:r w:rsidRPr="002442E2">
        <w:rPr>
          <w:lang w:val="en-GB"/>
        </w:rPr>
        <w:tab/>
        <w:t>Signature: _________________________</w:t>
      </w:r>
    </w:p>
    <w:p w14:paraId="1CBCAB15" w14:textId="77777777" w:rsidR="008049F9" w:rsidRPr="002442E2" w:rsidRDefault="008049F9" w:rsidP="008049F9"/>
    <w:p w14:paraId="0CFC1302" w14:textId="77777777" w:rsidR="0026097F" w:rsidRDefault="008049F9" w:rsidP="0026097F">
      <w:r w:rsidRPr="002442E2">
        <w:t>Date:______________</w:t>
      </w:r>
    </w:p>
    <w:p w14:paraId="3D71E70E" w14:textId="77777777" w:rsidR="008360E8" w:rsidRDefault="008360E8" w:rsidP="0026097F"/>
    <w:p w14:paraId="1BAAA401" w14:textId="77777777" w:rsidR="00A53CB2" w:rsidRDefault="00E06686" w:rsidP="00AC3664">
      <w:pPr>
        <w:pStyle w:val="Heading2"/>
      </w:pPr>
      <w:bookmarkStart w:id="82" w:name="_Toc170297222"/>
      <w:r>
        <w:lastRenderedPageBreak/>
        <w:t xml:space="preserve">Price and </w:t>
      </w:r>
      <w:r w:rsidR="007D7386">
        <w:t>Preference Points</w:t>
      </w:r>
      <w:r w:rsidR="005D5CCF">
        <w:t xml:space="preserve"> </w:t>
      </w:r>
      <w:r>
        <w:t>Evaluation (Stage</w:t>
      </w:r>
      <w:r w:rsidR="00D7554D">
        <w:t xml:space="preserve"> </w:t>
      </w:r>
      <w:r w:rsidR="005B4E77">
        <w:t>4</w:t>
      </w:r>
      <w:r>
        <w:t>)</w:t>
      </w:r>
      <w:bookmarkEnd w:id="82"/>
    </w:p>
    <w:p w14:paraId="5333A4EB" w14:textId="196E4A87" w:rsidR="004D47F9" w:rsidRDefault="00A53CB2" w:rsidP="00A53CB2">
      <w:pPr>
        <w:pStyle w:val="Heading3"/>
      </w:pPr>
      <w:r>
        <w:t xml:space="preserve"> </w:t>
      </w:r>
      <w:bookmarkStart w:id="83" w:name="_Toc170297223"/>
      <w:r w:rsidR="004D47F9">
        <w:t>Bid Pricing Schedule</w:t>
      </w:r>
      <w:bookmarkEnd w:id="83"/>
    </w:p>
    <w:p w14:paraId="7F4ABF35" w14:textId="77777777" w:rsidR="004D47F9" w:rsidRDefault="004D47F9" w:rsidP="003F4144">
      <w:pPr>
        <w:pStyle w:val="ListParagraph"/>
        <w:numPr>
          <w:ilvl w:val="0"/>
          <w:numId w:val="16"/>
        </w:numPr>
      </w:pPr>
      <w:r w:rsidRPr="00C1106B">
        <w:t>Bidders must complete the bid pricing schedule in the Excel spreadsheet format provided and include this as part their submission.</w:t>
      </w:r>
    </w:p>
    <w:p w14:paraId="71964D69" w14:textId="77777777" w:rsidR="004B4BCF" w:rsidRDefault="004B4BCF" w:rsidP="004B4BCF">
      <w:pPr>
        <w:pStyle w:val="Heading3"/>
      </w:pPr>
      <w:bookmarkStart w:id="84" w:name="_Toc170297224"/>
      <w:r w:rsidRPr="00F618A6">
        <w:t>Costing and</w:t>
      </w:r>
      <w:r>
        <w:t xml:space="preserve"> Pricing Conditions</w:t>
      </w:r>
      <w:bookmarkEnd w:id="84"/>
    </w:p>
    <w:p w14:paraId="2E24AA69" w14:textId="77777777" w:rsidR="004176AA" w:rsidRDefault="004B4BCF" w:rsidP="003F4144">
      <w:pPr>
        <w:pStyle w:val="ListParagraph"/>
        <w:numPr>
          <w:ilvl w:val="0"/>
          <w:numId w:val="15"/>
        </w:numPr>
      </w:pPr>
      <w:r w:rsidRPr="00C1106B">
        <w:rPr>
          <w:b/>
          <w:bCs/>
        </w:rPr>
        <w:t>South African Pricing</w:t>
      </w:r>
      <w:r>
        <w:t xml:space="preserve"> - </w:t>
      </w:r>
      <w:r w:rsidRPr="004B4BCF">
        <w:t>The total price must be VAT inclusive and be quoted in South African Rand (ZAR).</w:t>
      </w:r>
    </w:p>
    <w:p w14:paraId="4FAA3BF6" w14:textId="77777777" w:rsidR="004B4BCF" w:rsidRPr="00C1106B" w:rsidRDefault="004B4BCF" w:rsidP="003F4144">
      <w:pPr>
        <w:pStyle w:val="ListParagraph"/>
        <w:numPr>
          <w:ilvl w:val="0"/>
          <w:numId w:val="15"/>
        </w:numPr>
        <w:rPr>
          <w:b/>
          <w:bCs/>
        </w:rPr>
      </w:pPr>
      <w:r w:rsidRPr="00C1106B">
        <w:rPr>
          <w:b/>
          <w:bCs/>
        </w:rPr>
        <w:t>Total Price</w:t>
      </w:r>
    </w:p>
    <w:p w14:paraId="50CB2096" w14:textId="77777777" w:rsidR="004B4BCF" w:rsidRPr="004B4BCF" w:rsidRDefault="004B4BCF" w:rsidP="003F4144">
      <w:pPr>
        <w:pStyle w:val="ListParagraph"/>
        <w:numPr>
          <w:ilvl w:val="1"/>
          <w:numId w:val="15"/>
        </w:numPr>
      </w:pPr>
      <w:r w:rsidRPr="004B4BCF">
        <w:t>All quoted prices are the total price for the entire scope of required services and deliverables to be provided by the bidder.</w:t>
      </w:r>
    </w:p>
    <w:p w14:paraId="1BADFAA1" w14:textId="77777777" w:rsidR="004B4BCF" w:rsidRPr="004B4BCF" w:rsidRDefault="004B4BCF" w:rsidP="003F4144">
      <w:pPr>
        <w:pStyle w:val="ListParagraph"/>
        <w:numPr>
          <w:ilvl w:val="1"/>
          <w:numId w:val="15"/>
        </w:numPr>
      </w:pPr>
      <w:r w:rsidRPr="004B4BCF">
        <w:t>All additional costs as well as cost of delivery, labour, S&amp;T, overtime, etc. must be included in this bid.</w:t>
      </w:r>
    </w:p>
    <w:p w14:paraId="7C74A7AF" w14:textId="77777777" w:rsidR="004B4BCF" w:rsidRDefault="004B4BCF" w:rsidP="003F4144">
      <w:pPr>
        <w:pStyle w:val="ListParagraph"/>
        <w:numPr>
          <w:ilvl w:val="1"/>
          <w:numId w:val="15"/>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2251E36E" w14:textId="77777777" w:rsidR="004B4BCF" w:rsidRPr="009D4B63" w:rsidRDefault="004B4BCF" w:rsidP="003F4144">
      <w:pPr>
        <w:pStyle w:val="ListParagraph"/>
        <w:numPr>
          <w:ilvl w:val="1"/>
          <w:numId w:val="15"/>
        </w:numPr>
        <w:rPr>
          <w:u w:val="single"/>
        </w:rPr>
      </w:pPr>
      <w:r w:rsidRPr="009D4B63">
        <w:rPr>
          <w:u w:val="single"/>
        </w:rPr>
        <w:t>SITA reserves the right to negotiate pricing with the successful bidder prior to the award as well as envisaged quantities</w:t>
      </w:r>
    </w:p>
    <w:p w14:paraId="136FF1BB" w14:textId="77777777" w:rsidR="00A62B8F" w:rsidRPr="002442E2" w:rsidRDefault="00A62B8F" w:rsidP="003F4144">
      <w:pPr>
        <w:pStyle w:val="ListParagraph"/>
        <w:numPr>
          <w:ilvl w:val="0"/>
          <w:numId w:val="15"/>
        </w:numPr>
        <w:rPr>
          <w:rFonts w:ascii="Calibri" w:hAnsi="Calibri" w:cs="Calibri"/>
        </w:rPr>
      </w:pPr>
      <w:r w:rsidRPr="002442E2">
        <w:rPr>
          <w:rFonts w:ascii="Calibri" w:hAnsi="Calibri" w:cs="Calibri"/>
        </w:rPr>
        <w:t>These conditions will form part of the Contract between SITA and the bidder. However, SITA reserves the right to include or waive the condition in the Contract.</w:t>
      </w:r>
    </w:p>
    <w:p w14:paraId="489951B9" w14:textId="77777777" w:rsidR="00A62B8F" w:rsidRPr="002442E2" w:rsidRDefault="00A62B8F" w:rsidP="003F4144">
      <w:pPr>
        <w:pStyle w:val="ListParagraph"/>
        <w:numPr>
          <w:ilvl w:val="0"/>
          <w:numId w:val="15"/>
        </w:numPr>
        <w:rPr>
          <w:rFonts w:ascii="Calibri" w:hAnsi="Calibri" w:cs="Calibri"/>
        </w:rPr>
      </w:pPr>
      <w:r w:rsidRPr="002442E2">
        <w:rPr>
          <w:rFonts w:ascii="Calibri" w:hAnsi="Calibri" w:cs="Calibri"/>
        </w:rPr>
        <w:t xml:space="preserve">The bidder must complete the declaration of acceptance as per </w:t>
      </w:r>
      <w:r w:rsidR="00473F58" w:rsidRPr="002442E2">
        <w:rPr>
          <w:rFonts w:ascii="Calibri" w:hAnsi="Calibri" w:cs="Calibri"/>
          <w:b/>
          <w:bCs/>
        </w:rPr>
        <w:t xml:space="preserve">par 4.5 </w:t>
      </w:r>
      <w:r w:rsidRPr="002442E2">
        <w:rPr>
          <w:rFonts w:ascii="Calibri" w:hAnsi="Calibri" w:cs="Calibri"/>
        </w:rPr>
        <w:t xml:space="preserve">below by marking with an “X” either “ACCEPT ALL”, or “DO NOT ACCEPT ALL”, failing which the declaration will be regarded as “DO NOT ACCEPT ALL” and the bid will be disqualified. </w:t>
      </w:r>
    </w:p>
    <w:p w14:paraId="6EA702F4" w14:textId="77777777" w:rsidR="00A62B8F" w:rsidRPr="002442E2" w:rsidRDefault="00A62B8F" w:rsidP="002E5AED">
      <w:pPr>
        <w:pStyle w:val="Heading3"/>
      </w:pPr>
      <w:bookmarkStart w:id="85" w:name="_Ref455341955"/>
      <w:bookmarkStart w:id="86" w:name="_Toc57764329"/>
      <w:bookmarkStart w:id="87" w:name="_Toc170297225"/>
      <w:r w:rsidRPr="002442E2">
        <w:t>B</w:t>
      </w:r>
      <w:bookmarkEnd w:id="85"/>
      <w:bookmarkEnd w:id="86"/>
      <w:r w:rsidR="00165575" w:rsidRPr="002442E2">
        <w:t>id Pricing Schedule</w:t>
      </w:r>
      <w:bookmarkEnd w:id="87"/>
    </w:p>
    <w:p w14:paraId="1829448D" w14:textId="77777777" w:rsidR="00A62B8F" w:rsidRPr="002442E2" w:rsidRDefault="00A62B8F" w:rsidP="003F4144">
      <w:pPr>
        <w:pStyle w:val="ListParagraph"/>
        <w:numPr>
          <w:ilvl w:val="1"/>
          <w:numId w:val="25"/>
        </w:numPr>
        <w:spacing w:after="60"/>
        <w:contextualSpacing/>
        <w:outlineLvl w:val="9"/>
        <w:rPr>
          <w:rFonts w:cs="Calibri"/>
        </w:rPr>
      </w:pPr>
      <w:r w:rsidRPr="002442E2">
        <w:rPr>
          <w:rFonts w:cs="Calibri"/>
          <w:lang w:val="en-GB"/>
        </w:rPr>
        <w:t xml:space="preserve">Bidders </w:t>
      </w:r>
      <w:r w:rsidRPr="002442E2">
        <w:rPr>
          <w:rFonts w:cs="Calibri"/>
          <w:b/>
          <w:bCs/>
          <w:lang w:val="en-GB"/>
        </w:rPr>
        <w:t xml:space="preserve">must </w:t>
      </w:r>
      <w:r w:rsidRPr="002442E2">
        <w:rPr>
          <w:rFonts w:cs="Calibri"/>
          <w:lang w:val="en-GB"/>
        </w:rPr>
        <w:t>complete the bid pricing schedule in the Excel spreadsheet format provided and upload this as part of their submission.</w:t>
      </w:r>
    </w:p>
    <w:p w14:paraId="2A91E986" w14:textId="77777777" w:rsidR="00A62B8F" w:rsidRPr="002442E2" w:rsidRDefault="00A62B8F" w:rsidP="00D7554D">
      <w:pPr>
        <w:pStyle w:val="Heading3"/>
      </w:pPr>
      <w:bookmarkStart w:id="88" w:name="_Toc435315930"/>
      <w:bookmarkStart w:id="89" w:name="_Ref455338328"/>
      <w:bookmarkStart w:id="90" w:name="_Ref455597629"/>
      <w:bookmarkStart w:id="91" w:name="_Toc127119463"/>
      <w:bookmarkStart w:id="92" w:name="_Toc170297226"/>
      <w:r w:rsidRPr="002442E2">
        <w:t>D</w:t>
      </w:r>
      <w:bookmarkEnd w:id="88"/>
      <w:bookmarkEnd w:id="89"/>
      <w:bookmarkEnd w:id="90"/>
      <w:bookmarkEnd w:id="91"/>
      <w:r w:rsidR="00165575" w:rsidRPr="002442E2">
        <w:t>eclaration of Acceptance</w:t>
      </w:r>
      <w:bookmarkEnd w:id="9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2442E2" w14:paraId="3AEB09B5" w14:textId="77777777" w:rsidTr="0071278B">
        <w:trPr>
          <w:tblHeader/>
        </w:trPr>
        <w:tc>
          <w:tcPr>
            <w:tcW w:w="3339" w:type="pct"/>
            <w:shd w:val="clear" w:color="auto" w:fill="C6D9F1" w:themeFill="text2" w:themeFillTint="33"/>
          </w:tcPr>
          <w:p w14:paraId="3AB88AAE" w14:textId="77777777" w:rsidR="00A62B8F" w:rsidRPr="002442E2" w:rsidRDefault="00A62B8F" w:rsidP="0071278B">
            <w:pPr>
              <w:rPr>
                <w:rFonts w:asciiTheme="minorHAnsi" w:hAnsiTheme="minorHAnsi" w:cstheme="minorHAnsi"/>
                <w:b/>
              </w:rPr>
            </w:pPr>
          </w:p>
        </w:tc>
        <w:tc>
          <w:tcPr>
            <w:tcW w:w="764" w:type="pct"/>
            <w:shd w:val="clear" w:color="auto" w:fill="C6D9F1" w:themeFill="text2" w:themeFillTint="33"/>
          </w:tcPr>
          <w:p w14:paraId="54AD0D40" w14:textId="77777777" w:rsidR="00A62B8F" w:rsidRPr="002442E2" w:rsidRDefault="00A62B8F" w:rsidP="0071278B">
            <w:pPr>
              <w:jc w:val="center"/>
              <w:rPr>
                <w:rFonts w:asciiTheme="minorHAnsi" w:hAnsiTheme="minorHAnsi" w:cstheme="minorHAnsi"/>
                <w:b/>
              </w:rPr>
            </w:pPr>
            <w:r w:rsidRPr="002442E2">
              <w:rPr>
                <w:rFonts w:asciiTheme="minorHAnsi" w:hAnsiTheme="minorHAnsi" w:cstheme="minorHAnsi"/>
                <w:b/>
              </w:rPr>
              <w:t>ACCEPT ALL</w:t>
            </w:r>
          </w:p>
        </w:tc>
        <w:tc>
          <w:tcPr>
            <w:tcW w:w="897" w:type="pct"/>
            <w:shd w:val="clear" w:color="auto" w:fill="C6D9F1" w:themeFill="text2" w:themeFillTint="33"/>
          </w:tcPr>
          <w:p w14:paraId="0DE23A80" w14:textId="77777777" w:rsidR="00A62B8F" w:rsidRPr="002442E2" w:rsidRDefault="00A62B8F" w:rsidP="0071278B">
            <w:pPr>
              <w:jc w:val="center"/>
              <w:rPr>
                <w:rFonts w:asciiTheme="minorHAnsi" w:hAnsiTheme="minorHAnsi" w:cstheme="minorHAnsi"/>
                <w:b/>
              </w:rPr>
            </w:pPr>
            <w:r w:rsidRPr="002442E2">
              <w:rPr>
                <w:rFonts w:asciiTheme="minorHAnsi" w:hAnsiTheme="minorHAnsi" w:cstheme="minorHAnsi"/>
                <w:b/>
              </w:rPr>
              <w:t>DO NOT ACCEPT ALL</w:t>
            </w:r>
          </w:p>
        </w:tc>
      </w:tr>
      <w:tr w:rsidR="00A62B8F" w:rsidRPr="002442E2" w14:paraId="3F423A9D" w14:textId="77777777" w:rsidTr="0071278B">
        <w:tc>
          <w:tcPr>
            <w:tcW w:w="3339" w:type="pct"/>
          </w:tcPr>
          <w:p w14:paraId="65E029FC" w14:textId="6107F735" w:rsidR="00A62B8F" w:rsidRPr="001C4588" w:rsidRDefault="00A62B8F" w:rsidP="003F4144">
            <w:pPr>
              <w:pStyle w:val="Specification"/>
              <w:numPr>
                <w:ilvl w:val="0"/>
                <w:numId w:val="26"/>
              </w:numPr>
              <w:rPr>
                <w:rFonts w:asciiTheme="minorHAnsi" w:hAnsiTheme="minorHAnsi" w:cstheme="minorHAnsi"/>
                <w:color w:val="000000" w:themeColor="text1"/>
                <w:sz w:val="22"/>
                <w:szCs w:val="22"/>
              </w:rPr>
            </w:pPr>
            <w:r w:rsidRPr="002442E2">
              <w:rPr>
                <w:rFonts w:asciiTheme="minorHAnsi" w:hAnsiTheme="minorHAnsi" w:cstheme="minorHAnsi"/>
                <w:sz w:val="22"/>
                <w:szCs w:val="22"/>
              </w:rPr>
              <w:t xml:space="preserve">The bidder declares to ACCEPT ALL the Costing and Pricing conditions as </w:t>
            </w:r>
            <w:r w:rsidRPr="001C4588">
              <w:rPr>
                <w:rFonts w:asciiTheme="minorHAnsi" w:hAnsiTheme="minorHAnsi" w:cstheme="minorHAnsi"/>
                <w:color w:val="000000" w:themeColor="text1"/>
                <w:sz w:val="22"/>
                <w:szCs w:val="22"/>
              </w:rPr>
              <w:t xml:space="preserve">specified in </w:t>
            </w:r>
            <w:r w:rsidR="00145EA2" w:rsidRPr="001C4588">
              <w:rPr>
                <w:rFonts w:asciiTheme="minorHAnsi" w:hAnsiTheme="minorHAnsi" w:cstheme="minorHAnsi"/>
                <w:b/>
                <w:bCs/>
                <w:color w:val="000000" w:themeColor="text1"/>
                <w:sz w:val="22"/>
                <w:szCs w:val="22"/>
              </w:rPr>
              <w:t xml:space="preserve">par </w:t>
            </w:r>
            <w:r w:rsidR="00D7554D" w:rsidRPr="001C4588">
              <w:rPr>
                <w:rFonts w:asciiTheme="minorHAnsi" w:hAnsiTheme="minorHAnsi" w:cstheme="minorHAnsi"/>
                <w:b/>
                <w:bCs/>
                <w:color w:val="000000" w:themeColor="text1"/>
                <w:sz w:val="22"/>
                <w:szCs w:val="22"/>
              </w:rPr>
              <w:t xml:space="preserve">4.4.2 </w:t>
            </w:r>
            <w:r w:rsidR="00D7554D" w:rsidRPr="001C4588">
              <w:rPr>
                <w:rFonts w:asciiTheme="minorHAnsi" w:hAnsiTheme="minorHAnsi" w:cstheme="minorHAnsi"/>
                <w:color w:val="000000" w:themeColor="text1"/>
                <w:sz w:val="22"/>
                <w:szCs w:val="22"/>
              </w:rPr>
              <w:t>above</w:t>
            </w:r>
            <w:r w:rsidRPr="001C4588">
              <w:rPr>
                <w:rFonts w:asciiTheme="minorHAnsi" w:hAnsiTheme="minorHAnsi" w:cstheme="minorHAnsi"/>
                <w:color w:val="000000" w:themeColor="text1"/>
                <w:sz w:val="22"/>
                <w:szCs w:val="22"/>
              </w:rPr>
              <w:t xml:space="preserve"> by indicating with an “X” in the “ACCEPT ALL” column, or</w:t>
            </w:r>
          </w:p>
          <w:p w14:paraId="63B7A274" w14:textId="550B0E37" w:rsidR="00A62B8F" w:rsidRPr="002442E2" w:rsidRDefault="00A62B8F" w:rsidP="003F4144">
            <w:pPr>
              <w:pStyle w:val="Specification"/>
              <w:numPr>
                <w:ilvl w:val="0"/>
                <w:numId w:val="26"/>
              </w:numPr>
              <w:rPr>
                <w:rFonts w:asciiTheme="minorHAnsi" w:hAnsiTheme="minorHAnsi" w:cstheme="minorHAnsi"/>
                <w:sz w:val="22"/>
                <w:szCs w:val="22"/>
              </w:rPr>
            </w:pPr>
            <w:r w:rsidRPr="001C4588">
              <w:rPr>
                <w:rFonts w:asciiTheme="minorHAnsi" w:hAnsiTheme="minorHAnsi" w:cstheme="minorHAnsi"/>
                <w:color w:val="000000" w:themeColor="text1"/>
                <w:sz w:val="22"/>
                <w:szCs w:val="22"/>
              </w:rPr>
              <w:t xml:space="preserve">The bidder declares to NOT ACCEPT ALL the Costing and Pricing Conditions as specified in </w:t>
            </w:r>
            <w:r w:rsidR="00145EA2" w:rsidRPr="001C4588">
              <w:rPr>
                <w:rFonts w:asciiTheme="minorHAnsi" w:hAnsiTheme="minorHAnsi" w:cstheme="minorHAnsi"/>
                <w:b/>
                <w:bCs/>
                <w:color w:val="000000" w:themeColor="text1"/>
                <w:sz w:val="22"/>
                <w:szCs w:val="22"/>
              </w:rPr>
              <w:t xml:space="preserve">par </w:t>
            </w:r>
            <w:r w:rsidR="00D7554D" w:rsidRPr="001C4588">
              <w:rPr>
                <w:rFonts w:asciiTheme="minorHAnsi" w:hAnsiTheme="minorHAnsi" w:cstheme="minorHAnsi"/>
                <w:b/>
                <w:bCs/>
                <w:color w:val="000000" w:themeColor="text1"/>
                <w:sz w:val="22"/>
                <w:szCs w:val="22"/>
              </w:rPr>
              <w:t xml:space="preserve">4.4.2 </w:t>
            </w:r>
            <w:r w:rsidR="00D7554D" w:rsidRPr="001C4588">
              <w:rPr>
                <w:rFonts w:asciiTheme="minorHAnsi" w:hAnsiTheme="minorHAnsi" w:cstheme="minorHAnsi"/>
                <w:color w:val="000000" w:themeColor="text1"/>
                <w:sz w:val="22"/>
                <w:szCs w:val="22"/>
              </w:rPr>
              <w:t>above</w:t>
            </w:r>
            <w:r w:rsidRPr="001C4588">
              <w:rPr>
                <w:rFonts w:asciiTheme="minorHAnsi" w:hAnsiTheme="minorHAnsi" w:cstheme="minorHAnsi"/>
                <w:color w:val="000000" w:themeColor="text1"/>
                <w:sz w:val="22"/>
                <w:szCs w:val="22"/>
              </w:rPr>
              <w:t xml:space="preserve"> by </w:t>
            </w:r>
            <w:r w:rsidRPr="002442E2">
              <w:rPr>
                <w:rFonts w:asciiTheme="minorHAnsi" w:hAnsiTheme="minorHAnsi" w:cstheme="minorHAnsi"/>
                <w:sz w:val="22"/>
                <w:szCs w:val="22"/>
              </w:rPr>
              <w:t xml:space="preserve">- </w:t>
            </w:r>
          </w:p>
          <w:p w14:paraId="16E02A4A" w14:textId="77777777" w:rsidR="00A62B8F" w:rsidRPr="002442E2" w:rsidRDefault="00A62B8F" w:rsidP="003F4144">
            <w:pPr>
              <w:pStyle w:val="Specification"/>
              <w:numPr>
                <w:ilvl w:val="1"/>
                <w:numId w:val="30"/>
              </w:numPr>
              <w:ind w:left="993"/>
              <w:rPr>
                <w:rFonts w:asciiTheme="minorHAnsi" w:hAnsiTheme="minorHAnsi" w:cstheme="minorHAnsi"/>
                <w:sz w:val="22"/>
                <w:szCs w:val="22"/>
              </w:rPr>
            </w:pPr>
            <w:r w:rsidRPr="002442E2">
              <w:rPr>
                <w:rFonts w:asciiTheme="minorHAnsi" w:hAnsiTheme="minorHAnsi" w:cstheme="minorHAnsi"/>
                <w:sz w:val="22"/>
                <w:szCs w:val="22"/>
              </w:rPr>
              <w:t>Indicating with an “X” in the “DO NOT ACCEPT ALL” column, and;</w:t>
            </w:r>
          </w:p>
          <w:p w14:paraId="30C30CCF" w14:textId="77777777" w:rsidR="00A62B8F" w:rsidRPr="002442E2" w:rsidRDefault="00A62B8F" w:rsidP="003F4144">
            <w:pPr>
              <w:pStyle w:val="Specification"/>
              <w:numPr>
                <w:ilvl w:val="1"/>
                <w:numId w:val="30"/>
              </w:numPr>
              <w:ind w:left="993"/>
              <w:rPr>
                <w:rFonts w:asciiTheme="minorHAnsi" w:hAnsiTheme="minorHAnsi" w:cstheme="minorHAnsi"/>
                <w:sz w:val="22"/>
                <w:szCs w:val="22"/>
              </w:rPr>
            </w:pPr>
            <w:r w:rsidRPr="002442E2">
              <w:rPr>
                <w:rFonts w:asciiTheme="minorHAnsi" w:hAnsiTheme="minorHAnsi" w:cstheme="minorHAnsi"/>
                <w:sz w:val="22"/>
                <w:szCs w:val="22"/>
              </w:rPr>
              <w:t xml:space="preserve">Provide reason and proposal for each of the condition not accepted. </w:t>
            </w:r>
          </w:p>
        </w:tc>
        <w:tc>
          <w:tcPr>
            <w:tcW w:w="764" w:type="pct"/>
          </w:tcPr>
          <w:p w14:paraId="45CF3651" w14:textId="77777777" w:rsidR="00A62B8F" w:rsidRPr="002442E2" w:rsidRDefault="00A62B8F" w:rsidP="0071278B">
            <w:pPr>
              <w:jc w:val="center"/>
              <w:rPr>
                <w:rFonts w:asciiTheme="minorHAnsi" w:hAnsiTheme="minorHAnsi" w:cstheme="minorHAnsi"/>
              </w:rPr>
            </w:pPr>
          </w:p>
        </w:tc>
        <w:tc>
          <w:tcPr>
            <w:tcW w:w="897" w:type="pct"/>
          </w:tcPr>
          <w:p w14:paraId="3963A874" w14:textId="77777777" w:rsidR="00A62B8F" w:rsidRPr="002442E2" w:rsidRDefault="00A62B8F" w:rsidP="0071278B">
            <w:pPr>
              <w:jc w:val="center"/>
              <w:rPr>
                <w:rFonts w:asciiTheme="minorHAnsi" w:hAnsiTheme="minorHAnsi" w:cstheme="minorHAnsi"/>
              </w:rPr>
            </w:pPr>
          </w:p>
        </w:tc>
      </w:tr>
      <w:tr w:rsidR="00A62B8F" w:rsidRPr="002442E2" w14:paraId="371EA27E" w14:textId="77777777" w:rsidTr="0071278B">
        <w:tc>
          <w:tcPr>
            <w:tcW w:w="5000" w:type="pct"/>
            <w:gridSpan w:val="3"/>
          </w:tcPr>
          <w:p w14:paraId="6ACF7605" w14:textId="77777777" w:rsidR="00A62B8F" w:rsidRPr="002442E2" w:rsidRDefault="00A62B8F" w:rsidP="0071278B">
            <w:pPr>
              <w:rPr>
                <w:rFonts w:asciiTheme="minorHAnsi" w:hAnsiTheme="minorHAnsi" w:cstheme="minorHAnsi"/>
                <w:b/>
              </w:rPr>
            </w:pPr>
            <w:r w:rsidRPr="002442E2">
              <w:rPr>
                <w:rFonts w:asciiTheme="minorHAnsi" w:hAnsiTheme="minorHAnsi" w:cstheme="minorHAnsi"/>
                <w:b/>
              </w:rPr>
              <w:t>Comments by bidder:</w:t>
            </w:r>
          </w:p>
          <w:p w14:paraId="33EF879E" w14:textId="77777777" w:rsidR="00A62B8F" w:rsidRPr="002442E2" w:rsidRDefault="00A62B8F" w:rsidP="0071278B">
            <w:pPr>
              <w:rPr>
                <w:rFonts w:asciiTheme="minorHAnsi" w:hAnsiTheme="minorHAnsi" w:cstheme="minorHAnsi"/>
              </w:rPr>
            </w:pPr>
            <w:r w:rsidRPr="002442E2">
              <w:rPr>
                <w:rFonts w:asciiTheme="minorHAnsi" w:hAnsiTheme="minorHAnsi" w:cstheme="minorHAnsi"/>
              </w:rPr>
              <w:t>Provide the condition reference, the reasons for not accepting the condition.</w:t>
            </w:r>
          </w:p>
          <w:p w14:paraId="07327E29" w14:textId="77777777" w:rsidR="00A62B8F" w:rsidRPr="002442E2" w:rsidRDefault="00A62B8F" w:rsidP="0071278B">
            <w:pPr>
              <w:rPr>
                <w:rFonts w:asciiTheme="minorHAnsi" w:hAnsiTheme="minorHAnsi" w:cstheme="minorHAnsi"/>
                <w:b/>
              </w:rPr>
            </w:pPr>
          </w:p>
        </w:tc>
      </w:tr>
    </w:tbl>
    <w:p w14:paraId="2D4C8D12" w14:textId="77777777" w:rsidR="00A62B8F" w:rsidRPr="002442E2" w:rsidRDefault="00A62B8F" w:rsidP="002E5AED"/>
    <w:p w14:paraId="6CCCC873" w14:textId="77777777" w:rsidR="00AD34B8" w:rsidRPr="00473F58" w:rsidRDefault="00AD34B8" w:rsidP="002E5AED">
      <w:pPr>
        <w:pStyle w:val="Heading2"/>
      </w:pPr>
      <w:bookmarkStart w:id="93" w:name="_Toc170297227"/>
      <w:r w:rsidRPr="002442E2">
        <w:lastRenderedPageBreak/>
        <w:t>Preference Requirements</w:t>
      </w:r>
      <w:bookmarkEnd w:id="93"/>
    </w:p>
    <w:p w14:paraId="0732C69D" w14:textId="77777777" w:rsidR="00AD34B8" w:rsidRPr="000B1A52" w:rsidRDefault="00AD34B8" w:rsidP="003F4144">
      <w:pPr>
        <w:pStyle w:val="ListParagraph"/>
        <w:numPr>
          <w:ilvl w:val="0"/>
          <w:numId w:val="19"/>
        </w:numPr>
      </w:pPr>
      <w:r w:rsidRPr="000B1A52">
        <w:t>The bidder must complete in full all the PREFERENCE requirements.</w:t>
      </w:r>
    </w:p>
    <w:p w14:paraId="41FA18A0" w14:textId="77777777" w:rsidR="00AD34B8" w:rsidRPr="00AD34B8" w:rsidRDefault="00AD34B8" w:rsidP="003F4144">
      <w:pPr>
        <w:numPr>
          <w:ilvl w:val="0"/>
          <w:numId w:val="19"/>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328F96AE" w14:textId="77777777" w:rsidR="00AD34B8" w:rsidRPr="00B91763" w:rsidRDefault="00AD34B8" w:rsidP="003F4144">
      <w:pPr>
        <w:numPr>
          <w:ilvl w:val="0"/>
          <w:numId w:val="19"/>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499461E9" w14:textId="7FC66C3F" w:rsidR="000B1A52" w:rsidRPr="00B91763" w:rsidRDefault="000B1A52" w:rsidP="003F4144">
      <w:pPr>
        <w:numPr>
          <w:ilvl w:val="0"/>
          <w:numId w:val="19"/>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r w:rsidR="00A53CB2" w:rsidRPr="00B91763">
        <w:rPr>
          <w:rFonts w:cs="Calibri"/>
          <w:szCs w:val="24"/>
        </w:rPr>
        <w:t>be in</w:t>
      </w:r>
      <w:r w:rsidRPr="00B91763">
        <w:rPr>
          <w:rFonts w:cs="Calibri"/>
          <w:szCs w:val="24"/>
        </w:rPr>
        <w:t xml:space="preserve">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5C7CF32C" w14:textId="77777777" w:rsidR="00AD34B8" w:rsidRPr="000B1A52" w:rsidRDefault="000B1A52" w:rsidP="003F4144">
      <w:pPr>
        <w:numPr>
          <w:ilvl w:val="0"/>
          <w:numId w:val="19"/>
        </w:numPr>
        <w:rPr>
          <w:rFonts w:cs="Calibri"/>
        </w:rPr>
      </w:pPr>
      <w:r w:rsidRPr="00B91763">
        <w:rPr>
          <w:rFonts w:asciiTheme="minorHAnsi" w:hAnsiTheme="minorHAnsi" w:cstheme="minorHAnsi"/>
          <w:b/>
          <w:bCs/>
        </w:rPr>
        <w:t>Preference Goal Requirements</w:t>
      </w:r>
    </w:p>
    <w:p w14:paraId="4089BC6C" w14:textId="3BEB9F3D" w:rsidR="000B1A52" w:rsidRPr="00A53CB2" w:rsidRDefault="000B1A52" w:rsidP="003F4144">
      <w:pPr>
        <w:pStyle w:val="ListParagraph"/>
        <w:numPr>
          <w:ilvl w:val="1"/>
          <w:numId w:val="20"/>
        </w:numPr>
      </w:pPr>
      <w:r w:rsidRPr="000B1A52">
        <w:t xml:space="preserve">The applicable Preference Point system for this tender and points claimed </w:t>
      </w:r>
      <w:r w:rsidRPr="00A53CB2">
        <w:t>is 80/20</w:t>
      </w:r>
      <w:r w:rsidR="000E14DD" w:rsidRPr="00A53CB2">
        <w:t>,</w:t>
      </w:r>
    </w:p>
    <w:p w14:paraId="7F0E421D" w14:textId="2074D96C" w:rsidR="000B1A52" w:rsidRPr="001C4588" w:rsidRDefault="000B1A52" w:rsidP="003F4144">
      <w:pPr>
        <w:pStyle w:val="ListParagraph"/>
        <w:numPr>
          <w:ilvl w:val="1"/>
          <w:numId w:val="20"/>
        </w:numPr>
        <w:rPr>
          <w:color w:val="000000" w:themeColor="text1"/>
        </w:rPr>
      </w:pPr>
      <w:r w:rsidRPr="00A53CB2">
        <w:rPr>
          <w:rFonts w:cs="Calibri"/>
        </w:rPr>
        <w:t>The specific Preferential Goal Requirements for this tender is indicated in</w:t>
      </w:r>
      <w:r w:rsidR="0072760B" w:rsidRPr="00A53CB2">
        <w:rPr>
          <w:rFonts w:cs="Calibri"/>
        </w:rPr>
        <w:t xml:space="preserve"> </w:t>
      </w:r>
      <w:r w:rsidR="0072760B" w:rsidRPr="00A53CB2">
        <w:rPr>
          <w:rFonts w:cs="Calibri"/>
          <w:b/>
          <w:bCs/>
        </w:rPr>
        <w:t xml:space="preserve">Annexure </w:t>
      </w:r>
      <w:r w:rsidR="0072760B" w:rsidRPr="001C4588">
        <w:rPr>
          <w:rFonts w:cs="Calibri"/>
          <w:b/>
          <w:bCs/>
          <w:color w:val="000000" w:themeColor="text1"/>
        </w:rPr>
        <w:t>A</w:t>
      </w:r>
      <w:r w:rsidRPr="001C4588">
        <w:rPr>
          <w:rFonts w:cs="Calibri"/>
          <w:color w:val="000000" w:themeColor="text1"/>
        </w:rPr>
        <w:t xml:space="preserve"> </w:t>
      </w:r>
      <w:r w:rsidRPr="001C4588">
        <w:rPr>
          <w:rFonts w:cs="Calibri"/>
          <w:b/>
          <w:bCs/>
          <w:color w:val="000000" w:themeColor="text1"/>
        </w:rPr>
        <w:t xml:space="preserve">table </w:t>
      </w:r>
      <w:r w:rsidR="00864943" w:rsidRPr="001C4588">
        <w:rPr>
          <w:rFonts w:cs="Calibri"/>
          <w:b/>
          <w:bCs/>
          <w:color w:val="000000" w:themeColor="text1"/>
        </w:rPr>
        <w:t>3</w:t>
      </w:r>
      <w:r w:rsidR="00A53CB2" w:rsidRPr="001C4588">
        <w:rPr>
          <w:rFonts w:cs="Calibri"/>
          <w:b/>
          <w:bCs/>
          <w:color w:val="000000" w:themeColor="text1"/>
        </w:rPr>
        <w:t xml:space="preserve"> </w:t>
      </w:r>
      <w:r w:rsidR="00A53CB2" w:rsidRPr="001C4588">
        <w:rPr>
          <w:rFonts w:cs="Calibri"/>
          <w:color w:val="000000" w:themeColor="text1"/>
        </w:rPr>
        <w:t>below</w:t>
      </w:r>
      <w:r w:rsidRPr="001C4588">
        <w:rPr>
          <w:rFonts w:cs="Calibri"/>
          <w:color w:val="000000" w:themeColor="text1"/>
        </w:rPr>
        <w:t>.</w:t>
      </w:r>
    </w:p>
    <w:p w14:paraId="610B4C4B" w14:textId="55B4377E" w:rsidR="000B1A52" w:rsidRPr="001C4588" w:rsidRDefault="000B1A52" w:rsidP="003F4144">
      <w:pPr>
        <w:pStyle w:val="ListParagraph"/>
        <w:numPr>
          <w:ilvl w:val="1"/>
          <w:numId w:val="20"/>
        </w:numPr>
        <w:rPr>
          <w:color w:val="000000" w:themeColor="text1"/>
        </w:rPr>
      </w:pPr>
      <w:r w:rsidRPr="001C4588">
        <w:rPr>
          <w:rFonts w:cs="Calibri"/>
          <w:color w:val="000000" w:themeColor="text1"/>
        </w:rPr>
        <w:t xml:space="preserve">Failure on the part of a bidder to </w:t>
      </w:r>
      <w:r w:rsidRPr="001C4588">
        <w:rPr>
          <w:rFonts w:cs="Calibri"/>
          <w:b/>
          <w:bCs/>
          <w:color w:val="000000" w:themeColor="text1"/>
        </w:rPr>
        <w:t>complete 80/20</w:t>
      </w:r>
      <w:r w:rsidRPr="001C4588">
        <w:rPr>
          <w:rFonts w:cs="Calibri"/>
          <w:color w:val="000000" w:themeColor="text1"/>
        </w:rPr>
        <w:t xml:space="preserve"> preference point systems and submit proof or documentation required in terms of this tender to claim preference points for the </w:t>
      </w:r>
      <w:r w:rsidRPr="001C4588">
        <w:rPr>
          <w:rFonts w:cs="Calibri"/>
          <w:b/>
          <w:bCs/>
          <w:color w:val="000000" w:themeColor="text1"/>
        </w:rPr>
        <w:t>Preference Goal Requirements</w:t>
      </w:r>
      <w:r w:rsidRPr="001C4588">
        <w:rPr>
          <w:rFonts w:cs="Calibri"/>
          <w:color w:val="000000" w:themeColor="text1"/>
        </w:rPr>
        <w:t>, will be interpreted to mean that preference points for specific goals are not claimed.</w:t>
      </w:r>
    </w:p>
    <w:p w14:paraId="097AB988" w14:textId="2AE8E416" w:rsidR="000B1A52" w:rsidRPr="000B1A52" w:rsidRDefault="000B1A52" w:rsidP="003F4144">
      <w:pPr>
        <w:pStyle w:val="ListParagraph"/>
        <w:numPr>
          <w:ilvl w:val="1"/>
          <w:numId w:val="20"/>
        </w:numPr>
      </w:pPr>
      <w:r w:rsidRPr="001C4588">
        <w:rPr>
          <w:rFonts w:cs="Calibri"/>
          <w:color w:val="000000" w:themeColor="text1"/>
        </w:rPr>
        <w:t xml:space="preserve">The Bidder </w:t>
      </w:r>
      <w:r w:rsidRPr="001C4588">
        <w:rPr>
          <w:rFonts w:cs="Calibri"/>
          <w:b/>
          <w:bCs/>
          <w:color w:val="000000" w:themeColor="text1"/>
        </w:rPr>
        <w:t>must</w:t>
      </w:r>
      <w:r w:rsidRPr="001C4588">
        <w:rPr>
          <w:rFonts w:cs="Calibri"/>
          <w:color w:val="000000" w:themeColor="text1"/>
        </w:rPr>
        <w:t xml:space="preserve"> indicate how they claim points </w:t>
      </w:r>
      <w:r w:rsidRPr="001C4588">
        <w:rPr>
          <w:rFonts w:cs="Calibri"/>
          <w:b/>
          <w:bCs/>
          <w:color w:val="000000" w:themeColor="text1"/>
        </w:rPr>
        <w:t xml:space="preserve">for each of the </w:t>
      </w:r>
      <w:r w:rsidRPr="001C4588">
        <w:rPr>
          <w:b/>
          <w:bCs/>
          <w:color w:val="000000" w:themeColor="text1"/>
        </w:rPr>
        <w:t>preference point</w:t>
      </w:r>
      <w:r w:rsidR="00613867" w:rsidRPr="001C4588">
        <w:rPr>
          <w:b/>
          <w:bCs/>
          <w:color w:val="000000" w:themeColor="text1"/>
        </w:rPr>
        <w:t>s</w:t>
      </w:r>
      <w:r w:rsidRPr="001C4588">
        <w:rPr>
          <w:bCs/>
          <w:color w:val="000000" w:themeColor="text1"/>
        </w:rPr>
        <w:t xml:space="preserve"> </w:t>
      </w:r>
      <w:r w:rsidRPr="001C4588">
        <w:rPr>
          <w:rFonts w:cs="Calibri"/>
          <w:color w:val="000000" w:themeColor="text1"/>
          <w:highlight w:val="lightGray"/>
        </w:rPr>
        <w:t xml:space="preserve">by </w:t>
      </w:r>
      <w:r w:rsidR="00983663" w:rsidRPr="001C4588">
        <w:rPr>
          <w:rFonts w:cs="Calibri"/>
          <w:color w:val="000000" w:themeColor="text1"/>
          <w:highlight w:val="lightGray"/>
        </w:rPr>
        <w:t xml:space="preserve">signing </w:t>
      </w:r>
      <w:r w:rsidR="00A53CB2" w:rsidRPr="001C4588">
        <w:rPr>
          <w:rFonts w:cs="Calibri"/>
          <w:color w:val="000000" w:themeColor="text1"/>
          <w:highlight w:val="lightGray"/>
        </w:rPr>
        <w:t>at par</w:t>
      </w:r>
      <w:r w:rsidR="00983663" w:rsidRPr="001C4588">
        <w:rPr>
          <w:rFonts w:cs="Calibri"/>
          <w:color w:val="000000" w:themeColor="text1"/>
          <w:highlight w:val="lightGray"/>
        </w:rPr>
        <w:t xml:space="preserve"> </w:t>
      </w:r>
      <w:r w:rsidR="00983663" w:rsidRPr="00983663">
        <w:rPr>
          <w:rFonts w:cs="Calibri"/>
          <w:highlight w:val="lightGray"/>
        </w:rPr>
        <w:t>4.5 in the Invitation to Bid document.</w:t>
      </w:r>
      <w:r w:rsidRPr="00613867">
        <w:rPr>
          <w:rFonts w:cs="Calibri"/>
        </w:rPr>
        <w:t xml:space="preserve"> </w:t>
      </w:r>
    </w:p>
    <w:p w14:paraId="7473F9BE" w14:textId="77777777" w:rsidR="000B1A52" w:rsidRPr="000B1A52" w:rsidRDefault="000B1A52" w:rsidP="003F4144">
      <w:pPr>
        <w:pStyle w:val="ListParagraph"/>
        <w:numPr>
          <w:ilvl w:val="1"/>
          <w:numId w:val="20"/>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2040DC78" w14:textId="77777777" w:rsidR="00394D10" w:rsidRPr="00394D10" w:rsidRDefault="00394D10" w:rsidP="003F4144">
      <w:pPr>
        <w:pStyle w:val="ListParagraph"/>
        <w:numPr>
          <w:ilvl w:val="1"/>
          <w:numId w:val="20"/>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7356B78A" w14:textId="77777777" w:rsidR="00394D10" w:rsidRPr="00394D10" w:rsidRDefault="00394D10" w:rsidP="003F4144">
      <w:pPr>
        <w:pStyle w:val="ListParagraph"/>
        <w:numPr>
          <w:ilvl w:val="1"/>
          <w:numId w:val="20"/>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14:paraId="60CC2211" w14:textId="77777777" w:rsidR="00394D10" w:rsidRPr="00B91763" w:rsidRDefault="00394D10" w:rsidP="003F4144">
      <w:pPr>
        <w:pStyle w:val="ListParagraph"/>
        <w:numPr>
          <w:ilvl w:val="1"/>
          <w:numId w:val="20"/>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1243C69D" w14:textId="77777777" w:rsidR="00394D10" w:rsidRPr="00864943" w:rsidRDefault="00394D10" w:rsidP="003F4144">
      <w:pPr>
        <w:pStyle w:val="ListParagraph"/>
        <w:numPr>
          <w:ilvl w:val="1"/>
          <w:numId w:val="20"/>
        </w:numPr>
        <w:spacing w:after="120"/>
        <w:outlineLvl w:val="9"/>
        <w:rPr>
          <w:color w:val="000000" w:themeColor="text1"/>
        </w:rPr>
      </w:pPr>
      <w:r w:rsidRPr="00B91763">
        <w:t xml:space="preserve">Bidders need to keep auditable substantive records / evidence and upon request by </w:t>
      </w:r>
      <w:r w:rsidRPr="00864943">
        <w:rPr>
          <w:b/>
          <w:bCs/>
          <w:color w:val="000000" w:themeColor="text1"/>
        </w:rPr>
        <w:t>SITA</w:t>
      </w:r>
      <w:r w:rsidR="000E14DD" w:rsidRPr="00864943">
        <w:rPr>
          <w:b/>
          <w:bCs/>
          <w:color w:val="000000" w:themeColor="text1"/>
        </w:rPr>
        <w:t>/Department</w:t>
      </w:r>
      <w:r w:rsidRPr="00864943">
        <w:rPr>
          <w:b/>
          <w:bCs/>
          <w:color w:val="000000" w:themeColor="text1"/>
        </w:rPr>
        <w:t xml:space="preserve"> </w:t>
      </w:r>
      <w:r w:rsidRPr="00864943">
        <w:rPr>
          <w:color w:val="000000" w:themeColor="text1"/>
        </w:rPr>
        <w:t>must be made available for audit and, or due diligence purposes.</w:t>
      </w:r>
    </w:p>
    <w:p w14:paraId="4D271FBE" w14:textId="3169A209" w:rsidR="00394D10" w:rsidRPr="00864943" w:rsidRDefault="00394D10" w:rsidP="003F4144">
      <w:pPr>
        <w:pStyle w:val="ListParagraph"/>
        <w:numPr>
          <w:ilvl w:val="1"/>
          <w:numId w:val="20"/>
        </w:numPr>
        <w:spacing w:after="120"/>
        <w:outlineLvl w:val="9"/>
        <w:rPr>
          <w:color w:val="000000" w:themeColor="text1"/>
        </w:rPr>
      </w:pPr>
      <w:r w:rsidRPr="00864943">
        <w:rPr>
          <w:b/>
          <w:bCs/>
          <w:color w:val="000000" w:themeColor="text1"/>
        </w:rPr>
        <w:t>SITA reserves the right</w:t>
      </w:r>
      <w:r w:rsidRPr="00864943">
        <w:rPr>
          <w:color w:val="000000" w:themeColor="text1"/>
        </w:rPr>
        <w:t xml:space="preserve"> </w:t>
      </w:r>
      <w:r w:rsidRPr="00864943">
        <w:rPr>
          <w:b/>
          <w:bCs/>
          <w:color w:val="000000" w:themeColor="text1"/>
        </w:rPr>
        <w:t>to</w:t>
      </w:r>
      <w:r w:rsidRPr="00864943">
        <w:rPr>
          <w:color w:val="000000" w:themeColor="text1"/>
        </w:rPr>
        <w:t xml:space="preserve"> require from a Bidder, either before a bid is adjudicated or at any time subsequently, to substantiate any claim with regards to preferences, in any manner required by SITA.</w:t>
      </w:r>
    </w:p>
    <w:p w14:paraId="70F9AA64" w14:textId="77777777" w:rsidR="00AD34B8" w:rsidRPr="00864943" w:rsidRDefault="00394D10" w:rsidP="003F4144">
      <w:pPr>
        <w:pStyle w:val="ListParagraph"/>
        <w:numPr>
          <w:ilvl w:val="1"/>
          <w:numId w:val="20"/>
        </w:numPr>
        <w:spacing w:after="120"/>
        <w:outlineLvl w:val="9"/>
        <w:rPr>
          <w:color w:val="000000" w:themeColor="text1"/>
        </w:rPr>
      </w:pPr>
      <w:r w:rsidRPr="00864943">
        <w:rPr>
          <w:b/>
          <w:bCs/>
          <w:color w:val="000000" w:themeColor="text1"/>
        </w:rPr>
        <w:t>SITA reserves the right to</w:t>
      </w:r>
      <w:r w:rsidRPr="00864943">
        <w:rPr>
          <w:color w:val="000000" w:themeColor="text1"/>
        </w:rPr>
        <w:t xml:space="preserve"> verify information / evidence provided by the Bidder.</w:t>
      </w:r>
    </w:p>
    <w:p w14:paraId="350AAD86" w14:textId="0B5AD2F6" w:rsidR="00394D10" w:rsidRPr="00864943" w:rsidRDefault="00394D10" w:rsidP="003F4144">
      <w:pPr>
        <w:pStyle w:val="ListParagraph"/>
        <w:numPr>
          <w:ilvl w:val="1"/>
          <w:numId w:val="20"/>
        </w:numPr>
        <w:spacing w:after="120"/>
        <w:outlineLvl w:val="9"/>
        <w:rPr>
          <w:color w:val="000000" w:themeColor="text1"/>
        </w:rPr>
      </w:pPr>
      <w:bookmarkStart w:id="94" w:name="_Hlk170296753"/>
      <w:r w:rsidRPr="00864943">
        <w:rPr>
          <w:b/>
          <w:bCs/>
          <w:color w:val="000000" w:themeColor="text1"/>
        </w:rPr>
        <w:t>SITA reserves the right to</w:t>
      </w:r>
      <w:r w:rsidRPr="00864943">
        <w:rPr>
          <w:color w:val="000000" w:themeColor="text1"/>
        </w:rPr>
        <w:t xml:space="preserve"> introduce a </w:t>
      </w:r>
      <w:r w:rsidRPr="00864943">
        <w:rPr>
          <w:b/>
          <w:bCs/>
          <w:color w:val="000000" w:themeColor="text1"/>
        </w:rPr>
        <w:t>penalty of 1%</w:t>
      </w:r>
      <w:r w:rsidRPr="00864943">
        <w:rPr>
          <w:color w:val="000000" w:themeColor="text1"/>
        </w:rPr>
        <w:t xml:space="preserve"> of the overall annual year spent by </w:t>
      </w:r>
      <w:r w:rsidRPr="00864943">
        <w:rPr>
          <w:b/>
          <w:bCs/>
          <w:color w:val="000000" w:themeColor="text1"/>
        </w:rPr>
        <w:t>SITA</w:t>
      </w:r>
      <w:r w:rsidRPr="00864943">
        <w:rPr>
          <w:color w:val="000000" w:themeColor="text1"/>
        </w:rPr>
        <w:t xml:space="preserve"> for the prior year if the Bidder fails to comply to paragraphs (g), (h) and (i) above.</w:t>
      </w:r>
    </w:p>
    <w:bookmarkEnd w:id="94"/>
    <w:p w14:paraId="75AFB66F" w14:textId="77777777" w:rsidR="00394D10" w:rsidRPr="00394D10" w:rsidRDefault="00394D10" w:rsidP="00394D10">
      <w:pPr>
        <w:pStyle w:val="ListParagraph"/>
        <w:spacing w:after="120"/>
        <w:ind w:left="1701"/>
        <w:outlineLvl w:val="9"/>
      </w:pPr>
    </w:p>
    <w:p w14:paraId="328C6DA5" w14:textId="0E800BF5" w:rsidR="002F2F8D" w:rsidRPr="00D85600" w:rsidRDefault="00864943" w:rsidP="002F2F8D">
      <w:pPr>
        <w:pStyle w:val="Caption"/>
        <w:jc w:val="both"/>
      </w:pPr>
      <w:r>
        <w:lastRenderedPageBreak/>
        <w:t xml:space="preserve">Table 3: </w:t>
      </w:r>
      <w:r w:rsidR="002F2F8D" w:rsidRPr="00D85600">
        <w:t>Requirements 80/20 Preference Points system</w:t>
      </w:r>
    </w:p>
    <w:tbl>
      <w:tblPr>
        <w:tblW w:w="8646" w:type="dxa"/>
        <w:tblInd w:w="118" w:type="dxa"/>
        <w:tblLook w:val="04A0" w:firstRow="1" w:lastRow="0" w:firstColumn="1" w:lastColumn="0" w:noHBand="0" w:noVBand="1"/>
      </w:tblPr>
      <w:tblGrid>
        <w:gridCol w:w="2126"/>
        <w:gridCol w:w="2126"/>
        <w:gridCol w:w="2693"/>
        <w:gridCol w:w="1701"/>
      </w:tblGrid>
      <w:tr w:rsidR="002F2F8D" w:rsidRPr="00B86BF2" w14:paraId="528EE988" w14:textId="77777777" w:rsidTr="00AC3664">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50572FC7" w14:textId="6E225A14" w:rsidR="002F2F8D" w:rsidRPr="00B86BF2" w:rsidRDefault="002F2F8D" w:rsidP="00AC3664">
            <w:pPr>
              <w:rPr>
                <w:rFonts w:cs="Calibri"/>
                <w:b/>
                <w:bCs/>
                <w:color w:val="0E1B8D"/>
              </w:rPr>
            </w:pPr>
            <w:r w:rsidRPr="00B86BF2">
              <w:rPr>
                <w:rFonts w:cs="Calibri"/>
                <w:b/>
                <w:bCs/>
                <w:color w:val="0E1B8D"/>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3BD0C128" w14:textId="46595236" w:rsidR="002F2F8D" w:rsidRPr="00B86BF2" w:rsidRDefault="002F2F8D" w:rsidP="00AC3664">
            <w:pPr>
              <w:rPr>
                <w:rFonts w:cs="Calibri"/>
                <w:b/>
                <w:bCs/>
                <w:color w:val="0E1B8D"/>
              </w:rPr>
            </w:pPr>
            <w:r w:rsidRPr="00B86BF2">
              <w:rPr>
                <w:rFonts w:cs="Calibri"/>
                <w:b/>
                <w:bCs/>
                <w:color w:val="0E1B8D"/>
              </w:rPr>
              <w:t>Preferential Goal Requirements for (80/20) system</w:t>
            </w:r>
          </w:p>
        </w:tc>
      </w:tr>
      <w:tr w:rsidR="002F2F8D" w:rsidRPr="00B86BF2" w14:paraId="7E5B96BC" w14:textId="77777777" w:rsidTr="00AC3664">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4FA1E39E" w14:textId="66BB853D" w:rsidR="002F2F8D" w:rsidRPr="00B86BF2" w:rsidRDefault="002F2F8D" w:rsidP="00AC3664">
            <w:pPr>
              <w:rPr>
                <w:rFonts w:cs="Calibri"/>
                <w:b/>
                <w:bCs/>
                <w:color w:val="0E1B8D"/>
              </w:rPr>
            </w:pPr>
            <w:r w:rsidRPr="00B86BF2">
              <w:rPr>
                <w:rFonts w:cs="Calibri"/>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10A5FCBE" w14:textId="77777777" w:rsidR="002F2F8D" w:rsidRPr="00B86BF2" w:rsidRDefault="002F2F8D" w:rsidP="00AC3664">
            <w:pPr>
              <w:rPr>
                <w:rFonts w:cs="Calibri"/>
                <w:b/>
                <w:bCs/>
                <w:color w:val="0E1B8D"/>
              </w:rPr>
            </w:pPr>
            <w:r w:rsidRPr="00B86BF2">
              <w:rPr>
                <w:rFonts w:cs="Calibri"/>
                <w:b/>
                <w:bCs/>
                <w:color w:val="0E1B8D"/>
              </w:rPr>
              <w:t>Number of points</w:t>
            </w:r>
            <w:r w:rsidRPr="00B86BF2">
              <w:rPr>
                <w:rFonts w:cs="Calibri"/>
                <w:b/>
                <w:bCs/>
                <w:color w:val="0E1B8D"/>
              </w:rPr>
              <w:br/>
              <w:t>allocated</w:t>
            </w:r>
            <w:r w:rsidRPr="00B86BF2">
              <w:rPr>
                <w:rFonts w:cs="Calibri"/>
                <w:b/>
                <w:bCs/>
                <w:color w:val="0E1B8D"/>
              </w:rPr>
              <w:br/>
              <w:t>(80/20) system</w:t>
            </w:r>
            <w:r w:rsidRPr="00B86BF2">
              <w:rPr>
                <w:rFonts w:cs="Calibri"/>
                <w:b/>
                <w:bCs/>
                <w:color w:val="0E1B8D"/>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14:paraId="4ADDBE6B" w14:textId="77777777" w:rsidR="002F2F8D" w:rsidRPr="00B86BF2" w:rsidRDefault="002F2F8D" w:rsidP="00AC3664">
            <w:pPr>
              <w:rPr>
                <w:rFonts w:cs="Calibri"/>
                <w:b/>
                <w:bCs/>
                <w:color w:val="0E1B8D"/>
              </w:rPr>
            </w:pPr>
            <w:r w:rsidRPr="00B86BF2">
              <w:rPr>
                <w:rFonts w:cs="Calibri"/>
                <w:b/>
                <w:bCs/>
                <w:color w:val="0E1B8D"/>
              </w:rPr>
              <w:t xml:space="preserve">Substantiating evidence and evidence reference to be completed by bidder. </w:t>
            </w:r>
            <w:r w:rsidRPr="00B86BF2">
              <w:rPr>
                <w:rFonts w:cs="Calibri"/>
                <w:b/>
                <w:bCs/>
                <w:color w:val="0E1B8D"/>
              </w:rPr>
              <w:br/>
              <w:t>Evaluation per requirement: Each requirement indicated in the table below must be completed and points will be allocated based on the  evidence required below for the (80/20) system</w:t>
            </w:r>
          </w:p>
        </w:tc>
        <w:tc>
          <w:tcPr>
            <w:tcW w:w="1701" w:type="dxa"/>
            <w:tcBorders>
              <w:top w:val="nil"/>
              <w:left w:val="nil"/>
              <w:bottom w:val="single" w:sz="8" w:space="0" w:color="4F81BD"/>
              <w:right w:val="single" w:sz="8" w:space="0" w:color="4F81BD"/>
            </w:tcBorders>
            <w:shd w:val="clear" w:color="000000" w:fill="DBE5F1"/>
            <w:hideMark/>
          </w:tcPr>
          <w:p w14:paraId="37DEEDF5" w14:textId="77777777" w:rsidR="002F2F8D" w:rsidRPr="00B86BF2" w:rsidRDefault="002F2F8D" w:rsidP="00AC3664">
            <w:pPr>
              <w:rPr>
                <w:rFonts w:cs="Calibri"/>
                <w:b/>
                <w:bCs/>
                <w:color w:val="0E1B8D"/>
              </w:rPr>
            </w:pPr>
            <w:r w:rsidRPr="00B86BF2">
              <w:rPr>
                <w:rFonts w:cs="Calibri"/>
                <w:b/>
                <w:bCs/>
                <w:color w:val="0E1B8D"/>
              </w:rPr>
              <w:t>Evidence reference for the</w:t>
            </w:r>
            <w:r w:rsidRPr="00B86BF2">
              <w:rPr>
                <w:rFonts w:cs="Calibri"/>
                <w:b/>
                <w:bCs/>
                <w:color w:val="FF0000"/>
                <w:sz w:val="28"/>
                <w:szCs w:val="28"/>
              </w:rPr>
              <w:t xml:space="preserve"> </w:t>
            </w:r>
            <w:r w:rsidRPr="00B86BF2">
              <w:rPr>
                <w:rFonts w:cs="Calibri"/>
                <w:b/>
                <w:bCs/>
                <w:color w:val="FF0000"/>
                <w:sz w:val="28"/>
                <w:szCs w:val="28"/>
              </w:rPr>
              <w:br/>
            </w:r>
            <w:r w:rsidRPr="00B86BF2">
              <w:rPr>
                <w:rFonts w:cs="Calibri"/>
                <w:b/>
                <w:bCs/>
                <w:color w:val="0E1B8D"/>
              </w:rPr>
              <w:t>(80/20) system</w:t>
            </w:r>
          </w:p>
        </w:tc>
      </w:tr>
      <w:tr w:rsidR="002F2F8D" w:rsidRPr="00B86BF2" w14:paraId="658FC2D6" w14:textId="77777777" w:rsidTr="00AC3664">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AB2961F" w14:textId="77777777" w:rsidR="002F2F8D" w:rsidRPr="00B86BF2" w:rsidRDefault="002F2F8D" w:rsidP="00AC3664">
            <w:pPr>
              <w:rPr>
                <w:rFonts w:cs="Calibri"/>
                <w:b/>
                <w:bCs/>
                <w:color w:val="305496"/>
              </w:rPr>
            </w:pPr>
            <w:r w:rsidRPr="00B86BF2">
              <w:rPr>
                <w:rFonts w:cs="Calibri"/>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5035E56C" w14:textId="77777777" w:rsidR="002F2F8D" w:rsidRPr="00B86BF2" w:rsidRDefault="002F2F8D" w:rsidP="00AC3664">
            <w:pPr>
              <w:jc w:val="center"/>
              <w:rPr>
                <w:rFonts w:cs="Calibri"/>
                <w:b/>
                <w:bCs/>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3EAF48FC" w14:textId="77777777" w:rsidR="002F2F8D" w:rsidRPr="00B86BF2" w:rsidRDefault="002F2F8D" w:rsidP="00AC3664">
            <w:pPr>
              <w:rPr>
                <w:rFonts w:cs="Calibri"/>
                <w:b/>
                <w:bCs/>
                <w:color w:val="0E1B8D"/>
              </w:rPr>
            </w:pPr>
            <w:r w:rsidRPr="00B86BF2">
              <w:rPr>
                <w:rFonts w:cs="Calibri"/>
                <w:b/>
                <w:bCs/>
                <w:color w:val="0E1B8D"/>
              </w:rPr>
              <w:t> </w:t>
            </w:r>
          </w:p>
        </w:tc>
      </w:tr>
      <w:tr w:rsidR="002F2F8D" w:rsidRPr="00B86BF2" w14:paraId="271F82D7" w14:textId="77777777" w:rsidTr="00AC3664">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57327D08" w14:textId="77777777" w:rsidR="002F2F8D" w:rsidRPr="00864943" w:rsidRDefault="002F2F8D" w:rsidP="00AC3664">
            <w:pPr>
              <w:rPr>
                <w:rFonts w:cs="Calibri"/>
                <w:color w:val="000000" w:themeColor="text1"/>
              </w:rPr>
            </w:pPr>
            <w:r w:rsidRPr="00864943">
              <w:rPr>
                <w:rFonts w:cs="Calibri"/>
                <w:color w:val="000000" w:themeColor="text1"/>
                <w:lang w:eastAsia="en-ZA"/>
              </w:rPr>
              <w:t xml:space="preserve">The promotion of transformation objectives </w:t>
            </w:r>
          </w:p>
        </w:tc>
        <w:tc>
          <w:tcPr>
            <w:tcW w:w="2126" w:type="dxa"/>
            <w:tcBorders>
              <w:top w:val="nil"/>
              <w:left w:val="nil"/>
              <w:bottom w:val="single" w:sz="8" w:space="0" w:color="4F81BD"/>
              <w:right w:val="single" w:sz="8" w:space="0" w:color="4F81BD"/>
            </w:tcBorders>
            <w:vAlign w:val="center"/>
            <w:hideMark/>
          </w:tcPr>
          <w:p w14:paraId="46F38E52" w14:textId="77777777" w:rsidR="002F2F8D" w:rsidRPr="00864943" w:rsidRDefault="002F2F8D" w:rsidP="00AC3664">
            <w:pPr>
              <w:jc w:val="center"/>
              <w:rPr>
                <w:rFonts w:cs="Calibri"/>
                <w:color w:val="000000" w:themeColor="text1"/>
              </w:rPr>
            </w:pPr>
            <w:r w:rsidRPr="00864943">
              <w:rPr>
                <w:rFonts w:cs="Calibri"/>
                <w:color w:val="000000" w:themeColor="text1"/>
                <w:lang w:eastAsia="en-ZA"/>
              </w:rPr>
              <w:t>20,0</w:t>
            </w:r>
          </w:p>
        </w:tc>
        <w:tc>
          <w:tcPr>
            <w:tcW w:w="2693" w:type="dxa"/>
            <w:tcBorders>
              <w:top w:val="nil"/>
              <w:left w:val="nil"/>
              <w:bottom w:val="single" w:sz="8" w:space="0" w:color="4F81BD"/>
              <w:right w:val="single" w:sz="8" w:space="0" w:color="4F81BD"/>
            </w:tcBorders>
            <w:hideMark/>
          </w:tcPr>
          <w:p w14:paraId="08A7C7A5" w14:textId="6608255C" w:rsidR="002F2F8D" w:rsidRPr="00864943" w:rsidRDefault="002F2F8D" w:rsidP="00AC3664">
            <w:pPr>
              <w:rPr>
                <w:rFonts w:cs="Calibri"/>
                <w:b/>
                <w:bCs/>
                <w:color w:val="000000" w:themeColor="text1"/>
              </w:rPr>
            </w:pPr>
            <w:r w:rsidRPr="00864943">
              <w:rPr>
                <w:rFonts w:cs="Calibri"/>
                <w:b/>
                <w:bCs/>
                <w:color w:val="000000" w:themeColor="text1"/>
                <w:lang w:eastAsia="en-ZA"/>
              </w:rPr>
              <w:t>Evidence:</w:t>
            </w:r>
            <w:r w:rsidRPr="00864943">
              <w:rPr>
                <w:rFonts w:cs="Calibri"/>
                <w:b/>
                <w:bCs/>
                <w:color w:val="000000" w:themeColor="text1"/>
                <w:lang w:eastAsia="en-ZA"/>
              </w:rPr>
              <w:br/>
            </w:r>
            <w:r w:rsidRPr="00864943">
              <w:rPr>
                <w:rFonts w:cs="Calibri"/>
                <w:color w:val="000000" w:themeColor="text1"/>
                <w:lang w:eastAsia="en-ZA"/>
              </w:rPr>
              <w:t>The Bidder must provide a copy of relevant proof of B-BBEE status level of contributor level as defined in the Broad-Based Black Economic Empowerment Act.</w:t>
            </w:r>
            <w:r w:rsidRPr="00864943">
              <w:rPr>
                <w:rFonts w:cs="Calibri"/>
                <w:color w:val="000000" w:themeColor="text1"/>
                <w:lang w:eastAsia="en-ZA"/>
              </w:rPr>
              <w:br/>
            </w:r>
            <w:r w:rsidRPr="00864943">
              <w:rPr>
                <w:rFonts w:cs="Calibri"/>
                <w:color w:val="000000" w:themeColor="text1"/>
                <w:lang w:eastAsia="en-ZA"/>
              </w:rPr>
              <w:br/>
            </w:r>
            <w:r w:rsidRPr="00864943">
              <w:rPr>
                <w:rFonts w:cs="Calibri"/>
                <w:b/>
                <w:bCs/>
                <w:color w:val="000000" w:themeColor="text1"/>
                <w:lang w:eastAsia="en-ZA"/>
              </w:rPr>
              <w:t>Points</w:t>
            </w:r>
            <w:r w:rsidR="0044616C">
              <w:rPr>
                <w:rFonts w:cs="Calibri"/>
                <w:b/>
                <w:bCs/>
                <w:color w:val="000000" w:themeColor="text1"/>
                <w:lang w:eastAsia="en-ZA"/>
              </w:rPr>
              <w:t xml:space="preserve"> </w:t>
            </w:r>
            <w:r w:rsidRPr="00864943">
              <w:rPr>
                <w:rFonts w:cs="Calibri"/>
                <w:b/>
                <w:bCs/>
                <w:color w:val="000000" w:themeColor="text1"/>
                <w:lang w:eastAsia="en-ZA"/>
              </w:rPr>
              <w:t>allocation:</w:t>
            </w:r>
            <w:r w:rsidRPr="00864943">
              <w:rPr>
                <w:rFonts w:cs="Calibri"/>
                <w:b/>
                <w:bCs/>
                <w:color w:val="000000" w:themeColor="text1"/>
                <w:lang w:eastAsia="en-ZA"/>
              </w:rPr>
              <w:br/>
            </w:r>
            <w:r w:rsidRPr="00864943">
              <w:rPr>
                <w:rFonts w:cs="Calibri"/>
                <w:color w:val="000000" w:themeColor="text1"/>
                <w:lang w:eastAsia="en-ZA"/>
              </w:rPr>
              <w:t xml:space="preserve">Points will be allocated in line with the BBBEE table </w:t>
            </w:r>
            <w:r w:rsidR="00864943">
              <w:rPr>
                <w:rFonts w:cs="Calibri"/>
                <w:color w:val="000000" w:themeColor="text1"/>
                <w:lang w:eastAsia="en-ZA"/>
              </w:rPr>
              <w:t>4</w:t>
            </w:r>
            <w:r w:rsidRPr="00864943">
              <w:rPr>
                <w:rFonts w:cs="Calibri"/>
                <w:color w:val="000000" w:themeColor="text1"/>
                <w:lang w:eastAsia="en-ZA"/>
              </w:rPr>
              <w:t xml:space="preserve"> </w:t>
            </w:r>
          </w:p>
        </w:tc>
        <w:tc>
          <w:tcPr>
            <w:tcW w:w="1701" w:type="dxa"/>
            <w:tcBorders>
              <w:top w:val="nil"/>
              <w:left w:val="nil"/>
              <w:bottom w:val="single" w:sz="8" w:space="0" w:color="4F81BD"/>
              <w:right w:val="single" w:sz="8" w:space="0" w:color="4F81BD"/>
            </w:tcBorders>
            <w:hideMark/>
          </w:tcPr>
          <w:p w14:paraId="27A2AEFA" w14:textId="77777777" w:rsidR="002F2F8D" w:rsidRPr="00864943" w:rsidRDefault="002F2F8D" w:rsidP="00AC3664">
            <w:pPr>
              <w:rPr>
                <w:rFonts w:cs="Calibri"/>
                <w:b/>
                <w:bCs/>
                <w:color w:val="000000" w:themeColor="text1"/>
              </w:rPr>
            </w:pPr>
            <w:r w:rsidRPr="0097364F">
              <w:rPr>
                <w:rFonts w:cs="Calibri"/>
                <w:color w:val="FF0000"/>
                <w:lang w:eastAsia="en-ZA"/>
              </w:rPr>
              <w:t>&lt;</w:t>
            </w:r>
            <w:r w:rsidRPr="00795287">
              <w:rPr>
                <w:rFonts w:cs="Calibri"/>
                <w:lang w:eastAsia="en-ZA"/>
              </w:rPr>
              <w:t xml:space="preserve">provide unique reference to locate (80/20) system substantiating evidence in the bid response </w:t>
            </w:r>
          </w:p>
        </w:tc>
      </w:tr>
    </w:tbl>
    <w:p w14:paraId="7EEB39A9" w14:textId="77777777" w:rsidR="002F2F8D" w:rsidRDefault="002F2F8D" w:rsidP="002F2F8D">
      <w:pPr>
        <w:rPr>
          <w:b/>
          <w:bCs/>
        </w:rPr>
      </w:pPr>
    </w:p>
    <w:p w14:paraId="0CE530C2" w14:textId="77777777" w:rsidR="002F2F8D" w:rsidRDefault="002F2F8D" w:rsidP="002F2F8D">
      <w:pPr>
        <w:ind w:left="1701"/>
        <w:rPr>
          <w:rFonts w:cs="Calibri Light"/>
        </w:rPr>
        <w:sectPr w:rsidR="002F2F8D" w:rsidSect="002F2F8D">
          <w:pgSz w:w="11906" w:h="16838" w:code="9"/>
          <w:pgMar w:top="1276" w:right="1134" w:bottom="993" w:left="1134" w:header="709" w:footer="584" w:gutter="0"/>
          <w:cols w:space="708"/>
          <w:docGrid w:linePitch="360"/>
        </w:sectPr>
      </w:pPr>
    </w:p>
    <w:p w14:paraId="7C15EAB5" w14:textId="77777777" w:rsidR="002F2F8D" w:rsidRPr="00312F6A" w:rsidRDefault="002F2F8D" w:rsidP="002F2F8D">
      <w:pPr>
        <w:ind w:left="1701"/>
        <w:rPr>
          <w:rFonts w:cs="Calibri Light"/>
        </w:rPr>
      </w:pPr>
    </w:p>
    <w:p w14:paraId="6FDA1597" w14:textId="74FFDC9D" w:rsidR="002F2F8D" w:rsidRPr="00312F6A" w:rsidRDefault="002F2F8D" w:rsidP="002F2F8D">
      <w:pPr>
        <w:rPr>
          <w:rFonts w:cs="Calibri Light"/>
          <w:b/>
          <w:bCs/>
          <w:lang w:eastAsia="en-GB"/>
        </w:rPr>
      </w:pPr>
      <w:r w:rsidRPr="00312F6A">
        <w:rPr>
          <w:rFonts w:cs="Calibri Light"/>
          <w:b/>
          <w:bCs/>
        </w:rPr>
        <w:t xml:space="preserve">Table </w:t>
      </w:r>
      <w:r w:rsidR="00864943">
        <w:rPr>
          <w:rFonts w:cs="Calibri Light"/>
          <w:b/>
          <w:bCs/>
        </w:rPr>
        <w:t>4</w:t>
      </w:r>
      <w:r w:rsidRPr="00312F6A">
        <w:rPr>
          <w:rFonts w:cs="Calibri Light"/>
          <w:lang w:eastAsia="en-GB"/>
        </w:rPr>
        <w:t>: B-BBEE Points as part of the Preference Goal requirements</w:t>
      </w:r>
      <w:r w:rsidRPr="00312F6A">
        <w:rPr>
          <w:rFonts w:cs="Calibri Light"/>
          <w:color w:val="0E1B8D"/>
          <w:lang w:eastAsia="en-GB"/>
        </w:rPr>
        <w:t xml:space="preserve"> </w:t>
      </w:r>
      <w:r w:rsidRPr="00312F6A">
        <w:rPr>
          <w:rFonts w:cs="Calibri Light"/>
          <w:lang w:eastAsia="en-GB"/>
        </w:rPr>
        <w:t>(Preferential Goal Requirements for (80/20) system)</w:t>
      </w:r>
    </w:p>
    <w:p w14:paraId="1C7B3B2B" w14:textId="77777777" w:rsidR="002F2F8D" w:rsidRPr="00864943" w:rsidRDefault="002F2F8D" w:rsidP="002F2F8D">
      <w:pPr>
        <w:rPr>
          <w:rFonts w:cs="Calibri Light"/>
          <w:b/>
          <w:color w:val="000000" w:themeColor="text1"/>
          <w:kern w:val="24"/>
        </w:rPr>
      </w:pPr>
      <w:r w:rsidRPr="00864943">
        <w:rPr>
          <w:rFonts w:cs="Calibri Light"/>
          <w:b/>
          <w:color w:val="000000" w:themeColor="text1"/>
          <w:kern w:val="24"/>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977"/>
        <w:gridCol w:w="850"/>
        <w:gridCol w:w="709"/>
        <w:gridCol w:w="1134"/>
        <w:gridCol w:w="1134"/>
        <w:gridCol w:w="2126"/>
        <w:gridCol w:w="709"/>
        <w:gridCol w:w="3685"/>
      </w:tblGrid>
      <w:tr w:rsidR="002F2F8D" w:rsidRPr="00312F6A" w14:paraId="2935CF33" w14:textId="77777777" w:rsidTr="00CC312A">
        <w:trPr>
          <w:trHeight w:val="286"/>
          <w:tblHeader/>
        </w:trPr>
        <w:tc>
          <w:tcPr>
            <w:tcW w:w="1418" w:type="dxa"/>
            <w:noWrap/>
            <w:hideMark/>
          </w:tcPr>
          <w:p w14:paraId="3E999718" w14:textId="77777777" w:rsidR="002F2F8D" w:rsidRPr="00312F6A" w:rsidRDefault="002F2F8D" w:rsidP="00AC3664">
            <w:pPr>
              <w:rPr>
                <w:rFonts w:cs="Calibri Light"/>
                <w:b/>
                <w:color w:val="FF0000"/>
                <w:kern w:val="24"/>
              </w:rPr>
            </w:pPr>
          </w:p>
        </w:tc>
        <w:tc>
          <w:tcPr>
            <w:tcW w:w="2977" w:type="dxa"/>
            <w:hideMark/>
          </w:tcPr>
          <w:p w14:paraId="25464F95" w14:textId="77777777" w:rsidR="002F2F8D" w:rsidRPr="00312F6A" w:rsidRDefault="002F2F8D" w:rsidP="00AC3664">
            <w:pPr>
              <w:spacing w:after="200"/>
              <w:rPr>
                <w:rFonts w:cs="Calibri Light"/>
              </w:rPr>
            </w:pPr>
          </w:p>
        </w:tc>
        <w:tc>
          <w:tcPr>
            <w:tcW w:w="850" w:type="dxa"/>
            <w:tcBorders>
              <w:top w:val="nil"/>
              <w:left w:val="nil"/>
              <w:bottom w:val="single" w:sz="8" w:space="0" w:color="auto"/>
              <w:right w:val="nil"/>
            </w:tcBorders>
            <w:hideMark/>
          </w:tcPr>
          <w:p w14:paraId="1567D522" w14:textId="77777777" w:rsidR="002F2F8D" w:rsidRPr="00312F6A" w:rsidRDefault="002F2F8D" w:rsidP="00AC3664">
            <w:pPr>
              <w:rPr>
                <w:rFonts w:cs="Calibri Light"/>
                <w:color w:val="000000"/>
                <w:lang w:eastAsia="en-GB"/>
              </w:rPr>
            </w:pPr>
            <w:r w:rsidRPr="00312F6A">
              <w:rPr>
                <w:rFonts w:cs="Calibri Light"/>
                <w:color w:val="000000"/>
                <w:lang w:eastAsia="en-GB"/>
              </w:rPr>
              <w:t> </w:t>
            </w:r>
          </w:p>
        </w:tc>
        <w:tc>
          <w:tcPr>
            <w:tcW w:w="709" w:type="dxa"/>
            <w:tcBorders>
              <w:top w:val="nil"/>
              <w:left w:val="nil"/>
              <w:bottom w:val="single" w:sz="8" w:space="0" w:color="auto"/>
              <w:right w:val="single" w:sz="8" w:space="0" w:color="auto"/>
            </w:tcBorders>
            <w:hideMark/>
          </w:tcPr>
          <w:p w14:paraId="4B683033"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 </w:t>
            </w:r>
          </w:p>
        </w:tc>
        <w:tc>
          <w:tcPr>
            <w:tcW w:w="4394" w:type="dxa"/>
            <w:gridSpan w:val="3"/>
            <w:tcBorders>
              <w:top w:val="single" w:sz="8" w:space="0" w:color="auto"/>
              <w:left w:val="nil"/>
              <w:bottom w:val="single" w:sz="8" w:space="0" w:color="auto"/>
              <w:right w:val="single" w:sz="8" w:space="0" w:color="000000"/>
            </w:tcBorders>
            <w:hideMark/>
          </w:tcPr>
          <w:p w14:paraId="770DECDD"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Ownership of at least 51% of People who are:</w:t>
            </w:r>
          </w:p>
        </w:tc>
        <w:tc>
          <w:tcPr>
            <w:tcW w:w="709" w:type="dxa"/>
            <w:hideMark/>
          </w:tcPr>
          <w:p w14:paraId="6C44E068" w14:textId="77777777" w:rsidR="002F2F8D" w:rsidRPr="00312F6A" w:rsidRDefault="002F2F8D" w:rsidP="00AC3664">
            <w:pPr>
              <w:rPr>
                <w:rFonts w:cs="Calibri Light"/>
                <w:b/>
                <w:bCs/>
                <w:color w:val="000000"/>
                <w:lang w:eastAsia="en-GB"/>
              </w:rPr>
            </w:pPr>
          </w:p>
        </w:tc>
        <w:tc>
          <w:tcPr>
            <w:tcW w:w="3685" w:type="dxa"/>
          </w:tcPr>
          <w:p w14:paraId="2961D504" w14:textId="77777777" w:rsidR="002F2F8D" w:rsidRPr="00312F6A" w:rsidRDefault="002F2F8D" w:rsidP="00AC3664">
            <w:pPr>
              <w:jc w:val="center"/>
              <w:rPr>
                <w:rFonts w:cs="Calibri Light"/>
                <w:b/>
                <w:bCs/>
                <w:color w:val="000000"/>
                <w:lang w:eastAsia="en-GB"/>
              </w:rPr>
            </w:pPr>
          </w:p>
        </w:tc>
      </w:tr>
      <w:tr w:rsidR="002F2F8D" w:rsidRPr="00312F6A" w14:paraId="690AC99D" w14:textId="77777777" w:rsidTr="00CC312A">
        <w:trPr>
          <w:trHeight w:val="797"/>
          <w:tblHeader/>
        </w:trPr>
        <w:tc>
          <w:tcPr>
            <w:tcW w:w="1418" w:type="dxa"/>
            <w:tcBorders>
              <w:top w:val="single" w:sz="8" w:space="0" w:color="auto"/>
              <w:left w:val="single" w:sz="8" w:space="0" w:color="auto"/>
              <w:bottom w:val="single" w:sz="8" w:space="0" w:color="auto"/>
              <w:right w:val="single" w:sz="8" w:space="0" w:color="auto"/>
            </w:tcBorders>
            <w:noWrap/>
            <w:hideMark/>
          </w:tcPr>
          <w:p w14:paraId="105A9BB7"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Reference #</w:t>
            </w:r>
          </w:p>
        </w:tc>
        <w:tc>
          <w:tcPr>
            <w:tcW w:w="2977" w:type="dxa"/>
            <w:tcBorders>
              <w:top w:val="single" w:sz="8" w:space="0" w:color="auto"/>
              <w:left w:val="nil"/>
              <w:bottom w:val="single" w:sz="8" w:space="0" w:color="auto"/>
              <w:right w:val="single" w:sz="8" w:space="0" w:color="auto"/>
            </w:tcBorders>
            <w:hideMark/>
          </w:tcPr>
          <w:p w14:paraId="7F147A31"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4FA0AB47"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Local Entity</w:t>
            </w:r>
          </w:p>
        </w:tc>
        <w:tc>
          <w:tcPr>
            <w:tcW w:w="709" w:type="dxa"/>
            <w:tcBorders>
              <w:top w:val="nil"/>
              <w:left w:val="nil"/>
              <w:bottom w:val="single" w:sz="8" w:space="0" w:color="auto"/>
              <w:right w:val="single" w:sz="8" w:space="0" w:color="auto"/>
            </w:tcBorders>
            <w:hideMark/>
          </w:tcPr>
          <w:p w14:paraId="61D797D6"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EME/QSEs</w:t>
            </w:r>
          </w:p>
        </w:tc>
        <w:tc>
          <w:tcPr>
            <w:tcW w:w="1134" w:type="dxa"/>
            <w:tcBorders>
              <w:top w:val="nil"/>
              <w:left w:val="nil"/>
              <w:bottom w:val="single" w:sz="8" w:space="0" w:color="auto"/>
              <w:right w:val="single" w:sz="8" w:space="0" w:color="auto"/>
            </w:tcBorders>
            <w:hideMark/>
          </w:tcPr>
          <w:p w14:paraId="26E8CCCD"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Woman Owned</w:t>
            </w:r>
          </w:p>
        </w:tc>
        <w:tc>
          <w:tcPr>
            <w:tcW w:w="1134" w:type="dxa"/>
            <w:tcBorders>
              <w:top w:val="nil"/>
              <w:left w:val="nil"/>
              <w:bottom w:val="single" w:sz="8" w:space="0" w:color="auto"/>
              <w:right w:val="single" w:sz="8" w:space="0" w:color="auto"/>
            </w:tcBorders>
            <w:hideMark/>
          </w:tcPr>
          <w:p w14:paraId="4C05A911"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Youth Owned</w:t>
            </w:r>
          </w:p>
        </w:tc>
        <w:tc>
          <w:tcPr>
            <w:tcW w:w="2126" w:type="dxa"/>
            <w:tcBorders>
              <w:top w:val="nil"/>
              <w:left w:val="nil"/>
              <w:bottom w:val="single" w:sz="8" w:space="0" w:color="auto"/>
              <w:right w:val="single" w:sz="8" w:space="0" w:color="auto"/>
            </w:tcBorders>
            <w:hideMark/>
          </w:tcPr>
          <w:p w14:paraId="1033CDCA"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Owned by People living with disabilities</w:t>
            </w:r>
          </w:p>
        </w:tc>
        <w:tc>
          <w:tcPr>
            <w:tcW w:w="709" w:type="dxa"/>
            <w:tcBorders>
              <w:top w:val="single" w:sz="8" w:space="0" w:color="auto"/>
              <w:left w:val="nil"/>
              <w:bottom w:val="single" w:sz="8" w:space="0" w:color="auto"/>
              <w:right w:val="single" w:sz="8" w:space="0" w:color="auto"/>
            </w:tcBorders>
            <w:hideMark/>
          </w:tcPr>
          <w:p w14:paraId="2E6A8557" w14:textId="77777777" w:rsidR="002F2F8D" w:rsidRPr="00864943" w:rsidRDefault="002F2F8D" w:rsidP="00AC3664">
            <w:pPr>
              <w:jc w:val="center"/>
              <w:rPr>
                <w:rFonts w:cs="Calibri Light"/>
                <w:b/>
                <w:bCs/>
                <w:color w:val="000000" w:themeColor="text1"/>
                <w:lang w:eastAsia="en-GB"/>
              </w:rPr>
            </w:pPr>
            <w:r w:rsidRPr="00864943">
              <w:rPr>
                <w:rFonts w:cs="Calibri Light"/>
                <w:b/>
                <w:bCs/>
                <w:color w:val="000000" w:themeColor="text1"/>
                <w:lang w:eastAsia="en-GB"/>
              </w:rPr>
              <w:t>Score</w:t>
            </w:r>
          </w:p>
        </w:tc>
        <w:tc>
          <w:tcPr>
            <w:tcW w:w="3685" w:type="dxa"/>
            <w:tcBorders>
              <w:top w:val="single" w:sz="8" w:space="0" w:color="auto"/>
              <w:left w:val="nil"/>
              <w:bottom w:val="single" w:sz="8" w:space="0" w:color="auto"/>
              <w:right w:val="single" w:sz="8" w:space="0" w:color="auto"/>
            </w:tcBorders>
            <w:hideMark/>
          </w:tcPr>
          <w:p w14:paraId="478A34F8" w14:textId="77777777" w:rsidR="002F2F8D" w:rsidRPr="00864943" w:rsidRDefault="002F2F8D" w:rsidP="00CC312A">
            <w:pPr>
              <w:spacing w:line="240" w:lineRule="auto"/>
              <w:jc w:val="center"/>
              <w:rPr>
                <w:rFonts w:cs="Calibri Light"/>
                <w:b/>
                <w:bCs/>
                <w:color w:val="000000" w:themeColor="text1"/>
                <w:lang w:eastAsia="en-GB"/>
              </w:rPr>
            </w:pPr>
            <w:r w:rsidRPr="00864943">
              <w:rPr>
                <w:rFonts w:cs="Calibri Light"/>
                <w:b/>
                <w:bCs/>
                <w:color w:val="000000" w:themeColor="text1"/>
                <w:lang w:eastAsia="en-GB"/>
              </w:rPr>
              <w:t>Bidder to select the section for points they wish to claim</w:t>
            </w:r>
          </w:p>
          <w:p w14:paraId="1C1EEA2F" w14:textId="77777777" w:rsidR="002F2F8D" w:rsidRPr="00864943" w:rsidRDefault="002F2F8D" w:rsidP="00CC312A">
            <w:pPr>
              <w:spacing w:line="240" w:lineRule="auto"/>
              <w:jc w:val="center"/>
              <w:rPr>
                <w:rFonts w:cs="Calibri Light"/>
                <w:b/>
                <w:bCs/>
                <w:color w:val="000000" w:themeColor="text1"/>
                <w:lang w:eastAsia="en-GB"/>
              </w:rPr>
            </w:pPr>
            <w:r w:rsidRPr="00864943">
              <w:rPr>
                <w:rFonts w:cs="Calibri Light"/>
                <w:b/>
                <w:bCs/>
                <w:color w:val="000000" w:themeColor="text1"/>
                <w:lang w:eastAsia="en-GB"/>
              </w:rPr>
              <w:t>(Mark as Y= Yes)</w:t>
            </w:r>
          </w:p>
        </w:tc>
      </w:tr>
      <w:tr w:rsidR="002F2F8D" w:rsidRPr="00312F6A" w14:paraId="4CCF2D69" w14:textId="77777777" w:rsidTr="00CC312A">
        <w:trPr>
          <w:trHeight w:val="360"/>
        </w:trPr>
        <w:tc>
          <w:tcPr>
            <w:tcW w:w="1418" w:type="dxa"/>
            <w:tcBorders>
              <w:top w:val="nil"/>
              <w:left w:val="single" w:sz="8" w:space="0" w:color="auto"/>
              <w:bottom w:val="single" w:sz="8" w:space="0" w:color="auto"/>
              <w:right w:val="single" w:sz="8" w:space="0" w:color="auto"/>
            </w:tcBorders>
            <w:noWrap/>
            <w:vAlign w:val="center"/>
            <w:hideMark/>
          </w:tcPr>
          <w:p w14:paraId="5DE5833F" w14:textId="77777777" w:rsidR="002F2F8D" w:rsidRPr="00312F6A" w:rsidRDefault="002F2F8D" w:rsidP="00AC3664">
            <w:pPr>
              <w:rPr>
                <w:rFonts w:cs="Calibri Light"/>
                <w:color w:val="000000"/>
                <w:lang w:eastAsia="en-GB"/>
              </w:rPr>
            </w:pPr>
            <w:r w:rsidRPr="00312F6A">
              <w:rPr>
                <w:rFonts w:cs="Calibri Light"/>
                <w:color w:val="000000"/>
                <w:lang w:eastAsia="en-GB"/>
              </w:rPr>
              <w:t> </w:t>
            </w:r>
          </w:p>
        </w:tc>
        <w:tc>
          <w:tcPr>
            <w:tcW w:w="2977" w:type="dxa"/>
            <w:tcBorders>
              <w:top w:val="nil"/>
              <w:left w:val="nil"/>
              <w:bottom w:val="single" w:sz="8" w:space="0" w:color="auto"/>
              <w:right w:val="single" w:sz="8" w:space="0" w:color="auto"/>
            </w:tcBorders>
            <w:vAlign w:val="center"/>
            <w:hideMark/>
          </w:tcPr>
          <w:p w14:paraId="48E8E15A" w14:textId="77777777" w:rsidR="002F2F8D" w:rsidRPr="00312F6A" w:rsidRDefault="002F2F8D" w:rsidP="00AC3664">
            <w:pPr>
              <w:jc w:val="center"/>
              <w:rPr>
                <w:rFonts w:cs="Calibri Light"/>
                <w:b/>
                <w:bCs/>
                <w:color w:val="000000"/>
                <w:lang w:eastAsia="en-GB"/>
              </w:rPr>
            </w:pPr>
          </w:p>
        </w:tc>
        <w:tc>
          <w:tcPr>
            <w:tcW w:w="850" w:type="dxa"/>
            <w:tcBorders>
              <w:top w:val="nil"/>
              <w:left w:val="nil"/>
              <w:bottom w:val="single" w:sz="8" w:space="0" w:color="auto"/>
              <w:right w:val="single" w:sz="8" w:space="0" w:color="auto"/>
            </w:tcBorders>
            <w:vAlign w:val="center"/>
            <w:hideMark/>
          </w:tcPr>
          <w:p w14:paraId="291A0EE4"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(A)</w:t>
            </w:r>
          </w:p>
        </w:tc>
        <w:tc>
          <w:tcPr>
            <w:tcW w:w="709" w:type="dxa"/>
            <w:tcBorders>
              <w:top w:val="nil"/>
              <w:left w:val="nil"/>
              <w:bottom w:val="single" w:sz="8" w:space="0" w:color="auto"/>
              <w:right w:val="single" w:sz="8" w:space="0" w:color="auto"/>
            </w:tcBorders>
            <w:vAlign w:val="center"/>
            <w:hideMark/>
          </w:tcPr>
          <w:p w14:paraId="67BA0875"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(B)</w:t>
            </w:r>
          </w:p>
        </w:tc>
        <w:tc>
          <w:tcPr>
            <w:tcW w:w="1134" w:type="dxa"/>
            <w:tcBorders>
              <w:top w:val="nil"/>
              <w:left w:val="nil"/>
              <w:bottom w:val="single" w:sz="8" w:space="0" w:color="auto"/>
              <w:right w:val="single" w:sz="8" w:space="0" w:color="auto"/>
            </w:tcBorders>
            <w:vAlign w:val="center"/>
            <w:hideMark/>
          </w:tcPr>
          <w:p w14:paraId="66E36338"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(C)</w:t>
            </w:r>
          </w:p>
        </w:tc>
        <w:tc>
          <w:tcPr>
            <w:tcW w:w="1134" w:type="dxa"/>
            <w:tcBorders>
              <w:top w:val="nil"/>
              <w:left w:val="nil"/>
              <w:bottom w:val="single" w:sz="8" w:space="0" w:color="auto"/>
              <w:right w:val="single" w:sz="8" w:space="0" w:color="auto"/>
            </w:tcBorders>
            <w:vAlign w:val="center"/>
            <w:hideMark/>
          </w:tcPr>
          <w:p w14:paraId="3C6238B4"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(D)</w:t>
            </w:r>
          </w:p>
        </w:tc>
        <w:tc>
          <w:tcPr>
            <w:tcW w:w="2126" w:type="dxa"/>
            <w:tcBorders>
              <w:top w:val="nil"/>
              <w:left w:val="nil"/>
              <w:bottom w:val="single" w:sz="8" w:space="0" w:color="auto"/>
              <w:right w:val="single" w:sz="8" w:space="0" w:color="auto"/>
            </w:tcBorders>
            <w:vAlign w:val="center"/>
            <w:hideMark/>
          </w:tcPr>
          <w:p w14:paraId="1F2637AC"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(E)</w:t>
            </w:r>
          </w:p>
        </w:tc>
        <w:tc>
          <w:tcPr>
            <w:tcW w:w="709" w:type="dxa"/>
            <w:tcBorders>
              <w:top w:val="nil"/>
              <w:left w:val="nil"/>
              <w:bottom w:val="single" w:sz="8" w:space="0" w:color="auto"/>
              <w:right w:val="single" w:sz="8" w:space="0" w:color="auto"/>
            </w:tcBorders>
            <w:vAlign w:val="center"/>
            <w:hideMark/>
          </w:tcPr>
          <w:p w14:paraId="183272A4"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(F)</w:t>
            </w:r>
          </w:p>
        </w:tc>
        <w:tc>
          <w:tcPr>
            <w:tcW w:w="3685" w:type="dxa"/>
            <w:tcBorders>
              <w:top w:val="nil"/>
              <w:left w:val="nil"/>
              <w:bottom w:val="single" w:sz="8" w:space="0" w:color="auto"/>
              <w:right w:val="single" w:sz="8" w:space="0" w:color="auto"/>
            </w:tcBorders>
          </w:tcPr>
          <w:p w14:paraId="6264B70C" w14:textId="77777777" w:rsidR="002F2F8D" w:rsidRPr="00312F6A" w:rsidRDefault="002F2F8D" w:rsidP="00AC3664">
            <w:pPr>
              <w:jc w:val="center"/>
              <w:rPr>
                <w:rFonts w:cs="Calibri Light"/>
                <w:b/>
                <w:bCs/>
                <w:color w:val="000000"/>
                <w:lang w:eastAsia="en-GB"/>
              </w:rPr>
            </w:pPr>
          </w:p>
        </w:tc>
      </w:tr>
      <w:tr w:rsidR="002F2F8D" w:rsidRPr="00312F6A" w14:paraId="0DF7440A" w14:textId="77777777" w:rsidTr="00CC312A">
        <w:trPr>
          <w:trHeight w:val="523"/>
        </w:trPr>
        <w:tc>
          <w:tcPr>
            <w:tcW w:w="1418" w:type="dxa"/>
            <w:tcBorders>
              <w:top w:val="nil"/>
              <w:left w:val="single" w:sz="8" w:space="0" w:color="auto"/>
              <w:bottom w:val="single" w:sz="4" w:space="0" w:color="auto"/>
              <w:right w:val="single" w:sz="4" w:space="0" w:color="auto"/>
            </w:tcBorders>
            <w:noWrap/>
            <w:vAlign w:val="bottom"/>
            <w:hideMark/>
          </w:tcPr>
          <w:p w14:paraId="430DFE1F"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1</w:t>
            </w:r>
          </w:p>
        </w:tc>
        <w:tc>
          <w:tcPr>
            <w:tcW w:w="2977" w:type="dxa"/>
            <w:tcBorders>
              <w:top w:val="nil"/>
              <w:left w:val="nil"/>
              <w:bottom w:val="single" w:sz="4" w:space="0" w:color="auto"/>
              <w:right w:val="nil"/>
            </w:tcBorders>
            <w:vAlign w:val="bottom"/>
            <w:hideMark/>
          </w:tcPr>
          <w:p w14:paraId="0ADAB119"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2C8CAA7"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6C130F7A"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4</w:t>
            </w:r>
          </w:p>
        </w:tc>
        <w:tc>
          <w:tcPr>
            <w:tcW w:w="1134" w:type="dxa"/>
            <w:tcBorders>
              <w:top w:val="nil"/>
              <w:left w:val="nil"/>
              <w:bottom w:val="single" w:sz="4" w:space="0" w:color="auto"/>
              <w:right w:val="single" w:sz="4" w:space="0" w:color="auto"/>
            </w:tcBorders>
            <w:vAlign w:val="center"/>
            <w:hideMark/>
          </w:tcPr>
          <w:p w14:paraId="3245BEF9" w14:textId="77777777" w:rsidR="002F2F8D" w:rsidRPr="00312F6A" w:rsidRDefault="002F2F8D" w:rsidP="00AC3664">
            <w:pPr>
              <w:jc w:val="center"/>
              <w:rPr>
                <w:rFonts w:cs="Calibri Light"/>
                <w:b/>
                <w:bCs/>
                <w:lang w:eastAsia="en-GB"/>
              </w:rPr>
            </w:pPr>
            <w:r w:rsidRPr="00312F6A">
              <w:rPr>
                <w:rFonts w:cs="Calibri Light"/>
                <w:b/>
                <w:bCs/>
                <w:lang w:eastAsia="en-GB"/>
              </w:rPr>
              <w:t>8</w:t>
            </w:r>
          </w:p>
        </w:tc>
        <w:tc>
          <w:tcPr>
            <w:tcW w:w="1134" w:type="dxa"/>
            <w:tcBorders>
              <w:top w:val="nil"/>
              <w:left w:val="nil"/>
              <w:bottom w:val="single" w:sz="4" w:space="0" w:color="auto"/>
              <w:right w:val="single" w:sz="4" w:space="0" w:color="auto"/>
            </w:tcBorders>
            <w:vAlign w:val="center"/>
            <w:hideMark/>
          </w:tcPr>
          <w:p w14:paraId="38BC2668" w14:textId="77777777" w:rsidR="002F2F8D" w:rsidRPr="00312F6A" w:rsidRDefault="002F2F8D" w:rsidP="00AC3664">
            <w:pPr>
              <w:jc w:val="center"/>
              <w:rPr>
                <w:rFonts w:cs="Calibri Light"/>
                <w:b/>
                <w:bCs/>
                <w:lang w:eastAsia="en-GB"/>
              </w:rPr>
            </w:pPr>
            <w:r w:rsidRPr="00312F6A">
              <w:rPr>
                <w:rFonts w:cs="Calibri Light"/>
                <w:b/>
                <w:bCs/>
                <w:lang w:eastAsia="en-GB"/>
              </w:rPr>
              <w:t>6</w:t>
            </w:r>
          </w:p>
        </w:tc>
        <w:tc>
          <w:tcPr>
            <w:tcW w:w="2126" w:type="dxa"/>
            <w:tcBorders>
              <w:top w:val="nil"/>
              <w:left w:val="nil"/>
              <w:bottom w:val="single" w:sz="4" w:space="0" w:color="auto"/>
              <w:right w:val="single" w:sz="4" w:space="0" w:color="auto"/>
            </w:tcBorders>
            <w:vAlign w:val="center"/>
            <w:hideMark/>
          </w:tcPr>
          <w:p w14:paraId="251A365B" w14:textId="77777777" w:rsidR="002F2F8D" w:rsidRPr="00312F6A" w:rsidRDefault="002F2F8D" w:rsidP="00AC3664">
            <w:pPr>
              <w:jc w:val="center"/>
              <w:rPr>
                <w:rFonts w:cs="Calibri Light"/>
                <w:b/>
                <w:bCs/>
                <w:lang w:eastAsia="en-GB"/>
              </w:rPr>
            </w:pPr>
            <w:r w:rsidRPr="00312F6A">
              <w:rPr>
                <w:rFonts w:cs="Calibri Light"/>
                <w:b/>
                <w:bCs/>
                <w:lang w:eastAsia="en-GB"/>
              </w:rPr>
              <w:t>2</w:t>
            </w:r>
          </w:p>
        </w:tc>
        <w:tc>
          <w:tcPr>
            <w:tcW w:w="709" w:type="dxa"/>
            <w:tcBorders>
              <w:top w:val="nil"/>
              <w:left w:val="nil"/>
              <w:bottom w:val="single" w:sz="4" w:space="0" w:color="auto"/>
              <w:right w:val="single" w:sz="8" w:space="0" w:color="auto"/>
            </w:tcBorders>
            <w:vAlign w:val="center"/>
            <w:hideMark/>
          </w:tcPr>
          <w:p w14:paraId="79A3FAFA"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20</w:t>
            </w:r>
          </w:p>
        </w:tc>
        <w:tc>
          <w:tcPr>
            <w:tcW w:w="3685" w:type="dxa"/>
            <w:tcBorders>
              <w:top w:val="nil"/>
              <w:left w:val="nil"/>
              <w:bottom w:val="single" w:sz="4" w:space="0" w:color="auto"/>
              <w:right w:val="single" w:sz="8" w:space="0" w:color="auto"/>
            </w:tcBorders>
          </w:tcPr>
          <w:p w14:paraId="22E03252" w14:textId="77777777" w:rsidR="002F2F8D" w:rsidRPr="00312F6A" w:rsidRDefault="002F2F8D" w:rsidP="00AC3664">
            <w:pPr>
              <w:jc w:val="center"/>
              <w:rPr>
                <w:rFonts w:cs="Calibri Light"/>
                <w:b/>
                <w:bCs/>
                <w:color w:val="000000"/>
                <w:lang w:eastAsia="en-GB"/>
              </w:rPr>
            </w:pPr>
          </w:p>
        </w:tc>
      </w:tr>
      <w:tr w:rsidR="002F2F8D" w:rsidRPr="00312F6A" w14:paraId="6AAD7415"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61F9FBB6"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2</w:t>
            </w:r>
          </w:p>
        </w:tc>
        <w:tc>
          <w:tcPr>
            <w:tcW w:w="2977" w:type="dxa"/>
            <w:tcBorders>
              <w:top w:val="nil"/>
              <w:left w:val="nil"/>
              <w:bottom w:val="single" w:sz="4" w:space="0" w:color="auto"/>
              <w:right w:val="nil"/>
            </w:tcBorders>
            <w:vAlign w:val="bottom"/>
            <w:hideMark/>
          </w:tcPr>
          <w:p w14:paraId="4E3A6B47"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32326DCB"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53AAC6E8"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4</w:t>
            </w:r>
          </w:p>
        </w:tc>
        <w:tc>
          <w:tcPr>
            <w:tcW w:w="1134" w:type="dxa"/>
            <w:tcBorders>
              <w:top w:val="nil"/>
              <w:left w:val="nil"/>
              <w:bottom w:val="single" w:sz="4" w:space="0" w:color="auto"/>
              <w:right w:val="single" w:sz="4" w:space="0" w:color="auto"/>
            </w:tcBorders>
            <w:vAlign w:val="center"/>
            <w:hideMark/>
          </w:tcPr>
          <w:p w14:paraId="599D9B08" w14:textId="77777777" w:rsidR="002F2F8D" w:rsidRPr="00312F6A" w:rsidRDefault="002F2F8D" w:rsidP="00AC3664">
            <w:pPr>
              <w:jc w:val="center"/>
              <w:rPr>
                <w:rFonts w:cs="Calibri Light"/>
                <w:b/>
                <w:bCs/>
                <w:lang w:eastAsia="en-GB"/>
              </w:rPr>
            </w:pPr>
            <w:r w:rsidRPr="00312F6A">
              <w:rPr>
                <w:rFonts w:cs="Calibri Light"/>
                <w:b/>
                <w:bCs/>
                <w:lang w:eastAsia="en-GB"/>
              </w:rPr>
              <w:t>8</w:t>
            </w:r>
          </w:p>
        </w:tc>
        <w:tc>
          <w:tcPr>
            <w:tcW w:w="1134" w:type="dxa"/>
            <w:tcBorders>
              <w:top w:val="nil"/>
              <w:left w:val="nil"/>
              <w:bottom w:val="single" w:sz="4" w:space="0" w:color="auto"/>
              <w:right w:val="single" w:sz="4" w:space="0" w:color="auto"/>
            </w:tcBorders>
            <w:vAlign w:val="center"/>
            <w:hideMark/>
          </w:tcPr>
          <w:p w14:paraId="0E515933" w14:textId="77777777" w:rsidR="002F2F8D" w:rsidRPr="00312F6A" w:rsidRDefault="002F2F8D" w:rsidP="00AC3664">
            <w:pPr>
              <w:jc w:val="center"/>
              <w:rPr>
                <w:rFonts w:cs="Calibri Light"/>
                <w:b/>
                <w:bCs/>
                <w:lang w:eastAsia="en-GB"/>
              </w:rPr>
            </w:pPr>
            <w:r w:rsidRPr="00312F6A">
              <w:rPr>
                <w:rFonts w:cs="Calibri Light"/>
                <w:b/>
                <w:bCs/>
                <w:lang w:eastAsia="en-GB"/>
              </w:rPr>
              <w:t>6</w:t>
            </w:r>
          </w:p>
        </w:tc>
        <w:tc>
          <w:tcPr>
            <w:tcW w:w="2126" w:type="dxa"/>
            <w:tcBorders>
              <w:top w:val="nil"/>
              <w:left w:val="nil"/>
              <w:bottom w:val="single" w:sz="4" w:space="0" w:color="auto"/>
              <w:right w:val="single" w:sz="4" w:space="0" w:color="auto"/>
            </w:tcBorders>
            <w:shd w:val="clear" w:color="auto" w:fill="A6A6A6"/>
            <w:vAlign w:val="center"/>
            <w:hideMark/>
          </w:tcPr>
          <w:p w14:paraId="61D7C474" w14:textId="77777777" w:rsidR="002F2F8D" w:rsidRPr="00312F6A" w:rsidRDefault="002F2F8D" w:rsidP="00AC3664">
            <w:pPr>
              <w:jc w:val="center"/>
              <w:rPr>
                <w:rFonts w:cs="Calibri Light"/>
                <w:lang w:eastAsia="en-GB"/>
              </w:rPr>
            </w:pPr>
            <w:r w:rsidRPr="00312F6A">
              <w:rPr>
                <w:rFonts w:cs="Calibri Light"/>
                <w:lang w:eastAsia="en-GB"/>
              </w:rPr>
              <w:t>0</w:t>
            </w:r>
          </w:p>
        </w:tc>
        <w:tc>
          <w:tcPr>
            <w:tcW w:w="709" w:type="dxa"/>
            <w:tcBorders>
              <w:top w:val="nil"/>
              <w:left w:val="nil"/>
              <w:bottom w:val="single" w:sz="4" w:space="0" w:color="auto"/>
              <w:right w:val="single" w:sz="8" w:space="0" w:color="auto"/>
            </w:tcBorders>
            <w:vAlign w:val="center"/>
            <w:hideMark/>
          </w:tcPr>
          <w:p w14:paraId="2D98888F"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18</w:t>
            </w:r>
          </w:p>
        </w:tc>
        <w:tc>
          <w:tcPr>
            <w:tcW w:w="3685" w:type="dxa"/>
            <w:tcBorders>
              <w:top w:val="nil"/>
              <w:left w:val="nil"/>
              <w:bottom w:val="single" w:sz="4" w:space="0" w:color="auto"/>
              <w:right w:val="single" w:sz="8" w:space="0" w:color="auto"/>
            </w:tcBorders>
          </w:tcPr>
          <w:p w14:paraId="4FBB9770" w14:textId="77777777" w:rsidR="002F2F8D" w:rsidRPr="00312F6A" w:rsidRDefault="002F2F8D" w:rsidP="00AC3664">
            <w:pPr>
              <w:jc w:val="center"/>
              <w:rPr>
                <w:rFonts w:cs="Calibri Light"/>
                <w:b/>
                <w:bCs/>
                <w:color w:val="000000"/>
                <w:lang w:eastAsia="en-GB"/>
              </w:rPr>
            </w:pPr>
          </w:p>
        </w:tc>
      </w:tr>
      <w:tr w:rsidR="002F2F8D" w:rsidRPr="00312F6A" w14:paraId="0D216DA4" w14:textId="77777777" w:rsidTr="00CC312A">
        <w:trPr>
          <w:trHeight w:val="360"/>
        </w:trPr>
        <w:tc>
          <w:tcPr>
            <w:tcW w:w="1418" w:type="dxa"/>
            <w:tcBorders>
              <w:top w:val="nil"/>
              <w:left w:val="single" w:sz="8" w:space="0" w:color="auto"/>
              <w:bottom w:val="single" w:sz="8" w:space="0" w:color="auto"/>
              <w:right w:val="single" w:sz="4" w:space="0" w:color="auto"/>
            </w:tcBorders>
            <w:noWrap/>
            <w:vAlign w:val="bottom"/>
            <w:hideMark/>
          </w:tcPr>
          <w:p w14:paraId="1B4B4603"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3</w:t>
            </w:r>
          </w:p>
        </w:tc>
        <w:tc>
          <w:tcPr>
            <w:tcW w:w="2977" w:type="dxa"/>
            <w:tcBorders>
              <w:top w:val="nil"/>
              <w:left w:val="nil"/>
              <w:bottom w:val="single" w:sz="8" w:space="0" w:color="auto"/>
              <w:right w:val="nil"/>
            </w:tcBorders>
            <w:vAlign w:val="bottom"/>
            <w:hideMark/>
          </w:tcPr>
          <w:p w14:paraId="31C9A8A6"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2057ADB1"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8" w:space="0" w:color="auto"/>
              <w:right w:val="single" w:sz="4" w:space="0" w:color="auto"/>
            </w:tcBorders>
            <w:vAlign w:val="center"/>
            <w:hideMark/>
          </w:tcPr>
          <w:p w14:paraId="5EAF1A6B"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4</w:t>
            </w:r>
          </w:p>
        </w:tc>
        <w:tc>
          <w:tcPr>
            <w:tcW w:w="1134" w:type="dxa"/>
            <w:tcBorders>
              <w:top w:val="nil"/>
              <w:left w:val="nil"/>
              <w:bottom w:val="single" w:sz="8" w:space="0" w:color="auto"/>
              <w:right w:val="single" w:sz="4" w:space="0" w:color="auto"/>
            </w:tcBorders>
            <w:vAlign w:val="center"/>
            <w:hideMark/>
          </w:tcPr>
          <w:p w14:paraId="7E9560C5" w14:textId="77777777" w:rsidR="002F2F8D" w:rsidRPr="00312F6A" w:rsidRDefault="002F2F8D" w:rsidP="00AC3664">
            <w:pPr>
              <w:jc w:val="center"/>
              <w:rPr>
                <w:rFonts w:cs="Calibri Light"/>
                <w:b/>
                <w:bCs/>
                <w:lang w:eastAsia="en-GB"/>
              </w:rPr>
            </w:pPr>
            <w:r w:rsidRPr="00312F6A">
              <w:rPr>
                <w:rFonts w:cs="Calibri Light"/>
                <w:b/>
                <w:bCs/>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43AE66F8" w14:textId="77777777" w:rsidR="002F2F8D" w:rsidRPr="00312F6A" w:rsidRDefault="002F2F8D" w:rsidP="00AC3664">
            <w:pPr>
              <w:jc w:val="center"/>
              <w:rPr>
                <w:rFonts w:cs="Calibri Light"/>
                <w:lang w:eastAsia="en-GB"/>
              </w:rPr>
            </w:pPr>
            <w:r w:rsidRPr="00312F6A">
              <w:rPr>
                <w:rFonts w:cs="Calibri Light"/>
                <w:lang w:eastAsia="en-GB"/>
              </w:rPr>
              <w:t>0</w:t>
            </w:r>
          </w:p>
        </w:tc>
        <w:tc>
          <w:tcPr>
            <w:tcW w:w="2126" w:type="dxa"/>
            <w:tcBorders>
              <w:top w:val="nil"/>
              <w:left w:val="nil"/>
              <w:bottom w:val="single" w:sz="8" w:space="0" w:color="auto"/>
              <w:right w:val="single" w:sz="4" w:space="0" w:color="auto"/>
            </w:tcBorders>
            <w:shd w:val="clear" w:color="auto" w:fill="A6A6A6"/>
            <w:vAlign w:val="center"/>
            <w:hideMark/>
          </w:tcPr>
          <w:p w14:paraId="14B1063F" w14:textId="77777777" w:rsidR="002F2F8D" w:rsidRPr="00312F6A" w:rsidRDefault="002F2F8D" w:rsidP="00AC3664">
            <w:pPr>
              <w:jc w:val="center"/>
              <w:rPr>
                <w:rFonts w:cs="Calibri Light"/>
                <w:lang w:eastAsia="en-GB"/>
              </w:rPr>
            </w:pPr>
            <w:r w:rsidRPr="00312F6A">
              <w:rPr>
                <w:rFonts w:cs="Calibri Light"/>
                <w:lang w:eastAsia="en-GB"/>
              </w:rPr>
              <w:t>0</w:t>
            </w:r>
          </w:p>
        </w:tc>
        <w:tc>
          <w:tcPr>
            <w:tcW w:w="709" w:type="dxa"/>
            <w:tcBorders>
              <w:top w:val="nil"/>
              <w:left w:val="nil"/>
              <w:bottom w:val="single" w:sz="8" w:space="0" w:color="auto"/>
              <w:right w:val="single" w:sz="8" w:space="0" w:color="auto"/>
            </w:tcBorders>
            <w:vAlign w:val="center"/>
            <w:hideMark/>
          </w:tcPr>
          <w:p w14:paraId="664963AB"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12</w:t>
            </w:r>
          </w:p>
        </w:tc>
        <w:tc>
          <w:tcPr>
            <w:tcW w:w="3685" w:type="dxa"/>
            <w:tcBorders>
              <w:top w:val="nil"/>
              <w:left w:val="nil"/>
              <w:bottom w:val="single" w:sz="8" w:space="0" w:color="auto"/>
              <w:right w:val="single" w:sz="8" w:space="0" w:color="auto"/>
            </w:tcBorders>
          </w:tcPr>
          <w:p w14:paraId="28818D96" w14:textId="77777777" w:rsidR="002F2F8D" w:rsidRPr="00312F6A" w:rsidRDefault="002F2F8D" w:rsidP="00AC3664">
            <w:pPr>
              <w:jc w:val="center"/>
              <w:rPr>
                <w:rFonts w:cs="Calibri Light"/>
                <w:b/>
                <w:bCs/>
                <w:color w:val="000000"/>
                <w:lang w:eastAsia="en-GB"/>
              </w:rPr>
            </w:pPr>
          </w:p>
        </w:tc>
      </w:tr>
      <w:tr w:rsidR="002F2F8D" w:rsidRPr="00312F6A" w14:paraId="01E71C41"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5677DE41"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4</w:t>
            </w:r>
          </w:p>
        </w:tc>
        <w:tc>
          <w:tcPr>
            <w:tcW w:w="2977" w:type="dxa"/>
            <w:tcBorders>
              <w:top w:val="nil"/>
              <w:left w:val="nil"/>
              <w:bottom w:val="single" w:sz="4" w:space="0" w:color="auto"/>
              <w:right w:val="nil"/>
            </w:tcBorders>
            <w:vAlign w:val="bottom"/>
            <w:hideMark/>
          </w:tcPr>
          <w:p w14:paraId="4F964DDC"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5435E07D"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31F20702"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2</w:t>
            </w:r>
          </w:p>
        </w:tc>
        <w:tc>
          <w:tcPr>
            <w:tcW w:w="1134" w:type="dxa"/>
            <w:tcBorders>
              <w:top w:val="nil"/>
              <w:left w:val="nil"/>
              <w:bottom w:val="single" w:sz="4" w:space="0" w:color="auto"/>
              <w:right w:val="single" w:sz="4" w:space="0" w:color="auto"/>
            </w:tcBorders>
            <w:vAlign w:val="center"/>
            <w:hideMark/>
          </w:tcPr>
          <w:p w14:paraId="2D03AB46" w14:textId="77777777" w:rsidR="002F2F8D" w:rsidRPr="00312F6A" w:rsidRDefault="002F2F8D" w:rsidP="00AC3664">
            <w:pPr>
              <w:jc w:val="center"/>
              <w:rPr>
                <w:rFonts w:cs="Calibri Light"/>
                <w:b/>
                <w:bCs/>
                <w:lang w:eastAsia="en-GB"/>
              </w:rPr>
            </w:pPr>
            <w:r w:rsidRPr="00312F6A">
              <w:rPr>
                <w:rFonts w:cs="Calibri Light"/>
                <w:b/>
                <w:bCs/>
                <w:lang w:eastAsia="en-GB"/>
              </w:rPr>
              <w:t>4</w:t>
            </w:r>
          </w:p>
        </w:tc>
        <w:tc>
          <w:tcPr>
            <w:tcW w:w="1134" w:type="dxa"/>
            <w:tcBorders>
              <w:top w:val="nil"/>
              <w:left w:val="nil"/>
              <w:bottom w:val="single" w:sz="4" w:space="0" w:color="auto"/>
              <w:right w:val="single" w:sz="4" w:space="0" w:color="auto"/>
            </w:tcBorders>
            <w:vAlign w:val="center"/>
            <w:hideMark/>
          </w:tcPr>
          <w:p w14:paraId="00CE6437" w14:textId="77777777" w:rsidR="002F2F8D" w:rsidRPr="00312F6A" w:rsidRDefault="002F2F8D" w:rsidP="00AC3664">
            <w:pPr>
              <w:jc w:val="center"/>
              <w:rPr>
                <w:rFonts w:cs="Calibri Light"/>
                <w:b/>
                <w:bCs/>
                <w:lang w:eastAsia="en-GB"/>
              </w:rPr>
            </w:pPr>
            <w:r w:rsidRPr="00312F6A">
              <w:rPr>
                <w:rFonts w:cs="Calibri Light"/>
                <w:b/>
                <w:bCs/>
                <w:lang w:eastAsia="en-GB"/>
              </w:rPr>
              <w:t>2</w:t>
            </w:r>
          </w:p>
        </w:tc>
        <w:tc>
          <w:tcPr>
            <w:tcW w:w="2126" w:type="dxa"/>
            <w:tcBorders>
              <w:top w:val="nil"/>
              <w:left w:val="nil"/>
              <w:bottom w:val="single" w:sz="4" w:space="0" w:color="auto"/>
              <w:right w:val="single" w:sz="4" w:space="0" w:color="auto"/>
            </w:tcBorders>
            <w:vAlign w:val="center"/>
            <w:hideMark/>
          </w:tcPr>
          <w:p w14:paraId="08E745E9" w14:textId="77777777" w:rsidR="002F2F8D" w:rsidRPr="00312F6A" w:rsidRDefault="002F2F8D" w:rsidP="00AC3664">
            <w:pPr>
              <w:jc w:val="center"/>
              <w:rPr>
                <w:rFonts w:cs="Calibri Light"/>
                <w:b/>
                <w:bCs/>
                <w:lang w:eastAsia="en-GB"/>
              </w:rPr>
            </w:pPr>
            <w:r w:rsidRPr="00312F6A">
              <w:rPr>
                <w:rFonts w:cs="Calibri Light"/>
                <w:b/>
                <w:bCs/>
                <w:lang w:eastAsia="en-GB"/>
              </w:rPr>
              <w:t>2</w:t>
            </w:r>
          </w:p>
        </w:tc>
        <w:tc>
          <w:tcPr>
            <w:tcW w:w="709" w:type="dxa"/>
            <w:tcBorders>
              <w:top w:val="nil"/>
              <w:left w:val="nil"/>
              <w:bottom w:val="single" w:sz="4" w:space="0" w:color="auto"/>
              <w:right w:val="single" w:sz="8" w:space="0" w:color="auto"/>
            </w:tcBorders>
            <w:vAlign w:val="center"/>
            <w:hideMark/>
          </w:tcPr>
          <w:p w14:paraId="2B71AA67"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10</w:t>
            </w:r>
          </w:p>
        </w:tc>
        <w:tc>
          <w:tcPr>
            <w:tcW w:w="3685" w:type="dxa"/>
            <w:tcBorders>
              <w:top w:val="nil"/>
              <w:left w:val="nil"/>
              <w:bottom w:val="single" w:sz="4" w:space="0" w:color="auto"/>
              <w:right w:val="single" w:sz="8" w:space="0" w:color="auto"/>
            </w:tcBorders>
          </w:tcPr>
          <w:p w14:paraId="42A2FD95" w14:textId="77777777" w:rsidR="002F2F8D" w:rsidRPr="00312F6A" w:rsidRDefault="002F2F8D" w:rsidP="00AC3664">
            <w:pPr>
              <w:jc w:val="center"/>
              <w:rPr>
                <w:rFonts w:cs="Calibri Light"/>
                <w:b/>
                <w:bCs/>
                <w:color w:val="000000"/>
                <w:lang w:eastAsia="en-GB"/>
              </w:rPr>
            </w:pPr>
          </w:p>
        </w:tc>
      </w:tr>
      <w:tr w:rsidR="002F2F8D" w:rsidRPr="00312F6A" w14:paraId="67FB9AA4"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1A33A09D"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5</w:t>
            </w:r>
          </w:p>
        </w:tc>
        <w:tc>
          <w:tcPr>
            <w:tcW w:w="2977" w:type="dxa"/>
            <w:tcBorders>
              <w:top w:val="nil"/>
              <w:left w:val="nil"/>
              <w:bottom w:val="single" w:sz="4" w:space="0" w:color="auto"/>
              <w:right w:val="nil"/>
            </w:tcBorders>
            <w:vAlign w:val="bottom"/>
            <w:hideMark/>
          </w:tcPr>
          <w:p w14:paraId="49A566F3"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696B66CB"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585376E0"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2</w:t>
            </w:r>
          </w:p>
        </w:tc>
        <w:tc>
          <w:tcPr>
            <w:tcW w:w="1134" w:type="dxa"/>
            <w:tcBorders>
              <w:top w:val="nil"/>
              <w:left w:val="nil"/>
              <w:bottom w:val="single" w:sz="4" w:space="0" w:color="auto"/>
              <w:right w:val="single" w:sz="4" w:space="0" w:color="auto"/>
            </w:tcBorders>
            <w:vAlign w:val="center"/>
            <w:hideMark/>
          </w:tcPr>
          <w:p w14:paraId="15045641" w14:textId="77777777" w:rsidR="002F2F8D" w:rsidRPr="00312F6A" w:rsidRDefault="002F2F8D" w:rsidP="00AC3664">
            <w:pPr>
              <w:jc w:val="center"/>
              <w:rPr>
                <w:rFonts w:cs="Calibri Light"/>
                <w:b/>
                <w:bCs/>
                <w:lang w:eastAsia="en-GB"/>
              </w:rPr>
            </w:pPr>
            <w:r w:rsidRPr="00312F6A">
              <w:rPr>
                <w:rFonts w:cs="Calibri Light"/>
                <w:b/>
                <w:bCs/>
                <w:lang w:eastAsia="en-GB"/>
              </w:rPr>
              <w:t>4</w:t>
            </w:r>
          </w:p>
        </w:tc>
        <w:tc>
          <w:tcPr>
            <w:tcW w:w="1134" w:type="dxa"/>
            <w:tcBorders>
              <w:top w:val="nil"/>
              <w:left w:val="nil"/>
              <w:bottom w:val="single" w:sz="4" w:space="0" w:color="auto"/>
              <w:right w:val="single" w:sz="4" w:space="0" w:color="auto"/>
            </w:tcBorders>
            <w:vAlign w:val="center"/>
            <w:hideMark/>
          </w:tcPr>
          <w:p w14:paraId="626DBE26" w14:textId="77777777" w:rsidR="002F2F8D" w:rsidRPr="00312F6A" w:rsidRDefault="002F2F8D" w:rsidP="00AC3664">
            <w:pPr>
              <w:jc w:val="center"/>
              <w:rPr>
                <w:rFonts w:cs="Calibri Light"/>
                <w:b/>
                <w:bCs/>
                <w:lang w:eastAsia="en-GB"/>
              </w:rPr>
            </w:pPr>
            <w:r w:rsidRPr="00312F6A">
              <w:rPr>
                <w:rFonts w:cs="Calibri Light"/>
                <w:b/>
                <w:bCs/>
                <w:lang w:eastAsia="en-GB"/>
              </w:rPr>
              <w:t>2</w:t>
            </w:r>
          </w:p>
        </w:tc>
        <w:tc>
          <w:tcPr>
            <w:tcW w:w="2126" w:type="dxa"/>
            <w:tcBorders>
              <w:top w:val="nil"/>
              <w:left w:val="nil"/>
              <w:bottom w:val="single" w:sz="4" w:space="0" w:color="auto"/>
              <w:right w:val="single" w:sz="4" w:space="0" w:color="auto"/>
            </w:tcBorders>
            <w:shd w:val="clear" w:color="auto" w:fill="A6A6A6"/>
            <w:vAlign w:val="center"/>
            <w:hideMark/>
          </w:tcPr>
          <w:p w14:paraId="27249D09" w14:textId="77777777" w:rsidR="002F2F8D" w:rsidRPr="00312F6A" w:rsidRDefault="002F2F8D" w:rsidP="00AC3664">
            <w:pPr>
              <w:jc w:val="center"/>
              <w:rPr>
                <w:rFonts w:cs="Calibri Light"/>
                <w:lang w:eastAsia="en-GB"/>
              </w:rPr>
            </w:pPr>
            <w:r w:rsidRPr="00312F6A">
              <w:rPr>
                <w:rFonts w:cs="Calibri Light"/>
                <w:lang w:eastAsia="en-GB"/>
              </w:rPr>
              <w:t>0</w:t>
            </w:r>
          </w:p>
        </w:tc>
        <w:tc>
          <w:tcPr>
            <w:tcW w:w="709" w:type="dxa"/>
            <w:tcBorders>
              <w:top w:val="nil"/>
              <w:left w:val="nil"/>
              <w:bottom w:val="single" w:sz="4" w:space="0" w:color="auto"/>
              <w:right w:val="single" w:sz="8" w:space="0" w:color="auto"/>
            </w:tcBorders>
            <w:vAlign w:val="center"/>
            <w:hideMark/>
          </w:tcPr>
          <w:p w14:paraId="42A924F5"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8</w:t>
            </w:r>
          </w:p>
        </w:tc>
        <w:tc>
          <w:tcPr>
            <w:tcW w:w="3685" w:type="dxa"/>
            <w:tcBorders>
              <w:top w:val="nil"/>
              <w:left w:val="nil"/>
              <w:bottom w:val="single" w:sz="4" w:space="0" w:color="auto"/>
              <w:right w:val="single" w:sz="8" w:space="0" w:color="auto"/>
            </w:tcBorders>
          </w:tcPr>
          <w:p w14:paraId="6DFB97CE" w14:textId="77777777" w:rsidR="002F2F8D" w:rsidRPr="00312F6A" w:rsidRDefault="002F2F8D" w:rsidP="00AC3664">
            <w:pPr>
              <w:jc w:val="center"/>
              <w:rPr>
                <w:rFonts w:cs="Calibri Light"/>
                <w:b/>
                <w:bCs/>
                <w:color w:val="000000"/>
                <w:lang w:eastAsia="en-GB"/>
              </w:rPr>
            </w:pPr>
          </w:p>
        </w:tc>
      </w:tr>
      <w:tr w:rsidR="002F2F8D" w:rsidRPr="00312F6A" w14:paraId="6DF809C5" w14:textId="77777777" w:rsidTr="00CC312A">
        <w:trPr>
          <w:trHeight w:val="360"/>
        </w:trPr>
        <w:tc>
          <w:tcPr>
            <w:tcW w:w="1418" w:type="dxa"/>
            <w:tcBorders>
              <w:top w:val="nil"/>
              <w:left w:val="single" w:sz="8" w:space="0" w:color="auto"/>
              <w:bottom w:val="single" w:sz="8" w:space="0" w:color="auto"/>
              <w:right w:val="single" w:sz="4" w:space="0" w:color="auto"/>
            </w:tcBorders>
            <w:noWrap/>
            <w:vAlign w:val="bottom"/>
            <w:hideMark/>
          </w:tcPr>
          <w:p w14:paraId="3A68797E"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6</w:t>
            </w:r>
          </w:p>
        </w:tc>
        <w:tc>
          <w:tcPr>
            <w:tcW w:w="2977" w:type="dxa"/>
            <w:tcBorders>
              <w:top w:val="nil"/>
              <w:left w:val="nil"/>
              <w:bottom w:val="single" w:sz="8" w:space="0" w:color="auto"/>
              <w:right w:val="nil"/>
            </w:tcBorders>
            <w:vAlign w:val="bottom"/>
            <w:hideMark/>
          </w:tcPr>
          <w:p w14:paraId="5509B089"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6FC668D5"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8" w:space="0" w:color="auto"/>
              <w:right w:val="single" w:sz="4" w:space="0" w:color="auto"/>
            </w:tcBorders>
            <w:vAlign w:val="center"/>
            <w:hideMark/>
          </w:tcPr>
          <w:p w14:paraId="29B0B741"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2</w:t>
            </w:r>
          </w:p>
        </w:tc>
        <w:tc>
          <w:tcPr>
            <w:tcW w:w="1134" w:type="dxa"/>
            <w:tcBorders>
              <w:top w:val="nil"/>
              <w:left w:val="nil"/>
              <w:bottom w:val="single" w:sz="8" w:space="0" w:color="auto"/>
              <w:right w:val="single" w:sz="4" w:space="0" w:color="auto"/>
            </w:tcBorders>
            <w:vAlign w:val="center"/>
            <w:hideMark/>
          </w:tcPr>
          <w:p w14:paraId="7B730676" w14:textId="77777777" w:rsidR="002F2F8D" w:rsidRPr="00312F6A" w:rsidRDefault="002F2F8D" w:rsidP="00AC3664">
            <w:pPr>
              <w:jc w:val="center"/>
              <w:rPr>
                <w:rFonts w:cs="Calibri Light"/>
                <w:b/>
                <w:bCs/>
                <w:lang w:eastAsia="en-GB"/>
              </w:rPr>
            </w:pPr>
            <w:r w:rsidRPr="00312F6A">
              <w:rPr>
                <w:rFonts w:cs="Calibri Light"/>
                <w:b/>
                <w:bCs/>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06CBD282" w14:textId="77777777" w:rsidR="002F2F8D" w:rsidRPr="00312F6A" w:rsidRDefault="002F2F8D" w:rsidP="00AC3664">
            <w:pPr>
              <w:jc w:val="center"/>
              <w:rPr>
                <w:rFonts w:cs="Calibri Light"/>
                <w:lang w:eastAsia="en-GB"/>
              </w:rPr>
            </w:pPr>
            <w:r w:rsidRPr="00312F6A">
              <w:rPr>
                <w:rFonts w:cs="Calibri Light"/>
                <w:lang w:eastAsia="en-GB"/>
              </w:rPr>
              <w:t>0</w:t>
            </w:r>
          </w:p>
        </w:tc>
        <w:tc>
          <w:tcPr>
            <w:tcW w:w="2126" w:type="dxa"/>
            <w:tcBorders>
              <w:top w:val="nil"/>
              <w:left w:val="nil"/>
              <w:bottom w:val="single" w:sz="8" w:space="0" w:color="auto"/>
              <w:right w:val="single" w:sz="4" w:space="0" w:color="auto"/>
            </w:tcBorders>
            <w:shd w:val="clear" w:color="auto" w:fill="A6A6A6"/>
            <w:vAlign w:val="center"/>
            <w:hideMark/>
          </w:tcPr>
          <w:p w14:paraId="54577F98" w14:textId="77777777" w:rsidR="002F2F8D" w:rsidRPr="00312F6A" w:rsidRDefault="002F2F8D" w:rsidP="00AC3664">
            <w:pPr>
              <w:jc w:val="center"/>
              <w:rPr>
                <w:rFonts w:cs="Calibri Light"/>
                <w:lang w:eastAsia="en-GB"/>
              </w:rPr>
            </w:pPr>
            <w:r w:rsidRPr="00312F6A">
              <w:rPr>
                <w:rFonts w:cs="Calibri Light"/>
                <w:lang w:eastAsia="en-GB"/>
              </w:rPr>
              <w:t>0</w:t>
            </w:r>
          </w:p>
        </w:tc>
        <w:tc>
          <w:tcPr>
            <w:tcW w:w="709" w:type="dxa"/>
            <w:tcBorders>
              <w:top w:val="nil"/>
              <w:left w:val="nil"/>
              <w:bottom w:val="single" w:sz="8" w:space="0" w:color="auto"/>
              <w:right w:val="single" w:sz="8" w:space="0" w:color="auto"/>
            </w:tcBorders>
            <w:vAlign w:val="center"/>
            <w:hideMark/>
          </w:tcPr>
          <w:p w14:paraId="3BC6D72A"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6</w:t>
            </w:r>
          </w:p>
        </w:tc>
        <w:tc>
          <w:tcPr>
            <w:tcW w:w="3685" w:type="dxa"/>
            <w:tcBorders>
              <w:top w:val="nil"/>
              <w:left w:val="nil"/>
              <w:bottom w:val="single" w:sz="8" w:space="0" w:color="auto"/>
              <w:right w:val="single" w:sz="8" w:space="0" w:color="auto"/>
            </w:tcBorders>
          </w:tcPr>
          <w:p w14:paraId="56394424" w14:textId="77777777" w:rsidR="002F2F8D" w:rsidRPr="00312F6A" w:rsidRDefault="002F2F8D" w:rsidP="00AC3664">
            <w:pPr>
              <w:jc w:val="center"/>
              <w:rPr>
                <w:rFonts w:cs="Calibri Light"/>
                <w:b/>
                <w:bCs/>
                <w:color w:val="000000"/>
                <w:lang w:eastAsia="en-GB"/>
              </w:rPr>
            </w:pPr>
          </w:p>
        </w:tc>
      </w:tr>
      <w:tr w:rsidR="002F2F8D" w:rsidRPr="00312F6A" w14:paraId="4E266F34"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5F9BAB99"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7</w:t>
            </w:r>
          </w:p>
        </w:tc>
        <w:tc>
          <w:tcPr>
            <w:tcW w:w="2977" w:type="dxa"/>
            <w:tcBorders>
              <w:top w:val="nil"/>
              <w:left w:val="nil"/>
              <w:bottom w:val="single" w:sz="4" w:space="0" w:color="auto"/>
              <w:right w:val="nil"/>
            </w:tcBorders>
            <w:vAlign w:val="bottom"/>
            <w:hideMark/>
          </w:tcPr>
          <w:p w14:paraId="7212EF1C" w14:textId="77777777" w:rsidR="002F2F8D" w:rsidRPr="00312F6A" w:rsidRDefault="002F2F8D" w:rsidP="00AC3664">
            <w:pPr>
              <w:rPr>
                <w:rFonts w:cs="Calibri Light"/>
                <w:b/>
                <w:bCs/>
                <w:color w:val="000000"/>
                <w:lang w:eastAsia="en-GB"/>
              </w:rPr>
            </w:pPr>
            <w:r w:rsidRPr="00312F6A">
              <w:rPr>
                <w:rFonts w:cs="Calibri Light"/>
                <w:b/>
                <w:bCs/>
                <w:color w:val="00000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B6BFFE7" w14:textId="77777777" w:rsidR="002F2F8D" w:rsidRPr="00312F6A" w:rsidRDefault="002F2F8D" w:rsidP="00AC3664">
            <w:pPr>
              <w:jc w:val="center"/>
              <w:rPr>
                <w:rFonts w:cs="Calibri Light"/>
                <w:color w:val="000000"/>
                <w:lang w:eastAsia="en-GB"/>
              </w:rPr>
            </w:pPr>
            <w:r w:rsidRPr="00312F6A">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59452F23"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1</w:t>
            </w:r>
          </w:p>
        </w:tc>
        <w:tc>
          <w:tcPr>
            <w:tcW w:w="1134" w:type="dxa"/>
            <w:tcBorders>
              <w:top w:val="nil"/>
              <w:left w:val="nil"/>
              <w:bottom w:val="single" w:sz="4" w:space="0" w:color="auto"/>
              <w:right w:val="single" w:sz="4" w:space="0" w:color="auto"/>
            </w:tcBorders>
            <w:vAlign w:val="center"/>
            <w:hideMark/>
          </w:tcPr>
          <w:p w14:paraId="4E2E32F9" w14:textId="77777777" w:rsidR="002F2F8D" w:rsidRPr="00312F6A" w:rsidRDefault="002F2F8D" w:rsidP="00AC3664">
            <w:pPr>
              <w:jc w:val="center"/>
              <w:rPr>
                <w:rFonts w:cs="Calibri Light"/>
                <w:b/>
                <w:bCs/>
                <w:lang w:eastAsia="en-GB"/>
              </w:rPr>
            </w:pPr>
            <w:r w:rsidRPr="00312F6A">
              <w:rPr>
                <w:rFonts w:cs="Calibri Light"/>
                <w:b/>
                <w:bCs/>
                <w:lang w:eastAsia="en-GB"/>
              </w:rPr>
              <w:t>2</w:t>
            </w:r>
          </w:p>
        </w:tc>
        <w:tc>
          <w:tcPr>
            <w:tcW w:w="1134" w:type="dxa"/>
            <w:tcBorders>
              <w:top w:val="nil"/>
              <w:left w:val="nil"/>
              <w:bottom w:val="single" w:sz="4" w:space="0" w:color="auto"/>
              <w:right w:val="single" w:sz="4" w:space="0" w:color="auto"/>
            </w:tcBorders>
            <w:vAlign w:val="center"/>
            <w:hideMark/>
          </w:tcPr>
          <w:p w14:paraId="5D664B74" w14:textId="77777777" w:rsidR="002F2F8D" w:rsidRPr="00312F6A" w:rsidRDefault="002F2F8D" w:rsidP="00AC3664">
            <w:pPr>
              <w:jc w:val="center"/>
              <w:rPr>
                <w:rFonts w:cs="Calibri Light"/>
                <w:b/>
                <w:bCs/>
                <w:lang w:eastAsia="en-GB"/>
              </w:rPr>
            </w:pPr>
            <w:r w:rsidRPr="00312F6A">
              <w:rPr>
                <w:rFonts w:cs="Calibri Light"/>
                <w:b/>
                <w:bCs/>
                <w:lang w:eastAsia="en-GB"/>
              </w:rPr>
              <w:t>1</w:t>
            </w:r>
          </w:p>
        </w:tc>
        <w:tc>
          <w:tcPr>
            <w:tcW w:w="2126" w:type="dxa"/>
            <w:tcBorders>
              <w:top w:val="nil"/>
              <w:left w:val="nil"/>
              <w:bottom w:val="single" w:sz="4" w:space="0" w:color="auto"/>
              <w:right w:val="single" w:sz="4" w:space="0" w:color="auto"/>
            </w:tcBorders>
            <w:vAlign w:val="center"/>
            <w:hideMark/>
          </w:tcPr>
          <w:p w14:paraId="3869888B" w14:textId="77777777" w:rsidR="002F2F8D" w:rsidRPr="00312F6A" w:rsidRDefault="002F2F8D" w:rsidP="00AC3664">
            <w:pPr>
              <w:jc w:val="center"/>
              <w:rPr>
                <w:rFonts w:cs="Calibri Light"/>
                <w:b/>
                <w:bCs/>
                <w:lang w:eastAsia="en-GB"/>
              </w:rPr>
            </w:pPr>
            <w:r w:rsidRPr="00312F6A">
              <w:rPr>
                <w:rFonts w:cs="Calibri Light"/>
                <w:b/>
                <w:bCs/>
                <w:lang w:eastAsia="en-GB"/>
              </w:rPr>
              <w:t>1</w:t>
            </w:r>
          </w:p>
        </w:tc>
        <w:tc>
          <w:tcPr>
            <w:tcW w:w="709" w:type="dxa"/>
            <w:tcBorders>
              <w:top w:val="nil"/>
              <w:left w:val="nil"/>
              <w:bottom w:val="single" w:sz="4" w:space="0" w:color="auto"/>
              <w:right w:val="single" w:sz="8" w:space="0" w:color="auto"/>
            </w:tcBorders>
            <w:vAlign w:val="center"/>
            <w:hideMark/>
          </w:tcPr>
          <w:p w14:paraId="43A80973" w14:textId="77777777" w:rsidR="002F2F8D" w:rsidRPr="00312F6A" w:rsidRDefault="002F2F8D" w:rsidP="00AC3664">
            <w:pPr>
              <w:jc w:val="center"/>
              <w:rPr>
                <w:rFonts w:cs="Calibri Light"/>
                <w:b/>
                <w:bCs/>
                <w:color w:val="000000"/>
                <w:lang w:eastAsia="en-GB"/>
              </w:rPr>
            </w:pPr>
            <w:r w:rsidRPr="00312F6A">
              <w:rPr>
                <w:rFonts w:cs="Calibri Light"/>
                <w:b/>
                <w:bCs/>
                <w:color w:val="000000"/>
                <w:lang w:eastAsia="en-GB"/>
              </w:rPr>
              <w:t>5</w:t>
            </w:r>
          </w:p>
        </w:tc>
        <w:tc>
          <w:tcPr>
            <w:tcW w:w="3685" w:type="dxa"/>
            <w:tcBorders>
              <w:top w:val="nil"/>
              <w:left w:val="nil"/>
              <w:bottom w:val="single" w:sz="4" w:space="0" w:color="auto"/>
              <w:right w:val="single" w:sz="8" w:space="0" w:color="auto"/>
            </w:tcBorders>
          </w:tcPr>
          <w:p w14:paraId="207F4929" w14:textId="77777777" w:rsidR="002F2F8D" w:rsidRPr="00312F6A" w:rsidRDefault="002F2F8D" w:rsidP="00AC3664">
            <w:pPr>
              <w:jc w:val="center"/>
              <w:rPr>
                <w:rFonts w:cs="Calibri Light"/>
                <w:b/>
                <w:bCs/>
                <w:color w:val="000000"/>
                <w:lang w:eastAsia="en-GB"/>
              </w:rPr>
            </w:pPr>
          </w:p>
        </w:tc>
      </w:tr>
      <w:tr w:rsidR="002F2F8D" w:rsidRPr="00E06A2E" w14:paraId="20258344"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3384F868"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8</w:t>
            </w:r>
          </w:p>
        </w:tc>
        <w:tc>
          <w:tcPr>
            <w:tcW w:w="2977" w:type="dxa"/>
            <w:tcBorders>
              <w:top w:val="nil"/>
              <w:left w:val="nil"/>
              <w:bottom w:val="single" w:sz="4" w:space="0" w:color="auto"/>
              <w:right w:val="nil"/>
            </w:tcBorders>
            <w:vAlign w:val="bottom"/>
            <w:hideMark/>
          </w:tcPr>
          <w:p w14:paraId="0F3A7172"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01ED6B7"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4A1FFC14"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w:t>
            </w:r>
          </w:p>
        </w:tc>
        <w:tc>
          <w:tcPr>
            <w:tcW w:w="1134" w:type="dxa"/>
            <w:tcBorders>
              <w:top w:val="nil"/>
              <w:left w:val="nil"/>
              <w:bottom w:val="single" w:sz="4" w:space="0" w:color="auto"/>
              <w:right w:val="single" w:sz="4" w:space="0" w:color="auto"/>
            </w:tcBorders>
            <w:vAlign w:val="center"/>
            <w:hideMark/>
          </w:tcPr>
          <w:p w14:paraId="48165DB0" w14:textId="77777777" w:rsidR="002F2F8D" w:rsidRPr="00E06A2E" w:rsidRDefault="002F2F8D" w:rsidP="00AC3664">
            <w:pPr>
              <w:jc w:val="center"/>
              <w:rPr>
                <w:rFonts w:cs="Calibri Light"/>
                <w:b/>
                <w:bCs/>
                <w:lang w:eastAsia="en-GB"/>
              </w:rPr>
            </w:pPr>
            <w:r w:rsidRPr="00E06A2E">
              <w:rPr>
                <w:rFonts w:cs="Calibri Light"/>
                <w:b/>
                <w:bCs/>
                <w:lang w:eastAsia="en-GB"/>
              </w:rPr>
              <w:t>2</w:t>
            </w:r>
          </w:p>
        </w:tc>
        <w:tc>
          <w:tcPr>
            <w:tcW w:w="1134" w:type="dxa"/>
            <w:tcBorders>
              <w:top w:val="nil"/>
              <w:left w:val="nil"/>
              <w:bottom w:val="single" w:sz="4" w:space="0" w:color="auto"/>
              <w:right w:val="single" w:sz="4" w:space="0" w:color="auto"/>
            </w:tcBorders>
            <w:vAlign w:val="center"/>
            <w:hideMark/>
          </w:tcPr>
          <w:p w14:paraId="1D14FB49" w14:textId="77777777" w:rsidR="002F2F8D" w:rsidRPr="00E06A2E" w:rsidRDefault="002F2F8D" w:rsidP="00AC3664">
            <w:pPr>
              <w:jc w:val="center"/>
              <w:rPr>
                <w:rFonts w:cs="Calibri Light"/>
                <w:b/>
                <w:bCs/>
                <w:lang w:eastAsia="en-GB"/>
              </w:rPr>
            </w:pPr>
            <w:r w:rsidRPr="00E06A2E">
              <w:rPr>
                <w:rFonts w:cs="Calibri Light"/>
                <w:b/>
                <w:bCs/>
                <w:lang w:eastAsia="en-GB"/>
              </w:rPr>
              <w:t>1</w:t>
            </w:r>
          </w:p>
        </w:tc>
        <w:tc>
          <w:tcPr>
            <w:tcW w:w="2126" w:type="dxa"/>
            <w:tcBorders>
              <w:top w:val="nil"/>
              <w:left w:val="nil"/>
              <w:bottom w:val="single" w:sz="4" w:space="0" w:color="auto"/>
              <w:right w:val="single" w:sz="4" w:space="0" w:color="auto"/>
            </w:tcBorders>
            <w:shd w:val="clear" w:color="auto" w:fill="A6A6A6"/>
            <w:vAlign w:val="center"/>
            <w:hideMark/>
          </w:tcPr>
          <w:p w14:paraId="48F8EAE6" w14:textId="77777777" w:rsidR="002F2F8D" w:rsidRPr="00E06A2E" w:rsidRDefault="002F2F8D" w:rsidP="00AC3664">
            <w:pPr>
              <w:jc w:val="center"/>
              <w:rPr>
                <w:rFonts w:cs="Calibri Light"/>
                <w:lang w:eastAsia="en-GB"/>
              </w:rPr>
            </w:pPr>
            <w:r w:rsidRPr="00E06A2E">
              <w:rPr>
                <w:rFonts w:cs="Calibri Light"/>
                <w:lang w:eastAsia="en-GB"/>
              </w:rPr>
              <w:t>0</w:t>
            </w:r>
          </w:p>
        </w:tc>
        <w:tc>
          <w:tcPr>
            <w:tcW w:w="709" w:type="dxa"/>
            <w:tcBorders>
              <w:top w:val="nil"/>
              <w:left w:val="nil"/>
              <w:bottom w:val="single" w:sz="4" w:space="0" w:color="auto"/>
              <w:right w:val="single" w:sz="8" w:space="0" w:color="auto"/>
            </w:tcBorders>
            <w:vAlign w:val="center"/>
            <w:hideMark/>
          </w:tcPr>
          <w:p w14:paraId="1058490F"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4</w:t>
            </w:r>
          </w:p>
        </w:tc>
        <w:tc>
          <w:tcPr>
            <w:tcW w:w="3685" w:type="dxa"/>
            <w:tcBorders>
              <w:top w:val="nil"/>
              <w:left w:val="nil"/>
              <w:bottom w:val="single" w:sz="4" w:space="0" w:color="auto"/>
              <w:right w:val="single" w:sz="8" w:space="0" w:color="auto"/>
            </w:tcBorders>
          </w:tcPr>
          <w:p w14:paraId="25F76D36" w14:textId="77777777" w:rsidR="002F2F8D" w:rsidRPr="00E06A2E" w:rsidRDefault="002F2F8D" w:rsidP="00AC3664">
            <w:pPr>
              <w:jc w:val="center"/>
              <w:rPr>
                <w:rFonts w:cs="Calibri Light"/>
                <w:b/>
                <w:bCs/>
                <w:color w:val="000000"/>
                <w:lang w:eastAsia="en-GB"/>
              </w:rPr>
            </w:pPr>
          </w:p>
        </w:tc>
      </w:tr>
      <w:tr w:rsidR="002F2F8D" w:rsidRPr="00E06A2E" w14:paraId="60EE71F9" w14:textId="77777777" w:rsidTr="00CC312A">
        <w:trPr>
          <w:trHeight w:val="50"/>
        </w:trPr>
        <w:tc>
          <w:tcPr>
            <w:tcW w:w="1418" w:type="dxa"/>
            <w:tcBorders>
              <w:top w:val="nil"/>
              <w:left w:val="single" w:sz="8" w:space="0" w:color="auto"/>
              <w:bottom w:val="single" w:sz="8" w:space="0" w:color="auto"/>
              <w:right w:val="single" w:sz="4" w:space="0" w:color="auto"/>
            </w:tcBorders>
            <w:noWrap/>
            <w:vAlign w:val="bottom"/>
            <w:hideMark/>
          </w:tcPr>
          <w:p w14:paraId="5A298897"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9</w:t>
            </w:r>
          </w:p>
        </w:tc>
        <w:tc>
          <w:tcPr>
            <w:tcW w:w="2977" w:type="dxa"/>
            <w:tcBorders>
              <w:top w:val="nil"/>
              <w:left w:val="nil"/>
              <w:bottom w:val="single" w:sz="8" w:space="0" w:color="auto"/>
              <w:right w:val="nil"/>
            </w:tcBorders>
            <w:vAlign w:val="bottom"/>
            <w:hideMark/>
          </w:tcPr>
          <w:p w14:paraId="0669EE3D"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28E5446C"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8" w:space="0" w:color="auto"/>
              <w:right w:val="single" w:sz="4" w:space="0" w:color="auto"/>
            </w:tcBorders>
            <w:vAlign w:val="center"/>
            <w:hideMark/>
          </w:tcPr>
          <w:p w14:paraId="7E7EA7CA"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w:t>
            </w:r>
          </w:p>
        </w:tc>
        <w:tc>
          <w:tcPr>
            <w:tcW w:w="1134" w:type="dxa"/>
            <w:tcBorders>
              <w:top w:val="nil"/>
              <w:left w:val="nil"/>
              <w:bottom w:val="single" w:sz="8" w:space="0" w:color="auto"/>
              <w:right w:val="single" w:sz="4" w:space="0" w:color="auto"/>
            </w:tcBorders>
            <w:vAlign w:val="center"/>
            <w:hideMark/>
          </w:tcPr>
          <w:p w14:paraId="5BF7F84D" w14:textId="77777777" w:rsidR="002F2F8D" w:rsidRPr="00E06A2E" w:rsidRDefault="002F2F8D" w:rsidP="00AC3664">
            <w:pPr>
              <w:jc w:val="center"/>
              <w:rPr>
                <w:rFonts w:cs="Calibri Light"/>
                <w:b/>
                <w:bCs/>
                <w:lang w:eastAsia="en-GB"/>
              </w:rPr>
            </w:pPr>
            <w:r w:rsidRPr="00E06A2E">
              <w:rPr>
                <w:rFonts w:cs="Calibri Light"/>
                <w:b/>
                <w:bCs/>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52FD8EFE" w14:textId="77777777" w:rsidR="002F2F8D" w:rsidRPr="00E06A2E" w:rsidRDefault="002F2F8D" w:rsidP="00AC3664">
            <w:pPr>
              <w:jc w:val="center"/>
              <w:rPr>
                <w:rFonts w:cs="Calibri Light"/>
                <w:lang w:eastAsia="en-GB"/>
              </w:rPr>
            </w:pPr>
            <w:r w:rsidRPr="00E06A2E">
              <w:rPr>
                <w:rFonts w:cs="Calibri Light"/>
                <w:lang w:eastAsia="en-GB"/>
              </w:rPr>
              <w:t>0</w:t>
            </w:r>
          </w:p>
        </w:tc>
        <w:tc>
          <w:tcPr>
            <w:tcW w:w="2126" w:type="dxa"/>
            <w:tcBorders>
              <w:top w:val="nil"/>
              <w:left w:val="nil"/>
              <w:bottom w:val="single" w:sz="8" w:space="0" w:color="auto"/>
              <w:right w:val="single" w:sz="4" w:space="0" w:color="auto"/>
            </w:tcBorders>
            <w:shd w:val="clear" w:color="auto" w:fill="A6A6A6"/>
            <w:vAlign w:val="center"/>
            <w:hideMark/>
          </w:tcPr>
          <w:p w14:paraId="64638B20" w14:textId="77777777" w:rsidR="002F2F8D" w:rsidRPr="00E06A2E" w:rsidRDefault="002F2F8D" w:rsidP="00AC3664">
            <w:pPr>
              <w:jc w:val="center"/>
              <w:rPr>
                <w:rFonts w:cs="Calibri Light"/>
                <w:lang w:eastAsia="en-GB"/>
              </w:rPr>
            </w:pPr>
            <w:r w:rsidRPr="00E06A2E">
              <w:rPr>
                <w:rFonts w:cs="Calibri Light"/>
                <w:lang w:eastAsia="en-GB"/>
              </w:rPr>
              <w:t>0</w:t>
            </w:r>
          </w:p>
        </w:tc>
        <w:tc>
          <w:tcPr>
            <w:tcW w:w="709" w:type="dxa"/>
            <w:tcBorders>
              <w:top w:val="nil"/>
              <w:left w:val="nil"/>
              <w:bottom w:val="single" w:sz="8" w:space="0" w:color="auto"/>
              <w:right w:val="single" w:sz="8" w:space="0" w:color="auto"/>
            </w:tcBorders>
            <w:vAlign w:val="center"/>
            <w:hideMark/>
          </w:tcPr>
          <w:p w14:paraId="59DD3732"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3</w:t>
            </w:r>
          </w:p>
        </w:tc>
        <w:tc>
          <w:tcPr>
            <w:tcW w:w="3685" w:type="dxa"/>
            <w:tcBorders>
              <w:top w:val="nil"/>
              <w:left w:val="nil"/>
              <w:bottom w:val="single" w:sz="8" w:space="0" w:color="auto"/>
              <w:right w:val="single" w:sz="8" w:space="0" w:color="auto"/>
            </w:tcBorders>
          </w:tcPr>
          <w:p w14:paraId="169B5A93" w14:textId="77777777" w:rsidR="002F2F8D" w:rsidRPr="00E06A2E" w:rsidRDefault="002F2F8D" w:rsidP="00AC3664">
            <w:pPr>
              <w:jc w:val="center"/>
              <w:rPr>
                <w:rFonts w:cs="Calibri Light"/>
                <w:b/>
                <w:bCs/>
                <w:color w:val="000000"/>
                <w:lang w:eastAsia="en-GB"/>
              </w:rPr>
            </w:pPr>
          </w:p>
        </w:tc>
      </w:tr>
      <w:tr w:rsidR="002F2F8D" w:rsidRPr="00E06A2E" w14:paraId="56032A8A" w14:textId="77777777" w:rsidTr="00CC312A">
        <w:trPr>
          <w:trHeight w:val="340"/>
        </w:trPr>
        <w:tc>
          <w:tcPr>
            <w:tcW w:w="1418" w:type="dxa"/>
            <w:tcBorders>
              <w:top w:val="nil"/>
              <w:left w:val="single" w:sz="8" w:space="0" w:color="auto"/>
              <w:bottom w:val="single" w:sz="4" w:space="0" w:color="auto"/>
              <w:right w:val="single" w:sz="4" w:space="0" w:color="auto"/>
            </w:tcBorders>
            <w:noWrap/>
            <w:vAlign w:val="bottom"/>
            <w:hideMark/>
          </w:tcPr>
          <w:p w14:paraId="36973C9E"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10</w:t>
            </w:r>
          </w:p>
        </w:tc>
        <w:tc>
          <w:tcPr>
            <w:tcW w:w="2977" w:type="dxa"/>
            <w:tcBorders>
              <w:top w:val="nil"/>
              <w:left w:val="nil"/>
              <w:bottom w:val="single" w:sz="4" w:space="0" w:color="auto"/>
              <w:right w:val="nil"/>
            </w:tcBorders>
            <w:vAlign w:val="bottom"/>
            <w:hideMark/>
          </w:tcPr>
          <w:p w14:paraId="62FD4719"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299D71C9"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1822EE7C"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0F23C2F2"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69FA84B8"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2126" w:type="dxa"/>
            <w:tcBorders>
              <w:top w:val="nil"/>
              <w:left w:val="nil"/>
              <w:bottom w:val="single" w:sz="4" w:space="0" w:color="auto"/>
              <w:right w:val="single" w:sz="4" w:space="0" w:color="auto"/>
            </w:tcBorders>
            <w:vAlign w:val="center"/>
            <w:hideMark/>
          </w:tcPr>
          <w:p w14:paraId="4AC279A2"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8" w:space="0" w:color="auto"/>
            </w:tcBorders>
            <w:vAlign w:val="center"/>
            <w:hideMark/>
          </w:tcPr>
          <w:p w14:paraId="21C1202F"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0</w:t>
            </w:r>
          </w:p>
        </w:tc>
        <w:tc>
          <w:tcPr>
            <w:tcW w:w="3685" w:type="dxa"/>
            <w:tcBorders>
              <w:top w:val="nil"/>
              <w:left w:val="nil"/>
              <w:bottom w:val="single" w:sz="4" w:space="0" w:color="auto"/>
              <w:right w:val="single" w:sz="8" w:space="0" w:color="auto"/>
            </w:tcBorders>
          </w:tcPr>
          <w:p w14:paraId="08FC66DF" w14:textId="77777777" w:rsidR="002F2F8D" w:rsidRPr="00E06A2E" w:rsidRDefault="002F2F8D" w:rsidP="00AC3664">
            <w:pPr>
              <w:jc w:val="center"/>
              <w:rPr>
                <w:rFonts w:cs="Calibri Light"/>
                <w:b/>
                <w:bCs/>
                <w:color w:val="000000"/>
                <w:lang w:eastAsia="en-GB"/>
              </w:rPr>
            </w:pPr>
          </w:p>
        </w:tc>
      </w:tr>
      <w:tr w:rsidR="002F2F8D" w:rsidRPr="00E06A2E" w14:paraId="74787725" w14:textId="77777777" w:rsidTr="00CC312A">
        <w:trPr>
          <w:trHeight w:val="50"/>
        </w:trPr>
        <w:tc>
          <w:tcPr>
            <w:tcW w:w="1418" w:type="dxa"/>
            <w:tcBorders>
              <w:top w:val="nil"/>
              <w:left w:val="single" w:sz="8" w:space="0" w:color="auto"/>
              <w:bottom w:val="single" w:sz="4" w:space="0" w:color="auto"/>
              <w:right w:val="single" w:sz="4" w:space="0" w:color="auto"/>
            </w:tcBorders>
            <w:noWrap/>
            <w:vAlign w:val="bottom"/>
            <w:hideMark/>
          </w:tcPr>
          <w:p w14:paraId="5283CC72"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11</w:t>
            </w:r>
          </w:p>
        </w:tc>
        <w:tc>
          <w:tcPr>
            <w:tcW w:w="2977" w:type="dxa"/>
            <w:tcBorders>
              <w:top w:val="nil"/>
              <w:left w:val="nil"/>
              <w:bottom w:val="single" w:sz="4" w:space="0" w:color="auto"/>
              <w:right w:val="nil"/>
            </w:tcBorders>
            <w:vAlign w:val="bottom"/>
            <w:hideMark/>
          </w:tcPr>
          <w:p w14:paraId="254702DD"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30459CC5"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799C0C27"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728B2528"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5F1D6C6F"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2126" w:type="dxa"/>
            <w:tcBorders>
              <w:top w:val="nil"/>
              <w:left w:val="nil"/>
              <w:bottom w:val="single" w:sz="4" w:space="0" w:color="auto"/>
              <w:right w:val="single" w:sz="4" w:space="0" w:color="auto"/>
            </w:tcBorders>
            <w:vAlign w:val="center"/>
            <w:hideMark/>
          </w:tcPr>
          <w:p w14:paraId="06D5D6BD"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8" w:space="0" w:color="auto"/>
            </w:tcBorders>
            <w:vAlign w:val="center"/>
            <w:hideMark/>
          </w:tcPr>
          <w:p w14:paraId="549BC02A"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0</w:t>
            </w:r>
          </w:p>
        </w:tc>
        <w:tc>
          <w:tcPr>
            <w:tcW w:w="3685" w:type="dxa"/>
            <w:tcBorders>
              <w:top w:val="nil"/>
              <w:left w:val="nil"/>
              <w:bottom w:val="single" w:sz="4" w:space="0" w:color="auto"/>
              <w:right w:val="single" w:sz="8" w:space="0" w:color="auto"/>
            </w:tcBorders>
          </w:tcPr>
          <w:p w14:paraId="7627EB3D" w14:textId="77777777" w:rsidR="002F2F8D" w:rsidRPr="00E06A2E" w:rsidRDefault="002F2F8D" w:rsidP="00AC3664">
            <w:pPr>
              <w:jc w:val="center"/>
              <w:rPr>
                <w:rFonts w:cs="Calibri Light"/>
                <w:b/>
                <w:bCs/>
                <w:color w:val="000000"/>
                <w:lang w:eastAsia="en-GB"/>
              </w:rPr>
            </w:pPr>
          </w:p>
        </w:tc>
      </w:tr>
      <w:tr w:rsidR="002F2F8D" w:rsidRPr="00E06A2E" w14:paraId="505D131A" w14:textId="77777777" w:rsidTr="00CC312A">
        <w:trPr>
          <w:trHeight w:val="50"/>
        </w:trPr>
        <w:tc>
          <w:tcPr>
            <w:tcW w:w="1418" w:type="dxa"/>
            <w:tcBorders>
              <w:top w:val="nil"/>
              <w:left w:val="single" w:sz="8" w:space="0" w:color="auto"/>
              <w:bottom w:val="single" w:sz="4" w:space="0" w:color="auto"/>
              <w:right w:val="single" w:sz="4" w:space="0" w:color="auto"/>
            </w:tcBorders>
            <w:noWrap/>
            <w:vAlign w:val="bottom"/>
            <w:hideMark/>
          </w:tcPr>
          <w:p w14:paraId="4C7FCD89"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12</w:t>
            </w:r>
          </w:p>
        </w:tc>
        <w:tc>
          <w:tcPr>
            <w:tcW w:w="2977" w:type="dxa"/>
            <w:tcBorders>
              <w:top w:val="nil"/>
              <w:left w:val="nil"/>
              <w:bottom w:val="single" w:sz="4" w:space="0" w:color="auto"/>
              <w:right w:val="nil"/>
            </w:tcBorders>
            <w:vAlign w:val="bottom"/>
            <w:hideMark/>
          </w:tcPr>
          <w:p w14:paraId="5DFCEDCA"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4B3B433C"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4" w:space="0" w:color="auto"/>
            </w:tcBorders>
            <w:vAlign w:val="center"/>
            <w:hideMark/>
          </w:tcPr>
          <w:p w14:paraId="3B8F415E"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01CB948F"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4" w:space="0" w:color="auto"/>
              <w:right w:val="single" w:sz="4" w:space="0" w:color="auto"/>
            </w:tcBorders>
            <w:vAlign w:val="center"/>
            <w:hideMark/>
          </w:tcPr>
          <w:p w14:paraId="7A0EEA84"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2126" w:type="dxa"/>
            <w:tcBorders>
              <w:top w:val="nil"/>
              <w:left w:val="nil"/>
              <w:bottom w:val="single" w:sz="4" w:space="0" w:color="auto"/>
              <w:right w:val="single" w:sz="4" w:space="0" w:color="auto"/>
            </w:tcBorders>
            <w:vAlign w:val="center"/>
            <w:hideMark/>
          </w:tcPr>
          <w:p w14:paraId="2947CF7B"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4" w:space="0" w:color="auto"/>
              <w:right w:val="single" w:sz="8" w:space="0" w:color="auto"/>
            </w:tcBorders>
            <w:vAlign w:val="center"/>
            <w:hideMark/>
          </w:tcPr>
          <w:p w14:paraId="42EF6019"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0</w:t>
            </w:r>
          </w:p>
        </w:tc>
        <w:tc>
          <w:tcPr>
            <w:tcW w:w="3685" w:type="dxa"/>
            <w:tcBorders>
              <w:top w:val="nil"/>
              <w:left w:val="nil"/>
              <w:bottom w:val="single" w:sz="4" w:space="0" w:color="auto"/>
              <w:right w:val="single" w:sz="8" w:space="0" w:color="auto"/>
            </w:tcBorders>
          </w:tcPr>
          <w:p w14:paraId="744684AF" w14:textId="77777777" w:rsidR="002F2F8D" w:rsidRPr="00E06A2E" w:rsidRDefault="002F2F8D" w:rsidP="00AC3664">
            <w:pPr>
              <w:jc w:val="center"/>
              <w:rPr>
                <w:rFonts w:cs="Calibri Light"/>
                <w:b/>
                <w:bCs/>
                <w:color w:val="000000"/>
                <w:lang w:eastAsia="en-GB"/>
              </w:rPr>
            </w:pPr>
          </w:p>
        </w:tc>
      </w:tr>
      <w:tr w:rsidR="002F2F8D" w:rsidRPr="00E06A2E" w14:paraId="54EAFCBF" w14:textId="77777777" w:rsidTr="00CC312A">
        <w:trPr>
          <w:trHeight w:val="360"/>
        </w:trPr>
        <w:tc>
          <w:tcPr>
            <w:tcW w:w="1418" w:type="dxa"/>
            <w:tcBorders>
              <w:top w:val="nil"/>
              <w:left w:val="single" w:sz="8" w:space="0" w:color="auto"/>
              <w:bottom w:val="single" w:sz="8" w:space="0" w:color="auto"/>
              <w:right w:val="single" w:sz="4" w:space="0" w:color="auto"/>
            </w:tcBorders>
            <w:noWrap/>
            <w:vAlign w:val="bottom"/>
            <w:hideMark/>
          </w:tcPr>
          <w:p w14:paraId="1DB2AB15"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13</w:t>
            </w:r>
          </w:p>
        </w:tc>
        <w:tc>
          <w:tcPr>
            <w:tcW w:w="2977" w:type="dxa"/>
            <w:tcBorders>
              <w:top w:val="nil"/>
              <w:left w:val="nil"/>
              <w:bottom w:val="single" w:sz="8" w:space="0" w:color="auto"/>
              <w:right w:val="nil"/>
            </w:tcBorders>
            <w:vAlign w:val="bottom"/>
            <w:hideMark/>
          </w:tcPr>
          <w:p w14:paraId="6A5A07EA"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Non-Contributor</w:t>
            </w:r>
          </w:p>
        </w:tc>
        <w:tc>
          <w:tcPr>
            <w:tcW w:w="850" w:type="dxa"/>
            <w:tcBorders>
              <w:top w:val="nil"/>
              <w:left w:val="single" w:sz="4" w:space="0" w:color="auto"/>
              <w:bottom w:val="single" w:sz="8" w:space="0" w:color="auto"/>
              <w:right w:val="single" w:sz="4" w:space="0" w:color="auto"/>
            </w:tcBorders>
            <w:vAlign w:val="center"/>
            <w:hideMark/>
          </w:tcPr>
          <w:p w14:paraId="1AEE7A32"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8" w:space="0" w:color="auto"/>
              <w:right w:val="single" w:sz="4" w:space="0" w:color="auto"/>
            </w:tcBorders>
            <w:vAlign w:val="center"/>
            <w:hideMark/>
          </w:tcPr>
          <w:p w14:paraId="49D29001"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8" w:space="0" w:color="auto"/>
              <w:right w:val="single" w:sz="4" w:space="0" w:color="auto"/>
            </w:tcBorders>
            <w:vAlign w:val="center"/>
            <w:hideMark/>
          </w:tcPr>
          <w:p w14:paraId="2DEB46EA"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1134" w:type="dxa"/>
            <w:tcBorders>
              <w:top w:val="nil"/>
              <w:left w:val="nil"/>
              <w:bottom w:val="single" w:sz="8" w:space="0" w:color="auto"/>
              <w:right w:val="single" w:sz="4" w:space="0" w:color="auto"/>
            </w:tcBorders>
            <w:vAlign w:val="center"/>
            <w:hideMark/>
          </w:tcPr>
          <w:p w14:paraId="360C3C9A"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2126" w:type="dxa"/>
            <w:tcBorders>
              <w:top w:val="nil"/>
              <w:left w:val="nil"/>
              <w:bottom w:val="single" w:sz="8" w:space="0" w:color="auto"/>
              <w:right w:val="single" w:sz="4" w:space="0" w:color="auto"/>
            </w:tcBorders>
            <w:vAlign w:val="center"/>
            <w:hideMark/>
          </w:tcPr>
          <w:p w14:paraId="0E7D9F43" w14:textId="77777777" w:rsidR="002F2F8D" w:rsidRPr="00E06A2E" w:rsidRDefault="002F2F8D" w:rsidP="00AC3664">
            <w:pPr>
              <w:jc w:val="center"/>
              <w:rPr>
                <w:rFonts w:cs="Calibri Light"/>
                <w:color w:val="000000"/>
                <w:lang w:eastAsia="en-GB"/>
              </w:rPr>
            </w:pPr>
            <w:r w:rsidRPr="00E06A2E">
              <w:rPr>
                <w:rFonts w:cs="Calibri Light"/>
                <w:color w:val="000000"/>
                <w:lang w:eastAsia="en-GB"/>
              </w:rPr>
              <w:t>0</w:t>
            </w:r>
          </w:p>
        </w:tc>
        <w:tc>
          <w:tcPr>
            <w:tcW w:w="709" w:type="dxa"/>
            <w:tcBorders>
              <w:top w:val="nil"/>
              <w:left w:val="nil"/>
              <w:bottom w:val="single" w:sz="8" w:space="0" w:color="auto"/>
              <w:right w:val="single" w:sz="8" w:space="0" w:color="auto"/>
            </w:tcBorders>
            <w:vAlign w:val="center"/>
            <w:hideMark/>
          </w:tcPr>
          <w:p w14:paraId="0453937A" w14:textId="77777777" w:rsidR="002F2F8D" w:rsidRPr="00E06A2E" w:rsidRDefault="002F2F8D" w:rsidP="00AC3664">
            <w:pPr>
              <w:jc w:val="center"/>
              <w:rPr>
                <w:rFonts w:cs="Calibri Light"/>
                <w:b/>
                <w:bCs/>
                <w:color w:val="000000"/>
                <w:lang w:eastAsia="en-GB"/>
              </w:rPr>
            </w:pPr>
            <w:r w:rsidRPr="00E06A2E">
              <w:rPr>
                <w:rFonts w:cs="Calibri Light"/>
                <w:b/>
                <w:bCs/>
                <w:color w:val="000000"/>
                <w:lang w:eastAsia="en-GB"/>
              </w:rPr>
              <w:t>0</w:t>
            </w:r>
          </w:p>
        </w:tc>
        <w:tc>
          <w:tcPr>
            <w:tcW w:w="3685" w:type="dxa"/>
            <w:tcBorders>
              <w:top w:val="nil"/>
              <w:left w:val="nil"/>
              <w:bottom w:val="single" w:sz="8" w:space="0" w:color="auto"/>
              <w:right w:val="single" w:sz="8" w:space="0" w:color="auto"/>
            </w:tcBorders>
          </w:tcPr>
          <w:p w14:paraId="154D6366" w14:textId="77777777" w:rsidR="002F2F8D" w:rsidRPr="00E06A2E" w:rsidRDefault="002F2F8D" w:rsidP="00AC3664">
            <w:pPr>
              <w:jc w:val="center"/>
              <w:rPr>
                <w:rFonts w:cs="Calibri Light"/>
                <w:b/>
                <w:bCs/>
                <w:color w:val="000000"/>
                <w:lang w:eastAsia="en-GB"/>
              </w:rPr>
            </w:pPr>
          </w:p>
        </w:tc>
      </w:tr>
      <w:tr w:rsidR="002F2F8D" w:rsidRPr="00E06A2E" w14:paraId="44E33CB5" w14:textId="77777777" w:rsidTr="00CC312A">
        <w:trPr>
          <w:trHeight w:val="201"/>
        </w:trPr>
        <w:tc>
          <w:tcPr>
            <w:tcW w:w="1418" w:type="dxa"/>
            <w:noWrap/>
            <w:vAlign w:val="bottom"/>
            <w:hideMark/>
          </w:tcPr>
          <w:p w14:paraId="55EF0A2C" w14:textId="77777777" w:rsidR="002F2F8D" w:rsidRPr="00E06A2E" w:rsidRDefault="002F2F8D" w:rsidP="00AC3664">
            <w:pPr>
              <w:rPr>
                <w:rFonts w:cs="Calibri Light"/>
                <w:b/>
                <w:bCs/>
                <w:color w:val="000000"/>
                <w:lang w:eastAsia="en-GB"/>
              </w:rPr>
            </w:pPr>
          </w:p>
        </w:tc>
        <w:tc>
          <w:tcPr>
            <w:tcW w:w="5670" w:type="dxa"/>
            <w:gridSpan w:val="4"/>
            <w:vAlign w:val="bottom"/>
            <w:hideMark/>
          </w:tcPr>
          <w:p w14:paraId="4E660B35" w14:textId="77777777" w:rsidR="002F2F8D" w:rsidRPr="00E06A2E" w:rsidRDefault="002F2F8D" w:rsidP="00AC3664">
            <w:pPr>
              <w:rPr>
                <w:rFonts w:cs="Calibri Light"/>
                <w:b/>
                <w:bCs/>
                <w:color w:val="000000"/>
                <w:lang w:eastAsia="en-GB"/>
              </w:rPr>
            </w:pPr>
            <w:r w:rsidRPr="00E06A2E">
              <w:rPr>
                <w:rFonts w:cs="Calibri Light"/>
                <w:b/>
                <w:bCs/>
                <w:color w:val="000000"/>
                <w:lang w:eastAsia="en-GB"/>
              </w:rPr>
              <w:t>Total Maximum Score Allocation: 20</w:t>
            </w:r>
          </w:p>
          <w:p w14:paraId="3BC8C632" w14:textId="77777777" w:rsidR="002F2F8D" w:rsidRPr="00E06A2E" w:rsidRDefault="002F2F8D" w:rsidP="00AC3664">
            <w:pPr>
              <w:rPr>
                <w:rFonts w:cs="Calibri Light"/>
                <w:b/>
                <w:bCs/>
                <w:lang w:eastAsia="en-GB"/>
              </w:rPr>
            </w:pPr>
            <w:r w:rsidRPr="00E06A2E">
              <w:rPr>
                <w:rFonts w:cs="Calibri Light"/>
                <w:color w:val="000000"/>
                <w:lang w:eastAsia="en-GB"/>
              </w:rPr>
              <w:lastRenderedPageBreak/>
              <w:t>F= A+B+C+D+E</w:t>
            </w:r>
          </w:p>
          <w:p w14:paraId="2068531E" w14:textId="77777777" w:rsidR="002F2F8D" w:rsidRPr="00E06A2E" w:rsidRDefault="002F2F8D" w:rsidP="00AC3664">
            <w:pPr>
              <w:rPr>
                <w:rFonts w:cs="Calibri Light"/>
                <w:color w:val="000000"/>
                <w:lang w:eastAsia="en-GB"/>
              </w:rPr>
            </w:pPr>
          </w:p>
        </w:tc>
        <w:tc>
          <w:tcPr>
            <w:tcW w:w="1134" w:type="dxa"/>
            <w:vAlign w:val="bottom"/>
            <w:hideMark/>
          </w:tcPr>
          <w:p w14:paraId="5D496F67" w14:textId="77777777" w:rsidR="002F2F8D" w:rsidRPr="00E06A2E" w:rsidRDefault="002F2F8D" w:rsidP="00AC3664">
            <w:pPr>
              <w:rPr>
                <w:rFonts w:cs="Calibri Light"/>
                <w:color w:val="000000"/>
                <w:lang w:eastAsia="en-GB"/>
              </w:rPr>
            </w:pPr>
          </w:p>
        </w:tc>
        <w:tc>
          <w:tcPr>
            <w:tcW w:w="2126" w:type="dxa"/>
            <w:vAlign w:val="bottom"/>
            <w:hideMark/>
          </w:tcPr>
          <w:p w14:paraId="6543A386" w14:textId="77777777" w:rsidR="002F2F8D" w:rsidRPr="00E06A2E" w:rsidRDefault="002F2F8D" w:rsidP="00AC3664">
            <w:pPr>
              <w:rPr>
                <w:rFonts w:cs="Calibri Light"/>
              </w:rPr>
            </w:pPr>
          </w:p>
        </w:tc>
        <w:tc>
          <w:tcPr>
            <w:tcW w:w="709" w:type="dxa"/>
            <w:vAlign w:val="bottom"/>
            <w:hideMark/>
          </w:tcPr>
          <w:p w14:paraId="6EE5351A" w14:textId="77777777" w:rsidR="002F2F8D" w:rsidRPr="00E06A2E" w:rsidRDefault="002F2F8D" w:rsidP="00AC3664">
            <w:pPr>
              <w:rPr>
                <w:rFonts w:cs="Calibri Light"/>
              </w:rPr>
            </w:pPr>
          </w:p>
        </w:tc>
        <w:tc>
          <w:tcPr>
            <w:tcW w:w="3685" w:type="dxa"/>
          </w:tcPr>
          <w:p w14:paraId="6A331616" w14:textId="77777777" w:rsidR="002F2F8D" w:rsidRPr="00E06A2E" w:rsidRDefault="002F2F8D" w:rsidP="00AC3664">
            <w:pPr>
              <w:rPr>
                <w:rFonts w:cs="Calibri Light"/>
                <w:lang w:eastAsia="en-GB"/>
              </w:rPr>
            </w:pPr>
          </w:p>
        </w:tc>
      </w:tr>
    </w:tbl>
    <w:p w14:paraId="5C9CC91D" w14:textId="77777777" w:rsidR="002F2F8D" w:rsidRDefault="002F2F8D" w:rsidP="002F2F8D">
      <w:pPr>
        <w:rPr>
          <w:b/>
          <w:bCs/>
        </w:rPr>
      </w:pPr>
    </w:p>
    <w:p w14:paraId="70F6A879" w14:textId="77777777" w:rsidR="00797436" w:rsidRDefault="00797436" w:rsidP="000B1A52">
      <w:pPr>
        <w:rPr>
          <w:lang w:val="en-GB"/>
        </w:rPr>
        <w:sectPr w:rsidR="00797436" w:rsidSect="002F2F8D">
          <w:pgSz w:w="16838" w:h="11906" w:orient="landscape" w:code="9"/>
          <w:pgMar w:top="1134" w:right="1276" w:bottom="1134" w:left="993" w:header="567" w:footer="584" w:gutter="0"/>
          <w:cols w:space="708"/>
          <w:docGrid w:linePitch="360"/>
        </w:sectPr>
      </w:pPr>
    </w:p>
    <w:p w14:paraId="41AA1661" w14:textId="77777777" w:rsidR="002442E2" w:rsidRPr="00E63FAE" w:rsidRDefault="007D7386" w:rsidP="005E2437">
      <w:pPr>
        <w:pStyle w:val="AnnexH1"/>
        <w:rPr>
          <w:sz w:val="24"/>
          <w:szCs w:val="24"/>
        </w:rPr>
      </w:pPr>
      <w:bookmarkStart w:id="95" w:name="_Toc170297228"/>
      <w:r w:rsidRPr="00E63FAE">
        <w:rPr>
          <w:sz w:val="24"/>
          <w:szCs w:val="24"/>
        </w:rPr>
        <w:lastRenderedPageBreak/>
        <w:t>Bidder substantiating evidence</w:t>
      </w:r>
      <w:bookmarkEnd w:id="95"/>
    </w:p>
    <w:p w14:paraId="35295AC9" w14:textId="3C79F92E" w:rsidR="00930106" w:rsidRPr="00E63FAE" w:rsidRDefault="00930106" w:rsidP="00930106">
      <w:pPr>
        <w:pStyle w:val="Heading1"/>
        <w:rPr>
          <w:sz w:val="24"/>
          <w:szCs w:val="24"/>
        </w:rPr>
      </w:pPr>
      <w:bookmarkStart w:id="96" w:name="_Toc130544139"/>
      <w:bookmarkStart w:id="97" w:name="_Toc170297229"/>
      <w:r w:rsidRPr="00E63FAE">
        <w:rPr>
          <w:sz w:val="24"/>
          <w:szCs w:val="24"/>
        </w:rPr>
        <w:t>Technical Mandatory Requirement Evidence</w:t>
      </w:r>
      <w:bookmarkEnd w:id="96"/>
      <w:bookmarkEnd w:id="97"/>
    </w:p>
    <w:p w14:paraId="0E8C98CE" w14:textId="77777777" w:rsidR="006F0FC5" w:rsidRPr="00E63FAE" w:rsidRDefault="006F0FC5" w:rsidP="006F0FC5">
      <w:pPr>
        <w:pStyle w:val="Heading2"/>
        <w:rPr>
          <w:sz w:val="24"/>
          <w:szCs w:val="24"/>
        </w:rPr>
      </w:pPr>
      <w:bookmarkStart w:id="98" w:name="_Toc170297230"/>
      <w:r w:rsidRPr="00E63FAE">
        <w:rPr>
          <w:sz w:val="24"/>
          <w:szCs w:val="24"/>
        </w:rPr>
        <w:t>Bidder Certification / Affiliation Requirements</w:t>
      </w:r>
      <w:bookmarkEnd w:id="98"/>
    </w:p>
    <w:p w14:paraId="42CECAC3" w14:textId="21CEDD4A" w:rsidR="006F0FC5" w:rsidRPr="00157A46" w:rsidRDefault="00E63FAE" w:rsidP="00E63FAE">
      <w:pPr>
        <w:ind w:left="567"/>
        <w:contextualSpacing/>
        <w:rPr>
          <w:rFonts w:cs="Calibri"/>
          <w:bCs/>
          <w:color w:val="000000"/>
          <w:lang w:val="en-GB"/>
        </w:rPr>
      </w:pPr>
      <w:r w:rsidRPr="00157A46">
        <w:rPr>
          <w:rFonts w:cs="Calibri"/>
          <w:bCs/>
          <w:color w:val="000000"/>
          <w:lang w:val="en-GB"/>
        </w:rPr>
        <w:t xml:space="preserve">Attach a </w:t>
      </w:r>
      <w:r w:rsidR="00875252" w:rsidRPr="00157A46">
        <w:rPr>
          <w:rFonts w:cs="Calibri"/>
          <w:bCs/>
          <w:color w:val="000000"/>
          <w:lang w:val="en-GB"/>
        </w:rPr>
        <w:t xml:space="preserve">valid </w:t>
      </w:r>
      <w:r w:rsidR="00875252">
        <w:rPr>
          <w:rFonts w:cs="Calibri"/>
          <w:bCs/>
          <w:color w:val="000000"/>
          <w:lang w:val="en-GB"/>
        </w:rPr>
        <w:t>ECSA</w:t>
      </w:r>
      <w:r w:rsidR="00414610">
        <w:rPr>
          <w:rFonts w:cs="Calibri"/>
          <w:bCs/>
          <w:color w:val="000000"/>
          <w:lang w:val="en-GB"/>
        </w:rPr>
        <w:t xml:space="preserve"> registration certification </w:t>
      </w:r>
      <w:r w:rsidR="00374119">
        <w:rPr>
          <w:rFonts w:cs="Calibri"/>
          <w:bCs/>
          <w:color w:val="000000"/>
          <w:lang w:val="en-GB"/>
        </w:rPr>
        <w:t>for the</w:t>
      </w:r>
      <w:r w:rsidR="00414610">
        <w:rPr>
          <w:rFonts w:cs="Calibri"/>
          <w:bCs/>
          <w:color w:val="000000"/>
          <w:lang w:val="en-GB"/>
        </w:rPr>
        <w:t xml:space="preserve"> registered personnel in the company </w:t>
      </w:r>
      <w:r w:rsidR="006F0FC5" w:rsidRPr="00157A46">
        <w:rPr>
          <w:rFonts w:cs="Calibri"/>
          <w:bCs/>
          <w:color w:val="000000"/>
          <w:lang w:val="en-GB"/>
        </w:rPr>
        <w:t>.</w:t>
      </w:r>
    </w:p>
    <w:p w14:paraId="12456FF6" w14:textId="2FAA9981" w:rsidR="00930106" w:rsidRPr="00E63FAE" w:rsidRDefault="00E63FAE" w:rsidP="00930106">
      <w:pPr>
        <w:pStyle w:val="Heading2"/>
        <w:rPr>
          <w:sz w:val="24"/>
          <w:szCs w:val="24"/>
        </w:rPr>
      </w:pPr>
      <w:bookmarkStart w:id="99" w:name="_Toc170297231"/>
      <w:r>
        <w:rPr>
          <w:sz w:val="24"/>
          <w:szCs w:val="24"/>
        </w:rPr>
        <w:t xml:space="preserve">Bidders </w:t>
      </w:r>
      <w:r w:rsidR="00930106" w:rsidRPr="00E63FAE">
        <w:rPr>
          <w:sz w:val="24"/>
          <w:szCs w:val="24"/>
        </w:rPr>
        <w:t>Experience and Capabilities</w:t>
      </w:r>
      <w:bookmarkEnd w:id="99"/>
    </w:p>
    <w:p w14:paraId="76BE31EC" w14:textId="7800A91D" w:rsidR="00BA3D13" w:rsidRPr="00BA3D13" w:rsidRDefault="00BA3D13" w:rsidP="003F4144">
      <w:pPr>
        <w:pStyle w:val="ListParagraph"/>
        <w:numPr>
          <w:ilvl w:val="0"/>
          <w:numId w:val="33"/>
        </w:numPr>
        <w:contextualSpacing/>
        <w:rPr>
          <w:rFonts w:asciiTheme="majorHAnsi" w:hAnsiTheme="majorHAnsi" w:cstheme="majorHAnsi"/>
          <w:bCs/>
          <w:color w:val="000000"/>
          <w:lang w:val="en-GB"/>
        </w:rPr>
      </w:pPr>
      <w:bookmarkStart w:id="100" w:name="_Toc130544148"/>
      <w:r>
        <w:rPr>
          <w:rFonts w:asciiTheme="majorHAnsi" w:hAnsiTheme="majorHAnsi" w:cstheme="majorHAnsi"/>
          <w:bCs/>
          <w:color w:val="000000"/>
          <w:lang w:val="en-GB"/>
        </w:rPr>
        <w:t>Complete table below, noting that:</w:t>
      </w:r>
    </w:p>
    <w:p w14:paraId="5FF23935" w14:textId="3C8FCE81" w:rsidR="00830DCF" w:rsidRPr="00A426B4" w:rsidRDefault="00830DCF" w:rsidP="003F4144">
      <w:pPr>
        <w:pStyle w:val="ListParagraph"/>
        <w:numPr>
          <w:ilvl w:val="0"/>
          <w:numId w:val="34"/>
        </w:numPr>
        <w:contextualSpacing/>
        <w:rPr>
          <w:rFonts w:asciiTheme="majorHAnsi" w:hAnsiTheme="majorHAnsi" w:cstheme="majorHAnsi"/>
          <w:bCs/>
          <w:color w:val="000000"/>
          <w:lang w:val="en-GB"/>
        </w:rPr>
      </w:pPr>
      <w:r w:rsidRPr="00BA3D13">
        <w:rPr>
          <w:rFonts w:cs="Calibri"/>
          <w:bCs/>
          <w:color w:val="000000"/>
          <w:lang w:val="en-GB"/>
        </w:rPr>
        <w:t xml:space="preserve">Provide reference details </w:t>
      </w:r>
      <w:r w:rsidR="002E17D7" w:rsidRPr="002E17D7">
        <w:rPr>
          <w:rFonts w:cs="Calibri"/>
          <w:bCs/>
          <w:color w:val="000000"/>
          <w:lang w:val="en-GB"/>
        </w:rPr>
        <w:t>from at least on</w:t>
      </w:r>
      <w:r w:rsidR="00D56207">
        <w:rPr>
          <w:rFonts w:cs="Calibri"/>
          <w:bCs/>
          <w:color w:val="000000"/>
          <w:lang w:val="en-GB"/>
        </w:rPr>
        <w:t xml:space="preserve"> two</w:t>
      </w:r>
      <w:r w:rsidR="002E17D7" w:rsidRPr="002E17D7">
        <w:rPr>
          <w:rFonts w:cs="Calibri"/>
          <w:bCs/>
          <w:color w:val="000000"/>
          <w:lang w:val="en-GB"/>
        </w:rPr>
        <w:t xml:space="preserve"> (2) </w:t>
      </w:r>
      <w:r w:rsidR="005530D5" w:rsidRPr="002E17D7">
        <w:rPr>
          <w:rFonts w:cs="Calibri"/>
          <w:bCs/>
          <w:color w:val="000000"/>
          <w:lang w:val="en-GB"/>
        </w:rPr>
        <w:t>customers</w:t>
      </w:r>
      <w:r w:rsidR="002E17D7" w:rsidRPr="002E17D7">
        <w:rPr>
          <w:rFonts w:cs="Calibri"/>
          <w:bCs/>
          <w:color w:val="000000"/>
          <w:lang w:val="en-GB"/>
        </w:rPr>
        <w:t xml:space="preserve"> </w:t>
      </w:r>
      <w:r w:rsidR="00D56207">
        <w:rPr>
          <w:rFonts w:cs="Calibri"/>
          <w:bCs/>
          <w:color w:val="000000"/>
          <w:lang w:val="en-GB"/>
        </w:rPr>
        <w:t xml:space="preserve">not older than five (5) years </w:t>
      </w:r>
      <w:r w:rsidR="002E17D7" w:rsidRPr="002E17D7">
        <w:rPr>
          <w:rFonts w:cs="Calibri"/>
          <w:bCs/>
          <w:color w:val="000000"/>
          <w:lang w:val="en-GB"/>
        </w:rPr>
        <w:t>to whom the bidder executed (or currently executing) Engineering Consulting H</w:t>
      </w:r>
      <w:r w:rsidR="00A426B4">
        <w:rPr>
          <w:rFonts w:cs="Calibri"/>
          <w:bCs/>
          <w:color w:val="000000"/>
          <w:lang w:val="en-GB"/>
        </w:rPr>
        <w:t>VAC</w:t>
      </w:r>
      <w:r w:rsidRPr="00A426B4">
        <w:rPr>
          <w:rFonts w:asciiTheme="majorHAnsi" w:hAnsiTheme="majorHAnsi" w:cstheme="majorHAnsi"/>
          <w:lang w:val="en-GB"/>
        </w:rPr>
        <w:t>.</w:t>
      </w:r>
    </w:p>
    <w:p w14:paraId="5D431007" w14:textId="29601FB8" w:rsidR="00830DCF" w:rsidRDefault="00BA3D13" w:rsidP="003F4144">
      <w:pPr>
        <w:pStyle w:val="ListParagraph"/>
        <w:numPr>
          <w:ilvl w:val="0"/>
          <w:numId w:val="34"/>
        </w:numPr>
        <w:contextualSpacing/>
        <w:rPr>
          <w:rFonts w:cs="Calibri"/>
          <w:bCs/>
          <w:color w:val="000000"/>
          <w:lang w:val="en-GB"/>
        </w:rPr>
      </w:pPr>
      <w:r>
        <w:rPr>
          <w:rFonts w:cs="Calibri"/>
          <w:bCs/>
          <w:color w:val="000000"/>
          <w:lang w:val="en-GB"/>
        </w:rPr>
        <w:t>Scope of work must be related.</w:t>
      </w:r>
    </w:p>
    <w:p w14:paraId="0873F537" w14:textId="152F1E8B" w:rsidR="00BA3D13" w:rsidRPr="00BA3D13" w:rsidRDefault="00BA3D13" w:rsidP="00BA3D13">
      <w:pPr>
        <w:contextualSpacing/>
        <w:rPr>
          <w:rFonts w:cs="Calibri"/>
          <w:b/>
          <w:color w:val="000000"/>
          <w:lang w:val="en-GB"/>
        </w:rPr>
      </w:pPr>
      <w:r w:rsidRPr="00BA3D13">
        <w:rPr>
          <w:rFonts w:cs="Calibri"/>
          <w:b/>
          <w:color w:val="000000"/>
          <w:lang w:val="en-GB"/>
        </w:rPr>
        <w:t>Note (1)</w:t>
      </w:r>
    </w:p>
    <w:p w14:paraId="3CD6C368" w14:textId="0A307C70" w:rsidR="00BA3D13" w:rsidRDefault="00BA3D13" w:rsidP="00BA3D13">
      <w:pPr>
        <w:contextualSpacing/>
        <w:rPr>
          <w:rFonts w:cs="Calibri"/>
          <w:bCs/>
          <w:color w:val="000000"/>
          <w:lang w:val="en-GB"/>
        </w:rPr>
      </w:pPr>
      <w:r>
        <w:rPr>
          <w:rFonts w:cs="Calibri"/>
          <w:bCs/>
          <w:color w:val="000000"/>
          <w:lang w:val="en-GB"/>
        </w:rPr>
        <w:t>SITA reserves the right to verify information provided.</w:t>
      </w:r>
    </w:p>
    <w:p w14:paraId="2691D0A1" w14:textId="77777777" w:rsidR="00BA3D13" w:rsidRPr="00CC312A" w:rsidRDefault="00BA3D13" w:rsidP="00BA3D13">
      <w:pPr>
        <w:contextualSpacing/>
        <w:rPr>
          <w:rFonts w:cs="Calibri"/>
          <w:bCs/>
          <w:color w:val="000000"/>
          <w:sz w:val="8"/>
          <w:szCs w:val="8"/>
          <w:lang w:val="en-GB"/>
        </w:rPr>
      </w:pPr>
    </w:p>
    <w:p w14:paraId="0EA5EFC2" w14:textId="63E6ECE9" w:rsidR="00BA3D13" w:rsidRPr="00BA3D13" w:rsidRDefault="00BA3D13" w:rsidP="00BA3D13">
      <w:pPr>
        <w:contextualSpacing/>
        <w:rPr>
          <w:rFonts w:cs="Calibri"/>
          <w:b/>
          <w:color w:val="000000"/>
          <w:lang w:val="en-GB"/>
        </w:rPr>
      </w:pPr>
      <w:r w:rsidRPr="00BA3D13">
        <w:rPr>
          <w:rFonts w:cs="Calibri"/>
          <w:b/>
          <w:color w:val="000000"/>
          <w:lang w:val="en-GB"/>
        </w:rPr>
        <w:t>Note (2)</w:t>
      </w:r>
    </w:p>
    <w:p w14:paraId="15D7674C" w14:textId="1F5FEA39" w:rsidR="00BA3D13" w:rsidRPr="00864943" w:rsidRDefault="00BA3D13" w:rsidP="00BA3D13">
      <w:pPr>
        <w:contextualSpacing/>
        <w:rPr>
          <w:rFonts w:cs="Calibri"/>
          <w:bCs/>
          <w:color w:val="000000"/>
          <w:lang w:val="en-GB"/>
        </w:rPr>
      </w:pPr>
      <w:r w:rsidRPr="00864943">
        <w:rPr>
          <w:rFonts w:cs="Calibri"/>
          <w:bCs/>
          <w:color w:val="000000"/>
          <w:lang w:val="en-GB"/>
        </w:rPr>
        <w:t>Failure to complete Table 5 fully as indicated below will result in disqualification.</w:t>
      </w:r>
    </w:p>
    <w:p w14:paraId="18259282" w14:textId="4A9212E0" w:rsidR="00930106" w:rsidRPr="00864943" w:rsidRDefault="00930106" w:rsidP="00930106">
      <w:pPr>
        <w:pStyle w:val="Caption"/>
        <w:jc w:val="both"/>
      </w:pPr>
      <w:r w:rsidRPr="00864943">
        <w:t xml:space="preserve">Table </w:t>
      </w:r>
      <w:r w:rsidR="00864943" w:rsidRPr="00864943">
        <w:t>5</w:t>
      </w:r>
      <w:r w:rsidRPr="00864943">
        <w:t>: References</w:t>
      </w:r>
      <w:bookmarkEnd w:id="100"/>
    </w:p>
    <w:tbl>
      <w:tblPr>
        <w:tblStyle w:val="TableGrid"/>
        <w:tblW w:w="10065"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206"/>
        <w:gridCol w:w="2410"/>
        <w:gridCol w:w="4394"/>
        <w:gridCol w:w="1560"/>
      </w:tblGrid>
      <w:tr w:rsidR="00A53CB2" w14:paraId="53270939" w14:textId="77777777" w:rsidTr="00CC312A">
        <w:tc>
          <w:tcPr>
            <w:tcW w:w="495" w:type="dxa"/>
            <w:shd w:val="solid" w:color="DBE5F1" w:themeColor="accent1" w:themeTint="33" w:fill="DBE5F1" w:themeFill="accent1" w:themeFillTint="33"/>
          </w:tcPr>
          <w:p w14:paraId="74724AFB" w14:textId="77777777" w:rsidR="00A53CB2" w:rsidRPr="006D342A" w:rsidRDefault="00A53CB2" w:rsidP="004C46A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206" w:type="dxa"/>
            <w:shd w:val="solid" w:color="DBE5F1" w:themeColor="accent1" w:themeTint="33" w:fill="DBE5F1" w:themeFill="accent1" w:themeFillTint="33"/>
          </w:tcPr>
          <w:p w14:paraId="5FB38381" w14:textId="26BF3CFE" w:rsidR="00A53CB2" w:rsidRPr="006D342A" w:rsidRDefault="00A53CB2" w:rsidP="004C46A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410" w:type="dxa"/>
            <w:shd w:val="solid" w:color="DBE5F1" w:themeColor="accent1" w:themeTint="33" w:fill="DBE5F1" w:themeFill="accent1" w:themeFillTint="33"/>
          </w:tcPr>
          <w:p w14:paraId="04C8E3AD" w14:textId="77777777" w:rsidR="00A53CB2" w:rsidRPr="006D342A" w:rsidRDefault="00A53CB2" w:rsidP="004C46A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4394" w:type="dxa"/>
            <w:shd w:val="solid" w:color="DBE5F1" w:themeColor="accent1" w:themeTint="33" w:fill="DBE5F1" w:themeFill="accent1" w:themeFillTint="33"/>
          </w:tcPr>
          <w:p w14:paraId="29D32855" w14:textId="77777777" w:rsidR="00A53CB2" w:rsidRPr="006D342A" w:rsidRDefault="00A53CB2" w:rsidP="004C46A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560" w:type="dxa"/>
            <w:shd w:val="solid" w:color="DBE5F1" w:themeColor="accent1" w:themeTint="33" w:fill="DBE5F1" w:themeFill="accent1" w:themeFillTint="33"/>
          </w:tcPr>
          <w:p w14:paraId="24BF1F78" w14:textId="77777777" w:rsidR="00A53CB2" w:rsidRPr="006D342A" w:rsidRDefault="00A53CB2" w:rsidP="004C46A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A53CB2" w14:paraId="5E96F147" w14:textId="77777777" w:rsidTr="00CC312A">
        <w:tc>
          <w:tcPr>
            <w:tcW w:w="495" w:type="dxa"/>
          </w:tcPr>
          <w:p w14:paraId="1B99A640" w14:textId="77777777" w:rsidR="00A53CB2" w:rsidRPr="00FD3A05" w:rsidRDefault="00A53CB2" w:rsidP="004C46AD">
            <w:pPr>
              <w:pStyle w:val="ListParagraph"/>
            </w:pPr>
            <w:r w:rsidRPr="00FD3A05">
              <w:t>1</w:t>
            </w:r>
          </w:p>
        </w:tc>
        <w:tc>
          <w:tcPr>
            <w:tcW w:w="1206" w:type="dxa"/>
          </w:tcPr>
          <w:p w14:paraId="708BB738" w14:textId="68FAFC82" w:rsidR="00A53CB2" w:rsidRPr="00864943" w:rsidRDefault="00A53CB2" w:rsidP="004C46AD">
            <w:pPr>
              <w:pStyle w:val="ListParagraph"/>
              <w:rPr>
                <w:color w:val="000000" w:themeColor="text1"/>
              </w:rPr>
            </w:pPr>
            <w:r w:rsidRPr="00864943">
              <w:rPr>
                <w:color w:val="000000" w:themeColor="text1"/>
              </w:rPr>
              <w:t>&lt;Company name&gt;</w:t>
            </w:r>
          </w:p>
          <w:p w14:paraId="3B00D49B" w14:textId="77777777" w:rsidR="00A53CB2" w:rsidRPr="00864943" w:rsidRDefault="00A53CB2" w:rsidP="004C46AD">
            <w:pPr>
              <w:pStyle w:val="ListParagraph"/>
              <w:rPr>
                <w:color w:val="000000" w:themeColor="text1"/>
              </w:rPr>
            </w:pPr>
            <w:r w:rsidRPr="00864943">
              <w:rPr>
                <w:color w:val="000000" w:themeColor="text1"/>
              </w:rPr>
              <w:tab/>
            </w:r>
            <w:r w:rsidRPr="00864943">
              <w:rPr>
                <w:color w:val="000000" w:themeColor="text1"/>
              </w:rPr>
              <w:tab/>
            </w:r>
          </w:p>
          <w:p w14:paraId="29E9227D" w14:textId="77777777" w:rsidR="00A53CB2" w:rsidRPr="00864943" w:rsidRDefault="00A53CB2" w:rsidP="004C46AD">
            <w:pPr>
              <w:pStyle w:val="ListParagraph"/>
              <w:rPr>
                <w:color w:val="000000" w:themeColor="text1"/>
                <w:highlight w:val="yellow"/>
              </w:rPr>
            </w:pPr>
          </w:p>
        </w:tc>
        <w:tc>
          <w:tcPr>
            <w:tcW w:w="2410" w:type="dxa"/>
          </w:tcPr>
          <w:p w14:paraId="6FDCE9A1" w14:textId="77777777" w:rsidR="00A53CB2" w:rsidRPr="00864943" w:rsidRDefault="00A53CB2" w:rsidP="004C46AD">
            <w:pPr>
              <w:pStyle w:val="ListParagraph"/>
              <w:rPr>
                <w:color w:val="000000" w:themeColor="text1"/>
              </w:rPr>
            </w:pPr>
            <w:r w:rsidRPr="00864943">
              <w:rPr>
                <w:color w:val="000000" w:themeColor="text1"/>
              </w:rPr>
              <w:t>&lt;Person Name&gt;</w:t>
            </w:r>
          </w:p>
          <w:p w14:paraId="08FBA5A0" w14:textId="77777777" w:rsidR="00A53CB2" w:rsidRPr="00864943" w:rsidRDefault="00A53CB2" w:rsidP="004C46AD">
            <w:pPr>
              <w:pStyle w:val="ListParagraph"/>
              <w:rPr>
                <w:color w:val="000000" w:themeColor="text1"/>
              </w:rPr>
            </w:pPr>
            <w:r w:rsidRPr="00864943">
              <w:rPr>
                <w:color w:val="000000" w:themeColor="text1"/>
              </w:rPr>
              <w:t>&lt;Tel&gt;</w:t>
            </w:r>
          </w:p>
          <w:p w14:paraId="390DA066" w14:textId="77777777" w:rsidR="00A53CB2" w:rsidRPr="00864943" w:rsidRDefault="00A53CB2" w:rsidP="004C46AD">
            <w:pPr>
              <w:pStyle w:val="ListParagraph"/>
              <w:rPr>
                <w:color w:val="000000" w:themeColor="text1"/>
                <w:highlight w:val="yellow"/>
              </w:rPr>
            </w:pPr>
            <w:r w:rsidRPr="00864943">
              <w:rPr>
                <w:color w:val="000000" w:themeColor="text1"/>
              </w:rPr>
              <w:t>&lt;email&gt;</w:t>
            </w:r>
          </w:p>
        </w:tc>
        <w:tc>
          <w:tcPr>
            <w:tcW w:w="4394" w:type="dxa"/>
          </w:tcPr>
          <w:p w14:paraId="334D21EC" w14:textId="77777777" w:rsidR="00A53CB2" w:rsidRPr="00864943" w:rsidRDefault="00A53CB2" w:rsidP="00A53CB2">
            <w:pPr>
              <w:contextualSpacing/>
              <w:rPr>
                <w:rFonts w:cs="Calibri"/>
                <w:bCs/>
                <w:color w:val="000000" w:themeColor="text1"/>
                <w:lang w:val="en-GB"/>
              </w:rPr>
            </w:pPr>
            <w:r w:rsidRPr="00864943">
              <w:rPr>
                <w:color w:val="000000" w:themeColor="text1"/>
              </w:rPr>
              <w:t xml:space="preserve">&lt; Provide scope details of a project from a customer to whom </w:t>
            </w:r>
            <w:r w:rsidRPr="00864943">
              <w:rPr>
                <w:rFonts w:cs="Calibri"/>
                <w:bCs/>
                <w:color w:val="000000" w:themeColor="text1"/>
                <w:lang w:val="en-GB"/>
              </w:rPr>
              <w:t>the bidder executed (or currently executing) electrical and mechanical maintenance contracts including supply, installation, maintenance and support in the last five (5) years, where:</w:t>
            </w:r>
          </w:p>
          <w:p w14:paraId="5ACF4883" w14:textId="311B316D" w:rsidR="00A53CB2" w:rsidRPr="00864943" w:rsidRDefault="00A53CB2" w:rsidP="00A53CB2">
            <w:pPr>
              <w:pStyle w:val="ListParagraph"/>
              <w:rPr>
                <w:color w:val="000000" w:themeColor="text1"/>
              </w:rPr>
            </w:pPr>
          </w:p>
        </w:tc>
        <w:tc>
          <w:tcPr>
            <w:tcW w:w="1560" w:type="dxa"/>
          </w:tcPr>
          <w:p w14:paraId="5D1DB32A" w14:textId="77777777" w:rsidR="00A53CB2" w:rsidRPr="00864943" w:rsidRDefault="00A53CB2" w:rsidP="004C46AD">
            <w:pPr>
              <w:pStyle w:val="ListParagraph"/>
              <w:rPr>
                <w:color w:val="000000" w:themeColor="text1"/>
              </w:rPr>
            </w:pPr>
            <w:r w:rsidRPr="00864943">
              <w:rPr>
                <w:color w:val="000000" w:themeColor="text1"/>
              </w:rPr>
              <w:t>Start Date:</w:t>
            </w:r>
          </w:p>
          <w:p w14:paraId="576F2979" w14:textId="77777777" w:rsidR="00A53CB2" w:rsidRPr="00864943" w:rsidRDefault="00A53CB2" w:rsidP="004C46AD">
            <w:pPr>
              <w:pStyle w:val="ListParagraph"/>
              <w:rPr>
                <w:color w:val="000000" w:themeColor="text1"/>
                <w:highlight w:val="yellow"/>
              </w:rPr>
            </w:pPr>
            <w:r w:rsidRPr="00864943">
              <w:rPr>
                <w:color w:val="000000" w:themeColor="text1"/>
              </w:rPr>
              <w:t>End Date:</w:t>
            </w:r>
          </w:p>
        </w:tc>
      </w:tr>
    </w:tbl>
    <w:p w14:paraId="7F655149" w14:textId="77777777" w:rsidR="00830DCF" w:rsidRPr="00CC312A" w:rsidRDefault="00830DCF" w:rsidP="00930106">
      <w:pPr>
        <w:spacing w:after="0"/>
        <w:rPr>
          <w:b/>
          <w:color w:val="FF0000"/>
          <w:sz w:val="8"/>
          <w:szCs w:val="8"/>
        </w:rPr>
      </w:pPr>
    </w:p>
    <w:p w14:paraId="10B54639" w14:textId="77777777" w:rsidR="00930106" w:rsidRDefault="00930106" w:rsidP="00864943">
      <w:pPr>
        <w:pStyle w:val="Heading2"/>
      </w:pPr>
      <w:bookmarkStart w:id="101" w:name="_Toc130544145"/>
      <w:bookmarkStart w:id="102" w:name="_Toc170297233"/>
      <w:r w:rsidRPr="0060212A">
        <w:t>P</w:t>
      </w:r>
      <w:r w:rsidRPr="000560FC">
        <w:t>reference Point</w:t>
      </w:r>
      <w:r>
        <w:t>s</w:t>
      </w:r>
      <w:r w:rsidRPr="000560FC">
        <w:t xml:space="preserve"> </w:t>
      </w:r>
      <w:r>
        <w:t xml:space="preserve">Preferential </w:t>
      </w:r>
      <w:r w:rsidRPr="000560FC">
        <w:t>Goals</w:t>
      </w:r>
      <w:r>
        <w:t xml:space="preserve"> Evidence</w:t>
      </w:r>
      <w:bookmarkEnd w:id="101"/>
      <w:bookmarkEnd w:id="102"/>
    </w:p>
    <w:p w14:paraId="1553B960" w14:textId="6B0D106D" w:rsidR="00930106" w:rsidRDefault="00930106" w:rsidP="003F4144">
      <w:pPr>
        <w:pStyle w:val="ListParagraph"/>
        <w:numPr>
          <w:ilvl w:val="0"/>
          <w:numId w:val="23"/>
        </w:numPr>
      </w:pPr>
      <w:r>
        <w:t xml:space="preserve">Bidder to complete </w:t>
      </w:r>
      <w:r w:rsidRPr="00BC4635">
        <w:t>the table</w:t>
      </w:r>
      <w:r w:rsidRPr="002A0AE0">
        <w:t>(s)</w:t>
      </w:r>
      <w:r w:rsidRPr="00BC4635">
        <w:t xml:space="preserve"> </w:t>
      </w:r>
      <w:r w:rsidR="00864943">
        <w:t xml:space="preserve">3 and 4 above </w:t>
      </w:r>
      <w:r>
        <w:t>in terms of points claimed for the specific bid and must provide the required evidence justifying the points claimed.</w:t>
      </w:r>
    </w:p>
    <w:p w14:paraId="47FB41FC" w14:textId="77777777" w:rsidR="00930106" w:rsidRPr="002F2F8D" w:rsidRDefault="00930106" w:rsidP="003F4144">
      <w:pPr>
        <w:pStyle w:val="ListParagraph"/>
        <w:numPr>
          <w:ilvl w:val="0"/>
          <w:numId w:val="23"/>
        </w:numPr>
      </w:pPr>
      <w:r w:rsidRPr="00D85600">
        <w:t xml:space="preserve">The bidder must provide a copy of relevant proof of B-BBEE status level of contributor as defined in the Broad-based Black Economic Empowerment Act </w:t>
      </w:r>
      <w:r w:rsidRPr="00D85600">
        <w:rPr>
          <w:b/>
          <w:bCs/>
        </w:rPr>
        <w:t>and attach it here</w:t>
      </w:r>
    </w:p>
    <w:p w14:paraId="648C3861" w14:textId="77777777" w:rsidR="002F2F8D" w:rsidRPr="00CC312A" w:rsidRDefault="002F2F8D" w:rsidP="002F2F8D">
      <w:pPr>
        <w:rPr>
          <w:sz w:val="8"/>
          <w:szCs w:val="8"/>
        </w:rPr>
      </w:pPr>
    </w:p>
    <w:p w14:paraId="2A0241F1" w14:textId="38816F24" w:rsidR="002F2F8D" w:rsidRPr="00CC312A" w:rsidRDefault="005E03DF" w:rsidP="003F4144">
      <w:pPr>
        <w:pStyle w:val="Specification"/>
        <w:numPr>
          <w:ilvl w:val="3"/>
          <w:numId w:val="32"/>
        </w:numPr>
        <w:tabs>
          <w:tab w:val="clear" w:pos="2268"/>
        </w:tabs>
        <w:ind w:left="567"/>
        <w:rPr>
          <w:rFonts w:asciiTheme="minorHAnsi" w:eastAsiaTheme="minorHAnsi" w:hAnsiTheme="minorHAnsi" w:cstheme="majorBidi"/>
          <w:sz w:val="22"/>
          <w:szCs w:val="22"/>
        </w:rPr>
      </w:pPr>
      <w:r w:rsidRPr="00CC312A">
        <w:rPr>
          <w:rFonts w:asciiTheme="minorHAnsi" w:eastAsiaTheme="minorHAnsi" w:hAnsiTheme="minorHAnsi" w:cstheme="majorBidi"/>
          <w:sz w:val="22"/>
          <w:szCs w:val="22"/>
        </w:rPr>
        <w:t>ECSA registration requirement</w:t>
      </w:r>
      <w:r w:rsidR="006A58C6" w:rsidRPr="00CC312A">
        <w:rPr>
          <w:rFonts w:asciiTheme="minorHAnsi" w:eastAsiaTheme="minorHAnsi" w:hAnsiTheme="minorHAnsi" w:cstheme="majorBidi"/>
          <w:sz w:val="22"/>
          <w:szCs w:val="22"/>
        </w:rPr>
        <w:t>.</w:t>
      </w:r>
      <w:r w:rsidRPr="00CC312A">
        <w:rPr>
          <w:rFonts w:asciiTheme="minorHAnsi" w:eastAsiaTheme="minorHAnsi" w:hAnsiTheme="minorHAnsi" w:cstheme="majorBidi"/>
          <w:sz w:val="22"/>
          <w:szCs w:val="22"/>
        </w:rPr>
        <w:t xml:space="preserve"> </w:t>
      </w:r>
      <w:r w:rsidR="002F2F8D" w:rsidRPr="00CC312A">
        <w:rPr>
          <w:rFonts w:asciiTheme="minorHAnsi" w:eastAsiaTheme="minorHAnsi" w:hAnsiTheme="minorHAnsi" w:cstheme="majorBidi"/>
          <w:sz w:val="22"/>
          <w:szCs w:val="22"/>
        </w:rPr>
        <w:t xml:space="preserve">The Bidder needs to indicate their </w:t>
      </w:r>
      <w:r w:rsidR="00A44A29" w:rsidRPr="00CC312A">
        <w:rPr>
          <w:rFonts w:asciiTheme="minorHAnsi" w:eastAsiaTheme="minorHAnsi" w:hAnsiTheme="minorHAnsi" w:cstheme="majorBidi"/>
          <w:sz w:val="22"/>
          <w:szCs w:val="22"/>
        </w:rPr>
        <w:t>ECSA regist</w:t>
      </w:r>
      <w:r w:rsidRPr="00CC312A">
        <w:rPr>
          <w:rFonts w:asciiTheme="minorHAnsi" w:eastAsiaTheme="minorHAnsi" w:hAnsiTheme="minorHAnsi" w:cstheme="majorBidi"/>
          <w:sz w:val="22"/>
          <w:szCs w:val="22"/>
        </w:rPr>
        <w:t xml:space="preserve">ered </w:t>
      </w:r>
      <w:r w:rsidR="00D32A8E" w:rsidRPr="00CC312A">
        <w:rPr>
          <w:rFonts w:asciiTheme="minorHAnsi" w:eastAsiaTheme="minorHAnsi" w:hAnsiTheme="minorHAnsi" w:cstheme="majorBidi"/>
          <w:sz w:val="22"/>
          <w:szCs w:val="22"/>
        </w:rPr>
        <w:t>personnel in</w:t>
      </w:r>
      <w:r w:rsidR="002F2F8D" w:rsidRPr="00CC312A">
        <w:rPr>
          <w:rFonts w:asciiTheme="minorHAnsi" w:eastAsiaTheme="minorHAnsi" w:hAnsiTheme="minorHAnsi" w:cstheme="majorBidi"/>
          <w:sz w:val="22"/>
          <w:szCs w:val="22"/>
        </w:rPr>
        <w:t xml:space="preserve"> the table below: </w:t>
      </w:r>
    </w:p>
    <w:tbl>
      <w:tblPr>
        <w:tblStyle w:val="TableGrid31"/>
        <w:tblW w:w="9066" w:type="dxa"/>
        <w:tblInd w:w="562" w:type="dxa"/>
        <w:tblLook w:val="04A0" w:firstRow="1" w:lastRow="0" w:firstColumn="1" w:lastColumn="0" w:noHBand="0" w:noVBand="1"/>
      </w:tblPr>
      <w:tblGrid>
        <w:gridCol w:w="3894"/>
        <w:gridCol w:w="1562"/>
        <w:gridCol w:w="1969"/>
        <w:gridCol w:w="1641"/>
      </w:tblGrid>
      <w:tr w:rsidR="002F2F8D" w:rsidRPr="00523D23" w14:paraId="4AE46F61" w14:textId="77777777" w:rsidTr="00AC3664">
        <w:trPr>
          <w:tblHeader/>
        </w:trPr>
        <w:tc>
          <w:tcPr>
            <w:tcW w:w="38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A88960" w14:textId="77777777" w:rsidR="002F2F8D" w:rsidRPr="00523D23" w:rsidRDefault="002F2F8D" w:rsidP="00AC3664">
            <w:pPr>
              <w:spacing w:line="276" w:lineRule="auto"/>
              <w:rPr>
                <w:rFonts w:asciiTheme="minorHAnsi" w:hAnsiTheme="minorHAnsi" w:cstheme="minorHAnsi"/>
                <w:b/>
                <w:sz w:val="22"/>
                <w:szCs w:val="22"/>
              </w:rPr>
            </w:pPr>
            <w:r w:rsidRPr="00523D23">
              <w:rPr>
                <w:rFonts w:asciiTheme="minorHAnsi" w:hAnsiTheme="minorHAnsi" w:cstheme="minorHAnsi"/>
                <w:b/>
                <w:sz w:val="22"/>
                <w:szCs w:val="22"/>
              </w:rPr>
              <w:t>Service and Support (Milestones)</w:t>
            </w:r>
          </w:p>
        </w:tc>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AB0502" w14:textId="56331EF9" w:rsidR="002F2F8D" w:rsidRPr="00523D23" w:rsidRDefault="00A44A29" w:rsidP="00AC366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Registered personnel </w:t>
            </w:r>
          </w:p>
        </w:tc>
        <w:tc>
          <w:tcPr>
            <w:tcW w:w="1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0033C0" w14:textId="11CFC221" w:rsidR="002F2F8D" w:rsidRPr="00523D23" w:rsidRDefault="00D56207" w:rsidP="00AC366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Reg. No.</w:t>
            </w:r>
          </w:p>
        </w:tc>
        <w:tc>
          <w:tcPr>
            <w:tcW w:w="16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A65A56" w14:textId="09E2CC06" w:rsidR="002F2F8D" w:rsidRPr="00523D23" w:rsidRDefault="00D56207" w:rsidP="00AC366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Status</w:t>
            </w:r>
          </w:p>
        </w:tc>
      </w:tr>
      <w:tr w:rsidR="002F2F8D" w:rsidRPr="00523D23" w14:paraId="6B494312" w14:textId="77777777" w:rsidTr="00AC3664">
        <w:tc>
          <w:tcPr>
            <w:tcW w:w="3894" w:type="dxa"/>
            <w:tcBorders>
              <w:top w:val="single" w:sz="4" w:space="0" w:color="auto"/>
              <w:left w:val="single" w:sz="4" w:space="0" w:color="auto"/>
              <w:bottom w:val="single" w:sz="4" w:space="0" w:color="auto"/>
              <w:right w:val="single" w:sz="4" w:space="0" w:color="auto"/>
            </w:tcBorders>
          </w:tcPr>
          <w:p w14:paraId="3891C9C9" w14:textId="13D2D46E" w:rsidR="002F2F8D" w:rsidRPr="00523D23" w:rsidRDefault="00A44A29" w:rsidP="00AC3664">
            <w:pPr>
              <w:spacing w:line="276" w:lineRule="auto"/>
              <w:rPr>
                <w:rFonts w:asciiTheme="minorHAnsi" w:hAnsiTheme="minorHAnsi" w:cstheme="minorHAnsi"/>
                <w:sz w:val="22"/>
                <w:szCs w:val="22"/>
              </w:rPr>
            </w:pPr>
            <w:r>
              <w:rPr>
                <w:rFonts w:asciiTheme="minorHAnsi" w:hAnsiTheme="minorHAnsi" w:cstheme="minorHAnsi"/>
                <w:bCs/>
                <w:sz w:val="22"/>
                <w:szCs w:val="22"/>
              </w:rPr>
              <w:t xml:space="preserve"> Engineer </w:t>
            </w:r>
          </w:p>
        </w:tc>
        <w:tc>
          <w:tcPr>
            <w:tcW w:w="1562" w:type="dxa"/>
            <w:tcBorders>
              <w:top w:val="single" w:sz="4" w:space="0" w:color="auto"/>
              <w:left w:val="single" w:sz="4" w:space="0" w:color="auto"/>
              <w:bottom w:val="single" w:sz="4" w:space="0" w:color="auto"/>
              <w:right w:val="single" w:sz="4" w:space="0" w:color="auto"/>
            </w:tcBorders>
          </w:tcPr>
          <w:p w14:paraId="4BF6ECED" w14:textId="1A2C3FF4" w:rsidR="002F2F8D" w:rsidRPr="00523D23" w:rsidRDefault="002F2F8D" w:rsidP="00AC3664">
            <w:pPr>
              <w:spacing w:line="276" w:lineRule="auto"/>
              <w:rPr>
                <w:rFonts w:asciiTheme="minorHAnsi" w:hAnsiTheme="minorHAnsi" w:cstheme="minorHAnsi"/>
                <w:sz w:val="22"/>
                <w:szCs w:val="22"/>
              </w:rPr>
            </w:pPr>
          </w:p>
        </w:tc>
        <w:tc>
          <w:tcPr>
            <w:tcW w:w="1969" w:type="dxa"/>
            <w:tcBorders>
              <w:top w:val="single" w:sz="4" w:space="0" w:color="auto"/>
              <w:left w:val="single" w:sz="4" w:space="0" w:color="auto"/>
              <w:bottom w:val="single" w:sz="4" w:space="0" w:color="auto"/>
              <w:right w:val="single" w:sz="4" w:space="0" w:color="auto"/>
            </w:tcBorders>
          </w:tcPr>
          <w:p w14:paraId="5AEC0FD2" w14:textId="77777777" w:rsidR="002F2F8D" w:rsidRPr="00523D23" w:rsidRDefault="002F2F8D" w:rsidP="00AC3664">
            <w:pPr>
              <w:spacing w:line="276" w:lineRule="auto"/>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2D27CF52" w14:textId="77777777" w:rsidR="002F2F8D" w:rsidRPr="00523D23" w:rsidRDefault="002F2F8D" w:rsidP="00AC3664">
            <w:pPr>
              <w:spacing w:line="276" w:lineRule="auto"/>
              <w:rPr>
                <w:rFonts w:asciiTheme="minorHAnsi" w:hAnsiTheme="minorHAnsi" w:cstheme="minorHAnsi"/>
                <w:sz w:val="22"/>
                <w:szCs w:val="22"/>
              </w:rPr>
            </w:pPr>
          </w:p>
        </w:tc>
      </w:tr>
      <w:tr w:rsidR="00A44A29" w:rsidRPr="00523D23" w14:paraId="5D81F25F" w14:textId="77777777" w:rsidTr="00AC3664">
        <w:tc>
          <w:tcPr>
            <w:tcW w:w="3894" w:type="dxa"/>
            <w:tcBorders>
              <w:top w:val="single" w:sz="4" w:space="0" w:color="auto"/>
              <w:left w:val="single" w:sz="4" w:space="0" w:color="auto"/>
              <w:bottom w:val="single" w:sz="4" w:space="0" w:color="auto"/>
              <w:right w:val="single" w:sz="4" w:space="0" w:color="auto"/>
            </w:tcBorders>
          </w:tcPr>
          <w:p w14:paraId="431893A4" w14:textId="097DBBBC" w:rsidR="00A44A29" w:rsidRPr="00523D23" w:rsidDel="00A44A29" w:rsidRDefault="00A44A29" w:rsidP="00AC3664">
            <w:pPr>
              <w:rPr>
                <w:rFonts w:asciiTheme="minorHAnsi" w:hAnsiTheme="minorHAnsi" w:cstheme="minorHAnsi"/>
                <w:bCs/>
              </w:rPr>
            </w:pPr>
            <w:r>
              <w:rPr>
                <w:rFonts w:asciiTheme="minorHAnsi" w:hAnsiTheme="minorHAnsi" w:cstheme="minorHAnsi"/>
                <w:bCs/>
              </w:rPr>
              <w:t xml:space="preserve">Technologist </w:t>
            </w:r>
          </w:p>
        </w:tc>
        <w:tc>
          <w:tcPr>
            <w:tcW w:w="1562" w:type="dxa"/>
            <w:tcBorders>
              <w:top w:val="single" w:sz="4" w:space="0" w:color="auto"/>
              <w:left w:val="single" w:sz="4" w:space="0" w:color="auto"/>
              <w:bottom w:val="single" w:sz="4" w:space="0" w:color="auto"/>
              <w:right w:val="single" w:sz="4" w:space="0" w:color="auto"/>
            </w:tcBorders>
          </w:tcPr>
          <w:p w14:paraId="20E4CBCD" w14:textId="77777777" w:rsidR="00A44A29" w:rsidDel="00A44A29" w:rsidRDefault="00A44A29" w:rsidP="00AC3664">
            <w:pPr>
              <w:rPr>
                <w:rFonts w:asciiTheme="minorHAnsi" w:hAnsiTheme="minorHAnsi" w:cstheme="minorHAnsi"/>
              </w:rPr>
            </w:pPr>
          </w:p>
        </w:tc>
        <w:tc>
          <w:tcPr>
            <w:tcW w:w="1969" w:type="dxa"/>
            <w:tcBorders>
              <w:top w:val="single" w:sz="4" w:space="0" w:color="auto"/>
              <w:left w:val="single" w:sz="4" w:space="0" w:color="auto"/>
              <w:bottom w:val="single" w:sz="4" w:space="0" w:color="auto"/>
              <w:right w:val="single" w:sz="4" w:space="0" w:color="auto"/>
            </w:tcBorders>
          </w:tcPr>
          <w:p w14:paraId="046B4D6B" w14:textId="77777777" w:rsidR="00A44A29" w:rsidRPr="00523D23" w:rsidRDefault="00A44A29" w:rsidP="00AC3664">
            <w:pPr>
              <w:rPr>
                <w:rFonts w:asciiTheme="minorHAnsi" w:hAnsiTheme="minorHAnsi" w:cstheme="minorHAnsi"/>
              </w:rPr>
            </w:pPr>
          </w:p>
        </w:tc>
        <w:tc>
          <w:tcPr>
            <w:tcW w:w="1641" w:type="dxa"/>
            <w:tcBorders>
              <w:top w:val="single" w:sz="4" w:space="0" w:color="auto"/>
              <w:left w:val="single" w:sz="4" w:space="0" w:color="auto"/>
              <w:bottom w:val="single" w:sz="4" w:space="0" w:color="auto"/>
              <w:right w:val="single" w:sz="4" w:space="0" w:color="auto"/>
            </w:tcBorders>
          </w:tcPr>
          <w:p w14:paraId="2385C276" w14:textId="77777777" w:rsidR="00A44A29" w:rsidRPr="00523D23" w:rsidRDefault="00A44A29" w:rsidP="00AC3664">
            <w:pPr>
              <w:rPr>
                <w:rFonts w:asciiTheme="minorHAnsi" w:hAnsiTheme="minorHAnsi" w:cstheme="minorHAnsi"/>
              </w:rPr>
            </w:pPr>
          </w:p>
        </w:tc>
      </w:tr>
      <w:tr w:rsidR="00A44A29" w:rsidRPr="00523D23" w14:paraId="544C4787" w14:textId="77777777" w:rsidTr="00AC3664">
        <w:tc>
          <w:tcPr>
            <w:tcW w:w="3894" w:type="dxa"/>
            <w:tcBorders>
              <w:top w:val="single" w:sz="4" w:space="0" w:color="auto"/>
              <w:left w:val="single" w:sz="4" w:space="0" w:color="auto"/>
              <w:bottom w:val="single" w:sz="4" w:space="0" w:color="auto"/>
              <w:right w:val="single" w:sz="4" w:space="0" w:color="auto"/>
            </w:tcBorders>
          </w:tcPr>
          <w:p w14:paraId="35FE51F3" w14:textId="31CC8236" w:rsidR="00A44A29" w:rsidRDefault="00A44A29" w:rsidP="00AC3664">
            <w:pPr>
              <w:rPr>
                <w:rFonts w:asciiTheme="minorHAnsi" w:hAnsiTheme="minorHAnsi" w:cstheme="minorHAnsi"/>
                <w:bCs/>
              </w:rPr>
            </w:pPr>
            <w:r>
              <w:rPr>
                <w:rFonts w:asciiTheme="minorHAnsi" w:hAnsiTheme="minorHAnsi" w:cstheme="minorHAnsi"/>
                <w:bCs/>
              </w:rPr>
              <w:t xml:space="preserve">Technician </w:t>
            </w:r>
          </w:p>
        </w:tc>
        <w:tc>
          <w:tcPr>
            <w:tcW w:w="1562" w:type="dxa"/>
            <w:tcBorders>
              <w:top w:val="single" w:sz="4" w:space="0" w:color="auto"/>
              <w:left w:val="single" w:sz="4" w:space="0" w:color="auto"/>
              <w:bottom w:val="single" w:sz="4" w:space="0" w:color="auto"/>
              <w:right w:val="single" w:sz="4" w:space="0" w:color="auto"/>
            </w:tcBorders>
          </w:tcPr>
          <w:p w14:paraId="789AAD97" w14:textId="77777777" w:rsidR="00A44A29" w:rsidDel="00A44A29" w:rsidRDefault="00A44A29" w:rsidP="00AC3664">
            <w:pPr>
              <w:rPr>
                <w:rFonts w:asciiTheme="minorHAnsi" w:hAnsiTheme="minorHAnsi" w:cstheme="minorHAnsi"/>
              </w:rPr>
            </w:pPr>
          </w:p>
        </w:tc>
        <w:tc>
          <w:tcPr>
            <w:tcW w:w="1969" w:type="dxa"/>
            <w:tcBorders>
              <w:top w:val="single" w:sz="4" w:space="0" w:color="auto"/>
              <w:left w:val="single" w:sz="4" w:space="0" w:color="auto"/>
              <w:bottom w:val="single" w:sz="4" w:space="0" w:color="auto"/>
              <w:right w:val="single" w:sz="4" w:space="0" w:color="auto"/>
            </w:tcBorders>
          </w:tcPr>
          <w:p w14:paraId="610283A6" w14:textId="77777777" w:rsidR="00A44A29" w:rsidRPr="00523D23" w:rsidRDefault="00A44A29" w:rsidP="00AC3664">
            <w:pPr>
              <w:rPr>
                <w:rFonts w:asciiTheme="minorHAnsi" w:hAnsiTheme="minorHAnsi" w:cstheme="minorHAnsi"/>
              </w:rPr>
            </w:pPr>
          </w:p>
        </w:tc>
        <w:tc>
          <w:tcPr>
            <w:tcW w:w="1641" w:type="dxa"/>
            <w:tcBorders>
              <w:top w:val="single" w:sz="4" w:space="0" w:color="auto"/>
              <w:left w:val="single" w:sz="4" w:space="0" w:color="auto"/>
              <w:bottom w:val="single" w:sz="4" w:space="0" w:color="auto"/>
              <w:right w:val="single" w:sz="4" w:space="0" w:color="auto"/>
            </w:tcBorders>
          </w:tcPr>
          <w:p w14:paraId="388152A5" w14:textId="77777777" w:rsidR="00A44A29" w:rsidRPr="00523D23" w:rsidRDefault="00A44A29" w:rsidP="00AC3664">
            <w:pPr>
              <w:rPr>
                <w:rFonts w:asciiTheme="minorHAnsi" w:hAnsiTheme="minorHAnsi" w:cstheme="minorHAnsi"/>
              </w:rPr>
            </w:pPr>
          </w:p>
        </w:tc>
      </w:tr>
    </w:tbl>
    <w:p w14:paraId="12A46867" w14:textId="40E0E24D" w:rsidR="005E03DF" w:rsidRPr="00FF6C7C" w:rsidRDefault="00FF6C7C" w:rsidP="00CC312A">
      <w:pPr>
        <w:ind w:left="567"/>
        <w:jc w:val="left"/>
        <w:rPr>
          <w:rFonts w:asciiTheme="minorHAnsi" w:hAnsiTheme="minorHAnsi" w:cstheme="minorHAnsi"/>
          <w:szCs w:val="24"/>
        </w:rPr>
      </w:pPr>
      <w:r w:rsidRPr="00FF6C7C">
        <w:rPr>
          <w:rFonts w:asciiTheme="minorHAnsi" w:hAnsiTheme="minorHAnsi" w:cstheme="minorHAnsi"/>
          <w:szCs w:val="24"/>
        </w:rPr>
        <w:t>I, the Supplier (Full names) ……………. Representing</w:t>
      </w:r>
      <w:r>
        <w:rPr>
          <w:rFonts w:asciiTheme="minorHAnsi" w:hAnsiTheme="minorHAnsi" w:cstheme="minorHAnsi"/>
          <w:szCs w:val="24"/>
        </w:rPr>
        <w:t xml:space="preserve"> </w:t>
      </w:r>
      <w:r w:rsidRPr="00FF6C7C">
        <w:rPr>
          <w:rFonts w:asciiTheme="minorHAnsi" w:hAnsiTheme="minorHAnsi" w:cstheme="minorHAnsi"/>
          <w:szCs w:val="24"/>
        </w:rPr>
        <w:t>(company</w:t>
      </w:r>
      <w:r w:rsidR="00CC312A">
        <w:rPr>
          <w:rFonts w:asciiTheme="minorHAnsi" w:hAnsiTheme="minorHAnsi" w:cstheme="minorHAnsi"/>
          <w:szCs w:val="24"/>
        </w:rPr>
        <w:t xml:space="preserve"> name)………………..</w:t>
      </w:r>
      <w:r w:rsidRPr="00FF6C7C">
        <w:rPr>
          <w:rFonts w:asciiTheme="minorHAnsi" w:hAnsiTheme="minorHAnsi" w:cstheme="minorHAnsi"/>
          <w:szCs w:val="24"/>
        </w:rPr>
        <w:t xml:space="preserve">hereby confirm that the </w:t>
      </w:r>
      <w:r w:rsidR="00E077EE">
        <w:rPr>
          <w:rFonts w:asciiTheme="minorHAnsi" w:hAnsiTheme="minorHAnsi" w:cstheme="minorHAnsi"/>
          <w:szCs w:val="24"/>
        </w:rPr>
        <w:t>personnel</w:t>
      </w:r>
      <w:r w:rsidR="005E03DF">
        <w:rPr>
          <w:rFonts w:asciiTheme="minorHAnsi" w:hAnsiTheme="minorHAnsi" w:cstheme="minorHAnsi"/>
          <w:szCs w:val="24"/>
        </w:rPr>
        <w:t xml:space="preserve"> listed on the table above are ECSA registered . thus done and signed at ………………………………….on this ………..day of …………….20…….</w:t>
      </w:r>
    </w:p>
    <w:p w14:paraId="66CD374B" w14:textId="77777777" w:rsidR="00FF6C7C" w:rsidRPr="00FF6C7C" w:rsidRDefault="00FF6C7C" w:rsidP="00CC312A">
      <w:pPr>
        <w:ind w:firstLine="567"/>
        <w:rPr>
          <w:rFonts w:asciiTheme="minorHAnsi" w:hAnsiTheme="minorHAnsi" w:cstheme="minorHAnsi"/>
          <w:szCs w:val="24"/>
        </w:rPr>
      </w:pPr>
      <w:r w:rsidRPr="00FF6C7C">
        <w:rPr>
          <w:rFonts w:asciiTheme="minorHAnsi" w:hAnsiTheme="minorHAnsi" w:cstheme="minorHAnsi"/>
          <w:szCs w:val="24"/>
        </w:rPr>
        <w:t>__________________</w:t>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r w:rsidRPr="00FF6C7C">
        <w:rPr>
          <w:rFonts w:asciiTheme="minorHAnsi" w:hAnsiTheme="minorHAnsi" w:cstheme="minorHAnsi"/>
          <w:szCs w:val="24"/>
        </w:rPr>
        <w:tab/>
      </w:r>
    </w:p>
    <w:p w14:paraId="69CF391F" w14:textId="77777777" w:rsidR="00FF6C7C" w:rsidRPr="00FF6C7C" w:rsidRDefault="00FF6C7C" w:rsidP="00CC312A">
      <w:pPr>
        <w:ind w:firstLine="567"/>
        <w:rPr>
          <w:rFonts w:asciiTheme="minorHAnsi" w:hAnsiTheme="minorHAnsi" w:cstheme="minorHAnsi"/>
          <w:szCs w:val="24"/>
        </w:rPr>
      </w:pPr>
      <w:r w:rsidRPr="00FF6C7C">
        <w:rPr>
          <w:rFonts w:asciiTheme="minorHAnsi" w:hAnsiTheme="minorHAnsi" w:cstheme="minorHAnsi"/>
          <w:szCs w:val="24"/>
        </w:rPr>
        <w:t>Signature</w:t>
      </w:r>
    </w:p>
    <w:p w14:paraId="0F6629ED" w14:textId="26B99B2F" w:rsidR="000D16DE" w:rsidRDefault="00FF6C7C" w:rsidP="00CC312A">
      <w:pPr>
        <w:ind w:firstLine="567"/>
        <w:rPr>
          <w:rFonts w:asciiTheme="minorHAnsi" w:hAnsiTheme="minorHAnsi" w:cstheme="minorHAnsi"/>
        </w:rPr>
      </w:pPr>
      <w:r w:rsidRPr="00FF6C7C">
        <w:rPr>
          <w:rFonts w:asciiTheme="minorHAnsi" w:hAnsiTheme="minorHAnsi" w:cstheme="minorHAnsi"/>
          <w:szCs w:val="24"/>
        </w:rPr>
        <w:t>Designation:</w:t>
      </w:r>
    </w:p>
    <w:p w14:paraId="3AA8776C" w14:textId="6BFA2E31" w:rsidR="000D16DE" w:rsidRDefault="000D16DE" w:rsidP="00FF6C7C">
      <w:pPr>
        <w:pStyle w:val="Specification"/>
        <w:spacing w:line="276" w:lineRule="auto"/>
        <w:rPr>
          <w:rFonts w:asciiTheme="minorHAnsi" w:hAnsiTheme="minorHAnsi" w:cstheme="minorHAnsi"/>
        </w:rPr>
      </w:pPr>
    </w:p>
    <w:p w14:paraId="79707805" w14:textId="753019C0" w:rsidR="000D16DE" w:rsidRPr="000D16DE" w:rsidRDefault="000D16DE" w:rsidP="000D16DE">
      <w:pPr>
        <w:pStyle w:val="AnnexH1"/>
        <w:rPr>
          <w:sz w:val="24"/>
          <w:szCs w:val="24"/>
        </w:rPr>
      </w:pPr>
      <w:r w:rsidRPr="000D16DE">
        <w:rPr>
          <w:sz w:val="24"/>
          <w:szCs w:val="24"/>
        </w:rPr>
        <w:lastRenderedPageBreak/>
        <w:t xml:space="preserve">DELIVERABLES </w:t>
      </w:r>
    </w:p>
    <w:tbl>
      <w:tblPr>
        <w:tblStyle w:val="TableGrid"/>
        <w:tblW w:w="10060" w:type="dxa"/>
        <w:tblLook w:val="04A0" w:firstRow="1" w:lastRow="0" w:firstColumn="1" w:lastColumn="0" w:noHBand="0" w:noVBand="1"/>
      </w:tblPr>
      <w:tblGrid>
        <w:gridCol w:w="510"/>
        <w:gridCol w:w="9550"/>
      </w:tblGrid>
      <w:tr w:rsidR="000D16DE" w14:paraId="26183AD6" w14:textId="77777777" w:rsidTr="000D16DE">
        <w:trPr>
          <w:trHeight w:val="703"/>
        </w:trPr>
        <w:tc>
          <w:tcPr>
            <w:tcW w:w="510" w:type="dxa"/>
          </w:tcPr>
          <w:p w14:paraId="2DEBFE8B" w14:textId="0FFE333E" w:rsidR="000D16DE" w:rsidRPr="00B64BB3" w:rsidRDefault="000D16DE" w:rsidP="00DF5121">
            <w:pPr>
              <w:pStyle w:val="Default"/>
              <w:spacing w:after="75"/>
              <w:rPr>
                <w:b/>
                <w:sz w:val="22"/>
                <w:szCs w:val="22"/>
              </w:rPr>
            </w:pPr>
            <w:r>
              <w:t xml:space="preserve"> </w:t>
            </w:r>
            <w:r w:rsidRPr="00B64BB3">
              <w:rPr>
                <w:b/>
                <w:sz w:val="22"/>
                <w:szCs w:val="22"/>
              </w:rPr>
              <w:t>No</w:t>
            </w:r>
          </w:p>
        </w:tc>
        <w:tc>
          <w:tcPr>
            <w:tcW w:w="9550" w:type="dxa"/>
          </w:tcPr>
          <w:p w14:paraId="5190F409" w14:textId="77777777" w:rsidR="000D16DE" w:rsidRPr="00B64BB3" w:rsidRDefault="000D16DE" w:rsidP="00DF5121">
            <w:pPr>
              <w:rPr>
                <w:b/>
              </w:rPr>
            </w:pPr>
            <w:r w:rsidRPr="00B64BB3">
              <w:rPr>
                <w:b/>
              </w:rPr>
              <w:t>Description (Professional fees</w:t>
            </w:r>
            <w:r>
              <w:rPr>
                <w:b/>
              </w:rPr>
              <w:t xml:space="preserve"> for HVAC system)</w:t>
            </w:r>
          </w:p>
        </w:tc>
      </w:tr>
      <w:tr w:rsidR="000D16DE" w14:paraId="75DBC406" w14:textId="77777777" w:rsidTr="000D16DE">
        <w:trPr>
          <w:trHeight w:val="249"/>
        </w:trPr>
        <w:tc>
          <w:tcPr>
            <w:tcW w:w="510" w:type="dxa"/>
          </w:tcPr>
          <w:p w14:paraId="0A95F079" w14:textId="77777777" w:rsidR="000D16DE" w:rsidRDefault="000D16DE" w:rsidP="00DF5121">
            <w:pPr>
              <w:pStyle w:val="Default"/>
              <w:spacing w:after="75"/>
              <w:rPr>
                <w:sz w:val="22"/>
                <w:szCs w:val="22"/>
              </w:rPr>
            </w:pPr>
            <w:r>
              <w:rPr>
                <w:sz w:val="22"/>
                <w:szCs w:val="22"/>
              </w:rPr>
              <w:t>1</w:t>
            </w:r>
          </w:p>
        </w:tc>
        <w:tc>
          <w:tcPr>
            <w:tcW w:w="9550" w:type="dxa"/>
          </w:tcPr>
          <w:p w14:paraId="3537056F" w14:textId="77777777" w:rsidR="000D16DE" w:rsidRPr="00B64BB3" w:rsidRDefault="000D16DE" w:rsidP="00DF5121">
            <w:pPr>
              <w:rPr>
                <w:b/>
              </w:rPr>
            </w:pPr>
            <w:r w:rsidRPr="00B64BB3">
              <w:rPr>
                <w:b/>
              </w:rPr>
              <w:t>Stage 1- Inception</w:t>
            </w:r>
          </w:p>
        </w:tc>
      </w:tr>
      <w:tr w:rsidR="000D16DE" w14:paraId="71C9109C" w14:textId="77777777" w:rsidTr="000D16DE">
        <w:trPr>
          <w:trHeight w:val="2160"/>
        </w:trPr>
        <w:tc>
          <w:tcPr>
            <w:tcW w:w="510" w:type="dxa"/>
          </w:tcPr>
          <w:p w14:paraId="0AFC0EC6" w14:textId="77777777" w:rsidR="000D16DE" w:rsidRDefault="000D16DE" w:rsidP="00DF5121">
            <w:pPr>
              <w:pStyle w:val="Default"/>
              <w:spacing w:after="75"/>
              <w:rPr>
                <w:sz w:val="22"/>
                <w:szCs w:val="22"/>
              </w:rPr>
            </w:pPr>
          </w:p>
        </w:tc>
        <w:tc>
          <w:tcPr>
            <w:tcW w:w="9550" w:type="dxa"/>
          </w:tcPr>
          <w:p w14:paraId="02CF6753" w14:textId="77777777" w:rsidR="000D16DE" w:rsidRDefault="000D16DE" w:rsidP="00DF5121"/>
          <w:p w14:paraId="69BB80C4" w14:textId="77777777" w:rsidR="000D16DE" w:rsidRDefault="000D16DE" w:rsidP="003F4144">
            <w:pPr>
              <w:pStyle w:val="ListParagraph"/>
              <w:numPr>
                <w:ilvl w:val="0"/>
                <w:numId w:val="40"/>
              </w:numPr>
              <w:contextualSpacing/>
              <w:jc w:val="left"/>
              <w:outlineLvl w:val="9"/>
            </w:pPr>
            <w:r>
              <w:t xml:space="preserve">Develop a clear project brief. </w:t>
            </w:r>
          </w:p>
          <w:p w14:paraId="5947C016" w14:textId="77777777" w:rsidR="000D16DE" w:rsidRDefault="000D16DE" w:rsidP="003F4144">
            <w:pPr>
              <w:pStyle w:val="ListParagraph"/>
              <w:numPr>
                <w:ilvl w:val="0"/>
                <w:numId w:val="40"/>
              </w:numPr>
              <w:contextualSpacing/>
              <w:jc w:val="left"/>
              <w:outlineLvl w:val="9"/>
            </w:pPr>
            <w:r>
              <w:t>Define the scope of work.</w:t>
            </w:r>
          </w:p>
          <w:p w14:paraId="30A0F784" w14:textId="77777777" w:rsidR="000D16DE" w:rsidRDefault="000D16DE" w:rsidP="003F4144">
            <w:pPr>
              <w:pStyle w:val="ListParagraph"/>
              <w:numPr>
                <w:ilvl w:val="0"/>
                <w:numId w:val="40"/>
              </w:numPr>
              <w:contextualSpacing/>
              <w:jc w:val="left"/>
              <w:outlineLvl w:val="9"/>
            </w:pPr>
            <w:r>
              <w:t xml:space="preserve"> Inspect the site and advise on the necessary analyses, tests and site or other investigations where such information that will be required </w:t>
            </w:r>
          </w:p>
          <w:p w14:paraId="2A444F88" w14:textId="77777777" w:rsidR="000D16DE" w:rsidRDefault="000D16DE" w:rsidP="003F4144">
            <w:pPr>
              <w:pStyle w:val="ListParagraph"/>
              <w:numPr>
                <w:ilvl w:val="0"/>
                <w:numId w:val="40"/>
              </w:numPr>
              <w:contextualSpacing/>
              <w:jc w:val="left"/>
              <w:outlineLvl w:val="9"/>
            </w:pPr>
            <w:r>
              <w:t>Determine the availability of data, drawings and plans relating to the project</w:t>
            </w:r>
          </w:p>
        </w:tc>
      </w:tr>
      <w:tr w:rsidR="000D16DE" w14:paraId="264996A0" w14:textId="77777777" w:rsidTr="000D16DE">
        <w:tc>
          <w:tcPr>
            <w:tcW w:w="510" w:type="dxa"/>
          </w:tcPr>
          <w:p w14:paraId="498F2FAD" w14:textId="77777777" w:rsidR="000D16DE" w:rsidRDefault="000D16DE" w:rsidP="00DF5121">
            <w:pPr>
              <w:pStyle w:val="Default"/>
              <w:spacing w:after="75"/>
              <w:rPr>
                <w:sz w:val="22"/>
                <w:szCs w:val="22"/>
              </w:rPr>
            </w:pPr>
            <w:r>
              <w:rPr>
                <w:sz w:val="22"/>
                <w:szCs w:val="22"/>
              </w:rPr>
              <w:t>2</w:t>
            </w:r>
          </w:p>
        </w:tc>
        <w:tc>
          <w:tcPr>
            <w:tcW w:w="9550" w:type="dxa"/>
          </w:tcPr>
          <w:p w14:paraId="1524D532" w14:textId="77777777" w:rsidR="000D16DE" w:rsidRPr="00B64BB3" w:rsidRDefault="000D16DE" w:rsidP="00DF5121">
            <w:pPr>
              <w:rPr>
                <w:b/>
              </w:rPr>
            </w:pPr>
            <w:r w:rsidRPr="00B64BB3">
              <w:rPr>
                <w:b/>
              </w:rPr>
              <w:t>Stage 2 - Preliminary Design: Concept and Viability</w:t>
            </w:r>
          </w:p>
        </w:tc>
      </w:tr>
      <w:tr w:rsidR="000D16DE" w14:paraId="2C400A90" w14:textId="77777777" w:rsidTr="000D16DE">
        <w:tc>
          <w:tcPr>
            <w:tcW w:w="510" w:type="dxa"/>
          </w:tcPr>
          <w:p w14:paraId="70242FDE" w14:textId="77777777" w:rsidR="000D16DE" w:rsidRDefault="000D16DE" w:rsidP="00DF5121">
            <w:pPr>
              <w:pStyle w:val="Default"/>
              <w:spacing w:after="75"/>
              <w:rPr>
                <w:sz w:val="22"/>
                <w:szCs w:val="22"/>
              </w:rPr>
            </w:pPr>
          </w:p>
        </w:tc>
        <w:tc>
          <w:tcPr>
            <w:tcW w:w="9550" w:type="dxa"/>
          </w:tcPr>
          <w:p w14:paraId="374D5D3F" w14:textId="77777777" w:rsidR="000D16DE" w:rsidRDefault="000D16DE" w:rsidP="003F4144">
            <w:pPr>
              <w:pStyle w:val="ListParagraph"/>
              <w:numPr>
                <w:ilvl w:val="0"/>
                <w:numId w:val="41"/>
              </w:numPr>
              <w:contextualSpacing/>
              <w:jc w:val="left"/>
              <w:outlineLvl w:val="9"/>
            </w:pPr>
            <w:r>
              <w:t xml:space="preserve">Prepare initial concept design and related documentation. </w:t>
            </w:r>
          </w:p>
          <w:p w14:paraId="2DFF0EA2" w14:textId="77777777" w:rsidR="000D16DE" w:rsidRDefault="000D16DE" w:rsidP="003F4144">
            <w:pPr>
              <w:pStyle w:val="ListParagraph"/>
              <w:numPr>
                <w:ilvl w:val="0"/>
                <w:numId w:val="41"/>
              </w:numPr>
              <w:contextualSpacing/>
              <w:jc w:val="left"/>
              <w:outlineLvl w:val="9"/>
            </w:pPr>
            <w:r>
              <w:t xml:space="preserve"> Advice to the client as to the regulatory and statutory requirements, including environmental management and the need for any further analyses and tests </w:t>
            </w:r>
          </w:p>
          <w:p w14:paraId="2CE1210A" w14:textId="77777777" w:rsidR="000D16DE" w:rsidRDefault="000D16DE" w:rsidP="003F4144">
            <w:pPr>
              <w:pStyle w:val="ListParagraph"/>
              <w:numPr>
                <w:ilvl w:val="0"/>
                <w:numId w:val="41"/>
              </w:numPr>
              <w:contextualSpacing/>
              <w:jc w:val="left"/>
              <w:outlineLvl w:val="9"/>
            </w:pPr>
            <w:r>
              <w:t xml:space="preserve"> Preparation and submission to the client of any preliminary plans, drawings and estimates required.</w:t>
            </w:r>
          </w:p>
          <w:p w14:paraId="53BD3B59" w14:textId="77777777" w:rsidR="000D16DE" w:rsidRDefault="000D16DE" w:rsidP="003F4144">
            <w:pPr>
              <w:pStyle w:val="ListParagraph"/>
              <w:numPr>
                <w:ilvl w:val="0"/>
                <w:numId w:val="41"/>
              </w:numPr>
              <w:contextualSpacing/>
              <w:jc w:val="left"/>
              <w:outlineLvl w:val="9"/>
            </w:pPr>
            <w:r>
              <w:t xml:space="preserve"> Refine and assess the concept design to ensure conformance with all regulatory requirements and consents.</w:t>
            </w:r>
          </w:p>
          <w:p w14:paraId="1D9AA072" w14:textId="77777777" w:rsidR="000D16DE" w:rsidRDefault="000D16DE" w:rsidP="003F4144">
            <w:pPr>
              <w:pStyle w:val="ListParagraph"/>
              <w:numPr>
                <w:ilvl w:val="0"/>
                <w:numId w:val="41"/>
              </w:numPr>
              <w:contextualSpacing/>
              <w:jc w:val="left"/>
              <w:outlineLvl w:val="9"/>
            </w:pPr>
            <w:r>
              <w:t xml:space="preserve">Establish access, utilities, services and connections required for the design of the project.  </w:t>
            </w:r>
          </w:p>
        </w:tc>
      </w:tr>
      <w:tr w:rsidR="000D16DE" w14:paraId="1F7D162C" w14:textId="77777777" w:rsidTr="000D16DE">
        <w:tc>
          <w:tcPr>
            <w:tcW w:w="510" w:type="dxa"/>
          </w:tcPr>
          <w:p w14:paraId="2FE20AE8" w14:textId="77777777" w:rsidR="000D16DE" w:rsidRDefault="000D16DE" w:rsidP="00DF5121">
            <w:pPr>
              <w:pStyle w:val="Default"/>
              <w:spacing w:after="75"/>
              <w:rPr>
                <w:sz w:val="22"/>
                <w:szCs w:val="22"/>
              </w:rPr>
            </w:pPr>
            <w:r>
              <w:rPr>
                <w:sz w:val="22"/>
                <w:szCs w:val="22"/>
              </w:rPr>
              <w:t>3</w:t>
            </w:r>
          </w:p>
        </w:tc>
        <w:tc>
          <w:tcPr>
            <w:tcW w:w="9550" w:type="dxa"/>
          </w:tcPr>
          <w:p w14:paraId="0DC942E5" w14:textId="77777777" w:rsidR="000D16DE" w:rsidRPr="00B64BB3" w:rsidRDefault="000D16DE" w:rsidP="00DF5121">
            <w:pPr>
              <w:pStyle w:val="Default"/>
              <w:spacing w:after="75"/>
              <w:rPr>
                <w:b/>
                <w:sz w:val="22"/>
                <w:szCs w:val="22"/>
              </w:rPr>
            </w:pPr>
            <w:r w:rsidRPr="00B64BB3">
              <w:rPr>
                <w:b/>
                <w:sz w:val="22"/>
                <w:szCs w:val="22"/>
              </w:rPr>
              <w:t>Stage 3</w:t>
            </w:r>
            <w:r>
              <w:rPr>
                <w:b/>
                <w:sz w:val="22"/>
                <w:szCs w:val="22"/>
              </w:rPr>
              <w:t>-</w:t>
            </w:r>
            <w:r>
              <w:t xml:space="preserve"> </w:t>
            </w:r>
            <w:r w:rsidRPr="00797DF4">
              <w:rPr>
                <w:rFonts w:asciiTheme="minorHAnsi" w:hAnsiTheme="minorHAnsi" w:cstheme="minorBidi"/>
                <w:b/>
                <w:color w:val="auto"/>
                <w:kern w:val="2"/>
                <w:sz w:val="22"/>
                <w:szCs w:val="22"/>
              </w:rPr>
              <w:t>Detailed design</w:t>
            </w:r>
          </w:p>
        </w:tc>
      </w:tr>
      <w:tr w:rsidR="000D16DE" w14:paraId="09B6FC42" w14:textId="77777777" w:rsidTr="000D16DE">
        <w:tc>
          <w:tcPr>
            <w:tcW w:w="510" w:type="dxa"/>
          </w:tcPr>
          <w:p w14:paraId="1CC84BDC" w14:textId="77777777" w:rsidR="000D16DE" w:rsidRDefault="000D16DE" w:rsidP="00DF5121">
            <w:pPr>
              <w:pStyle w:val="Default"/>
              <w:spacing w:after="75"/>
              <w:rPr>
                <w:sz w:val="22"/>
                <w:szCs w:val="22"/>
              </w:rPr>
            </w:pPr>
          </w:p>
        </w:tc>
        <w:tc>
          <w:tcPr>
            <w:tcW w:w="9550" w:type="dxa"/>
          </w:tcPr>
          <w:p w14:paraId="4B130166" w14:textId="77777777" w:rsidR="000D16DE" w:rsidRDefault="000D16DE" w:rsidP="003F4144">
            <w:pPr>
              <w:pStyle w:val="ListParagraph"/>
              <w:numPr>
                <w:ilvl w:val="0"/>
                <w:numId w:val="42"/>
              </w:numPr>
              <w:contextualSpacing/>
              <w:jc w:val="left"/>
              <w:outlineLvl w:val="9"/>
            </w:pPr>
            <w:r>
              <w:t>Prepare detail designs, and design drawings including draft technical details and specifications</w:t>
            </w:r>
          </w:p>
          <w:p w14:paraId="33299506" w14:textId="77777777" w:rsidR="000D16DE" w:rsidRDefault="000D16DE" w:rsidP="003F4144">
            <w:pPr>
              <w:pStyle w:val="ListParagraph"/>
              <w:numPr>
                <w:ilvl w:val="0"/>
                <w:numId w:val="42"/>
              </w:numPr>
              <w:contextualSpacing/>
              <w:jc w:val="left"/>
              <w:outlineLvl w:val="9"/>
            </w:pPr>
            <w:r>
              <w:t>Review and evaluate design, specifications and estimates of the cost of works in order to finalise the detail design stage.</w:t>
            </w:r>
          </w:p>
          <w:p w14:paraId="5D46E164" w14:textId="77777777" w:rsidR="000D16DE" w:rsidRDefault="000D16DE" w:rsidP="00DF5121">
            <w:pPr>
              <w:pStyle w:val="Default"/>
              <w:spacing w:after="75"/>
              <w:rPr>
                <w:sz w:val="22"/>
                <w:szCs w:val="22"/>
              </w:rPr>
            </w:pPr>
          </w:p>
        </w:tc>
      </w:tr>
      <w:tr w:rsidR="000D16DE" w14:paraId="5A3AEDC0" w14:textId="77777777" w:rsidTr="000D16DE">
        <w:tc>
          <w:tcPr>
            <w:tcW w:w="510" w:type="dxa"/>
          </w:tcPr>
          <w:p w14:paraId="4BF819B7" w14:textId="77777777" w:rsidR="000D16DE" w:rsidRPr="00B64BB3" w:rsidRDefault="000D16DE" w:rsidP="00DF5121">
            <w:pPr>
              <w:pStyle w:val="Default"/>
              <w:spacing w:after="75"/>
              <w:rPr>
                <w:b/>
                <w:sz w:val="22"/>
                <w:szCs w:val="22"/>
              </w:rPr>
            </w:pPr>
            <w:r w:rsidRPr="00B64BB3">
              <w:rPr>
                <w:b/>
                <w:sz w:val="22"/>
                <w:szCs w:val="22"/>
              </w:rPr>
              <w:t>4</w:t>
            </w:r>
          </w:p>
        </w:tc>
        <w:tc>
          <w:tcPr>
            <w:tcW w:w="9550" w:type="dxa"/>
          </w:tcPr>
          <w:p w14:paraId="07FF529F" w14:textId="77777777" w:rsidR="000D16DE" w:rsidRPr="00B64BB3" w:rsidRDefault="000D16DE" w:rsidP="00DF5121">
            <w:pPr>
              <w:pStyle w:val="Default"/>
              <w:spacing w:after="75"/>
              <w:rPr>
                <w:b/>
                <w:sz w:val="22"/>
                <w:szCs w:val="22"/>
              </w:rPr>
            </w:pPr>
            <w:r w:rsidRPr="00B64BB3">
              <w:rPr>
                <w:b/>
                <w:sz w:val="22"/>
                <w:szCs w:val="22"/>
              </w:rPr>
              <w:t>Stage 4</w:t>
            </w:r>
            <w:r>
              <w:rPr>
                <w:b/>
                <w:sz w:val="22"/>
                <w:szCs w:val="22"/>
              </w:rPr>
              <w:t>-</w:t>
            </w:r>
            <w:r w:rsidRPr="00797DF4">
              <w:rPr>
                <w:b/>
                <w:sz w:val="22"/>
                <w:szCs w:val="22"/>
              </w:rPr>
              <w:t xml:space="preserve"> Documentation and Procurement</w:t>
            </w:r>
          </w:p>
        </w:tc>
      </w:tr>
      <w:tr w:rsidR="000D16DE" w14:paraId="42D5A4D5" w14:textId="77777777" w:rsidTr="000D16DE">
        <w:tc>
          <w:tcPr>
            <w:tcW w:w="510" w:type="dxa"/>
          </w:tcPr>
          <w:p w14:paraId="21BFCAF3" w14:textId="77777777" w:rsidR="000D16DE" w:rsidRDefault="000D16DE" w:rsidP="00DF5121">
            <w:pPr>
              <w:pStyle w:val="Default"/>
              <w:spacing w:after="75"/>
              <w:rPr>
                <w:sz w:val="22"/>
                <w:szCs w:val="22"/>
              </w:rPr>
            </w:pPr>
          </w:p>
        </w:tc>
        <w:tc>
          <w:tcPr>
            <w:tcW w:w="9550" w:type="dxa"/>
          </w:tcPr>
          <w:p w14:paraId="55D98AD7" w14:textId="77777777" w:rsidR="000D16DE" w:rsidRDefault="000D16DE" w:rsidP="003F4144">
            <w:pPr>
              <w:pStyle w:val="ListParagraph"/>
              <w:numPr>
                <w:ilvl w:val="0"/>
                <w:numId w:val="43"/>
              </w:numPr>
              <w:contextualSpacing/>
              <w:jc w:val="left"/>
              <w:outlineLvl w:val="9"/>
            </w:pPr>
            <w:r>
              <w:t>Prepare and finalise specifications, schedule of quantities and preambles for the works.</w:t>
            </w:r>
          </w:p>
          <w:p w14:paraId="15B04DA6" w14:textId="77777777" w:rsidR="000D16DE" w:rsidRDefault="000D16DE" w:rsidP="003F4144">
            <w:pPr>
              <w:pStyle w:val="ListParagraph"/>
              <w:numPr>
                <w:ilvl w:val="0"/>
                <w:numId w:val="43"/>
              </w:numPr>
              <w:contextualSpacing/>
              <w:jc w:val="left"/>
              <w:outlineLvl w:val="9"/>
            </w:pPr>
            <w:r w:rsidRPr="00797DF4">
              <w:t xml:space="preserve">Final construction drawing going out for tender </w:t>
            </w:r>
          </w:p>
          <w:p w14:paraId="279F903B" w14:textId="77777777" w:rsidR="000D16DE" w:rsidRPr="00797DF4" w:rsidRDefault="000D16DE" w:rsidP="003F4144">
            <w:pPr>
              <w:pStyle w:val="ListParagraph"/>
              <w:numPr>
                <w:ilvl w:val="0"/>
                <w:numId w:val="43"/>
              </w:numPr>
              <w:contextualSpacing/>
              <w:jc w:val="left"/>
              <w:outlineLvl w:val="9"/>
            </w:pPr>
            <w:r w:rsidRPr="00797DF4">
              <w:t xml:space="preserve">Final priced BOQ that will give an estimated construction cost </w:t>
            </w:r>
          </w:p>
          <w:p w14:paraId="2F6CE061" w14:textId="77777777" w:rsidR="000D16DE" w:rsidRDefault="000D16DE" w:rsidP="00DF5121">
            <w:pPr>
              <w:pStyle w:val="ListParagraph"/>
            </w:pPr>
          </w:p>
        </w:tc>
      </w:tr>
    </w:tbl>
    <w:p w14:paraId="652775E7" w14:textId="77777777" w:rsidR="000D16DE" w:rsidRPr="00D0229D" w:rsidRDefault="000D16DE" w:rsidP="00FF6C7C">
      <w:pPr>
        <w:pStyle w:val="Specification"/>
        <w:spacing w:line="276" w:lineRule="auto"/>
        <w:rPr>
          <w:rFonts w:asciiTheme="minorHAnsi" w:hAnsiTheme="minorHAnsi" w:cstheme="minorHAnsi"/>
        </w:rPr>
      </w:pPr>
    </w:p>
    <w:p w14:paraId="46D7B361" w14:textId="77777777" w:rsidR="00930106" w:rsidRDefault="00930106" w:rsidP="00930106"/>
    <w:p w14:paraId="6E06CC27" w14:textId="77777777" w:rsidR="002F2F8D" w:rsidRDefault="002F2F8D" w:rsidP="00930106"/>
    <w:p w14:paraId="5896D69A" w14:textId="77777777" w:rsidR="002F2F8D" w:rsidRDefault="002F2F8D" w:rsidP="00930106"/>
    <w:p w14:paraId="6039B68B" w14:textId="77777777" w:rsidR="002F2F8D" w:rsidRDefault="002F2F8D" w:rsidP="00930106"/>
    <w:p w14:paraId="6CC303C7" w14:textId="77777777" w:rsidR="002F2F8D" w:rsidRDefault="002F2F8D" w:rsidP="00930106"/>
    <w:p w14:paraId="6D4BC031" w14:textId="77777777" w:rsidR="002F2F8D" w:rsidRDefault="002F2F8D" w:rsidP="00930106"/>
    <w:p w14:paraId="737E52E6" w14:textId="77777777" w:rsidR="002F2F8D" w:rsidRDefault="002F2F8D" w:rsidP="00930106"/>
    <w:p w14:paraId="2388BB4B" w14:textId="77777777" w:rsidR="002F2F8D" w:rsidRDefault="002F2F8D" w:rsidP="00930106"/>
    <w:p w14:paraId="6350EF6A" w14:textId="77777777" w:rsidR="002F2F8D" w:rsidRDefault="002F2F8D" w:rsidP="00930106"/>
    <w:p w14:paraId="45097426" w14:textId="77777777" w:rsidR="002F2F8D" w:rsidRDefault="002F2F8D" w:rsidP="00930106"/>
    <w:bookmarkEnd w:id="1"/>
    <w:bookmarkEnd w:id="2"/>
    <w:bookmarkEnd w:id="3"/>
    <w:bookmarkEnd w:id="4"/>
    <w:p w14:paraId="6E462B15" w14:textId="77777777" w:rsidR="002F2F8D" w:rsidRDefault="002F2F8D" w:rsidP="00930106"/>
    <w:sectPr w:rsidR="002F2F8D" w:rsidSect="00CC312A">
      <w:type w:val="continuous"/>
      <w:pgSz w:w="11906" w:h="16838" w:code="9"/>
      <w:pgMar w:top="814"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28C1E" w14:textId="77777777" w:rsidR="00F7303D" w:rsidRDefault="00F7303D" w:rsidP="000C56A7">
      <w:pPr>
        <w:spacing w:after="0" w:line="240" w:lineRule="auto"/>
      </w:pPr>
      <w:r>
        <w:separator/>
      </w:r>
    </w:p>
  </w:endnote>
  <w:endnote w:type="continuationSeparator" w:id="0">
    <w:p w14:paraId="4661BBB7" w14:textId="77777777" w:rsidR="00F7303D" w:rsidRDefault="00F7303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28"/>
      <w:gridCol w:w="1984"/>
      <w:gridCol w:w="3816"/>
    </w:tblGrid>
    <w:tr w:rsidR="00870FE3" w14:paraId="03E1CE57" w14:textId="77777777" w:rsidTr="00E5740F">
      <w:tc>
        <w:tcPr>
          <w:tcW w:w="3828" w:type="dxa"/>
        </w:tcPr>
        <w:p w14:paraId="0C4D54A6" w14:textId="77777777" w:rsidR="00870FE3" w:rsidRDefault="00870FE3"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DB50919" w14:textId="77777777" w:rsidR="00870FE3" w:rsidRDefault="00870FE3" w:rsidP="008360E8">
          <w:pPr>
            <w:jc w:val="center"/>
            <w:rPr>
              <w:sz w:val="20"/>
            </w:rPr>
          </w:pPr>
          <w:r w:rsidRPr="000D1A1B">
            <w:rPr>
              <w:rFonts w:asciiTheme="minorHAnsi" w:hAnsiTheme="minorHAnsi" w:cstheme="minorHAnsi"/>
              <w:sz w:val="16"/>
              <w:szCs w:val="16"/>
              <w:lang w:val="en-GB"/>
            </w:rPr>
            <w:t>RESTRICTED</w:t>
          </w:r>
        </w:p>
      </w:tc>
      <w:tc>
        <w:tcPr>
          <w:tcW w:w="3816" w:type="dxa"/>
        </w:tcPr>
        <w:p w14:paraId="752ABEAC" w14:textId="453C41AB" w:rsidR="00870FE3" w:rsidRDefault="00870FE3"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32</w:t>
          </w:r>
          <w:r w:rsidRPr="000D1A1B">
            <w:rPr>
              <w:rFonts w:asciiTheme="minorHAnsi" w:hAnsiTheme="minorHAnsi" w:cstheme="minorHAnsi"/>
              <w:sz w:val="16"/>
              <w:szCs w:val="16"/>
              <w:lang w:val="en-GB"/>
            </w:rPr>
            <w:fldChar w:fldCharType="end"/>
          </w:r>
        </w:p>
      </w:tc>
    </w:tr>
  </w:tbl>
  <w:p w14:paraId="08B58AD8" w14:textId="77777777" w:rsidR="00870FE3" w:rsidRPr="00E5740F" w:rsidRDefault="00870FE3"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28260CB5" wp14:editId="56C24B67">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6D38B7A" w14:textId="77777777" w:rsidR="00870FE3" w:rsidRPr="00F37BD6" w:rsidRDefault="00870FE3"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60CB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76D38B7A" w14:textId="77777777" w:rsidR="00870FE3" w:rsidRPr="00F37BD6" w:rsidRDefault="00870FE3"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0B86" w14:textId="77777777" w:rsidR="00F7303D" w:rsidRDefault="00F7303D" w:rsidP="000C56A7">
      <w:pPr>
        <w:spacing w:after="0" w:line="240" w:lineRule="auto"/>
      </w:pPr>
      <w:r>
        <w:separator/>
      </w:r>
    </w:p>
  </w:footnote>
  <w:footnote w:type="continuationSeparator" w:id="0">
    <w:p w14:paraId="0D67173D" w14:textId="77777777" w:rsidR="00F7303D" w:rsidRDefault="00F7303D"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96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EDC4C2B"/>
    <w:multiLevelType w:val="hybridMultilevel"/>
    <w:tmpl w:val="8DB60E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52514A"/>
    <w:multiLevelType w:val="multilevel"/>
    <w:tmpl w:val="AE9E7D6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494257C"/>
    <w:multiLevelType w:val="hybridMultilevel"/>
    <w:tmpl w:val="F5125DEA"/>
    <w:lvl w:ilvl="0" w:tplc="3AF679A4">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84B2655"/>
    <w:multiLevelType w:val="hybridMultilevel"/>
    <w:tmpl w:val="DA0A705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786939"/>
    <w:multiLevelType w:val="hybridMultilevel"/>
    <w:tmpl w:val="EE6092E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F56D4D"/>
    <w:multiLevelType w:val="hybridMultilevel"/>
    <w:tmpl w:val="D38C31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5A5A52"/>
    <w:multiLevelType w:val="hybridMultilevel"/>
    <w:tmpl w:val="39FA92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D6D3638"/>
    <w:multiLevelType w:val="hybridMultilevel"/>
    <w:tmpl w:val="963E4B6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412F6D0B"/>
    <w:multiLevelType w:val="multilevel"/>
    <w:tmpl w:val="BD9A735A"/>
    <w:lvl w:ilvl="0">
      <w:start w:val="2"/>
      <w:numFmt w:val="decimal"/>
      <w:lvlText w:val="%1."/>
      <w:lvlJc w:val="left"/>
      <w:pPr>
        <w:tabs>
          <w:tab w:val="num" w:pos="567"/>
        </w:tabs>
        <w:ind w:left="567" w:hanging="567"/>
      </w:pPr>
      <w:rPr>
        <w:rFonts w:hint="default"/>
        <w:b w:val="0"/>
        <w:color w:val="000000" w:themeColor="text1"/>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41646D5F"/>
    <w:multiLevelType w:val="hybridMultilevel"/>
    <w:tmpl w:val="F2FC50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3ED2BAC"/>
    <w:multiLevelType w:val="hybridMultilevel"/>
    <w:tmpl w:val="3C4CB79C"/>
    <w:lvl w:ilvl="0" w:tplc="30C8CCFC">
      <w:start w:val="1"/>
      <w:numFmt w:val="lowerRoman"/>
      <w:lvlText w:val="%1)"/>
      <w:lvlJc w:val="righ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3713E5"/>
    <w:multiLevelType w:val="multilevel"/>
    <w:tmpl w:val="DE4EEB68"/>
    <w:lvl w:ilvl="0">
      <w:start w:val="1"/>
      <w:numFmt w:val="lowerLetter"/>
      <w:lvlText w:val="(%1)"/>
      <w:lvlJc w:val="left"/>
      <w:pPr>
        <w:ind w:left="1134" w:hanging="567"/>
      </w:pPr>
      <w:rPr>
        <w:rFonts w:hint="default"/>
      </w:rPr>
    </w:lvl>
    <w:lvl w:ilvl="1">
      <w:start w:val="1"/>
      <w:numFmt w:val="lowerLetter"/>
      <w:lvlText w:val="%2)"/>
      <w:lvlJc w:val="left"/>
      <w:pPr>
        <w:ind w:left="926"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6C70C61"/>
    <w:multiLevelType w:val="hybridMultilevel"/>
    <w:tmpl w:val="AFF01A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5DC2601"/>
    <w:multiLevelType w:val="multilevel"/>
    <w:tmpl w:val="36141576"/>
    <w:lvl w:ilvl="0">
      <w:start w:val="1"/>
      <w:numFmt w:val="lowerRoman"/>
      <w:lvlText w:val="%1."/>
      <w:lvlJc w:val="right"/>
      <w:pPr>
        <w:ind w:left="1701" w:hanging="567"/>
      </w:pPr>
      <w:rPr>
        <w:rFonts w:hint="default"/>
        <w:b w:val="0"/>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30" w15:restartNumberingAfterBreak="0">
    <w:nsid w:val="5E2E6028"/>
    <w:multiLevelType w:val="hybridMultilevel"/>
    <w:tmpl w:val="3984034E"/>
    <w:lvl w:ilvl="0" w:tplc="1C090017">
      <w:start w:val="1"/>
      <w:numFmt w:val="lowerLetter"/>
      <w:lvlText w:val="%1)"/>
      <w:lvlJc w:val="left"/>
      <w:pPr>
        <w:ind w:left="926" w:hanging="360"/>
      </w:p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918A5"/>
    <w:multiLevelType w:val="hybridMultilevel"/>
    <w:tmpl w:val="46FED5B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A453368"/>
    <w:multiLevelType w:val="hybridMultilevel"/>
    <w:tmpl w:val="B6D6E7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D6750B8"/>
    <w:multiLevelType w:val="multilevel"/>
    <w:tmpl w:val="4E2EA0E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462506531">
    <w:abstractNumId w:val="21"/>
  </w:num>
  <w:num w:numId="2" w16cid:durableId="656617833">
    <w:abstractNumId w:val="3"/>
  </w:num>
  <w:num w:numId="3" w16cid:durableId="869954378">
    <w:abstractNumId w:val="36"/>
  </w:num>
  <w:num w:numId="4" w16cid:durableId="1109393880">
    <w:abstractNumId w:val="7"/>
  </w:num>
  <w:num w:numId="5" w16cid:durableId="1874614240">
    <w:abstractNumId w:val="31"/>
  </w:num>
  <w:num w:numId="6" w16cid:durableId="240483450">
    <w:abstractNumId w:val="27"/>
  </w:num>
  <w:num w:numId="7" w16cid:durableId="1010523477">
    <w:abstractNumId w:val="2"/>
  </w:num>
  <w:num w:numId="8" w16cid:durableId="279919253">
    <w:abstractNumId w:val="33"/>
  </w:num>
  <w:num w:numId="9" w16cid:durableId="1373111925">
    <w:abstractNumId w:val="23"/>
  </w:num>
  <w:num w:numId="10" w16cid:durableId="31081787">
    <w:abstractNumId w:val="28"/>
  </w:num>
  <w:num w:numId="11" w16cid:durableId="105465526">
    <w:abstractNumId w:val="12"/>
  </w:num>
  <w:num w:numId="12" w16cid:durableId="757482285">
    <w:abstractNumId w:val="40"/>
  </w:num>
  <w:num w:numId="13" w16cid:durableId="411855833">
    <w:abstractNumId w:val="37"/>
  </w:num>
  <w:num w:numId="14" w16cid:durableId="1544633911">
    <w:abstractNumId w:val="10"/>
  </w:num>
  <w:num w:numId="15" w16cid:durableId="2079474266">
    <w:abstractNumId w:val="41"/>
  </w:num>
  <w:num w:numId="16" w16cid:durableId="1156923384">
    <w:abstractNumId w:val="38"/>
  </w:num>
  <w:num w:numId="17" w16cid:durableId="1838228559">
    <w:abstractNumId w:val="34"/>
  </w:num>
  <w:num w:numId="18" w16cid:durableId="610287424">
    <w:abstractNumId w:val="0"/>
  </w:num>
  <w:num w:numId="19" w16cid:durableId="1543249855">
    <w:abstractNumId w:val="5"/>
  </w:num>
  <w:num w:numId="20" w16cid:durableId="1109087423">
    <w:abstractNumId w:val="22"/>
  </w:num>
  <w:num w:numId="21" w16cid:durableId="363485400">
    <w:abstractNumId w:val="24"/>
  </w:num>
  <w:num w:numId="22" w16cid:durableId="480191708">
    <w:abstractNumId w:val="26"/>
  </w:num>
  <w:num w:numId="23" w16cid:durableId="1888443271">
    <w:abstractNumId w:val="1"/>
  </w:num>
  <w:num w:numId="24" w16cid:durableId="1015812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9310942">
    <w:abstractNumId w:val="42"/>
  </w:num>
  <w:num w:numId="26" w16cid:durableId="2106071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3447226">
    <w:abstractNumId w:val="16"/>
  </w:num>
  <w:num w:numId="28" w16cid:durableId="1986159172">
    <w:abstractNumId w:val="30"/>
  </w:num>
  <w:num w:numId="29" w16cid:durableId="884873858">
    <w:abstractNumId w:val="17"/>
  </w:num>
  <w:num w:numId="30" w16cid:durableId="260988994">
    <w:abstractNumId w:val="18"/>
  </w:num>
  <w:num w:numId="31" w16cid:durableId="1789069">
    <w:abstractNumId w:val="20"/>
  </w:num>
  <w:num w:numId="32" w16cid:durableId="2029217297">
    <w:abstractNumId w:val="39"/>
  </w:num>
  <w:num w:numId="33" w16cid:durableId="400056289">
    <w:abstractNumId w:val="13"/>
  </w:num>
  <w:num w:numId="34" w16cid:durableId="285161288">
    <w:abstractNumId w:val="32"/>
  </w:num>
  <w:num w:numId="35" w16cid:durableId="2120878448">
    <w:abstractNumId w:val="29"/>
  </w:num>
  <w:num w:numId="36" w16cid:durableId="907418838">
    <w:abstractNumId w:val="35"/>
  </w:num>
  <w:num w:numId="37" w16cid:durableId="1053043916">
    <w:abstractNumId w:val="9"/>
  </w:num>
  <w:num w:numId="38" w16cid:durableId="509099084">
    <w:abstractNumId w:val="8"/>
  </w:num>
  <w:num w:numId="39" w16cid:durableId="2147315573">
    <w:abstractNumId w:val="4"/>
  </w:num>
  <w:num w:numId="40" w16cid:durableId="595987703">
    <w:abstractNumId w:val="6"/>
  </w:num>
  <w:num w:numId="41" w16cid:durableId="911741643">
    <w:abstractNumId w:val="25"/>
  </w:num>
  <w:num w:numId="42" w16cid:durableId="2048336037">
    <w:abstractNumId w:val="19"/>
  </w:num>
  <w:num w:numId="43" w16cid:durableId="768165000">
    <w:abstractNumId w:val="14"/>
  </w:num>
  <w:num w:numId="44" w16cid:durableId="528027625">
    <w:abstractNumId w:val="3"/>
  </w:num>
  <w:num w:numId="45" w16cid:durableId="164711056">
    <w:abstractNumId w:val="3"/>
  </w:num>
  <w:num w:numId="46" w16cid:durableId="1187907983">
    <w:abstractNumId w:val="3"/>
  </w:num>
  <w:num w:numId="47" w16cid:durableId="1241717442">
    <w:abstractNumId w:val="3"/>
  </w:num>
  <w:num w:numId="48" w16cid:durableId="960918064">
    <w:abstractNumId w:val="3"/>
  </w:num>
  <w:num w:numId="49" w16cid:durableId="14160550">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26"/>
    <w:rsid w:val="00001165"/>
    <w:rsid w:val="00014252"/>
    <w:rsid w:val="000218B7"/>
    <w:rsid w:val="00021DC9"/>
    <w:rsid w:val="0002219A"/>
    <w:rsid w:val="000342F6"/>
    <w:rsid w:val="00047AB4"/>
    <w:rsid w:val="0005538F"/>
    <w:rsid w:val="0005580A"/>
    <w:rsid w:val="000560FC"/>
    <w:rsid w:val="000574BD"/>
    <w:rsid w:val="00060CBF"/>
    <w:rsid w:val="00063250"/>
    <w:rsid w:val="00065D8F"/>
    <w:rsid w:val="00074EA9"/>
    <w:rsid w:val="00083344"/>
    <w:rsid w:val="00083522"/>
    <w:rsid w:val="000838D9"/>
    <w:rsid w:val="000875DD"/>
    <w:rsid w:val="00087CD2"/>
    <w:rsid w:val="000A5E8E"/>
    <w:rsid w:val="000A5ECE"/>
    <w:rsid w:val="000A7D95"/>
    <w:rsid w:val="000B1A52"/>
    <w:rsid w:val="000C56A7"/>
    <w:rsid w:val="000C68A6"/>
    <w:rsid w:val="000D0338"/>
    <w:rsid w:val="000D16DE"/>
    <w:rsid w:val="000D3DFA"/>
    <w:rsid w:val="000E14DD"/>
    <w:rsid w:val="000E5110"/>
    <w:rsid w:val="000F2B2F"/>
    <w:rsid w:val="000F6493"/>
    <w:rsid w:val="000F7540"/>
    <w:rsid w:val="00103520"/>
    <w:rsid w:val="00103EF0"/>
    <w:rsid w:val="00104C8F"/>
    <w:rsid w:val="0010730E"/>
    <w:rsid w:val="0011532B"/>
    <w:rsid w:val="00123038"/>
    <w:rsid w:val="00124342"/>
    <w:rsid w:val="0013132F"/>
    <w:rsid w:val="001313AD"/>
    <w:rsid w:val="00140641"/>
    <w:rsid w:val="00145EA2"/>
    <w:rsid w:val="001502E4"/>
    <w:rsid w:val="00150A9B"/>
    <w:rsid w:val="00151146"/>
    <w:rsid w:val="00151FF4"/>
    <w:rsid w:val="00157A46"/>
    <w:rsid w:val="00161B69"/>
    <w:rsid w:val="00165575"/>
    <w:rsid w:val="0017717E"/>
    <w:rsid w:val="00177EBA"/>
    <w:rsid w:val="00180F03"/>
    <w:rsid w:val="00184A7F"/>
    <w:rsid w:val="00184BD7"/>
    <w:rsid w:val="0018714B"/>
    <w:rsid w:val="00190628"/>
    <w:rsid w:val="00193065"/>
    <w:rsid w:val="001948CC"/>
    <w:rsid w:val="001951BB"/>
    <w:rsid w:val="001A50CD"/>
    <w:rsid w:val="001B1E90"/>
    <w:rsid w:val="001B2FE2"/>
    <w:rsid w:val="001B63DC"/>
    <w:rsid w:val="001C4588"/>
    <w:rsid w:val="001D1858"/>
    <w:rsid w:val="001D1C9E"/>
    <w:rsid w:val="001D3E4F"/>
    <w:rsid w:val="001E0444"/>
    <w:rsid w:val="001E2F3D"/>
    <w:rsid w:val="001E3153"/>
    <w:rsid w:val="001E4A27"/>
    <w:rsid w:val="001F32C2"/>
    <w:rsid w:val="001F5EDD"/>
    <w:rsid w:val="001F7572"/>
    <w:rsid w:val="002005E1"/>
    <w:rsid w:val="00215AC7"/>
    <w:rsid w:val="00221367"/>
    <w:rsid w:val="00223B4B"/>
    <w:rsid w:val="00223B97"/>
    <w:rsid w:val="00225560"/>
    <w:rsid w:val="0023088D"/>
    <w:rsid w:val="00231DB3"/>
    <w:rsid w:val="00233A39"/>
    <w:rsid w:val="00234E2A"/>
    <w:rsid w:val="00235913"/>
    <w:rsid w:val="002442E2"/>
    <w:rsid w:val="002512A1"/>
    <w:rsid w:val="00253B8D"/>
    <w:rsid w:val="0026097F"/>
    <w:rsid w:val="00260F2A"/>
    <w:rsid w:val="0026119C"/>
    <w:rsid w:val="00267ABD"/>
    <w:rsid w:val="00270549"/>
    <w:rsid w:val="002848CD"/>
    <w:rsid w:val="00286829"/>
    <w:rsid w:val="00292A86"/>
    <w:rsid w:val="00295578"/>
    <w:rsid w:val="002A3AA8"/>
    <w:rsid w:val="002A7DA2"/>
    <w:rsid w:val="002B187F"/>
    <w:rsid w:val="002B260C"/>
    <w:rsid w:val="002C3D2B"/>
    <w:rsid w:val="002C529A"/>
    <w:rsid w:val="002D09BE"/>
    <w:rsid w:val="002D357A"/>
    <w:rsid w:val="002E17D7"/>
    <w:rsid w:val="002E1D95"/>
    <w:rsid w:val="002E5AED"/>
    <w:rsid w:val="002F2F8D"/>
    <w:rsid w:val="00301F05"/>
    <w:rsid w:val="003022A1"/>
    <w:rsid w:val="00320581"/>
    <w:rsid w:val="003210AE"/>
    <w:rsid w:val="003243CB"/>
    <w:rsid w:val="003531F7"/>
    <w:rsid w:val="00355E9B"/>
    <w:rsid w:val="0036570B"/>
    <w:rsid w:val="003672E8"/>
    <w:rsid w:val="003679EF"/>
    <w:rsid w:val="003711BF"/>
    <w:rsid w:val="00373D27"/>
    <w:rsid w:val="00374119"/>
    <w:rsid w:val="003806BB"/>
    <w:rsid w:val="00384A51"/>
    <w:rsid w:val="00387126"/>
    <w:rsid w:val="003943CE"/>
    <w:rsid w:val="00394D10"/>
    <w:rsid w:val="00396A55"/>
    <w:rsid w:val="003B47C6"/>
    <w:rsid w:val="003C023B"/>
    <w:rsid w:val="003C26FE"/>
    <w:rsid w:val="003E0A27"/>
    <w:rsid w:val="003E1B48"/>
    <w:rsid w:val="003F4144"/>
    <w:rsid w:val="003F7526"/>
    <w:rsid w:val="003F7BFE"/>
    <w:rsid w:val="00400714"/>
    <w:rsid w:val="0040388C"/>
    <w:rsid w:val="00404257"/>
    <w:rsid w:val="00412099"/>
    <w:rsid w:val="00412FA8"/>
    <w:rsid w:val="00414610"/>
    <w:rsid w:val="004176AA"/>
    <w:rsid w:val="0042485E"/>
    <w:rsid w:val="00425CD1"/>
    <w:rsid w:val="00441F16"/>
    <w:rsid w:val="004442A7"/>
    <w:rsid w:val="00445B91"/>
    <w:rsid w:val="0044616C"/>
    <w:rsid w:val="004651ED"/>
    <w:rsid w:val="00473F58"/>
    <w:rsid w:val="00473F91"/>
    <w:rsid w:val="00475ED6"/>
    <w:rsid w:val="0048501B"/>
    <w:rsid w:val="00490713"/>
    <w:rsid w:val="004953D2"/>
    <w:rsid w:val="00496AEB"/>
    <w:rsid w:val="00496E1A"/>
    <w:rsid w:val="004B0829"/>
    <w:rsid w:val="004B374B"/>
    <w:rsid w:val="004B4BCF"/>
    <w:rsid w:val="004B5015"/>
    <w:rsid w:val="004B7DB0"/>
    <w:rsid w:val="004C3A3C"/>
    <w:rsid w:val="004C46AD"/>
    <w:rsid w:val="004C59D5"/>
    <w:rsid w:val="004D47F9"/>
    <w:rsid w:val="004D7E8B"/>
    <w:rsid w:val="004E59D7"/>
    <w:rsid w:val="004F5065"/>
    <w:rsid w:val="004F5C8F"/>
    <w:rsid w:val="00501F2B"/>
    <w:rsid w:val="00504F20"/>
    <w:rsid w:val="00512A12"/>
    <w:rsid w:val="00513C34"/>
    <w:rsid w:val="00513DED"/>
    <w:rsid w:val="00515DB7"/>
    <w:rsid w:val="0051735A"/>
    <w:rsid w:val="00522E16"/>
    <w:rsid w:val="00527C18"/>
    <w:rsid w:val="005316DF"/>
    <w:rsid w:val="0053705B"/>
    <w:rsid w:val="005449F6"/>
    <w:rsid w:val="00552F96"/>
    <w:rsid w:val="005530D5"/>
    <w:rsid w:val="00560F4B"/>
    <w:rsid w:val="00574448"/>
    <w:rsid w:val="00576C51"/>
    <w:rsid w:val="00583355"/>
    <w:rsid w:val="0058707C"/>
    <w:rsid w:val="005927CE"/>
    <w:rsid w:val="00593247"/>
    <w:rsid w:val="00595AD7"/>
    <w:rsid w:val="005A4F84"/>
    <w:rsid w:val="005A74FB"/>
    <w:rsid w:val="005B18DD"/>
    <w:rsid w:val="005B4A13"/>
    <w:rsid w:val="005B4E77"/>
    <w:rsid w:val="005B555B"/>
    <w:rsid w:val="005B6F06"/>
    <w:rsid w:val="005C4127"/>
    <w:rsid w:val="005D2A4D"/>
    <w:rsid w:val="005D5CCF"/>
    <w:rsid w:val="005E03DF"/>
    <w:rsid w:val="005E2437"/>
    <w:rsid w:val="005E7C8F"/>
    <w:rsid w:val="005E7FD6"/>
    <w:rsid w:val="005F2530"/>
    <w:rsid w:val="0060212A"/>
    <w:rsid w:val="00603845"/>
    <w:rsid w:val="00605FED"/>
    <w:rsid w:val="006121F7"/>
    <w:rsid w:val="00613867"/>
    <w:rsid w:val="00621A13"/>
    <w:rsid w:val="00622DC6"/>
    <w:rsid w:val="006253FA"/>
    <w:rsid w:val="00634C43"/>
    <w:rsid w:val="0063579F"/>
    <w:rsid w:val="00643830"/>
    <w:rsid w:val="00645881"/>
    <w:rsid w:val="006479F1"/>
    <w:rsid w:val="00653245"/>
    <w:rsid w:val="00655CDD"/>
    <w:rsid w:val="00657A2B"/>
    <w:rsid w:val="00660877"/>
    <w:rsid w:val="006856DA"/>
    <w:rsid w:val="00686F5B"/>
    <w:rsid w:val="00693910"/>
    <w:rsid w:val="006A55F1"/>
    <w:rsid w:val="006A58C6"/>
    <w:rsid w:val="006A5A54"/>
    <w:rsid w:val="006A5D17"/>
    <w:rsid w:val="006B4D70"/>
    <w:rsid w:val="006C0A8D"/>
    <w:rsid w:val="006C6307"/>
    <w:rsid w:val="006D1000"/>
    <w:rsid w:val="006D342A"/>
    <w:rsid w:val="006D37A5"/>
    <w:rsid w:val="006D38F4"/>
    <w:rsid w:val="006E2F36"/>
    <w:rsid w:val="006E5488"/>
    <w:rsid w:val="006F011E"/>
    <w:rsid w:val="006F0FC5"/>
    <w:rsid w:val="006F4069"/>
    <w:rsid w:val="006F6614"/>
    <w:rsid w:val="006F6682"/>
    <w:rsid w:val="007006B8"/>
    <w:rsid w:val="00700B81"/>
    <w:rsid w:val="00702BB6"/>
    <w:rsid w:val="00705C8F"/>
    <w:rsid w:val="00710166"/>
    <w:rsid w:val="00710F8D"/>
    <w:rsid w:val="007118F8"/>
    <w:rsid w:val="0071278B"/>
    <w:rsid w:val="00723E5B"/>
    <w:rsid w:val="007240B7"/>
    <w:rsid w:val="0072505B"/>
    <w:rsid w:val="007258F2"/>
    <w:rsid w:val="0072760B"/>
    <w:rsid w:val="007322A0"/>
    <w:rsid w:val="007331FA"/>
    <w:rsid w:val="00733C8A"/>
    <w:rsid w:val="00733FB4"/>
    <w:rsid w:val="00742328"/>
    <w:rsid w:val="007464CB"/>
    <w:rsid w:val="007510EE"/>
    <w:rsid w:val="00751665"/>
    <w:rsid w:val="00752E65"/>
    <w:rsid w:val="00761C55"/>
    <w:rsid w:val="00762F2A"/>
    <w:rsid w:val="00766D19"/>
    <w:rsid w:val="007824A2"/>
    <w:rsid w:val="00783CDA"/>
    <w:rsid w:val="00785040"/>
    <w:rsid w:val="00786AA1"/>
    <w:rsid w:val="00795287"/>
    <w:rsid w:val="00797436"/>
    <w:rsid w:val="007B4C63"/>
    <w:rsid w:val="007B7AA4"/>
    <w:rsid w:val="007C042D"/>
    <w:rsid w:val="007C6533"/>
    <w:rsid w:val="007D0577"/>
    <w:rsid w:val="007D3AA2"/>
    <w:rsid w:val="007D6919"/>
    <w:rsid w:val="007D7386"/>
    <w:rsid w:val="007E6FC0"/>
    <w:rsid w:val="007F1452"/>
    <w:rsid w:val="007F39D6"/>
    <w:rsid w:val="007F4BE9"/>
    <w:rsid w:val="00800BED"/>
    <w:rsid w:val="00803FB7"/>
    <w:rsid w:val="008049F9"/>
    <w:rsid w:val="00805122"/>
    <w:rsid w:val="00805234"/>
    <w:rsid w:val="00807099"/>
    <w:rsid w:val="008078EF"/>
    <w:rsid w:val="00811091"/>
    <w:rsid w:val="00816C4C"/>
    <w:rsid w:val="00820499"/>
    <w:rsid w:val="008228E6"/>
    <w:rsid w:val="008273F3"/>
    <w:rsid w:val="00830DCF"/>
    <w:rsid w:val="00831435"/>
    <w:rsid w:val="00831E17"/>
    <w:rsid w:val="0083551A"/>
    <w:rsid w:val="008360E8"/>
    <w:rsid w:val="0083725D"/>
    <w:rsid w:val="00837D22"/>
    <w:rsid w:val="00840222"/>
    <w:rsid w:val="00840E16"/>
    <w:rsid w:val="00854F62"/>
    <w:rsid w:val="008572AA"/>
    <w:rsid w:val="008600CB"/>
    <w:rsid w:val="00861103"/>
    <w:rsid w:val="0086188F"/>
    <w:rsid w:val="00862085"/>
    <w:rsid w:val="008644ED"/>
    <w:rsid w:val="00864691"/>
    <w:rsid w:val="00864943"/>
    <w:rsid w:val="00870FE3"/>
    <w:rsid w:val="008711B7"/>
    <w:rsid w:val="008741FC"/>
    <w:rsid w:val="00875252"/>
    <w:rsid w:val="00880256"/>
    <w:rsid w:val="008859F9"/>
    <w:rsid w:val="00887169"/>
    <w:rsid w:val="008901AC"/>
    <w:rsid w:val="00891392"/>
    <w:rsid w:val="008A389A"/>
    <w:rsid w:val="008A4EA5"/>
    <w:rsid w:val="008B136A"/>
    <w:rsid w:val="008B6BBF"/>
    <w:rsid w:val="008C1451"/>
    <w:rsid w:val="008E22B7"/>
    <w:rsid w:val="008E4D2A"/>
    <w:rsid w:val="008E5966"/>
    <w:rsid w:val="008E59CE"/>
    <w:rsid w:val="008F4690"/>
    <w:rsid w:val="009031AF"/>
    <w:rsid w:val="009056E8"/>
    <w:rsid w:val="009067D5"/>
    <w:rsid w:val="0091037B"/>
    <w:rsid w:val="0091573A"/>
    <w:rsid w:val="00927339"/>
    <w:rsid w:val="0092736E"/>
    <w:rsid w:val="00930106"/>
    <w:rsid w:val="0093012F"/>
    <w:rsid w:val="00935A43"/>
    <w:rsid w:val="00942B4A"/>
    <w:rsid w:val="009522A8"/>
    <w:rsid w:val="0095778B"/>
    <w:rsid w:val="00970186"/>
    <w:rsid w:val="009730C8"/>
    <w:rsid w:val="0097364F"/>
    <w:rsid w:val="00975748"/>
    <w:rsid w:val="00975AF0"/>
    <w:rsid w:val="00977B30"/>
    <w:rsid w:val="00980940"/>
    <w:rsid w:val="00983663"/>
    <w:rsid w:val="009974E3"/>
    <w:rsid w:val="009A07C6"/>
    <w:rsid w:val="009A26AD"/>
    <w:rsid w:val="009A3782"/>
    <w:rsid w:val="009A762D"/>
    <w:rsid w:val="009C0D1E"/>
    <w:rsid w:val="009D4B63"/>
    <w:rsid w:val="009E52AE"/>
    <w:rsid w:val="009F18C5"/>
    <w:rsid w:val="009F26EC"/>
    <w:rsid w:val="009F494B"/>
    <w:rsid w:val="009F4D84"/>
    <w:rsid w:val="00A02427"/>
    <w:rsid w:val="00A058DB"/>
    <w:rsid w:val="00A06C58"/>
    <w:rsid w:val="00A1058C"/>
    <w:rsid w:val="00A105E4"/>
    <w:rsid w:val="00A14C8E"/>
    <w:rsid w:val="00A21293"/>
    <w:rsid w:val="00A31D01"/>
    <w:rsid w:val="00A32230"/>
    <w:rsid w:val="00A357E4"/>
    <w:rsid w:val="00A426B4"/>
    <w:rsid w:val="00A44A29"/>
    <w:rsid w:val="00A44D99"/>
    <w:rsid w:val="00A44E7D"/>
    <w:rsid w:val="00A53CB2"/>
    <w:rsid w:val="00A5545B"/>
    <w:rsid w:val="00A62B8F"/>
    <w:rsid w:val="00A65726"/>
    <w:rsid w:val="00A71114"/>
    <w:rsid w:val="00A84A57"/>
    <w:rsid w:val="00AA3CDF"/>
    <w:rsid w:val="00AA3E3D"/>
    <w:rsid w:val="00AB0B86"/>
    <w:rsid w:val="00AB361C"/>
    <w:rsid w:val="00AC1DE6"/>
    <w:rsid w:val="00AC3664"/>
    <w:rsid w:val="00AC7C1D"/>
    <w:rsid w:val="00AD097C"/>
    <w:rsid w:val="00AD16BA"/>
    <w:rsid w:val="00AD2EA6"/>
    <w:rsid w:val="00AD34B8"/>
    <w:rsid w:val="00AD460A"/>
    <w:rsid w:val="00AD4A9C"/>
    <w:rsid w:val="00AE3179"/>
    <w:rsid w:val="00AE6B02"/>
    <w:rsid w:val="00AE7B53"/>
    <w:rsid w:val="00AF05FE"/>
    <w:rsid w:val="00AF6423"/>
    <w:rsid w:val="00B01D51"/>
    <w:rsid w:val="00B06C7C"/>
    <w:rsid w:val="00B07F6D"/>
    <w:rsid w:val="00B10E1B"/>
    <w:rsid w:val="00B12315"/>
    <w:rsid w:val="00B12F3C"/>
    <w:rsid w:val="00B200C4"/>
    <w:rsid w:val="00B21C62"/>
    <w:rsid w:val="00B222ED"/>
    <w:rsid w:val="00B240B2"/>
    <w:rsid w:val="00B2743C"/>
    <w:rsid w:val="00B32575"/>
    <w:rsid w:val="00B402FF"/>
    <w:rsid w:val="00B41E5B"/>
    <w:rsid w:val="00B450E6"/>
    <w:rsid w:val="00B46FFE"/>
    <w:rsid w:val="00B5236F"/>
    <w:rsid w:val="00B54FC6"/>
    <w:rsid w:val="00B562F3"/>
    <w:rsid w:val="00B5656B"/>
    <w:rsid w:val="00B6116D"/>
    <w:rsid w:val="00B6372F"/>
    <w:rsid w:val="00B649DE"/>
    <w:rsid w:val="00B709FB"/>
    <w:rsid w:val="00B7255B"/>
    <w:rsid w:val="00B80507"/>
    <w:rsid w:val="00B80FF6"/>
    <w:rsid w:val="00B9152C"/>
    <w:rsid w:val="00BA146D"/>
    <w:rsid w:val="00BA246A"/>
    <w:rsid w:val="00BA3D13"/>
    <w:rsid w:val="00BA45D2"/>
    <w:rsid w:val="00BA7077"/>
    <w:rsid w:val="00BB00E7"/>
    <w:rsid w:val="00BB21BE"/>
    <w:rsid w:val="00BB365B"/>
    <w:rsid w:val="00BC2F46"/>
    <w:rsid w:val="00BC4635"/>
    <w:rsid w:val="00BD31C9"/>
    <w:rsid w:val="00BD74D9"/>
    <w:rsid w:val="00BF3F7F"/>
    <w:rsid w:val="00BF6DEC"/>
    <w:rsid w:val="00C026C6"/>
    <w:rsid w:val="00C0541E"/>
    <w:rsid w:val="00C0619F"/>
    <w:rsid w:val="00C1106B"/>
    <w:rsid w:val="00C110AC"/>
    <w:rsid w:val="00C14FDB"/>
    <w:rsid w:val="00C2183D"/>
    <w:rsid w:val="00C2646C"/>
    <w:rsid w:val="00C32B24"/>
    <w:rsid w:val="00C33360"/>
    <w:rsid w:val="00C41A32"/>
    <w:rsid w:val="00C41E4F"/>
    <w:rsid w:val="00C478A2"/>
    <w:rsid w:val="00C47C25"/>
    <w:rsid w:val="00C60E05"/>
    <w:rsid w:val="00C616A7"/>
    <w:rsid w:val="00C62945"/>
    <w:rsid w:val="00C66667"/>
    <w:rsid w:val="00C66A3F"/>
    <w:rsid w:val="00C82239"/>
    <w:rsid w:val="00C838A7"/>
    <w:rsid w:val="00C86426"/>
    <w:rsid w:val="00C9383F"/>
    <w:rsid w:val="00C96950"/>
    <w:rsid w:val="00CA2193"/>
    <w:rsid w:val="00CA22DF"/>
    <w:rsid w:val="00CA3F9D"/>
    <w:rsid w:val="00CA731E"/>
    <w:rsid w:val="00CB28EC"/>
    <w:rsid w:val="00CC312A"/>
    <w:rsid w:val="00CC55C4"/>
    <w:rsid w:val="00CE4A9B"/>
    <w:rsid w:val="00CE616F"/>
    <w:rsid w:val="00D10195"/>
    <w:rsid w:val="00D277BF"/>
    <w:rsid w:val="00D30CF8"/>
    <w:rsid w:val="00D32A8E"/>
    <w:rsid w:val="00D42A2C"/>
    <w:rsid w:val="00D43C51"/>
    <w:rsid w:val="00D56207"/>
    <w:rsid w:val="00D631B3"/>
    <w:rsid w:val="00D64DC3"/>
    <w:rsid w:val="00D7554D"/>
    <w:rsid w:val="00D76C40"/>
    <w:rsid w:val="00D7773B"/>
    <w:rsid w:val="00D81FDB"/>
    <w:rsid w:val="00D826CA"/>
    <w:rsid w:val="00D82CE7"/>
    <w:rsid w:val="00D83DD8"/>
    <w:rsid w:val="00D91E90"/>
    <w:rsid w:val="00DA2545"/>
    <w:rsid w:val="00DA3803"/>
    <w:rsid w:val="00DC26C2"/>
    <w:rsid w:val="00DC7ADE"/>
    <w:rsid w:val="00DD36B5"/>
    <w:rsid w:val="00DD593E"/>
    <w:rsid w:val="00DF0A1E"/>
    <w:rsid w:val="00DF3A7D"/>
    <w:rsid w:val="00E02F7A"/>
    <w:rsid w:val="00E030BC"/>
    <w:rsid w:val="00E045A5"/>
    <w:rsid w:val="00E06686"/>
    <w:rsid w:val="00E077EE"/>
    <w:rsid w:val="00E15F47"/>
    <w:rsid w:val="00E21EF6"/>
    <w:rsid w:val="00E2713B"/>
    <w:rsid w:val="00E300AB"/>
    <w:rsid w:val="00E30E8D"/>
    <w:rsid w:val="00E429E4"/>
    <w:rsid w:val="00E44816"/>
    <w:rsid w:val="00E51495"/>
    <w:rsid w:val="00E5231C"/>
    <w:rsid w:val="00E5740F"/>
    <w:rsid w:val="00E57F79"/>
    <w:rsid w:val="00E603CD"/>
    <w:rsid w:val="00E60BE0"/>
    <w:rsid w:val="00E63E7D"/>
    <w:rsid w:val="00E63FAE"/>
    <w:rsid w:val="00E7191A"/>
    <w:rsid w:val="00E8344E"/>
    <w:rsid w:val="00E87622"/>
    <w:rsid w:val="00E92E44"/>
    <w:rsid w:val="00EA7619"/>
    <w:rsid w:val="00EB4B6A"/>
    <w:rsid w:val="00EC6F7C"/>
    <w:rsid w:val="00EE2F72"/>
    <w:rsid w:val="00EF035C"/>
    <w:rsid w:val="00EF6243"/>
    <w:rsid w:val="00EF6DE0"/>
    <w:rsid w:val="00F01E1A"/>
    <w:rsid w:val="00F0707A"/>
    <w:rsid w:val="00F111A0"/>
    <w:rsid w:val="00F12BEC"/>
    <w:rsid w:val="00F17892"/>
    <w:rsid w:val="00F2293B"/>
    <w:rsid w:val="00F2583E"/>
    <w:rsid w:val="00F26B1D"/>
    <w:rsid w:val="00F26E36"/>
    <w:rsid w:val="00F2745B"/>
    <w:rsid w:val="00F3247F"/>
    <w:rsid w:val="00F344D3"/>
    <w:rsid w:val="00F34F50"/>
    <w:rsid w:val="00F3659E"/>
    <w:rsid w:val="00F37BD6"/>
    <w:rsid w:val="00F46802"/>
    <w:rsid w:val="00F52232"/>
    <w:rsid w:val="00F550BB"/>
    <w:rsid w:val="00F57298"/>
    <w:rsid w:val="00F610D2"/>
    <w:rsid w:val="00F618A6"/>
    <w:rsid w:val="00F61C86"/>
    <w:rsid w:val="00F63F05"/>
    <w:rsid w:val="00F70A16"/>
    <w:rsid w:val="00F71FC8"/>
    <w:rsid w:val="00F7303D"/>
    <w:rsid w:val="00F738A9"/>
    <w:rsid w:val="00F8180E"/>
    <w:rsid w:val="00FA61F4"/>
    <w:rsid w:val="00FB0A01"/>
    <w:rsid w:val="00FB5844"/>
    <w:rsid w:val="00FC2419"/>
    <w:rsid w:val="00FC3CD1"/>
    <w:rsid w:val="00FC5021"/>
    <w:rsid w:val="00FC7798"/>
    <w:rsid w:val="00FD3A05"/>
    <w:rsid w:val="00FE25F1"/>
    <w:rsid w:val="00FE3B88"/>
    <w:rsid w:val="00FF6C7C"/>
    <w:rsid w:val="00FF6F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B157"/>
  <w15:chartTrackingRefBased/>
  <w15:docId w15:val="{A5A3A177-278B-4B39-9205-31ED5D1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CF"/>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semiHidden/>
    <w:unhideWhenUsed/>
    <w:rsid w:val="004651ED"/>
    <w:rPr>
      <w:b/>
      <w:bCs/>
    </w:rPr>
  </w:style>
  <w:style w:type="character" w:customStyle="1" w:styleId="CommentSubjectChar">
    <w:name w:val="Comment Subject Char"/>
    <w:basedOn w:val="CommentTextChar"/>
    <w:link w:val="CommentSubject"/>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930106"/>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customStyle="1" w:styleId="TableGrid31">
    <w:name w:val="Table Grid31"/>
    <w:basedOn w:val="TableNormal"/>
    <w:next w:val="TableGrid"/>
    <w:uiPriority w:val="59"/>
    <w:rsid w:val="002F2F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2315"/>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3">
    <w:name w:val="Table Grid3"/>
    <w:basedOn w:val="TableNormal"/>
    <w:next w:val="TableGrid"/>
    <w:uiPriority w:val="39"/>
    <w:rsid w:val="008E22B7"/>
    <w:pPr>
      <w:spacing w:after="0" w:line="240" w:lineRule="auto"/>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362925">
      <w:bodyDiv w:val="1"/>
      <w:marLeft w:val="0"/>
      <w:marRight w:val="0"/>
      <w:marTop w:val="0"/>
      <w:marBottom w:val="0"/>
      <w:divBdr>
        <w:top w:val="none" w:sz="0" w:space="0" w:color="auto"/>
        <w:left w:val="none" w:sz="0" w:space="0" w:color="auto"/>
        <w:bottom w:val="none" w:sz="0" w:space="0" w:color="auto"/>
        <w:right w:val="none" w:sz="0" w:space="0" w:color="auto"/>
      </w:divBdr>
    </w:div>
    <w:div w:id="78323090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59F01D467C472A94E272AFFDD48252"/>
        <w:category>
          <w:name w:val="General"/>
          <w:gallery w:val="placeholder"/>
        </w:category>
        <w:types>
          <w:type w:val="bbPlcHdr"/>
        </w:types>
        <w:behaviors>
          <w:behavior w:val="content"/>
        </w:behaviors>
        <w:guid w:val="{BB24CD2D-0FE8-4EE3-AFC7-4F8B9CEFB38A}"/>
      </w:docPartPr>
      <w:docPartBody>
        <w:p w:rsidR="00E80C0A" w:rsidRDefault="000E1562">
          <w:pPr>
            <w:pStyle w:val="ED59F01D467C472A94E272AFFDD4825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62"/>
    <w:rsid w:val="00014252"/>
    <w:rsid w:val="00062A4E"/>
    <w:rsid w:val="00065D8F"/>
    <w:rsid w:val="00074203"/>
    <w:rsid w:val="000A2B0B"/>
    <w:rsid w:val="000E1562"/>
    <w:rsid w:val="00123038"/>
    <w:rsid w:val="00125E06"/>
    <w:rsid w:val="00150A9B"/>
    <w:rsid w:val="0017717E"/>
    <w:rsid w:val="001951BB"/>
    <w:rsid w:val="001B4A04"/>
    <w:rsid w:val="00253B8D"/>
    <w:rsid w:val="0028521F"/>
    <w:rsid w:val="00320581"/>
    <w:rsid w:val="003458B8"/>
    <w:rsid w:val="003B74EF"/>
    <w:rsid w:val="003C26FE"/>
    <w:rsid w:val="003E5723"/>
    <w:rsid w:val="003F5882"/>
    <w:rsid w:val="00445393"/>
    <w:rsid w:val="00450FA3"/>
    <w:rsid w:val="004E59D7"/>
    <w:rsid w:val="0050231A"/>
    <w:rsid w:val="00543C50"/>
    <w:rsid w:val="005449F6"/>
    <w:rsid w:val="00553F31"/>
    <w:rsid w:val="0058707C"/>
    <w:rsid w:val="005B37A2"/>
    <w:rsid w:val="005E507B"/>
    <w:rsid w:val="0063644D"/>
    <w:rsid w:val="00717AD6"/>
    <w:rsid w:val="007322A0"/>
    <w:rsid w:val="0074553E"/>
    <w:rsid w:val="00762F2A"/>
    <w:rsid w:val="007A1403"/>
    <w:rsid w:val="007B5959"/>
    <w:rsid w:val="007B7AA4"/>
    <w:rsid w:val="00860DFE"/>
    <w:rsid w:val="00871E73"/>
    <w:rsid w:val="00890FC6"/>
    <w:rsid w:val="00891A7C"/>
    <w:rsid w:val="00901C87"/>
    <w:rsid w:val="009067D5"/>
    <w:rsid w:val="009471F5"/>
    <w:rsid w:val="00992D36"/>
    <w:rsid w:val="009D0B2C"/>
    <w:rsid w:val="00A60A30"/>
    <w:rsid w:val="00A909F7"/>
    <w:rsid w:val="00A9158D"/>
    <w:rsid w:val="00B52205"/>
    <w:rsid w:val="00B54FC6"/>
    <w:rsid w:val="00BC2F46"/>
    <w:rsid w:val="00BD0526"/>
    <w:rsid w:val="00BF6C4C"/>
    <w:rsid w:val="00C2183D"/>
    <w:rsid w:val="00C44DB9"/>
    <w:rsid w:val="00C616A7"/>
    <w:rsid w:val="00C81A76"/>
    <w:rsid w:val="00C9383F"/>
    <w:rsid w:val="00CA3F9D"/>
    <w:rsid w:val="00CD01FE"/>
    <w:rsid w:val="00D43C51"/>
    <w:rsid w:val="00D91E90"/>
    <w:rsid w:val="00DA313D"/>
    <w:rsid w:val="00DB3588"/>
    <w:rsid w:val="00E045A5"/>
    <w:rsid w:val="00E077ED"/>
    <w:rsid w:val="00E31560"/>
    <w:rsid w:val="00E80C0A"/>
    <w:rsid w:val="00E9336D"/>
    <w:rsid w:val="00F145E1"/>
    <w:rsid w:val="00FE3B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59F01D467C472A94E272AFFDD48252">
    <w:name w:val="ED59F01D467C472A94E272AFFDD48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4" ma:contentTypeDescription="Create a new document." ma:contentTypeScope="" ma:versionID="10e198e8060f484ee5d6a9abbaa61204">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2fa2e68d7e8611ffa1875b84d905804b"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8A74B-0E13-4630-95F1-792AD583A049}">
  <ds:schemaRefs>
    <ds:schemaRef ds:uri="http://schemas.openxmlformats.org/officeDocument/2006/bibliography"/>
  </ds:schemaRefs>
</ds:datastoreItem>
</file>

<file path=customXml/itemProps2.xml><?xml version="1.0" encoding="utf-8"?>
<ds:datastoreItem xmlns:ds="http://schemas.openxmlformats.org/officeDocument/2006/customXml" ds:itemID="{9529979A-583E-4D71-B3B7-918AC081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05B4E-E4CE-49A4-9CB2-DD2EA6214061}">
  <ds:schemaRefs>
    <ds:schemaRef ds:uri="http://schemas.microsoft.com/office/2006/metadata/properties"/>
    <ds:schemaRef ds:uri="http://schemas.microsoft.com/office/infopath/2007/PartnerControls"/>
    <ds:schemaRef ds:uri="f82fbf17-e6fc-4aa4-8e46-84c62cefc512"/>
  </ds:schemaRefs>
</ds:datastoreItem>
</file>

<file path=customXml/itemProps4.xml><?xml version="1.0" encoding="utf-8"?>
<ds:datastoreItem xmlns:ds="http://schemas.openxmlformats.org/officeDocument/2006/customXml" ds:itemID="{5E791BA9-6B2E-43DF-8676-9893D1BF2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24</TotalTime>
  <Pages>19</Pages>
  <Words>6078</Words>
  <Characters>34649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Aiyer</dc:creator>
  <cp:keywords/>
  <dc:description/>
  <cp:lastModifiedBy>Konwaba Mbolekwa</cp:lastModifiedBy>
  <cp:revision>13</cp:revision>
  <cp:lastPrinted>2024-10-07T10:55:00Z</cp:lastPrinted>
  <dcterms:created xsi:type="dcterms:W3CDTF">2024-10-07T09:13:00Z</dcterms:created>
  <dcterms:modified xsi:type="dcterms:W3CDTF">2024-10-21T12:54:00Z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