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E6A6FF7" w14:textId="333AC48F" w:rsidR="001C112F" w:rsidRPr="001C112F" w:rsidRDefault="001C112F" w:rsidP="001C112F">
      <w:pPr>
        <w:jc w:val="center"/>
        <w:rPr>
          <w:lang w:val="en-ZA"/>
        </w:rPr>
      </w:pPr>
      <w:r>
        <w:rPr>
          <w:lang w:val="en-ZA"/>
        </w:rPr>
        <w:t>(PURCHASES)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77777777" w:rsidR="00932829" w:rsidRDefault="00932829" w:rsidP="00692B9D">
      <w:pPr>
        <w:rPr>
          <w:rFonts w:cs="Arial"/>
          <w:sz w:val="20"/>
        </w:rPr>
      </w:pP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77777777" w:rsidR="001C112F" w:rsidRPr="001C112F" w:rsidRDefault="001C112F" w:rsidP="001C112F">
      <w:pPr>
        <w:jc w:val="center"/>
        <w:rPr>
          <w:b/>
          <w:lang w:val="en-AU"/>
        </w:rPr>
      </w:pPr>
      <w:r w:rsidRPr="001C112F">
        <w:rPr>
          <w:b/>
          <w:lang w:val="en-AU"/>
        </w:rPr>
        <w:t>(PURCHASES)</w:t>
      </w: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0ED61BF8" w14:textId="076617D1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ab/>
        <w:t xml:space="preserve"> </w:t>
      </w:r>
    </w:p>
    <w:p w14:paraId="46FBB230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27C10094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RQ-1</w:t>
            </w:r>
            <w:r w:rsidR="00FC71DB">
              <w:rPr>
                <w:rFonts w:ascii="Arial Narrow" w:hAnsi="Arial Narrow"/>
                <w:b/>
                <w:bCs/>
                <w:szCs w:val="24"/>
                <w:lang w:val="en-AU"/>
              </w:rPr>
              <w:t>12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>7</w:t>
            </w:r>
            <w:r w:rsidR="004E41F3">
              <w:rPr>
                <w:rFonts w:ascii="Arial Narrow" w:hAnsi="Arial Narrow"/>
                <w:b/>
                <w:bCs/>
                <w:szCs w:val="24"/>
                <w:lang w:val="en-AU"/>
              </w:rPr>
              <w:t>59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7161408F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>6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  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4E41F3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02 October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4272B5D6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54352B">
        <w:rPr>
          <w:rFonts w:ascii="Arial Narrow" w:hAnsi="Arial Narrow"/>
          <w:b/>
          <w:bCs/>
          <w:szCs w:val="24"/>
          <w:u w:val="single"/>
          <w:lang w:val="en-US"/>
        </w:rPr>
        <w:t>30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F22D85" w:rsidRDefault="00F22D85" w:rsidP="00F22D85">
      <w:pPr>
        <w:tabs>
          <w:tab w:val="left" w:pos="0"/>
        </w:tabs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(b) </w:t>
      </w:r>
      <w:r w:rsidR="00423ACB" w:rsidRPr="00423ACB">
        <w:rPr>
          <w:rFonts w:ascii="Calibri" w:eastAsia="Calibri" w:hAnsi="Calibri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 xml:space="preserve">Value-Added Tax (VAT) must only be calculated and charged by suppliers who are formally </w:t>
      </w:r>
    </w:p>
    <w:p w14:paraId="6CC35368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>registered as VAT vendors with the South African Revenue Service (SARS).</w:t>
      </w:r>
      <w:r w:rsidRPr="00423ACB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37163FA4" w14:textId="0E377F65" w:rsidR="00F22D85" w:rsidRPr="00F22D85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(c) Price for this bid is firm </w:t>
      </w:r>
      <w:r w:rsidR="00423ACB">
        <w:rPr>
          <w:rFonts w:ascii="Calibri" w:eastAsia="Calibri" w:hAnsi="Calibri" w:cs="Calibri"/>
          <w:szCs w:val="24"/>
          <w:lang w:val="en-ZA"/>
        </w:rPr>
        <w:t>prices</w:t>
      </w:r>
      <w:r w:rsidRPr="00F22D85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180"/>
        <w:gridCol w:w="1222"/>
        <w:gridCol w:w="2358"/>
      </w:tblGrid>
      <w:tr w:rsidR="008830F8" w14:paraId="030851BC" w14:textId="77777777" w:rsidTr="00FC71DB">
        <w:tc>
          <w:tcPr>
            <w:tcW w:w="704" w:type="dxa"/>
            <w:shd w:val="clear" w:color="auto" w:fill="D9D9D9" w:themeFill="background1" w:themeFillShade="D9"/>
          </w:tcPr>
          <w:p w14:paraId="227BA116" w14:textId="68687427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5180" w:type="dxa"/>
            <w:shd w:val="clear" w:color="auto" w:fill="D9D9D9" w:themeFill="background1" w:themeFillShade="D9"/>
          </w:tcPr>
          <w:p w14:paraId="7BDF7F29" w14:textId="7DEA3C1E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1222" w:type="dxa"/>
            <w:shd w:val="clear" w:color="auto" w:fill="D9D9D9" w:themeFill="background1" w:themeFillShade="D9"/>
          </w:tcPr>
          <w:p w14:paraId="481E549C" w14:textId="2259054F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QUANTITY</w:t>
            </w:r>
          </w:p>
        </w:tc>
        <w:tc>
          <w:tcPr>
            <w:tcW w:w="2358" w:type="dxa"/>
            <w:shd w:val="clear" w:color="auto" w:fill="D9D9D9" w:themeFill="background1" w:themeFillShade="D9"/>
          </w:tcPr>
          <w:p w14:paraId="087170FD" w14:textId="3338AB8D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8830F8" w14:paraId="03422BDB" w14:textId="77777777" w:rsidTr="00FC71DB">
        <w:tc>
          <w:tcPr>
            <w:tcW w:w="704" w:type="dxa"/>
          </w:tcPr>
          <w:p w14:paraId="3A913E4E" w14:textId="0F264B63" w:rsidR="008830F8" w:rsidRPr="008830F8" w:rsidRDefault="004166A5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5180" w:type="dxa"/>
          </w:tcPr>
          <w:p w14:paraId="711012F2" w14:textId="3E7A8BA5" w:rsidR="008830F8" w:rsidRPr="008830F8" w:rsidRDefault="004E41F3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Chair Medium Back Support Ergonomic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(</w:t>
            </w:r>
            <w:r w:rsidR="004B2DA7">
              <w:rPr>
                <w:rFonts w:ascii="Arial Narrow" w:hAnsi="Arial Narrow"/>
                <w:b/>
                <w:bCs/>
                <w:szCs w:val="24"/>
                <w:lang w:val="en-AU"/>
              </w:rPr>
              <w:t>see attached specification)</w:t>
            </w:r>
          </w:p>
        </w:tc>
        <w:tc>
          <w:tcPr>
            <w:tcW w:w="1222" w:type="dxa"/>
          </w:tcPr>
          <w:p w14:paraId="10B3BB3D" w14:textId="1AC527E6" w:rsidR="008830F8" w:rsidRPr="008830F8" w:rsidRDefault="004D2717" w:rsidP="004D2717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0</w:t>
            </w:r>
            <w:r w:rsidR="004E41F3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2358" w:type="dxa"/>
          </w:tcPr>
          <w:p w14:paraId="5A22C73C" w14:textId="2A2B04B1" w:rsidR="008830F8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8D5535D" w14:textId="77777777" w:rsidTr="00FC71DB">
        <w:tc>
          <w:tcPr>
            <w:tcW w:w="7106" w:type="dxa"/>
            <w:gridSpan w:val="3"/>
            <w:vMerge w:val="restart"/>
          </w:tcPr>
          <w:p w14:paraId="1EB81778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SUB-TOTAL</w:t>
            </w:r>
          </w:p>
          <w:p w14:paraId="0A56239C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 VAT @ 15%</w:t>
            </w:r>
          </w:p>
          <w:p w14:paraId="7C0D04D9" w14:textId="4E99585D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GRAND TOTAL</w:t>
            </w:r>
          </w:p>
        </w:tc>
        <w:tc>
          <w:tcPr>
            <w:tcW w:w="2358" w:type="dxa"/>
            <w:shd w:val="clear" w:color="auto" w:fill="F2F2F2" w:themeFill="background1" w:themeFillShade="F2"/>
          </w:tcPr>
          <w:p w14:paraId="1A7FEDDF" w14:textId="118BEB78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B2BC8A0" w14:textId="77777777" w:rsidTr="00FC71DB">
        <w:tc>
          <w:tcPr>
            <w:tcW w:w="7106" w:type="dxa"/>
            <w:gridSpan w:val="3"/>
            <w:vMerge/>
          </w:tcPr>
          <w:p w14:paraId="2FC1BCA1" w14:textId="53EB70E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366E291B" w14:textId="3FD5217A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AAC89CD" w14:textId="77777777" w:rsidTr="00FC71DB">
        <w:tc>
          <w:tcPr>
            <w:tcW w:w="7106" w:type="dxa"/>
            <w:gridSpan w:val="3"/>
            <w:vMerge/>
          </w:tcPr>
          <w:p w14:paraId="39B61A4D" w14:textId="6ACDB5D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1A1BE1A7" w14:textId="6E7218B7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1E5BC889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-</w:t>
      </w:r>
      <w:r w:rsidRPr="001C112F">
        <w:rPr>
          <w:rFonts w:ascii="Arial Narrow" w:hAnsi="Arial Narrow"/>
          <w:szCs w:val="24"/>
          <w:lang w:val="en-AU"/>
        </w:rPr>
        <w:tab/>
        <w:t>Does the offer comply with the specification(s)?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*YES/NO</w:t>
      </w:r>
    </w:p>
    <w:p w14:paraId="4228F45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38321C13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If not to specification, indicate deviation(s)</w:t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756BCB68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3675210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Period required for delivery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6DC3FE43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*Delivery: Firm/not firm</w:t>
      </w:r>
    </w:p>
    <w:p w14:paraId="12FE3100" w14:textId="77777777" w:rsidR="001C112F" w:rsidRPr="001C112F" w:rsidRDefault="001C112F" w:rsidP="001C112F">
      <w:pPr>
        <w:jc w:val="right"/>
        <w:rPr>
          <w:rFonts w:ascii="Arial Narrow" w:hAnsi="Arial Narrow"/>
          <w:szCs w:val="24"/>
          <w:lang w:val="en-AU"/>
        </w:rPr>
      </w:pPr>
    </w:p>
    <w:p w14:paraId="3CAA8CC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75E704C8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 xml:space="preserve">Delivery basis 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……………………………………</w:t>
      </w:r>
    </w:p>
    <w:p w14:paraId="3AAF54BB" w14:textId="77777777" w:rsidR="001C112F" w:rsidRPr="001C112F" w:rsidRDefault="001C112F" w:rsidP="001C112F">
      <w:pPr>
        <w:ind w:left="720"/>
        <w:jc w:val="left"/>
        <w:rPr>
          <w:rFonts w:ascii="Arial Narrow" w:hAnsi="Arial Narrow"/>
          <w:szCs w:val="24"/>
          <w:lang w:val="en-AU"/>
        </w:rPr>
      </w:pPr>
    </w:p>
    <w:p w14:paraId="73526F4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Note:</w:t>
      </w:r>
      <w:r w:rsidRPr="001C112F">
        <w:rPr>
          <w:rFonts w:ascii="Arial Narrow" w:hAnsi="Arial Narrow"/>
          <w:szCs w:val="24"/>
          <w:lang w:val="en-AU"/>
        </w:rPr>
        <w:tab/>
        <w:t>All delivery costs must be included in the bid price, for delivery at the prescribed destination.</w:t>
      </w:r>
    </w:p>
    <w:p w14:paraId="3C8520B0" w14:textId="77777777" w:rsidR="001C112F" w:rsidRPr="001C112F" w:rsidRDefault="001C112F" w:rsidP="001C112F">
      <w:pPr>
        <w:jc w:val="left"/>
        <w:rPr>
          <w:rFonts w:ascii="Arial Narrow" w:hAnsi="Arial Narrow"/>
          <w:b/>
          <w:szCs w:val="24"/>
          <w:lang w:val="en-AU"/>
        </w:rPr>
      </w:pPr>
    </w:p>
    <w:p w14:paraId="5A43C47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** “all applicable taxes” includes  value- added tax, pay as you earn, income tax, unemployment  insurance fund contributions and skills development levies.</w:t>
      </w:r>
    </w:p>
    <w:p w14:paraId="74D61DB1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553DFC2C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*Delete if not applicable</w:t>
      </w: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5097" w14:textId="77777777" w:rsidR="009536C5" w:rsidRDefault="009536C5" w:rsidP="00B14CDA">
      <w:r>
        <w:separator/>
      </w:r>
    </w:p>
  </w:endnote>
  <w:endnote w:type="continuationSeparator" w:id="0">
    <w:p w14:paraId="6284E7AB" w14:textId="77777777" w:rsidR="009536C5" w:rsidRDefault="009536C5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eastAsia="en-ZA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5C" w14:textId="4B978ADA" w:rsidR="00325567" w:rsidRDefault="003F77AD" w:rsidP="003F77AD">
    <w:pPr>
      <w:pStyle w:val="Footer"/>
      <w:ind w:left="-2495"/>
    </w:pPr>
    <w:r>
      <w:rPr>
        <w:noProof/>
        <w:lang w:eastAsia="en-ZA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28646" w14:textId="77777777" w:rsidR="009536C5" w:rsidRDefault="009536C5" w:rsidP="00B14CDA">
      <w:r>
        <w:separator/>
      </w:r>
    </w:p>
  </w:footnote>
  <w:footnote w:type="continuationSeparator" w:id="0">
    <w:p w14:paraId="4CCA580E" w14:textId="77777777" w:rsidR="009536C5" w:rsidRDefault="009536C5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2D5D75D5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315A1A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ZA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eastAsia="en-Z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ISIbalo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579878">
    <w:abstractNumId w:val="9"/>
  </w:num>
  <w:num w:numId="2" w16cid:durableId="1610311861">
    <w:abstractNumId w:val="8"/>
  </w:num>
  <w:num w:numId="3" w16cid:durableId="590743929">
    <w:abstractNumId w:val="5"/>
  </w:num>
  <w:num w:numId="4" w16cid:durableId="1734886594">
    <w:abstractNumId w:val="4"/>
  </w:num>
  <w:num w:numId="5" w16cid:durableId="40444612">
    <w:abstractNumId w:val="7"/>
  </w:num>
  <w:num w:numId="6" w16cid:durableId="1044789061">
    <w:abstractNumId w:val="0"/>
  </w:num>
  <w:num w:numId="7" w16cid:durableId="482041529">
    <w:abstractNumId w:val="1"/>
  </w:num>
  <w:num w:numId="8" w16cid:durableId="1431730461">
    <w:abstractNumId w:val="2"/>
  </w:num>
  <w:num w:numId="9" w16cid:durableId="303001292">
    <w:abstractNumId w:val="6"/>
  </w:num>
  <w:num w:numId="10" w16cid:durableId="858544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A58CF"/>
    <w:rsid w:val="001168E3"/>
    <w:rsid w:val="00151B77"/>
    <w:rsid w:val="00166C34"/>
    <w:rsid w:val="001807FC"/>
    <w:rsid w:val="001C112F"/>
    <w:rsid w:val="001C4B78"/>
    <w:rsid w:val="001C5B88"/>
    <w:rsid w:val="002079DB"/>
    <w:rsid w:val="00275319"/>
    <w:rsid w:val="00275DD8"/>
    <w:rsid w:val="00281F2D"/>
    <w:rsid w:val="0029273D"/>
    <w:rsid w:val="00315A1A"/>
    <w:rsid w:val="00325567"/>
    <w:rsid w:val="0034211A"/>
    <w:rsid w:val="003F33BC"/>
    <w:rsid w:val="003F77AD"/>
    <w:rsid w:val="004166A5"/>
    <w:rsid w:val="00423ACB"/>
    <w:rsid w:val="00427417"/>
    <w:rsid w:val="00432686"/>
    <w:rsid w:val="004B2DA7"/>
    <w:rsid w:val="004D2717"/>
    <w:rsid w:val="004E0D23"/>
    <w:rsid w:val="004E41F3"/>
    <w:rsid w:val="004E6A8E"/>
    <w:rsid w:val="0054352B"/>
    <w:rsid w:val="00591304"/>
    <w:rsid w:val="00621206"/>
    <w:rsid w:val="00662ED7"/>
    <w:rsid w:val="00692B9D"/>
    <w:rsid w:val="006E0A84"/>
    <w:rsid w:val="007310C8"/>
    <w:rsid w:val="00781681"/>
    <w:rsid w:val="0079586B"/>
    <w:rsid w:val="00802D78"/>
    <w:rsid w:val="008830F8"/>
    <w:rsid w:val="0088535D"/>
    <w:rsid w:val="008C225C"/>
    <w:rsid w:val="008C7520"/>
    <w:rsid w:val="008D00D2"/>
    <w:rsid w:val="00932829"/>
    <w:rsid w:val="009465D2"/>
    <w:rsid w:val="009536C5"/>
    <w:rsid w:val="0095563A"/>
    <w:rsid w:val="00963662"/>
    <w:rsid w:val="009B67AB"/>
    <w:rsid w:val="009F338F"/>
    <w:rsid w:val="00AA674E"/>
    <w:rsid w:val="00B14CDA"/>
    <w:rsid w:val="00B21C6A"/>
    <w:rsid w:val="00B773B4"/>
    <w:rsid w:val="00C0557C"/>
    <w:rsid w:val="00CE0C34"/>
    <w:rsid w:val="00CF07B9"/>
    <w:rsid w:val="00CF6C0A"/>
    <w:rsid w:val="00E1648F"/>
    <w:rsid w:val="00E368BB"/>
    <w:rsid w:val="00E525F7"/>
    <w:rsid w:val="00E75A3D"/>
    <w:rsid w:val="00EF3000"/>
    <w:rsid w:val="00F14632"/>
    <w:rsid w:val="00F21809"/>
    <w:rsid w:val="00F22D85"/>
    <w:rsid w:val="00F8273C"/>
    <w:rsid w:val="00FC71DB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mariette</dc:creator>
  <cp:lastModifiedBy>Ofhani Raligidima</cp:lastModifiedBy>
  <cp:revision>9</cp:revision>
  <cp:lastPrinted>2019-01-21T11:41:00Z</cp:lastPrinted>
  <dcterms:created xsi:type="dcterms:W3CDTF">2026-07-31T08:18:00Z</dcterms:created>
  <dcterms:modified xsi:type="dcterms:W3CDTF">2026-09-28T08:32:00Z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