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389DBA8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DE4EE9">
              <w:rPr>
                <w:rFonts w:ascii="Arial Narrow" w:hAnsi="Arial Narrow"/>
                <w:sz w:val="20"/>
                <w:lang w:val="en-GB"/>
              </w:rPr>
              <w:t>1</w:t>
            </w:r>
            <w:r w:rsidR="00D226DF">
              <w:rPr>
                <w:rFonts w:ascii="Arial Narrow" w:hAnsi="Arial Narrow"/>
                <w:sz w:val="20"/>
                <w:lang w:val="en-GB"/>
              </w:rPr>
              <w:t>54</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261CB9BC" w:rsidR="00EB13B1" w:rsidRPr="00AC0399" w:rsidRDefault="005652FA"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DE4EE9">
              <w:rPr>
                <w:rFonts w:ascii="Arial Narrow" w:hAnsi="Arial Narrow"/>
                <w:sz w:val="20"/>
                <w:lang w:val="en-GB"/>
              </w:rPr>
              <w:t>8</w:t>
            </w:r>
            <w:r w:rsidR="003A63ED">
              <w:rPr>
                <w:rFonts w:ascii="Arial Narrow" w:hAnsi="Arial Narrow"/>
                <w:sz w:val="20"/>
                <w:lang w:val="en-GB"/>
              </w:rPr>
              <w:t xml:space="preserve"> </w:t>
            </w:r>
            <w:r>
              <w:rPr>
                <w:rFonts w:ascii="Arial Narrow" w:hAnsi="Arial Narrow"/>
                <w:sz w:val="20"/>
                <w:lang w:val="en-GB"/>
              </w:rPr>
              <w:t>November</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1B638F5C" w:rsidR="00187B58" w:rsidRPr="007167B3" w:rsidRDefault="00D226DF" w:rsidP="00187B58">
            <w:pPr>
              <w:rPr>
                <w:rFonts w:ascii="Arial Narrow" w:hAnsi="Arial Narrow"/>
                <w:sz w:val="20"/>
                <w:lang w:val="en-GB"/>
              </w:rPr>
            </w:pPr>
            <w:sdt>
              <w:sdtPr>
                <w:alias w:val="Title"/>
                <w:id w:val="-1453391230"/>
                <w:dataBinding w:prefixMappings="xmlns:ns0='http://schemas.openxmlformats.org/package/2006/metadata/core-properties' xmlns:ns1='http://purl.org/dc/elements/1.1/'" w:xpath="/ns0:coreProperties[1]/ns1:title[1]" w:storeItemID="{6C3C8BC8-F283-45AE-878A-BAB7291924A1}"/>
                <w:text/>
              </w:sdtPr>
              <w:sdtContent>
                <w:r>
                  <w:t>Bid provision of approved inspection authority occupational hygiene services.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tbl>
      <w:tblPr>
        <w:tblStyle w:val="TableGrid"/>
        <w:tblW w:w="0" w:type="auto"/>
        <w:tblInd w:w="720" w:type="dxa"/>
        <w:tblLook w:val="04A0" w:firstRow="1" w:lastRow="0" w:firstColumn="1" w:lastColumn="0" w:noHBand="0" w:noVBand="1"/>
      </w:tblPr>
      <w:tblGrid>
        <w:gridCol w:w="835"/>
        <w:gridCol w:w="2727"/>
        <w:gridCol w:w="1781"/>
        <w:gridCol w:w="1782"/>
        <w:gridCol w:w="1506"/>
      </w:tblGrid>
      <w:tr w:rsidR="00D226DF" w:rsidRPr="00026B91" w14:paraId="706F42D1" w14:textId="77777777" w:rsidTr="00D34E16">
        <w:tc>
          <w:tcPr>
            <w:tcW w:w="835" w:type="dxa"/>
          </w:tcPr>
          <w:p w14:paraId="3A8DDDA7" w14:textId="77777777" w:rsidR="00D226DF" w:rsidRPr="00026B91" w:rsidRDefault="00D226DF" w:rsidP="00D34E16">
            <w:pPr>
              <w:widowControl/>
              <w:spacing w:after="200"/>
            </w:pPr>
            <w:r w:rsidRPr="00026B91">
              <w:t>No</w:t>
            </w:r>
          </w:p>
        </w:tc>
        <w:tc>
          <w:tcPr>
            <w:tcW w:w="2727" w:type="dxa"/>
          </w:tcPr>
          <w:p w14:paraId="6F7D1C51" w14:textId="77777777" w:rsidR="00D226DF" w:rsidRPr="00026B91" w:rsidRDefault="00D226DF" w:rsidP="00D34E16">
            <w:pPr>
              <w:widowControl/>
              <w:spacing w:after="200"/>
            </w:pPr>
            <w:r w:rsidRPr="00026B91">
              <w:t xml:space="preserve">Description </w:t>
            </w:r>
          </w:p>
        </w:tc>
        <w:tc>
          <w:tcPr>
            <w:tcW w:w="1781" w:type="dxa"/>
          </w:tcPr>
          <w:p w14:paraId="2DB448A9" w14:textId="77777777" w:rsidR="00D226DF" w:rsidRPr="00026B91" w:rsidRDefault="00D226DF" w:rsidP="00D34E16">
            <w:pPr>
              <w:widowControl/>
              <w:spacing w:after="200"/>
              <w:rPr>
                <w:b/>
              </w:rPr>
            </w:pPr>
            <w:r w:rsidRPr="00026B91">
              <w:rPr>
                <w:b/>
              </w:rPr>
              <w:t>Basis of Price</w:t>
            </w:r>
          </w:p>
        </w:tc>
        <w:tc>
          <w:tcPr>
            <w:tcW w:w="1782" w:type="dxa"/>
          </w:tcPr>
          <w:p w14:paraId="78545156" w14:textId="77777777" w:rsidR="00D226DF" w:rsidRPr="00026B91" w:rsidRDefault="00D226DF" w:rsidP="00D34E16">
            <w:pPr>
              <w:widowControl/>
              <w:spacing w:after="200"/>
              <w:rPr>
                <w:b/>
              </w:rPr>
            </w:pPr>
            <w:r w:rsidRPr="00026B91">
              <w:t xml:space="preserve">Price Per unit  </w:t>
            </w:r>
          </w:p>
        </w:tc>
        <w:tc>
          <w:tcPr>
            <w:tcW w:w="1506" w:type="dxa"/>
          </w:tcPr>
          <w:p w14:paraId="55C13731" w14:textId="77777777" w:rsidR="00D226DF" w:rsidRPr="00026B91" w:rsidRDefault="00D226DF" w:rsidP="00D34E16">
            <w:pPr>
              <w:widowControl/>
              <w:spacing w:after="200"/>
              <w:rPr>
                <w:b/>
              </w:rPr>
            </w:pPr>
            <w:r w:rsidRPr="00026B91">
              <w:t>Sub Total (</w:t>
            </w:r>
            <w:proofErr w:type="spellStart"/>
            <w:r w:rsidRPr="00026B91">
              <w:t>Excl.VAT</w:t>
            </w:r>
            <w:proofErr w:type="spellEnd"/>
            <w:r w:rsidRPr="00026B91">
              <w:t xml:space="preserve">) </w:t>
            </w:r>
          </w:p>
        </w:tc>
      </w:tr>
      <w:tr w:rsidR="00D226DF" w:rsidRPr="00026B91" w14:paraId="3CB3D0FF" w14:textId="77777777" w:rsidTr="00D34E16">
        <w:tc>
          <w:tcPr>
            <w:tcW w:w="835" w:type="dxa"/>
          </w:tcPr>
          <w:p w14:paraId="77633AF7" w14:textId="77777777" w:rsidR="00D226DF" w:rsidRPr="00026B91" w:rsidRDefault="00D226DF" w:rsidP="00D34E16">
            <w:pPr>
              <w:widowControl/>
              <w:spacing w:after="200"/>
              <w:rPr>
                <w:b/>
              </w:rPr>
            </w:pPr>
            <w:r w:rsidRPr="00026B91">
              <w:rPr>
                <w:b/>
              </w:rPr>
              <w:t>1</w:t>
            </w:r>
          </w:p>
        </w:tc>
        <w:tc>
          <w:tcPr>
            <w:tcW w:w="2727" w:type="dxa"/>
          </w:tcPr>
          <w:p w14:paraId="34DA1D6D" w14:textId="77777777" w:rsidR="00D226DF" w:rsidRPr="00026B91" w:rsidRDefault="00D226DF" w:rsidP="00D34E16">
            <w:pPr>
              <w:widowControl/>
              <w:spacing w:after="200"/>
            </w:pPr>
            <w:r w:rsidRPr="00026B91">
              <w:t>Conducting of surveys</w:t>
            </w:r>
          </w:p>
        </w:tc>
        <w:tc>
          <w:tcPr>
            <w:tcW w:w="1781" w:type="dxa"/>
          </w:tcPr>
          <w:p w14:paraId="2EA7B6A4" w14:textId="77777777" w:rsidR="00D226DF" w:rsidRPr="00026B91" w:rsidRDefault="00D226DF" w:rsidP="00D34E16">
            <w:pPr>
              <w:widowControl/>
              <w:spacing w:after="200"/>
              <w:rPr>
                <w:b/>
              </w:rPr>
            </w:pPr>
            <w:r w:rsidRPr="00026B91">
              <w:t xml:space="preserve">refer to hygiene monitoring </w:t>
            </w:r>
            <w:proofErr w:type="spellStart"/>
            <w:r w:rsidRPr="00026B91">
              <w:t>programme</w:t>
            </w:r>
            <w:proofErr w:type="spellEnd"/>
          </w:p>
        </w:tc>
        <w:tc>
          <w:tcPr>
            <w:tcW w:w="1782" w:type="dxa"/>
          </w:tcPr>
          <w:p w14:paraId="73167576" w14:textId="77777777" w:rsidR="00D226DF" w:rsidRPr="00026B91" w:rsidRDefault="00D226DF" w:rsidP="00D34E16">
            <w:pPr>
              <w:widowControl/>
              <w:spacing w:after="200"/>
              <w:rPr>
                <w:b/>
              </w:rPr>
            </w:pPr>
          </w:p>
        </w:tc>
        <w:tc>
          <w:tcPr>
            <w:tcW w:w="1506" w:type="dxa"/>
          </w:tcPr>
          <w:p w14:paraId="3FA51F70" w14:textId="77777777" w:rsidR="00D226DF" w:rsidRPr="00026B91" w:rsidRDefault="00D226DF" w:rsidP="00D34E16">
            <w:pPr>
              <w:widowControl/>
              <w:spacing w:after="200"/>
              <w:rPr>
                <w:b/>
              </w:rPr>
            </w:pPr>
          </w:p>
        </w:tc>
      </w:tr>
      <w:tr w:rsidR="00D226DF" w:rsidRPr="00026B91" w14:paraId="5ACF781B" w14:textId="77777777" w:rsidTr="00D34E16">
        <w:tc>
          <w:tcPr>
            <w:tcW w:w="835" w:type="dxa"/>
          </w:tcPr>
          <w:p w14:paraId="5965A126" w14:textId="77777777" w:rsidR="00D226DF" w:rsidRPr="00026B91" w:rsidRDefault="00D226DF" w:rsidP="00D34E16">
            <w:pPr>
              <w:widowControl/>
              <w:spacing w:after="200"/>
              <w:rPr>
                <w:b/>
              </w:rPr>
            </w:pPr>
            <w:r w:rsidRPr="00026B91">
              <w:rPr>
                <w:b/>
              </w:rPr>
              <w:t>2</w:t>
            </w:r>
          </w:p>
        </w:tc>
        <w:tc>
          <w:tcPr>
            <w:tcW w:w="2727" w:type="dxa"/>
          </w:tcPr>
          <w:p w14:paraId="2AE418D4" w14:textId="77777777" w:rsidR="00D226DF" w:rsidRPr="00026B91" w:rsidRDefault="00D226DF" w:rsidP="00D34E16">
            <w:pPr>
              <w:widowControl/>
              <w:spacing w:after="200"/>
              <w:rPr>
                <w:iCs/>
                <w:color w:val="000000"/>
                <w:lang w:val="en-ZA"/>
              </w:rPr>
            </w:pPr>
            <w:r w:rsidRPr="00026B91">
              <w:rPr>
                <w:color w:val="000000"/>
                <w:lang w:val="en-ZA"/>
              </w:rPr>
              <w:t>Measurements Analysis</w:t>
            </w:r>
          </w:p>
        </w:tc>
        <w:tc>
          <w:tcPr>
            <w:tcW w:w="1781" w:type="dxa"/>
          </w:tcPr>
          <w:p w14:paraId="0B9957AF" w14:textId="77777777" w:rsidR="00D226DF" w:rsidRPr="00026B91" w:rsidRDefault="00D226DF" w:rsidP="00D34E16">
            <w:pPr>
              <w:widowControl/>
              <w:spacing w:after="200"/>
              <w:rPr>
                <w:b/>
              </w:rPr>
            </w:pPr>
            <w:r w:rsidRPr="00026B91">
              <w:t xml:space="preserve">refer to hygiene monitoring </w:t>
            </w:r>
            <w:proofErr w:type="spellStart"/>
            <w:r w:rsidRPr="00026B91">
              <w:t>programme</w:t>
            </w:r>
            <w:proofErr w:type="spellEnd"/>
          </w:p>
        </w:tc>
        <w:tc>
          <w:tcPr>
            <w:tcW w:w="1782" w:type="dxa"/>
          </w:tcPr>
          <w:p w14:paraId="14C57FD0" w14:textId="77777777" w:rsidR="00D226DF" w:rsidRPr="00026B91" w:rsidRDefault="00D226DF" w:rsidP="00D34E16">
            <w:pPr>
              <w:widowControl/>
              <w:spacing w:after="200"/>
              <w:rPr>
                <w:b/>
              </w:rPr>
            </w:pPr>
          </w:p>
        </w:tc>
        <w:tc>
          <w:tcPr>
            <w:tcW w:w="1506" w:type="dxa"/>
          </w:tcPr>
          <w:p w14:paraId="77C4FA9E" w14:textId="77777777" w:rsidR="00D226DF" w:rsidRPr="00026B91" w:rsidRDefault="00D226DF" w:rsidP="00D34E16">
            <w:pPr>
              <w:widowControl/>
              <w:spacing w:after="200"/>
              <w:rPr>
                <w:b/>
              </w:rPr>
            </w:pPr>
          </w:p>
        </w:tc>
      </w:tr>
      <w:tr w:rsidR="00D226DF" w:rsidRPr="00026B91" w14:paraId="47573BA3" w14:textId="77777777" w:rsidTr="00D34E16">
        <w:tc>
          <w:tcPr>
            <w:tcW w:w="835" w:type="dxa"/>
          </w:tcPr>
          <w:p w14:paraId="643F959F" w14:textId="77777777" w:rsidR="00D226DF" w:rsidRPr="00026B91" w:rsidRDefault="00D226DF" w:rsidP="00D34E16">
            <w:pPr>
              <w:widowControl/>
              <w:spacing w:after="200"/>
              <w:rPr>
                <w:b/>
              </w:rPr>
            </w:pPr>
            <w:r w:rsidRPr="00026B91">
              <w:rPr>
                <w:b/>
              </w:rPr>
              <w:t>3</w:t>
            </w:r>
          </w:p>
        </w:tc>
        <w:tc>
          <w:tcPr>
            <w:tcW w:w="2727" w:type="dxa"/>
          </w:tcPr>
          <w:p w14:paraId="765BF197" w14:textId="77777777" w:rsidR="00D226DF" w:rsidRPr="00026B91" w:rsidRDefault="00D226DF" w:rsidP="00D34E16">
            <w:pPr>
              <w:widowControl/>
              <w:spacing w:after="200"/>
              <w:rPr>
                <w:iCs/>
                <w:color w:val="000000"/>
                <w:lang w:val="en-ZA"/>
              </w:rPr>
            </w:pPr>
            <w:r w:rsidRPr="00026B91">
              <w:rPr>
                <w:color w:val="000000"/>
                <w:lang w:val="en-ZA"/>
              </w:rPr>
              <w:t>Laboratory Analysis</w:t>
            </w:r>
          </w:p>
        </w:tc>
        <w:tc>
          <w:tcPr>
            <w:tcW w:w="1781" w:type="dxa"/>
          </w:tcPr>
          <w:p w14:paraId="40501F39" w14:textId="77777777" w:rsidR="00D226DF" w:rsidRPr="00026B91" w:rsidRDefault="00D226DF" w:rsidP="00D34E16">
            <w:pPr>
              <w:widowControl/>
              <w:spacing w:after="200"/>
              <w:rPr>
                <w:b/>
              </w:rPr>
            </w:pPr>
            <w:r w:rsidRPr="00026B91">
              <w:t xml:space="preserve">refer to hygiene monitoring </w:t>
            </w:r>
            <w:proofErr w:type="spellStart"/>
            <w:r w:rsidRPr="00026B91">
              <w:t>programme</w:t>
            </w:r>
            <w:proofErr w:type="spellEnd"/>
          </w:p>
        </w:tc>
        <w:tc>
          <w:tcPr>
            <w:tcW w:w="1782" w:type="dxa"/>
          </w:tcPr>
          <w:p w14:paraId="5CCAA0CD" w14:textId="77777777" w:rsidR="00D226DF" w:rsidRPr="00026B91" w:rsidRDefault="00D226DF" w:rsidP="00D34E16">
            <w:pPr>
              <w:widowControl/>
              <w:spacing w:after="200"/>
              <w:rPr>
                <w:b/>
              </w:rPr>
            </w:pPr>
          </w:p>
        </w:tc>
        <w:tc>
          <w:tcPr>
            <w:tcW w:w="1506" w:type="dxa"/>
          </w:tcPr>
          <w:p w14:paraId="6487C32B" w14:textId="77777777" w:rsidR="00D226DF" w:rsidRPr="00026B91" w:rsidRDefault="00D226DF" w:rsidP="00D34E16">
            <w:pPr>
              <w:widowControl/>
              <w:spacing w:after="200"/>
              <w:rPr>
                <w:b/>
              </w:rPr>
            </w:pPr>
          </w:p>
        </w:tc>
      </w:tr>
      <w:tr w:rsidR="00D226DF" w:rsidRPr="00026B91" w14:paraId="5B7233C2" w14:textId="77777777" w:rsidTr="00D34E16">
        <w:tc>
          <w:tcPr>
            <w:tcW w:w="835" w:type="dxa"/>
          </w:tcPr>
          <w:p w14:paraId="7897AF15" w14:textId="77777777" w:rsidR="00D226DF" w:rsidRPr="00026B91" w:rsidRDefault="00D226DF" w:rsidP="00D34E16">
            <w:pPr>
              <w:widowControl/>
              <w:spacing w:after="200"/>
              <w:rPr>
                <w:b/>
              </w:rPr>
            </w:pPr>
            <w:r w:rsidRPr="00026B91">
              <w:rPr>
                <w:b/>
              </w:rPr>
              <w:t>4</w:t>
            </w:r>
          </w:p>
        </w:tc>
        <w:tc>
          <w:tcPr>
            <w:tcW w:w="2727" w:type="dxa"/>
          </w:tcPr>
          <w:p w14:paraId="6E24B4C8" w14:textId="77777777" w:rsidR="00D226DF" w:rsidRPr="00026B91" w:rsidRDefault="00D226DF" w:rsidP="00D34E16">
            <w:pPr>
              <w:widowControl/>
              <w:spacing w:after="200"/>
              <w:rPr>
                <w:iCs/>
                <w:color w:val="000000"/>
                <w:lang w:val="en-ZA"/>
              </w:rPr>
            </w:pPr>
            <w:r w:rsidRPr="00026B91">
              <w:rPr>
                <w:color w:val="000000"/>
                <w:lang w:val="en-ZA"/>
              </w:rPr>
              <w:t>Report Writing</w:t>
            </w:r>
          </w:p>
        </w:tc>
        <w:tc>
          <w:tcPr>
            <w:tcW w:w="1781" w:type="dxa"/>
          </w:tcPr>
          <w:p w14:paraId="11385C1D" w14:textId="77777777" w:rsidR="00D226DF" w:rsidRPr="00026B91" w:rsidRDefault="00D226DF" w:rsidP="00D34E16">
            <w:pPr>
              <w:widowControl/>
              <w:spacing w:after="200"/>
            </w:pPr>
            <w:r w:rsidRPr="00026B91">
              <w:t>Per stressor (</w:t>
            </w:r>
            <w:r w:rsidRPr="00026B91">
              <w:rPr>
                <w:i/>
              </w:rPr>
              <w:t>See Annexure</w:t>
            </w:r>
            <w:r w:rsidRPr="00026B91">
              <w:t>)</w:t>
            </w:r>
          </w:p>
        </w:tc>
        <w:tc>
          <w:tcPr>
            <w:tcW w:w="1782" w:type="dxa"/>
          </w:tcPr>
          <w:p w14:paraId="3A3276F6" w14:textId="77777777" w:rsidR="00D226DF" w:rsidRPr="00026B91" w:rsidRDefault="00D226DF" w:rsidP="00D34E16">
            <w:pPr>
              <w:widowControl/>
              <w:spacing w:after="200"/>
              <w:rPr>
                <w:b/>
              </w:rPr>
            </w:pPr>
          </w:p>
        </w:tc>
        <w:tc>
          <w:tcPr>
            <w:tcW w:w="1506" w:type="dxa"/>
          </w:tcPr>
          <w:p w14:paraId="3D0A9E93" w14:textId="77777777" w:rsidR="00D226DF" w:rsidRPr="00026B91" w:rsidRDefault="00D226DF" w:rsidP="00D34E16">
            <w:pPr>
              <w:widowControl/>
              <w:spacing w:after="200"/>
              <w:rPr>
                <w:b/>
              </w:rPr>
            </w:pPr>
          </w:p>
        </w:tc>
      </w:tr>
      <w:tr w:rsidR="00D226DF" w:rsidRPr="00026B91" w14:paraId="5E013524" w14:textId="77777777" w:rsidTr="00D34E16">
        <w:tc>
          <w:tcPr>
            <w:tcW w:w="835" w:type="dxa"/>
          </w:tcPr>
          <w:p w14:paraId="473888D2" w14:textId="77777777" w:rsidR="00D226DF" w:rsidRPr="00026B91" w:rsidRDefault="00D226DF" w:rsidP="00D34E16">
            <w:pPr>
              <w:widowControl/>
              <w:spacing w:after="200"/>
              <w:rPr>
                <w:b/>
              </w:rPr>
            </w:pPr>
            <w:r w:rsidRPr="00026B91">
              <w:rPr>
                <w:b/>
              </w:rPr>
              <w:t>5</w:t>
            </w:r>
          </w:p>
        </w:tc>
        <w:tc>
          <w:tcPr>
            <w:tcW w:w="2727" w:type="dxa"/>
          </w:tcPr>
          <w:p w14:paraId="5EE5B6FB" w14:textId="77777777" w:rsidR="00D226DF" w:rsidRPr="00026B91" w:rsidRDefault="00D226DF" w:rsidP="00D34E16">
            <w:pPr>
              <w:widowControl/>
              <w:spacing w:after="200"/>
            </w:pPr>
            <w:r w:rsidRPr="00026B91">
              <w:t>Technical Signatory</w:t>
            </w:r>
          </w:p>
        </w:tc>
        <w:tc>
          <w:tcPr>
            <w:tcW w:w="1781" w:type="dxa"/>
          </w:tcPr>
          <w:p w14:paraId="2DA99B18" w14:textId="77777777" w:rsidR="00D226DF" w:rsidRPr="00026B91" w:rsidRDefault="00D226DF" w:rsidP="00D34E16">
            <w:pPr>
              <w:widowControl/>
              <w:spacing w:after="200"/>
            </w:pPr>
            <w:r w:rsidRPr="00026B91">
              <w:t>As per report</w:t>
            </w:r>
          </w:p>
        </w:tc>
        <w:tc>
          <w:tcPr>
            <w:tcW w:w="1782" w:type="dxa"/>
          </w:tcPr>
          <w:p w14:paraId="5EAFAE60" w14:textId="77777777" w:rsidR="00D226DF" w:rsidRPr="00026B91" w:rsidRDefault="00D226DF" w:rsidP="00D34E16">
            <w:pPr>
              <w:widowControl/>
              <w:spacing w:after="200"/>
              <w:rPr>
                <w:b/>
              </w:rPr>
            </w:pPr>
          </w:p>
        </w:tc>
        <w:tc>
          <w:tcPr>
            <w:tcW w:w="1506" w:type="dxa"/>
          </w:tcPr>
          <w:p w14:paraId="14C17DBB" w14:textId="77777777" w:rsidR="00D226DF" w:rsidRPr="00026B91" w:rsidRDefault="00D226DF" w:rsidP="00D34E16">
            <w:pPr>
              <w:widowControl/>
              <w:spacing w:after="200"/>
              <w:rPr>
                <w:b/>
              </w:rPr>
            </w:pPr>
          </w:p>
        </w:tc>
      </w:tr>
      <w:tr w:rsidR="00D226DF" w:rsidRPr="00026B91" w14:paraId="0801AB52" w14:textId="77777777" w:rsidTr="00D34E16">
        <w:tc>
          <w:tcPr>
            <w:tcW w:w="835" w:type="dxa"/>
          </w:tcPr>
          <w:p w14:paraId="6F60877B" w14:textId="77777777" w:rsidR="00D226DF" w:rsidRPr="00026B91" w:rsidRDefault="00D226DF" w:rsidP="00D34E16">
            <w:pPr>
              <w:widowControl/>
              <w:spacing w:after="200"/>
              <w:rPr>
                <w:b/>
              </w:rPr>
            </w:pPr>
            <w:r w:rsidRPr="00026B91">
              <w:rPr>
                <w:b/>
              </w:rPr>
              <w:t>6</w:t>
            </w:r>
          </w:p>
        </w:tc>
        <w:tc>
          <w:tcPr>
            <w:tcW w:w="2727" w:type="dxa"/>
          </w:tcPr>
          <w:p w14:paraId="653A7EFB" w14:textId="77777777" w:rsidR="00D226DF" w:rsidRPr="00026B91" w:rsidRDefault="00D226DF" w:rsidP="00D34E16">
            <w:pPr>
              <w:widowControl/>
              <w:spacing w:after="200"/>
              <w:rPr>
                <w:iCs/>
                <w:color w:val="000000"/>
                <w:lang w:val="en-ZA"/>
              </w:rPr>
            </w:pPr>
            <w:r w:rsidRPr="00026B91">
              <w:rPr>
                <w:color w:val="000000"/>
                <w:lang w:val="en-ZA"/>
              </w:rPr>
              <w:t>Packaging and delivery of the Reports</w:t>
            </w:r>
          </w:p>
        </w:tc>
        <w:tc>
          <w:tcPr>
            <w:tcW w:w="1781" w:type="dxa"/>
          </w:tcPr>
          <w:p w14:paraId="1026426C" w14:textId="77777777" w:rsidR="00D226DF" w:rsidRPr="00026B91" w:rsidRDefault="00D226DF" w:rsidP="00D34E16">
            <w:pPr>
              <w:widowControl/>
              <w:spacing w:after="200"/>
            </w:pPr>
            <w:r w:rsidRPr="00026B91">
              <w:t>As per report</w:t>
            </w:r>
          </w:p>
        </w:tc>
        <w:tc>
          <w:tcPr>
            <w:tcW w:w="1782" w:type="dxa"/>
          </w:tcPr>
          <w:p w14:paraId="26CED78B" w14:textId="77777777" w:rsidR="00D226DF" w:rsidRPr="00026B91" w:rsidRDefault="00D226DF" w:rsidP="00D34E16">
            <w:pPr>
              <w:widowControl/>
              <w:spacing w:after="200"/>
              <w:rPr>
                <w:b/>
              </w:rPr>
            </w:pPr>
          </w:p>
        </w:tc>
        <w:tc>
          <w:tcPr>
            <w:tcW w:w="1506" w:type="dxa"/>
          </w:tcPr>
          <w:p w14:paraId="682FACB6" w14:textId="77777777" w:rsidR="00D226DF" w:rsidRPr="00026B91" w:rsidRDefault="00D226DF" w:rsidP="00D34E16">
            <w:pPr>
              <w:widowControl/>
              <w:spacing w:after="200"/>
              <w:rPr>
                <w:b/>
              </w:rPr>
            </w:pPr>
          </w:p>
        </w:tc>
      </w:tr>
      <w:tr w:rsidR="00D226DF" w:rsidRPr="00026B91" w14:paraId="6B17E8F3" w14:textId="77777777" w:rsidTr="00D34E16">
        <w:tc>
          <w:tcPr>
            <w:tcW w:w="7125" w:type="dxa"/>
            <w:gridSpan w:val="4"/>
          </w:tcPr>
          <w:p w14:paraId="43161D2A" w14:textId="77777777" w:rsidR="00D226DF" w:rsidRPr="00026B91" w:rsidRDefault="00D226DF" w:rsidP="00D34E16">
            <w:pPr>
              <w:widowControl/>
              <w:spacing w:after="200"/>
              <w:jc w:val="center"/>
              <w:rPr>
                <w:b/>
              </w:rPr>
            </w:pPr>
            <w:r w:rsidRPr="00026B91">
              <w:rPr>
                <w:b/>
              </w:rPr>
              <w:t>Total Excluding VAT</w:t>
            </w:r>
          </w:p>
        </w:tc>
        <w:tc>
          <w:tcPr>
            <w:tcW w:w="1506" w:type="dxa"/>
          </w:tcPr>
          <w:p w14:paraId="4269ACD3" w14:textId="77777777" w:rsidR="00D226DF" w:rsidRPr="00026B91" w:rsidRDefault="00D226DF" w:rsidP="00D34E16">
            <w:pPr>
              <w:widowControl/>
              <w:spacing w:after="200"/>
              <w:rPr>
                <w:b/>
              </w:rPr>
            </w:pPr>
          </w:p>
        </w:tc>
      </w:tr>
      <w:tr w:rsidR="00D226DF" w14:paraId="149932D7" w14:textId="77777777" w:rsidTr="00D34E16">
        <w:tc>
          <w:tcPr>
            <w:tcW w:w="7125" w:type="dxa"/>
            <w:gridSpan w:val="4"/>
          </w:tcPr>
          <w:p w14:paraId="0F50AB5D" w14:textId="77777777" w:rsidR="00D226DF" w:rsidRPr="00026B91" w:rsidRDefault="00D226DF" w:rsidP="00D34E16">
            <w:pPr>
              <w:widowControl/>
              <w:spacing w:after="200"/>
              <w:jc w:val="center"/>
              <w:rPr>
                <w:b/>
              </w:rPr>
            </w:pPr>
            <w:r w:rsidRPr="00026B91">
              <w:rPr>
                <w:b/>
              </w:rPr>
              <w:t>Total Including VAT</w:t>
            </w:r>
          </w:p>
        </w:tc>
        <w:tc>
          <w:tcPr>
            <w:tcW w:w="1506" w:type="dxa"/>
          </w:tcPr>
          <w:p w14:paraId="24CAD6A5" w14:textId="77777777" w:rsidR="00D226DF" w:rsidRPr="00026B91" w:rsidRDefault="00D226DF" w:rsidP="00D34E16">
            <w:pPr>
              <w:widowControl/>
              <w:spacing w:after="200"/>
              <w:rPr>
                <w:b/>
              </w:rPr>
            </w:pPr>
          </w:p>
        </w:tc>
      </w:tr>
    </w:tbl>
    <w:p w14:paraId="18B00656" w14:textId="77777777" w:rsidR="00D829E6" w:rsidRDefault="00D829E6" w:rsidP="00213D38">
      <w:pPr>
        <w:pStyle w:val="1Paragraph"/>
        <w:ind w:left="1571"/>
      </w:pP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w:t>
      </w:r>
      <w:r w:rsidRPr="007167B3">
        <w:rPr>
          <w:rFonts w:ascii="Arial" w:hAnsi="Arial"/>
          <w:snapToGrid/>
          <w:sz w:val="20"/>
        </w:rPr>
        <w:lastRenderedPageBreak/>
        <w:t xml:space="preserve">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725B" w14:textId="77777777" w:rsidR="001A227F" w:rsidRDefault="001A227F">
      <w:r>
        <w:separator/>
      </w:r>
    </w:p>
  </w:endnote>
  <w:endnote w:type="continuationSeparator" w:id="0">
    <w:p w14:paraId="1978ACC1" w14:textId="77777777" w:rsidR="001A227F" w:rsidRDefault="001A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4A07CC28"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8A1C6C">
      <w:rPr>
        <w:sz w:val="16"/>
        <w:szCs w:val="16"/>
      </w:rPr>
      <w:t>154</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D226DF">
          <w:rPr>
            <w:noProof/>
            <w:lang w:eastAsia="en-GB"/>
          </w:rPr>
          <w:t>Bid provision of approved inspection authority occupational hygiene services.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9375" w14:textId="77777777" w:rsidR="001A227F" w:rsidRDefault="001A227F">
      <w:r>
        <w:separator/>
      </w:r>
    </w:p>
  </w:footnote>
  <w:footnote w:type="continuationSeparator" w:id="0">
    <w:p w14:paraId="6C5D5333" w14:textId="77777777" w:rsidR="001A227F" w:rsidRDefault="001A227F">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1"/>
  </w:num>
  <w:num w:numId="3" w16cid:durableId="909386028">
    <w:abstractNumId w:val="13"/>
  </w:num>
  <w:num w:numId="4" w16cid:durableId="1778865724">
    <w:abstractNumId w:val="7"/>
  </w:num>
  <w:num w:numId="5" w16cid:durableId="1809976918">
    <w:abstractNumId w:val="20"/>
  </w:num>
  <w:num w:numId="6" w16cid:durableId="1509061818">
    <w:abstractNumId w:val="12"/>
  </w:num>
  <w:num w:numId="7" w16cid:durableId="1447625457">
    <w:abstractNumId w:val="17"/>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6"/>
  </w:num>
  <w:num w:numId="13" w16cid:durableId="282617106">
    <w:abstractNumId w:val="18"/>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19"/>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7B58"/>
    <w:rsid w:val="00194C02"/>
    <w:rsid w:val="001A227F"/>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41BB8"/>
    <w:rsid w:val="00F4661A"/>
    <w:rsid w:val="00F47F1E"/>
    <w:rsid w:val="00F57C47"/>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3446</Words>
  <Characters>18264</Characters>
  <Application>Microsoft Office Word</Application>
  <DocSecurity>2</DocSecurity>
  <Lines>794</Lines>
  <Paragraphs>344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21366</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provision of approved inspection authority occupational hygiene services.</dc:title>
  <dc:subject/>
  <dc:creator>DSE</dc:creator>
  <cp:keywords/>
  <cp:lastModifiedBy>Buyani Nsibande</cp:lastModifiedBy>
  <cp:revision>16</cp:revision>
  <cp:lastPrinted>2020-05-06T08:27:00Z</cp:lastPrinted>
  <dcterms:created xsi:type="dcterms:W3CDTF">2022-08-26T10:14:00Z</dcterms:created>
  <dcterms:modified xsi:type="dcterms:W3CDTF">2025-10-29T16:44:00Z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