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313817">
        <w:rPr>
          <w:rFonts w:ascii="Calibri" w:hAnsi="Calibri" w:cs="Calibri"/>
          <w:color w:val="000000"/>
          <w:sz w:val="24"/>
          <w:szCs w:val="24"/>
        </w:rPr>
        <w:t xml:space="preserve">                D</w:t>
      </w:r>
      <w:r w:rsidR="008236FA">
        <w:rPr>
          <w:rFonts w:ascii="Arial" w:hAnsi="Arial" w:cs="Arial"/>
          <w:color w:val="000000"/>
          <w:sz w:val="24"/>
          <w:szCs w:val="24"/>
        </w:rPr>
        <w:t>ate: 2024-01-11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="008236FA">
        <w:rPr>
          <w:rFonts w:ascii="Arial" w:hAnsi="Arial" w:cs="Arial"/>
          <w:color w:val="000000"/>
          <w:sz w:val="24"/>
          <w:szCs w:val="24"/>
        </w:rPr>
        <w:t>RFQ N</w:t>
      </w:r>
      <w:r w:rsidRPr="00B511FB">
        <w:rPr>
          <w:rFonts w:ascii="Arial" w:hAnsi="Arial" w:cs="Arial"/>
          <w:color w:val="000000"/>
          <w:sz w:val="24"/>
          <w:szCs w:val="24"/>
        </w:rPr>
        <w:t>o: RFQ-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TSC</w:t>
      </w:r>
      <w:r w:rsidR="00B511FB" w:rsidRPr="00B511FB">
        <w:t>-</w:t>
      </w:r>
      <w:r w:rsidR="008236FA">
        <w:rPr>
          <w:rFonts w:ascii="Arial" w:hAnsi="Arial" w:cs="Arial"/>
          <w:color w:val="000000"/>
          <w:sz w:val="24"/>
          <w:szCs w:val="24"/>
        </w:rPr>
        <w:t>085743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 Nikki Combrink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7421E3">
        <w:rPr>
          <w:rFonts w:ascii="Arial" w:hAnsi="Arial" w:cs="Arial"/>
          <w:sz w:val="24"/>
          <w:szCs w:val="24"/>
        </w:rPr>
        <w:t>082 563 7951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511FB">
        <w:rPr>
          <w:rFonts w:ascii="Arial" w:hAnsi="Arial" w:cs="Arial"/>
          <w:color w:val="000000"/>
          <w:sz w:val="24"/>
          <w:szCs w:val="24"/>
        </w:rPr>
        <w:t>CombrinkN@Aarc.agric.za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11F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SCM Related Enquiries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Sibusiso Mazibuko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11FB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7421E3">
        <w:rPr>
          <w:rFonts w:ascii="Arial" w:hAnsi="Arial" w:cs="Arial"/>
          <w:color w:val="000000"/>
          <w:sz w:val="24"/>
          <w:szCs w:val="24"/>
        </w:rPr>
        <w:t>0</w:t>
      </w:r>
      <w:r w:rsidR="00B511FB">
        <w:rPr>
          <w:rFonts w:ascii="Arial" w:hAnsi="Arial" w:cs="Arial"/>
          <w:color w:val="000000"/>
          <w:sz w:val="24"/>
          <w:szCs w:val="24"/>
        </w:rPr>
        <w:t>13 753 7046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B511FB">
        <w:rPr>
          <w:rFonts w:ascii="Arial" w:hAnsi="Arial" w:cs="Arial"/>
          <w:color w:val="000000"/>
          <w:sz w:val="24"/>
          <w:szCs w:val="24"/>
        </w:rPr>
        <w:t>Email: MazibukoS</w:t>
      </w:r>
      <w:r w:rsidRPr="00B511FB">
        <w:rPr>
          <w:rFonts w:ascii="Arial" w:hAnsi="Arial" w:cs="Arial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313817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7421E3">
        <w:rPr>
          <w:rFonts w:ascii="Arial" w:hAnsi="Arial" w:cs="Arial"/>
          <w:color w:val="000000"/>
          <w:sz w:val="24"/>
          <w:szCs w:val="24"/>
        </w:rPr>
        <w:t>RFQ closing date: 2024-01</w:t>
      </w:r>
      <w:r w:rsidR="00D10E63">
        <w:rPr>
          <w:rFonts w:ascii="Arial" w:hAnsi="Arial" w:cs="Arial"/>
          <w:color w:val="000000"/>
          <w:sz w:val="24"/>
          <w:szCs w:val="24"/>
        </w:rPr>
        <w:t>-</w:t>
      </w:r>
      <w:r w:rsidR="008236FA">
        <w:rPr>
          <w:rFonts w:ascii="Arial" w:hAnsi="Arial" w:cs="Arial"/>
          <w:color w:val="000000"/>
          <w:sz w:val="24"/>
          <w:szCs w:val="24"/>
        </w:rPr>
        <w:t>17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 xml:space="preserve">Time: 11:00: AM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3B10D5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3B10D5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Time: N/A</w:t>
      </w:r>
      <w:r w:rsidR="00E25AF9" w:rsidRPr="003B10D5">
        <w:rPr>
          <w:rFonts w:ascii="Arial" w:hAnsi="Arial" w:cs="Arial"/>
          <w:color w:val="000000"/>
          <w:sz w:val="24"/>
          <w:szCs w:val="24"/>
        </w:rPr>
        <w:tab/>
      </w:r>
    </w:p>
    <w:p w:rsidR="00E25AF9" w:rsidRPr="003B10D5" w:rsidRDefault="00E25AF9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512EC" w:rsidRPr="003B10D5" w:rsidRDefault="00EF3B96" w:rsidP="00851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Venue:</w:t>
      </w:r>
      <w:r w:rsidR="008512EC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Addo Research Station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PO BOX 25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Barkley Bridge Road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Addo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0A07FF">
        <w:trPr>
          <w:trHeight w:val="283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F11291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Steel</w:t>
            </w:r>
            <w:bookmarkStart w:id="0" w:name="_GoBack"/>
            <w:bookmarkEnd w:id="0"/>
            <w:r w:rsidR="008236FA" w:rsidRPr="008236F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wire cable, 6mm, 3000m roll</w:t>
            </w:r>
          </w:p>
        </w:tc>
        <w:tc>
          <w:tcPr>
            <w:tcW w:w="1190" w:type="dxa"/>
          </w:tcPr>
          <w:p w:rsidR="00062FE7" w:rsidRDefault="00F0716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41153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8236FA" w:rsidRDefault="008236FA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411532" w:rsidRPr="00D6391C" w:rsidRDefault="0027499E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Terms: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1. You are kindly requested to submit a written quotation to Agricultural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Research Council as per below or attached terms of reference (TORs).</w:t>
      </w:r>
    </w:p>
    <w:p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D44294" w:rsidRPr="003B10D5" w:rsidRDefault="00D4429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158F1" w:rsidRPr="003B10D5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2. The above specified goods/services should be delivered/rendered to:</w:t>
      </w:r>
    </w:p>
    <w:p w:rsidR="00906593" w:rsidRPr="003B10D5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</w:rPr>
      </w:pPr>
      <w:r w:rsidRPr="003B10D5">
        <w:rPr>
          <w:rFonts w:ascii="Calibri,Bold" w:hAnsi="Calibri,Bold" w:cs="Calibri,Bold"/>
          <w:b/>
          <w:bCs/>
          <w:color w:val="000000"/>
        </w:rPr>
        <w:lastRenderedPageBreak/>
        <w:t xml:space="preserve">Name of institute: Institute for Tropical and  </w:t>
      </w:r>
    </w:p>
    <w:p w:rsidR="00906593" w:rsidRPr="003B10D5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</w:rPr>
      </w:pPr>
      <w:r w:rsidRPr="003B10D5">
        <w:rPr>
          <w:rFonts w:ascii="Calibri,Bold" w:hAnsi="Calibri,Bold" w:cs="Calibri,Bold"/>
          <w:b/>
          <w:bCs/>
          <w:color w:val="000000"/>
        </w:rPr>
        <w:t xml:space="preserve">Subtropical Crops          </w:t>
      </w:r>
    </w:p>
    <w:p w:rsidR="00906593" w:rsidRPr="003B10D5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 w:rsidRPr="003B10D5">
        <w:rPr>
          <w:rFonts w:ascii="Calibri,Bold" w:hAnsi="Calibri,Bold" w:cs="Calibri,Bold"/>
          <w:b/>
          <w:bCs/>
          <w:color w:val="000000"/>
        </w:rPr>
        <w:tab/>
      </w:r>
      <w:r w:rsidRPr="003B10D5">
        <w:rPr>
          <w:rFonts w:ascii="Calibri,Bold" w:hAnsi="Calibri,Bold" w:cs="Calibri,Bold"/>
          <w:b/>
          <w:bCs/>
          <w:color w:val="000000"/>
        </w:rPr>
        <w:tab/>
      </w:r>
      <w:r w:rsidRPr="003B10D5">
        <w:rPr>
          <w:rFonts w:ascii="Calibri,Bold" w:hAnsi="Calibri,Bold" w:cs="Calibri,Bold"/>
          <w:b/>
          <w:bCs/>
          <w:color w:val="000000"/>
        </w:rPr>
        <w:tab/>
        <w:t xml:space="preserve">                                ARC-ITSC</w:t>
      </w:r>
    </w:p>
    <w:p w:rsidR="00C5139A" w:rsidRPr="003B10D5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  <w:r w:rsidR="00C5139A"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Addo Research Station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PO BOX 25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Barkley Bridge Road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Addo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6105</w:t>
      </w:r>
    </w:p>
    <w:p w:rsidR="00906593" w:rsidRPr="003B10D5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</w:p>
    <w:p w:rsidR="005A4BC9" w:rsidRPr="003B10D5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3. The particulars of the guarantee that will apply to the goods quoted for,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With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particular regard to the period and extent of the warranty must be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Clearly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stated. Where services are required, service providers must submit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Documentation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pertaining the relevant experience.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4. </w:t>
      </w:r>
      <w:r w:rsidR="006D1F2B" w:rsidRPr="007421E3">
        <w:rPr>
          <w:rFonts w:ascii="Calibri,Bold" w:hAnsi="Calibri,Bold" w:cs="Calibri,Bold"/>
          <w:bCs/>
          <w:color w:val="000000"/>
          <w:sz w:val="24"/>
          <w:szCs w:val="24"/>
          <w:highlight w:val="yellow"/>
        </w:rPr>
        <w:t>You’re</w:t>
      </w:r>
      <w:r w:rsidRPr="007421E3">
        <w:rPr>
          <w:rFonts w:ascii="Calibri,Bold" w:hAnsi="Calibri,Bold" w:cs="Calibri,Bold"/>
          <w:bCs/>
          <w:color w:val="000000"/>
          <w:sz w:val="24"/>
          <w:szCs w:val="24"/>
          <w:highlight w:val="yellow"/>
        </w:rPr>
        <w:t xml:space="preserve"> writ</w:t>
      </w:r>
      <w:r w:rsidR="00ED2735" w:rsidRPr="007421E3">
        <w:rPr>
          <w:rFonts w:ascii="Calibri,Bold" w:hAnsi="Calibri,Bold" w:cs="Calibri,Bold"/>
          <w:bCs/>
          <w:color w:val="000000"/>
          <w:sz w:val="24"/>
          <w:szCs w:val="24"/>
          <w:highlight w:val="yellow"/>
        </w:rPr>
        <w:t xml:space="preserve">ten quotation must be </w:t>
      </w:r>
      <w:r w:rsidRPr="007421E3">
        <w:rPr>
          <w:rFonts w:ascii="Calibri,Bold" w:hAnsi="Calibri,Bold" w:cs="Calibri,Bold"/>
          <w:bCs/>
          <w:color w:val="000000"/>
          <w:sz w:val="24"/>
          <w:szCs w:val="24"/>
          <w:highlight w:val="yellow"/>
        </w:rPr>
        <w:t xml:space="preserve">email </w:t>
      </w:r>
      <w:r w:rsidR="00D6391C" w:rsidRPr="007421E3">
        <w:rPr>
          <w:rFonts w:ascii="Calibri,Bold" w:hAnsi="Calibri,Bold" w:cs="Calibri,Bold"/>
          <w:bCs/>
          <w:color w:val="000000"/>
          <w:sz w:val="24"/>
          <w:szCs w:val="24"/>
          <w:highlight w:val="yellow"/>
        </w:rPr>
        <w:t>to</w:t>
      </w:r>
      <w:r w:rsidR="00D6391C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="00411532" w:rsidRPr="003B10D5">
        <w:rPr>
          <w:rFonts w:ascii="Calibri,Bold" w:hAnsi="Calibri,Bold" w:cs="Calibri,Bold"/>
          <w:bCs/>
          <w:color w:val="0070C0"/>
          <w:sz w:val="24"/>
          <w:szCs w:val="24"/>
        </w:rPr>
        <w:t>MazibukoS</w:t>
      </w:r>
      <w:r w:rsidR="00ED2735" w:rsidRPr="003B10D5">
        <w:rPr>
          <w:rFonts w:ascii="Calibri,Bold" w:hAnsi="Calibri,Bold" w:cs="Calibri,Bold"/>
          <w:bCs/>
          <w:color w:val="0070C0"/>
          <w:sz w:val="24"/>
          <w:szCs w:val="24"/>
        </w:rPr>
        <w:t>@arc.agric.za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5. All price quotations that have a rand value of R30</w:t>
      </w:r>
      <w:r w:rsidR="00B55242" w:rsidRPr="003B10D5">
        <w:rPr>
          <w:rFonts w:ascii="Calibri,Bold" w:hAnsi="Calibri,Bold" w:cs="Calibri,Bold"/>
          <w:bCs/>
          <w:color w:val="000000"/>
          <w:sz w:val="24"/>
          <w:szCs w:val="24"/>
        </w:rPr>
        <w:t>, 000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-00 to R1 000 000.00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Including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VAT, will be evaluated by applying the 80/20 principle as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Prescribed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by the Preferential Procurement Policy Framework Act 5 of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2000 and its Regulations. The lowest acceptable price will score</w:t>
      </w:r>
    </w:p>
    <w:p w:rsidR="00184FC3" w:rsidRPr="003B10D5" w:rsidRDefault="002E6F00" w:rsidP="00184FC3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80 points, the 20 specific goals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HDIs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(8)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91-100%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81-90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71-80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61-70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51-60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41-50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21-40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lastRenderedPageBreak/>
                    <w:t xml:space="preserve"> 1-20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lastRenderedPageBreak/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Women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Youth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3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rPr>
          <w:trHeight w:val="312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lang w:eastAsia="en-US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20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Ownership By PwD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5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(2)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7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RDP Goals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Points (2)</w:t>
            </w:r>
          </w:p>
        </w:tc>
      </w:tr>
      <w:tr w:rsidR="003B10D5" w:rsidRPr="003B10D5" w:rsidTr="00AE337A">
        <w:trPr>
          <w:trHeight w:val="640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Any RDP goal/s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The promotion of South African owned enterprise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PO Box 8783, PRETORIA, 0001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Tel: +27 (0)12-457-2000, Fax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 No: 4140125313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6. Standard conditions: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 The validity of the quotations must be indicated.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6.2 Prices quoted should be in South African Rand and inclusive of VAT costs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Such as delivery, insurance, taxes, etc.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6.3 No price adjustments or amendment of the delivery particulars contained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 paragraph 2 will be considered by the ARC.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6.4 The supplier accepts full responsibility for the proper execution and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Fulfilment of the goods/services quoted for.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6.5 ARC reserves the right to accept or reject any special terms and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Conditions that may qualify the goods/services to be provided</w:t>
      </w:r>
    </w:p>
    <w:p w:rsidR="0032666D" w:rsidRDefault="0032666D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6.6 Quotes should be submitted on an official letterhead and duly signed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6.7 Goods and services should be supplied/rendered upon receipt of a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Purchase order from the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6.8 The General Conditions of Contract issued by National Treasury are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6.9 The ARC supply chain management code of conduct is 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6.10 SBD Forms must be signed and returned together with the quotation if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Your price is above R10 000.00, failure to comply will result to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Disqualification of your quotation.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6.11 Only quotation from suppliers who are requested to quote shall be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Evaluated and considered.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6.12 Your quotation must indicate the delivery date.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6.13 The ARC reserve the right to do due diligence on the quotations.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6.14 The ARC reserve the right to benchmark prices quoted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Thank you in anticipation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Supply Chain Management: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sectPr w:rsidR="00B55242" w:rsidRPr="003B10D5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:rsidR="00D6391C" w:rsidRDefault="00D6391C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623D3"/>
    <w:rsid w:val="00172191"/>
    <w:rsid w:val="001732FE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9626F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66D"/>
    <w:rsid w:val="00326E35"/>
    <w:rsid w:val="0033740C"/>
    <w:rsid w:val="003412CA"/>
    <w:rsid w:val="003539B5"/>
    <w:rsid w:val="003553A3"/>
    <w:rsid w:val="003647E7"/>
    <w:rsid w:val="00374AA9"/>
    <w:rsid w:val="00376872"/>
    <w:rsid w:val="003B10D5"/>
    <w:rsid w:val="003B4CF3"/>
    <w:rsid w:val="003C484C"/>
    <w:rsid w:val="003D62D9"/>
    <w:rsid w:val="003E3D82"/>
    <w:rsid w:val="003F3478"/>
    <w:rsid w:val="00403372"/>
    <w:rsid w:val="00411532"/>
    <w:rsid w:val="00417061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421E3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B065A"/>
    <w:rsid w:val="007C35DC"/>
    <w:rsid w:val="007D2AF6"/>
    <w:rsid w:val="00803D32"/>
    <w:rsid w:val="0081487C"/>
    <w:rsid w:val="00821C83"/>
    <w:rsid w:val="008236FA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17061"/>
    <w:rsid w:val="00B4059C"/>
    <w:rsid w:val="00B511FB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E3734"/>
    <w:rsid w:val="00D03871"/>
    <w:rsid w:val="00D06F14"/>
    <w:rsid w:val="00D1041A"/>
    <w:rsid w:val="00D10E63"/>
    <w:rsid w:val="00D326ED"/>
    <w:rsid w:val="00D33FCE"/>
    <w:rsid w:val="00D44294"/>
    <w:rsid w:val="00D45A11"/>
    <w:rsid w:val="00D522ED"/>
    <w:rsid w:val="00D6391C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3685"/>
    <w:rsid w:val="00EC4119"/>
    <w:rsid w:val="00ED2735"/>
    <w:rsid w:val="00EF3B96"/>
    <w:rsid w:val="00F02FD3"/>
    <w:rsid w:val="00F039C1"/>
    <w:rsid w:val="00F0413B"/>
    <w:rsid w:val="00F07160"/>
    <w:rsid w:val="00F11291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0A239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0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3D3D4-FBF1-4732-AA7D-FCCAF6315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12</cp:revision>
  <cp:lastPrinted>2024-01-11T11:36:00Z</cp:lastPrinted>
  <dcterms:created xsi:type="dcterms:W3CDTF">2023-11-24T07:58:00Z</dcterms:created>
  <dcterms:modified xsi:type="dcterms:W3CDTF">2024-01-11T11:37:00Z</dcterms:modified>
</cp:coreProperties>
</file>