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4897" w:type="dxa"/>
        <w:jc w:val="center"/>
        <w:tblLook w:val="04A0" w:firstRow="1" w:lastRow="0" w:firstColumn="1" w:lastColumn="0" w:noHBand="0" w:noVBand="1"/>
      </w:tblPr>
      <w:tblGrid>
        <w:gridCol w:w="5116"/>
        <w:gridCol w:w="2126"/>
        <w:gridCol w:w="7655"/>
      </w:tblGrid>
      <w:tr w:rsidR="00A41BC6" w:rsidRPr="00F45C10" w14:paraId="4177263B" w14:textId="77777777" w:rsidTr="00F45C10">
        <w:trPr>
          <w:trHeight w:val="439"/>
          <w:jc w:val="center"/>
        </w:trPr>
        <w:tc>
          <w:tcPr>
            <w:tcW w:w="5116" w:type="dxa"/>
            <w:vMerge w:val="restart"/>
          </w:tcPr>
          <w:p w14:paraId="4C893A74" w14:textId="77777777" w:rsidR="00A41BC6" w:rsidRPr="00F45C10" w:rsidRDefault="00A41BC6" w:rsidP="00A41BC6">
            <w:pPr>
              <w:rPr>
                <w:rFonts w:ascii="Arial" w:eastAsia="Calibri" w:hAnsi="Arial" w:cs="Arial"/>
                <w:b/>
                <w:bCs/>
              </w:rPr>
            </w:pPr>
            <w:r w:rsidRPr="00F45C10">
              <w:rPr>
                <w:rFonts w:ascii="Arial" w:eastAsia="Calibri" w:hAnsi="Arial" w:cs="Arial"/>
                <w:b/>
                <w:bCs/>
              </w:rPr>
              <w:t>To whom it may concern</w:t>
            </w:r>
          </w:p>
        </w:tc>
        <w:tc>
          <w:tcPr>
            <w:tcW w:w="2126" w:type="dxa"/>
            <w:vAlign w:val="center"/>
          </w:tcPr>
          <w:p w14:paraId="47945087" w14:textId="77777777" w:rsidR="00A41BC6" w:rsidRPr="00F45C10" w:rsidRDefault="00A41BC6" w:rsidP="00F45C10">
            <w:pPr>
              <w:rPr>
                <w:rFonts w:ascii="Arial" w:eastAsia="Calibri" w:hAnsi="Arial" w:cs="Arial"/>
                <w:b/>
                <w:bCs/>
                <w:u w:val="single"/>
              </w:rPr>
            </w:pPr>
            <w:r w:rsidRPr="00F45C10">
              <w:rPr>
                <w:rFonts w:ascii="Arial" w:eastAsia="Calibri" w:hAnsi="Arial" w:cs="Arial"/>
                <w:b/>
                <w:bCs/>
              </w:rPr>
              <w:t>Date</w:t>
            </w:r>
          </w:p>
        </w:tc>
        <w:tc>
          <w:tcPr>
            <w:tcW w:w="7655" w:type="dxa"/>
            <w:vAlign w:val="center"/>
          </w:tcPr>
          <w:p w14:paraId="1FE22376" w14:textId="6C84C22C" w:rsidR="00A41BC6" w:rsidRPr="0075558B" w:rsidRDefault="00165669" w:rsidP="00F45C10">
            <w:pPr>
              <w:rPr>
                <w:rFonts w:ascii="Aptos" w:eastAsia="Calibri" w:hAnsi="Aptos" w:cs="Arial"/>
                <w:b/>
                <w:bCs/>
              </w:rPr>
            </w:pPr>
            <w:r>
              <w:rPr>
                <w:rFonts w:ascii="Aptos" w:eastAsia="Calibri" w:hAnsi="Aptos" w:cs="Arial"/>
                <w:b/>
                <w:bCs/>
              </w:rPr>
              <w:t>29/06/2026</w:t>
            </w:r>
          </w:p>
        </w:tc>
      </w:tr>
      <w:tr w:rsidR="00A41BC6" w:rsidRPr="00F45C10" w14:paraId="08D31B03" w14:textId="77777777" w:rsidTr="00F45C10">
        <w:trPr>
          <w:trHeight w:val="439"/>
          <w:jc w:val="center"/>
        </w:trPr>
        <w:tc>
          <w:tcPr>
            <w:tcW w:w="5116" w:type="dxa"/>
            <w:vMerge/>
          </w:tcPr>
          <w:p w14:paraId="13028066" w14:textId="77777777" w:rsidR="00A41BC6" w:rsidRPr="00F45C10" w:rsidRDefault="00A41BC6" w:rsidP="00A41BC6">
            <w:pPr>
              <w:rPr>
                <w:rFonts w:ascii="Arial" w:eastAsia="Calibri" w:hAnsi="Arial" w:cs="Arial"/>
                <w:b/>
                <w:bCs/>
                <w:u w:val="single"/>
              </w:rPr>
            </w:pPr>
          </w:p>
        </w:tc>
        <w:tc>
          <w:tcPr>
            <w:tcW w:w="2126" w:type="dxa"/>
            <w:vAlign w:val="center"/>
          </w:tcPr>
          <w:p w14:paraId="62049029" w14:textId="77777777" w:rsidR="00A41BC6" w:rsidRPr="00F45C10" w:rsidRDefault="00A41BC6" w:rsidP="00F45C10">
            <w:pPr>
              <w:rPr>
                <w:rFonts w:ascii="Arial" w:eastAsia="Calibri" w:hAnsi="Arial" w:cs="Arial"/>
                <w:b/>
                <w:bCs/>
                <w:u w:val="single"/>
              </w:rPr>
            </w:pPr>
            <w:r w:rsidRPr="00F45C10">
              <w:rPr>
                <w:rFonts w:ascii="Arial" w:eastAsia="Calibri" w:hAnsi="Arial" w:cs="Arial"/>
                <w:b/>
                <w:bCs/>
              </w:rPr>
              <w:t>Enquiries</w:t>
            </w:r>
          </w:p>
        </w:tc>
        <w:tc>
          <w:tcPr>
            <w:tcW w:w="7655" w:type="dxa"/>
            <w:vAlign w:val="center"/>
          </w:tcPr>
          <w:p w14:paraId="641B5D31" w14:textId="2B969BC3" w:rsidR="00A41BC6" w:rsidRPr="0075558B" w:rsidRDefault="00527627" w:rsidP="00F45C10">
            <w:pPr>
              <w:rPr>
                <w:rFonts w:ascii="Aptos" w:eastAsia="Calibri" w:hAnsi="Aptos" w:cs="Arial"/>
                <w:b/>
                <w:bCs/>
              </w:rPr>
            </w:pPr>
            <w:r>
              <w:rPr>
                <w:rFonts w:ascii="Aptos" w:eastAsia="Calibri" w:hAnsi="Aptos" w:cs="Arial"/>
                <w:b/>
                <w:bCs/>
              </w:rPr>
              <w:t>Refiloe Mabula</w:t>
            </w:r>
          </w:p>
        </w:tc>
      </w:tr>
      <w:tr w:rsidR="00A41BC6" w:rsidRPr="00F45C10" w14:paraId="6D5659FE" w14:textId="77777777" w:rsidTr="00F45C10">
        <w:trPr>
          <w:trHeight w:val="439"/>
          <w:jc w:val="center"/>
        </w:trPr>
        <w:tc>
          <w:tcPr>
            <w:tcW w:w="5116" w:type="dxa"/>
            <w:vMerge/>
          </w:tcPr>
          <w:p w14:paraId="25BFFF62" w14:textId="77777777" w:rsidR="00A41BC6" w:rsidRPr="00F45C10" w:rsidRDefault="00A41BC6" w:rsidP="00A41BC6">
            <w:pPr>
              <w:rPr>
                <w:rFonts w:ascii="Arial" w:eastAsia="Calibri" w:hAnsi="Arial" w:cs="Arial"/>
                <w:b/>
                <w:bCs/>
                <w:u w:val="single"/>
              </w:rPr>
            </w:pPr>
          </w:p>
        </w:tc>
        <w:tc>
          <w:tcPr>
            <w:tcW w:w="2126" w:type="dxa"/>
            <w:vAlign w:val="center"/>
          </w:tcPr>
          <w:p w14:paraId="51B51C68" w14:textId="77777777" w:rsidR="00A41BC6" w:rsidRPr="00F45C10" w:rsidRDefault="00A41BC6" w:rsidP="00F45C10">
            <w:pPr>
              <w:rPr>
                <w:rFonts w:ascii="Arial" w:eastAsia="Calibri" w:hAnsi="Arial" w:cs="Arial"/>
                <w:b/>
                <w:bCs/>
                <w:u w:val="single"/>
              </w:rPr>
            </w:pPr>
            <w:r w:rsidRPr="00F45C10">
              <w:rPr>
                <w:rFonts w:ascii="Arial" w:eastAsia="Calibri" w:hAnsi="Arial" w:cs="Arial"/>
                <w:b/>
                <w:bCs/>
              </w:rPr>
              <w:t>E-mail address</w:t>
            </w:r>
          </w:p>
        </w:tc>
        <w:tc>
          <w:tcPr>
            <w:tcW w:w="7655" w:type="dxa"/>
            <w:vAlign w:val="center"/>
          </w:tcPr>
          <w:p w14:paraId="2C0F9866" w14:textId="60459327" w:rsidR="00A41BC6" w:rsidRPr="0075558B" w:rsidRDefault="00527627" w:rsidP="00F45C10">
            <w:pPr>
              <w:rPr>
                <w:rFonts w:ascii="Aptos" w:eastAsia="Calibri" w:hAnsi="Aptos" w:cs="Arial"/>
                <w:b/>
                <w:bCs/>
              </w:rPr>
            </w:pPr>
            <w:r w:rsidRPr="00527627">
              <w:rPr>
                <w:rStyle w:val="Hyperlink"/>
              </w:rPr>
              <w:t>mabulara@</w:t>
            </w:r>
            <w:r w:rsidR="00FC0BD0">
              <w:rPr>
                <w:rStyle w:val="Hyperlink"/>
              </w:rPr>
              <w:t>ntcsa</w:t>
            </w:r>
            <w:r w:rsidRPr="00527627">
              <w:rPr>
                <w:rStyle w:val="Hyperlink"/>
              </w:rPr>
              <w:t>.co.za</w:t>
            </w:r>
          </w:p>
        </w:tc>
      </w:tr>
    </w:tbl>
    <w:p w14:paraId="24C7566B" w14:textId="5B57BDDB" w:rsidR="00A41BC6" w:rsidRPr="00F45C10" w:rsidRDefault="00A41BC6" w:rsidP="00A41BC6">
      <w:pPr>
        <w:spacing w:before="360" w:line="240" w:lineRule="auto"/>
        <w:ind w:left="709" w:hanging="709"/>
        <w:rPr>
          <w:rFonts w:ascii="Arial" w:eastAsia="Times New Roman" w:hAnsi="Arial" w:cs="Arial"/>
          <w:lang w:val="en-US"/>
        </w:rPr>
      </w:pPr>
      <w:r w:rsidRPr="00F45C10">
        <w:rPr>
          <w:rFonts w:ascii="Arial" w:eastAsia="Times New Roman" w:hAnsi="Arial" w:cs="Arial"/>
          <w:lang w:val="en-US"/>
        </w:rPr>
        <w:t>Dear Sir/Madam</w:t>
      </w:r>
    </w:p>
    <w:tbl>
      <w:tblPr>
        <w:tblStyle w:val="TableGrid"/>
        <w:tblW w:w="15069" w:type="dxa"/>
        <w:jc w:val="center"/>
        <w:tblLook w:val="04A0" w:firstRow="1" w:lastRow="0" w:firstColumn="1" w:lastColumn="0" w:noHBand="0" w:noVBand="1"/>
      </w:tblPr>
      <w:tblGrid>
        <w:gridCol w:w="3871"/>
        <w:gridCol w:w="11198"/>
      </w:tblGrid>
      <w:tr w:rsidR="00A41BC6" w:rsidRPr="00A41BC6" w14:paraId="76896201" w14:textId="77777777" w:rsidTr="00F45C10">
        <w:trPr>
          <w:trHeight w:val="414"/>
          <w:jc w:val="center"/>
        </w:trPr>
        <w:tc>
          <w:tcPr>
            <w:tcW w:w="3871" w:type="dxa"/>
            <w:vAlign w:val="center"/>
          </w:tcPr>
          <w:p w14:paraId="0E4B0524" w14:textId="06C9E3AE" w:rsidR="00A41BC6" w:rsidRPr="00A41BC6" w:rsidRDefault="00A41BC6" w:rsidP="00F45C10">
            <w:pPr>
              <w:rPr>
                <w:rFonts w:ascii="Arial" w:eastAsia="Calibri" w:hAnsi="Arial" w:cs="Arial"/>
                <w:b/>
                <w:bCs/>
                <w:sz w:val="28"/>
                <w:szCs w:val="28"/>
                <w:u w:val="single"/>
              </w:rPr>
            </w:pPr>
            <w:r w:rsidRPr="00A41BC6">
              <w:rPr>
                <w:rFonts w:ascii="Arial" w:eastAsia="Calibri" w:hAnsi="Arial" w:cs="Arial"/>
                <w:b/>
                <w:bCs/>
              </w:rPr>
              <w:t>Request for Enquiry N</w:t>
            </w:r>
            <w:r w:rsidR="007F627F">
              <w:rPr>
                <w:rFonts w:ascii="Arial" w:eastAsia="Calibri" w:hAnsi="Arial" w:cs="Arial"/>
                <w:b/>
                <w:bCs/>
              </w:rPr>
              <w:t>umber</w:t>
            </w:r>
          </w:p>
        </w:tc>
        <w:tc>
          <w:tcPr>
            <w:tcW w:w="11198" w:type="dxa"/>
            <w:vAlign w:val="center"/>
          </w:tcPr>
          <w:p w14:paraId="6F10E761" w14:textId="09C82392" w:rsidR="00A41BC6" w:rsidRPr="00F23A59" w:rsidRDefault="00FC0BD0" w:rsidP="00F45C10">
            <w:pPr>
              <w:rPr>
                <w:rFonts w:ascii="Aptos" w:eastAsia="Calibri" w:hAnsi="Aptos" w:cs="Arial"/>
                <w:sz w:val="28"/>
                <w:szCs w:val="28"/>
                <w:u w:val="single"/>
              </w:rPr>
            </w:pPr>
            <w:r w:rsidRPr="00FC0BD0">
              <w:rPr>
                <w:rFonts w:ascii="Aptos" w:eastAsia="Calibri" w:hAnsi="Aptos" w:cs="Arial"/>
              </w:rPr>
              <w:t>E</w:t>
            </w:r>
            <w:r w:rsidR="00FB2777">
              <w:rPr>
                <w:rFonts w:ascii="Aptos" w:eastAsia="Calibri" w:hAnsi="Aptos" w:cs="Arial"/>
              </w:rPr>
              <w:t>3032</w:t>
            </w:r>
            <w:r w:rsidRPr="00FC0BD0">
              <w:rPr>
                <w:rFonts w:ascii="Aptos" w:eastAsia="Calibri" w:hAnsi="Aptos" w:cs="Arial"/>
              </w:rPr>
              <w:t>NTCSAMWP</w:t>
            </w:r>
          </w:p>
        </w:tc>
      </w:tr>
      <w:tr w:rsidR="00A41BC6" w:rsidRPr="00A41BC6" w14:paraId="11EC01B1" w14:textId="77777777" w:rsidTr="00F45C10">
        <w:trPr>
          <w:trHeight w:val="414"/>
          <w:jc w:val="center"/>
        </w:trPr>
        <w:tc>
          <w:tcPr>
            <w:tcW w:w="3871" w:type="dxa"/>
            <w:vAlign w:val="center"/>
          </w:tcPr>
          <w:p w14:paraId="0F81C49D" w14:textId="77777777" w:rsidR="00A41BC6" w:rsidRPr="00A41BC6" w:rsidRDefault="00A41BC6" w:rsidP="00F45C10">
            <w:pPr>
              <w:rPr>
                <w:rFonts w:ascii="Arial" w:eastAsia="Calibri" w:hAnsi="Arial" w:cs="Arial"/>
                <w:b/>
                <w:bCs/>
                <w:sz w:val="28"/>
                <w:szCs w:val="28"/>
                <w:u w:val="single"/>
              </w:rPr>
            </w:pPr>
            <w:r w:rsidRPr="00A41BC6">
              <w:rPr>
                <w:rFonts w:ascii="Arial" w:eastAsia="Calibri" w:hAnsi="Arial" w:cs="Arial"/>
                <w:b/>
                <w:bCs/>
              </w:rPr>
              <w:t>Description / Project Title</w:t>
            </w:r>
          </w:p>
        </w:tc>
        <w:tc>
          <w:tcPr>
            <w:tcW w:w="11198" w:type="dxa"/>
            <w:vAlign w:val="center"/>
          </w:tcPr>
          <w:p w14:paraId="00608571" w14:textId="046583BE" w:rsidR="00A41BC6" w:rsidRPr="00FC0BD0" w:rsidRDefault="00165669" w:rsidP="00FC0BD0">
            <w:pPr>
              <w:rPr>
                <w:rFonts w:ascii="Arial" w:eastAsia="Calibri" w:hAnsi="Arial" w:cs="Arial"/>
                <w:u w:val="single"/>
              </w:rPr>
            </w:pPr>
            <w:r w:rsidRPr="00627C15">
              <w:rPr>
                <w:rFonts w:ascii="Arial" w:hAnsi="Arial" w:cs="Arial"/>
              </w:rPr>
              <w:t>East Grid High Risk IMBAE CT Replacement Project</w:t>
            </w:r>
            <w:r w:rsidR="0038796F">
              <w:rPr>
                <w:rFonts w:ascii="Arial" w:hAnsi="Arial" w:cs="Arial"/>
              </w:rPr>
              <w:t xml:space="preserve"> -Civil works</w:t>
            </w:r>
          </w:p>
        </w:tc>
      </w:tr>
      <w:tr w:rsidR="00A41BC6" w:rsidRPr="00A41BC6" w14:paraId="03CDDAC9" w14:textId="77777777" w:rsidTr="00F45C10">
        <w:trPr>
          <w:trHeight w:val="414"/>
          <w:jc w:val="center"/>
        </w:trPr>
        <w:tc>
          <w:tcPr>
            <w:tcW w:w="3871" w:type="dxa"/>
            <w:vAlign w:val="center"/>
          </w:tcPr>
          <w:p w14:paraId="26099B47" w14:textId="4C3C9FFA" w:rsidR="00A41BC6" w:rsidRPr="00A41BC6" w:rsidRDefault="00A41BC6" w:rsidP="00F45C10">
            <w:pPr>
              <w:rPr>
                <w:rFonts w:ascii="Arial" w:eastAsia="Calibri" w:hAnsi="Arial" w:cs="Arial"/>
                <w:b/>
                <w:bCs/>
                <w:sz w:val="28"/>
                <w:szCs w:val="28"/>
                <w:u w:val="single"/>
              </w:rPr>
            </w:pPr>
            <w:r w:rsidRPr="00A41BC6">
              <w:rPr>
                <w:rFonts w:ascii="Arial" w:eastAsia="Calibri" w:hAnsi="Arial" w:cs="Arial"/>
                <w:b/>
                <w:bCs/>
              </w:rPr>
              <w:t xml:space="preserve">Tender </w:t>
            </w:r>
            <w:r w:rsidR="007F627F" w:rsidRPr="00A41BC6">
              <w:rPr>
                <w:rFonts w:ascii="Arial" w:eastAsia="Calibri" w:hAnsi="Arial" w:cs="Arial"/>
                <w:b/>
                <w:bCs/>
              </w:rPr>
              <w:t>Questions Closing Date</w:t>
            </w:r>
          </w:p>
        </w:tc>
        <w:tc>
          <w:tcPr>
            <w:tcW w:w="11198" w:type="dxa"/>
            <w:vAlign w:val="center"/>
          </w:tcPr>
          <w:p w14:paraId="5996A892" w14:textId="210DA8BA" w:rsidR="00A41BC6" w:rsidRPr="00F23A59" w:rsidRDefault="0038796F" w:rsidP="00F45C10">
            <w:pPr>
              <w:rPr>
                <w:rFonts w:ascii="Aptos" w:eastAsia="Calibri" w:hAnsi="Aptos" w:cs="Arial"/>
                <w:sz w:val="28"/>
                <w:szCs w:val="28"/>
              </w:rPr>
            </w:pPr>
            <w:r w:rsidRPr="0038796F">
              <w:rPr>
                <w:rFonts w:ascii="Arial" w:hAnsi="Arial" w:cs="Arial"/>
              </w:rPr>
              <w:t>9 July 2026</w:t>
            </w:r>
          </w:p>
        </w:tc>
      </w:tr>
    </w:tbl>
    <w:p w14:paraId="0B4EFA29" w14:textId="77777777" w:rsidR="00A41BC6" w:rsidRPr="00A41BC6" w:rsidRDefault="00A41BC6" w:rsidP="0094680A">
      <w:pPr>
        <w:spacing w:after="0" w:line="259" w:lineRule="auto"/>
        <w:rPr>
          <w:rFonts w:ascii="Arial" w:eastAsia="Calibri" w:hAnsi="Arial" w:cs="Arial"/>
          <w:b/>
          <w:bCs/>
          <w:sz w:val="24"/>
          <w:szCs w:val="24"/>
          <w:u w:val="single"/>
        </w:rPr>
      </w:pPr>
    </w:p>
    <w:tbl>
      <w:tblPr>
        <w:tblStyle w:val="TableGrid"/>
        <w:tblW w:w="15315" w:type="dxa"/>
        <w:jc w:val="center"/>
        <w:tblLook w:val="04A0" w:firstRow="1" w:lastRow="0" w:firstColumn="1" w:lastColumn="0" w:noHBand="0" w:noVBand="1"/>
      </w:tblPr>
      <w:tblGrid>
        <w:gridCol w:w="857"/>
        <w:gridCol w:w="7649"/>
        <w:gridCol w:w="6809"/>
      </w:tblGrid>
      <w:tr w:rsidR="00527627" w:rsidRPr="00A41BC6" w14:paraId="114B9B41" w14:textId="77777777" w:rsidTr="002D2F6D">
        <w:trPr>
          <w:trHeight w:val="405"/>
          <w:jc w:val="center"/>
        </w:trPr>
        <w:tc>
          <w:tcPr>
            <w:tcW w:w="857" w:type="dxa"/>
            <w:shd w:val="clear" w:color="auto" w:fill="D9D9D9" w:themeFill="background1" w:themeFillShade="D9"/>
          </w:tcPr>
          <w:p w14:paraId="6FDF9FA7" w14:textId="77777777" w:rsidR="00527627" w:rsidRPr="00A41BC6" w:rsidRDefault="00527627" w:rsidP="00A41BC6">
            <w:pPr>
              <w:rPr>
                <w:rFonts w:ascii="Arial" w:eastAsia="Calibri" w:hAnsi="Arial" w:cs="Arial"/>
                <w:lang w:val="en-US"/>
              </w:rPr>
            </w:pPr>
            <w:r w:rsidRPr="00A41BC6">
              <w:rPr>
                <w:rFonts w:ascii="Arial" w:eastAsia="Calibri" w:hAnsi="Arial" w:cs="Arial"/>
                <w:b/>
                <w:bCs/>
                <w:sz w:val="24"/>
                <w:szCs w:val="24"/>
                <w:lang w:val="en-US"/>
              </w:rPr>
              <w:t xml:space="preserve">Item </w:t>
            </w:r>
          </w:p>
        </w:tc>
        <w:tc>
          <w:tcPr>
            <w:tcW w:w="7649" w:type="dxa"/>
            <w:shd w:val="clear" w:color="auto" w:fill="D9D9D9" w:themeFill="background1" w:themeFillShade="D9"/>
          </w:tcPr>
          <w:p w14:paraId="70FCC2AD" w14:textId="77777777" w:rsidR="00527627" w:rsidRPr="00A41BC6" w:rsidRDefault="00527627" w:rsidP="00A41BC6">
            <w:pPr>
              <w:rPr>
                <w:rFonts w:ascii="Arial" w:eastAsia="Calibri" w:hAnsi="Arial" w:cs="Arial"/>
                <w:lang w:val="en-US"/>
              </w:rPr>
            </w:pPr>
            <w:r w:rsidRPr="00A41BC6">
              <w:rPr>
                <w:rFonts w:ascii="Arial" w:eastAsia="Calibri" w:hAnsi="Arial" w:cs="Arial"/>
                <w:b/>
                <w:bCs/>
                <w:sz w:val="24"/>
                <w:szCs w:val="24"/>
                <w:lang w:val="en-US"/>
              </w:rPr>
              <w:t xml:space="preserve">Questions </w:t>
            </w:r>
          </w:p>
        </w:tc>
        <w:tc>
          <w:tcPr>
            <w:tcW w:w="6809" w:type="dxa"/>
            <w:shd w:val="clear" w:color="auto" w:fill="D9D9D9" w:themeFill="background1" w:themeFillShade="D9"/>
          </w:tcPr>
          <w:p w14:paraId="2BC54E2D" w14:textId="77777777" w:rsidR="00527627" w:rsidRPr="00A41BC6" w:rsidRDefault="00527627" w:rsidP="00A41BC6">
            <w:pPr>
              <w:rPr>
                <w:rFonts w:ascii="Arial" w:eastAsia="Calibri" w:hAnsi="Arial" w:cs="Arial"/>
                <w:lang w:val="en-US"/>
              </w:rPr>
            </w:pPr>
            <w:r w:rsidRPr="00A41BC6">
              <w:rPr>
                <w:rFonts w:ascii="Arial" w:eastAsia="Calibri" w:hAnsi="Arial" w:cs="Arial"/>
                <w:b/>
                <w:bCs/>
                <w:sz w:val="24"/>
                <w:szCs w:val="24"/>
                <w:lang w:val="en-US"/>
              </w:rPr>
              <w:t xml:space="preserve">Answers </w:t>
            </w:r>
          </w:p>
        </w:tc>
      </w:tr>
      <w:tr w:rsidR="00FD4864" w:rsidRPr="00EE004F" w14:paraId="4FA14F63" w14:textId="77777777" w:rsidTr="002D2F6D">
        <w:trPr>
          <w:trHeight w:val="405"/>
          <w:jc w:val="center"/>
        </w:trPr>
        <w:tc>
          <w:tcPr>
            <w:tcW w:w="857" w:type="dxa"/>
          </w:tcPr>
          <w:p w14:paraId="4E35A3BC" w14:textId="77777777" w:rsidR="00FD4864" w:rsidRPr="00EE004F" w:rsidRDefault="00FD4864" w:rsidP="0097682B">
            <w:pPr>
              <w:numPr>
                <w:ilvl w:val="0"/>
                <w:numId w:val="5"/>
              </w:numPr>
              <w:ind w:left="360"/>
              <w:rPr>
                <w:rFonts w:ascii="Arial" w:eastAsia="Calibri" w:hAnsi="Arial" w:cs="Arial"/>
                <w:lang w:val="en-US"/>
              </w:rPr>
            </w:pPr>
          </w:p>
        </w:tc>
        <w:tc>
          <w:tcPr>
            <w:tcW w:w="7649" w:type="dxa"/>
          </w:tcPr>
          <w:p w14:paraId="7AD74347" w14:textId="392FFF80" w:rsidR="00FD4864" w:rsidRPr="00380428" w:rsidRDefault="002562F8" w:rsidP="0066005E">
            <w:pPr>
              <w:spacing w:before="100" w:beforeAutospacing="1" w:after="100" w:afterAutospacing="1"/>
              <w:jc w:val="both"/>
              <w:rPr>
                <w:rFonts w:ascii="Arial" w:eastAsia="Times New Roman" w:hAnsi="Arial" w:cs="Arial"/>
                <w:color w:val="000000"/>
              </w:rPr>
            </w:pPr>
            <w:r w:rsidRPr="002562F8">
              <w:rPr>
                <w:rFonts w:ascii="Arial" w:hAnsi="Arial" w:cs="Arial"/>
              </w:rPr>
              <w:t>Which series of Fisher injection mortar (FIS) should be used?</w:t>
            </w:r>
          </w:p>
        </w:tc>
        <w:tc>
          <w:tcPr>
            <w:tcW w:w="6809" w:type="dxa"/>
          </w:tcPr>
          <w:p w14:paraId="2F3CEEC9" w14:textId="52DD0EFC" w:rsidR="00FD4864" w:rsidRDefault="00B341A9" w:rsidP="0066005E">
            <w:pPr>
              <w:jc w:val="both"/>
              <w:rPr>
                <w:rFonts w:ascii="Arial" w:eastAsia="Calibri" w:hAnsi="Arial" w:cs="Arial"/>
              </w:rPr>
            </w:pPr>
            <w:r>
              <w:rPr>
                <w:rFonts w:ascii="Arial" w:eastAsia="Calibri" w:hAnsi="Arial" w:cs="Arial"/>
              </w:rPr>
              <w:t>FIS EM or similar approved</w:t>
            </w:r>
            <w:r w:rsidR="00F5452B">
              <w:rPr>
                <w:rFonts w:ascii="Arial" w:eastAsia="Calibri" w:hAnsi="Arial" w:cs="Arial"/>
              </w:rPr>
              <w:t>.</w:t>
            </w:r>
          </w:p>
        </w:tc>
      </w:tr>
      <w:tr w:rsidR="00FD4864" w:rsidRPr="00EE004F" w14:paraId="3E4D4D45" w14:textId="77777777" w:rsidTr="002D2F6D">
        <w:trPr>
          <w:trHeight w:val="405"/>
          <w:jc w:val="center"/>
        </w:trPr>
        <w:tc>
          <w:tcPr>
            <w:tcW w:w="857" w:type="dxa"/>
          </w:tcPr>
          <w:p w14:paraId="205BDD34" w14:textId="77777777" w:rsidR="00FD4864" w:rsidRPr="00EE004F" w:rsidRDefault="00FD4864" w:rsidP="0097682B">
            <w:pPr>
              <w:numPr>
                <w:ilvl w:val="0"/>
                <w:numId w:val="5"/>
              </w:numPr>
              <w:ind w:left="360"/>
              <w:rPr>
                <w:rFonts w:ascii="Arial" w:eastAsia="Calibri" w:hAnsi="Arial" w:cs="Arial"/>
                <w:lang w:val="en-US"/>
              </w:rPr>
            </w:pPr>
          </w:p>
        </w:tc>
        <w:tc>
          <w:tcPr>
            <w:tcW w:w="7649" w:type="dxa"/>
          </w:tcPr>
          <w:p w14:paraId="7F41CBDC" w14:textId="6B86568F" w:rsidR="00FD4864" w:rsidRPr="00380428" w:rsidRDefault="002562F8" w:rsidP="0066005E">
            <w:pPr>
              <w:spacing w:before="100" w:beforeAutospacing="1" w:after="100" w:afterAutospacing="1"/>
              <w:jc w:val="both"/>
              <w:rPr>
                <w:rFonts w:ascii="Arial" w:eastAsia="Times New Roman" w:hAnsi="Arial" w:cs="Arial"/>
                <w:color w:val="000000"/>
              </w:rPr>
            </w:pPr>
            <w:proofErr w:type="spellStart"/>
            <w:r w:rsidRPr="002562F8">
              <w:rPr>
                <w:rFonts w:ascii="Arial" w:hAnsi="Arial" w:cs="Arial"/>
              </w:rPr>
              <w:t>Sikatop</w:t>
            </w:r>
            <w:proofErr w:type="spellEnd"/>
            <w:r w:rsidRPr="002562F8">
              <w:rPr>
                <w:rFonts w:ascii="Arial" w:hAnsi="Arial" w:cs="Arial"/>
              </w:rPr>
              <w:t xml:space="preserve"> </w:t>
            </w:r>
            <w:proofErr w:type="spellStart"/>
            <w:r w:rsidRPr="002562F8">
              <w:rPr>
                <w:rFonts w:ascii="Arial" w:hAnsi="Arial" w:cs="Arial"/>
              </w:rPr>
              <w:t>Armatec</w:t>
            </w:r>
            <w:proofErr w:type="spellEnd"/>
            <w:r w:rsidRPr="002562F8">
              <w:rPr>
                <w:rFonts w:ascii="Arial" w:hAnsi="Arial" w:cs="Arial"/>
              </w:rPr>
              <w:t xml:space="preserve"> is not included in the BOQ. May this cost be incorporated within the concrete pricing, or will the BOQ be revised accordingly?</w:t>
            </w:r>
            <w:r w:rsidRPr="002562F8">
              <w:rPr>
                <w:rFonts w:ascii="Arial" w:hAnsi="Arial" w:cs="Arial"/>
              </w:rPr>
              <w:br/>
            </w:r>
          </w:p>
        </w:tc>
        <w:tc>
          <w:tcPr>
            <w:tcW w:w="6809" w:type="dxa"/>
          </w:tcPr>
          <w:p w14:paraId="1A36AB10" w14:textId="50730055" w:rsidR="00FD4864" w:rsidRDefault="002562F8" w:rsidP="0066005E">
            <w:pPr>
              <w:jc w:val="both"/>
              <w:rPr>
                <w:rFonts w:ascii="Arial" w:eastAsia="Calibri" w:hAnsi="Arial" w:cs="Arial"/>
              </w:rPr>
            </w:pPr>
            <w:r w:rsidRPr="002562F8">
              <w:rPr>
                <w:rFonts w:ascii="Arial" w:hAnsi="Arial" w:cs="Arial"/>
              </w:rPr>
              <w:t>The cost may be incorporated within the concrete pricing.</w:t>
            </w:r>
          </w:p>
        </w:tc>
      </w:tr>
      <w:tr w:rsidR="000C1500" w:rsidRPr="00EE004F" w14:paraId="4BF43EB5" w14:textId="77777777" w:rsidTr="002D2F6D">
        <w:trPr>
          <w:trHeight w:val="405"/>
          <w:jc w:val="center"/>
        </w:trPr>
        <w:tc>
          <w:tcPr>
            <w:tcW w:w="857" w:type="dxa"/>
          </w:tcPr>
          <w:p w14:paraId="7B6505CD" w14:textId="77777777" w:rsidR="000C1500" w:rsidRPr="00EE004F" w:rsidRDefault="000C1500" w:rsidP="0097682B">
            <w:pPr>
              <w:numPr>
                <w:ilvl w:val="0"/>
                <w:numId w:val="5"/>
              </w:numPr>
              <w:ind w:left="360"/>
              <w:rPr>
                <w:rFonts w:ascii="Arial" w:eastAsia="Calibri" w:hAnsi="Arial" w:cs="Arial"/>
                <w:lang w:val="en-US"/>
              </w:rPr>
            </w:pPr>
          </w:p>
        </w:tc>
        <w:tc>
          <w:tcPr>
            <w:tcW w:w="7649" w:type="dxa"/>
          </w:tcPr>
          <w:p w14:paraId="6D9C7930" w14:textId="078569CF" w:rsidR="000C1500" w:rsidRDefault="002562F8" w:rsidP="00FD4864">
            <w:pPr>
              <w:spacing w:before="100" w:beforeAutospacing="1" w:after="100" w:afterAutospacing="1"/>
              <w:jc w:val="both"/>
              <w:rPr>
                <w:rFonts w:ascii="Arial" w:eastAsia="Times New Roman" w:hAnsi="Arial" w:cs="Arial"/>
                <w:color w:val="000000"/>
              </w:rPr>
            </w:pPr>
            <w:r w:rsidRPr="002562F8">
              <w:rPr>
                <w:rFonts w:ascii="Arial" w:hAnsi="Arial" w:cs="Arial"/>
              </w:rPr>
              <w:t>The scope of work (page 4, clause 3.2) specifies treatment of structural steel with an anti-rust agent; however, this is not included in the BOQ. Please clarify.</w:t>
            </w:r>
          </w:p>
        </w:tc>
        <w:tc>
          <w:tcPr>
            <w:tcW w:w="6809" w:type="dxa"/>
          </w:tcPr>
          <w:p w14:paraId="26E2200C" w14:textId="415EB503" w:rsidR="002562F8" w:rsidRDefault="002562F8" w:rsidP="0066005E">
            <w:pPr>
              <w:jc w:val="both"/>
              <w:rPr>
                <w:rFonts w:ascii="Arial" w:eastAsia="Calibri" w:hAnsi="Arial" w:cs="Arial"/>
              </w:rPr>
            </w:pPr>
            <w:r w:rsidRPr="002562F8">
              <w:rPr>
                <w:rFonts w:ascii="Arial" w:hAnsi="Arial" w:cs="Arial"/>
              </w:rPr>
              <w:t>Structural steelwork is provided for under the Cabling and Stringing BOQ. It should therefore be disregarded under this transaction</w:t>
            </w:r>
          </w:p>
        </w:tc>
      </w:tr>
      <w:tr w:rsidR="00312072" w:rsidRPr="00EE004F" w14:paraId="27A1BBDA" w14:textId="77777777" w:rsidTr="002D2F6D">
        <w:trPr>
          <w:trHeight w:val="405"/>
          <w:jc w:val="center"/>
        </w:trPr>
        <w:tc>
          <w:tcPr>
            <w:tcW w:w="857" w:type="dxa"/>
          </w:tcPr>
          <w:p w14:paraId="08653381" w14:textId="77777777" w:rsidR="00312072" w:rsidRPr="00EE004F" w:rsidRDefault="00312072" w:rsidP="0097682B">
            <w:pPr>
              <w:numPr>
                <w:ilvl w:val="0"/>
                <w:numId w:val="5"/>
              </w:numPr>
              <w:ind w:left="360"/>
              <w:rPr>
                <w:rFonts w:ascii="Arial" w:eastAsia="Calibri" w:hAnsi="Arial" w:cs="Arial"/>
                <w:lang w:val="en-US"/>
              </w:rPr>
            </w:pPr>
          </w:p>
        </w:tc>
        <w:tc>
          <w:tcPr>
            <w:tcW w:w="7649" w:type="dxa"/>
          </w:tcPr>
          <w:p w14:paraId="2D75A213" w14:textId="2F64029A" w:rsidR="002562F8" w:rsidRPr="000C1500" w:rsidRDefault="002562F8" w:rsidP="00FD4864">
            <w:pPr>
              <w:spacing w:before="100" w:beforeAutospacing="1" w:after="100" w:afterAutospacing="1"/>
              <w:jc w:val="both"/>
              <w:rPr>
                <w:rFonts w:ascii="Arial" w:eastAsia="Times New Roman" w:hAnsi="Arial" w:cs="Arial"/>
                <w:color w:val="000000"/>
              </w:rPr>
            </w:pPr>
            <w:r w:rsidRPr="002562F8">
              <w:rPr>
                <w:rFonts w:ascii="Arial" w:hAnsi="Arial" w:cs="Arial"/>
              </w:rPr>
              <w:t>Will the scope of work across the three substations be executed simultaneously, or sequentially?</w:t>
            </w:r>
            <w:r w:rsidRPr="002562F8">
              <w:rPr>
                <w:rFonts w:ascii="Arial" w:hAnsi="Arial" w:cs="Arial"/>
              </w:rPr>
              <w:br/>
            </w:r>
          </w:p>
        </w:tc>
        <w:tc>
          <w:tcPr>
            <w:tcW w:w="6809" w:type="dxa"/>
          </w:tcPr>
          <w:p w14:paraId="14D76DF3" w14:textId="7677B8AC" w:rsidR="00312072" w:rsidRPr="000C1500" w:rsidRDefault="002562F8" w:rsidP="000C1500">
            <w:pPr>
              <w:jc w:val="both"/>
              <w:rPr>
                <w:rFonts w:ascii="Arial" w:eastAsia="Calibri" w:hAnsi="Arial" w:cs="Arial"/>
              </w:rPr>
            </w:pPr>
            <w:r w:rsidRPr="002562F8">
              <w:rPr>
                <w:rFonts w:ascii="Arial" w:hAnsi="Arial" w:cs="Arial"/>
              </w:rPr>
              <w:t>The works will be executed sequentially, progressing from one substation to the next upon completion</w:t>
            </w:r>
          </w:p>
        </w:tc>
      </w:tr>
      <w:tr w:rsidR="00475EF6" w:rsidRPr="00EE004F" w14:paraId="24193959" w14:textId="77777777" w:rsidTr="002D2F6D">
        <w:trPr>
          <w:trHeight w:val="405"/>
          <w:jc w:val="center"/>
        </w:trPr>
        <w:tc>
          <w:tcPr>
            <w:tcW w:w="857" w:type="dxa"/>
          </w:tcPr>
          <w:p w14:paraId="131E95E9" w14:textId="77777777" w:rsidR="00475EF6" w:rsidRPr="00EE004F" w:rsidRDefault="00475EF6" w:rsidP="0097682B">
            <w:pPr>
              <w:numPr>
                <w:ilvl w:val="0"/>
                <w:numId w:val="5"/>
              </w:numPr>
              <w:ind w:left="360"/>
              <w:rPr>
                <w:rFonts w:ascii="Arial" w:eastAsia="Calibri" w:hAnsi="Arial" w:cs="Arial"/>
                <w:lang w:val="en-US"/>
              </w:rPr>
            </w:pPr>
          </w:p>
        </w:tc>
        <w:tc>
          <w:tcPr>
            <w:tcW w:w="7649" w:type="dxa"/>
          </w:tcPr>
          <w:p w14:paraId="1769CE1C" w14:textId="2E2809BD" w:rsidR="00475EF6" w:rsidRPr="00475EF6" w:rsidRDefault="003849F7" w:rsidP="00FD4864">
            <w:pPr>
              <w:spacing w:before="100" w:beforeAutospacing="1" w:after="100" w:afterAutospacing="1"/>
              <w:jc w:val="both"/>
              <w:rPr>
                <w:rFonts w:ascii="Arial" w:eastAsia="Times New Roman" w:hAnsi="Arial" w:cs="Arial"/>
                <w:color w:val="000000"/>
              </w:rPr>
            </w:pPr>
            <w:r w:rsidRPr="002562F8">
              <w:rPr>
                <w:rFonts w:ascii="Arial" w:hAnsi="Arial" w:cs="Arial"/>
              </w:rPr>
              <w:t>Will there be separate site establishments for each substation or a single central establishment?</w:t>
            </w:r>
          </w:p>
        </w:tc>
        <w:tc>
          <w:tcPr>
            <w:tcW w:w="6809" w:type="dxa"/>
          </w:tcPr>
          <w:p w14:paraId="5114C011" w14:textId="764B0BBC" w:rsidR="00475EF6" w:rsidRPr="000C1500" w:rsidRDefault="002562F8" w:rsidP="000C1500">
            <w:pPr>
              <w:jc w:val="both"/>
              <w:rPr>
                <w:rFonts w:ascii="Arial" w:eastAsia="Calibri" w:hAnsi="Arial" w:cs="Arial"/>
              </w:rPr>
            </w:pPr>
            <w:r w:rsidRPr="002562F8">
              <w:rPr>
                <w:rFonts w:ascii="Arial" w:hAnsi="Arial" w:cs="Arial"/>
              </w:rPr>
              <w:t>A central site establishment will be utilized.</w:t>
            </w:r>
          </w:p>
        </w:tc>
      </w:tr>
      <w:tr w:rsidR="00AA6B24" w:rsidRPr="00EE004F" w14:paraId="3BDE0C0C" w14:textId="77777777" w:rsidTr="002D2F6D">
        <w:trPr>
          <w:trHeight w:val="405"/>
          <w:jc w:val="center"/>
        </w:trPr>
        <w:tc>
          <w:tcPr>
            <w:tcW w:w="857" w:type="dxa"/>
          </w:tcPr>
          <w:p w14:paraId="771FCCF7" w14:textId="77777777" w:rsidR="00AA6B24" w:rsidRPr="00EE004F" w:rsidRDefault="00AA6B24" w:rsidP="0097682B">
            <w:pPr>
              <w:numPr>
                <w:ilvl w:val="0"/>
                <w:numId w:val="5"/>
              </w:numPr>
              <w:ind w:left="360"/>
              <w:rPr>
                <w:rFonts w:ascii="Arial" w:eastAsia="Calibri" w:hAnsi="Arial" w:cs="Arial"/>
                <w:lang w:val="en-US"/>
              </w:rPr>
            </w:pPr>
          </w:p>
        </w:tc>
        <w:tc>
          <w:tcPr>
            <w:tcW w:w="7649" w:type="dxa"/>
          </w:tcPr>
          <w:p w14:paraId="1A07111A" w14:textId="01246477" w:rsidR="00AA6B24" w:rsidRPr="00AA6B24" w:rsidRDefault="003849F7" w:rsidP="00FD4864">
            <w:pPr>
              <w:spacing w:before="100" w:beforeAutospacing="1" w:after="100" w:afterAutospacing="1"/>
              <w:jc w:val="both"/>
              <w:rPr>
                <w:rFonts w:ascii="Arial" w:eastAsia="Times New Roman" w:hAnsi="Arial" w:cs="Arial"/>
                <w:color w:val="000000"/>
              </w:rPr>
            </w:pPr>
            <w:r w:rsidRPr="002562F8">
              <w:rPr>
                <w:rFonts w:ascii="Arial" w:hAnsi="Arial" w:cs="Arial"/>
              </w:rPr>
              <w:t>Will the works be performed on an outage basis?</w:t>
            </w:r>
          </w:p>
        </w:tc>
        <w:tc>
          <w:tcPr>
            <w:tcW w:w="6809" w:type="dxa"/>
          </w:tcPr>
          <w:p w14:paraId="1C27BF2E" w14:textId="4F716523" w:rsidR="00AA6B24" w:rsidRPr="000C1500" w:rsidRDefault="00775302" w:rsidP="000C1500">
            <w:pPr>
              <w:jc w:val="both"/>
              <w:rPr>
                <w:rFonts w:ascii="Arial" w:eastAsia="Calibri" w:hAnsi="Arial" w:cs="Arial"/>
              </w:rPr>
            </w:pPr>
            <w:r w:rsidRPr="002562F8">
              <w:rPr>
                <w:rFonts w:ascii="Arial" w:hAnsi="Arial" w:cs="Arial"/>
              </w:rPr>
              <w:t>Yes, all works will be executed on an outage basis.</w:t>
            </w:r>
          </w:p>
        </w:tc>
      </w:tr>
    </w:tbl>
    <w:tbl>
      <w:tblPr>
        <w:tblpPr w:leftFromText="180" w:rightFromText="180" w:vertAnchor="text" w:horzAnchor="page" w:tblpX="301" w:tblpY="1"/>
        <w:tblOverlap w:val="never"/>
        <w:tblW w:w="0" w:type="auto"/>
        <w:tblCellSpacing w:w="22" w:type="dxa"/>
        <w:tblCellMar>
          <w:left w:w="0" w:type="dxa"/>
          <w:right w:w="0" w:type="dxa"/>
        </w:tblCellMar>
        <w:tblLook w:val="04A0" w:firstRow="1" w:lastRow="0" w:firstColumn="1" w:lastColumn="0" w:noHBand="0" w:noVBand="1"/>
      </w:tblPr>
      <w:tblGrid>
        <w:gridCol w:w="124"/>
      </w:tblGrid>
      <w:tr w:rsidR="002D2F6D" w:rsidRPr="00850594" w14:paraId="3DC1AE3B" w14:textId="77777777" w:rsidTr="002D2F6D">
        <w:trPr>
          <w:tblCellSpacing w:w="22" w:type="dxa"/>
        </w:trPr>
        <w:tc>
          <w:tcPr>
            <w:tcW w:w="0" w:type="auto"/>
            <w:tcMar>
              <w:top w:w="15" w:type="dxa"/>
              <w:left w:w="15" w:type="dxa"/>
              <w:bottom w:w="15" w:type="dxa"/>
              <w:right w:w="15" w:type="dxa"/>
            </w:tcMar>
            <w:vAlign w:val="center"/>
            <w:hideMark/>
          </w:tcPr>
          <w:p w14:paraId="4142E115" w14:textId="77777777" w:rsidR="002D2F6D" w:rsidRPr="00850594" w:rsidRDefault="002D2F6D" w:rsidP="002D2F6D">
            <w:pPr>
              <w:numPr>
                <w:ilvl w:val="0"/>
                <w:numId w:val="13"/>
              </w:numPr>
              <w:spacing w:before="100" w:beforeAutospacing="1" w:after="100" w:afterAutospacing="1" w:line="240" w:lineRule="auto"/>
              <w:jc w:val="both"/>
              <w:rPr>
                <w:rFonts w:ascii="Arial" w:eastAsia="Times New Roman" w:hAnsi="Arial" w:cs="Arial"/>
                <w:color w:val="000000"/>
              </w:rPr>
            </w:pPr>
          </w:p>
        </w:tc>
      </w:tr>
      <w:tr w:rsidR="002D2F6D" w:rsidRPr="00850594" w14:paraId="785B87DD" w14:textId="77777777" w:rsidTr="002D2F6D">
        <w:trPr>
          <w:tblCellSpacing w:w="22" w:type="dxa"/>
        </w:trPr>
        <w:tc>
          <w:tcPr>
            <w:tcW w:w="0" w:type="auto"/>
            <w:tcMar>
              <w:top w:w="15" w:type="dxa"/>
              <w:left w:w="15" w:type="dxa"/>
              <w:bottom w:w="15" w:type="dxa"/>
              <w:right w:w="15" w:type="dxa"/>
            </w:tcMar>
            <w:vAlign w:val="center"/>
            <w:hideMark/>
          </w:tcPr>
          <w:p w14:paraId="4A45F1D6" w14:textId="77777777" w:rsidR="002D2F6D" w:rsidRPr="00850594" w:rsidRDefault="002D2F6D" w:rsidP="002D2F6D">
            <w:pPr>
              <w:spacing w:before="100" w:beforeAutospacing="1" w:after="100" w:afterAutospacing="1" w:line="240" w:lineRule="auto"/>
              <w:jc w:val="both"/>
              <w:rPr>
                <w:rFonts w:ascii="Arial" w:eastAsia="Times New Roman" w:hAnsi="Arial" w:cs="Arial"/>
                <w:color w:val="000000"/>
              </w:rPr>
            </w:pPr>
          </w:p>
        </w:tc>
      </w:tr>
      <w:tr w:rsidR="002D2F6D" w:rsidRPr="00850594" w14:paraId="1DF39CB6" w14:textId="77777777" w:rsidTr="002D2F6D">
        <w:trPr>
          <w:trHeight w:val="43"/>
          <w:tblCellSpacing w:w="22" w:type="dxa"/>
        </w:trPr>
        <w:tc>
          <w:tcPr>
            <w:tcW w:w="0" w:type="auto"/>
            <w:tcMar>
              <w:top w:w="15" w:type="dxa"/>
              <w:left w:w="15" w:type="dxa"/>
              <w:bottom w:w="15" w:type="dxa"/>
              <w:right w:w="15" w:type="dxa"/>
            </w:tcMar>
            <w:vAlign w:val="center"/>
            <w:hideMark/>
          </w:tcPr>
          <w:p w14:paraId="6A78236B" w14:textId="77777777" w:rsidR="002D2F6D" w:rsidRPr="00850594" w:rsidRDefault="002D2F6D" w:rsidP="002D2F6D">
            <w:pPr>
              <w:spacing w:before="100" w:beforeAutospacing="1" w:after="100" w:afterAutospacing="1" w:line="240" w:lineRule="auto"/>
              <w:jc w:val="both"/>
              <w:rPr>
                <w:rFonts w:ascii="Arial" w:eastAsia="Times New Roman" w:hAnsi="Arial" w:cs="Arial"/>
                <w:color w:val="000000"/>
              </w:rPr>
            </w:pPr>
          </w:p>
        </w:tc>
      </w:tr>
    </w:tbl>
    <w:p w14:paraId="72D9D57D" w14:textId="77777777" w:rsidR="003E4D3F" w:rsidRPr="00EE004F" w:rsidRDefault="003E4D3F" w:rsidP="0038796F">
      <w:pPr>
        <w:rPr>
          <w:rFonts w:ascii="Arial" w:hAnsi="Arial" w:cs="Arial"/>
        </w:rPr>
      </w:pPr>
    </w:p>
    <w:sectPr w:rsidR="003E4D3F" w:rsidRPr="00EE004F" w:rsidSect="00A41BC6">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080" w:bottom="1440" w:left="1080" w:header="708" w:footer="2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A0DA5C" w14:textId="77777777" w:rsidR="003B6B81" w:rsidRDefault="003B6B81" w:rsidP="0028391D">
      <w:pPr>
        <w:spacing w:after="0" w:line="240" w:lineRule="auto"/>
      </w:pPr>
      <w:r>
        <w:separator/>
      </w:r>
    </w:p>
  </w:endnote>
  <w:endnote w:type="continuationSeparator" w:id="0">
    <w:p w14:paraId="53336885" w14:textId="77777777" w:rsidR="003B6B81" w:rsidRDefault="003B6B81"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FC29B" w14:textId="77777777" w:rsidR="003A2AA9" w:rsidRDefault="003A2A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5168" w:type="dxa"/>
      <w:jc w:val="center"/>
      <w:tblLook w:val="04A0" w:firstRow="1" w:lastRow="0" w:firstColumn="1" w:lastColumn="0" w:noHBand="0" w:noVBand="1"/>
    </w:tblPr>
    <w:tblGrid>
      <w:gridCol w:w="10773"/>
      <w:gridCol w:w="4395"/>
    </w:tblGrid>
    <w:tr w:rsidR="00ED3A94" w:rsidRPr="00A22EF4" w14:paraId="099AD867" w14:textId="77777777" w:rsidTr="00271B83">
      <w:trPr>
        <w:jc w:val="center"/>
      </w:trPr>
      <w:tc>
        <w:tcPr>
          <w:tcW w:w="15168" w:type="dxa"/>
          <w:gridSpan w:val="2"/>
          <w:tcBorders>
            <w:top w:val="nil"/>
            <w:left w:val="nil"/>
            <w:bottom w:val="nil"/>
            <w:right w:val="nil"/>
          </w:tcBorders>
          <w:vAlign w:val="center"/>
        </w:tcPr>
        <w:p w14:paraId="035FB477" w14:textId="0AC0CAAB" w:rsidR="00ED3A94" w:rsidRPr="00A22EF4" w:rsidRDefault="00271B83" w:rsidP="00CF7037">
          <w:pPr>
            <w:jc w:val="center"/>
            <w:rPr>
              <w:rFonts w:ascii="Arial" w:hAnsi="Arial" w:cs="Arial"/>
              <w:b/>
              <w:color w:val="FF0000"/>
              <w:sz w:val="24"/>
              <w:szCs w:val="24"/>
              <w:lang w:val="en-GB"/>
            </w:rPr>
          </w:pPr>
          <w:r>
            <w:rPr>
              <w:rFonts w:ascii="Arial" w:hAnsi="Arial" w:cs="Arial"/>
              <w:b/>
              <w:color w:val="FF0000"/>
              <w:sz w:val="24"/>
              <w:szCs w:val="24"/>
              <w:lang w:val="en-GB"/>
            </w:rPr>
            <w:t>Controlled Disclosure</w:t>
          </w:r>
        </w:p>
      </w:tc>
    </w:tr>
    <w:tr w:rsidR="00ED3A94" w14:paraId="3B6330ED" w14:textId="77777777" w:rsidTr="00271B83">
      <w:trPr>
        <w:trHeight w:val="910"/>
        <w:jc w:val="center"/>
      </w:trPr>
      <w:tc>
        <w:tcPr>
          <w:tcW w:w="15168" w:type="dxa"/>
          <w:gridSpan w:val="2"/>
          <w:tcBorders>
            <w:top w:val="nil"/>
            <w:left w:val="nil"/>
            <w:bottom w:val="nil"/>
            <w:right w:val="nil"/>
          </w:tcBorders>
        </w:tcPr>
        <w:p w14:paraId="146CB07A" w14:textId="212BBB4B" w:rsidR="00ED3A94" w:rsidRDefault="00271B83"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72576" behindDoc="0" locked="0" layoutInCell="1" allowOverlap="1" wp14:anchorId="538AA7F6" wp14:editId="614DBBA6">
                    <wp:simplePos x="0" y="0"/>
                    <wp:positionH relativeFrom="column">
                      <wp:posOffset>-32384</wp:posOffset>
                    </wp:positionH>
                    <wp:positionV relativeFrom="paragraph">
                      <wp:posOffset>49530</wp:posOffset>
                    </wp:positionV>
                    <wp:extent cx="9544050" cy="4572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44050" cy="45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CB3F57" w14:textId="41DC8BAD" w:rsidR="00ED3A94" w:rsidRPr="00890E7C" w:rsidRDefault="003E74C5" w:rsidP="00271B83">
                                <w:pPr>
                                  <w:pStyle w:val="Footer"/>
                                  <w:spacing w:before="120"/>
                                  <w:jc w:val="center"/>
                                  <w:rPr>
                                    <w:rFonts w:ascii="Arial" w:hAnsi="Arial" w:cs="Arial"/>
                                    <w:sz w:val="18"/>
                                    <w:szCs w:val="18"/>
                                    <w:lang w:val="en-GB"/>
                                  </w:rPr>
                                </w:pPr>
                                <w:r w:rsidRPr="00CA4A59">
                                  <w:rPr>
                                    <w:rFonts w:ascii="Arial" w:hAnsi="Arial" w:cs="Arial"/>
                                    <w:color w:val="A6A6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w:t>
                                </w:r>
                                <w:r w:rsidR="00E57495">
                                  <w:rPr>
                                    <w:rFonts w:ascii="Arial" w:hAnsi="Arial" w:cs="Arial"/>
                                    <w:color w:val="A6A6A6"/>
                                    <w:sz w:val="16"/>
                                    <w:szCs w:val="16"/>
                                  </w:rPr>
                                  <w:t xml:space="preserve">NTCSA </w:t>
                                </w:r>
                                <w:r w:rsidRPr="00CA4A59">
                                  <w:rPr>
                                    <w:rFonts w:ascii="Arial" w:hAnsi="Arial" w:cs="Arial"/>
                                    <w:color w:val="A6A6A6"/>
                                    <w:sz w:val="16"/>
                                    <w:szCs w:val="16"/>
                                  </w:rPr>
                                  <w:t xml:space="preserve">SOC Ltd, © copyright </w:t>
                                </w:r>
                                <w:r w:rsidR="00E57495">
                                  <w:rPr>
                                    <w:rFonts w:ascii="Arial" w:hAnsi="Arial" w:cs="Arial"/>
                                    <w:color w:val="A6A6A6"/>
                                    <w:sz w:val="16"/>
                                    <w:szCs w:val="16"/>
                                  </w:rPr>
                                  <w:t xml:space="preserve">NTCSA </w:t>
                                </w:r>
                                <w:r w:rsidRPr="00CA4A59">
                                  <w:rPr>
                                    <w:rFonts w:ascii="Arial" w:hAnsi="Arial" w:cs="Arial"/>
                                    <w:color w:val="A6A6A6"/>
                                    <w:sz w:val="16"/>
                                    <w:szCs w:val="16"/>
                                  </w:rPr>
                                  <w:t xml:space="preserve">SOC Ltd, Reg No </w:t>
                                </w:r>
                                <w:r w:rsidR="00E57495">
                                  <w:rPr>
                                    <w:rFonts w:ascii="Arial" w:hAnsi="Arial" w:cs="Arial"/>
                                    <w:color w:val="A6A6A6" w:themeColor="background1" w:themeShade="A6"/>
                                    <w:sz w:val="16"/>
                                    <w:szCs w:val="16"/>
                                  </w:rPr>
                                  <w:t>2021/539129/30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8AA7F6" id="_x0000_t202" coordsize="21600,21600" o:spt="202" path="m,l,21600r21600,l21600,xe">
                    <v:stroke joinstyle="miter"/>
                    <v:path gradientshapeok="t" o:connecttype="rect"/>
                  </v:shapetype>
                  <v:shape id="Text Box 1" o:spid="_x0000_s1026" type="#_x0000_t202" style="position:absolute;margin-left:-2.55pt;margin-top:3.9pt;width:751.5pt;height:3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" filled="f" stroked="f" strokeweight=".5pt">
                    <v:textbox>
                      <w:txbxContent>
                        <w:p w14:paraId="1DCB3F57" w14:textId="41DC8BAD" w:rsidR="00ED3A94" w:rsidRPr="00890E7C" w:rsidRDefault="003E74C5" w:rsidP="00271B83">
                          <w:pPr>
                            <w:pStyle w:val="Footer"/>
                            <w:spacing w:before="120"/>
                            <w:jc w:val="center"/>
                            <w:rPr>
                              <w:rFonts w:ascii="Arial" w:hAnsi="Arial" w:cs="Arial"/>
                              <w:sz w:val="18"/>
                              <w:szCs w:val="18"/>
                              <w:lang w:val="en-GB"/>
                            </w:rPr>
                          </w:pPr>
                          <w:r w:rsidRPr="00CA4A59">
                            <w:rPr>
                              <w:rFonts w:ascii="Arial" w:hAnsi="Arial" w:cs="Arial"/>
                              <w:color w:val="A6A6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w:t>
                          </w:r>
                          <w:r w:rsidR="00E57495">
                            <w:rPr>
                              <w:rFonts w:ascii="Arial" w:hAnsi="Arial" w:cs="Arial"/>
                              <w:color w:val="A6A6A6"/>
                              <w:sz w:val="16"/>
                              <w:szCs w:val="16"/>
                            </w:rPr>
                            <w:t xml:space="preserve">NTCSA </w:t>
                          </w:r>
                          <w:r w:rsidRPr="00CA4A59">
                            <w:rPr>
                              <w:rFonts w:ascii="Arial" w:hAnsi="Arial" w:cs="Arial"/>
                              <w:color w:val="A6A6A6"/>
                              <w:sz w:val="16"/>
                              <w:szCs w:val="16"/>
                            </w:rPr>
                            <w:t xml:space="preserve">SOC Ltd, © copyright </w:t>
                          </w:r>
                          <w:r w:rsidR="00E57495">
                            <w:rPr>
                              <w:rFonts w:ascii="Arial" w:hAnsi="Arial" w:cs="Arial"/>
                              <w:color w:val="A6A6A6"/>
                              <w:sz w:val="16"/>
                              <w:szCs w:val="16"/>
                            </w:rPr>
                            <w:t xml:space="preserve">NTCSA </w:t>
                          </w:r>
                          <w:r w:rsidRPr="00CA4A59">
                            <w:rPr>
                              <w:rFonts w:ascii="Arial" w:hAnsi="Arial" w:cs="Arial"/>
                              <w:color w:val="A6A6A6"/>
                              <w:sz w:val="16"/>
                              <w:szCs w:val="16"/>
                            </w:rPr>
                            <w:t xml:space="preserve">SOC Ltd, Reg No </w:t>
                          </w:r>
                          <w:r w:rsidR="00E57495">
                            <w:rPr>
                              <w:rFonts w:ascii="Arial" w:hAnsi="Arial" w:cs="Arial"/>
                              <w:color w:val="A6A6A6" w:themeColor="background1" w:themeShade="A6"/>
                              <w:sz w:val="16"/>
                              <w:szCs w:val="16"/>
                            </w:rPr>
                            <w:t>2021/539129/30</w:t>
                          </w:r>
                        </w:p>
                      </w:txbxContent>
                    </v:textbox>
                  </v:shape>
                </w:pict>
              </mc:Fallback>
            </mc:AlternateContent>
          </w:r>
        </w:p>
        <w:p w14:paraId="28BAEF9F" w14:textId="77777777" w:rsidR="00ED3A94" w:rsidRDefault="00ED3A94" w:rsidP="00CF7037">
          <w:pPr>
            <w:rPr>
              <w:rFonts w:ascii="Arial" w:hAnsi="Arial" w:cs="Arial"/>
              <w:sz w:val="20"/>
              <w:szCs w:val="20"/>
              <w:lang w:val="en-GB"/>
            </w:rPr>
          </w:pPr>
        </w:p>
        <w:p w14:paraId="26875C30" w14:textId="77777777" w:rsidR="00ED3A94" w:rsidRDefault="00ED3A94" w:rsidP="00CF7037">
          <w:pPr>
            <w:rPr>
              <w:rFonts w:ascii="Arial" w:hAnsi="Arial" w:cs="Arial"/>
              <w:sz w:val="20"/>
              <w:szCs w:val="20"/>
              <w:lang w:val="en-GB"/>
            </w:rPr>
          </w:pPr>
        </w:p>
        <w:p w14:paraId="31E86479" w14:textId="77777777" w:rsidR="00ED3A94" w:rsidRDefault="00ED3A94" w:rsidP="00CF7037">
          <w:pPr>
            <w:rPr>
              <w:rFonts w:ascii="Arial" w:hAnsi="Arial" w:cs="Arial"/>
              <w:sz w:val="20"/>
              <w:szCs w:val="20"/>
              <w:lang w:val="en-GB"/>
            </w:rPr>
          </w:pPr>
        </w:p>
      </w:tc>
    </w:tr>
    <w:tr w:rsidR="00ED3A94" w14:paraId="1BC8170C" w14:textId="77777777" w:rsidTr="00271B83">
      <w:trPr>
        <w:jc w:val="center"/>
      </w:trPr>
      <w:tc>
        <w:tcPr>
          <w:tcW w:w="10773" w:type="dxa"/>
          <w:tcBorders>
            <w:top w:val="nil"/>
            <w:left w:val="nil"/>
            <w:bottom w:val="nil"/>
            <w:right w:val="nil"/>
          </w:tcBorders>
          <w:vAlign w:val="center"/>
        </w:tcPr>
        <w:p w14:paraId="6758CC10" w14:textId="77777777"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14:paraId="54996517" w14:textId="77777777"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AC18C4">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AC18C4">
            <w:rPr>
              <w:rFonts w:ascii="Arial" w:hAnsi="Arial" w:cs="Arial"/>
              <w:noProof/>
              <w:sz w:val="18"/>
              <w:szCs w:val="18"/>
            </w:rPr>
            <w:t>1</w:t>
          </w:r>
          <w:r w:rsidRPr="0047798B">
            <w:rPr>
              <w:rFonts w:ascii="Arial" w:hAnsi="Arial" w:cs="Arial"/>
              <w:sz w:val="18"/>
              <w:szCs w:val="18"/>
            </w:rPr>
            <w:fldChar w:fldCharType="end"/>
          </w:r>
        </w:p>
      </w:tc>
    </w:tr>
  </w:tbl>
  <w:p w14:paraId="6628EC37" w14:textId="74226F22" w:rsidR="003E74C5" w:rsidRPr="00890E7C" w:rsidRDefault="003E74C5" w:rsidP="00D54517">
    <w:pPr>
      <w:pStyle w:val="Footer"/>
      <w:rPr>
        <w:rFonts w:ascii="Arial" w:hAnsi="Arial" w:cs="Arial"/>
        <w:sz w:val="16"/>
        <w:szCs w:val="16"/>
      </w:rPr>
    </w:pPr>
    <w:r w:rsidRPr="00890E7C">
      <w:rPr>
        <w:rFonts w:ascii="Arial" w:hAnsi="Arial" w:cs="Arial"/>
        <w:b/>
        <w:sz w:val="16"/>
        <w:szCs w:val="16"/>
      </w:rPr>
      <w:t>File name:</w:t>
    </w:r>
    <w:r w:rsidRPr="00890E7C">
      <w:rPr>
        <w:rFonts w:ascii="Arial" w:hAnsi="Arial" w:cs="Arial"/>
        <w:sz w:val="16"/>
        <w:szCs w:val="16"/>
      </w:rPr>
      <w:t xml:space="preserve"> </w:t>
    </w:r>
    <w:r w:rsidRPr="002D548D">
      <w:rPr>
        <w:rFonts w:ascii="Arial" w:hAnsi="Arial" w:cs="Arial"/>
        <w:sz w:val="16"/>
        <w:szCs w:val="16"/>
      </w:rPr>
      <w:fldChar w:fldCharType="begin"/>
    </w:r>
    <w:r w:rsidRPr="002D548D">
      <w:rPr>
        <w:rFonts w:ascii="Arial" w:hAnsi="Arial" w:cs="Arial"/>
        <w:sz w:val="16"/>
        <w:szCs w:val="16"/>
      </w:rPr>
      <w:instrText xml:space="preserve"> FILENAME  \* FirstCap  \* MERGEFORMAT </w:instrText>
    </w:r>
    <w:r w:rsidRPr="002D548D">
      <w:rPr>
        <w:rFonts w:ascii="Arial" w:hAnsi="Arial" w:cs="Arial"/>
        <w:sz w:val="16"/>
        <w:szCs w:val="16"/>
      </w:rPr>
      <w:fldChar w:fldCharType="separate"/>
    </w:r>
    <w:r w:rsidR="00353880">
      <w:rPr>
        <w:rFonts w:ascii="Arial" w:hAnsi="Arial" w:cs="Arial"/>
        <w:noProof/>
        <w:sz w:val="16"/>
        <w:szCs w:val="16"/>
      </w:rPr>
      <w:t>Tender Questions and Answers Template</w:t>
    </w:r>
    <w:r w:rsidRPr="002D548D">
      <w:rPr>
        <w:rFonts w:ascii="Arial" w:hAnsi="Arial" w:cs="Arial"/>
        <w:sz w:val="16"/>
        <w:szCs w:val="16"/>
      </w:rPr>
      <w:fldChar w:fldCharType="end"/>
    </w:r>
    <w:r w:rsidR="00D54517" w:rsidRPr="002D548D">
      <w:rPr>
        <w:rFonts w:ascii="Arial" w:hAnsi="Arial" w:cs="Arial"/>
        <w:sz w:val="16"/>
        <w:szCs w:val="16"/>
      </w:rPr>
      <w:t xml:space="preserve"> </w:t>
    </w:r>
  </w:p>
  <w:p w14:paraId="237B60D3" w14:textId="4F927CE1" w:rsidR="00ED3A94" w:rsidRPr="00271B83" w:rsidRDefault="00D54517" w:rsidP="00271B83">
    <w:pPr>
      <w:pStyle w:val="Footer"/>
      <w:ind w:left="709" w:hanging="709"/>
      <w:rPr>
        <w:rFonts w:ascii="Arial" w:hAnsi="Arial" w:cs="Arial"/>
        <w:sz w:val="16"/>
        <w:szCs w:val="16"/>
      </w:rPr>
    </w:pPr>
    <w:r w:rsidRPr="00CA4A59">
      <w:rPr>
        <w:rFonts w:ascii="Arial" w:hAnsi="Arial" w:cs="Arial"/>
        <w:b/>
        <w:color w:val="BFBFBF"/>
        <w:sz w:val="16"/>
        <w:szCs w:val="16"/>
      </w:rPr>
      <w:t>Template ID:</w:t>
    </w:r>
    <w:r w:rsidR="0083657F" w:rsidRPr="00CA4A59">
      <w:rPr>
        <w:rFonts w:ascii="Arial" w:hAnsi="Arial" w:cs="Arial"/>
        <w:color w:val="BFBFBF"/>
        <w:sz w:val="16"/>
        <w:szCs w:val="16"/>
      </w:rPr>
      <w:t xml:space="preserve"> 240-43921898 (Rev </w:t>
    </w:r>
    <w:r w:rsidR="00E57495">
      <w:rPr>
        <w:rFonts w:ascii="Arial" w:hAnsi="Arial" w:cs="Arial"/>
        <w:color w:val="BFBFBF"/>
        <w:sz w:val="16"/>
        <w:szCs w:val="16"/>
      </w:rPr>
      <w:t>1</w:t>
    </w:r>
    <w:r w:rsidRPr="00CA4A59">
      <w:rPr>
        <w:rFonts w:ascii="Arial" w:hAnsi="Arial" w:cs="Arial"/>
        <w:color w:val="BFBFBF"/>
        <w:sz w:val="16"/>
        <w:szCs w:val="16"/>
      </w:rPr>
      <w:t>) Header and Footer portrait template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B1059" w14:textId="77777777" w:rsidR="003A2AA9" w:rsidRDefault="003A2A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A02EC8" w14:textId="77777777" w:rsidR="003B6B81" w:rsidRDefault="003B6B81" w:rsidP="0028391D">
      <w:pPr>
        <w:spacing w:after="0" w:line="240" w:lineRule="auto"/>
      </w:pPr>
      <w:r>
        <w:separator/>
      </w:r>
    </w:p>
  </w:footnote>
  <w:footnote w:type="continuationSeparator" w:id="0">
    <w:p w14:paraId="75416817" w14:textId="77777777" w:rsidR="003B6B81" w:rsidRDefault="003B6B81"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73855" w14:textId="77777777" w:rsidR="003A2AA9" w:rsidRDefault="003A2A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840"/>
      <w:gridCol w:w="6936"/>
      <w:gridCol w:w="2126"/>
      <w:gridCol w:w="1701"/>
      <w:gridCol w:w="567"/>
      <w:gridCol w:w="426"/>
    </w:tblGrid>
    <w:tr w:rsidR="00D54517" w:rsidRPr="003914DE" w14:paraId="37734493" w14:textId="77777777" w:rsidTr="003A2AA9">
      <w:trPr>
        <w:cantSplit/>
        <w:trHeight w:val="274"/>
        <w:jc w:val="center"/>
      </w:trPr>
      <w:tc>
        <w:tcPr>
          <w:tcW w:w="2840" w:type="dxa"/>
          <w:vMerge w:val="restart"/>
          <w:vAlign w:val="bottom"/>
        </w:tcPr>
        <w:p w14:paraId="58244019" w14:textId="79097CBF" w:rsidR="00D54517" w:rsidRPr="003914DE" w:rsidRDefault="00E57495" w:rsidP="00E57495">
          <w:pPr>
            <w:spacing w:after="0"/>
            <w:rPr>
              <w:rFonts w:ascii="Arial" w:hAnsi="Arial"/>
              <w:b/>
              <w:lang w:val="en-GB"/>
            </w:rPr>
          </w:pPr>
          <w:r>
            <w:rPr>
              <w:noProof/>
            </w:rPr>
            <w:drawing>
              <wp:inline distT="0" distB="0" distL="0" distR="0" wp14:anchorId="7C0395B5" wp14:editId="0BB0AB93">
                <wp:extent cx="1478280" cy="601951"/>
                <wp:effectExtent l="0" t="0" r="762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487560" cy="605730"/>
                        </a:xfrm>
                        <a:prstGeom prst="rect">
                          <a:avLst/>
                        </a:prstGeom>
                      </pic:spPr>
                    </pic:pic>
                  </a:graphicData>
                </a:graphic>
              </wp:inline>
            </w:drawing>
          </w:r>
        </w:p>
      </w:tc>
      <w:tc>
        <w:tcPr>
          <w:tcW w:w="6936" w:type="dxa"/>
          <w:vMerge w:val="restart"/>
          <w:vAlign w:val="center"/>
        </w:tcPr>
        <w:p w14:paraId="01BBEFA1" w14:textId="4D4FEEF5" w:rsidR="00D54517" w:rsidRPr="00ED3A94" w:rsidRDefault="00A41BC6" w:rsidP="00DD5D84">
          <w:pPr>
            <w:spacing w:after="0"/>
            <w:jc w:val="center"/>
            <w:rPr>
              <w:rFonts w:ascii="Arial" w:hAnsi="Arial" w:cs="Arial"/>
              <w:b/>
              <w:sz w:val="24"/>
              <w:szCs w:val="24"/>
              <w:lang w:val="en-GB"/>
            </w:rPr>
          </w:pPr>
          <w:r w:rsidRPr="00A41BC6">
            <w:rPr>
              <w:rFonts w:ascii="Arial" w:hAnsi="Arial" w:cs="Arial"/>
              <w:b/>
              <w:sz w:val="24"/>
              <w:szCs w:val="24"/>
              <w:lang w:val="en-GB"/>
            </w:rPr>
            <w:t>Tender Questions and Answers</w:t>
          </w:r>
        </w:p>
      </w:tc>
      <w:tc>
        <w:tcPr>
          <w:tcW w:w="2126" w:type="dxa"/>
          <w:vAlign w:val="center"/>
        </w:tcPr>
        <w:p w14:paraId="21E4A039" w14:textId="77777777" w:rsidR="00D54517" w:rsidRPr="003914DE" w:rsidRDefault="00D54517" w:rsidP="00CF7037">
          <w:pPr>
            <w:spacing w:after="0"/>
            <w:jc w:val="right"/>
            <w:rPr>
              <w:rFonts w:ascii="Arial" w:hAnsi="Arial"/>
              <w:b/>
              <w:sz w:val="20"/>
              <w:lang w:val="en-GB"/>
            </w:rPr>
          </w:pPr>
          <w:r>
            <w:rPr>
              <w:rFonts w:ascii="Arial" w:hAnsi="Arial"/>
              <w:b/>
              <w:sz w:val="20"/>
              <w:lang w:val="en-GB"/>
            </w:rPr>
            <w:t>Document Identifier</w:t>
          </w:r>
        </w:p>
      </w:tc>
      <w:tc>
        <w:tcPr>
          <w:tcW w:w="1701" w:type="dxa"/>
          <w:vAlign w:val="center"/>
        </w:tcPr>
        <w:p w14:paraId="5AE36F0B" w14:textId="1B11784F" w:rsidR="00D54517" w:rsidRPr="002D548D" w:rsidRDefault="003A2AA9" w:rsidP="007D2711">
          <w:pPr>
            <w:spacing w:after="0"/>
            <w:rPr>
              <w:rFonts w:ascii="Arial" w:hAnsi="Arial"/>
              <w:bCs/>
              <w:sz w:val="20"/>
              <w:lang w:val="en-GB"/>
            </w:rPr>
          </w:pPr>
          <w:r w:rsidRPr="003A2AA9">
            <w:rPr>
              <w:rFonts w:ascii="Arial" w:hAnsi="Arial"/>
              <w:bCs/>
              <w:sz w:val="20"/>
              <w:lang w:val="en-GB"/>
            </w:rPr>
            <w:t>559-222407715</w:t>
          </w:r>
        </w:p>
      </w:tc>
      <w:tc>
        <w:tcPr>
          <w:tcW w:w="567" w:type="dxa"/>
          <w:vAlign w:val="center"/>
        </w:tcPr>
        <w:p w14:paraId="6227DCA6" w14:textId="77777777" w:rsidR="00D54517" w:rsidRPr="003914DE" w:rsidRDefault="00D54517" w:rsidP="007D2711">
          <w:pPr>
            <w:spacing w:after="0"/>
            <w:rPr>
              <w:rFonts w:ascii="Arial" w:hAnsi="Arial"/>
              <w:b/>
              <w:sz w:val="20"/>
              <w:lang w:val="en-GB"/>
            </w:rPr>
          </w:pPr>
          <w:r w:rsidRPr="002C5969">
            <w:rPr>
              <w:rFonts w:ascii="Arial" w:hAnsi="Arial"/>
              <w:b/>
              <w:sz w:val="20"/>
              <w:lang w:val="en-GB"/>
            </w:rPr>
            <w:t>Rev</w:t>
          </w:r>
        </w:p>
      </w:tc>
      <w:tc>
        <w:tcPr>
          <w:tcW w:w="426" w:type="dxa"/>
          <w:vAlign w:val="center"/>
        </w:tcPr>
        <w:p w14:paraId="2E48BC79" w14:textId="2C5F0332" w:rsidR="00D54517" w:rsidRPr="002D548D" w:rsidRDefault="002D548D" w:rsidP="007D2711">
          <w:pPr>
            <w:spacing w:after="0"/>
            <w:rPr>
              <w:rFonts w:ascii="Arial" w:hAnsi="Arial"/>
              <w:bCs/>
              <w:sz w:val="20"/>
              <w:lang w:val="en-GB"/>
            </w:rPr>
          </w:pPr>
          <w:r w:rsidRPr="002D548D">
            <w:rPr>
              <w:rFonts w:ascii="Arial" w:hAnsi="Arial"/>
              <w:bCs/>
              <w:sz w:val="20"/>
              <w:lang w:val="en-GB"/>
            </w:rPr>
            <w:t>1</w:t>
          </w:r>
        </w:p>
      </w:tc>
    </w:tr>
    <w:tr w:rsidR="00E57495" w:rsidRPr="003914DE" w14:paraId="4B4A16E4" w14:textId="77777777" w:rsidTr="003A2AA9">
      <w:trPr>
        <w:cantSplit/>
        <w:trHeight w:val="261"/>
        <w:jc w:val="center"/>
      </w:trPr>
      <w:tc>
        <w:tcPr>
          <w:tcW w:w="2840" w:type="dxa"/>
          <w:vMerge/>
          <w:vAlign w:val="bottom"/>
        </w:tcPr>
        <w:p w14:paraId="5C1A9457" w14:textId="77777777" w:rsidR="00E57495" w:rsidRPr="003914DE" w:rsidRDefault="00E57495" w:rsidP="00E57495">
          <w:pPr>
            <w:spacing w:before="840"/>
            <w:rPr>
              <w:rFonts w:ascii="Arial" w:hAnsi="Arial"/>
              <w:b/>
              <w:lang w:val="en-GB"/>
            </w:rPr>
          </w:pPr>
        </w:p>
      </w:tc>
      <w:tc>
        <w:tcPr>
          <w:tcW w:w="6936" w:type="dxa"/>
          <w:vMerge/>
          <w:vAlign w:val="center"/>
        </w:tcPr>
        <w:p w14:paraId="02B9BEC0" w14:textId="77777777" w:rsidR="00E57495" w:rsidRPr="003914DE" w:rsidRDefault="00E57495" w:rsidP="00E57495">
          <w:pPr>
            <w:jc w:val="center"/>
            <w:rPr>
              <w:rFonts w:ascii="Arial" w:hAnsi="Arial" w:cs="Arial"/>
              <w:b/>
              <w:lang w:val="en-GB"/>
            </w:rPr>
          </w:pPr>
        </w:p>
      </w:tc>
      <w:tc>
        <w:tcPr>
          <w:tcW w:w="2126" w:type="dxa"/>
          <w:vAlign w:val="center"/>
        </w:tcPr>
        <w:p w14:paraId="2AD789DE" w14:textId="77777777" w:rsidR="00E57495" w:rsidRPr="003914DE" w:rsidRDefault="00E57495" w:rsidP="00E57495">
          <w:pPr>
            <w:spacing w:after="0"/>
            <w:jc w:val="right"/>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4" w:type="dxa"/>
          <w:gridSpan w:val="3"/>
        </w:tcPr>
        <w:p w14:paraId="29D0D362" w14:textId="578F2A3A" w:rsidR="00E57495" w:rsidRPr="002D548D" w:rsidRDefault="00E57495" w:rsidP="00E57495">
          <w:pPr>
            <w:spacing w:after="0"/>
            <w:rPr>
              <w:rFonts w:ascii="Arial" w:hAnsi="Arial"/>
              <w:bCs/>
              <w:sz w:val="20"/>
              <w:lang w:val="en-GB"/>
            </w:rPr>
          </w:pPr>
          <w:r w:rsidRPr="00E57495">
            <w:rPr>
              <w:rFonts w:ascii="Arial" w:hAnsi="Arial"/>
              <w:bCs/>
              <w:sz w:val="20"/>
              <w:lang w:val="en-GB"/>
            </w:rPr>
            <w:t>July 2024</w:t>
          </w:r>
        </w:p>
      </w:tc>
    </w:tr>
    <w:tr w:rsidR="00E57495" w:rsidRPr="003914DE" w14:paraId="3A34AA86" w14:textId="77777777" w:rsidTr="003A2AA9">
      <w:trPr>
        <w:cantSplit/>
        <w:trHeight w:hRule="exact" w:val="261"/>
        <w:jc w:val="center"/>
      </w:trPr>
      <w:tc>
        <w:tcPr>
          <w:tcW w:w="2840" w:type="dxa"/>
          <w:vMerge/>
          <w:vAlign w:val="bottom"/>
        </w:tcPr>
        <w:p w14:paraId="745CFCD2" w14:textId="77777777" w:rsidR="00E57495" w:rsidRPr="003914DE" w:rsidRDefault="00E57495" w:rsidP="00E57495">
          <w:pPr>
            <w:spacing w:before="840"/>
            <w:rPr>
              <w:rFonts w:ascii="Arial" w:hAnsi="Arial"/>
              <w:b/>
              <w:lang w:val="en-GB"/>
            </w:rPr>
          </w:pPr>
        </w:p>
      </w:tc>
      <w:tc>
        <w:tcPr>
          <w:tcW w:w="6936" w:type="dxa"/>
          <w:vMerge/>
          <w:vAlign w:val="center"/>
        </w:tcPr>
        <w:p w14:paraId="2E5BF5E2" w14:textId="77777777" w:rsidR="00E57495" w:rsidRPr="003914DE" w:rsidRDefault="00E57495" w:rsidP="00E57495">
          <w:pPr>
            <w:jc w:val="center"/>
            <w:rPr>
              <w:rFonts w:ascii="Arial" w:hAnsi="Arial" w:cs="Arial"/>
              <w:b/>
              <w:lang w:val="en-GB"/>
            </w:rPr>
          </w:pPr>
        </w:p>
      </w:tc>
      <w:tc>
        <w:tcPr>
          <w:tcW w:w="2126" w:type="dxa"/>
          <w:vAlign w:val="center"/>
        </w:tcPr>
        <w:p w14:paraId="18F4A0AB" w14:textId="77777777" w:rsidR="00E57495" w:rsidRPr="003914DE" w:rsidRDefault="00E57495" w:rsidP="00E57495">
          <w:pPr>
            <w:spacing w:after="0"/>
            <w:jc w:val="right"/>
            <w:rPr>
              <w:rFonts w:ascii="Arial" w:hAnsi="Arial"/>
              <w:b/>
              <w:sz w:val="20"/>
              <w:lang w:val="en-GB"/>
            </w:rPr>
          </w:pPr>
          <w:r w:rsidRPr="003914DE">
            <w:rPr>
              <w:rFonts w:ascii="Arial" w:hAnsi="Arial"/>
              <w:b/>
              <w:sz w:val="20"/>
              <w:lang w:val="en-GB"/>
            </w:rPr>
            <w:t>Review Date</w:t>
          </w:r>
        </w:p>
      </w:tc>
      <w:tc>
        <w:tcPr>
          <w:tcW w:w="2694" w:type="dxa"/>
          <w:gridSpan w:val="3"/>
        </w:tcPr>
        <w:p w14:paraId="7BC4711F" w14:textId="39195B30" w:rsidR="00E57495" w:rsidRPr="002D548D" w:rsidRDefault="00E57495" w:rsidP="00E57495">
          <w:pPr>
            <w:spacing w:after="0"/>
            <w:rPr>
              <w:rFonts w:ascii="Arial" w:hAnsi="Arial"/>
              <w:bCs/>
              <w:sz w:val="20"/>
              <w:lang w:val="en-GB"/>
            </w:rPr>
          </w:pPr>
          <w:r w:rsidRPr="00E57495">
            <w:rPr>
              <w:rFonts w:ascii="Arial" w:hAnsi="Arial"/>
              <w:bCs/>
              <w:sz w:val="20"/>
              <w:lang w:val="en-GB"/>
            </w:rPr>
            <w:t>July 202</w:t>
          </w:r>
          <w:r>
            <w:rPr>
              <w:rFonts w:ascii="Arial" w:hAnsi="Arial"/>
              <w:bCs/>
              <w:sz w:val="20"/>
              <w:lang w:val="en-GB"/>
            </w:rPr>
            <w:t>7</w:t>
          </w:r>
        </w:p>
      </w:tc>
    </w:tr>
  </w:tbl>
  <w:p w14:paraId="117E9EB0" w14:textId="77777777" w:rsidR="0028391D" w:rsidRDefault="002839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88656" w14:textId="77777777" w:rsidR="003A2AA9" w:rsidRDefault="003A2A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004F2"/>
    <w:multiLevelType w:val="hybridMultilevel"/>
    <w:tmpl w:val="A6B62FE0"/>
    <w:lvl w:ilvl="0" w:tplc="34EEDBBA">
      <w:start w:val="1"/>
      <w:numFmt w:val="decimal"/>
      <w:lvlText w:val="%1."/>
      <w:lvlJc w:val="left"/>
      <w:pPr>
        <w:ind w:left="360" w:hanging="360"/>
      </w:pPr>
      <w:rPr>
        <w:color w:val="auto"/>
      </w:r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start w:val="1"/>
      <w:numFmt w:val="lowerLetter"/>
      <w:lvlText w:val="%5."/>
      <w:lvlJc w:val="left"/>
      <w:pPr>
        <w:ind w:left="3240" w:hanging="360"/>
      </w:pPr>
    </w:lvl>
    <w:lvl w:ilvl="5" w:tplc="1C09001B">
      <w:start w:val="1"/>
      <w:numFmt w:val="lowerRoman"/>
      <w:lvlText w:val="%6."/>
      <w:lvlJc w:val="right"/>
      <w:pPr>
        <w:ind w:left="3960" w:hanging="180"/>
      </w:pPr>
    </w:lvl>
    <w:lvl w:ilvl="6" w:tplc="1C09000F">
      <w:start w:val="1"/>
      <w:numFmt w:val="decimal"/>
      <w:lvlText w:val="%7."/>
      <w:lvlJc w:val="left"/>
      <w:pPr>
        <w:ind w:left="4680" w:hanging="360"/>
      </w:pPr>
    </w:lvl>
    <w:lvl w:ilvl="7" w:tplc="1C090019">
      <w:start w:val="1"/>
      <w:numFmt w:val="lowerLetter"/>
      <w:lvlText w:val="%8."/>
      <w:lvlJc w:val="left"/>
      <w:pPr>
        <w:ind w:left="5400" w:hanging="360"/>
      </w:pPr>
    </w:lvl>
    <w:lvl w:ilvl="8" w:tplc="1C09001B">
      <w:start w:val="1"/>
      <w:numFmt w:val="lowerRoman"/>
      <w:lvlText w:val="%9."/>
      <w:lvlJc w:val="right"/>
      <w:pPr>
        <w:ind w:left="6120" w:hanging="180"/>
      </w:pPr>
    </w:lvl>
  </w:abstractNum>
  <w:abstractNum w:abstractNumId="1" w15:restartNumberingAfterBreak="0">
    <w:nsid w:val="0DC44DCE"/>
    <w:multiLevelType w:val="hybridMultilevel"/>
    <w:tmpl w:val="1AFEF7B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F9B35CC"/>
    <w:multiLevelType w:val="hybridMultilevel"/>
    <w:tmpl w:val="FFFFFFFF"/>
    <w:lvl w:ilvl="0" w:tplc="FFFFFFFF">
      <w:start w:val="1"/>
      <w:numFmt w:val="lowerLetter"/>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 w15:restartNumberingAfterBreak="0">
    <w:nsid w:val="359E347C"/>
    <w:multiLevelType w:val="hybridMultilevel"/>
    <w:tmpl w:val="1CCC16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38513827"/>
    <w:multiLevelType w:val="hybridMultilevel"/>
    <w:tmpl w:val="8FF068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3BC8187B"/>
    <w:multiLevelType w:val="multilevel"/>
    <w:tmpl w:val="CF36FA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42672E05"/>
    <w:multiLevelType w:val="hybridMultilevel"/>
    <w:tmpl w:val="6BD43304"/>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7" w15:restartNumberingAfterBreak="0">
    <w:nsid w:val="48ED0304"/>
    <w:multiLevelType w:val="hybridMultilevel"/>
    <w:tmpl w:val="D20EF3BA"/>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8" w15:restartNumberingAfterBreak="0">
    <w:nsid w:val="4A247E72"/>
    <w:multiLevelType w:val="hybridMultilevel"/>
    <w:tmpl w:val="5E8A48C6"/>
    <w:lvl w:ilvl="0" w:tplc="D602B6FC">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9" w15:restartNumberingAfterBreak="0">
    <w:nsid w:val="59111AC4"/>
    <w:multiLevelType w:val="multilevel"/>
    <w:tmpl w:val="324AA7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B5A653B"/>
    <w:multiLevelType w:val="hybridMultilevel"/>
    <w:tmpl w:val="1CCC16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5C7A0F15"/>
    <w:multiLevelType w:val="hybridMultilevel"/>
    <w:tmpl w:val="1CCC16A8"/>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2" w15:restartNumberingAfterBreak="0">
    <w:nsid w:val="6652328E"/>
    <w:multiLevelType w:val="multilevel"/>
    <w:tmpl w:val="2E56FED0"/>
    <w:lvl w:ilvl="0">
      <w:start w:val="1"/>
      <w:numFmt w:val="decimal"/>
      <w:lvlText w:val="%1."/>
      <w:lvlJc w:val="left"/>
      <w:pPr>
        <w:ind w:left="1070" w:hanging="360"/>
      </w:pPr>
      <w:rPr>
        <w:b w:val="0"/>
        <w:bCs w:val="0"/>
      </w:rPr>
    </w:lvl>
    <w:lvl w:ilvl="1">
      <w:start w:val="1"/>
      <w:numFmt w:val="decimal"/>
      <w:isLgl/>
      <w:lvlText w:val="%1.%2"/>
      <w:lvlJc w:val="left"/>
      <w:pPr>
        <w:ind w:left="1070"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13" w15:restartNumberingAfterBreak="0">
    <w:nsid w:val="6B433EC4"/>
    <w:multiLevelType w:val="multilevel"/>
    <w:tmpl w:val="2DC2BA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3B247A5"/>
    <w:multiLevelType w:val="hybridMultilevel"/>
    <w:tmpl w:val="4628F6DE"/>
    <w:lvl w:ilvl="0" w:tplc="1C090001">
      <w:start w:val="1"/>
      <w:numFmt w:val="bullet"/>
      <w:lvlText w:val=""/>
      <w:lvlJc w:val="left"/>
      <w:pPr>
        <w:ind w:left="283" w:hanging="360"/>
      </w:pPr>
      <w:rPr>
        <w:rFonts w:ascii="Symbol" w:hAnsi="Symbol" w:hint="default"/>
      </w:rPr>
    </w:lvl>
    <w:lvl w:ilvl="1" w:tplc="1C090003">
      <w:start w:val="1"/>
      <w:numFmt w:val="bullet"/>
      <w:lvlText w:val="o"/>
      <w:lvlJc w:val="left"/>
      <w:pPr>
        <w:ind w:left="1003" w:hanging="360"/>
      </w:pPr>
      <w:rPr>
        <w:rFonts w:ascii="Courier New" w:hAnsi="Courier New" w:cs="Courier New" w:hint="default"/>
      </w:rPr>
    </w:lvl>
    <w:lvl w:ilvl="2" w:tplc="1C090005">
      <w:start w:val="1"/>
      <w:numFmt w:val="bullet"/>
      <w:lvlText w:val=""/>
      <w:lvlJc w:val="left"/>
      <w:pPr>
        <w:ind w:left="1723" w:hanging="360"/>
      </w:pPr>
      <w:rPr>
        <w:rFonts w:ascii="Wingdings" w:hAnsi="Wingdings" w:hint="default"/>
      </w:rPr>
    </w:lvl>
    <w:lvl w:ilvl="3" w:tplc="1C090001">
      <w:start w:val="1"/>
      <w:numFmt w:val="bullet"/>
      <w:lvlText w:val=""/>
      <w:lvlJc w:val="left"/>
      <w:pPr>
        <w:ind w:left="2443" w:hanging="360"/>
      </w:pPr>
      <w:rPr>
        <w:rFonts w:ascii="Symbol" w:hAnsi="Symbol" w:hint="default"/>
      </w:rPr>
    </w:lvl>
    <w:lvl w:ilvl="4" w:tplc="1C090003">
      <w:start w:val="1"/>
      <w:numFmt w:val="bullet"/>
      <w:lvlText w:val="o"/>
      <w:lvlJc w:val="left"/>
      <w:pPr>
        <w:ind w:left="3163" w:hanging="360"/>
      </w:pPr>
      <w:rPr>
        <w:rFonts w:ascii="Courier New" w:hAnsi="Courier New" w:cs="Courier New" w:hint="default"/>
      </w:rPr>
    </w:lvl>
    <w:lvl w:ilvl="5" w:tplc="1C090005">
      <w:start w:val="1"/>
      <w:numFmt w:val="bullet"/>
      <w:lvlText w:val=""/>
      <w:lvlJc w:val="left"/>
      <w:pPr>
        <w:ind w:left="3883" w:hanging="360"/>
      </w:pPr>
      <w:rPr>
        <w:rFonts w:ascii="Wingdings" w:hAnsi="Wingdings" w:hint="default"/>
      </w:rPr>
    </w:lvl>
    <w:lvl w:ilvl="6" w:tplc="1C090001">
      <w:start w:val="1"/>
      <w:numFmt w:val="bullet"/>
      <w:lvlText w:val=""/>
      <w:lvlJc w:val="left"/>
      <w:pPr>
        <w:ind w:left="4603" w:hanging="360"/>
      </w:pPr>
      <w:rPr>
        <w:rFonts w:ascii="Symbol" w:hAnsi="Symbol" w:hint="default"/>
      </w:rPr>
    </w:lvl>
    <w:lvl w:ilvl="7" w:tplc="1C090003">
      <w:start w:val="1"/>
      <w:numFmt w:val="bullet"/>
      <w:lvlText w:val="o"/>
      <w:lvlJc w:val="left"/>
      <w:pPr>
        <w:ind w:left="5323" w:hanging="360"/>
      </w:pPr>
      <w:rPr>
        <w:rFonts w:ascii="Courier New" w:hAnsi="Courier New" w:cs="Courier New" w:hint="default"/>
      </w:rPr>
    </w:lvl>
    <w:lvl w:ilvl="8" w:tplc="1C090005">
      <w:start w:val="1"/>
      <w:numFmt w:val="bullet"/>
      <w:lvlText w:val=""/>
      <w:lvlJc w:val="left"/>
      <w:pPr>
        <w:ind w:left="6043" w:hanging="360"/>
      </w:pPr>
      <w:rPr>
        <w:rFonts w:ascii="Wingdings" w:hAnsi="Wingdings" w:hint="default"/>
      </w:rPr>
    </w:lvl>
  </w:abstractNum>
  <w:num w:numId="1" w16cid:durableId="12699730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53382677">
    <w:abstractNumId w:val="14"/>
  </w:num>
  <w:num w:numId="3" w16cid:durableId="478040650">
    <w:abstractNumId w:val="0"/>
  </w:num>
  <w:num w:numId="4" w16cid:durableId="1383753819">
    <w:abstractNumId w:val="1"/>
  </w:num>
  <w:num w:numId="5" w16cid:durableId="626621306">
    <w:abstractNumId w:val="12"/>
  </w:num>
  <w:num w:numId="6" w16cid:durableId="12655769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510938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0950314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11858828">
    <w:abstractNumId w:val="10"/>
  </w:num>
  <w:num w:numId="10" w16cid:durableId="1243372298">
    <w:abstractNumId w:val="3"/>
  </w:num>
  <w:num w:numId="11" w16cid:durableId="1683975322">
    <w:abstractNumId w:val="13"/>
  </w:num>
  <w:num w:numId="12" w16cid:durableId="657152121">
    <w:abstractNumId w:val="9"/>
  </w:num>
  <w:num w:numId="13" w16cid:durableId="206983508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34734006">
    <w:abstractNumId w:val="6"/>
  </w:num>
  <w:num w:numId="15" w16cid:durableId="1822426684">
    <w:abstractNumId w:val="7"/>
  </w:num>
  <w:num w:numId="16" w16cid:durableId="1143885579">
    <w:abstractNumId w:val="2"/>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91D"/>
    <w:rsid w:val="00034A9F"/>
    <w:rsid w:val="00043B78"/>
    <w:rsid w:val="00044EB3"/>
    <w:rsid w:val="000832EA"/>
    <w:rsid w:val="000A3E0E"/>
    <w:rsid w:val="000C1500"/>
    <w:rsid w:val="000E007D"/>
    <w:rsid w:val="000F45FC"/>
    <w:rsid w:val="00106550"/>
    <w:rsid w:val="001168C2"/>
    <w:rsid w:val="00122354"/>
    <w:rsid w:val="00165669"/>
    <w:rsid w:val="00167437"/>
    <w:rsid w:val="001745DA"/>
    <w:rsid w:val="00177670"/>
    <w:rsid w:val="00182111"/>
    <w:rsid w:val="00190ADA"/>
    <w:rsid w:val="001941FD"/>
    <w:rsid w:val="00195237"/>
    <w:rsid w:val="00195DC6"/>
    <w:rsid w:val="00196CC6"/>
    <w:rsid w:val="0019739B"/>
    <w:rsid w:val="001A2839"/>
    <w:rsid w:val="001B1BB4"/>
    <w:rsid w:val="001B6473"/>
    <w:rsid w:val="001D5F97"/>
    <w:rsid w:val="001D70D3"/>
    <w:rsid w:val="001F548A"/>
    <w:rsid w:val="00216E53"/>
    <w:rsid w:val="0022096A"/>
    <w:rsid w:val="002247BD"/>
    <w:rsid w:val="002275D1"/>
    <w:rsid w:val="002562F8"/>
    <w:rsid w:val="00262169"/>
    <w:rsid w:val="00266BCE"/>
    <w:rsid w:val="00271B83"/>
    <w:rsid w:val="0028391D"/>
    <w:rsid w:val="00286EC4"/>
    <w:rsid w:val="00297DA0"/>
    <w:rsid w:val="002C36E1"/>
    <w:rsid w:val="002C5969"/>
    <w:rsid w:val="002D0364"/>
    <w:rsid w:val="002D2F6D"/>
    <w:rsid w:val="002D548D"/>
    <w:rsid w:val="002E17A7"/>
    <w:rsid w:val="002E4520"/>
    <w:rsid w:val="003039C9"/>
    <w:rsid w:val="003043D9"/>
    <w:rsid w:val="0030498E"/>
    <w:rsid w:val="00305C6F"/>
    <w:rsid w:val="00312072"/>
    <w:rsid w:val="00323EEF"/>
    <w:rsid w:val="003513F6"/>
    <w:rsid w:val="00353880"/>
    <w:rsid w:val="00362D75"/>
    <w:rsid w:val="003666AC"/>
    <w:rsid w:val="00380428"/>
    <w:rsid w:val="003849F7"/>
    <w:rsid w:val="0038796F"/>
    <w:rsid w:val="003A2AA9"/>
    <w:rsid w:val="003B0CEC"/>
    <w:rsid w:val="003B3BC7"/>
    <w:rsid w:val="003B6B81"/>
    <w:rsid w:val="003C3222"/>
    <w:rsid w:val="003E1DD0"/>
    <w:rsid w:val="003E2A3B"/>
    <w:rsid w:val="003E4D3F"/>
    <w:rsid w:val="003E6E1E"/>
    <w:rsid w:val="003E74C5"/>
    <w:rsid w:val="0041363C"/>
    <w:rsid w:val="00421CEF"/>
    <w:rsid w:val="00475EF6"/>
    <w:rsid w:val="004812FE"/>
    <w:rsid w:val="004843A4"/>
    <w:rsid w:val="00486962"/>
    <w:rsid w:val="004B106C"/>
    <w:rsid w:val="004C38ED"/>
    <w:rsid w:val="004D677B"/>
    <w:rsid w:val="004E258C"/>
    <w:rsid w:val="00505D98"/>
    <w:rsid w:val="00506F5B"/>
    <w:rsid w:val="00516EAD"/>
    <w:rsid w:val="00517C59"/>
    <w:rsid w:val="00523D87"/>
    <w:rsid w:val="00527627"/>
    <w:rsid w:val="00553E28"/>
    <w:rsid w:val="00565F7C"/>
    <w:rsid w:val="00581424"/>
    <w:rsid w:val="005A6F82"/>
    <w:rsid w:val="005C2053"/>
    <w:rsid w:val="005C39F5"/>
    <w:rsid w:val="005E2245"/>
    <w:rsid w:val="005E59F7"/>
    <w:rsid w:val="005F2710"/>
    <w:rsid w:val="00625A5D"/>
    <w:rsid w:val="0066005E"/>
    <w:rsid w:val="00664987"/>
    <w:rsid w:val="006A2139"/>
    <w:rsid w:val="006B5CBA"/>
    <w:rsid w:val="006D29E9"/>
    <w:rsid w:val="006E35D5"/>
    <w:rsid w:val="006E5129"/>
    <w:rsid w:val="006E7AB9"/>
    <w:rsid w:val="0070092B"/>
    <w:rsid w:val="0072002E"/>
    <w:rsid w:val="00721782"/>
    <w:rsid w:val="0074269F"/>
    <w:rsid w:val="0075558B"/>
    <w:rsid w:val="007606DA"/>
    <w:rsid w:val="007654A3"/>
    <w:rsid w:val="00775302"/>
    <w:rsid w:val="00782472"/>
    <w:rsid w:val="007A74AD"/>
    <w:rsid w:val="007D2711"/>
    <w:rsid w:val="007E25A9"/>
    <w:rsid w:val="007F27D5"/>
    <w:rsid w:val="007F627F"/>
    <w:rsid w:val="008134BA"/>
    <w:rsid w:val="0083657F"/>
    <w:rsid w:val="0083797C"/>
    <w:rsid w:val="00850594"/>
    <w:rsid w:val="00876685"/>
    <w:rsid w:val="00890A6A"/>
    <w:rsid w:val="00890E7C"/>
    <w:rsid w:val="008A1AC4"/>
    <w:rsid w:val="008A54EF"/>
    <w:rsid w:val="008B373B"/>
    <w:rsid w:val="008F3B12"/>
    <w:rsid w:val="00915C6C"/>
    <w:rsid w:val="009246A8"/>
    <w:rsid w:val="0093165A"/>
    <w:rsid w:val="00931908"/>
    <w:rsid w:val="009400CA"/>
    <w:rsid w:val="0094680A"/>
    <w:rsid w:val="0095002E"/>
    <w:rsid w:val="00954C3C"/>
    <w:rsid w:val="00954D0E"/>
    <w:rsid w:val="0097682B"/>
    <w:rsid w:val="009928EB"/>
    <w:rsid w:val="009D6AD0"/>
    <w:rsid w:val="009F20F2"/>
    <w:rsid w:val="00A204C1"/>
    <w:rsid w:val="00A41BC6"/>
    <w:rsid w:val="00A70BE2"/>
    <w:rsid w:val="00A74B03"/>
    <w:rsid w:val="00A80728"/>
    <w:rsid w:val="00A86A71"/>
    <w:rsid w:val="00A878B0"/>
    <w:rsid w:val="00AA4948"/>
    <w:rsid w:val="00AA6B24"/>
    <w:rsid w:val="00AA6BCE"/>
    <w:rsid w:val="00AC18C4"/>
    <w:rsid w:val="00AF0C19"/>
    <w:rsid w:val="00AF10D3"/>
    <w:rsid w:val="00AF7044"/>
    <w:rsid w:val="00B25157"/>
    <w:rsid w:val="00B341A9"/>
    <w:rsid w:val="00B34624"/>
    <w:rsid w:val="00B37A6E"/>
    <w:rsid w:val="00B37F19"/>
    <w:rsid w:val="00B4616F"/>
    <w:rsid w:val="00B6015F"/>
    <w:rsid w:val="00B8552C"/>
    <w:rsid w:val="00B9075E"/>
    <w:rsid w:val="00BA3D87"/>
    <w:rsid w:val="00BB760F"/>
    <w:rsid w:val="00BC5526"/>
    <w:rsid w:val="00BC655A"/>
    <w:rsid w:val="00BD3722"/>
    <w:rsid w:val="00C33FE2"/>
    <w:rsid w:val="00C57CE8"/>
    <w:rsid w:val="00C80042"/>
    <w:rsid w:val="00C908F0"/>
    <w:rsid w:val="00CA4A59"/>
    <w:rsid w:val="00CC5BF6"/>
    <w:rsid w:val="00CD7A04"/>
    <w:rsid w:val="00CE2235"/>
    <w:rsid w:val="00CE3EC7"/>
    <w:rsid w:val="00D27ACD"/>
    <w:rsid w:val="00D27DA1"/>
    <w:rsid w:val="00D36A2D"/>
    <w:rsid w:val="00D4180B"/>
    <w:rsid w:val="00D54517"/>
    <w:rsid w:val="00D720BB"/>
    <w:rsid w:val="00D818A8"/>
    <w:rsid w:val="00D84A3F"/>
    <w:rsid w:val="00D860CE"/>
    <w:rsid w:val="00D86337"/>
    <w:rsid w:val="00D9703E"/>
    <w:rsid w:val="00DB4A58"/>
    <w:rsid w:val="00DC4409"/>
    <w:rsid w:val="00DD5D84"/>
    <w:rsid w:val="00DE2A3F"/>
    <w:rsid w:val="00DF2294"/>
    <w:rsid w:val="00DF6072"/>
    <w:rsid w:val="00E00525"/>
    <w:rsid w:val="00E13AED"/>
    <w:rsid w:val="00E41AC6"/>
    <w:rsid w:val="00E50193"/>
    <w:rsid w:val="00E5572F"/>
    <w:rsid w:val="00E57495"/>
    <w:rsid w:val="00E6178F"/>
    <w:rsid w:val="00E742A0"/>
    <w:rsid w:val="00E8519F"/>
    <w:rsid w:val="00ED3A94"/>
    <w:rsid w:val="00EE004F"/>
    <w:rsid w:val="00EF231D"/>
    <w:rsid w:val="00F012C2"/>
    <w:rsid w:val="00F12613"/>
    <w:rsid w:val="00F1321C"/>
    <w:rsid w:val="00F1781C"/>
    <w:rsid w:val="00F2388C"/>
    <w:rsid w:val="00F23A59"/>
    <w:rsid w:val="00F26944"/>
    <w:rsid w:val="00F3670F"/>
    <w:rsid w:val="00F429A9"/>
    <w:rsid w:val="00F45C10"/>
    <w:rsid w:val="00F5452B"/>
    <w:rsid w:val="00F5515D"/>
    <w:rsid w:val="00F711BD"/>
    <w:rsid w:val="00F7287E"/>
    <w:rsid w:val="00F76A93"/>
    <w:rsid w:val="00FA1BAA"/>
    <w:rsid w:val="00FB1A71"/>
    <w:rsid w:val="00FB2777"/>
    <w:rsid w:val="00FB3FD9"/>
    <w:rsid w:val="00FB7ECE"/>
    <w:rsid w:val="00FC0BD0"/>
    <w:rsid w:val="00FD4864"/>
    <w:rsid w:val="00FD4D8E"/>
    <w:rsid w:val="00FD7120"/>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541E16"/>
  <w15:docId w15:val="{B65648A5-2521-4519-8F4F-390B9AE9D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3A94"/>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3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table" w:customStyle="1" w:styleId="TableGrid1">
    <w:name w:val="Table Grid1"/>
    <w:basedOn w:val="TableNormal"/>
    <w:rsid w:val="002D548D"/>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D3722"/>
    <w:pPr>
      <w:ind w:left="720"/>
      <w:contextualSpacing/>
    </w:pPr>
  </w:style>
  <w:style w:type="character" w:styleId="Hyperlink">
    <w:name w:val="Hyperlink"/>
    <w:basedOn w:val="DefaultParagraphFont"/>
    <w:uiPriority w:val="99"/>
    <w:unhideWhenUsed/>
    <w:rsid w:val="00BD3722"/>
    <w:rPr>
      <w:color w:val="0000FF" w:themeColor="hyperlink"/>
      <w:u w:val="single"/>
    </w:rPr>
  </w:style>
  <w:style w:type="character" w:styleId="UnresolvedMention">
    <w:name w:val="Unresolved Mention"/>
    <w:basedOn w:val="DefaultParagraphFont"/>
    <w:uiPriority w:val="99"/>
    <w:semiHidden/>
    <w:unhideWhenUsed/>
    <w:rsid w:val="00BD3722"/>
    <w:rPr>
      <w:color w:val="605E5C"/>
      <w:shd w:val="clear" w:color="auto" w:fill="E1DFDD"/>
    </w:rPr>
  </w:style>
  <w:style w:type="character" w:styleId="FollowedHyperlink">
    <w:name w:val="FollowedHyperlink"/>
    <w:basedOn w:val="DefaultParagraphFont"/>
    <w:uiPriority w:val="99"/>
    <w:semiHidden/>
    <w:unhideWhenUsed/>
    <w:rsid w:val="00A204C1"/>
    <w:rPr>
      <w:color w:val="800080" w:themeColor="followedHyperlink"/>
      <w:u w:val="single"/>
    </w:rPr>
  </w:style>
  <w:style w:type="paragraph" w:customStyle="1" w:styleId="Default">
    <w:name w:val="Default"/>
    <w:rsid w:val="00527627"/>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8863">
      <w:bodyDiv w:val="1"/>
      <w:marLeft w:val="0"/>
      <w:marRight w:val="0"/>
      <w:marTop w:val="0"/>
      <w:marBottom w:val="0"/>
      <w:divBdr>
        <w:top w:val="none" w:sz="0" w:space="0" w:color="auto"/>
        <w:left w:val="none" w:sz="0" w:space="0" w:color="auto"/>
        <w:bottom w:val="none" w:sz="0" w:space="0" w:color="auto"/>
        <w:right w:val="none" w:sz="0" w:space="0" w:color="auto"/>
      </w:divBdr>
    </w:div>
    <w:div w:id="28994862">
      <w:bodyDiv w:val="1"/>
      <w:marLeft w:val="0"/>
      <w:marRight w:val="0"/>
      <w:marTop w:val="0"/>
      <w:marBottom w:val="0"/>
      <w:divBdr>
        <w:top w:val="none" w:sz="0" w:space="0" w:color="auto"/>
        <w:left w:val="none" w:sz="0" w:space="0" w:color="auto"/>
        <w:bottom w:val="none" w:sz="0" w:space="0" w:color="auto"/>
        <w:right w:val="none" w:sz="0" w:space="0" w:color="auto"/>
      </w:divBdr>
    </w:div>
    <w:div w:id="57677419">
      <w:bodyDiv w:val="1"/>
      <w:marLeft w:val="0"/>
      <w:marRight w:val="0"/>
      <w:marTop w:val="0"/>
      <w:marBottom w:val="0"/>
      <w:divBdr>
        <w:top w:val="none" w:sz="0" w:space="0" w:color="auto"/>
        <w:left w:val="none" w:sz="0" w:space="0" w:color="auto"/>
        <w:bottom w:val="none" w:sz="0" w:space="0" w:color="auto"/>
        <w:right w:val="none" w:sz="0" w:space="0" w:color="auto"/>
      </w:divBdr>
    </w:div>
    <w:div w:id="64036864">
      <w:bodyDiv w:val="1"/>
      <w:marLeft w:val="0"/>
      <w:marRight w:val="0"/>
      <w:marTop w:val="0"/>
      <w:marBottom w:val="0"/>
      <w:divBdr>
        <w:top w:val="none" w:sz="0" w:space="0" w:color="auto"/>
        <w:left w:val="none" w:sz="0" w:space="0" w:color="auto"/>
        <w:bottom w:val="none" w:sz="0" w:space="0" w:color="auto"/>
        <w:right w:val="none" w:sz="0" w:space="0" w:color="auto"/>
      </w:divBdr>
    </w:div>
    <w:div w:id="68966891">
      <w:bodyDiv w:val="1"/>
      <w:marLeft w:val="0"/>
      <w:marRight w:val="0"/>
      <w:marTop w:val="0"/>
      <w:marBottom w:val="0"/>
      <w:divBdr>
        <w:top w:val="none" w:sz="0" w:space="0" w:color="auto"/>
        <w:left w:val="none" w:sz="0" w:space="0" w:color="auto"/>
        <w:bottom w:val="none" w:sz="0" w:space="0" w:color="auto"/>
        <w:right w:val="none" w:sz="0" w:space="0" w:color="auto"/>
      </w:divBdr>
    </w:div>
    <w:div w:id="90273529">
      <w:bodyDiv w:val="1"/>
      <w:marLeft w:val="0"/>
      <w:marRight w:val="0"/>
      <w:marTop w:val="0"/>
      <w:marBottom w:val="0"/>
      <w:divBdr>
        <w:top w:val="none" w:sz="0" w:space="0" w:color="auto"/>
        <w:left w:val="none" w:sz="0" w:space="0" w:color="auto"/>
        <w:bottom w:val="none" w:sz="0" w:space="0" w:color="auto"/>
        <w:right w:val="none" w:sz="0" w:space="0" w:color="auto"/>
      </w:divBdr>
    </w:div>
    <w:div w:id="139152038">
      <w:bodyDiv w:val="1"/>
      <w:marLeft w:val="0"/>
      <w:marRight w:val="0"/>
      <w:marTop w:val="0"/>
      <w:marBottom w:val="0"/>
      <w:divBdr>
        <w:top w:val="none" w:sz="0" w:space="0" w:color="auto"/>
        <w:left w:val="none" w:sz="0" w:space="0" w:color="auto"/>
        <w:bottom w:val="none" w:sz="0" w:space="0" w:color="auto"/>
        <w:right w:val="none" w:sz="0" w:space="0" w:color="auto"/>
      </w:divBdr>
    </w:div>
    <w:div w:id="172648176">
      <w:bodyDiv w:val="1"/>
      <w:marLeft w:val="0"/>
      <w:marRight w:val="0"/>
      <w:marTop w:val="0"/>
      <w:marBottom w:val="0"/>
      <w:divBdr>
        <w:top w:val="none" w:sz="0" w:space="0" w:color="auto"/>
        <w:left w:val="none" w:sz="0" w:space="0" w:color="auto"/>
        <w:bottom w:val="none" w:sz="0" w:space="0" w:color="auto"/>
        <w:right w:val="none" w:sz="0" w:space="0" w:color="auto"/>
      </w:divBdr>
      <w:divsChild>
        <w:div w:id="1541210372">
          <w:marLeft w:val="0"/>
          <w:marRight w:val="0"/>
          <w:marTop w:val="0"/>
          <w:marBottom w:val="0"/>
          <w:divBdr>
            <w:top w:val="none" w:sz="0" w:space="0" w:color="auto"/>
            <w:left w:val="none" w:sz="0" w:space="0" w:color="auto"/>
            <w:bottom w:val="none" w:sz="0" w:space="0" w:color="auto"/>
            <w:right w:val="none" w:sz="0" w:space="0" w:color="auto"/>
          </w:divBdr>
        </w:div>
      </w:divsChild>
    </w:div>
    <w:div w:id="310409792">
      <w:bodyDiv w:val="1"/>
      <w:marLeft w:val="0"/>
      <w:marRight w:val="0"/>
      <w:marTop w:val="0"/>
      <w:marBottom w:val="0"/>
      <w:divBdr>
        <w:top w:val="none" w:sz="0" w:space="0" w:color="auto"/>
        <w:left w:val="none" w:sz="0" w:space="0" w:color="auto"/>
        <w:bottom w:val="none" w:sz="0" w:space="0" w:color="auto"/>
        <w:right w:val="none" w:sz="0" w:space="0" w:color="auto"/>
      </w:divBdr>
    </w:div>
    <w:div w:id="539439660">
      <w:bodyDiv w:val="1"/>
      <w:marLeft w:val="0"/>
      <w:marRight w:val="0"/>
      <w:marTop w:val="0"/>
      <w:marBottom w:val="0"/>
      <w:divBdr>
        <w:top w:val="none" w:sz="0" w:space="0" w:color="auto"/>
        <w:left w:val="none" w:sz="0" w:space="0" w:color="auto"/>
        <w:bottom w:val="none" w:sz="0" w:space="0" w:color="auto"/>
        <w:right w:val="none" w:sz="0" w:space="0" w:color="auto"/>
      </w:divBdr>
    </w:div>
    <w:div w:id="542250001">
      <w:bodyDiv w:val="1"/>
      <w:marLeft w:val="0"/>
      <w:marRight w:val="0"/>
      <w:marTop w:val="0"/>
      <w:marBottom w:val="0"/>
      <w:divBdr>
        <w:top w:val="none" w:sz="0" w:space="0" w:color="auto"/>
        <w:left w:val="none" w:sz="0" w:space="0" w:color="auto"/>
        <w:bottom w:val="none" w:sz="0" w:space="0" w:color="auto"/>
        <w:right w:val="none" w:sz="0" w:space="0" w:color="auto"/>
      </w:divBdr>
    </w:div>
    <w:div w:id="552041350">
      <w:bodyDiv w:val="1"/>
      <w:marLeft w:val="0"/>
      <w:marRight w:val="0"/>
      <w:marTop w:val="0"/>
      <w:marBottom w:val="0"/>
      <w:divBdr>
        <w:top w:val="none" w:sz="0" w:space="0" w:color="auto"/>
        <w:left w:val="none" w:sz="0" w:space="0" w:color="auto"/>
        <w:bottom w:val="none" w:sz="0" w:space="0" w:color="auto"/>
        <w:right w:val="none" w:sz="0" w:space="0" w:color="auto"/>
      </w:divBdr>
    </w:div>
    <w:div w:id="600647927">
      <w:bodyDiv w:val="1"/>
      <w:marLeft w:val="0"/>
      <w:marRight w:val="0"/>
      <w:marTop w:val="0"/>
      <w:marBottom w:val="0"/>
      <w:divBdr>
        <w:top w:val="none" w:sz="0" w:space="0" w:color="auto"/>
        <w:left w:val="none" w:sz="0" w:space="0" w:color="auto"/>
        <w:bottom w:val="none" w:sz="0" w:space="0" w:color="auto"/>
        <w:right w:val="none" w:sz="0" w:space="0" w:color="auto"/>
      </w:divBdr>
    </w:div>
    <w:div w:id="621882739">
      <w:bodyDiv w:val="1"/>
      <w:marLeft w:val="0"/>
      <w:marRight w:val="0"/>
      <w:marTop w:val="0"/>
      <w:marBottom w:val="0"/>
      <w:divBdr>
        <w:top w:val="none" w:sz="0" w:space="0" w:color="auto"/>
        <w:left w:val="none" w:sz="0" w:space="0" w:color="auto"/>
        <w:bottom w:val="none" w:sz="0" w:space="0" w:color="auto"/>
        <w:right w:val="none" w:sz="0" w:space="0" w:color="auto"/>
      </w:divBdr>
    </w:div>
    <w:div w:id="681930898">
      <w:bodyDiv w:val="1"/>
      <w:marLeft w:val="0"/>
      <w:marRight w:val="0"/>
      <w:marTop w:val="0"/>
      <w:marBottom w:val="0"/>
      <w:divBdr>
        <w:top w:val="none" w:sz="0" w:space="0" w:color="auto"/>
        <w:left w:val="none" w:sz="0" w:space="0" w:color="auto"/>
        <w:bottom w:val="none" w:sz="0" w:space="0" w:color="auto"/>
        <w:right w:val="none" w:sz="0" w:space="0" w:color="auto"/>
      </w:divBdr>
    </w:div>
    <w:div w:id="687028410">
      <w:bodyDiv w:val="1"/>
      <w:marLeft w:val="0"/>
      <w:marRight w:val="0"/>
      <w:marTop w:val="0"/>
      <w:marBottom w:val="0"/>
      <w:divBdr>
        <w:top w:val="none" w:sz="0" w:space="0" w:color="auto"/>
        <w:left w:val="none" w:sz="0" w:space="0" w:color="auto"/>
        <w:bottom w:val="none" w:sz="0" w:space="0" w:color="auto"/>
        <w:right w:val="none" w:sz="0" w:space="0" w:color="auto"/>
      </w:divBdr>
    </w:div>
    <w:div w:id="699281369">
      <w:bodyDiv w:val="1"/>
      <w:marLeft w:val="0"/>
      <w:marRight w:val="0"/>
      <w:marTop w:val="0"/>
      <w:marBottom w:val="0"/>
      <w:divBdr>
        <w:top w:val="none" w:sz="0" w:space="0" w:color="auto"/>
        <w:left w:val="none" w:sz="0" w:space="0" w:color="auto"/>
        <w:bottom w:val="none" w:sz="0" w:space="0" w:color="auto"/>
        <w:right w:val="none" w:sz="0" w:space="0" w:color="auto"/>
      </w:divBdr>
    </w:div>
    <w:div w:id="726957003">
      <w:bodyDiv w:val="1"/>
      <w:marLeft w:val="0"/>
      <w:marRight w:val="0"/>
      <w:marTop w:val="0"/>
      <w:marBottom w:val="0"/>
      <w:divBdr>
        <w:top w:val="none" w:sz="0" w:space="0" w:color="auto"/>
        <w:left w:val="none" w:sz="0" w:space="0" w:color="auto"/>
        <w:bottom w:val="none" w:sz="0" w:space="0" w:color="auto"/>
        <w:right w:val="none" w:sz="0" w:space="0" w:color="auto"/>
      </w:divBdr>
    </w:div>
    <w:div w:id="740179027">
      <w:bodyDiv w:val="1"/>
      <w:marLeft w:val="0"/>
      <w:marRight w:val="0"/>
      <w:marTop w:val="0"/>
      <w:marBottom w:val="0"/>
      <w:divBdr>
        <w:top w:val="none" w:sz="0" w:space="0" w:color="auto"/>
        <w:left w:val="none" w:sz="0" w:space="0" w:color="auto"/>
        <w:bottom w:val="none" w:sz="0" w:space="0" w:color="auto"/>
        <w:right w:val="none" w:sz="0" w:space="0" w:color="auto"/>
      </w:divBdr>
    </w:div>
    <w:div w:id="795834155">
      <w:bodyDiv w:val="1"/>
      <w:marLeft w:val="0"/>
      <w:marRight w:val="0"/>
      <w:marTop w:val="0"/>
      <w:marBottom w:val="0"/>
      <w:divBdr>
        <w:top w:val="none" w:sz="0" w:space="0" w:color="auto"/>
        <w:left w:val="none" w:sz="0" w:space="0" w:color="auto"/>
        <w:bottom w:val="none" w:sz="0" w:space="0" w:color="auto"/>
        <w:right w:val="none" w:sz="0" w:space="0" w:color="auto"/>
      </w:divBdr>
    </w:div>
    <w:div w:id="830488529">
      <w:bodyDiv w:val="1"/>
      <w:marLeft w:val="0"/>
      <w:marRight w:val="0"/>
      <w:marTop w:val="0"/>
      <w:marBottom w:val="0"/>
      <w:divBdr>
        <w:top w:val="none" w:sz="0" w:space="0" w:color="auto"/>
        <w:left w:val="none" w:sz="0" w:space="0" w:color="auto"/>
        <w:bottom w:val="none" w:sz="0" w:space="0" w:color="auto"/>
        <w:right w:val="none" w:sz="0" w:space="0" w:color="auto"/>
      </w:divBdr>
    </w:div>
    <w:div w:id="843324089">
      <w:bodyDiv w:val="1"/>
      <w:marLeft w:val="0"/>
      <w:marRight w:val="0"/>
      <w:marTop w:val="0"/>
      <w:marBottom w:val="0"/>
      <w:divBdr>
        <w:top w:val="none" w:sz="0" w:space="0" w:color="auto"/>
        <w:left w:val="none" w:sz="0" w:space="0" w:color="auto"/>
        <w:bottom w:val="none" w:sz="0" w:space="0" w:color="auto"/>
        <w:right w:val="none" w:sz="0" w:space="0" w:color="auto"/>
      </w:divBdr>
    </w:div>
    <w:div w:id="878976517">
      <w:bodyDiv w:val="1"/>
      <w:marLeft w:val="0"/>
      <w:marRight w:val="0"/>
      <w:marTop w:val="0"/>
      <w:marBottom w:val="0"/>
      <w:divBdr>
        <w:top w:val="none" w:sz="0" w:space="0" w:color="auto"/>
        <w:left w:val="none" w:sz="0" w:space="0" w:color="auto"/>
        <w:bottom w:val="none" w:sz="0" w:space="0" w:color="auto"/>
        <w:right w:val="none" w:sz="0" w:space="0" w:color="auto"/>
      </w:divBdr>
    </w:div>
    <w:div w:id="899750634">
      <w:bodyDiv w:val="1"/>
      <w:marLeft w:val="0"/>
      <w:marRight w:val="0"/>
      <w:marTop w:val="0"/>
      <w:marBottom w:val="0"/>
      <w:divBdr>
        <w:top w:val="none" w:sz="0" w:space="0" w:color="auto"/>
        <w:left w:val="none" w:sz="0" w:space="0" w:color="auto"/>
        <w:bottom w:val="none" w:sz="0" w:space="0" w:color="auto"/>
        <w:right w:val="none" w:sz="0" w:space="0" w:color="auto"/>
      </w:divBdr>
    </w:div>
    <w:div w:id="906112014">
      <w:bodyDiv w:val="1"/>
      <w:marLeft w:val="0"/>
      <w:marRight w:val="0"/>
      <w:marTop w:val="0"/>
      <w:marBottom w:val="0"/>
      <w:divBdr>
        <w:top w:val="none" w:sz="0" w:space="0" w:color="auto"/>
        <w:left w:val="none" w:sz="0" w:space="0" w:color="auto"/>
        <w:bottom w:val="none" w:sz="0" w:space="0" w:color="auto"/>
        <w:right w:val="none" w:sz="0" w:space="0" w:color="auto"/>
      </w:divBdr>
    </w:div>
    <w:div w:id="933591372">
      <w:bodyDiv w:val="1"/>
      <w:marLeft w:val="0"/>
      <w:marRight w:val="0"/>
      <w:marTop w:val="0"/>
      <w:marBottom w:val="0"/>
      <w:divBdr>
        <w:top w:val="none" w:sz="0" w:space="0" w:color="auto"/>
        <w:left w:val="none" w:sz="0" w:space="0" w:color="auto"/>
        <w:bottom w:val="none" w:sz="0" w:space="0" w:color="auto"/>
        <w:right w:val="none" w:sz="0" w:space="0" w:color="auto"/>
      </w:divBdr>
    </w:div>
    <w:div w:id="955986207">
      <w:bodyDiv w:val="1"/>
      <w:marLeft w:val="0"/>
      <w:marRight w:val="0"/>
      <w:marTop w:val="0"/>
      <w:marBottom w:val="0"/>
      <w:divBdr>
        <w:top w:val="none" w:sz="0" w:space="0" w:color="auto"/>
        <w:left w:val="none" w:sz="0" w:space="0" w:color="auto"/>
        <w:bottom w:val="none" w:sz="0" w:space="0" w:color="auto"/>
        <w:right w:val="none" w:sz="0" w:space="0" w:color="auto"/>
      </w:divBdr>
    </w:div>
    <w:div w:id="961033304">
      <w:bodyDiv w:val="1"/>
      <w:marLeft w:val="0"/>
      <w:marRight w:val="0"/>
      <w:marTop w:val="0"/>
      <w:marBottom w:val="0"/>
      <w:divBdr>
        <w:top w:val="none" w:sz="0" w:space="0" w:color="auto"/>
        <w:left w:val="none" w:sz="0" w:space="0" w:color="auto"/>
        <w:bottom w:val="none" w:sz="0" w:space="0" w:color="auto"/>
        <w:right w:val="none" w:sz="0" w:space="0" w:color="auto"/>
      </w:divBdr>
    </w:div>
    <w:div w:id="996763802">
      <w:bodyDiv w:val="1"/>
      <w:marLeft w:val="0"/>
      <w:marRight w:val="0"/>
      <w:marTop w:val="0"/>
      <w:marBottom w:val="0"/>
      <w:divBdr>
        <w:top w:val="none" w:sz="0" w:space="0" w:color="auto"/>
        <w:left w:val="none" w:sz="0" w:space="0" w:color="auto"/>
        <w:bottom w:val="none" w:sz="0" w:space="0" w:color="auto"/>
        <w:right w:val="none" w:sz="0" w:space="0" w:color="auto"/>
      </w:divBdr>
    </w:div>
    <w:div w:id="1024865715">
      <w:bodyDiv w:val="1"/>
      <w:marLeft w:val="0"/>
      <w:marRight w:val="0"/>
      <w:marTop w:val="0"/>
      <w:marBottom w:val="0"/>
      <w:divBdr>
        <w:top w:val="none" w:sz="0" w:space="0" w:color="auto"/>
        <w:left w:val="none" w:sz="0" w:space="0" w:color="auto"/>
        <w:bottom w:val="none" w:sz="0" w:space="0" w:color="auto"/>
        <w:right w:val="none" w:sz="0" w:space="0" w:color="auto"/>
      </w:divBdr>
    </w:div>
    <w:div w:id="1057432948">
      <w:bodyDiv w:val="1"/>
      <w:marLeft w:val="0"/>
      <w:marRight w:val="0"/>
      <w:marTop w:val="0"/>
      <w:marBottom w:val="0"/>
      <w:divBdr>
        <w:top w:val="none" w:sz="0" w:space="0" w:color="auto"/>
        <w:left w:val="none" w:sz="0" w:space="0" w:color="auto"/>
        <w:bottom w:val="none" w:sz="0" w:space="0" w:color="auto"/>
        <w:right w:val="none" w:sz="0" w:space="0" w:color="auto"/>
      </w:divBdr>
    </w:div>
    <w:div w:id="1161431715">
      <w:bodyDiv w:val="1"/>
      <w:marLeft w:val="0"/>
      <w:marRight w:val="0"/>
      <w:marTop w:val="0"/>
      <w:marBottom w:val="0"/>
      <w:divBdr>
        <w:top w:val="none" w:sz="0" w:space="0" w:color="auto"/>
        <w:left w:val="none" w:sz="0" w:space="0" w:color="auto"/>
        <w:bottom w:val="none" w:sz="0" w:space="0" w:color="auto"/>
        <w:right w:val="none" w:sz="0" w:space="0" w:color="auto"/>
      </w:divBdr>
    </w:div>
    <w:div w:id="1175613358">
      <w:bodyDiv w:val="1"/>
      <w:marLeft w:val="0"/>
      <w:marRight w:val="0"/>
      <w:marTop w:val="0"/>
      <w:marBottom w:val="0"/>
      <w:divBdr>
        <w:top w:val="none" w:sz="0" w:space="0" w:color="auto"/>
        <w:left w:val="none" w:sz="0" w:space="0" w:color="auto"/>
        <w:bottom w:val="none" w:sz="0" w:space="0" w:color="auto"/>
        <w:right w:val="none" w:sz="0" w:space="0" w:color="auto"/>
      </w:divBdr>
    </w:div>
    <w:div w:id="1237663833">
      <w:bodyDiv w:val="1"/>
      <w:marLeft w:val="0"/>
      <w:marRight w:val="0"/>
      <w:marTop w:val="0"/>
      <w:marBottom w:val="0"/>
      <w:divBdr>
        <w:top w:val="none" w:sz="0" w:space="0" w:color="auto"/>
        <w:left w:val="none" w:sz="0" w:space="0" w:color="auto"/>
        <w:bottom w:val="none" w:sz="0" w:space="0" w:color="auto"/>
        <w:right w:val="none" w:sz="0" w:space="0" w:color="auto"/>
      </w:divBdr>
    </w:div>
    <w:div w:id="1298415696">
      <w:bodyDiv w:val="1"/>
      <w:marLeft w:val="0"/>
      <w:marRight w:val="0"/>
      <w:marTop w:val="0"/>
      <w:marBottom w:val="0"/>
      <w:divBdr>
        <w:top w:val="none" w:sz="0" w:space="0" w:color="auto"/>
        <w:left w:val="none" w:sz="0" w:space="0" w:color="auto"/>
        <w:bottom w:val="none" w:sz="0" w:space="0" w:color="auto"/>
        <w:right w:val="none" w:sz="0" w:space="0" w:color="auto"/>
      </w:divBdr>
    </w:div>
    <w:div w:id="1327591510">
      <w:bodyDiv w:val="1"/>
      <w:marLeft w:val="0"/>
      <w:marRight w:val="0"/>
      <w:marTop w:val="0"/>
      <w:marBottom w:val="0"/>
      <w:divBdr>
        <w:top w:val="none" w:sz="0" w:space="0" w:color="auto"/>
        <w:left w:val="none" w:sz="0" w:space="0" w:color="auto"/>
        <w:bottom w:val="none" w:sz="0" w:space="0" w:color="auto"/>
        <w:right w:val="none" w:sz="0" w:space="0" w:color="auto"/>
      </w:divBdr>
    </w:div>
    <w:div w:id="1345134912">
      <w:bodyDiv w:val="1"/>
      <w:marLeft w:val="0"/>
      <w:marRight w:val="0"/>
      <w:marTop w:val="0"/>
      <w:marBottom w:val="0"/>
      <w:divBdr>
        <w:top w:val="none" w:sz="0" w:space="0" w:color="auto"/>
        <w:left w:val="none" w:sz="0" w:space="0" w:color="auto"/>
        <w:bottom w:val="none" w:sz="0" w:space="0" w:color="auto"/>
        <w:right w:val="none" w:sz="0" w:space="0" w:color="auto"/>
      </w:divBdr>
    </w:div>
    <w:div w:id="1417825209">
      <w:bodyDiv w:val="1"/>
      <w:marLeft w:val="0"/>
      <w:marRight w:val="0"/>
      <w:marTop w:val="0"/>
      <w:marBottom w:val="0"/>
      <w:divBdr>
        <w:top w:val="none" w:sz="0" w:space="0" w:color="auto"/>
        <w:left w:val="none" w:sz="0" w:space="0" w:color="auto"/>
        <w:bottom w:val="none" w:sz="0" w:space="0" w:color="auto"/>
        <w:right w:val="none" w:sz="0" w:space="0" w:color="auto"/>
      </w:divBdr>
    </w:div>
    <w:div w:id="1427069036">
      <w:bodyDiv w:val="1"/>
      <w:marLeft w:val="0"/>
      <w:marRight w:val="0"/>
      <w:marTop w:val="0"/>
      <w:marBottom w:val="0"/>
      <w:divBdr>
        <w:top w:val="none" w:sz="0" w:space="0" w:color="auto"/>
        <w:left w:val="none" w:sz="0" w:space="0" w:color="auto"/>
        <w:bottom w:val="none" w:sz="0" w:space="0" w:color="auto"/>
        <w:right w:val="none" w:sz="0" w:space="0" w:color="auto"/>
      </w:divBdr>
    </w:div>
    <w:div w:id="1470704697">
      <w:bodyDiv w:val="1"/>
      <w:marLeft w:val="0"/>
      <w:marRight w:val="0"/>
      <w:marTop w:val="0"/>
      <w:marBottom w:val="0"/>
      <w:divBdr>
        <w:top w:val="none" w:sz="0" w:space="0" w:color="auto"/>
        <w:left w:val="none" w:sz="0" w:space="0" w:color="auto"/>
        <w:bottom w:val="none" w:sz="0" w:space="0" w:color="auto"/>
        <w:right w:val="none" w:sz="0" w:space="0" w:color="auto"/>
      </w:divBdr>
    </w:div>
    <w:div w:id="1478453177">
      <w:bodyDiv w:val="1"/>
      <w:marLeft w:val="0"/>
      <w:marRight w:val="0"/>
      <w:marTop w:val="0"/>
      <w:marBottom w:val="0"/>
      <w:divBdr>
        <w:top w:val="none" w:sz="0" w:space="0" w:color="auto"/>
        <w:left w:val="none" w:sz="0" w:space="0" w:color="auto"/>
        <w:bottom w:val="none" w:sz="0" w:space="0" w:color="auto"/>
        <w:right w:val="none" w:sz="0" w:space="0" w:color="auto"/>
      </w:divBdr>
    </w:div>
    <w:div w:id="1491486449">
      <w:bodyDiv w:val="1"/>
      <w:marLeft w:val="0"/>
      <w:marRight w:val="0"/>
      <w:marTop w:val="0"/>
      <w:marBottom w:val="0"/>
      <w:divBdr>
        <w:top w:val="none" w:sz="0" w:space="0" w:color="auto"/>
        <w:left w:val="none" w:sz="0" w:space="0" w:color="auto"/>
        <w:bottom w:val="none" w:sz="0" w:space="0" w:color="auto"/>
        <w:right w:val="none" w:sz="0" w:space="0" w:color="auto"/>
      </w:divBdr>
    </w:div>
    <w:div w:id="1495217379">
      <w:bodyDiv w:val="1"/>
      <w:marLeft w:val="0"/>
      <w:marRight w:val="0"/>
      <w:marTop w:val="0"/>
      <w:marBottom w:val="0"/>
      <w:divBdr>
        <w:top w:val="none" w:sz="0" w:space="0" w:color="auto"/>
        <w:left w:val="none" w:sz="0" w:space="0" w:color="auto"/>
        <w:bottom w:val="none" w:sz="0" w:space="0" w:color="auto"/>
        <w:right w:val="none" w:sz="0" w:space="0" w:color="auto"/>
      </w:divBdr>
    </w:div>
    <w:div w:id="1544097907">
      <w:bodyDiv w:val="1"/>
      <w:marLeft w:val="0"/>
      <w:marRight w:val="0"/>
      <w:marTop w:val="0"/>
      <w:marBottom w:val="0"/>
      <w:divBdr>
        <w:top w:val="none" w:sz="0" w:space="0" w:color="auto"/>
        <w:left w:val="none" w:sz="0" w:space="0" w:color="auto"/>
        <w:bottom w:val="none" w:sz="0" w:space="0" w:color="auto"/>
        <w:right w:val="none" w:sz="0" w:space="0" w:color="auto"/>
      </w:divBdr>
    </w:div>
    <w:div w:id="1547372284">
      <w:bodyDiv w:val="1"/>
      <w:marLeft w:val="0"/>
      <w:marRight w:val="0"/>
      <w:marTop w:val="0"/>
      <w:marBottom w:val="0"/>
      <w:divBdr>
        <w:top w:val="none" w:sz="0" w:space="0" w:color="auto"/>
        <w:left w:val="none" w:sz="0" w:space="0" w:color="auto"/>
        <w:bottom w:val="none" w:sz="0" w:space="0" w:color="auto"/>
        <w:right w:val="none" w:sz="0" w:space="0" w:color="auto"/>
      </w:divBdr>
    </w:div>
    <w:div w:id="1564293212">
      <w:bodyDiv w:val="1"/>
      <w:marLeft w:val="0"/>
      <w:marRight w:val="0"/>
      <w:marTop w:val="0"/>
      <w:marBottom w:val="0"/>
      <w:divBdr>
        <w:top w:val="none" w:sz="0" w:space="0" w:color="auto"/>
        <w:left w:val="none" w:sz="0" w:space="0" w:color="auto"/>
        <w:bottom w:val="none" w:sz="0" w:space="0" w:color="auto"/>
        <w:right w:val="none" w:sz="0" w:space="0" w:color="auto"/>
      </w:divBdr>
    </w:div>
    <w:div w:id="1667593384">
      <w:bodyDiv w:val="1"/>
      <w:marLeft w:val="0"/>
      <w:marRight w:val="0"/>
      <w:marTop w:val="0"/>
      <w:marBottom w:val="0"/>
      <w:divBdr>
        <w:top w:val="none" w:sz="0" w:space="0" w:color="auto"/>
        <w:left w:val="none" w:sz="0" w:space="0" w:color="auto"/>
        <w:bottom w:val="none" w:sz="0" w:space="0" w:color="auto"/>
        <w:right w:val="none" w:sz="0" w:space="0" w:color="auto"/>
      </w:divBdr>
    </w:div>
    <w:div w:id="1716809589">
      <w:bodyDiv w:val="1"/>
      <w:marLeft w:val="0"/>
      <w:marRight w:val="0"/>
      <w:marTop w:val="0"/>
      <w:marBottom w:val="0"/>
      <w:divBdr>
        <w:top w:val="none" w:sz="0" w:space="0" w:color="auto"/>
        <w:left w:val="none" w:sz="0" w:space="0" w:color="auto"/>
        <w:bottom w:val="none" w:sz="0" w:space="0" w:color="auto"/>
        <w:right w:val="none" w:sz="0" w:space="0" w:color="auto"/>
      </w:divBdr>
    </w:div>
    <w:div w:id="1777601022">
      <w:bodyDiv w:val="1"/>
      <w:marLeft w:val="0"/>
      <w:marRight w:val="0"/>
      <w:marTop w:val="0"/>
      <w:marBottom w:val="0"/>
      <w:divBdr>
        <w:top w:val="none" w:sz="0" w:space="0" w:color="auto"/>
        <w:left w:val="none" w:sz="0" w:space="0" w:color="auto"/>
        <w:bottom w:val="none" w:sz="0" w:space="0" w:color="auto"/>
        <w:right w:val="none" w:sz="0" w:space="0" w:color="auto"/>
      </w:divBdr>
    </w:div>
    <w:div w:id="1844931353">
      <w:bodyDiv w:val="1"/>
      <w:marLeft w:val="0"/>
      <w:marRight w:val="0"/>
      <w:marTop w:val="0"/>
      <w:marBottom w:val="0"/>
      <w:divBdr>
        <w:top w:val="none" w:sz="0" w:space="0" w:color="auto"/>
        <w:left w:val="none" w:sz="0" w:space="0" w:color="auto"/>
        <w:bottom w:val="none" w:sz="0" w:space="0" w:color="auto"/>
        <w:right w:val="none" w:sz="0" w:space="0" w:color="auto"/>
      </w:divBdr>
    </w:div>
    <w:div w:id="1858999133">
      <w:bodyDiv w:val="1"/>
      <w:marLeft w:val="0"/>
      <w:marRight w:val="0"/>
      <w:marTop w:val="0"/>
      <w:marBottom w:val="0"/>
      <w:divBdr>
        <w:top w:val="none" w:sz="0" w:space="0" w:color="auto"/>
        <w:left w:val="none" w:sz="0" w:space="0" w:color="auto"/>
        <w:bottom w:val="none" w:sz="0" w:space="0" w:color="auto"/>
        <w:right w:val="none" w:sz="0" w:space="0" w:color="auto"/>
      </w:divBdr>
    </w:div>
    <w:div w:id="1862814945">
      <w:bodyDiv w:val="1"/>
      <w:marLeft w:val="0"/>
      <w:marRight w:val="0"/>
      <w:marTop w:val="0"/>
      <w:marBottom w:val="0"/>
      <w:divBdr>
        <w:top w:val="none" w:sz="0" w:space="0" w:color="auto"/>
        <w:left w:val="none" w:sz="0" w:space="0" w:color="auto"/>
        <w:bottom w:val="none" w:sz="0" w:space="0" w:color="auto"/>
        <w:right w:val="none" w:sz="0" w:space="0" w:color="auto"/>
      </w:divBdr>
    </w:div>
    <w:div w:id="1873155332">
      <w:bodyDiv w:val="1"/>
      <w:marLeft w:val="0"/>
      <w:marRight w:val="0"/>
      <w:marTop w:val="0"/>
      <w:marBottom w:val="0"/>
      <w:divBdr>
        <w:top w:val="none" w:sz="0" w:space="0" w:color="auto"/>
        <w:left w:val="none" w:sz="0" w:space="0" w:color="auto"/>
        <w:bottom w:val="none" w:sz="0" w:space="0" w:color="auto"/>
        <w:right w:val="none" w:sz="0" w:space="0" w:color="auto"/>
      </w:divBdr>
    </w:div>
    <w:div w:id="1908952517">
      <w:bodyDiv w:val="1"/>
      <w:marLeft w:val="0"/>
      <w:marRight w:val="0"/>
      <w:marTop w:val="0"/>
      <w:marBottom w:val="0"/>
      <w:divBdr>
        <w:top w:val="none" w:sz="0" w:space="0" w:color="auto"/>
        <w:left w:val="none" w:sz="0" w:space="0" w:color="auto"/>
        <w:bottom w:val="none" w:sz="0" w:space="0" w:color="auto"/>
        <w:right w:val="none" w:sz="0" w:space="0" w:color="auto"/>
      </w:divBdr>
    </w:div>
    <w:div w:id="1913614821">
      <w:bodyDiv w:val="1"/>
      <w:marLeft w:val="0"/>
      <w:marRight w:val="0"/>
      <w:marTop w:val="0"/>
      <w:marBottom w:val="0"/>
      <w:divBdr>
        <w:top w:val="none" w:sz="0" w:space="0" w:color="auto"/>
        <w:left w:val="none" w:sz="0" w:space="0" w:color="auto"/>
        <w:bottom w:val="none" w:sz="0" w:space="0" w:color="auto"/>
        <w:right w:val="none" w:sz="0" w:space="0" w:color="auto"/>
      </w:divBdr>
    </w:div>
    <w:div w:id="1921063379">
      <w:bodyDiv w:val="1"/>
      <w:marLeft w:val="0"/>
      <w:marRight w:val="0"/>
      <w:marTop w:val="0"/>
      <w:marBottom w:val="0"/>
      <w:divBdr>
        <w:top w:val="none" w:sz="0" w:space="0" w:color="auto"/>
        <w:left w:val="none" w:sz="0" w:space="0" w:color="auto"/>
        <w:bottom w:val="none" w:sz="0" w:space="0" w:color="auto"/>
        <w:right w:val="none" w:sz="0" w:space="0" w:color="auto"/>
      </w:divBdr>
    </w:div>
    <w:div w:id="2054229143">
      <w:bodyDiv w:val="1"/>
      <w:marLeft w:val="0"/>
      <w:marRight w:val="0"/>
      <w:marTop w:val="0"/>
      <w:marBottom w:val="0"/>
      <w:divBdr>
        <w:top w:val="none" w:sz="0" w:space="0" w:color="auto"/>
        <w:left w:val="none" w:sz="0" w:space="0" w:color="auto"/>
        <w:bottom w:val="none" w:sz="0" w:space="0" w:color="auto"/>
        <w:right w:val="none" w:sz="0" w:space="0" w:color="auto"/>
      </w:divBdr>
    </w:div>
    <w:div w:id="2082486195">
      <w:bodyDiv w:val="1"/>
      <w:marLeft w:val="0"/>
      <w:marRight w:val="0"/>
      <w:marTop w:val="0"/>
      <w:marBottom w:val="0"/>
      <w:divBdr>
        <w:top w:val="none" w:sz="0" w:space="0" w:color="auto"/>
        <w:left w:val="none" w:sz="0" w:space="0" w:color="auto"/>
        <w:bottom w:val="none" w:sz="0" w:space="0" w:color="auto"/>
        <w:right w:val="none" w:sz="0" w:space="0" w:color="auto"/>
      </w:divBdr>
    </w:div>
    <w:div w:id="2096170302">
      <w:bodyDiv w:val="1"/>
      <w:marLeft w:val="0"/>
      <w:marRight w:val="0"/>
      <w:marTop w:val="0"/>
      <w:marBottom w:val="0"/>
      <w:divBdr>
        <w:top w:val="none" w:sz="0" w:space="0" w:color="auto"/>
        <w:left w:val="none" w:sz="0" w:space="0" w:color="auto"/>
        <w:bottom w:val="none" w:sz="0" w:space="0" w:color="auto"/>
        <w:right w:val="none" w:sz="0" w:space="0" w:color="auto"/>
      </w:divBdr>
    </w:div>
    <w:div w:id="2119329217">
      <w:bodyDiv w:val="1"/>
      <w:marLeft w:val="0"/>
      <w:marRight w:val="0"/>
      <w:marTop w:val="0"/>
      <w:marBottom w:val="0"/>
      <w:divBdr>
        <w:top w:val="none" w:sz="0" w:space="0" w:color="auto"/>
        <w:left w:val="none" w:sz="0" w:space="0" w:color="auto"/>
        <w:bottom w:val="none" w:sz="0" w:space="0" w:color="auto"/>
        <w:right w:val="none" w:sz="0" w:space="0" w:color="auto"/>
      </w:divBdr>
    </w:div>
    <w:div w:id="2127042545">
      <w:bodyDiv w:val="1"/>
      <w:marLeft w:val="0"/>
      <w:marRight w:val="0"/>
      <w:marTop w:val="0"/>
      <w:marBottom w:val="0"/>
      <w:divBdr>
        <w:top w:val="none" w:sz="0" w:space="0" w:color="auto"/>
        <w:left w:val="none" w:sz="0" w:space="0" w:color="auto"/>
        <w:bottom w:val="none" w:sz="0" w:space="0" w:color="auto"/>
        <w:right w:val="none" w:sz="0" w:space="0" w:color="auto"/>
      </w:divBdr>
    </w:div>
    <w:div w:id="2142113944">
      <w:bodyDiv w:val="1"/>
      <w:marLeft w:val="0"/>
      <w:marRight w:val="0"/>
      <w:marTop w:val="0"/>
      <w:marBottom w:val="0"/>
      <w:divBdr>
        <w:top w:val="none" w:sz="0" w:space="0" w:color="auto"/>
        <w:left w:val="none" w:sz="0" w:space="0" w:color="auto"/>
        <w:bottom w:val="none" w:sz="0" w:space="0" w:color="auto"/>
        <w:right w:val="none" w:sz="0" w:space="0" w:color="auto"/>
      </w:divBdr>
      <w:divsChild>
        <w:div w:id="11892230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2</Pages>
  <Words>221</Words>
  <Characters>1152</Characters>
  <Application>Microsoft Office Word</Application>
  <DocSecurity>0</DocSecurity>
  <Lines>33</Lines>
  <Paragraphs>25</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Hills</dc:creator>
  <cp:lastModifiedBy>Refiloe Mabula</cp:lastModifiedBy>
  <cp:revision>5</cp:revision>
  <dcterms:created xsi:type="dcterms:W3CDTF">2026-06-26T11:11:00Z</dcterms:created>
  <dcterms:modified xsi:type="dcterms:W3CDTF">2026-06-29T21:01:00Z</dcterms:modified>
</cp:coreProperties>
</file>