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DC0250">
        <w:rPr>
          <w:rFonts w:ascii="Calibri" w:hAnsi="Calibri" w:cs="Calibri"/>
          <w:color w:val="000000"/>
          <w:sz w:val="24"/>
          <w:szCs w:val="24"/>
        </w:rPr>
        <w:t xml:space="preserve">                Date: 2023-11-01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bookmarkStart w:id="0" w:name="_GoBack"/>
      <w:r w:rsidR="00DC0250" w:rsidRPr="00DC0250">
        <w:t>081263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FC78F5">
        <w:rPr>
          <w:rFonts w:ascii="Arial" w:hAnsi="Arial" w:cs="Arial"/>
          <w:color w:val="000000"/>
          <w:sz w:val="24"/>
          <w:szCs w:val="24"/>
        </w:rPr>
        <w:t>: Johan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78F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C78F5">
        <w:rPr>
          <w:rFonts w:ascii="Arial" w:hAnsi="Arial" w:cs="Arial"/>
          <w:color w:val="000000"/>
          <w:sz w:val="24"/>
          <w:szCs w:val="24"/>
        </w:rPr>
        <w:t>JohanH</w:t>
      </w:r>
      <w:proofErr w:type="spellEnd"/>
      <w:r w:rsidR="00FC78F5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DC0250">
        <w:rPr>
          <w:rFonts w:ascii="Calibri" w:hAnsi="Calibri" w:cs="Calibri"/>
          <w:color w:val="000000"/>
          <w:sz w:val="24"/>
          <w:szCs w:val="24"/>
        </w:rPr>
        <w:t xml:space="preserve">    RFQ closing date: 2023-11-07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DC025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C02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ARAD WATER METER 32mm + EV (with flow sensor)</w:t>
            </w:r>
          </w:p>
        </w:tc>
        <w:tc>
          <w:tcPr>
            <w:tcW w:w="1190" w:type="dxa"/>
          </w:tcPr>
          <w:p w:rsidR="00062FE7" w:rsidRDefault="00DC025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76E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37D93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0250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6C2E"/>
    <w:rsid w:val="00F22F50"/>
    <w:rsid w:val="00F639DA"/>
    <w:rsid w:val="00F7078D"/>
    <w:rsid w:val="00F73897"/>
    <w:rsid w:val="00FC538C"/>
    <w:rsid w:val="00FC5D0E"/>
    <w:rsid w:val="00FC78F5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662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2839-60B7-420F-A177-A07A0DE6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2023-08-15T10:25:00Z</cp:lastPrinted>
  <dcterms:created xsi:type="dcterms:W3CDTF">2023-11-01T11:10:00Z</dcterms:created>
  <dcterms:modified xsi:type="dcterms:W3CDTF">2023-11-01T11:10:00Z</dcterms:modified>
</cp:coreProperties>
</file>