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441" w:rsidRDefault="00AB0BF8">
      <w:pPr>
        <w:rPr>
          <w:rFonts w:ascii="Arial" w:hAnsi="Arial" w:cs="Arial"/>
          <w:lang w:val="en-US"/>
        </w:rPr>
      </w:pPr>
      <w:r w:rsidRPr="002C58D0">
        <w:rPr>
          <w:rFonts w:ascii="Arial" w:hAnsi="Arial" w:cs="Arial"/>
          <w:lang w:val="en-US"/>
        </w:rPr>
        <w:t>Mechanical pruner</w:t>
      </w:r>
      <w:r>
        <w:rPr>
          <w:rFonts w:ascii="Arial" w:hAnsi="Arial" w:cs="Arial"/>
          <w:lang w:val="en-US"/>
        </w:rPr>
        <w:t xml:space="preserve"> specification</w:t>
      </w:r>
    </w:p>
    <w:p w:rsidR="00AB0BF8" w:rsidRDefault="00AB0BF8">
      <w:pPr>
        <w:rPr>
          <w:rFonts w:ascii="Arial" w:hAnsi="Arial" w:cs="Arial"/>
          <w:lang w:val="en-US"/>
        </w:rPr>
      </w:pPr>
    </w:p>
    <w:p w:rsidR="00AB0BF8" w:rsidRPr="002C58D0" w:rsidRDefault="00AB0BF8" w:rsidP="00AB0BF8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2C58D0">
        <w:rPr>
          <w:rFonts w:ascii="Arial" w:hAnsi="Arial" w:cs="Arial"/>
          <w:lang w:val="en-US"/>
        </w:rPr>
        <w:t>Cutting group  with horizontal arms</w:t>
      </w:r>
    </w:p>
    <w:p w:rsidR="00AB0BF8" w:rsidRPr="002C58D0" w:rsidRDefault="00AB0BF8" w:rsidP="00AB0BF8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2C58D0">
        <w:rPr>
          <w:rFonts w:ascii="Arial" w:hAnsi="Arial" w:cs="Arial"/>
          <w:lang w:val="en-US"/>
        </w:rPr>
        <w:t>Cutting bar with 6 discs</w:t>
      </w:r>
    </w:p>
    <w:p w:rsidR="00AB0BF8" w:rsidRPr="002C58D0" w:rsidRDefault="00AB0BF8" w:rsidP="00AB0BF8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2C58D0">
        <w:rPr>
          <w:rFonts w:ascii="Arial" w:hAnsi="Arial" w:cs="Arial"/>
          <w:lang w:val="en-US"/>
        </w:rPr>
        <w:t>360˚ rotation arm</w:t>
      </w:r>
    </w:p>
    <w:p w:rsidR="00AB0BF8" w:rsidRPr="002C58D0" w:rsidRDefault="00AB0BF8" w:rsidP="00AB0BF8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2C58D0">
        <w:rPr>
          <w:rFonts w:ascii="Arial" w:hAnsi="Arial" w:cs="Arial"/>
          <w:lang w:val="en-US"/>
        </w:rPr>
        <w:t>25˚ inclination</w:t>
      </w:r>
    </w:p>
    <w:p w:rsidR="00AB0BF8" w:rsidRPr="002C58D0" w:rsidRDefault="00AB0BF8" w:rsidP="00AB0BF8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2C58D0">
        <w:rPr>
          <w:rFonts w:ascii="Arial" w:hAnsi="Arial" w:cs="Arial"/>
          <w:lang w:val="en-US"/>
        </w:rPr>
        <w:t>Front tractor attack</w:t>
      </w:r>
    </w:p>
    <w:p w:rsidR="00AB0BF8" w:rsidRPr="002C58D0" w:rsidRDefault="00AB0BF8" w:rsidP="00AB0BF8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2C58D0">
        <w:rPr>
          <w:rFonts w:ascii="Arial" w:hAnsi="Arial" w:cs="Arial"/>
          <w:lang w:val="en-US"/>
        </w:rPr>
        <w:t>Machine weight (kg) - 370</w:t>
      </w:r>
    </w:p>
    <w:p w:rsidR="00AB0BF8" w:rsidRPr="002C58D0" w:rsidRDefault="00AB0BF8" w:rsidP="00AB0BF8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proofErr w:type="spellStart"/>
      <w:r w:rsidRPr="002C58D0">
        <w:rPr>
          <w:rFonts w:ascii="Arial" w:hAnsi="Arial" w:cs="Arial"/>
          <w:lang w:val="en-US"/>
        </w:rPr>
        <w:t>Hydrolic</w:t>
      </w:r>
      <w:proofErr w:type="spellEnd"/>
      <w:r w:rsidRPr="002C58D0">
        <w:rPr>
          <w:rFonts w:ascii="Arial" w:hAnsi="Arial" w:cs="Arial"/>
          <w:lang w:val="en-US"/>
        </w:rPr>
        <w:t xml:space="preserve"> weight (with oil) (kg) – 190</w:t>
      </w:r>
    </w:p>
    <w:p w:rsidR="00AB0BF8" w:rsidRPr="002C58D0" w:rsidRDefault="00AB0BF8" w:rsidP="00AB0BF8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2C58D0">
        <w:rPr>
          <w:rFonts w:ascii="Arial" w:hAnsi="Arial" w:cs="Arial"/>
          <w:lang w:val="en-US"/>
        </w:rPr>
        <w:t>Max height of vertical work (hedging) (Mt) - 6.6</w:t>
      </w:r>
    </w:p>
    <w:p w:rsidR="00AB0BF8" w:rsidRPr="002C58D0" w:rsidRDefault="00AB0BF8" w:rsidP="00AB0BF8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2C58D0">
        <w:rPr>
          <w:rFonts w:ascii="Arial" w:hAnsi="Arial" w:cs="Arial"/>
          <w:lang w:val="en-US"/>
        </w:rPr>
        <w:t>Max height of horizontal work (topping) (Mt) – 4.6</w:t>
      </w:r>
    </w:p>
    <w:p w:rsidR="00AB0BF8" w:rsidRPr="002C58D0" w:rsidRDefault="00AB0BF8" w:rsidP="00AB0BF8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2C58D0">
        <w:rPr>
          <w:rFonts w:ascii="Arial" w:hAnsi="Arial" w:cs="Arial"/>
          <w:lang w:val="en-US"/>
        </w:rPr>
        <w:t>Tractor power (kw) – 16</w:t>
      </w:r>
    </w:p>
    <w:p w:rsidR="00AB0BF8" w:rsidRPr="002C58D0" w:rsidRDefault="00AB0BF8" w:rsidP="00AB0BF8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2C58D0">
        <w:rPr>
          <w:rFonts w:ascii="Arial" w:hAnsi="Arial" w:cs="Arial"/>
          <w:lang w:val="en-US"/>
        </w:rPr>
        <w:t>Work ability with disc (ha/h) – 1</w:t>
      </w:r>
    </w:p>
    <w:p w:rsidR="00AB0BF8" w:rsidRPr="002C58D0" w:rsidRDefault="00AB0BF8" w:rsidP="00AB0BF8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2C58D0">
        <w:rPr>
          <w:rFonts w:ascii="Arial" w:hAnsi="Arial" w:cs="Arial"/>
          <w:lang w:val="en-US"/>
        </w:rPr>
        <w:t>Disc diameter – 500</w:t>
      </w:r>
    </w:p>
    <w:p w:rsidR="00AB0BF8" w:rsidRPr="002C58D0" w:rsidRDefault="00AB0BF8" w:rsidP="00AB0BF8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2C58D0">
        <w:rPr>
          <w:rFonts w:ascii="Arial" w:hAnsi="Arial" w:cs="Arial"/>
          <w:lang w:val="en-US"/>
        </w:rPr>
        <w:t>Center to center distance between discs (mm) – 380</w:t>
      </w:r>
    </w:p>
    <w:p w:rsidR="00AB0BF8" w:rsidRPr="002C58D0" w:rsidRDefault="00AB0BF8" w:rsidP="00AB0BF8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2C58D0">
        <w:rPr>
          <w:rFonts w:ascii="Arial" w:hAnsi="Arial" w:cs="Arial"/>
          <w:lang w:val="en-US"/>
        </w:rPr>
        <w:t>Cutting length - 240</w:t>
      </w:r>
    </w:p>
    <w:p w:rsidR="00AB0BF8" w:rsidRDefault="00AB0BF8">
      <w:bookmarkStart w:id="0" w:name="_GoBack"/>
      <w:bookmarkEnd w:id="0"/>
    </w:p>
    <w:sectPr w:rsidR="00AB0B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070AD"/>
    <w:multiLevelType w:val="hybridMultilevel"/>
    <w:tmpl w:val="FC0014D8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F8"/>
    <w:rsid w:val="00506441"/>
    <w:rsid w:val="00AB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28CB0"/>
  <w15:chartTrackingRefBased/>
  <w15:docId w15:val="{5D01BD1C-B9BE-43BB-8574-5632D185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2024-02-02T06:55:00Z</dcterms:created>
  <dcterms:modified xsi:type="dcterms:W3CDTF">2024-02-02T06:56:00Z</dcterms:modified>
</cp:coreProperties>
</file>