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36631" w14:textId="77777777" w:rsidR="00000FD4" w:rsidRDefault="00000FD4" w:rsidP="00000FD4">
      <w:pPr>
        <w:tabs>
          <w:tab w:val="left" w:pos="2112"/>
        </w:tabs>
        <w:rPr>
          <w:rFonts w:ascii="Arial" w:hAnsi="Arial" w:cs="Symbol"/>
          <w:color w:val="262626"/>
          <w:spacing w:val="-6"/>
          <w:lang w:val="en-ZA"/>
        </w:rPr>
      </w:pPr>
    </w:p>
    <w:p w14:paraId="66044F5F" w14:textId="77777777" w:rsidR="00000FD4" w:rsidRPr="005B2EA4" w:rsidRDefault="00000FD4" w:rsidP="00000FD4">
      <w:pPr>
        <w:rPr>
          <w:rFonts w:ascii="Arial" w:hAnsi="Arial" w:cs="Arial"/>
        </w:rPr>
      </w:pPr>
    </w:p>
    <w:tbl>
      <w:tblPr>
        <w:tblStyle w:val="GridTable1Light-Accent1"/>
        <w:tblW w:w="0" w:type="auto"/>
        <w:tblInd w:w="0" w:type="dxa"/>
        <w:tblLook w:val="04A0" w:firstRow="1" w:lastRow="0" w:firstColumn="1" w:lastColumn="0" w:noHBand="0" w:noVBand="1"/>
      </w:tblPr>
      <w:tblGrid>
        <w:gridCol w:w="9010"/>
      </w:tblGrid>
      <w:tr w:rsidR="00000FD4" w14:paraId="374575AE" w14:textId="77777777" w:rsidTr="002C68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right w:val="single" w:sz="4" w:space="0" w:color="B4C6E7" w:themeColor="accent1" w:themeTint="66"/>
            </w:tcBorders>
            <w:hideMark/>
          </w:tcPr>
          <w:p w14:paraId="4E65ED17" w14:textId="77777777" w:rsidR="00000FD4" w:rsidRDefault="00000FD4" w:rsidP="002C68AC">
            <w:pPr>
              <w:tabs>
                <w:tab w:val="left" w:pos="2112"/>
              </w:tabs>
              <w:jc w:val="center"/>
            </w:pPr>
            <w:r>
              <w:t>REQUEST FOR QUOTATION</w:t>
            </w:r>
          </w:p>
        </w:tc>
      </w:tr>
    </w:tbl>
    <w:p w14:paraId="7EC06461" w14:textId="77777777" w:rsidR="00000FD4" w:rsidRDefault="00000FD4" w:rsidP="00000FD4">
      <w:pPr>
        <w:tabs>
          <w:tab w:val="left" w:pos="2112"/>
        </w:tabs>
        <w:jc w:val="center"/>
        <w:rPr>
          <w:rFonts w:ascii="Arial" w:hAnsi="Arial" w:cs="Symbol"/>
          <w:color w:val="262626"/>
          <w:spacing w:val="-6"/>
          <w:lang w:val="en-ZA"/>
        </w:rPr>
      </w:pPr>
    </w:p>
    <w:tbl>
      <w:tblPr>
        <w:tblStyle w:val="GridTable1Light-Accent1"/>
        <w:tblW w:w="0" w:type="auto"/>
        <w:tblInd w:w="0" w:type="dxa"/>
        <w:tblLook w:val="04A0" w:firstRow="1" w:lastRow="0" w:firstColumn="1" w:lastColumn="0" w:noHBand="0" w:noVBand="1"/>
      </w:tblPr>
      <w:tblGrid>
        <w:gridCol w:w="9010"/>
      </w:tblGrid>
      <w:tr w:rsidR="00000FD4" w14:paraId="4D2EFF91" w14:textId="77777777" w:rsidTr="002C68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right w:val="single" w:sz="4" w:space="0" w:color="B4C6E7" w:themeColor="accent1" w:themeTint="66"/>
            </w:tcBorders>
            <w:hideMark/>
          </w:tcPr>
          <w:p w14:paraId="35D7EB14" w14:textId="77777777" w:rsidR="00000FD4" w:rsidRDefault="00000FD4" w:rsidP="002C68AC">
            <w:pPr>
              <w:tabs>
                <w:tab w:val="left" w:pos="2112"/>
              </w:tabs>
              <w:jc w:val="center"/>
            </w:pPr>
            <w:r>
              <w:t>DESCRIPTION OF A PROJECT</w:t>
            </w:r>
          </w:p>
          <w:p w14:paraId="37623243" w14:textId="62812487" w:rsidR="00000FD4" w:rsidRDefault="00000FD4" w:rsidP="002C68AC">
            <w:pPr>
              <w:tabs>
                <w:tab w:val="left" w:pos="2112"/>
              </w:tabs>
              <w:jc w:val="center"/>
            </w:pPr>
            <w:r>
              <w:rPr>
                <w:rFonts w:cs="Arial"/>
              </w:rPr>
              <w:t xml:space="preserve">REQUEST FOR QUOTATION FOR </w:t>
            </w:r>
            <w:r>
              <w:rPr>
                <w:rFonts w:cs="Arial"/>
              </w:rPr>
              <w:t>CASEWARE ANNUAL SOFTWARE LICENSES USED FOR THE PREPARATION OF FINANCIAL STATEMENTS</w:t>
            </w:r>
          </w:p>
        </w:tc>
      </w:tr>
    </w:tbl>
    <w:p w14:paraId="1F0F459B" w14:textId="77777777" w:rsidR="00000FD4" w:rsidRDefault="00000FD4" w:rsidP="00000FD4">
      <w:pPr>
        <w:tabs>
          <w:tab w:val="left" w:pos="2112"/>
        </w:tabs>
        <w:jc w:val="center"/>
        <w:rPr>
          <w:rFonts w:ascii="Arial" w:hAnsi="Arial" w:cs="Symbol"/>
          <w:color w:val="262626"/>
          <w:spacing w:val="-6"/>
          <w:lang w:val="en-ZA"/>
        </w:rPr>
      </w:pPr>
    </w:p>
    <w:tbl>
      <w:tblPr>
        <w:tblStyle w:val="GridTable1Light-Accent1"/>
        <w:tblW w:w="0" w:type="auto"/>
        <w:tblInd w:w="0" w:type="dxa"/>
        <w:tblLook w:val="04A0" w:firstRow="1" w:lastRow="0" w:firstColumn="1" w:lastColumn="0" w:noHBand="0" w:noVBand="1"/>
      </w:tblPr>
      <w:tblGrid>
        <w:gridCol w:w="9010"/>
      </w:tblGrid>
      <w:tr w:rsidR="00000FD4" w14:paraId="6FF55AF5" w14:textId="77777777" w:rsidTr="002C68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right w:val="single" w:sz="4" w:space="0" w:color="B4C6E7" w:themeColor="accent1" w:themeTint="66"/>
            </w:tcBorders>
            <w:hideMark/>
          </w:tcPr>
          <w:p w14:paraId="27EDFC50" w14:textId="77777777" w:rsidR="00000FD4" w:rsidRDefault="00000FD4" w:rsidP="002C68AC">
            <w:pPr>
              <w:tabs>
                <w:tab w:val="left" w:pos="2112"/>
              </w:tabs>
              <w:jc w:val="center"/>
            </w:pPr>
            <w:r>
              <w:t>DATE ISSUED: 09 FEBRUARY  2024</w:t>
            </w:r>
          </w:p>
        </w:tc>
      </w:tr>
    </w:tbl>
    <w:p w14:paraId="0BB4E6D7" w14:textId="77777777" w:rsidR="00000FD4" w:rsidRDefault="00000FD4" w:rsidP="00000FD4">
      <w:pPr>
        <w:pStyle w:val="Default"/>
        <w:rPr>
          <w:sz w:val="22"/>
          <w:szCs w:val="22"/>
        </w:rPr>
      </w:pPr>
    </w:p>
    <w:p w14:paraId="36086C9F" w14:textId="77777777" w:rsidR="00000FD4" w:rsidRPr="00B94D48" w:rsidRDefault="00000FD4" w:rsidP="00000FD4">
      <w:pPr>
        <w:tabs>
          <w:tab w:val="left" w:pos="2112"/>
        </w:tabs>
        <w:rPr>
          <w:rFonts w:ascii="Arial" w:hAnsi="Arial" w:cs="Arial"/>
          <w:b/>
          <w:bCs/>
          <w:sz w:val="22"/>
          <w:szCs w:val="22"/>
        </w:rPr>
      </w:pPr>
      <w:r>
        <w:rPr>
          <w:sz w:val="22"/>
        </w:rPr>
        <w:t xml:space="preserve"> </w:t>
      </w:r>
      <w:r w:rsidRPr="00B94D48">
        <w:rPr>
          <w:rFonts w:ascii="Arial" w:hAnsi="Arial" w:cs="Arial"/>
          <w:b/>
          <w:bCs/>
          <w:sz w:val="22"/>
        </w:rPr>
        <w:t>ATTENTION: ALL BIDDERS</w:t>
      </w:r>
    </w:p>
    <w:p w14:paraId="7C3BD12C" w14:textId="77777777" w:rsidR="00000FD4" w:rsidRPr="00B94D48" w:rsidRDefault="00000FD4" w:rsidP="00000FD4">
      <w:pPr>
        <w:pStyle w:val="Default"/>
        <w:rPr>
          <w:b/>
          <w:sz w:val="22"/>
          <w:szCs w:val="22"/>
        </w:rPr>
      </w:pPr>
    </w:p>
    <w:p w14:paraId="1DD474C8" w14:textId="77777777" w:rsidR="00000FD4" w:rsidRPr="00B94D48" w:rsidRDefault="00000FD4" w:rsidP="00000FD4">
      <w:pPr>
        <w:tabs>
          <w:tab w:val="left" w:pos="2112"/>
        </w:tabs>
        <w:rPr>
          <w:rFonts w:ascii="Arial" w:hAnsi="Arial" w:cs="Arial"/>
          <w:b/>
          <w:bCs/>
          <w:sz w:val="22"/>
          <w:szCs w:val="22"/>
        </w:rPr>
      </w:pPr>
      <w:r w:rsidRPr="00B94D48">
        <w:rPr>
          <w:rFonts w:ascii="Arial" w:hAnsi="Arial" w:cs="Arial"/>
          <w:b/>
          <w:sz w:val="22"/>
        </w:rPr>
        <w:t xml:space="preserve"> </w:t>
      </w:r>
      <w:r w:rsidRPr="00B94D48">
        <w:rPr>
          <w:rFonts w:ascii="Arial" w:hAnsi="Arial" w:cs="Arial"/>
          <w:b/>
          <w:bCs/>
          <w:sz w:val="22"/>
        </w:rPr>
        <w:t xml:space="preserve">ERRATUM FOR RFQ: </w:t>
      </w:r>
      <w:r w:rsidRPr="00B94D48">
        <w:rPr>
          <w:rFonts w:ascii="Arial" w:hAnsi="Arial" w:cs="Arial"/>
          <w:b/>
          <w:bCs/>
          <w:sz w:val="22"/>
          <w:lang w:val="en-GB"/>
        </w:rPr>
        <w:t>HO/ICT/103</w:t>
      </w:r>
      <w:r>
        <w:rPr>
          <w:rFonts w:ascii="Arial" w:hAnsi="Arial" w:cs="Arial"/>
          <w:b/>
          <w:bCs/>
          <w:sz w:val="22"/>
          <w:lang w:val="en-GB"/>
        </w:rPr>
        <w:t>47015</w:t>
      </w:r>
      <w:r w:rsidRPr="00B94D48">
        <w:rPr>
          <w:rFonts w:ascii="Arial" w:hAnsi="Arial" w:cs="Arial"/>
          <w:b/>
          <w:bCs/>
          <w:sz w:val="22"/>
          <w:lang w:val="en-GB"/>
        </w:rPr>
        <w:t>/</w:t>
      </w:r>
      <w:r>
        <w:rPr>
          <w:rFonts w:ascii="Arial" w:hAnsi="Arial" w:cs="Arial"/>
          <w:b/>
          <w:bCs/>
          <w:sz w:val="22"/>
          <w:lang w:val="en-GB"/>
        </w:rPr>
        <w:t>02</w:t>
      </w:r>
      <w:r w:rsidRPr="00B94D48">
        <w:rPr>
          <w:rFonts w:ascii="Arial" w:hAnsi="Arial" w:cs="Arial"/>
          <w:b/>
          <w:bCs/>
          <w:sz w:val="22"/>
          <w:lang w:val="en-GB"/>
        </w:rPr>
        <w:t>/202</w:t>
      </w:r>
      <w:r>
        <w:rPr>
          <w:rFonts w:ascii="Arial" w:hAnsi="Arial" w:cs="Arial"/>
          <w:b/>
          <w:bCs/>
          <w:sz w:val="22"/>
          <w:lang w:val="en-GB"/>
        </w:rPr>
        <w:t>4</w:t>
      </w:r>
      <w:r>
        <w:rPr>
          <w:rFonts w:ascii="Arial" w:hAnsi="Arial" w:cs="Arial"/>
          <w:b/>
          <w:bCs/>
          <w:sz w:val="22"/>
        </w:rPr>
        <w:t>.</w:t>
      </w:r>
    </w:p>
    <w:p w14:paraId="7A90D06E" w14:textId="77777777" w:rsidR="00000FD4" w:rsidRPr="00B94D48" w:rsidRDefault="00000FD4" w:rsidP="00000FD4">
      <w:pPr>
        <w:pStyle w:val="Default"/>
        <w:spacing w:line="360" w:lineRule="auto"/>
        <w:rPr>
          <w:b/>
          <w:sz w:val="22"/>
          <w:szCs w:val="22"/>
        </w:rPr>
      </w:pPr>
    </w:p>
    <w:p w14:paraId="2098F982" w14:textId="77777777" w:rsidR="00000FD4" w:rsidRPr="00B94D48" w:rsidRDefault="00000FD4" w:rsidP="00000FD4">
      <w:pPr>
        <w:tabs>
          <w:tab w:val="left" w:pos="2112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94D48">
        <w:rPr>
          <w:rFonts w:ascii="Arial" w:hAnsi="Arial" w:cs="Arial"/>
          <w:sz w:val="22"/>
        </w:rPr>
        <w:t xml:space="preserve">This document has a reference and serves as a formal communication of the </w:t>
      </w:r>
      <w:proofErr w:type="gramStart"/>
      <w:r w:rsidRPr="00B94D48">
        <w:rPr>
          <w:rFonts w:ascii="Arial" w:hAnsi="Arial" w:cs="Arial"/>
          <w:sz w:val="22"/>
        </w:rPr>
        <w:t>aforementioned subject</w:t>
      </w:r>
      <w:proofErr w:type="gramEnd"/>
      <w:r w:rsidRPr="00B94D48">
        <w:rPr>
          <w:rFonts w:ascii="Arial" w:hAnsi="Arial" w:cs="Arial"/>
          <w:sz w:val="22"/>
        </w:rPr>
        <w:t xml:space="preserve"> regarding </w:t>
      </w:r>
      <w:bookmarkStart w:id="0" w:name="_Hlk104537401"/>
      <w:r>
        <w:rPr>
          <w:rFonts w:ascii="Arial" w:hAnsi="Arial" w:cs="Arial"/>
          <w:sz w:val="22"/>
        </w:rPr>
        <w:t xml:space="preserve">RFQ bid number: </w:t>
      </w:r>
      <w:r w:rsidRPr="00B94D48">
        <w:rPr>
          <w:rFonts w:ascii="Arial" w:hAnsi="Arial" w:cs="Arial"/>
          <w:sz w:val="22"/>
          <w:lang w:val="en-GB"/>
        </w:rPr>
        <w:t>HO/ICT/103</w:t>
      </w:r>
      <w:r>
        <w:rPr>
          <w:rFonts w:ascii="Arial" w:hAnsi="Arial" w:cs="Arial"/>
          <w:sz w:val="22"/>
          <w:lang w:val="en-GB"/>
        </w:rPr>
        <w:t>47015</w:t>
      </w:r>
      <w:r w:rsidRPr="00B94D48">
        <w:rPr>
          <w:rFonts w:ascii="Arial" w:hAnsi="Arial" w:cs="Arial"/>
          <w:sz w:val="22"/>
          <w:lang w:val="en-GB"/>
        </w:rPr>
        <w:t>/0</w:t>
      </w:r>
      <w:r>
        <w:rPr>
          <w:rFonts w:ascii="Arial" w:hAnsi="Arial" w:cs="Arial"/>
          <w:sz w:val="22"/>
          <w:lang w:val="en-GB"/>
        </w:rPr>
        <w:t>2</w:t>
      </w:r>
      <w:r w:rsidRPr="00B94D48">
        <w:rPr>
          <w:rFonts w:ascii="Arial" w:hAnsi="Arial" w:cs="Arial"/>
          <w:sz w:val="22"/>
          <w:lang w:val="en-GB"/>
        </w:rPr>
        <w:t>/</w:t>
      </w:r>
      <w:bookmarkEnd w:id="0"/>
      <w:r w:rsidRPr="00B94D48">
        <w:rPr>
          <w:rFonts w:ascii="Arial" w:hAnsi="Arial" w:cs="Arial"/>
          <w:sz w:val="22"/>
          <w:lang w:val="en-GB"/>
        </w:rPr>
        <w:t>202</w:t>
      </w:r>
      <w:r>
        <w:rPr>
          <w:rFonts w:ascii="Arial" w:hAnsi="Arial" w:cs="Arial"/>
          <w:sz w:val="22"/>
          <w:lang w:val="en-GB"/>
        </w:rPr>
        <w:t>4.</w:t>
      </w:r>
    </w:p>
    <w:p w14:paraId="27A8B949" w14:textId="77777777" w:rsidR="00000FD4" w:rsidRPr="00B94D48" w:rsidRDefault="00000FD4" w:rsidP="00000FD4">
      <w:pPr>
        <w:pStyle w:val="Default"/>
        <w:jc w:val="both"/>
        <w:rPr>
          <w:b/>
          <w:sz w:val="22"/>
          <w:szCs w:val="22"/>
        </w:rPr>
      </w:pPr>
    </w:p>
    <w:p w14:paraId="0ED8DCD2" w14:textId="77777777" w:rsidR="00000FD4" w:rsidRPr="00B94D48" w:rsidRDefault="00000FD4" w:rsidP="00000FD4">
      <w:pPr>
        <w:tabs>
          <w:tab w:val="left" w:pos="2112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94D48">
        <w:rPr>
          <w:rFonts w:ascii="Arial" w:hAnsi="Arial" w:cs="Arial"/>
          <w:sz w:val="22"/>
        </w:rPr>
        <w:t>This communique refers herein includes all interested parties for the above-mentioned RFQ</w:t>
      </w:r>
      <w:r>
        <w:rPr>
          <w:rFonts w:ascii="Arial" w:hAnsi="Arial" w:cs="Arial"/>
          <w:sz w:val="22"/>
        </w:rPr>
        <w:t xml:space="preserve"> to the following changes: </w:t>
      </w:r>
    </w:p>
    <w:p w14:paraId="309C19B7" w14:textId="77777777" w:rsidR="00000FD4" w:rsidRPr="00B94D48" w:rsidRDefault="00000FD4" w:rsidP="00000FD4">
      <w:pPr>
        <w:pStyle w:val="Default"/>
        <w:rPr>
          <w:b/>
          <w:sz w:val="22"/>
          <w:szCs w:val="22"/>
        </w:rPr>
      </w:pPr>
    </w:p>
    <w:p w14:paraId="6F934883" w14:textId="77777777" w:rsidR="00000FD4" w:rsidRDefault="00000FD4" w:rsidP="00000FD4">
      <w:pPr>
        <w:pStyle w:val="Default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Please be informed that this is the notice for extension of the bid closing date from 12 February 2024 at 10:00am to 16 February 2024 at 10:00am. The new/ revised date shall be 16 February 2024 at 10:00am. This is to ensure that bidders are given adequate time to respond to this RFQ.  </w:t>
      </w:r>
    </w:p>
    <w:p w14:paraId="0051AAED" w14:textId="77777777" w:rsidR="00000FD4" w:rsidRDefault="00000FD4" w:rsidP="00000FD4">
      <w:pPr>
        <w:pStyle w:val="Default"/>
        <w:spacing w:line="360" w:lineRule="auto"/>
        <w:jc w:val="both"/>
        <w:rPr>
          <w:b/>
          <w:sz w:val="22"/>
          <w:szCs w:val="22"/>
        </w:rPr>
      </w:pPr>
    </w:p>
    <w:p w14:paraId="5816F7C6" w14:textId="77777777" w:rsidR="00000FD4" w:rsidRPr="00D56447" w:rsidRDefault="00000FD4" w:rsidP="00000FD4">
      <w:pPr>
        <w:pStyle w:val="Default"/>
        <w:spacing w:line="360" w:lineRule="auto"/>
        <w:jc w:val="both"/>
        <w:rPr>
          <w:bCs/>
          <w:sz w:val="22"/>
          <w:szCs w:val="22"/>
        </w:rPr>
      </w:pPr>
      <w:r w:rsidRPr="00D56447">
        <w:rPr>
          <w:bCs/>
          <w:sz w:val="22"/>
          <w:szCs w:val="22"/>
        </w:rPr>
        <w:t xml:space="preserve">Apologies for any inconvenience that might have been caused. </w:t>
      </w:r>
    </w:p>
    <w:p w14:paraId="042C512F" w14:textId="77777777" w:rsidR="00000FD4" w:rsidRDefault="00000FD4" w:rsidP="00000FD4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B94D48">
        <w:rPr>
          <w:b/>
          <w:sz w:val="22"/>
          <w:szCs w:val="22"/>
        </w:rPr>
        <w:t xml:space="preserve"> </w:t>
      </w:r>
    </w:p>
    <w:p w14:paraId="3333294E" w14:textId="77777777" w:rsidR="00000FD4" w:rsidRPr="006421F0" w:rsidRDefault="00000FD4" w:rsidP="00000FD4">
      <w:pPr>
        <w:pStyle w:val="Default"/>
        <w:spacing w:line="360" w:lineRule="auto"/>
        <w:jc w:val="both"/>
        <w:rPr>
          <w:bCs/>
        </w:rPr>
      </w:pPr>
      <w:r w:rsidRPr="006421F0">
        <w:rPr>
          <w:bCs/>
          <w:sz w:val="22"/>
          <w:szCs w:val="22"/>
        </w:rPr>
        <w:t xml:space="preserve">For any administrative enquiries you can contact the Supply Chain Management Unit at (012) 748 7221 or </w:t>
      </w:r>
      <w:r w:rsidRPr="006421F0">
        <w:rPr>
          <w:bCs/>
        </w:rPr>
        <w:t xml:space="preserve">Email: </w:t>
      </w:r>
      <w:hyperlink r:id="rId6" w:history="1">
        <w:r w:rsidRPr="006421F0">
          <w:rPr>
            <w:rStyle w:val="Hyperlink"/>
            <w:bCs/>
          </w:rPr>
          <w:t>llufundo@prasa.com</w:t>
        </w:r>
      </w:hyperlink>
      <w:r w:rsidRPr="006421F0">
        <w:rPr>
          <w:bCs/>
        </w:rPr>
        <w:t xml:space="preserve"> </w:t>
      </w:r>
    </w:p>
    <w:p w14:paraId="4CC455C6" w14:textId="77777777" w:rsidR="00000FD4" w:rsidRPr="00357F52" w:rsidRDefault="00000FD4" w:rsidP="00000FD4">
      <w:pPr>
        <w:tabs>
          <w:tab w:val="left" w:pos="2112"/>
        </w:tabs>
        <w:rPr>
          <w:sz w:val="22"/>
          <w:szCs w:val="22"/>
        </w:rPr>
      </w:pPr>
    </w:p>
    <w:p w14:paraId="29473776" w14:textId="77777777" w:rsidR="00566326" w:rsidRPr="00CD7144" w:rsidRDefault="00566326" w:rsidP="00000FD4">
      <w:pPr>
        <w:rPr>
          <w:rFonts w:ascii="Arial" w:hAnsi="Arial" w:cs="Arial"/>
        </w:rPr>
      </w:pPr>
    </w:p>
    <w:p w14:paraId="2C277F36" w14:textId="77777777" w:rsidR="00566326" w:rsidRPr="00CD7144" w:rsidRDefault="00566326" w:rsidP="00566326">
      <w:pPr>
        <w:rPr>
          <w:rFonts w:ascii="Arial" w:hAnsi="Arial" w:cs="Arial"/>
        </w:rPr>
      </w:pPr>
    </w:p>
    <w:p w14:paraId="02481030" w14:textId="77777777" w:rsidR="00566326" w:rsidRPr="00CD7144" w:rsidRDefault="00566326" w:rsidP="00566326">
      <w:pPr>
        <w:rPr>
          <w:rFonts w:ascii="Arial" w:hAnsi="Arial" w:cs="Arial"/>
        </w:rPr>
      </w:pPr>
    </w:p>
    <w:p w14:paraId="21A1C58D" w14:textId="77777777" w:rsidR="00566326" w:rsidRPr="00CD7144" w:rsidRDefault="00566326" w:rsidP="00566326">
      <w:pPr>
        <w:rPr>
          <w:rFonts w:ascii="Arial" w:hAnsi="Arial" w:cs="Arial"/>
        </w:rPr>
      </w:pPr>
    </w:p>
    <w:p w14:paraId="562469F8" w14:textId="77777777" w:rsidR="00566326" w:rsidRPr="00CD7144" w:rsidRDefault="00566326" w:rsidP="00566326">
      <w:pPr>
        <w:rPr>
          <w:rFonts w:ascii="Arial" w:hAnsi="Arial" w:cs="Arial"/>
        </w:rPr>
      </w:pPr>
    </w:p>
    <w:p w14:paraId="4E024554" w14:textId="77777777" w:rsidR="00566326" w:rsidRPr="00CD7144" w:rsidRDefault="00566326" w:rsidP="00566326">
      <w:pPr>
        <w:rPr>
          <w:rFonts w:ascii="Arial" w:hAnsi="Arial" w:cs="Arial"/>
        </w:rPr>
      </w:pPr>
    </w:p>
    <w:p w14:paraId="482A997B" w14:textId="77777777" w:rsidR="00566326" w:rsidRPr="00CD7144" w:rsidRDefault="00566326" w:rsidP="00566326">
      <w:pPr>
        <w:tabs>
          <w:tab w:val="left" w:pos="1934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54EE817" w14:textId="77777777" w:rsidR="00566326" w:rsidRPr="00CD7144" w:rsidRDefault="00566326" w:rsidP="00566326">
      <w:pPr>
        <w:rPr>
          <w:rFonts w:ascii="Arial" w:hAnsi="Arial" w:cs="Arial"/>
        </w:rPr>
      </w:pPr>
    </w:p>
    <w:p w14:paraId="5F2A7D1D" w14:textId="77777777" w:rsidR="00566326" w:rsidRPr="00CD7144" w:rsidRDefault="00566326" w:rsidP="00566326">
      <w:pPr>
        <w:rPr>
          <w:rFonts w:ascii="Arial" w:hAnsi="Arial" w:cs="Arial"/>
        </w:rPr>
      </w:pPr>
    </w:p>
    <w:p w14:paraId="7B006A16" w14:textId="1E2B091A" w:rsidR="00BB10B9" w:rsidRPr="00000FD4" w:rsidRDefault="00BB10B9" w:rsidP="00000FD4">
      <w:pPr>
        <w:tabs>
          <w:tab w:val="left" w:pos="3260"/>
        </w:tabs>
        <w:rPr>
          <w:rFonts w:ascii="Arial" w:hAnsi="Arial" w:cs="Arial"/>
        </w:rPr>
      </w:pPr>
    </w:p>
    <w:sectPr w:rsidR="00BB10B9" w:rsidRPr="00000FD4" w:rsidSect="0070786C">
      <w:headerReference w:type="default" r:id="rId7"/>
      <w:footerReference w:type="default" r:id="rId8"/>
      <w:pgSz w:w="11900" w:h="16840"/>
      <w:pgMar w:top="1440" w:right="1440" w:bottom="1440" w:left="1440" w:header="709" w:footer="12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F006D" w14:textId="77777777" w:rsidR="00F60A50" w:rsidRDefault="00F60A50" w:rsidP="00185F6F">
      <w:r>
        <w:separator/>
      </w:r>
    </w:p>
  </w:endnote>
  <w:endnote w:type="continuationSeparator" w:id="0">
    <w:p w14:paraId="2E5D2DE1" w14:textId="77777777" w:rsidR="00F60A50" w:rsidRDefault="00F60A50" w:rsidP="00185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A761F" w14:textId="38B226F1" w:rsidR="00185F6F" w:rsidRDefault="00363334">
    <w:pPr>
      <w:pStyle w:val="Footer"/>
    </w:pPr>
    <w:r w:rsidRPr="00363334">
      <w:rPr>
        <w:noProof/>
      </w:rPr>
      <w:drawing>
        <wp:anchor distT="0" distB="0" distL="114300" distR="114300" simplePos="0" relativeHeight="251660288" behindDoc="1" locked="0" layoutInCell="1" allowOverlap="1" wp14:anchorId="258CAD1D" wp14:editId="469C1DC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4864100" cy="698500"/>
          <wp:effectExtent l="0" t="0" r="0" b="0"/>
          <wp:wrapNone/>
          <wp:docPr id="36399159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399159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64100" cy="698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18ACD" w14:textId="77777777" w:rsidR="00F60A50" w:rsidRDefault="00F60A50" w:rsidP="00185F6F">
      <w:r>
        <w:separator/>
      </w:r>
    </w:p>
  </w:footnote>
  <w:footnote w:type="continuationSeparator" w:id="0">
    <w:p w14:paraId="65210A62" w14:textId="77777777" w:rsidR="00F60A50" w:rsidRDefault="00F60A50" w:rsidP="00185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371B5" w14:textId="77777777" w:rsidR="00185F6F" w:rsidRDefault="00185F6F">
    <w:pPr>
      <w:pStyle w:val="Header"/>
    </w:pPr>
    <w:r w:rsidRPr="00185F6F">
      <w:rPr>
        <w:noProof/>
      </w:rPr>
      <w:drawing>
        <wp:anchor distT="0" distB="0" distL="114300" distR="114300" simplePos="0" relativeHeight="251658240" behindDoc="1" locked="0" layoutInCell="1" allowOverlap="1" wp14:anchorId="1FD431CA" wp14:editId="2A86DFA3">
          <wp:simplePos x="0" y="0"/>
          <wp:positionH relativeFrom="column">
            <wp:posOffset>-314274</wp:posOffset>
          </wp:positionH>
          <wp:positionV relativeFrom="paragraph">
            <wp:posOffset>-77470</wp:posOffset>
          </wp:positionV>
          <wp:extent cx="5727700" cy="621030"/>
          <wp:effectExtent l="0" t="0" r="0" b="127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7700" cy="621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8DE22E" w14:textId="77777777" w:rsidR="00185F6F" w:rsidRDefault="00185F6F">
    <w:pPr>
      <w:pStyle w:val="Header"/>
    </w:pPr>
  </w:p>
  <w:p w14:paraId="4D2AC5BE" w14:textId="77777777" w:rsidR="00185F6F" w:rsidRDefault="00185F6F">
    <w:pPr>
      <w:pStyle w:val="Header"/>
    </w:pPr>
  </w:p>
  <w:p w14:paraId="7CF0EB5A" w14:textId="77777777" w:rsidR="00185F6F" w:rsidRDefault="00185F6F">
    <w:pPr>
      <w:pStyle w:val="Header"/>
    </w:pPr>
  </w:p>
  <w:p w14:paraId="4181DA06" w14:textId="77777777" w:rsidR="00185F6F" w:rsidRDefault="00566326">
    <w:pPr>
      <w:pStyle w:val="Header"/>
    </w:pPr>
    <w:r w:rsidRPr="00185F6F">
      <w:rPr>
        <w:noProof/>
      </w:rPr>
      <w:drawing>
        <wp:anchor distT="0" distB="0" distL="114300" distR="114300" simplePos="0" relativeHeight="251659264" behindDoc="1" locked="0" layoutInCell="1" allowOverlap="1" wp14:anchorId="133E2E1C" wp14:editId="537B9CFF">
          <wp:simplePos x="0" y="0"/>
          <wp:positionH relativeFrom="column">
            <wp:posOffset>403225</wp:posOffset>
          </wp:positionH>
          <wp:positionV relativeFrom="paragraph">
            <wp:posOffset>135255</wp:posOffset>
          </wp:positionV>
          <wp:extent cx="1752600" cy="5588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260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95FB9C" w14:textId="77777777" w:rsidR="00566326" w:rsidRDefault="00566326">
    <w:pPr>
      <w:pStyle w:val="Header"/>
    </w:pPr>
  </w:p>
  <w:p w14:paraId="6DE26AEF" w14:textId="77777777" w:rsidR="00566326" w:rsidRDefault="00566326">
    <w:pPr>
      <w:pStyle w:val="Header"/>
    </w:pPr>
  </w:p>
  <w:p w14:paraId="222D35CF" w14:textId="77777777" w:rsidR="00185F6F" w:rsidRDefault="00185F6F">
    <w:pPr>
      <w:pStyle w:val="Header"/>
    </w:pPr>
  </w:p>
  <w:p w14:paraId="3B75F7BA" w14:textId="77777777" w:rsidR="00566326" w:rsidRDefault="00566326">
    <w:pPr>
      <w:pStyle w:val="Header"/>
    </w:pPr>
  </w:p>
  <w:p w14:paraId="37AD76E2" w14:textId="77777777" w:rsidR="00566326" w:rsidRDefault="00566326">
    <w:pPr>
      <w:pStyle w:val="Header"/>
    </w:pPr>
  </w:p>
  <w:p w14:paraId="14B68D8D" w14:textId="77777777" w:rsidR="00566326" w:rsidRDefault="00566326">
    <w:pPr>
      <w:pStyle w:val="Header"/>
    </w:pPr>
  </w:p>
  <w:p w14:paraId="3A611EB5" w14:textId="77777777" w:rsidR="00566326" w:rsidRDefault="00566326">
    <w:pPr>
      <w:pStyle w:val="Header"/>
    </w:pPr>
  </w:p>
  <w:p w14:paraId="3AE3E058" w14:textId="77777777" w:rsidR="00566326" w:rsidRDefault="005663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334"/>
    <w:rsid w:val="00000FD4"/>
    <w:rsid w:val="0000251E"/>
    <w:rsid w:val="00054355"/>
    <w:rsid w:val="00107069"/>
    <w:rsid w:val="00185F6F"/>
    <w:rsid w:val="00227926"/>
    <w:rsid w:val="00310B85"/>
    <w:rsid w:val="00340A68"/>
    <w:rsid w:val="00363334"/>
    <w:rsid w:val="003A450E"/>
    <w:rsid w:val="004060AE"/>
    <w:rsid w:val="004C7220"/>
    <w:rsid w:val="004F16C3"/>
    <w:rsid w:val="00510A18"/>
    <w:rsid w:val="00566326"/>
    <w:rsid w:val="006352B9"/>
    <w:rsid w:val="00685A58"/>
    <w:rsid w:val="006B2545"/>
    <w:rsid w:val="0070786C"/>
    <w:rsid w:val="00710E02"/>
    <w:rsid w:val="007F49F4"/>
    <w:rsid w:val="00832778"/>
    <w:rsid w:val="009B284F"/>
    <w:rsid w:val="00A5181A"/>
    <w:rsid w:val="00A52D62"/>
    <w:rsid w:val="00AC5D4F"/>
    <w:rsid w:val="00B23418"/>
    <w:rsid w:val="00B84791"/>
    <w:rsid w:val="00BB10B9"/>
    <w:rsid w:val="00BD289D"/>
    <w:rsid w:val="00BE7F33"/>
    <w:rsid w:val="00C105BD"/>
    <w:rsid w:val="00C8374E"/>
    <w:rsid w:val="00D01AC8"/>
    <w:rsid w:val="00DA02D7"/>
    <w:rsid w:val="00E53A88"/>
    <w:rsid w:val="00F60A50"/>
    <w:rsid w:val="00F71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ED4FD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Z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326"/>
    <w:rPr>
      <w:rFonts w:ascii="Calibri" w:eastAsia="MS Mincho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5F6F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lang w:val="en-ZA"/>
    </w:rPr>
  </w:style>
  <w:style w:type="character" w:customStyle="1" w:styleId="HeaderChar">
    <w:name w:val="Header Char"/>
    <w:basedOn w:val="DefaultParagraphFont"/>
    <w:link w:val="Header"/>
    <w:uiPriority w:val="99"/>
    <w:rsid w:val="00185F6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85F6F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lang w:val="en-ZA"/>
    </w:rPr>
  </w:style>
  <w:style w:type="character" w:customStyle="1" w:styleId="FooterChar">
    <w:name w:val="Footer Char"/>
    <w:basedOn w:val="DefaultParagraphFont"/>
    <w:link w:val="Footer"/>
    <w:uiPriority w:val="99"/>
    <w:rsid w:val="00185F6F"/>
    <w:rPr>
      <w:rFonts w:eastAsiaTheme="minorEastAsia"/>
    </w:rPr>
  </w:style>
  <w:style w:type="paragraph" w:customStyle="1" w:styleId="Default">
    <w:name w:val="Default"/>
    <w:rsid w:val="00000FD4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n-US"/>
    </w:rPr>
  </w:style>
  <w:style w:type="table" w:styleId="GridTable1Light-Accent1">
    <w:name w:val="Grid Table 1 Light Accent 1"/>
    <w:basedOn w:val="TableNormal"/>
    <w:uiPriority w:val="46"/>
    <w:rsid w:val="00000FD4"/>
    <w:rPr>
      <w:rFonts w:ascii="Arial" w:eastAsia="Times New Roman" w:hAnsi="Arial" w:cs="Symbol"/>
      <w:sz w:val="20"/>
      <w:szCs w:val="20"/>
      <w:lang w:val="en-US"/>
    </w:rPr>
    <w:tblPr>
      <w:tblStyleRowBandSize w:val="1"/>
      <w:tblStyleColBandSize w:val="1"/>
      <w:tblInd w:w="0" w:type="nil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000F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lufundo@prasa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ERRATUM FOR THE EXTENSION OF CASEWARE LICENSES</Template>
  <TotalTime>0</TotalTime>
  <Pages>2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Lulama Lufundo</cp:lastModifiedBy>
  <cp:revision>2</cp:revision>
  <dcterms:created xsi:type="dcterms:W3CDTF">2024-02-09T13:32:00Z</dcterms:created>
  <dcterms:modified xsi:type="dcterms:W3CDTF">2024-02-09T13:32:00Z</dcterms:modified>
</cp:coreProperties>
</file>