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17" w:rsidRPr="00CF5AB7" w:rsidRDefault="00277517" w:rsidP="002775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 w:eastAsia="en-ZA"/>
        </w:rPr>
      </w:pPr>
      <w:bookmarkStart w:id="0" w:name="_GoBack"/>
      <w:bookmarkEnd w:id="0"/>
      <w:r w:rsidRPr="00CF5AB7">
        <w:rPr>
          <w:rFonts w:ascii="Arial" w:hAnsi="Arial" w:cs="Arial"/>
          <w:color w:val="000000"/>
          <w:sz w:val="20"/>
          <w:szCs w:val="20"/>
          <w:lang w:val="en-ZA" w:eastAsia="en-ZA"/>
        </w:rPr>
        <w:t xml:space="preserve">Experienced service providers are hereby invited to tender </w:t>
      </w:r>
      <w:r>
        <w:rPr>
          <w:rFonts w:ascii="Arial" w:hAnsi="Arial" w:cs="Arial"/>
          <w:color w:val="000000"/>
          <w:sz w:val="20"/>
          <w:szCs w:val="20"/>
          <w:lang w:val="en-ZA" w:eastAsia="en-ZA"/>
        </w:rPr>
        <w:t>the below services.</w:t>
      </w:r>
    </w:p>
    <w:p w:rsidR="00277517" w:rsidRPr="00CF5AB7" w:rsidRDefault="00277517" w:rsidP="002775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/>
        </w:rPr>
      </w:pPr>
    </w:p>
    <w:tbl>
      <w:tblPr>
        <w:tblStyle w:val="TableGrid"/>
        <w:tblW w:w="5427" w:type="pct"/>
        <w:tblInd w:w="-147" w:type="dxa"/>
        <w:tblLook w:val="04A0" w:firstRow="1" w:lastRow="0" w:firstColumn="1" w:lastColumn="0" w:noHBand="0" w:noVBand="1"/>
      </w:tblPr>
      <w:tblGrid>
        <w:gridCol w:w="1471"/>
        <w:gridCol w:w="2354"/>
        <w:gridCol w:w="2505"/>
        <w:gridCol w:w="1910"/>
        <w:gridCol w:w="1908"/>
      </w:tblGrid>
      <w:tr w:rsidR="00277517" w:rsidRPr="00CF5AB7" w:rsidTr="00AF40C1">
        <w:trPr>
          <w:trHeight w:val="636"/>
        </w:trPr>
        <w:tc>
          <w:tcPr>
            <w:tcW w:w="725" w:type="pct"/>
          </w:tcPr>
          <w:p w:rsidR="00277517" w:rsidRPr="00CF5AB7" w:rsidRDefault="00277517" w:rsidP="00AF40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CF5AB7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Tender Number</w:t>
            </w:r>
          </w:p>
        </w:tc>
        <w:tc>
          <w:tcPr>
            <w:tcW w:w="1160" w:type="pct"/>
          </w:tcPr>
          <w:p w:rsidR="00277517" w:rsidRPr="00CF5AB7" w:rsidRDefault="00277517" w:rsidP="00AF40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CF5AB7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Tender Description</w:t>
            </w:r>
          </w:p>
        </w:tc>
        <w:tc>
          <w:tcPr>
            <w:tcW w:w="1234" w:type="pct"/>
          </w:tcPr>
          <w:p w:rsidR="00277517" w:rsidRPr="00CF5AB7" w:rsidRDefault="00277517" w:rsidP="00AF40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CF5AB7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Information Session Date and Time</w:t>
            </w:r>
          </w:p>
        </w:tc>
        <w:tc>
          <w:tcPr>
            <w:tcW w:w="941" w:type="pct"/>
          </w:tcPr>
          <w:p w:rsidR="00277517" w:rsidRPr="00CF5AB7" w:rsidRDefault="00277517" w:rsidP="00AF40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CF5AB7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Information Session Venue</w:t>
            </w:r>
          </w:p>
        </w:tc>
        <w:tc>
          <w:tcPr>
            <w:tcW w:w="941" w:type="pct"/>
          </w:tcPr>
          <w:p w:rsidR="00277517" w:rsidRPr="00CF5AB7" w:rsidRDefault="00277517" w:rsidP="00AF40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CF5AB7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Closing Date of Tender</w:t>
            </w:r>
          </w:p>
        </w:tc>
      </w:tr>
      <w:tr w:rsidR="00277517" w:rsidRPr="00CF5AB7" w:rsidTr="00AF40C1">
        <w:trPr>
          <w:trHeight w:val="1153"/>
        </w:trPr>
        <w:tc>
          <w:tcPr>
            <w:tcW w:w="725" w:type="pct"/>
          </w:tcPr>
          <w:p w:rsidR="00277517" w:rsidRPr="00CF5AB7" w:rsidRDefault="00277517" w:rsidP="00AF40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 w:rsidRPr="00CF5AB7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PUR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802/50</w:t>
            </w:r>
          </w:p>
        </w:tc>
        <w:tc>
          <w:tcPr>
            <w:tcW w:w="1160" w:type="pct"/>
          </w:tcPr>
          <w:p w:rsidR="00277517" w:rsidRPr="00EC5918" w:rsidRDefault="00277517" w:rsidP="00AF40C1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The Supply of Desktop Computers </w:t>
            </w:r>
          </w:p>
        </w:tc>
        <w:tc>
          <w:tcPr>
            <w:tcW w:w="1234" w:type="pct"/>
          </w:tcPr>
          <w:p w:rsidR="00277517" w:rsidRDefault="00277517" w:rsidP="00AF40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      17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ZA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November 2021 at 09h30 </w:t>
            </w:r>
          </w:p>
          <w:p w:rsidR="00277517" w:rsidRPr="00CF5AB7" w:rsidRDefault="00277517" w:rsidP="00AF40C1">
            <w:pP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941" w:type="pct"/>
            <w:vMerge w:val="restart"/>
            <w:shd w:val="clear" w:color="auto" w:fill="auto"/>
          </w:tcPr>
          <w:p w:rsidR="00277517" w:rsidRDefault="00277517" w:rsidP="00AF40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  <w:p w:rsidR="00277517" w:rsidRPr="00CF5AB7" w:rsidRDefault="00277517" w:rsidP="00AF40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At the College Head Office, 15 Portsmouth Road, Pinetown, KZN</w:t>
            </w:r>
          </w:p>
        </w:tc>
        <w:tc>
          <w:tcPr>
            <w:tcW w:w="941" w:type="pct"/>
            <w:vMerge w:val="restart"/>
            <w:shd w:val="clear" w:color="auto" w:fill="auto"/>
          </w:tcPr>
          <w:p w:rsidR="00277517" w:rsidRDefault="00277517" w:rsidP="00AF40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  <w:p w:rsidR="00277517" w:rsidRDefault="00277517" w:rsidP="00AF40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  06</w:t>
            </w:r>
            <w:r w:rsidRPr="0077724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ZA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December 2021</w:t>
            </w:r>
          </w:p>
          <w:p w:rsidR="00277517" w:rsidRPr="00CF5AB7" w:rsidRDefault="00277517" w:rsidP="00AF40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  at</w:t>
            </w:r>
            <w:r w:rsidRPr="00CF5AB7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11h00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at the</w:t>
            </w:r>
          </w:p>
          <w:p w:rsidR="00277517" w:rsidRDefault="00277517" w:rsidP="00AF40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Elangeni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TVET College Head Office, 15</w:t>
            </w:r>
          </w:p>
          <w:p w:rsidR="00277517" w:rsidRDefault="00277517" w:rsidP="00AF40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    Portsmouth   Road, Pinetown, </w:t>
            </w:r>
          </w:p>
          <w:p w:rsidR="00277517" w:rsidRPr="00CF5AB7" w:rsidRDefault="00277517" w:rsidP="00AF40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KZN </w:t>
            </w:r>
            <w:r w:rsidRPr="00CF5AB7"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</w:t>
            </w:r>
          </w:p>
        </w:tc>
      </w:tr>
      <w:tr w:rsidR="00277517" w:rsidRPr="00CF5AB7" w:rsidTr="00AF40C1">
        <w:tc>
          <w:tcPr>
            <w:tcW w:w="725" w:type="pct"/>
          </w:tcPr>
          <w:p w:rsidR="00277517" w:rsidRPr="00CF5AB7" w:rsidRDefault="00277517" w:rsidP="00AF40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PUR 6500/14</w:t>
            </w:r>
          </w:p>
        </w:tc>
        <w:tc>
          <w:tcPr>
            <w:tcW w:w="1160" w:type="pct"/>
          </w:tcPr>
          <w:p w:rsidR="00277517" w:rsidRDefault="00277517" w:rsidP="00AF40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Supply of a 65 Seater Bus </w:t>
            </w:r>
          </w:p>
        </w:tc>
        <w:tc>
          <w:tcPr>
            <w:tcW w:w="1234" w:type="pct"/>
          </w:tcPr>
          <w:p w:rsidR="00277517" w:rsidRDefault="00277517" w:rsidP="00AF40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17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ZA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November 2021 at 10h30</w:t>
            </w:r>
          </w:p>
          <w:p w:rsidR="00277517" w:rsidRDefault="00277517" w:rsidP="00AF40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941" w:type="pct"/>
            <w:vMerge/>
            <w:shd w:val="clear" w:color="auto" w:fill="auto"/>
          </w:tcPr>
          <w:p w:rsidR="00277517" w:rsidRDefault="00277517" w:rsidP="00AF40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941" w:type="pct"/>
            <w:vMerge/>
            <w:shd w:val="clear" w:color="auto" w:fill="auto"/>
          </w:tcPr>
          <w:p w:rsidR="00277517" w:rsidRDefault="00277517" w:rsidP="00AF40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</w:tr>
      <w:tr w:rsidR="00277517" w:rsidRPr="00CF5AB7" w:rsidTr="00AF40C1">
        <w:tc>
          <w:tcPr>
            <w:tcW w:w="725" w:type="pct"/>
          </w:tcPr>
          <w:p w:rsidR="00277517" w:rsidRPr="00CF5AB7" w:rsidRDefault="00277517" w:rsidP="00AF40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PUR 5000/6</w:t>
            </w:r>
          </w:p>
        </w:tc>
        <w:tc>
          <w:tcPr>
            <w:tcW w:w="1160" w:type="pct"/>
          </w:tcPr>
          <w:p w:rsidR="00277517" w:rsidRDefault="00277517" w:rsidP="00AF40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Supply of Student Packs </w:t>
            </w:r>
          </w:p>
        </w:tc>
        <w:tc>
          <w:tcPr>
            <w:tcW w:w="1234" w:type="pct"/>
          </w:tcPr>
          <w:p w:rsidR="00277517" w:rsidRDefault="00277517" w:rsidP="00AF40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>17</w:t>
            </w:r>
            <w:r w:rsidRPr="0077724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ZA"/>
              </w:rPr>
              <w:t>st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  <w:t xml:space="preserve"> November 2021 at 11h30 </w:t>
            </w:r>
          </w:p>
          <w:p w:rsidR="00277517" w:rsidRDefault="00277517" w:rsidP="00AF40C1">
            <w:pPr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941" w:type="pct"/>
            <w:vMerge/>
            <w:shd w:val="clear" w:color="auto" w:fill="auto"/>
          </w:tcPr>
          <w:p w:rsidR="00277517" w:rsidRDefault="00277517" w:rsidP="00AF40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941" w:type="pct"/>
            <w:vMerge/>
            <w:shd w:val="clear" w:color="auto" w:fill="auto"/>
          </w:tcPr>
          <w:p w:rsidR="00277517" w:rsidRDefault="00277517" w:rsidP="00AF40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</w:tr>
    </w:tbl>
    <w:p w:rsidR="00277517" w:rsidRPr="00CF5AB7" w:rsidRDefault="00277517" w:rsidP="002775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 w:eastAsia="en-ZA"/>
        </w:rPr>
      </w:pPr>
    </w:p>
    <w:p w:rsidR="00277517" w:rsidRDefault="00277517" w:rsidP="0027751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</w:p>
    <w:p w:rsidR="00277517" w:rsidRPr="00CF5AB7" w:rsidRDefault="00277517" w:rsidP="002775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 w:eastAsia="en-ZA"/>
        </w:rPr>
      </w:pPr>
      <w:r w:rsidRPr="00CF5AB7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TENDER DOCUMENTS </w:t>
      </w:r>
      <w:r w:rsidRPr="00CF5AB7">
        <w:rPr>
          <w:rFonts w:ascii="Arial" w:hAnsi="Arial" w:cs="Arial"/>
          <w:color w:val="000000"/>
          <w:sz w:val="20"/>
          <w:szCs w:val="20"/>
          <w:lang w:val="en-ZA" w:eastAsia="en-ZA"/>
        </w:rPr>
        <w:t>are available in electronic format only and is available at a non-refundable fee of R115</w:t>
      </w:r>
      <w:r>
        <w:rPr>
          <w:rFonts w:ascii="Arial" w:hAnsi="Arial" w:cs="Arial"/>
          <w:color w:val="000000"/>
          <w:sz w:val="20"/>
          <w:szCs w:val="20"/>
          <w:lang w:val="en-ZA" w:eastAsia="en-ZA"/>
        </w:rPr>
        <w:t>0.00 (VAT included) for the Internal Audit tender. For Security and Hygiene services those that purchased previously will get theirs free of charge.</w:t>
      </w:r>
    </w:p>
    <w:p w:rsidR="00277517" w:rsidRDefault="00277517" w:rsidP="002775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 w:eastAsia="en-ZA"/>
        </w:rPr>
      </w:pPr>
      <w:r>
        <w:rPr>
          <w:rFonts w:ascii="Arial" w:hAnsi="Arial" w:cs="Arial"/>
          <w:color w:val="000000"/>
          <w:sz w:val="20"/>
          <w:szCs w:val="20"/>
          <w:lang w:val="en-ZA" w:eastAsia="en-ZA"/>
        </w:rPr>
        <w:t xml:space="preserve">Tender </w:t>
      </w:r>
      <w:r w:rsidRPr="00CF5AB7">
        <w:rPr>
          <w:rFonts w:ascii="Arial" w:hAnsi="Arial" w:cs="Arial"/>
          <w:color w:val="000000"/>
          <w:sz w:val="20"/>
          <w:szCs w:val="20"/>
          <w:lang w:val="en-ZA" w:eastAsia="en-ZA"/>
        </w:rPr>
        <w:t>documents can be obta</w:t>
      </w:r>
      <w:r>
        <w:rPr>
          <w:rFonts w:ascii="Arial" w:hAnsi="Arial" w:cs="Arial"/>
          <w:color w:val="000000"/>
          <w:sz w:val="20"/>
          <w:szCs w:val="20"/>
          <w:lang w:val="en-ZA" w:eastAsia="en-ZA"/>
        </w:rPr>
        <w:t xml:space="preserve">ined from the PURCO SA website </w:t>
      </w:r>
      <w:r w:rsidRPr="00E927A5">
        <w:rPr>
          <w:rStyle w:val="Hyperlink"/>
          <w:rFonts w:ascii="Arial" w:hAnsi="Arial" w:cs="Arial"/>
          <w:sz w:val="20"/>
        </w:rPr>
        <w:t>www. purcosa.co.za</w:t>
      </w:r>
      <w:r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ab/>
      </w:r>
      <w:r w:rsidRPr="00CF5AB7">
        <w:rPr>
          <w:rFonts w:ascii="Arial" w:hAnsi="Arial" w:cs="Arial"/>
          <w:color w:val="000000"/>
          <w:sz w:val="20"/>
          <w:szCs w:val="20"/>
          <w:lang w:val="en-ZA" w:eastAsia="en-ZA"/>
        </w:rPr>
        <w:t xml:space="preserve"> </w:t>
      </w:r>
    </w:p>
    <w:p w:rsidR="00277517" w:rsidRDefault="00277517" w:rsidP="002775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 w:eastAsia="en-ZA"/>
        </w:rPr>
      </w:pPr>
      <w:r w:rsidRPr="00CF5AB7">
        <w:rPr>
          <w:rFonts w:ascii="Arial" w:hAnsi="Arial" w:cs="Arial"/>
          <w:color w:val="000000"/>
          <w:sz w:val="20"/>
          <w:szCs w:val="20"/>
          <w:lang w:val="en-ZA" w:eastAsia="en-ZA"/>
        </w:rPr>
        <w:t xml:space="preserve">from </w:t>
      </w:r>
      <w:r>
        <w:rPr>
          <w:rFonts w:ascii="Arial" w:hAnsi="Arial" w:cs="Arial"/>
          <w:b/>
          <w:color w:val="000000"/>
          <w:sz w:val="20"/>
          <w:szCs w:val="20"/>
          <w:lang w:val="en-ZA" w:eastAsia="en-ZA"/>
        </w:rPr>
        <w:t>10/11/2021</w:t>
      </w:r>
      <w:r w:rsidRPr="00CF5AB7">
        <w:rPr>
          <w:rFonts w:ascii="Arial" w:hAnsi="Arial" w:cs="Arial"/>
          <w:color w:val="000000"/>
          <w:sz w:val="20"/>
          <w:szCs w:val="20"/>
          <w:lang w:val="en-ZA" w:eastAsia="en-ZA"/>
        </w:rPr>
        <w:t xml:space="preserve">. </w:t>
      </w:r>
    </w:p>
    <w:p w:rsidR="00277517" w:rsidRDefault="00277517" w:rsidP="002775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 w:eastAsia="en-ZA"/>
        </w:rPr>
      </w:pPr>
    </w:p>
    <w:p w:rsidR="00277517" w:rsidRDefault="00277517" w:rsidP="00277517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  <w:lang w:val="en-ZA" w:eastAsia="en-ZA"/>
        </w:rPr>
      </w:pPr>
      <w:r w:rsidRPr="00AB796C">
        <w:rPr>
          <w:rFonts w:ascii="Arial" w:hAnsi="Arial" w:cs="Arial"/>
          <w:color w:val="FF0000"/>
          <w:sz w:val="20"/>
          <w:szCs w:val="20"/>
          <w:lang w:val="en-ZA" w:eastAsia="en-ZA"/>
        </w:rPr>
        <w:t>You may take part in the information session before purchasing the document.</w:t>
      </w:r>
    </w:p>
    <w:p w:rsidR="00277517" w:rsidRDefault="00277517" w:rsidP="0027751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  <w:r w:rsidRPr="00CF5AB7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Address ALL QUESTIONS to Stephen Preston, Mobile 083 967 6022 alternatively at 011 545 0961 or at email: </w:t>
      </w:r>
      <w:hyperlink r:id="rId11" w:history="1">
        <w:r w:rsidRPr="00CF5AB7">
          <w:rPr>
            <w:rStyle w:val="Hyperlink"/>
            <w:rFonts w:ascii="Arial" w:hAnsi="Arial" w:cs="Arial"/>
            <w:bCs/>
            <w:sz w:val="20"/>
            <w:szCs w:val="20"/>
            <w:lang w:val="en-ZA" w:eastAsia="en-ZA"/>
          </w:rPr>
          <w:t>stephen.preston@purcosa.co.za</w:t>
        </w:r>
      </w:hyperlink>
      <w:r w:rsidRPr="00CF5AB7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. </w:t>
      </w:r>
    </w:p>
    <w:p w:rsidR="00277517" w:rsidRDefault="00277517" w:rsidP="0027751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</w:p>
    <w:p w:rsidR="00277517" w:rsidRDefault="00277517" w:rsidP="0027751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  <w:r w:rsidRPr="00AC27A5"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  <w:t>The information/briefing session is compulsory</w:t>
      </w:r>
      <w:r w:rsidRPr="00CF5AB7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. An attendance register will close promptly at the starting time of the meeting.  </w:t>
      </w:r>
    </w:p>
    <w:p w:rsidR="00277517" w:rsidRDefault="00277517" w:rsidP="0027751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</w:p>
    <w:p w:rsidR="00277517" w:rsidRDefault="00277517" w:rsidP="002775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 w:eastAsia="en-ZA"/>
        </w:rPr>
      </w:pPr>
      <w:r w:rsidRPr="00CF5AB7">
        <w:rPr>
          <w:rFonts w:ascii="Arial" w:hAnsi="Arial" w:cs="Arial"/>
          <w:color w:val="000000"/>
          <w:sz w:val="20"/>
          <w:szCs w:val="20"/>
          <w:lang w:val="en-ZA" w:eastAsia="en-ZA"/>
        </w:rPr>
        <w:t xml:space="preserve">Sealed tenders must be deposited into the tender box situated at </w:t>
      </w:r>
    </w:p>
    <w:p w:rsidR="00277517" w:rsidRPr="002F359A" w:rsidRDefault="00277517" w:rsidP="0027751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ZA" w:eastAsia="en-ZA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ZA" w:eastAsia="en-ZA"/>
        </w:rPr>
        <w:t>Elangeni</w:t>
      </w:r>
      <w:proofErr w:type="spellEnd"/>
      <w:r>
        <w:rPr>
          <w:rFonts w:ascii="Arial" w:hAnsi="Arial" w:cs="Arial"/>
          <w:color w:val="000000"/>
          <w:sz w:val="20"/>
          <w:szCs w:val="20"/>
          <w:lang w:val="en-ZA" w:eastAsia="en-ZA"/>
        </w:rPr>
        <w:t xml:space="preserve"> TVET College, 15 Portsmouth Road, Pinetown, KZN</w:t>
      </w:r>
    </w:p>
    <w:p w:rsidR="00277517" w:rsidRDefault="00277517" w:rsidP="0027751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</w:pPr>
      <w:r w:rsidRPr="00CF5AB7"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  <w:t xml:space="preserve">CLOSING DATE AND TIME: 11h00, </w:t>
      </w:r>
      <w:r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  <w:t>06</w:t>
      </w:r>
      <w:r w:rsidRPr="0026196B">
        <w:rPr>
          <w:rFonts w:ascii="Arial" w:hAnsi="Arial" w:cs="Arial"/>
          <w:b/>
          <w:bCs/>
          <w:color w:val="000000"/>
          <w:sz w:val="20"/>
          <w:szCs w:val="20"/>
          <w:vertAlign w:val="superscript"/>
          <w:lang w:val="en-ZA" w:eastAsia="en-ZA"/>
        </w:rPr>
        <w:t>th</w:t>
      </w:r>
      <w:r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  <w:t xml:space="preserve"> December 2021</w:t>
      </w:r>
      <w:r w:rsidRPr="00CF5AB7">
        <w:rPr>
          <w:rFonts w:ascii="Arial" w:hAnsi="Arial" w:cs="Arial"/>
          <w:b/>
          <w:bCs/>
          <w:color w:val="000000"/>
          <w:sz w:val="20"/>
          <w:szCs w:val="20"/>
          <w:lang w:val="en-ZA" w:eastAsia="en-ZA"/>
        </w:rPr>
        <w:t xml:space="preserve">. </w:t>
      </w:r>
    </w:p>
    <w:p w:rsidR="00277517" w:rsidRDefault="00277517" w:rsidP="0027751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  <w:r w:rsidRPr="00CF5AB7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>Tender document Enquiries: Mrs A</w:t>
      </w:r>
      <w:r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>nsie Wiese</w:t>
      </w:r>
      <w:r w:rsidRPr="00CF5AB7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 xml:space="preserve">, Landline 011 545 0961 or email: </w:t>
      </w:r>
      <w:hyperlink r:id="rId12" w:history="1">
        <w:r w:rsidRPr="00F00192">
          <w:rPr>
            <w:rStyle w:val="Hyperlink"/>
            <w:rFonts w:ascii="Arial" w:hAnsi="Arial" w:cs="Arial"/>
            <w:bCs/>
            <w:sz w:val="20"/>
            <w:szCs w:val="20"/>
            <w:lang w:val="en-ZA" w:eastAsia="en-ZA"/>
          </w:rPr>
          <w:t>jackson.phetla@purcosa.co.za</w:t>
        </w:r>
      </w:hyperlink>
      <w:r w:rsidRPr="00CF5AB7">
        <w:rPr>
          <w:rFonts w:ascii="Arial" w:hAnsi="Arial" w:cs="Arial"/>
          <w:bCs/>
          <w:color w:val="000000"/>
          <w:sz w:val="20"/>
          <w:szCs w:val="20"/>
          <w:lang w:val="en-ZA" w:eastAsia="en-ZA"/>
        </w:rPr>
        <w:tab/>
      </w:r>
    </w:p>
    <w:p w:rsidR="00277517" w:rsidRDefault="00277517" w:rsidP="0027751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ZA" w:eastAsia="en-ZA"/>
        </w:rPr>
      </w:pPr>
    </w:p>
    <w:p w:rsidR="00277517" w:rsidRDefault="00277517" w:rsidP="00277517">
      <w:pPr>
        <w:pStyle w:val="Title"/>
        <w:jc w:val="both"/>
        <w:rPr>
          <w:rFonts w:ascii="Arial" w:hAnsi="Arial" w:cs="Arial"/>
          <w:b w:val="0"/>
          <w:color w:val="000000"/>
          <w:sz w:val="20"/>
          <w:szCs w:val="20"/>
          <w:lang w:eastAsia="en-ZA"/>
        </w:rPr>
      </w:pPr>
      <w:r w:rsidRPr="00CF5AB7">
        <w:rPr>
          <w:rFonts w:ascii="Arial" w:hAnsi="Arial" w:cs="Arial"/>
          <w:b w:val="0"/>
          <w:color w:val="000000"/>
          <w:sz w:val="20"/>
          <w:szCs w:val="20"/>
          <w:lang w:eastAsia="en-ZA"/>
        </w:rPr>
        <w:t>Late tenders will be disqualified from the bidding process.</w:t>
      </w:r>
    </w:p>
    <w:p w:rsidR="00277517" w:rsidRDefault="00277517" w:rsidP="00277517">
      <w:pPr>
        <w:pStyle w:val="Title"/>
        <w:jc w:val="both"/>
        <w:rPr>
          <w:rFonts w:ascii="Arial" w:hAnsi="Arial" w:cs="Arial"/>
          <w:b w:val="0"/>
          <w:color w:val="000000"/>
          <w:sz w:val="20"/>
          <w:szCs w:val="20"/>
          <w:lang w:eastAsia="en-ZA"/>
        </w:rPr>
      </w:pPr>
    </w:p>
    <w:p w:rsidR="00277517" w:rsidRPr="00F83732" w:rsidRDefault="00277517" w:rsidP="00277517">
      <w:pPr>
        <w:pStyle w:val="Title"/>
        <w:jc w:val="both"/>
        <w:rPr>
          <w:rFonts w:ascii="Arial" w:hAnsi="Arial" w:cs="Arial"/>
          <w:b w:val="0"/>
          <w:color w:val="000000"/>
          <w:sz w:val="20"/>
          <w:szCs w:val="20"/>
          <w:lang w:eastAsia="en-ZA"/>
        </w:rPr>
      </w:pPr>
      <w:r>
        <w:rPr>
          <w:rFonts w:ascii="Arial" w:hAnsi="Arial" w:cs="Arial"/>
          <w:b w:val="0"/>
          <w:noProof/>
          <w:sz w:val="20"/>
          <w:szCs w:val="20"/>
          <w:lang w:eastAsia="en-ZA"/>
        </w:rPr>
        <w:drawing>
          <wp:anchor distT="0" distB="0" distL="114300" distR="114300" simplePos="0" relativeHeight="251659264" behindDoc="1" locked="0" layoutInCell="1" allowOverlap="1" wp14:anchorId="5245CC0D" wp14:editId="5AB1DD65">
            <wp:simplePos x="0" y="0"/>
            <wp:positionH relativeFrom="column">
              <wp:posOffset>4505325</wp:posOffset>
            </wp:positionH>
            <wp:positionV relativeFrom="paragraph">
              <wp:posOffset>57785</wp:posOffset>
            </wp:positionV>
            <wp:extent cx="1657350" cy="98107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238E" w:rsidRPr="00277517" w:rsidRDefault="00277517" w:rsidP="00277517">
      <w:pPr>
        <w:autoSpaceDE w:val="0"/>
        <w:autoSpaceDN w:val="0"/>
        <w:adjustRightInd w:val="0"/>
        <w:rPr>
          <w:rFonts w:ascii="Arial" w:hAnsi="Arial" w:cs="Arial"/>
          <w:b/>
          <w:i/>
          <w:iCs/>
          <w:sz w:val="20"/>
          <w:szCs w:val="20"/>
          <w:lang w:eastAsia="en-ZA"/>
        </w:rPr>
      </w:pPr>
      <w:r>
        <w:rPr>
          <w:rFonts w:ascii="Arial" w:hAnsi="Arial" w:cs="Arial"/>
          <w:b/>
          <w:bCs/>
          <w:i/>
          <w:iCs/>
          <w:noProof/>
          <w:sz w:val="20"/>
          <w:szCs w:val="20"/>
          <w:lang w:val="en-US"/>
        </w:rPr>
        <w:t xml:space="preserve">Elangeni </w:t>
      </w:r>
      <w:r w:rsidRPr="00CF5AB7">
        <w:rPr>
          <w:rFonts w:ascii="Arial" w:hAnsi="Arial" w:cs="Arial"/>
          <w:b/>
          <w:bCs/>
          <w:i/>
          <w:iCs/>
          <w:noProof/>
          <w:sz w:val="20"/>
          <w:szCs w:val="20"/>
          <w:lang w:val="en-US"/>
        </w:rPr>
        <w:t>TVET College</w:t>
      </w:r>
      <w:r w:rsidRPr="00CF5AB7">
        <w:rPr>
          <w:rFonts w:ascii="Arial" w:hAnsi="Arial" w:cs="Arial"/>
          <w:b/>
          <w:i/>
          <w:noProof/>
          <w:sz w:val="20"/>
          <w:szCs w:val="20"/>
          <w:lang w:val="en-ZA"/>
        </w:rPr>
        <w:t xml:space="preserve"> </w:t>
      </w:r>
      <w:r w:rsidRPr="00CF5AB7">
        <w:rPr>
          <w:rFonts w:ascii="Arial" w:hAnsi="Arial" w:cs="Arial"/>
          <w:b/>
          <w:bCs/>
          <w:i/>
          <w:iCs/>
          <w:sz w:val="20"/>
          <w:szCs w:val="20"/>
          <w:lang w:val="en-ZA"/>
        </w:rPr>
        <w:t xml:space="preserve">does not bind itself to accept the lowest bid and reserves the right to accept the bid as a whole, in part or not at all.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lang w:val="en-ZA"/>
        </w:rPr>
        <w:t>Elangeni</w:t>
      </w:r>
      <w:proofErr w:type="spellEnd"/>
      <w:r w:rsidRPr="00CF5AB7">
        <w:rPr>
          <w:rFonts w:ascii="Arial" w:hAnsi="Arial" w:cs="Arial"/>
          <w:b/>
          <w:bCs/>
          <w:i/>
          <w:iCs/>
          <w:sz w:val="20"/>
          <w:szCs w:val="20"/>
          <w:lang w:val="en-ZA"/>
        </w:rPr>
        <w:t xml:space="preserve"> TVET College is committed to both the principle and practical implementation of the Procurement Policy of Broad-Based Black Economic Empowerment (BBBEE). No facsimile, late and/or </w:t>
      </w:r>
      <w:r w:rsidRPr="00CF5AB7">
        <w:rPr>
          <w:rFonts w:ascii="Arial" w:hAnsi="Arial" w:cs="Arial"/>
          <w:b/>
          <w:i/>
          <w:iCs/>
          <w:sz w:val="20"/>
          <w:szCs w:val="20"/>
          <w:lang w:eastAsia="en-ZA"/>
        </w:rPr>
        <w:t>electronic tenders will be accepted.</w:t>
      </w:r>
    </w:p>
    <w:sectPr w:rsidR="00A7238E" w:rsidRPr="00277517" w:rsidSect="00C52A65"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2A7" w:rsidRDefault="007412A7" w:rsidP="00E7213A">
      <w:r>
        <w:separator/>
      </w:r>
    </w:p>
  </w:endnote>
  <w:endnote w:type="continuationSeparator" w:id="0">
    <w:p w:rsidR="007412A7" w:rsidRDefault="007412A7" w:rsidP="00E7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13A" w:rsidRPr="00023BE0" w:rsidRDefault="008B4783">
    <w:pPr>
      <w:pStyle w:val="Footer"/>
      <w:rPr>
        <w:rFonts w:ascii="Arial" w:hAnsi="Arial" w:cs="Arial"/>
        <w:sz w:val="16"/>
        <w:szCs w:val="16"/>
      </w:rPr>
    </w:pPr>
    <w:r>
      <w:rPr>
        <w:noProof/>
        <w:lang w:val="en-ZA" w:eastAsia="en-ZA"/>
      </w:rPr>
      <w:drawing>
        <wp:anchor distT="0" distB="0" distL="114300" distR="114300" simplePos="0" relativeHeight="251665408" behindDoc="0" locked="0" layoutInCell="1" allowOverlap="1" wp14:anchorId="7EB37594" wp14:editId="45B2A693">
          <wp:simplePos x="0" y="0"/>
          <wp:positionH relativeFrom="page">
            <wp:posOffset>0</wp:posOffset>
          </wp:positionH>
          <wp:positionV relativeFrom="page">
            <wp:posOffset>8229600</wp:posOffset>
          </wp:positionV>
          <wp:extent cx="7771333" cy="1825846"/>
          <wp:effectExtent l="0" t="0" r="127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333" cy="182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3BE0">
      <w:tab/>
    </w:r>
    <w:r w:rsidR="00023BE0">
      <w:tab/>
    </w:r>
    <w:r w:rsidR="00023BE0" w:rsidRPr="00023BE0">
      <w:rPr>
        <w:rFonts w:ascii="Arial" w:hAnsi="Arial" w:cs="Arial"/>
        <w:sz w:val="16"/>
        <w:szCs w:val="16"/>
      </w:rPr>
      <w:t xml:space="preserve">Page </w:t>
    </w:r>
    <w:r w:rsidR="00023BE0" w:rsidRPr="00023BE0">
      <w:rPr>
        <w:rFonts w:ascii="Arial" w:hAnsi="Arial" w:cs="Arial"/>
        <w:b/>
        <w:bCs/>
        <w:sz w:val="16"/>
        <w:szCs w:val="16"/>
      </w:rPr>
      <w:fldChar w:fldCharType="begin"/>
    </w:r>
    <w:r w:rsidR="00023BE0" w:rsidRPr="00023BE0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023BE0" w:rsidRPr="00023BE0">
      <w:rPr>
        <w:rFonts w:ascii="Arial" w:hAnsi="Arial" w:cs="Arial"/>
        <w:b/>
        <w:bCs/>
        <w:sz w:val="16"/>
        <w:szCs w:val="16"/>
      </w:rPr>
      <w:fldChar w:fldCharType="separate"/>
    </w:r>
    <w:r w:rsidR="00277517">
      <w:rPr>
        <w:rFonts w:ascii="Arial" w:hAnsi="Arial" w:cs="Arial"/>
        <w:b/>
        <w:bCs/>
        <w:noProof/>
        <w:sz w:val="16"/>
        <w:szCs w:val="16"/>
      </w:rPr>
      <w:t>2</w:t>
    </w:r>
    <w:r w:rsidR="00023BE0" w:rsidRPr="00023BE0">
      <w:rPr>
        <w:rFonts w:ascii="Arial" w:hAnsi="Arial" w:cs="Arial"/>
        <w:b/>
        <w:bCs/>
        <w:sz w:val="16"/>
        <w:szCs w:val="16"/>
      </w:rPr>
      <w:fldChar w:fldCharType="end"/>
    </w:r>
    <w:r w:rsidR="00023BE0" w:rsidRPr="00023BE0">
      <w:rPr>
        <w:rFonts w:ascii="Arial" w:hAnsi="Arial" w:cs="Arial"/>
        <w:sz w:val="16"/>
        <w:szCs w:val="16"/>
      </w:rPr>
      <w:t xml:space="preserve"> of </w:t>
    </w:r>
    <w:r w:rsidR="00023BE0" w:rsidRPr="00023BE0">
      <w:rPr>
        <w:rFonts w:ascii="Arial" w:hAnsi="Arial" w:cs="Arial"/>
        <w:b/>
        <w:bCs/>
        <w:sz w:val="16"/>
        <w:szCs w:val="16"/>
      </w:rPr>
      <w:fldChar w:fldCharType="begin"/>
    </w:r>
    <w:r w:rsidR="00023BE0" w:rsidRPr="00023BE0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023BE0" w:rsidRPr="00023BE0">
      <w:rPr>
        <w:rFonts w:ascii="Arial" w:hAnsi="Arial" w:cs="Arial"/>
        <w:b/>
        <w:bCs/>
        <w:sz w:val="16"/>
        <w:szCs w:val="16"/>
      </w:rPr>
      <w:fldChar w:fldCharType="separate"/>
    </w:r>
    <w:r w:rsidR="00277517">
      <w:rPr>
        <w:rFonts w:ascii="Arial" w:hAnsi="Arial" w:cs="Arial"/>
        <w:b/>
        <w:bCs/>
        <w:noProof/>
        <w:sz w:val="16"/>
        <w:szCs w:val="16"/>
      </w:rPr>
      <w:t>2</w:t>
    </w:r>
    <w:r w:rsidR="00023BE0" w:rsidRPr="00023BE0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65" w:rsidRDefault="008B4783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63360" behindDoc="0" locked="0" layoutInCell="1" allowOverlap="1" wp14:anchorId="69192152" wp14:editId="04203FF4">
          <wp:simplePos x="0" y="0"/>
          <wp:positionH relativeFrom="page">
            <wp:posOffset>0</wp:posOffset>
          </wp:positionH>
          <wp:positionV relativeFrom="page">
            <wp:posOffset>8211185</wp:posOffset>
          </wp:positionV>
          <wp:extent cx="7771333" cy="1825846"/>
          <wp:effectExtent l="0" t="0" r="127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333" cy="182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2A7" w:rsidRDefault="007412A7" w:rsidP="00E7213A">
      <w:r>
        <w:separator/>
      </w:r>
    </w:p>
  </w:footnote>
  <w:footnote w:type="continuationSeparator" w:id="0">
    <w:p w:rsidR="007412A7" w:rsidRDefault="007412A7" w:rsidP="00E7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65" w:rsidRDefault="00C52A65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61312" behindDoc="0" locked="0" layoutInCell="1" allowOverlap="1" wp14:anchorId="623FACA6" wp14:editId="3FCF5876">
          <wp:simplePos x="0" y="0"/>
          <wp:positionH relativeFrom="page">
            <wp:posOffset>10632</wp:posOffset>
          </wp:positionH>
          <wp:positionV relativeFrom="page">
            <wp:posOffset>59</wp:posOffset>
          </wp:positionV>
          <wp:extent cx="7777257" cy="128016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footer 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257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C7667"/>
    <w:multiLevelType w:val="multilevel"/>
    <w:tmpl w:val="0FB28A9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1AC22F35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FF35ED3"/>
    <w:multiLevelType w:val="hybridMultilevel"/>
    <w:tmpl w:val="1AA8FCA0"/>
    <w:lvl w:ilvl="0" w:tplc="EC3A1ED4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C0CD8"/>
    <w:multiLevelType w:val="multilevel"/>
    <w:tmpl w:val="8A7C1D4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3A"/>
    <w:rsid w:val="00023BE0"/>
    <w:rsid w:val="0008325F"/>
    <w:rsid w:val="001C4C02"/>
    <w:rsid w:val="00220814"/>
    <w:rsid w:val="00226435"/>
    <w:rsid w:val="00271623"/>
    <w:rsid w:val="00277517"/>
    <w:rsid w:val="002C5508"/>
    <w:rsid w:val="002F1C1B"/>
    <w:rsid w:val="003873A1"/>
    <w:rsid w:val="003B0028"/>
    <w:rsid w:val="0042244E"/>
    <w:rsid w:val="00454DC6"/>
    <w:rsid w:val="004918FA"/>
    <w:rsid w:val="00496761"/>
    <w:rsid w:val="004E2C0E"/>
    <w:rsid w:val="004E706F"/>
    <w:rsid w:val="00600954"/>
    <w:rsid w:val="00605579"/>
    <w:rsid w:val="00652DC0"/>
    <w:rsid w:val="00731281"/>
    <w:rsid w:val="0074013B"/>
    <w:rsid w:val="007412A7"/>
    <w:rsid w:val="007C63A5"/>
    <w:rsid w:val="008234CA"/>
    <w:rsid w:val="00837361"/>
    <w:rsid w:val="00873628"/>
    <w:rsid w:val="00877934"/>
    <w:rsid w:val="008B4783"/>
    <w:rsid w:val="008E56EA"/>
    <w:rsid w:val="00947A80"/>
    <w:rsid w:val="009A7062"/>
    <w:rsid w:val="00A62F11"/>
    <w:rsid w:val="00A7238E"/>
    <w:rsid w:val="00C52A65"/>
    <w:rsid w:val="00C77F38"/>
    <w:rsid w:val="00D42BBA"/>
    <w:rsid w:val="00DD2B45"/>
    <w:rsid w:val="00E7213A"/>
    <w:rsid w:val="00F9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556B3D-954A-4E46-B08E-C7B41BC0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13A"/>
  </w:style>
  <w:style w:type="paragraph" w:styleId="Footer">
    <w:name w:val="footer"/>
    <w:basedOn w:val="Normal"/>
    <w:link w:val="FooterChar"/>
    <w:uiPriority w:val="99"/>
    <w:unhideWhenUsed/>
    <w:rsid w:val="00E72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13A"/>
  </w:style>
  <w:style w:type="paragraph" w:styleId="ListParagraph">
    <w:name w:val="List Paragraph"/>
    <w:basedOn w:val="Normal"/>
    <w:uiPriority w:val="34"/>
    <w:qFormat/>
    <w:rsid w:val="008234C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ZA" w:eastAsia="en-ZA"/>
    </w:rPr>
  </w:style>
  <w:style w:type="table" w:styleId="TableGrid">
    <w:name w:val="Table Grid"/>
    <w:basedOn w:val="TableNormal"/>
    <w:rsid w:val="0082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34C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77517"/>
    <w:pPr>
      <w:jc w:val="center"/>
    </w:pPr>
    <w:rPr>
      <w:rFonts w:ascii="Tahoma" w:hAnsi="Tahoma" w:cs="Tahoma"/>
      <w:b/>
      <w:bCs/>
      <w:lang w:val="en-ZA"/>
    </w:rPr>
  </w:style>
  <w:style w:type="character" w:customStyle="1" w:styleId="TitleChar">
    <w:name w:val="Title Char"/>
    <w:basedOn w:val="DefaultParagraphFont"/>
    <w:link w:val="Title"/>
    <w:rsid w:val="00277517"/>
    <w:rPr>
      <w:rFonts w:ascii="Tahoma" w:eastAsia="Times New Roman" w:hAnsi="Tahoma" w:cs="Tahoma"/>
      <w:b/>
      <w:bCs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ckson.phetla@purcosa.co.z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ephen.preston@purcosa.co.z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55F6AE7251749B8486ED0929FB2E7" ma:contentTypeVersion="13" ma:contentTypeDescription="Create a new document." ma:contentTypeScope="" ma:versionID="2b45bf9989ef6e7af4521e177f4ab798">
  <xsd:schema xmlns:xsd="http://www.w3.org/2001/XMLSchema" xmlns:xs="http://www.w3.org/2001/XMLSchema" xmlns:p="http://schemas.microsoft.com/office/2006/metadata/properties" xmlns:ns2="3c1b6bd9-387e-4848-8053-059216b5d697" xmlns:ns3="50b0f256-6977-4a3d-91d3-bbc9bb4468ce" targetNamespace="http://schemas.microsoft.com/office/2006/metadata/properties" ma:root="true" ma:fieldsID="4cde7bd4f9bd290433ceb6deaf2e76df" ns2:_="" ns3:_="">
    <xsd:import namespace="3c1b6bd9-387e-4848-8053-059216b5d697"/>
    <xsd:import namespace="50b0f256-6977-4a3d-91d3-bbc9bb4468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b6bd9-387e-4848-8053-059216b5d6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0f256-6977-4a3d-91d3-bbc9bb446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DF17F-DD1E-4693-A00D-675316FED5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559D68-5F96-44E2-AC0B-B7351B6BD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FCC37-94EF-4D65-AC05-B614711B4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b6bd9-387e-4848-8053-059216b5d697"/>
    <ds:schemaRef ds:uri="50b0f256-6977-4a3d-91d3-bbc9bb446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18ACB4-0FE1-47B6-A3B8-9BB7E699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Philasande Ngubane</dc:creator>
  <cp:keywords/>
  <dc:description/>
  <cp:lastModifiedBy>Thandolwenkosi Majola</cp:lastModifiedBy>
  <cp:revision>2</cp:revision>
  <dcterms:created xsi:type="dcterms:W3CDTF">2021-11-15T13:39:00Z</dcterms:created>
  <dcterms:modified xsi:type="dcterms:W3CDTF">2021-11-15T13:39:00Z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0x010100DFD55F6AE7251749B8486ED0929FB2E7</vt:lpwstr>
  </property>
</Properties>
</file>