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52516"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39FC6FA5" w14:textId="77777777" w:rsidR="003242C7" w:rsidRPr="002557FD" w:rsidRDefault="003242C7" w:rsidP="003242C7">
      <w:pPr>
        <w:pStyle w:val="ListParagraph"/>
        <w:tabs>
          <w:tab w:val="left" w:pos="1134"/>
        </w:tabs>
        <w:rPr>
          <w:rFonts w:ascii="Arial" w:hAnsi="Arial" w:cs="Arial"/>
          <w:b/>
        </w:rPr>
      </w:pPr>
    </w:p>
    <w:p w14:paraId="4092E64C" w14:textId="37A36269" w:rsidR="003242C7" w:rsidRPr="003C1A49" w:rsidRDefault="003242C7" w:rsidP="00BF0D2F">
      <w:pPr>
        <w:pStyle w:val="ListParagraph"/>
        <w:tabs>
          <w:tab w:val="left" w:pos="1134"/>
        </w:tabs>
        <w:rPr>
          <w:b/>
          <w:sz w:val="24"/>
          <w:szCs w:val="24"/>
        </w:rPr>
      </w:pPr>
      <w:r w:rsidRPr="002557FD">
        <w:rPr>
          <w:rFonts w:ascii="Arial" w:hAnsi="Arial" w:cs="Arial"/>
          <w:b/>
        </w:rPr>
        <w:t>Scope of work:</w:t>
      </w:r>
      <w:r>
        <w:rPr>
          <w:rFonts w:ascii="Arial" w:hAnsi="Arial" w:cs="Arial"/>
          <w:b/>
        </w:rPr>
        <w:t xml:space="preserve"> </w:t>
      </w:r>
      <w:r w:rsidR="00BF0D2F" w:rsidRPr="00BF0D2F">
        <w:rPr>
          <w:rFonts w:ascii="Arial" w:hAnsi="Arial" w:cs="Arial"/>
        </w:rPr>
        <w:t xml:space="preserve"> </w:t>
      </w:r>
      <w:r w:rsidR="00BF0D2F">
        <w:rPr>
          <w:rFonts w:ascii="Arial" w:hAnsi="Arial" w:cs="Arial"/>
        </w:rPr>
        <w:t>The Provision of Meter Reading in the North West Gemma Cluster on and “as and when required” basis for a period of 3 years.</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3DDEB60A"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E99BBB6"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AC3279B"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BD3542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54F4244"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CAE011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A6CE01D"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3C58E00D"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3FA8111"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C361E13"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232CA1E2" w14:textId="6E25CA08" w:rsidR="00722E25" w:rsidRPr="00722E25" w:rsidRDefault="00D91318"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4B32E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9ED36B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722E25" w:rsidRPr="00DD7250" w14:paraId="6C3CB017" w14:textId="77777777" w:rsidTr="005F5114">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8982DD6" w14:textId="77777777" w:rsidR="00722E25" w:rsidRPr="008B46D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5D92F29" w14:textId="77777777" w:rsidR="00722E25" w:rsidRPr="00E66FF3"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sidRPr="00E66FF3">
              <w:rPr>
                <w:rFonts w:ascii="Arial" w:eastAsia="Calibri" w:hAnsi="Arial" w:cs="Arial"/>
                <w:b/>
              </w:rPr>
              <w:t>Safety, Health and Environmental Plan</w:t>
            </w:r>
            <w:r w:rsidRPr="00E66FF3">
              <w:rPr>
                <w:rFonts w:ascii="Arial" w:eastAsia="Calibri" w:hAnsi="Arial" w:cs="Arial"/>
              </w:rPr>
              <w:t xml:space="preserve"> for Scope of work not limited to the following:</w:t>
            </w:r>
          </w:p>
          <w:p w14:paraId="17F30A65" w14:textId="77777777" w:rsidR="00722E25" w:rsidRPr="00E66FF3"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sidRPr="00E66FF3">
              <w:rPr>
                <w:rFonts w:ascii="Arial" w:eastAsia="Calibri" w:hAnsi="Arial" w:cs="Arial"/>
              </w:rPr>
              <w:t>SHE organization within the Company-Responsibility &amp; Accountability</w:t>
            </w:r>
          </w:p>
          <w:p w14:paraId="61E277A4" w14:textId="77777777" w:rsidR="00722E25" w:rsidRPr="00E66FF3"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sidRPr="00E66FF3">
              <w:rPr>
                <w:rFonts w:ascii="Arial" w:eastAsia="Calibri" w:hAnsi="Arial" w:cs="Arial"/>
              </w:rPr>
              <w:t xml:space="preserve">SHE Incident management  </w:t>
            </w:r>
          </w:p>
          <w:p w14:paraId="4814BC33" w14:textId="77777777" w:rsidR="00722E25" w:rsidRPr="00E66FF3"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sidRPr="00E66FF3">
              <w:rPr>
                <w:rFonts w:ascii="Arial" w:eastAsia="Calibri" w:hAnsi="Arial" w:cs="Arial"/>
              </w:rPr>
              <w:t xml:space="preserve">Planning of conduct of work activities including planning for changes and emergency work </w:t>
            </w:r>
          </w:p>
          <w:p w14:paraId="5E84C066" w14:textId="77777777" w:rsidR="00722E25" w:rsidRPr="00E66FF3"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sidRPr="00E66FF3">
              <w:rPr>
                <w:rFonts w:ascii="Arial" w:eastAsia="Calibri" w:hAnsi="Arial" w:cs="Arial"/>
              </w:rPr>
              <w:t>Waste management</w:t>
            </w:r>
          </w:p>
          <w:p w14:paraId="25D5FB06" w14:textId="0A741B81" w:rsidR="00722E25"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sidRPr="00E66FF3">
              <w:rPr>
                <w:rFonts w:ascii="Arial" w:eastAsia="Calibri" w:hAnsi="Arial" w:cs="Arial"/>
              </w:rPr>
              <w:t>PPE- Personal Protective Equipment</w:t>
            </w:r>
          </w:p>
          <w:p w14:paraId="234FE2F4" w14:textId="79A04245" w:rsidR="00722E25" w:rsidRPr="00E66FF3"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Pr>
                <w:rFonts w:ascii="Arial" w:eastAsia="Calibri" w:hAnsi="Arial" w:cs="Arial"/>
              </w:rPr>
              <w:t>COVID-19 PPE</w:t>
            </w:r>
          </w:p>
          <w:p w14:paraId="1D0BD339" w14:textId="77777777" w:rsidR="00722E25" w:rsidRPr="00E66FF3"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sidRPr="00E66FF3">
              <w:rPr>
                <w:rFonts w:ascii="Arial" w:eastAsia="Calibri" w:hAnsi="Arial" w:cs="Arial"/>
              </w:rPr>
              <w:t>Emergency planning and fire risk management</w:t>
            </w:r>
          </w:p>
          <w:p w14:paraId="69B2F477" w14:textId="77777777" w:rsidR="00722E25" w:rsidRPr="00E66FF3"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sidRPr="00E66FF3">
              <w:rPr>
                <w:rFonts w:ascii="Arial" w:eastAsia="Calibri" w:hAnsi="Arial" w:cs="Arial"/>
              </w:rPr>
              <w:t>Vehicle and driver behaviour safety</w:t>
            </w:r>
          </w:p>
          <w:p w14:paraId="1159735E" w14:textId="77777777" w:rsidR="00722E25" w:rsidRPr="00E66FF3"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sidRPr="00E66FF3">
              <w:rPr>
                <w:rFonts w:ascii="Arial" w:eastAsia="Calibri" w:hAnsi="Arial" w:cs="Arial"/>
              </w:rPr>
              <w:t>Competency, training, appointments</w:t>
            </w:r>
          </w:p>
          <w:p w14:paraId="2FAB9379" w14:textId="77777777" w:rsidR="00722E25" w:rsidRPr="00E66FF3"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rPr>
            </w:pPr>
            <w:r w:rsidRPr="00E66FF3">
              <w:rPr>
                <w:rFonts w:ascii="Arial" w:eastAsia="Calibri" w:hAnsi="Arial" w:cs="Arial"/>
              </w:rPr>
              <w:t>Communication and awareness</w:t>
            </w:r>
          </w:p>
          <w:p w14:paraId="644556E1" w14:textId="77777777" w:rsidR="00722E2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r w:rsidRPr="00E66FF3">
              <w:rPr>
                <w:rFonts w:ascii="Arial" w:eastAsia="Calibri" w:hAnsi="Arial" w:cs="Arial"/>
              </w:rPr>
              <w:t>Management commitment and visible felt leadership</w:t>
            </w:r>
            <w:r>
              <w:rPr>
                <w:rFonts w:ascii="Arial" w:eastAsia="Calibri" w:hAnsi="Arial" w:cs="Arial"/>
                <w:lang w:val="en-US"/>
              </w:rPr>
              <w:t xml:space="preserve">SHE PLAN </w:t>
            </w:r>
          </w:p>
          <w:p w14:paraId="5322F258" w14:textId="77777777" w:rsidR="00722E25"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DD7250">
              <w:rPr>
                <w:rFonts w:ascii="Arial" w:eastAsia="Calibri" w:hAnsi="Arial" w:cs="Arial"/>
                <w:lang w:val="en-US"/>
              </w:rPr>
              <w:t xml:space="preserve">Health and Safety </w:t>
            </w:r>
            <w:r>
              <w:rPr>
                <w:rFonts w:ascii="Arial" w:eastAsia="Calibri" w:hAnsi="Arial" w:cs="Arial"/>
                <w:lang w:val="en-US"/>
              </w:rPr>
              <w:t>Emergency Procedure</w:t>
            </w:r>
          </w:p>
          <w:p w14:paraId="7EB7F66D" w14:textId="77777777" w:rsidR="00722E25" w:rsidRPr="00930952" w:rsidRDefault="00722E25" w:rsidP="00722E25">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930952">
              <w:rPr>
                <w:rFonts w:ascii="Arial" w:eastAsia="Calibri" w:hAnsi="Arial" w:cs="Arial"/>
                <w:lang w:val="en-US"/>
              </w:rPr>
              <w:t xml:space="preserve">Legal Appointments </w:t>
            </w:r>
          </w:p>
          <w:p w14:paraId="7275B958" w14:textId="77777777" w:rsidR="00722E25"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Risk assessment procedure </w:t>
            </w:r>
          </w:p>
          <w:p w14:paraId="06B7EDDD" w14:textId="77777777" w:rsidR="00722E25" w:rsidRPr="00B87E63" w:rsidRDefault="00722E25" w:rsidP="00722E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2CED89" w14:textId="77777777" w:rsidR="00722E25" w:rsidRPr="00B87E63"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BA1761B" w14:textId="77777777" w:rsidR="00722E25" w:rsidRPr="00B87E63"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722E25" w:rsidRPr="00DD7250" w14:paraId="0602AC9C"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F3C4ABA" w14:textId="77777777" w:rsidR="00722E25" w:rsidRPr="008B46D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70BC2D2" w14:textId="77777777" w:rsidR="00722E25" w:rsidRPr="00690079"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93DD8DE" w14:textId="77777777" w:rsidR="00722E25" w:rsidRPr="00B87E63"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B589BF" w14:textId="77777777" w:rsidR="00722E25" w:rsidRPr="00B87E63"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3726111" w14:textId="77777777" w:rsidR="00722E25" w:rsidRPr="00B87E63"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722E25" w:rsidRPr="00DD7250" w14:paraId="67FE1B19"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FA491A6" w14:textId="77777777" w:rsidR="00722E25" w:rsidRPr="008B46D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77450E4" w14:textId="77777777" w:rsidR="00722E25" w:rsidRPr="00B87E63"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500E86" w14:textId="77777777" w:rsidR="00722E25" w:rsidRPr="00B87E63"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E4A0066" w14:textId="77777777" w:rsidR="00722E25" w:rsidRPr="00B87E63"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722E25" w:rsidRPr="0031230C" w14:paraId="6FAF7530"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A628A51" w14:textId="77777777" w:rsidR="00722E25" w:rsidRPr="0031230C"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160FF0B" w14:textId="4539D392" w:rsidR="00722E2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11253CFD" w14:textId="77777777" w:rsidR="00722E2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5CA17047" w14:textId="77777777" w:rsidR="00722E25" w:rsidRPr="0031230C"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5D40BD" w14:textId="77777777" w:rsidR="00722E25" w:rsidRPr="0031230C"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C89708B" w14:textId="77777777" w:rsidR="00722E25" w:rsidRPr="0031230C"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722E25" w:rsidRPr="0031230C" w14:paraId="5CF67AE7"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1A3C883" w14:textId="1C265662" w:rsidR="00722E2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B5CE3F8" w14:textId="4B13F7F3" w:rsidR="00722E2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Medical fitness Certificate for any two employees/ medical Programme</w:t>
            </w:r>
          </w:p>
          <w:p w14:paraId="7350053B" w14:textId="233151BE" w:rsidR="00722E2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E598C0" w14:textId="77777777" w:rsidR="00722E25" w:rsidRPr="0031230C"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621E262" w14:textId="77777777" w:rsidR="00722E25" w:rsidRPr="0031230C"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722E25" w:rsidRPr="0031230C" w14:paraId="02FF6DDD" w14:textId="77777777" w:rsidTr="00C03243">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56ADC3C" w14:textId="6A397764" w:rsidR="00722E2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DAE815E" w14:textId="77777777" w:rsidR="00722E25" w:rsidRPr="00DE12D9"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b/>
                <w:lang w:val="en-US"/>
              </w:rPr>
            </w:pPr>
            <w:r w:rsidRPr="00DE12D9">
              <w:rPr>
                <w:rFonts w:ascii="Arial" w:eastAsia="Calibri" w:hAnsi="Arial" w:cs="Arial"/>
                <w:b/>
                <w:lang w:val="en-US"/>
              </w:rPr>
              <w:t>Competencies</w:t>
            </w:r>
            <w:r>
              <w:rPr>
                <w:rFonts w:ascii="Arial" w:eastAsia="Calibri" w:hAnsi="Arial" w:cs="Arial"/>
                <w:b/>
                <w:lang w:val="en-US"/>
              </w:rPr>
              <w:t xml:space="preserve"> Appointment with certificate</w:t>
            </w:r>
          </w:p>
          <w:p w14:paraId="2AA5F23A" w14:textId="77777777" w:rsidR="00722E25"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Organogram of the company </w:t>
            </w:r>
          </w:p>
          <w:p w14:paraId="3B4A774F" w14:textId="77777777" w:rsidR="00722E25"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Owners Identity Document and contact details</w:t>
            </w:r>
          </w:p>
          <w:p w14:paraId="32CFDC2E" w14:textId="77777777" w:rsidR="00722E25"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Supervisors Competence</w:t>
            </w:r>
          </w:p>
          <w:p w14:paraId="6B3E9950" w14:textId="77777777" w:rsidR="00722E25" w:rsidRPr="00DE12D9"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Risk Assessors</w:t>
            </w:r>
          </w:p>
          <w:p w14:paraId="5B8C92A3" w14:textId="77777777" w:rsidR="00722E25"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6021D2">
              <w:rPr>
                <w:rFonts w:ascii="Arial" w:eastAsia="Calibri" w:hAnsi="Arial" w:cs="Arial"/>
                <w:lang w:val="en-US"/>
              </w:rPr>
              <w:t xml:space="preserve">Incident investigator </w:t>
            </w:r>
          </w:p>
          <w:p w14:paraId="3AE26BBB" w14:textId="77777777" w:rsidR="00722E25"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RCAT (Root Cause Analysis Technique)</w:t>
            </w:r>
          </w:p>
          <w:p w14:paraId="1B4BA9B8" w14:textId="77777777" w:rsidR="00722E25" w:rsidRPr="006021D2"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6021D2">
              <w:rPr>
                <w:rFonts w:ascii="Arial" w:eastAsia="Calibri" w:hAnsi="Arial" w:cs="Arial"/>
                <w:lang w:val="en-US"/>
              </w:rPr>
              <w:t>SHE Representative</w:t>
            </w:r>
          </w:p>
          <w:p w14:paraId="40BAC7F1" w14:textId="77777777" w:rsidR="00722E25" w:rsidRDefault="00722E25" w:rsidP="00722E25">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First Aider</w:t>
            </w:r>
          </w:p>
          <w:p w14:paraId="7F8FBACA" w14:textId="5895490F" w:rsidR="00722E25"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lang w:val="en-US"/>
              </w:rPr>
              <w:t>Fire Fighter</w:t>
            </w:r>
            <w:r w:rsidRPr="00E66FF3">
              <w:rPr>
                <w:rFonts w:ascii="Arial" w:eastAsia="Calibri" w:hAnsi="Arial" w:cs="Arial"/>
                <w:lang w:val="en-US"/>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7FDE526" w14:textId="77777777" w:rsidR="00722E25" w:rsidRPr="0031230C"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724CAFC1" w14:textId="77777777" w:rsidR="00722E25" w:rsidRPr="0031230C"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722E25" w:rsidRPr="0031230C" w14:paraId="45993908"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92F9378" w14:textId="77777777" w:rsidR="00722E25" w:rsidRPr="008255FB"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139451F" w14:textId="77777777" w:rsidR="00722E25" w:rsidRPr="008255FB"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1DB0FF" w14:textId="77777777" w:rsidR="00722E25" w:rsidRPr="008255FB"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71BEE7E" w14:textId="77777777" w:rsidR="00722E25" w:rsidRPr="008255FB" w:rsidRDefault="00722E25" w:rsidP="00722E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22DB8E8"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F1B5D52"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7D7DFBD"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FAF4467"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1E00F17"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6BAFBFDE"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06091AC"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1F9F058"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2. </w:t>
      </w:r>
      <w:r w:rsidR="006438F5" w:rsidRPr="00CC3CF8">
        <w:rPr>
          <w:rFonts w:ascii="Arial" w:eastAsia="Times New Roman" w:hAnsi="Arial" w:cs="Arial"/>
          <w:b/>
        </w:rPr>
        <w:t>PART B</w:t>
      </w:r>
    </w:p>
    <w:p w14:paraId="0C862535"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14E0F70"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1408C494"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AB30377"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098ECE2"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C46F4C"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BEE7E3E"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76DDCE1"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CBF5ABC"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13ED0D4E"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F6A12EC"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364A135"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16892DF2"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B45F87"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DC183E0"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30E81414"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8243684"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04C1CDF"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FC9CAF"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013C137"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4D4DBD40"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257067A"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FA04D89"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CB6B17"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DD847F7"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2C35DDBD"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3A621705"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019DB54"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B000E6A"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29885E59"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F984922"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03A7E29"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F06B873"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5FDEC72D"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008BFA6B"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p w14:paraId="15129205"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87EE6" w14:textId="77777777" w:rsidR="00897AEB" w:rsidRDefault="00897AEB" w:rsidP="0028391D">
      <w:pPr>
        <w:spacing w:after="0" w:line="240" w:lineRule="auto"/>
      </w:pPr>
      <w:r>
        <w:separator/>
      </w:r>
    </w:p>
  </w:endnote>
  <w:endnote w:type="continuationSeparator" w:id="0">
    <w:p w14:paraId="5AC23592" w14:textId="77777777" w:rsidR="00897AEB" w:rsidRDefault="00897AE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168" w:type="dxa"/>
      <w:tblInd w:w="-459" w:type="dxa"/>
      <w:tblLook w:val="04A0" w:firstRow="1" w:lastRow="0" w:firstColumn="1" w:lastColumn="0" w:noHBand="0" w:noVBand="1"/>
    </w:tblPr>
    <w:tblGrid>
      <w:gridCol w:w="10773"/>
      <w:gridCol w:w="4395"/>
    </w:tblGrid>
    <w:tr w:rsidR="00ED3A94" w:rsidRPr="00A22EF4" w14:paraId="49D45D04" w14:textId="77777777" w:rsidTr="00ED3A94">
      <w:tc>
        <w:tcPr>
          <w:tcW w:w="15168" w:type="dxa"/>
          <w:gridSpan w:val="2"/>
          <w:tcBorders>
            <w:top w:val="nil"/>
            <w:left w:val="nil"/>
            <w:bottom w:val="nil"/>
            <w:right w:val="nil"/>
          </w:tcBorders>
          <w:vAlign w:val="center"/>
        </w:tcPr>
        <w:p w14:paraId="51767E33"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6F11807" w14:textId="77777777" w:rsidTr="00ED3A94">
      <w:trPr>
        <w:trHeight w:val="910"/>
      </w:trPr>
      <w:tc>
        <w:tcPr>
          <w:tcW w:w="15168" w:type="dxa"/>
          <w:gridSpan w:val="2"/>
          <w:tcBorders>
            <w:top w:val="nil"/>
            <w:left w:val="nil"/>
            <w:bottom w:val="nil"/>
            <w:right w:val="nil"/>
          </w:tcBorders>
        </w:tcPr>
        <w:p w14:paraId="7301514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9B5411E" wp14:editId="598FC974">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2889B"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497B6B6" w14:textId="77777777" w:rsidR="00ED3A94" w:rsidRDefault="00ED3A94" w:rsidP="00CF7037">
          <w:pPr>
            <w:rPr>
              <w:rFonts w:ascii="Arial" w:hAnsi="Arial" w:cs="Arial"/>
              <w:sz w:val="20"/>
              <w:szCs w:val="20"/>
              <w:lang w:val="en-GB"/>
            </w:rPr>
          </w:pPr>
        </w:p>
        <w:p w14:paraId="1B49144C" w14:textId="77777777" w:rsidR="00ED3A94" w:rsidRDefault="00ED3A94" w:rsidP="00CF7037">
          <w:pPr>
            <w:rPr>
              <w:rFonts w:ascii="Arial" w:hAnsi="Arial" w:cs="Arial"/>
              <w:sz w:val="20"/>
              <w:szCs w:val="20"/>
              <w:lang w:val="en-GB"/>
            </w:rPr>
          </w:pPr>
        </w:p>
        <w:p w14:paraId="5D9C7994" w14:textId="77777777" w:rsidR="00ED3A94" w:rsidRDefault="00ED3A94" w:rsidP="00CF7037">
          <w:pPr>
            <w:rPr>
              <w:rFonts w:ascii="Arial" w:hAnsi="Arial" w:cs="Arial"/>
              <w:sz w:val="20"/>
              <w:szCs w:val="20"/>
              <w:lang w:val="en-GB"/>
            </w:rPr>
          </w:pPr>
        </w:p>
      </w:tc>
    </w:tr>
    <w:tr w:rsidR="00ED3A94" w14:paraId="7D16ECE9" w14:textId="77777777" w:rsidTr="00ED3A94">
      <w:tc>
        <w:tcPr>
          <w:tcW w:w="10773" w:type="dxa"/>
          <w:tcBorders>
            <w:top w:val="nil"/>
            <w:left w:val="nil"/>
            <w:bottom w:val="nil"/>
            <w:right w:val="nil"/>
          </w:tcBorders>
          <w:vAlign w:val="center"/>
        </w:tcPr>
        <w:p w14:paraId="7A33A8A5"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AD9B58F"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E5C4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E5C48">
            <w:rPr>
              <w:rFonts w:ascii="Arial" w:hAnsi="Arial" w:cs="Arial"/>
              <w:noProof/>
              <w:sz w:val="18"/>
              <w:szCs w:val="18"/>
            </w:rPr>
            <w:t>4</w:t>
          </w:r>
          <w:r w:rsidRPr="0047798B">
            <w:rPr>
              <w:rFonts w:ascii="Arial" w:hAnsi="Arial" w:cs="Arial"/>
              <w:sz w:val="18"/>
              <w:szCs w:val="18"/>
            </w:rPr>
            <w:fldChar w:fldCharType="end"/>
          </w:r>
        </w:p>
      </w:tc>
    </w:tr>
  </w:tbl>
  <w:p w14:paraId="738BAF29"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95B50" w14:textId="77777777" w:rsidR="00897AEB" w:rsidRDefault="00897AEB" w:rsidP="0028391D">
      <w:pPr>
        <w:spacing w:after="0" w:line="240" w:lineRule="auto"/>
      </w:pPr>
      <w:r>
        <w:separator/>
      </w:r>
    </w:p>
  </w:footnote>
  <w:footnote w:type="continuationSeparator" w:id="0">
    <w:p w14:paraId="37D417CC" w14:textId="77777777" w:rsidR="00897AEB" w:rsidRDefault="00897AE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701DFD8F" w14:textId="77777777" w:rsidTr="007635F7">
      <w:trPr>
        <w:cantSplit/>
        <w:trHeight w:val="437"/>
      </w:trPr>
      <w:tc>
        <w:tcPr>
          <w:tcW w:w="2410" w:type="dxa"/>
          <w:vMerge w:val="restart"/>
          <w:vAlign w:val="bottom"/>
        </w:tcPr>
        <w:p w14:paraId="3ECC9FBD" w14:textId="77777777" w:rsidR="002C5969" w:rsidRPr="003914DE" w:rsidRDefault="00897AEB" w:rsidP="00CF7037">
          <w:pPr>
            <w:spacing w:before="840"/>
            <w:rPr>
              <w:rFonts w:ascii="Arial" w:hAnsi="Arial"/>
              <w:b/>
              <w:lang w:val="en-GB"/>
            </w:rPr>
          </w:pPr>
          <w:r>
            <w:rPr>
              <w:rFonts w:ascii="Arial" w:hAnsi="Arial"/>
              <w:b/>
              <w:lang w:val="en-GB"/>
            </w:rPr>
            <w:object w:dxaOrig="1440" w:dyaOrig="1440" w14:anchorId="2DC28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8647086" r:id="rId2"/>
            </w:object>
          </w:r>
        </w:p>
      </w:tc>
      <w:tc>
        <w:tcPr>
          <w:tcW w:w="7938" w:type="dxa"/>
          <w:vMerge w:val="restart"/>
          <w:vAlign w:val="center"/>
        </w:tcPr>
        <w:p w14:paraId="4B18D918"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134D59D8"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197C6B11"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5243C79"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A30CADE"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CE3897A"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06C11137" w14:textId="77777777" w:rsidTr="007635F7">
      <w:trPr>
        <w:cantSplit/>
        <w:trHeight w:val="437"/>
      </w:trPr>
      <w:tc>
        <w:tcPr>
          <w:tcW w:w="2410" w:type="dxa"/>
          <w:vMerge/>
          <w:vAlign w:val="bottom"/>
        </w:tcPr>
        <w:p w14:paraId="49955B0C" w14:textId="77777777" w:rsidR="002C5969" w:rsidRPr="003914DE" w:rsidRDefault="002C5969" w:rsidP="00CF7037">
          <w:pPr>
            <w:spacing w:before="840"/>
            <w:rPr>
              <w:rFonts w:ascii="Arial" w:hAnsi="Arial"/>
              <w:b/>
              <w:lang w:val="en-GB"/>
            </w:rPr>
          </w:pPr>
        </w:p>
      </w:tc>
      <w:tc>
        <w:tcPr>
          <w:tcW w:w="7938" w:type="dxa"/>
          <w:vMerge/>
          <w:vAlign w:val="center"/>
        </w:tcPr>
        <w:p w14:paraId="01D2BE32"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0CD727AF"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51A1BCD"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45A94CEC"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AF8D2F1"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0768E1BF" w14:textId="77777777" w:rsidTr="007635F7">
      <w:trPr>
        <w:cantSplit/>
        <w:trHeight w:val="437"/>
      </w:trPr>
      <w:tc>
        <w:tcPr>
          <w:tcW w:w="2410" w:type="dxa"/>
          <w:vMerge/>
          <w:vAlign w:val="bottom"/>
        </w:tcPr>
        <w:p w14:paraId="37BE1E28" w14:textId="77777777" w:rsidR="0028391D" w:rsidRPr="003914DE" w:rsidRDefault="0028391D" w:rsidP="00CF7037">
          <w:pPr>
            <w:spacing w:before="840"/>
            <w:rPr>
              <w:rFonts w:ascii="Arial" w:hAnsi="Arial"/>
              <w:b/>
              <w:lang w:val="en-GB"/>
            </w:rPr>
          </w:pPr>
        </w:p>
      </w:tc>
      <w:tc>
        <w:tcPr>
          <w:tcW w:w="7938" w:type="dxa"/>
          <w:vMerge/>
          <w:vAlign w:val="center"/>
        </w:tcPr>
        <w:p w14:paraId="1397C0B2"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FC8302D"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DECFB12"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5DA907C5"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C70FF"/>
    <w:rsid w:val="005F32A1"/>
    <w:rsid w:val="005F39B0"/>
    <w:rsid w:val="006118E0"/>
    <w:rsid w:val="006438F5"/>
    <w:rsid w:val="00670422"/>
    <w:rsid w:val="00696789"/>
    <w:rsid w:val="006B5CBA"/>
    <w:rsid w:val="0072002E"/>
    <w:rsid w:val="00722E25"/>
    <w:rsid w:val="007635F7"/>
    <w:rsid w:val="007A325F"/>
    <w:rsid w:val="007D2711"/>
    <w:rsid w:val="007D7E5A"/>
    <w:rsid w:val="0083797C"/>
    <w:rsid w:val="00850494"/>
    <w:rsid w:val="00861C07"/>
    <w:rsid w:val="008707A6"/>
    <w:rsid w:val="00890A6A"/>
    <w:rsid w:val="00897AEB"/>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AD2E60"/>
    <w:rsid w:val="00B066CF"/>
    <w:rsid w:val="00B34624"/>
    <w:rsid w:val="00B477AE"/>
    <w:rsid w:val="00B7310E"/>
    <w:rsid w:val="00BA3D87"/>
    <w:rsid w:val="00BB1C6C"/>
    <w:rsid w:val="00BB56FE"/>
    <w:rsid w:val="00BF0D2F"/>
    <w:rsid w:val="00C2530D"/>
    <w:rsid w:val="00C908F0"/>
    <w:rsid w:val="00CC2DDD"/>
    <w:rsid w:val="00CD7A04"/>
    <w:rsid w:val="00D46A4F"/>
    <w:rsid w:val="00D91318"/>
    <w:rsid w:val="00DE5C48"/>
    <w:rsid w:val="00E13AED"/>
    <w:rsid w:val="00E44CAD"/>
    <w:rsid w:val="00E65269"/>
    <w:rsid w:val="00E814B1"/>
    <w:rsid w:val="00E9456A"/>
    <w:rsid w:val="00ED1EB9"/>
    <w:rsid w:val="00ED3A94"/>
    <w:rsid w:val="00EF231D"/>
    <w:rsid w:val="00F16540"/>
    <w:rsid w:val="00F32523"/>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CF6CB95"/>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Tshidi Suping</cp:lastModifiedBy>
  <cp:revision>2</cp:revision>
  <dcterms:created xsi:type="dcterms:W3CDTF">2021-11-17T07:38:00Z</dcterms:created>
  <dcterms:modified xsi:type="dcterms:W3CDTF">2021-11-17T07:38:00Z</dcterms:modified>
</cp:coreProperties>
</file>