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64" w:rsidRDefault="00460A64" w:rsidP="00460A64">
      <w:pPr>
        <w:jc w:val="center"/>
      </w:pPr>
      <w:r>
        <w:rPr>
          <w:noProof/>
          <w:lang w:eastAsia="en-ZA"/>
        </w:rPr>
        <w:drawing>
          <wp:inline distT="0" distB="0" distL="0" distR="0" wp14:anchorId="0C0181B8" wp14:editId="30DA2605">
            <wp:extent cx="1440815" cy="1348740"/>
            <wp:effectExtent l="0" t="0" r="6985" b="3810"/>
            <wp:docPr id="4" name="Picture 4" descr="NCcoatof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Ccoatofarms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A64" w:rsidRPr="00593EDC" w:rsidRDefault="00460A64" w:rsidP="00460A64">
      <w:pPr>
        <w:jc w:val="center"/>
        <w:rPr>
          <w:b/>
        </w:rPr>
      </w:pPr>
      <w:r w:rsidRPr="00593EDC">
        <w:rPr>
          <w:b/>
        </w:rPr>
        <w:t>Northern Cape Department of Health</w:t>
      </w:r>
    </w:p>
    <w:p w:rsidR="00460A64" w:rsidRDefault="00460A64" w:rsidP="00460A64">
      <w:r>
        <w:t>__________________________________________________________________________________</w:t>
      </w:r>
    </w:p>
    <w:p w:rsidR="00460A64" w:rsidRPr="007D66F0" w:rsidRDefault="007D66F0" w:rsidP="00460A64">
      <w:pPr>
        <w:jc w:val="center"/>
        <w:rPr>
          <w:b/>
        </w:rPr>
      </w:pPr>
      <w:r w:rsidRPr="007D66F0">
        <w:rPr>
          <w:b/>
        </w:rPr>
        <w:t>ADDENDUM NO:</w:t>
      </w:r>
      <w:r w:rsidR="00B31680">
        <w:rPr>
          <w:b/>
        </w:rPr>
        <w:t>A</w:t>
      </w:r>
      <w:r w:rsidRPr="007D66F0">
        <w:rPr>
          <w:b/>
        </w:rPr>
        <w:t>1</w:t>
      </w:r>
    </w:p>
    <w:p w:rsidR="00460A64" w:rsidRDefault="00460A64" w:rsidP="00460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BID NUMBER</w:t>
      </w:r>
      <w:r w:rsidR="00260A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E0468">
        <w:rPr>
          <w:rFonts w:ascii="Times New Roman" w:hAnsi="Times New Roman" w:cs="Times New Roman"/>
          <w:b/>
          <w:sz w:val="24"/>
          <w:szCs w:val="24"/>
        </w:rPr>
        <w:t>NCDOH/009/SEC</w:t>
      </w:r>
      <w:r w:rsidR="008A5CB7">
        <w:rPr>
          <w:rFonts w:ascii="Times New Roman" w:hAnsi="Times New Roman" w:cs="Times New Roman"/>
          <w:b/>
          <w:sz w:val="24"/>
          <w:szCs w:val="24"/>
        </w:rPr>
        <w:t>/2025</w:t>
      </w:r>
    </w:p>
    <w:p w:rsidR="00460A64" w:rsidRDefault="00460A64" w:rsidP="00460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A64" w:rsidRDefault="00460A64" w:rsidP="00460A6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</w:t>
      </w:r>
    </w:p>
    <w:p w:rsidR="00460A64" w:rsidRDefault="00460A64" w:rsidP="00460A6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60A64" w:rsidRDefault="00460A64" w:rsidP="00460A64">
      <w:pPr>
        <w:pStyle w:val="Default"/>
        <w:rPr>
          <w:sz w:val="26"/>
          <w:szCs w:val="26"/>
        </w:rPr>
      </w:pPr>
    </w:p>
    <w:p w:rsidR="00460A64" w:rsidRDefault="00DE0468" w:rsidP="00460A64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APPOINTMENT OF A SERVICE PROVIDER FOR THE PROVISION OF SECURITY GUARDING SERVICES FOR THE NORTHERN CAPE DEPA</w:t>
      </w:r>
      <w:bookmarkStart w:id="0" w:name="_GoBack"/>
      <w:bookmarkEnd w:id="0"/>
      <w:r>
        <w:rPr>
          <w:b/>
          <w:bCs/>
          <w:sz w:val="26"/>
          <w:szCs w:val="26"/>
        </w:rPr>
        <w:t xml:space="preserve">RTMENT OF HEALTH </w:t>
      </w:r>
      <w:r w:rsidR="00360DB3">
        <w:rPr>
          <w:b/>
          <w:bCs/>
          <w:sz w:val="26"/>
          <w:szCs w:val="26"/>
        </w:rPr>
        <w:t>FOR A PERIOD OF THREE (3) YEARS</w:t>
      </w:r>
    </w:p>
    <w:p w:rsidR="00460A64" w:rsidRDefault="00460A64" w:rsidP="00460A64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460A64" w:rsidRDefault="00460A64" w:rsidP="00460A64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6E26FC" w:rsidRDefault="006E26FC" w:rsidP="00460A64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460A64" w:rsidRPr="0049270B" w:rsidRDefault="00460A64" w:rsidP="00460A6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60A64" w:rsidRDefault="00460A64" w:rsidP="00460A64">
      <w:pPr>
        <w:pStyle w:val="Default"/>
      </w:pPr>
    </w:p>
    <w:p w:rsidR="00460A64" w:rsidRDefault="00460A64" w:rsidP="00460A6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BID DOCUMENT ISSUED BY: </w:t>
      </w:r>
    </w:p>
    <w:p w:rsidR="00460A64" w:rsidRDefault="00460A64" w:rsidP="00460A64">
      <w:pPr>
        <w:pStyle w:val="Default"/>
        <w:rPr>
          <w:sz w:val="26"/>
          <w:szCs w:val="26"/>
        </w:rPr>
      </w:pPr>
    </w:p>
    <w:p w:rsidR="00460A64" w:rsidRDefault="00460A64" w:rsidP="00460A6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NORTHERN CAPE DEPARTMENT OF HEALTH</w:t>
      </w:r>
    </w:p>
    <w:p w:rsidR="00460A64" w:rsidRDefault="00460A64" w:rsidP="00460A6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PRIVATE BAG X059 </w:t>
      </w:r>
    </w:p>
    <w:p w:rsidR="00460A64" w:rsidRDefault="00460A64" w:rsidP="00460A6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KIMBERLEY</w:t>
      </w:r>
    </w:p>
    <w:p w:rsidR="00460A64" w:rsidRDefault="00460A64" w:rsidP="00460A64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8301</w:t>
      </w:r>
    </w:p>
    <w:p w:rsidR="00460A64" w:rsidRDefault="0069638F" w:rsidP="00460A6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TEL: (053) 8300 696</w:t>
      </w:r>
    </w:p>
    <w:p w:rsidR="00460A64" w:rsidRDefault="00460A64" w:rsidP="00460A6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EMAIL: </w:t>
      </w:r>
      <w:hyperlink r:id="rId8" w:history="1">
        <w:r w:rsidR="004D298C" w:rsidRPr="00DE13F6">
          <w:rPr>
            <w:rStyle w:val="Hyperlink"/>
          </w:rPr>
          <w:t xml:space="preserve"> </w:t>
        </w:r>
        <w:r w:rsidR="004D298C" w:rsidRPr="00DE13F6">
          <w:rPr>
            <w:rStyle w:val="Hyperlink"/>
            <w:b/>
            <w:bCs/>
            <w:sz w:val="26"/>
            <w:szCs w:val="26"/>
          </w:rPr>
          <w:t>NCDoH-Tenders@ncpg.gov.za</w:t>
        </w:r>
      </w:hyperlink>
    </w:p>
    <w:p w:rsidR="00460A64" w:rsidRDefault="00460A64" w:rsidP="00460A64">
      <w:pPr>
        <w:pStyle w:val="Default"/>
        <w:rPr>
          <w:b/>
          <w:bCs/>
          <w:sz w:val="26"/>
          <w:szCs w:val="26"/>
        </w:rPr>
      </w:pPr>
    </w:p>
    <w:p w:rsidR="00460A64" w:rsidRDefault="00460A64" w:rsidP="00460A64">
      <w:pPr>
        <w:pStyle w:val="Default"/>
        <w:rPr>
          <w:b/>
          <w:bCs/>
          <w:sz w:val="26"/>
          <w:szCs w:val="26"/>
        </w:rPr>
      </w:pPr>
    </w:p>
    <w:p w:rsidR="00460A64" w:rsidRDefault="00460A64" w:rsidP="00460A64">
      <w:pPr>
        <w:pStyle w:val="Default"/>
        <w:rPr>
          <w:b/>
          <w:bCs/>
          <w:sz w:val="26"/>
          <w:szCs w:val="26"/>
        </w:rPr>
      </w:pPr>
    </w:p>
    <w:p w:rsidR="00460A64" w:rsidRDefault="00460A64" w:rsidP="00460A64">
      <w:pPr>
        <w:pStyle w:val="Default"/>
        <w:rPr>
          <w:sz w:val="26"/>
          <w:szCs w:val="26"/>
        </w:rPr>
      </w:pPr>
    </w:p>
    <w:p w:rsidR="00460A64" w:rsidRDefault="00460A64" w:rsidP="00460A6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b/>
          <w:bCs/>
          <w:sz w:val="26"/>
          <w:szCs w:val="26"/>
        </w:rPr>
        <w:t>NAME OF BIDDER: ___________________________________________</w:t>
      </w:r>
    </w:p>
    <w:p w:rsidR="00887435" w:rsidRDefault="00887435"/>
    <w:p w:rsidR="00460A64" w:rsidRDefault="00460A64"/>
    <w:p w:rsidR="00460A64" w:rsidRDefault="00460A64"/>
    <w:p w:rsidR="00460A64" w:rsidRDefault="00460A64"/>
    <w:p w:rsidR="00460A64" w:rsidRDefault="00460A64"/>
    <w:p w:rsidR="00460A64" w:rsidRDefault="00460A64"/>
    <w:p w:rsidR="00460A64" w:rsidRDefault="00460A64"/>
    <w:p w:rsidR="00460A64" w:rsidRPr="00E4143B" w:rsidRDefault="000C5E5B" w:rsidP="00460A64">
      <w:pPr>
        <w:pStyle w:val="Default"/>
        <w:rPr>
          <w:b/>
          <w:color w:val="auto"/>
        </w:rPr>
      </w:pPr>
      <w:r w:rsidRPr="00E4143B">
        <w:rPr>
          <w:b/>
          <w:color w:val="auto"/>
        </w:rPr>
        <w:t>CONTENT</w:t>
      </w:r>
    </w:p>
    <w:p w:rsidR="000C5E5B" w:rsidRDefault="000C5E5B" w:rsidP="00460A64">
      <w:pPr>
        <w:pStyle w:val="Default"/>
        <w:rPr>
          <w:color w:val="2D74B5"/>
          <w:sz w:val="22"/>
          <w:szCs w:val="22"/>
        </w:rPr>
      </w:pPr>
    </w:p>
    <w:p w:rsidR="00460A64" w:rsidRDefault="000C5E5B" w:rsidP="00460A6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SECTION 1: BID NOTICE</w:t>
      </w:r>
      <w:r w:rsidR="00460A64">
        <w:rPr>
          <w:sz w:val="22"/>
          <w:szCs w:val="22"/>
        </w:rPr>
        <w:t>......................................................................</w:t>
      </w:r>
      <w:r w:rsidR="000235C0">
        <w:rPr>
          <w:sz w:val="22"/>
          <w:szCs w:val="22"/>
        </w:rPr>
        <w:t xml:space="preserve">............................. </w:t>
      </w:r>
      <w:r w:rsidR="00B76C68">
        <w:rPr>
          <w:b/>
          <w:sz w:val="22"/>
          <w:szCs w:val="22"/>
        </w:rPr>
        <w:t>1</w:t>
      </w:r>
    </w:p>
    <w:p w:rsidR="000C5E5B" w:rsidRDefault="000C5E5B" w:rsidP="00460A64">
      <w:pPr>
        <w:pStyle w:val="Default"/>
        <w:rPr>
          <w:sz w:val="22"/>
          <w:szCs w:val="22"/>
        </w:rPr>
      </w:pPr>
    </w:p>
    <w:p w:rsidR="00460A64" w:rsidRDefault="007D66F0" w:rsidP="00460A64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SECTION 2: CLARITY AND GUIDANCE</w:t>
      </w:r>
      <w:r w:rsidR="00460A64">
        <w:rPr>
          <w:b/>
          <w:bCs/>
          <w:sz w:val="22"/>
          <w:szCs w:val="22"/>
        </w:rPr>
        <w:t xml:space="preserve"> </w:t>
      </w:r>
      <w:r w:rsidR="000C5E5B">
        <w:rPr>
          <w:sz w:val="22"/>
          <w:szCs w:val="22"/>
        </w:rPr>
        <w:t>…</w:t>
      </w:r>
      <w:r w:rsidR="00F74340">
        <w:rPr>
          <w:sz w:val="22"/>
          <w:szCs w:val="22"/>
        </w:rPr>
        <w:t>...</w:t>
      </w:r>
      <w:r w:rsidR="000C5E5B">
        <w:rPr>
          <w:sz w:val="22"/>
          <w:szCs w:val="22"/>
        </w:rPr>
        <w:t>…</w:t>
      </w:r>
      <w:r w:rsidR="00460A64">
        <w:rPr>
          <w:sz w:val="22"/>
          <w:szCs w:val="22"/>
        </w:rPr>
        <w:t>....................................</w:t>
      </w:r>
      <w:r w:rsidR="000235C0">
        <w:rPr>
          <w:sz w:val="22"/>
          <w:szCs w:val="22"/>
        </w:rPr>
        <w:t xml:space="preserve">............................. </w:t>
      </w:r>
      <w:r w:rsidR="00EC1F0C">
        <w:rPr>
          <w:b/>
          <w:sz w:val="22"/>
          <w:szCs w:val="22"/>
        </w:rPr>
        <w:t>2</w:t>
      </w: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  <w:r>
        <w:rPr>
          <w:b/>
          <w:lang w:val="en-US"/>
        </w:rPr>
        <w:lastRenderedPageBreak/>
        <w:t xml:space="preserve">                                                     </w:t>
      </w:r>
      <w:r w:rsidRPr="007D66F0">
        <w:rPr>
          <w:b/>
          <w:lang w:val="en-US"/>
        </w:rPr>
        <w:t>BID NOTICE</w:t>
      </w:r>
    </w:p>
    <w:p w:rsidR="007D66F0" w:rsidRDefault="007D66F0" w:rsidP="007D66F0">
      <w:pPr>
        <w:rPr>
          <w:sz w:val="28"/>
          <w:szCs w:val="28"/>
          <w:lang w:val="en-US"/>
        </w:rPr>
      </w:pPr>
    </w:p>
    <w:p w:rsidR="007D66F0" w:rsidRDefault="007D66F0" w:rsidP="007D66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ADDENDUM NO: A1</w:t>
      </w:r>
    </w:p>
    <w:p w:rsidR="007D66F0" w:rsidRDefault="007D66F0" w:rsidP="007D66F0">
      <w:pPr>
        <w:rPr>
          <w:sz w:val="28"/>
          <w:szCs w:val="28"/>
          <w:lang w:val="en-US"/>
        </w:rPr>
      </w:pPr>
    </w:p>
    <w:p w:rsidR="007D66F0" w:rsidRPr="008C29D1" w:rsidRDefault="007D66F0" w:rsidP="007D66F0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REVISED </w:t>
      </w:r>
      <w:r w:rsidRPr="008C29D1">
        <w:rPr>
          <w:color w:val="FF0000"/>
          <w:sz w:val="28"/>
          <w:szCs w:val="28"/>
          <w:lang w:val="en-US"/>
        </w:rPr>
        <w:t>CLOSING DATE 25 JUNE 2025</w:t>
      </w:r>
    </w:p>
    <w:p w:rsidR="007D66F0" w:rsidRPr="008C29D1" w:rsidRDefault="007D66F0" w:rsidP="007D66F0">
      <w:pPr>
        <w:rPr>
          <w:sz w:val="28"/>
          <w:szCs w:val="28"/>
          <w:lang w:val="en-US"/>
        </w:rPr>
      </w:pPr>
    </w:p>
    <w:p w:rsidR="007D66F0" w:rsidRPr="008C29D1" w:rsidRDefault="007D66F0" w:rsidP="007D66F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COMPULSORY BRIEFING EXTENS</w:t>
      </w:r>
      <w:r w:rsidRPr="008C29D1">
        <w:rPr>
          <w:sz w:val="28"/>
          <w:szCs w:val="28"/>
          <w:lang w:val="en-US"/>
        </w:rPr>
        <w:t>ION: FRANCIS BAARD</w:t>
      </w:r>
      <w:r w:rsidR="003C4E9E">
        <w:rPr>
          <w:sz w:val="28"/>
          <w:szCs w:val="28"/>
          <w:lang w:val="en-US"/>
        </w:rPr>
        <w:t xml:space="preserve"> DISTRICT</w:t>
      </w:r>
    </w:p>
    <w:p w:rsidR="007D66F0" w:rsidRPr="008C29D1" w:rsidRDefault="007D66F0" w:rsidP="007D66F0">
      <w:pPr>
        <w:rPr>
          <w:sz w:val="28"/>
          <w:szCs w:val="28"/>
          <w:lang w:val="en-US"/>
        </w:rPr>
      </w:pPr>
    </w:p>
    <w:p w:rsidR="007D66F0" w:rsidRPr="008C29D1" w:rsidRDefault="007D66F0" w:rsidP="007D66F0">
      <w:pPr>
        <w:rPr>
          <w:color w:val="FF0000"/>
          <w:sz w:val="28"/>
          <w:szCs w:val="28"/>
          <w:lang w:val="en-US"/>
        </w:rPr>
      </w:pPr>
      <w:r w:rsidRPr="008C29D1">
        <w:rPr>
          <w:color w:val="FF0000"/>
          <w:sz w:val="28"/>
          <w:szCs w:val="28"/>
          <w:lang w:val="en-US"/>
        </w:rPr>
        <w:t>17 JUNE 2025 @09H00</w:t>
      </w:r>
    </w:p>
    <w:p w:rsidR="007D66F0" w:rsidRPr="008C29D1" w:rsidRDefault="007D66F0" w:rsidP="007D66F0">
      <w:pPr>
        <w:rPr>
          <w:sz w:val="28"/>
          <w:szCs w:val="28"/>
          <w:lang w:val="en-US"/>
        </w:rPr>
      </w:pPr>
    </w:p>
    <w:p w:rsidR="007D66F0" w:rsidRDefault="007D66F0" w:rsidP="007D66F0">
      <w:pPr>
        <w:rPr>
          <w:sz w:val="28"/>
          <w:szCs w:val="28"/>
          <w:lang w:val="en-US"/>
        </w:rPr>
      </w:pPr>
      <w:r w:rsidRPr="008C29D1">
        <w:rPr>
          <w:sz w:val="28"/>
          <w:szCs w:val="28"/>
          <w:lang w:val="en-US"/>
        </w:rPr>
        <w:t xml:space="preserve">HENNRIATA STOCKDALE NURSING COLLEGE CLASSROOM IN MEMORIAL </w:t>
      </w:r>
      <w:r>
        <w:rPr>
          <w:sz w:val="28"/>
          <w:szCs w:val="28"/>
          <w:lang w:val="en-US"/>
        </w:rPr>
        <w:t>ROAD. (SAME VENUE AS PREVIOUS</w:t>
      </w:r>
      <w:r w:rsidRPr="008C29D1">
        <w:rPr>
          <w:sz w:val="28"/>
          <w:szCs w:val="28"/>
          <w:lang w:val="en-US"/>
        </w:rPr>
        <w:t xml:space="preserve"> BRIEFING)</w:t>
      </w:r>
    </w:p>
    <w:p w:rsidR="007D66F0" w:rsidRPr="008C29D1" w:rsidRDefault="007D66F0" w:rsidP="007D66F0">
      <w:pPr>
        <w:rPr>
          <w:sz w:val="28"/>
          <w:szCs w:val="28"/>
          <w:lang w:val="en-US"/>
        </w:rPr>
      </w:pPr>
    </w:p>
    <w:p w:rsidR="007D66F0" w:rsidRPr="008C29D1" w:rsidRDefault="007D66F0" w:rsidP="007D66F0">
      <w:pPr>
        <w:rPr>
          <w:sz w:val="28"/>
          <w:szCs w:val="28"/>
          <w:lang w:val="en-US"/>
        </w:rPr>
      </w:pPr>
      <w:r w:rsidRPr="008C29D1">
        <w:rPr>
          <w:sz w:val="28"/>
          <w:szCs w:val="28"/>
          <w:lang w:val="en-US"/>
        </w:rPr>
        <w:t>NOTE: Those who had attended the briefing on the 28</w:t>
      </w:r>
      <w:r w:rsidRPr="008C29D1">
        <w:rPr>
          <w:sz w:val="28"/>
          <w:szCs w:val="28"/>
          <w:vertAlign w:val="superscript"/>
          <w:lang w:val="en-US"/>
        </w:rPr>
        <w:t>th</w:t>
      </w:r>
      <w:r w:rsidRPr="008C29D1">
        <w:rPr>
          <w:sz w:val="28"/>
          <w:szCs w:val="28"/>
          <w:lang w:val="en-US"/>
        </w:rPr>
        <w:t xml:space="preserve"> May 2025</w:t>
      </w:r>
      <w:r>
        <w:rPr>
          <w:sz w:val="28"/>
          <w:szCs w:val="28"/>
          <w:lang w:val="en-US"/>
        </w:rPr>
        <w:t xml:space="preserve"> for the Francis Baard </w:t>
      </w:r>
      <w:r w:rsidR="00F74340">
        <w:rPr>
          <w:sz w:val="28"/>
          <w:szCs w:val="28"/>
          <w:lang w:val="en-US"/>
        </w:rPr>
        <w:t xml:space="preserve">District </w:t>
      </w:r>
      <w:r>
        <w:rPr>
          <w:sz w:val="28"/>
          <w:szCs w:val="28"/>
          <w:lang w:val="en-US"/>
        </w:rPr>
        <w:t>Cluster</w:t>
      </w:r>
      <w:r w:rsidRPr="008C29D1">
        <w:rPr>
          <w:sz w:val="28"/>
          <w:szCs w:val="28"/>
          <w:lang w:val="en-US"/>
        </w:rPr>
        <w:t>, need not to attend as the initial briefing is still valid.</w:t>
      </w: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b/>
          <w:sz w:val="22"/>
          <w:szCs w:val="22"/>
        </w:rPr>
      </w:pPr>
    </w:p>
    <w:p w:rsidR="007D66F0" w:rsidRDefault="007D66F0" w:rsidP="00460A64">
      <w:pPr>
        <w:pStyle w:val="Default"/>
        <w:rPr>
          <w:sz w:val="22"/>
          <w:szCs w:val="22"/>
        </w:rPr>
      </w:pPr>
    </w:p>
    <w:p w:rsidR="000C5E5B" w:rsidRDefault="000C5E5B" w:rsidP="00460A64">
      <w:pPr>
        <w:pStyle w:val="Default"/>
        <w:rPr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D412D5" w:rsidRDefault="00D412D5" w:rsidP="00460A64">
      <w:pPr>
        <w:pStyle w:val="Default"/>
        <w:rPr>
          <w:b/>
          <w:bCs/>
          <w:sz w:val="22"/>
          <w:szCs w:val="22"/>
        </w:rPr>
      </w:pPr>
    </w:p>
    <w:p w:rsidR="007D66F0" w:rsidRDefault="007D66F0" w:rsidP="00460A64">
      <w:pPr>
        <w:pStyle w:val="Default"/>
        <w:rPr>
          <w:b/>
          <w:bCs/>
          <w:sz w:val="22"/>
          <w:szCs w:val="22"/>
        </w:rPr>
      </w:pPr>
    </w:p>
    <w:p w:rsidR="007D66F0" w:rsidRDefault="007D66F0" w:rsidP="00460A64">
      <w:pPr>
        <w:pStyle w:val="Default"/>
        <w:rPr>
          <w:b/>
          <w:bCs/>
          <w:sz w:val="22"/>
          <w:szCs w:val="22"/>
        </w:rPr>
      </w:pPr>
    </w:p>
    <w:p w:rsidR="007D66F0" w:rsidRDefault="007D66F0" w:rsidP="00460A64">
      <w:pPr>
        <w:pStyle w:val="Default"/>
        <w:rPr>
          <w:b/>
          <w:bCs/>
          <w:sz w:val="22"/>
          <w:szCs w:val="22"/>
        </w:rPr>
      </w:pPr>
    </w:p>
    <w:p w:rsidR="007D66F0" w:rsidRDefault="007D66F0" w:rsidP="00460A64">
      <w:pPr>
        <w:pStyle w:val="Default"/>
        <w:rPr>
          <w:b/>
          <w:bCs/>
          <w:sz w:val="22"/>
          <w:szCs w:val="22"/>
        </w:rPr>
      </w:pPr>
    </w:p>
    <w:p w:rsidR="007D66F0" w:rsidRDefault="007D66F0" w:rsidP="00460A64">
      <w:pPr>
        <w:pStyle w:val="Default"/>
        <w:rPr>
          <w:b/>
          <w:bCs/>
          <w:sz w:val="22"/>
          <w:szCs w:val="22"/>
        </w:rPr>
      </w:pPr>
    </w:p>
    <w:p w:rsidR="007D66F0" w:rsidRDefault="007D66F0" w:rsidP="007D66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 xml:space="preserve">ADDENDUM: </w:t>
      </w:r>
    </w:p>
    <w:p w:rsidR="007D66F0" w:rsidRDefault="007D66F0" w:rsidP="007D66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 xml:space="preserve">Health Department, Northern Cape Province: </w:t>
      </w:r>
    </w:p>
    <w:p w:rsidR="007D66F0" w:rsidRPr="00E80A2C" w:rsidRDefault="007D66F0" w:rsidP="007D66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en-ZA"/>
        </w:rPr>
        <w:t>Security Tender Bid:  NCDOH/009/SEC/2025</w:t>
      </w:r>
    </w:p>
    <w:p w:rsidR="007D66F0" w:rsidRDefault="007D66F0" w:rsidP="007D66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 xml:space="preserve">This addendum clarified and modifies original </w:t>
      </w:r>
      <w:r w:rsidRPr="00E80A2C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tender documents. </w:t>
      </w:r>
    </w:p>
    <w:p w:rsidR="007D66F0" w:rsidRDefault="007D66F0" w:rsidP="007D66F0">
      <w:pPr>
        <w:numPr>
          <w:ilvl w:val="0"/>
          <w:numId w:val="46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</w:pPr>
      <w:r w:rsidRPr="00E80A2C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n-ZA"/>
        </w:rPr>
        <w:t>Effective Date:</w:t>
      </w:r>
      <w:r w:rsidRPr="00E80A2C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 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11 June 2025</w:t>
      </w:r>
    </w:p>
    <w:p w:rsidR="007D66F0" w:rsidRDefault="007D66F0" w:rsidP="007D66F0">
      <w:pPr>
        <w:numPr>
          <w:ilvl w:val="0"/>
          <w:numId w:val="46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n-ZA"/>
        </w:rPr>
        <w:t>Clarifying questions for all raised during District Compulsory Briefings:</w:t>
      </w:r>
      <w:r w:rsidRPr="00E80A2C">
        <w:rPr>
          <w:rFonts w:ascii="Times New Roman" w:eastAsia="Times New Roman" w:hAnsi="Times New Roman" w:cs="Times New Roman"/>
          <w:color w:val="001D35"/>
          <w:sz w:val="24"/>
          <w:szCs w:val="24"/>
          <w:lang w:eastAsia="en-ZA"/>
        </w:rPr>
        <w:t> 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7D66F0" w:rsidRPr="000F1D21" w:rsidTr="00AA549A">
        <w:tc>
          <w:tcPr>
            <w:tcW w:w="3114" w:type="dxa"/>
            <w:shd w:val="clear" w:color="auto" w:fill="FFF2CC" w:themeFill="accent4" w:themeFillTint="33"/>
          </w:tcPr>
          <w:p w:rsidR="007D66F0" w:rsidRPr="000F1D21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en-ZA"/>
              </w:rPr>
            </w:pPr>
            <w:r w:rsidRPr="000F1D21"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en-ZA"/>
              </w:rPr>
              <w:t>Question / Clarity / Modification</w:t>
            </w:r>
          </w:p>
        </w:tc>
        <w:tc>
          <w:tcPr>
            <w:tcW w:w="5953" w:type="dxa"/>
            <w:shd w:val="clear" w:color="auto" w:fill="FFF2CC" w:themeFill="accent4" w:themeFillTint="33"/>
          </w:tcPr>
          <w:p w:rsidR="007D66F0" w:rsidRPr="000F1D21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en-ZA"/>
              </w:rPr>
            </w:pPr>
            <w:r w:rsidRPr="000F1D21">
              <w:rPr>
                <w:rFonts w:ascii="Times New Roman" w:eastAsia="Times New Roman" w:hAnsi="Times New Roman" w:cs="Times New Roman"/>
                <w:b/>
                <w:color w:val="001D35"/>
                <w:sz w:val="24"/>
                <w:szCs w:val="24"/>
                <w:lang w:eastAsia="en-ZA"/>
              </w:rPr>
              <w:t>Response / Correction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Must all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pages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be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completed of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annexure?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Yes.  All pages must be completed and costed as the list of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facilities include costing of RELIEVER GUARDS that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increases the total of guards required for all shifts.  When total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is transferred to Blue and Green Table (reliever totals must be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included in the cost of day and night totals).  These tables will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assist SCM during Adjudication to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d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etermine how costing was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determined by bidder when final price is evaluated.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1.2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Financial statements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must be audited.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1.2.1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Audit by 3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vertAlign w:val="superscript"/>
                <w:lang w:eastAsia="en-ZA"/>
              </w:rPr>
              <w:t>rd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party is required to authenticate if the company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has sound business practices to manage the bid of Health.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1.3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Proof of PSIRA (5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guards on C-grade).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1.3.1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Any proof from PSIRA database or copies of PSIRA with ID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of security (used to verify), must be active and not expired. 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Not older than 12 months.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1.4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CPI increases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impacting on costing.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1.4.1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Costing must be done on current pricing.  CPI will be effected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as per % increases guided by PSIRA when required to be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adjusted during the year.  This will be implemented after letter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is received from the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company that the CPI increases must be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applied.  Price costing is on PSIRA rate.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1.5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Extension of closing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date.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1.5.1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Extension: 25 June 2025 to allow time for all bidders to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comply with documentation required.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1.6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Equipment.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1.6.1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Standardised equipment costed as per SABS to be issued e.g.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Pepper spray, torches.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1.7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Vehicles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1.7.1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Ensure at least two (2) vehicles per district must include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bakkies, because to render service properly,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some facilities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are in areas with poor infrastructural roads. </w:t>
            </w:r>
          </w:p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1.7.2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Use the list of facilities when working out the costing, as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consideration must be given to distances to travel to reach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sites.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lastRenderedPageBreak/>
              <w:t>1.8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Armed response.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1.8.1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Company support only for security at sites dealing with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security incident, whilst waiting for SAPS to also respond to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site.  This service is not costed and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does not relate to alarms.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1.9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Joint Ventures.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1.9.1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If company wants to sub-contract with joint ventures, the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bidder must include their contractual agreement in the bid on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how they will manage it to avoid any cancellations due to sub-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contractor not performing.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1.10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SCM document error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page2 par 4.8 and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Phases 5/6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1.10.1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Corrected.  </w:t>
            </w:r>
          </w:p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No advances given. 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Sufficient funds in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bank to cover 60 days.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1.11.1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Payment will only be done after 30 days of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rendering a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s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ervice and company must ensure that sufficient funds are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available to smooth running of services. This includes all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overhead costs as well and uniform / equipment purchases. No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advances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will be paid. 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1.12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Attach slip of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attendance to bidding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documents.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1.12.1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A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ttendance register and visitor slip will be used to confirm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attendance at the compulsory meetings per district and must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be attached to the bidding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documents.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1.13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Control Room per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district / Satellite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office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per district.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1.13.1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Any lease agreements will have to be provided as proof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(within 2 months after the bid is issued), if main office is not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in the district.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1.14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Clearly indicate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bidding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per district.</w:t>
            </w:r>
          </w:p>
        </w:tc>
        <w:tc>
          <w:tcPr>
            <w:tcW w:w="5953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1.14.1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Bidders are allowed to bid for all five (5) districts, only if they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had a representative present in the compulsory briefings per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district.  Separate envelopes must be submitted per bidding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district and clearly indicate on the envelope the applicable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district.  Appointment of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s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ervice provider will be considered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per district to allow fair adjudication for five (5) companies to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be appointed (one per district).</w:t>
            </w:r>
          </w:p>
        </w:tc>
      </w:tr>
      <w:tr w:rsidR="007D66F0" w:rsidTr="00AA549A">
        <w:tc>
          <w:tcPr>
            <w:tcW w:w="3114" w:type="dxa"/>
          </w:tcPr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1.15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 xml:space="preserve">Envelopes drop in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bidding boxes.</w:t>
            </w:r>
          </w:p>
        </w:tc>
        <w:tc>
          <w:tcPr>
            <w:tcW w:w="5953" w:type="dxa"/>
          </w:tcPr>
          <w:p w:rsidR="007D66F0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1.15.1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  <w:t>On closing date before 11:00, all envelopes will be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dropped in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bidding boxes at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reception / 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entrance of </w:t>
            </w:r>
            <w:r w:rsidRPr="00CE5D96">
              <w:rPr>
                <w:rFonts w:ascii="Times New Roman" w:eastAsia="Times New Roman" w:hAnsi="Times New Roman" w:cs="Times New Roman"/>
                <w:b/>
                <w:color w:val="001D35"/>
                <w:sz w:val="20"/>
                <w:szCs w:val="20"/>
                <w:lang w:eastAsia="en-ZA"/>
              </w:rPr>
              <w:t xml:space="preserve">James Exum </w:t>
            </w:r>
            <w:r>
              <w:rPr>
                <w:rFonts w:ascii="Times New Roman" w:eastAsia="Times New Roman" w:hAnsi="Times New Roman" w:cs="Times New Roman"/>
                <w:b/>
                <w:color w:val="001D35"/>
                <w:sz w:val="20"/>
                <w:szCs w:val="20"/>
                <w:lang w:eastAsia="en-ZA"/>
              </w:rPr>
              <w:tab/>
            </w:r>
            <w:r w:rsidRPr="00CE5D96">
              <w:rPr>
                <w:rFonts w:ascii="Times New Roman" w:eastAsia="Times New Roman" w:hAnsi="Times New Roman" w:cs="Times New Roman"/>
                <w:b/>
                <w:color w:val="001D35"/>
                <w:sz w:val="20"/>
                <w:szCs w:val="20"/>
                <w:lang w:eastAsia="en-ZA"/>
              </w:rPr>
              <w:t>building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 at Robert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M</w:t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angaliso Sobukwe Hospital site, 144 Du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 xml:space="preserve">Toitspan Road.  If any couriers are used to ensure that it is </w:t>
            </w:r>
            <w:r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ab/>
            </w:r>
            <w:r w:rsidRPr="00450922"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  <w:t>submitted on time.  No late arrivals will be considered.</w:t>
            </w:r>
          </w:p>
          <w:p w:rsidR="007D66F0" w:rsidRPr="00450922" w:rsidRDefault="007D66F0" w:rsidP="00AA549A">
            <w:pPr>
              <w:spacing w:after="120" w:line="330" w:lineRule="atLeast"/>
              <w:rPr>
                <w:rFonts w:ascii="Times New Roman" w:eastAsia="Times New Roman" w:hAnsi="Times New Roman" w:cs="Times New Roman"/>
                <w:color w:val="001D35"/>
                <w:sz w:val="20"/>
                <w:szCs w:val="20"/>
                <w:lang w:eastAsia="en-ZA"/>
              </w:rPr>
            </w:pPr>
          </w:p>
        </w:tc>
      </w:tr>
    </w:tbl>
    <w:p w:rsidR="007D66F0" w:rsidRPr="00E80A2C" w:rsidRDefault="007D66F0" w:rsidP="007D66F0">
      <w:pPr>
        <w:rPr>
          <w:rFonts w:ascii="Times New Roman" w:hAnsi="Times New Roman" w:cs="Times New Roman"/>
          <w:sz w:val="24"/>
          <w:szCs w:val="24"/>
        </w:rPr>
      </w:pPr>
    </w:p>
    <w:sectPr w:rsidR="007D66F0" w:rsidRPr="00E80A2C" w:rsidSect="006B51D1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57" w:rsidRDefault="00AA3157" w:rsidP="00C22ECA">
      <w:pPr>
        <w:spacing w:after="0" w:line="240" w:lineRule="auto"/>
      </w:pPr>
      <w:r>
        <w:separator/>
      </w:r>
    </w:p>
  </w:endnote>
  <w:endnote w:type="continuationSeparator" w:id="0">
    <w:p w:rsidR="00AA3157" w:rsidRDefault="00AA3157" w:rsidP="00C2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823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6805" w:rsidRDefault="000C680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6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6805" w:rsidRDefault="000C6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57" w:rsidRDefault="00AA3157" w:rsidP="00C22ECA">
      <w:pPr>
        <w:spacing w:after="0" w:line="240" w:lineRule="auto"/>
      </w:pPr>
      <w:r>
        <w:separator/>
      </w:r>
    </w:p>
  </w:footnote>
  <w:footnote w:type="continuationSeparator" w:id="0">
    <w:p w:rsidR="00AA3157" w:rsidRDefault="00AA3157" w:rsidP="00C2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51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03FF0D77"/>
    <w:multiLevelType w:val="multilevel"/>
    <w:tmpl w:val="646A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40977"/>
    <w:multiLevelType w:val="multilevel"/>
    <w:tmpl w:val="4E4C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105CD4"/>
    <w:multiLevelType w:val="hybridMultilevel"/>
    <w:tmpl w:val="F2CE8AAE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B44630F"/>
    <w:multiLevelType w:val="multilevel"/>
    <w:tmpl w:val="26609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0E335AC0"/>
    <w:multiLevelType w:val="hybridMultilevel"/>
    <w:tmpl w:val="369ED68A"/>
    <w:lvl w:ilvl="0" w:tplc="A6323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0B4930"/>
    <w:multiLevelType w:val="hybridMultilevel"/>
    <w:tmpl w:val="D25A788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8760D7B"/>
    <w:multiLevelType w:val="multilevel"/>
    <w:tmpl w:val="A5A63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4D5DE5"/>
    <w:multiLevelType w:val="hybridMultilevel"/>
    <w:tmpl w:val="B1D013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1" w15:restartNumberingAfterBreak="0">
    <w:nsid w:val="1D6731EF"/>
    <w:multiLevelType w:val="hybridMultilevel"/>
    <w:tmpl w:val="B31A8A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D2C04"/>
    <w:multiLevelType w:val="multilevel"/>
    <w:tmpl w:val="A9DA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B5BA3"/>
    <w:multiLevelType w:val="hybridMultilevel"/>
    <w:tmpl w:val="8A6E2530"/>
    <w:lvl w:ilvl="0" w:tplc="9D7E5CE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40" w:hanging="360"/>
      </w:pPr>
    </w:lvl>
    <w:lvl w:ilvl="2" w:tplc="1C09001B" w:tentative="1">
      <w:start w:val="1"/>
      <w:numFmt w:val="lowerRoman"/>
      <w:lvlText w:val="%3."/>
      <w:lvlJc w:val="right"/>
      <w:pPr>
        <w:ind w:left="3060" w:hanging="180"/>
      </w:pPr>
    </w:lvl>
    <w:lvl w:ilvl="3" w:tplc="1C09000F" w:tentative="1">
      <w:start w:val="1"/>
      <w:numFmt w:val="decimal"/>
      <w:lvlText w:val="%4."/>
      <w:lvlJc w:val="left"/>
      <w:pPr>
        <w:ind w:left="3780" w:hanging="360"/>
      </w:pPr>
    </w:lvl>
    <w:lvl w:ilvl="4" w:tplc="1C090019" w:tentative="1">
      <w:start w:val="1"/>
      <w:numFmt w:val="lowerLetter"/>
      <w:lvlText w:val="%5."/>
      <w:lvlJc w:val="left"/>
      <w:pPr>
        <w:ind w:left="4500" w:hanging="360"/>
      </w:pPr>
    </w:lvl>
    <w:lvl w:ilvl="5" w:tplc="1C09001B" w:tentative="1">
      <w:start w:val="1"/>
      <w:numFmt w:val="lowerRoman"/>
      <w:lvlText w:val="%6."/>
      <w:lvlJc w:val="right"/>
      <w:pPr>
        <w:ind w:left="5220" w:hanging="180"/>
      </w:pPr>
    </w:lvl>
    <w:lvl w:ilvl="6" w:tplc="1C09000F" w:tentative="1">
      <w:start w:val="1"/>
      <w:numFmt w:val="decimal"/>
      <w:lvlText w:val="%7."/>
      <w:lvlJc w:val="left"/>
      <w:pPr>
        <w:ind w:left="5940" w:hanging="360"/>
      </w:pPr>
    </w:lvl>
    <w:lvl w:ilvl="7" w:tplc="1C090019" w:tentative="1">
      <w:start w:val="1"/>
      <w:numFmt w:val="lowerLetter"/>
      <w:lvlText w:val="%8."/>
      <w:lvlJc w:val="left"/>
      <w:pPr>
        <w:ind w:left="6660" w:hanging="360"/>
      </w:pPr>
    </w:lvl>
    <w:lvl w:ilvl="8" w:tplc="1C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2264D0A"/>
    <w:multiLevelType w:val="multilevel"/>
    <w:tmpl w:val="DE9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7773FF"/>
    <w:multiLevelType w:val="multilevel"/>
    <w:tmpl w:val="E9505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eastAsiaTheme="minorHAnsi" w:hint="default"/>
        <w:b w:val="0"/>
      </w:rPr>
    </w:lvl>
  </w:abstractNum>
  <w:abstractNum w:abstractNumId="16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8" w15:restartNumberingAfterBreak="0">
    <w:nsid w:val="2C9C2A52"/>
    <w:multiLevelType w:val="multilevel"/>
    <w:tmpl w:val="9066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F26BBB"/>
    <w:multiLevelType w:val="multilevel"/>
    <w:tmpl w:val="624EC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2F9A6768"/>
    <w:multiLevelType w:val="singleLevel"/>
    <w:tmpl w:val="B66838DE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2192D7D"/>
    <w:multiLevelType w:val="hybridMultilevel"/>
    <w:tmpl w:val="570E4B74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5913BCB"/>
    <w:multiLevelType w:val="multilevel"/>
    <w:tmpl w:val="482AD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A943EA"/>
    <w:multiLevelType w:val="multilevel"/>
    <w:tmpl w:val="3C7259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37DB1689"/>
    <w:multiLevelType w:val="multilevel"/>
    <w:tmpl w:val="6B8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360451"/>
    <w:multiLevelType w:val="multilevel"/>
    <w:tmpl w:val="9A16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656B7D"/>
    <w:multiLevelType w:val="hybridMultilevel"/>
    <w:tmpl w:val="B9941C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046B3"/>
    <w:multiLevelType w:val="hybridMultilevel"/>
    <w:tmpl w:val="161472C8"/>
    <w:lvl w:ilvl="0" w:tplc="9D7E5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35A2B"/>
    <w:multiLevelType w:val="multilevel"/>
    <w:tmpl w:val="DAD46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9" w15:restartNumberingAfterBreak="0">
    <w:nsid w:val="4F1234BC"/>
    <w:multiLevelType w:val="multilevel"/>
    <w:tmpl w:val="B7D4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FD3826"/>
    <w:multiLevelType w:val="hybridMultilevel"/>
    <w:tmpl w:val="78AE145C"/>
    <w:lvl w:ilvl="0" w:tplc="1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51F61F97"/>
    <w:multiLevelType w:val="multilevel"/>
    <w:tmpl w:val="2A149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64048F"/>
    <w:multiLevelType w:val="multilevel"/>
    <w:tmpl w:val="A156E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F4B06C6"/>
    <w:multiLevelType w:val="multilevel"/>
    <w:tmpl w:val="31ECBA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4C059F1"/>
    <w:multiLevelType w:val="multilevel"/>
    <w:tmpl w:val="862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612F2"/>
    <w:multiLevelType w:val="multilevel"/>
    <w:tmpl w:val="F528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B61D0B"/>
    <w:multiLevelType w:val="hybridMultilevel"/>
    <w:tmpl w:val="C6F415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B3C70"/>
    <w:multiLevelType w:val="multilevel"/>
    <w:tmpl w:val="8DE02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9" w15:restartNumberingAfterBreak="0">
    <w:nsid w:val="6FBE2E38"/>
    <w:multiLevelType w:val="multilevel"/>
    <w:tmpl w:val="8BF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C11BC6"/>
    <w:multiLevelType w:val="multilevel"/>
    <w:tmpl w:val="2F60B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1" w15:restartNumberingAfterBreak="0">
    <w:nsid w:val="77E42A3A"/>
    <w:multiLevelType w:val="multilevel"/>
    <w:tmpl w:val="E75897A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3C32DE"/>
    <w:multiLevelType w:val="multilevel"/>
    <w:tmpl w:val="474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655363"/>
    <w:multiLevelType w:val="multilevel"/>
    <w:tmpl w:val="8104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2337CE"/>
    <w:multiLevelType w:val="multilevel"/>
    <w:tmpl w:val="388EF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485110"/>
    <w:multiLevelType w:val="multilevel"/>
    <w:tmpl w:val="0CE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2"/>
  </w:num>
  <w:num w:numId="3">
    <w:abstractNumId w:val="44"/>
  </w:num>
  <w:num w:numId="4">
    <w:abstractNumId w:val="4"/>
  </w:num>
  <w:num w:numId="5">
    <w:abstractNumId w:val="30"/>
  </w:num>
  <w:num w:numId="6">
    <w:abstractNumId w:val="11"/>
  </w:num>
  <w:num w:numId="7">
    <w:abstractNumId w:val="1"/>
  </w:num>
  <w:num w:numId="8">
    <w:abstractNumId w:val="41"/>
  </w:num>
  <w:num w:numId="9">
    <w:abstractNumId w:val="22"/>
  </w:num>
  <w:num w:numId="10">
    <w:abstractNumId w:val="3"/>
  </w:num>
  <w:num w:numId="11">
    <w:abstractNumId w:val="33"/>
  </w:num>
  <w:num w:numId="12">
    <w:abstractNumId w:val="37"/>
  </w:num>
  <w:num w:numId="13">
    <w:abstractNumId w:val="0"/>
  </w:num>
  <w:num w:numId="14">
    <w:abstractNumId w:val="10"/>
  </w:num>
  <w:num w:numId="15">
    <w:abstractNumId w:val="38"/>
  </w:num>
  <w:num w:numId="16">
    <w:abstractNumId w:val="16"/>
  </w:num>
  <w:num w:numId="17">
    <w:abstractNumId w:val="17"/>
  </w:num>
  <w:num w:numId="18">
    <w:abstractNumId w:val="13"/>
  </w:num>
  <w:num w:numId="19">
    <w:abstractNumId w:val="27"/>
  </w:num>
  <w:num w:numId="20">
    <w:abstractNumId w:val="19"/>
  </w:num>
  <w:num w:numId="21">
    <w:abstractNumId w:val="6"/>
  </w:num>
  <w:num w:numId="22">
    <w:abstractNumId w:val="8"/>
  </w:num>
  <w:num w:numId="23">
    <w:abstractNumId w:val="15"/>
  </w:num>
  <w:num w:numId="24">
    <w:abstractNumId w:val="21"/>
  </w:num>
  <w:num w:numId="25">
    <w:abstractNumId w:val="31"/>
  </w:num>
  <w:num w:numId="26">
    <w:abstractNumId w:val="18"/>
  </w:num>
  <w:num w:numId="27">
    <w:abstractNumId w:val="35"/>
  </w:num>
  <w:num w:numId="28">
    <w:abstractNumId w:val="25"/>
  </w:num>
  <w:num w:numId="29">
    <w:abstractNumId w:val="43"/>
  </w:num>
  <w:num w:numId="30">
    <w:abstractNumId w:val="39"/>
  </w:num>
  <w:num w:numId="31">
    <w:abstractNumId w:val="14"/>
  </w:num>
  <w:num w:numId="32">
    <w:abstractNumId w:val="42"/>
  </w:num>
  <w:num w:numId="33">
    <w:abstractNumId w:val="34"/>
  </w:num>
  <w:num w:numId="34">
    <w:abstractNumId w:val="12"/>
  </w:num>
  <w:num w:numId="35">
    <w:abstractNumId w:val="45"/>
  </w:num>
  <w:num w:numId="36">
    <w:abstractNumId w:val="2"/>
  </w:num>
  <w:num w:numId="37">
    <w:abstractNumId w:val="29"/>
  </w:num>
  <w:num w:numId="38">
    <w:abstractNumId w:val="40"/>
  </w:num>
  <w:num w:numId="39">
    <w:abstractNumId w:val="28"/>
  </w:num>
  <w:num w:numId="40">
    <w:abstractNumId w:val="5"/>
  </w:num>
  <w:num w:numId="41">
    <w:abstractNumId w:val="20"/>
  </w:num>
  <w:num w:numId="42">
    <w:abstractNumId w:val="23"/>
  </w:num>
  <w:num w:numId="43">
    <w:abstractNumId w:val="26"/>
  </w:num>
  <w:num w:numId="44">
    <w:abstractNumId w:val="7"/>
  </w:num>
  <w:num w:numId="45">
    <w:abstractNumId w:val="9"/>
  </w:num>
  <w:num w:numId="46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64"/>
    <w:rsid w:val="000235C0"/>
    <w:rsid w:val="0002780C"/>
    <w:rsid w:val="00050985"/>
    <w:rsid w:val="00065DBC"/>
    <w:rsid w:val="0009547F"/>
    <w:rsid w:val="0009666D"/>
    <w:rsid w:val="000A405D"/>
    <w:rsid w:val="000C5E5B"/>
    <w:rsid w:val="000C6805"/>
    <w:rsid w:val="0010033C"/>
    <w:rsid w:val="00114792"/>
    <w:rsid w:val="00120265"/>
    <w:rsid w:val="00140497"/>
    <w:rsid w:val="001646B9"/>
    <w:rsid w:val="00165F4D"/>
    <w:rsid w:val="00175A57"/>
    <w:rsid w:val="001A0482"/>
    <w:rsid w:val="001A2DAA"/>
    <w:rsid w:val="002273D1"/>
    <w:rsid w:val="00231203"/>
    <w:rsid w:val="00234142"/>
    <w:rsid w:val="00257185"/>
    <w:rsid w:val="00257DFC"/>
    <w:rsid w:val="00260A03"/>
    <w:rsid w:val="002641DE"/>
    <w:rsid w:val="002815A4"/>
    <w:rsid w:val="002A3843"/>
    <w:rsid w:val="002B7EB8"/>
    <w:rsid w:val="002C3E41"/>
    <w:rsid w:val="002F7FA5"/>
    <w:rsid w:val="00305AA0"/>
    <w:rsid w:val="00311F2E"/>
    <w:rsid w:val="00312709"/>
    <w:rsid w:val="003303E0"/>
    <w:rsid w:val="00350EFA"/>
    <w:rsid w:val="003535C3"/>
    <w:rsid w:val="00354625"/>
    <w:rsid w:val="00360DB3"/>
    <w:rsid w:val="00365A66"/>
    <w:rsid w:val="003679E0"/>
    <w:rsid w:val="0038099B"/>
    <w:rsid w:val="00386092"/>
    <w:rsid w:val="003B27FF"/>
    <w:rsid w:val="003B375B"/>
    <w:rsid w:val="003B7371"/>
    <w:rsid w:val="003C4E9E"/>
    <w:rsid w:val="003E2E04"/>
    <w:rsid w:val="003E6606"/>
    <w:rsid w:val="0040603C"/>
    <w:rsid w:val="00414724"/>
    <w:rsid w:val="004354D4"/>
    <w:rsid w:val="00460A64"/>
    <w:rsid w:val="00474252"/>
    <w:rsid w:val="00482B80"/>
    <w:rsid w:val="00485A8A"/>
    <w:rsid w:val="00486E5C"/>
    <w:rsid w:val="00490A84"/>
    <w:rsid w:val="00491B5D"/>
    <w:rsid w:val="004A0A7E"/>
    <w:rsid w:val="004B2B7C"/>
    <w:rsid w:val="004D15D7"/>
    <w:rsid w:val="004D298C"/>
    <w:rsid w:val="004D378A"/>
    <w:rsid w:val="004D739C"/>
    <w:rsid w:val="004E2FEC"/>
    <w:rsid w:val="004F7C43"/>
    <w:rsid w:val="00572A75"/>
    <w:rsid w:val="00583948"/>
    <w:rsid w:val="0059543A"/>
    <w:rsid w:val="0059551C"/>
    <w:rsid w:val="00595CF8"/>
    <w:rsid w:val="005C0135"/>
    <w:rsid w:val="005E482D"/>
    <w:rsid w:val="005F01DB"/>
    <w:rsid w:val="00614921"/>
    <w:rsid w:val="00627B21"/>
    <w:rsid w:val="00636A15"/>
    <w:rsid w:val="00657A8F"/>
    <w:rsid w:val="00664CED"/>
    <w:rsid w:val="0069370E"/>
    <w:rsid w:val="0069638F"/>
    <w:rsid w:val="006B51D1"/>
    <w:rsid w:val="006E0581"/>
    <w:rsid w:val="006E1C5E"/>
    <w:rsid w:val="006E26FC"/>
    <w:rsid w:val="00714C37"/>
    <w:rsid w:val="00757AD0"/>
    <w:rsid w:val="00760B29"/>
    <w:rsid w:val="007635E3"/>
    <w:rsid w:val="0078204D"/>
    <w:rsid w:val="00782196"/>
    <w:rsid w:val="00790FA1"/>
    <w:rsid w:val="00791D9A"/>
    <w:rsid w:val="007A0659"/>
    <w:rsid w:val="007A4846"/>
    <w:rsid w:val="007C4BE4"/>
    <w:rsid w:val="007C5A45"/>
    <w:rsid w:val="007D66F0"/>
    <w:rsid w:val="007E4095"/>
    <w:rsid w:val="008043FC"/>
    <w:rsid w:val="008200E1"/>
    <w:rsid w:val="00843C1A"/>
    <w:rsid w:val="00862ED7"/>
    <w:rsid w:val="00863CC4"/>
    <w:rsid w:val="0088685A"/>
    <w:rsid w:val="00886F87"/>
    <w:rsid w:val="00887435"/>
    <w:rsid w:val="008A0C17"/>
    <w:rsid w:val="008A248C"/>
    <w:rsid w:val="008A5CB7"/>
    <w:rsid w:val="009058AB"/>
    <w:rsid w:val="00910BF7"/>
    <w:rsid w:val="00964E34"/>
    <w:rsid w:val="00977B65"/>
    <w:rsid w:val="009A19DC"/>
    <w:rsid w:val="009A5AEB"/>
    <w:rsid w:val="009E4A43"/>
    <w:rsid w:val="00A10380"/>
    <w:rsid w:val="00A1325A"/>
    <w:rsid w:val="00A172A0"/>
    <w:rsid w:val="00A217AD"/>
    <w:rsid w:val="00A21DCD"/>
    <w:rsid w:val="00A258B1"/>
    <w:rsid w:val="00A331CE"/>
    <w:rsid w:val="00A4008D"/>
    <w:rsid w:val="00A427F4"/>
    <w:rsid w:val="00A72A9B"/>
    <w:rsid w:val="00A7605C"/>
    <w:rsid w:val="00AA20B2"/>
    <w:rsid w:val="00AA3157"/>
    <w:rsid w:val="00AB3A74"/>
    <w:rsid w:val="00AC36AD"/>
    <w:rsid w:val="00AC5C29"/>
    <w:rsid w:val="00AD433D"/>
    <w:rsid w:val="00AE56B3"/>
    <w:rsid w:val="00AF5B56"/>
    <w:rsid w:val="00B15169"/>
    <w:rsid w:val="00B31680"/>
    <w:rsid w:val="00B46678"/>
    <w:rsid w:val="00B51583"/>
    <w:rsid w:val="00B70A31"/>
    <w:rsid w:val="00B76C68"/>
    <w:rsid w:val="00B81C23"/>
    <w:rsid w:val="00B92314"/>
    <w:rsid w:val="00B924EB"/>
    <w:rsid w:val="00B93660"/>
    <w:rsid w:val="00BA71D8"/>
    <w:rsid w:val="00BB32D7"/>
    <w:rsid w:val="00BB4180"/>
    <w:rsid w:val="00BC527F"/>
    <w:rsid w:val="00BD16BA"/>
    <w:rsid w:val="00BE0B80"/>
    <w:rsid w:val="00C035CF"/>
    <w:rsid w:val="00C0574D"/>
    <w:rsid w:val="00C21519"/>
    <w:rsid w:val="00C22AE7"/>
    <w:rsid w:val="00C22ECA"/>
    <w:rsid w:val="00C27802"/>
    <w:rsid w:val="00C67730"/>
    <w:rsid w:val="00C9002C"/>
    <w:rsid w:val="00CD3C53"/>
    <w:rsid w:val="00CD52E1"/>
    <w:rsid w:val="00CD5A7F"/>
    <w:rsid w:val="00D03CF2"/>
    <w:rsid w:val="00D04D16"/>
    <w:rsid w:val="00D333BA"/>
    <w:rsid w:val="00D412D5"/>
    <w:rsid w:val="00D42123"/>
    <w:rsid w:val="00D45101"/>
    <w:rsid w:val="00D55271"/>
    <w:rsid w:val="00D80B17"/>
    <w:rsid w:val="00D96AEF"/>
    <w:rsid w:val="00DD5D51"/>
    <w:rsid w:val="00DE0468"/>
    <w:rsid w:val="00DF050E"/>
    <w:rsid w:val="00E004C4"/>
    <w:rsid w:val="00E039FC"/>
    <w:rsid w:val="00E10715"/>
    <w:rsid w:val="00E20292"/>
    <w:rsid w:val="00E40F74"/>
    <w:rsid w:val="00E4143B"/>
    <w:rsid w:val="00E5372A"/>
    <w:rsid w:val="00E7607E"/>
    <w:rsid w:val="00E86E32"/>
    <w:rsid w:val="00EC1F0C"/>
    <w:rsid w:val="00ED0F79"/>
    <w:rsid w:val="00ED4FE1"/>
    <w:rsid w:val="00EE13ED"/>
    <w:rsid w:val="00F27EE8"/>
    <w:rsid w:val="00F30AA4"/>
    <w:rsid w:val="00F56B05"/>
    <w:rsid w:val="00F620B0"/>
    <w:rsid w:val="00F63CED"/>
    <w:rsid w:val="00F674C0"/>
    <w:rsid w:val="00F72D86"/>
    <w:rsid w:val="00F74340"/>
    <w:rsid w:val="00FB3CC1"/>
    <w:rsid w:val="00FE1348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DD6539"/>
  <w15:chartTrackingRefBased/>
  <w15:docId w15:val="{463D5AE3-D80A-4833-A264-9F1652B1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A64"/>
  </w:style>
  <w:style w:type="paragraph" w:styleId="Heading1">
    <w:name w:val="heading 1"/>
    <w:basedOn w:val="Normal"/>
    <w:next w:val="Normal"/>
    <w:link w:val="Heading1Char"/>
    <w:uiPriority w:val="9"/>
    <w:qFormat/>
    <w:rsid w:val="002C3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C3E41"/>
    <w:pPr>
      <w:keepNext/>
      <w:keepLines/>
      <w:spacing w:after="0"/>
      <w:ind w:left="294" w:hanging="10"/>
      <w:outlineLvl w:val="1"/>
    </w:pPr>
    <w:rPr>
      <w:rFonts w:ascii="Arial" w:eastAsia="Arial" w:hAnsi="Arial" w:cs="Arial"/>
      <w:color w:val="000000"/>
      <w:kern w:val="2"/>
      <w:sz w:val="20"/>
      <w:szCs w:val="24"/>
      <w:u w:val="single" w:color="000000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C22ECA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0A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0A6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60B2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815A4"/>
  </w:style>
  <w:style w:type="character" w:customStyle="1" w:styleId="Heading4Char">
    <w:name w:val="Heading 4 Char"/>
    <w:basedOn w:val="DefaultParagraphFont"/>
    <w:link w:val="Heading4"/>
    <w:rsid w:val="00C22ECA"/>
    <w:rPr>
      <w:rFonts w:ascii="Times New Roman" w:eastAsia="Times New Roman" w:hAnsi="Times New Roman" w:cs="Times New Roman"/>
      <w:b/>
      <w:snapToGrid w:val="0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C22ECA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22ECA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styleId="FootnoteReference">
    <w:name w:val="footnote reference"/>
    <w:semiHidden/>
    <w:rsid w:val="00C22ECA"/>
  </w:style>
  <w:style w:type="paragraph" w:styleId="BodyTextIndent2">
    <w:name w:val="Body Text Indent 2"/>
    <w:basedOn w:val="Normal"/>
    <w:link w:val="BodyTextIndent2Char"/>
    <w:rsid w:val="00C22ECA"/>
    <w:pPr>
      <w:widowControl w:val="0"/>
      <w:tabs>
        <w:tab w:val="left" w:pos="1418"/>
        <w:tab w:val="right" w:pos="9752"/>
      </w:tabs>
      <w:spacing w:after="0" w:line="240" w:lineRule="auto"/>
      <w:ind w:left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C22ECA"/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C22E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C22ECA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2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75"/>
  </w:style>
  <w:style w:type="paragraph" w:styleId="Footer">
    <w:name w:val="footer"/>
    <w:basedOn w:val="Normal"/>
    <w:link w:val="FooterChar"/>
    <w:uiPriority w:val="99"/>
    <w:unhideWhenUsed/>
    <w:rsid w:val="00572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75"/>
  </w:style>
  <w:style w:type="character" w:customStyle="1" w:styleId="Heading1Char">
    <w:name w:val="Heading 1 Char"/>
    <w:basedOn w:val="DefaultParagraphFont"/>
    <w:link w:val="Heading1"/>
    <w:rsid w:val="002C3E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3E41"/>
    <w:rPr>
      <w:rFonts w:ascii="Arial" w:eastAsia="Arial" w:hAnsi="Arial" w:cs="Arial"/>
      <w:color w:val="000000"/>
      <w:kern w:val="2"/>
      <w:sz w:val="20"/>
      <w:szCs w:val="24"/>
      <w:u w:val="single" w:color="000000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C3E41"/>
  </w:style>
  <w:style w:type="table" w:customStyle="1" w:styleId="TableGrid0">
    <w:name w:val="TableGrid"/>
    <w:rsid w:val="002C3E41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2C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CDoH-Tenders@ncpg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Hachiyona_Chipungu</dc:creator>
  <cp:keywords/>
  <dc:description/>
  <cp:lastModifiedBy>Hachiyona_Chipungu</cp:lastModifiedBy>
  <cp:revision>3</cp:revision>
  <dcterms:created xsi:type="dcterms:W3CDTF">2025-06-11T17:40:00Z</dcterms:created>
  <dcterms:modified xsi:type="dcterms:W3CDTF">2025-06-11T17:40:00Z</dcterms:modified>
</cp:coreProperties>
</file>