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7339C3CC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32BD">
        <w:rPr>
          <w:rFonts w:ascii="Arial" w:hAnsi="Arial" w:cs="Arial"/>
        </w:rPr>
        <w:t>14</w:t>
      </w:r>
      <w:r w:rsidR="00EC6B2D">
        <w:rPr>
          <w:rFonts w:ascii="Arial" w:hAnsi="Arial" w:cs="Arial"/>
        </w:rPr>
        <w:t>747</w:t>
      </w:r>
    </w:p>
    <w:p w14:paraId="1A5A70F2" w14:textId="4E6BDD15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47C">
        <w:rPr>
          <w:rFonts w:ascii="Arial" w:hAnsi="Arial" w:cs="Arial"/>
        </w:rPr>
        <w:t>Dr Eben von Well</w:t>
      </w:r>
    </w:p>
    <w:p w14:paraId="3273DADD" w14:textId="086E6F9C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5B65BF">
        <w:rPr>
          <w:rFonts w:ascii="Arial" w:hAnsi="Arial" w:cs="Arial"/>
          <w:color w:val="000000" w:themeColor="text1"/>
        </w:rPr>
        <w:t>73</w:t>
      </w:r>
    </w:p>
    <w:p w14:paraId="47FF04F4" w14:textId="5054158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5B65BF">
        <w:rPr>
          <w:rFonts w:ascii="Arial" w:hAnsi="Arial" w:cs="Arial"/>
          <w:b/>
        </w:rPr>
        <w:t>30/11</w:t>
      </w:r>
      <w:r w:rsidR="002E2275">
        <w:rPr>
          <w:rFonts w:ascii="Arial" w:hAnsi="Arial" w:cs="Arial"/>
          <w:b/>
        </w:rPr>
        <w:t>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8F6086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46747630" w14:textId="6CCB2B95" w:rsidR="0061208C" w:rsidRPr="00791A58" w:rsidRDefault="0095373D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95373D">
              <w:rPr>
                <w:rFonts w:asciiTheme="minorHAnsi" w:eastAsiaTheme="minorHAnsi" w:hAnsiTheme="minorHAnsi" w:cstheme="minorHAnsi"/>
                <w:lang w:val="en-US"/>
              </w:rPr>
              <w:t xml:space="preserve">Al Bags 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(</w:t>
            </w:r>
            <w:r w:rsidR="00565796">
              <w:rPr>
                <w:rFonts w:asciiTheme="minorHAnsi" w:eastAsiaTheme="minorHAnsi" w:hAnsiTheme="minorHAnsi" w:cstheme="minorHAnsi"/>
                <w:lang w:val="en-US"/>
              </w:rPr>
              <w:t>1</w:t>
            </w:r>
            <w:r w:rsidRPr="0095373D">
              <w:rPr>
                <w:rFonts w:asciiTheme="minorHAnsi" w:eastAsiaTheme="minorHAnsi" w:hAnsiTheme="minorHAnsi" w:cstheme="minorHAnsi"/>
                <w:lang w:val="en-US"/>
              </w:rPr>
              <w:t>50mm X 230mm</w:t>
            </w:r>
            <w:r w:rsidR="00565796">
              <w:rPr>
                <w:rFonts w:asciiTheme="minorHAnsi" w:eastAsiaTheme="minorHAnsi" w:hAnsiTheme="minorHAnsi" w:cstheme="minorHAnsi"/>
                <w:lang w:val="en-US"/>
              </w:rPr>
              <w:t>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5B6764FD" w:rsidR="00351FFE" w:rsidRPr="006E2695" w:rsidRDefault="0095373D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6E7346AE" w:rsidR="00351FFE" w:rsidRPr="006E2695" w:rsidRDefault="0095373D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</w:t>
            </w:r>
            <w:proofErr w:type="spellEnd"/>
          </w:p>
        </w:tc>
      </w:tr>
      <w:tr w:rsidR="00095311" w:rsidRPr="00A663F8" w14:paraId="09228B91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676C2EDC" w14:textId="008C6DEE" w:rsidR="00095311" w:rsidRDefault="00D56C34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4EAE6D" w14:textId="0F7964ED" w:rsidR="00095311" w:rsidRDefault="00D56C34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18652C8" w14:textId="06B4C3E7" w:rsidR="00095311" w:rsidRDefault="00D56C34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4A0F7E34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 w:rsidR="00565796">
        <w:rPr>
          <w:rFonts w:ascii="Arial" w:hAnsi="Arial" w:cs="Arial"/>
          <w:b/>
        </w:rPr>
        <w:t>24/11/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4DB2" w14:textId="77777777" w:rsidR="00463198" w:rsidRDefault="00463198" w:rsidP="00D578FD">
      <w:r>
        <w:separator/>
      </w:r>
    </w:p>
  </w:endnote>
  <w:endnote w:type="continuationSeparator" w:id="0">
    <w:p w14:paraId="58348EE9" w14:textId="77777777" w:rsidR="00463198" w:rsidRDefault="00463198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D151" w14:textId="77777777" w:rsidR="00463198" w:rsidRDefault="00463198" w:rsidP="00D578FD">
      <w:r>
        <w:separator/>
      </w:r>
    </w:p>
  </w:footnote>
  <w:footnote w:type="continuationSeparator" w:id="0">
    <w:p w14:paraId="3A45AF5E" w14:textId="77777777" w:rsidR="00463198" w:rsidRDefault="00463198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722F5"/>
    <w:multiLevelType w:val="hybridMultilevel"/>
    <w:tmpl w:val="87E24F78"/>
    <w:lvl w:ilvl="0" w:tplc="D7881742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7"/>
  </w:num>
  <w:num w:numId="5">
    <w:abstractNumId w:val="13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9"/>
  </w:num>
  <w:num w:numId="12">
    <w:abstractNumId w:val="14"/>
  </w:num>
  <w:num w:numId="13">
    <w:abstractNumId w:val="18"/>
  </w:num>
  <w:num w:numId="14">
    <w:abstractNumId w:val="0"/>
  </w:num>
  <w:num w:numId="15">
    <w:abstractNumId w:val="6"/>
  </w:num>
  <w:num w:numId="16">
    <w:abstractNumId w:val="5"/>
  </w:num>
  <w:num w:numId="17">
    <w:abstractNumId w:val="15"/>
  </w:num>
  <w:num w:numId="18">
    <w:abstractNumId w:val="22"/>
  </w:num>
  <w:num w:numId="19">
    <w:abstractNumId w:val="2"/>
  </w:num>
  <w:num w:numId="20">
    <w:abstractNumId w:val="12"/>
  </w:num>
  <w:num w:numId="21">
    <w:abstractNumId w:val="7"/>
  </w:num>
  <w:num w:numId="22">
    <w:abstractNumId w:val="20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0F01"/>
    <w:rsid w:val="00024239"/>
    <w:rsid w:val="000243FE"/>
    <w:rsid w:val="000329F1"/>
    <w:rsid w:val="000418B8"/>
    <w:rsid w:val="000428E6"/>
    <w:rsid w:val="00042C12"/>
    <w:rsid w:val="000433F5"/>
    <w:rsid w:val="000615F3"/>
    <w:rsid w:val="00066826"/>
    <w:rsid w:val="00067ED2"/>
    <w:rsid w:val="00084C26"/>
    <w:rsid w:val="00085178"/>
    <w:rsid w:val="00085F29"/>
    <w:rsid w:val="00095311"/>
    <w:rsid w:val="000B6DA3"/>
    <w:rsid w:val="000C2111"/>
    <w:rsid w:val="000C2F5C"/>
    <w:rsid w:val="000D0E69"/>
    <w:rsid w:val="000D354F"/>
    <w:rsid w:val="000E74A8"/>
    <w:rsid w:val="000F21A5"/>
    <w:rsid w:val="000F4725"/>
    <w:rsid w:val="000F770F"/>
    <w:rsid w:val="00107B63"/>
    <w:rsid w:val="00112210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2442"/>
    <w:rsid w:val="001A00E6"/>
    <w:rsid w:val="001B5630"/>
    <w:rsid w:val="001C0CFE"/>
    <w:rsid w:val="001E6B96"/>
    <w:rsid w:val="001F35D1"/>
    <w:rsid w:val="002109E5"/>
    <w:rsid w:val="002173ED"/>
    <w:rsid w:val="002226F4"/>
    <w:rsid w:val="00256DF7"/>
    <w:rsid w:val="00257299"/>
    <w:rsid w:val="00271EB0"/>
    <w:rsid w:val="00277B1B"/>
    <w:rsid w:val="00281641"/>
    <w:rsid w:val="002961A9"/>
    <w:rsid w:val="002B0315"/>
    <w:rsid w:val="002C2939"/>
    <w:rsid w:val="002C7589"/>
    <w:rsid w:val="002C7B7B"/>
    <w:rsid w:val="002D015F"/>
    <w:rsid w:val="002D01CE"/>
    <w:rsid w:val="002D3CBA"/>
    <w:rsid w:val="002E2275"/>
    <w:rsid w:val="002E7506"/>
    <w:rsid w:val="002F3AE1"/>
    <w:rsid w:val="00301076"/>
    <w:rsid w:val="003015EE"/>
    <w:rsid w:val="0030298B"/>
    <w:rsid w:val="0030621C"/>
    <w:rsid w:val="00307766"/>
    <w:rsid w:val="003109CC"/>
    <w:rsid w:val="00316B57"/>
    <w:rsid w:val="0032248C"/>
    <w:rsid w:val="00326271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A39C6"/>
    <w:rsid w:val="003C58BB"/>
    <w:rsid w:val="003D4700"/>
    <w:rsid w:val="003E519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61672"/>
    <w:rsid w:val="00463198"/>
    <w:rsid w:val="00475E75"/>
    <w:rsid w:val="00476D8F"/>
    <w:rsid w:val="00480139"/>
    <w:rsid w:val="00485CAE"/>
    <w:rsid w:val="00493821"/>
    <w:rsid w:val="00493887"/>
    <w:rsid w:val="004974C5"/>
    <w:rsid w:val="004A095E"/>
    <w:rsid w:val="004B5877"/>
    <w:rsid w:val="004C4CA7"/>
    <w:rsid w:val="004D16EE"/>
    <w:rsid w:val="004E40A0"/>
    <w:rsid w:val="004F5A21"/>
    <w:rsid w:val="00501754"/>
    <w:rsid w:val="0050265A"/>
    <w:rsid w:val="00502A16"/>
    <w:rsid w:val="005225AE"/>
    <w:rsid w:val="005467B6"/>
    <w:rsid w:val="00551A11"/>
    <w:rsid w:val="00552988"/>
    <w:rsid w:val="005544E5"/>
    <w:rsid w:val="00560874"/>
    <w:rsid w:val="00565796"/>
    <w:rsid w:val="00571CC3"/>
    <w:rsid w:val="0057376F"/>
    <w:rsid w:val="00573CA8"/>
    <w:rsid w:val="005B00AD"/>
    <w:rsid w:val="005B123C"/>
    <w:rsid w:val="005B65BF"/>
    <w:rsid w:val="005C620E"/>
    <w:rsid w:val="005D5AFD"/>
    <w:rsid w:val="005E3257"/>
    <w:rsid w:val="005F0841"/>
    <w:rsid w:val="006017F0"/>
    <w:rsid w:val="0061208C"/>
    <w:rsid w:val="006432BD"/>
    <w:rsid w:val="00657CA4"/>
    <w:rsid w:val="00672FA4"/>
    <w:rsid w:val="0067403D"/>
    <w:rsid w:val="00675D01"/>
    <w:rsid w:val="00685915"/>
    <w:rsid w:val="00686293"/>
    <w:rsid w:val="006A60F0"/>
    <w:rsid w:val="006C2DCE"/>
    <w:rsid w:val="006D25A8"/>
    <w:rsid w:val="006E1343"/>
    <w:rsid w:val="006E2695"/>
    <w:rsid w:val="006E5F0E"/>
    <w:rsid w:val="00713A9A"/>
    <w:rsid w:val="007230AF"/>
    <w:rsid w:val="00727922"/>
    <w:rsid w:val="00727C38"/>
    <w:rsid w:val="00727F36"/>
    <w:rsid w:val="00734615"/>
    <w:rsid w:val="0074394F"/>
    <w:rsid w:val="0076005E"/>
    <w:rsid w:val="00767E80"/>
    <w:rsid w:val="007737A2"/>
    <w:rsid w:val="00773D3D"/>
    <w:rsid w:val="00791A58"/>
    <w:rsid w:val="007A71DF"/>
    <w:rsid w:val="007C4CA1"/>
    <w:rsid w:val="007E0BD9"/>
    <w:rsid w:val="007E1D10"/>
    <w:rsid w:val="007F0798"/>
    <w:rsid w:val="007F4177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C5AC1"/>
    <w:rsid w:val="008F3FE0"/>
    <w:rsid w:val="008F6086"/>
    <w:rsid w:val="00907BC4"/>
    <w:rsid w:val="0091028C"/>
    <w:rsid w:val="00923AE3"/>
    <w:rsid w:val="00937914"/>
    <w:rsid w:val="0095373D"/>
    <w:rsid w:val="00953A08"/>
    <w:rsid w:val="00955398"/>
    <w:rsid w:val="009565F1"/>
    <w:rsid w:val="0097221E"/>
    <w:rsid w:val="009866F5"/>
    <w:rsid w:val="00991B82"/>
    <w:rsid w:val="00993EB5"/>
    <w:rsid w:val="009963B9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73845"/>
    <w:rsid w:val="00A81A6F"/>
    <w:rsid w:val="00AA5AF4"/>
    <w:rsid w:val="00AC1C75"/>
    <w:rsid w:val="00AD1ED6"/>
    <w:rsid w:val="00AD267B"/>
    <w:rsid w:val="00AD6806"/>
    <w:rsid w:val="00AF1B6B"/>
    <w:rsid w:val="00B04C45"/>
    <w:rsid w:val="00B16FA1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C38FC"/>
    <w:rsid w:val="00BC4BBA"/>
    <w:rsid w:val="00BF3961"/>
    <w:rsid w:val="00C0158B"/>
    <w:rsid w:val="00C04017"/>
    <w:rsid w:val="00C04676"/>
    <w:rsid w:val="00C067D5"/>
    <w:rsid w:val="00C50CF1"/>
    <w:rsid w:val="00C55061"/>
    <w:rsid w:val="00C63228"/>
    <w:rsid w:val="00C82FBA"/>
    <w:rsid w:val="00C83A7A"/>
    <w:rsid w:val="00C908C9"/>
    <w:rsid w:val="00C91C75"/>
    <w:rsid w:val="00CA00A5"/>
    <w:rsid w:val="00CB7901"/>
    <w:rsid w:val="00CC24B6"/>
    <w:rsid w:val="00CD4ECC"/>
    <w:rsid w:val="00CE12CC"/>
    <w:rsid w:val="00D0299C"/>
    <w:rsid w:val="00D17ACB"/>
    <w:rsid w:val="00D2253A"/>
    <w:rsid w:val="00D2364A"/>
    <w:rsid w:val="00D26E58"/>
    <w:rsid w:val="00D270F3"/>
    <w:rsid w:val="00D329FA"/>
    <w:rsid w:val="00D35A83"/>
    <w:rsid w:val="00D37865"/>
    <w:rsid w:val="00D44996"/>
    <w:rsid w:val="00D47C8F"/>
    <w:rsid w:val="00D55291"/>
    <w:rsid w:val="00D56C34"/>
    <w:rsid w:val="00D578FD"/>
    <w:rsid w:val="00D6002E"/>
    <w:rsid w:val="00D8161A"/>
    <w:rsid w:val="00DA4B13"/>
    <w:rsid w:val="00DB3321"/>
    <w:rsid w:val="00DD0978"/>
    <w:rsid w:val="00DE635A"/>
    <w:rsid w:val="00DE7277"/>
    <w:rsid w:val="00DF2065"/>
    <w:rsid w:val="00E17D58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147C"/>
    <w:rsid w:val="00E924D6"/>
    <w:rsid w:val="00E95FC6"/>
    <w:rsid w:val="00EB6ADB"/>
    <w:rsid w:val="00EC5DE4"/>
    <w:rsid w:val="00EC6B2D"/>
    <w:rsid w:val="00ED3DFE"/>
    <w:rsid w:val="00EF63A2"/>
    <w:rsid w:val="00F01533"/>
    <w:rsid w:val="00F07B91"/>
    <w:rsid w:val="00F2083F"/>
    <w:rsid w:val="00F21A04"/>
    <w:rsid w:val="00F57904"/>
    <w:rsid w:val="00F64B57"/>
    <w:rsid w:val="00F66DDA"/>
    <w:rsid w:val="00F85C0A"/>
    <w:rsid w:val="00F96A8D"/>
    <w:rsid w:val="00FA6B87"/>
    <w:rsid w:val="00FB0D5F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2022-11-24T11:48:00Z</dcterms:created>
  <dcterms:modified xsi:type="dcterms:W3CDTF">2022-11-24T11:48:00Z</dcterms:modified>
</cp:coreProperties>
</file>