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729874AF"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EC44C3">
        <w:rPr>
          <w:rFonts w:ascii="Arial" w:eastAsia="Times New Roman" w:hAnsi="Arial" w:cs="Arial"/>
          <w:snapToGrid w:val="0"/>
          <w:lang w:val="en-US"/>
        </w:rPr>
        <w:t>RFQ’s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AE0AF3">
      <w:pPr>
        <w:widowControl w:val="0"/>
        <w:tabs>
          <w:tab w:val="left" w:pos="900"/>
          <w:tab w:val="left" w:pos="2880"/>
          <w:tab w:val="left" w:pos="5760"/>
          <w:tab w:val="left" w:pos="7920"/>
        </w:tabs>
        <w:spacing w:after="0" w:line="240" w:lineRule="auto"/>
        <w:ind w:left="900" w:hanging="900"/>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Default="001A7082" w:rsidP="00AE0AF3">
      <w:pPr>
        <w:widowControl w:val="0"/>
        <w:numPr>
          <w:ilvl w:val="0"/>
          <w:numId w:val="1"/>
        </w:numPr>
        <w:tabs>
          <w:tab w:val="num" w:pos="720"/>
          <w:tab w:val="left" w:pos="2880"/>
          <w:tab w:val="left" w:pos="5760"/>
          <w:tab w:val="left" w:pos="7920"/>
        </w:tabs>
        <w:spacing w:after="0" w:line="240" w:lineRule="auto"/>
        <w:ind w:left="720" w:hanging="720"/>
        <w:contextualSpacing/>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5A211C1D" w14:textId="77777777" w:rsidR="00EC44C3" w:rsidRPr="001A7082" w:rsidRDefault="00EC44C3" w:rsidP="00EC44C3">
      <w:pPr>
        <w:widowControl w:val="0"/>
        <w:tabs>
          <w:tab w:val="left" w:pos="2880"/>
          <w:tab w:val="left" w:pos="5760"/>
          <w:tab w:val="left" w:pos="7920"/>
        </w:tabs>
        <w:spacing w:after="0" w:line="240" w:lineRule="auto"/>
        <w:ind w:left="720"/>
        <w:contextualSpacing/>
        <w:jc w:val="both"/>
        <w:rPr>
          <w:rFonts w:ascii="Arial" w:eastAsia="Times New Roman" w:hAnsi="Arial" w:cs="Arial"/>
          <w:b/>
          <w:snapToGrid w:val="0"/>
          <w:lang w:val="en-GB"/>
        </w:rPr>
      </w:pPr>
    </w:p>
    <w:p w14:paraId="14016B1F" w14:textId="366A5CFF" w:rsidR="001A7082" w:rsidRDefault="001A7082" w:rsidP="00AE0AF3">
      <w:pPr>
        <w:widowControl w:val="0"/>
        <w:numPr>
          <w:ilvl w:val="1"/>
          <w:numId w:val="1"/>
        </w:numPr>
        <w:tabs>
          <w:tab w:val="num" w:pos="720"/>
          <w:tab w:val="left" w:pos="2880"/>
          <w:tab w:val="left" w:pos="5760"/>
          <w:tab w:val="left" w:pos="7920"/>
        </w:tabs>
        <w:spacing w:after="0" w:line="240" w:lineRule="auto"/>
        <w:ind w:left="720" w:hanging="720"/>
        <w:contextualSpacing/>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EC44C3">
        <w:rPr>
          <w:rFonts w:ascii="Arial" w:eastAsia="Times New Roman" w:hAnsi="Arial" w:cs="Arial"/>
          <w:snapToGrid w:val="0"/>
          <w:lang w:val="en-GB"/>
        </w:rPr>
        <w:t>this RFQ</w:t>
      </w:r>
      <w:r w:rsidRPr="001A7082">
        <w:rPr>
          <w:rFonts w:ascii="Arial" w:eastAsia="Times New Roman" w:hAnsi="Arial" w:cs="Arial"/>
          <w:snapToGrid w:val="0"/>
          <w:lang w:val="en-GB"/>
        </w:rPr>
        <w:t>:</w:t>
      </w:r>
    </w:p>
    <w:p w14:paraId="7B3381A0" w14:textId="77777777" w:rsidR="00AE0AF3" w:rsidRPr="001A7082" w:rsidRDefault="00AE0AF3" w:rsidP="00AE0AF3">
      <w:pPr>
        <w:widowControl w:val="0"/>
        <w:tabs>
          <w:tab w:val="left" w:pos="2880"/>
          <w:tab w:val="left" w:pos="5760"/>
          <w:tab w:val="left" w:pos="7920"/>
        </w:tabs>
        <w:spacing w:after="0" w:line="240" w:lineRule="auto"/>
        <w:ind w:left="720"/>
        <w:contextualSpacing/>
        <w:jc w:val="both"/>
        <w:rPr>
          <w:rFonts w:ascii="Arial" w:eastAsia="Times New Roman" w:hAnsi="Arial" w:cs="Arial"/>
          <w:snapToGrid w:val="0"/>
          <w:lang w:val="en-GB"/>
        </w:rPr>
      </w:pPr>
    </w:p>
    <w:p w14:paraId="15773FAF" w14:textId="77777777" w:rsidR="001A7082" w:rsidRPr="001A7082" w:rsidRDefault="001A7082" w:rsidP="00AE0AF3">
      <w:pPr>
        <w:widowControl w:val="0"/>
        <w:numPr>
          <w:ilvl w:val="0"/>
          <w:numId w:val="2"/>
        </w:numPr>
        <w:tabs>
          <w:tab w:val="left" w:pos="900"/>
          <w:tab w:val="left" w:pos="5760"/>
          <w:tab w:val="left" w:pos="7920"/>
        </w:tabs>
        <w:spacing w:after="0" w:line="240" w:lineRule="auto"/>
        <w:contextualSpacing/>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EA3655E" w14:textId="77777777" w:rsidR="00F56F16" w:rsidRPr="001A7082" w:rsidRDefault="00F56F16" w:rsidP="00AE0AF3">
      <w:pPr>
        <w:widowControl w:val="0"/>
        <w:tabs>
          <w:tab w:val="left" w:pos="900"/>
          <w:tab w:val="left" w:pos="5760"/>
          <w:tab w:val="left" w:pos="7920"/>
        </w:tabs>
        <w:spacing w:after="0" w:line="240" w:lineRule="auto"/>
        <w:ind w:left="1350"/>
        <w:contextualSpacing/>
        <w:jc w:val="both"/>
        <w:rPr>
          <w:rFonts w:ascii="Arial" w:eastAsia="Times New Roman" w:hAnsi="Arial" w:cs="Arial"/>
          <w:snapToGrid w:val="0"/>
          <w:lang w:val="en-GB"/>
        </w:rPr>
      </w:pPr>
    </w:p>
    <w:p w14:paraId="24C0B1AE" w14:textId="3E1F187C" w:rsidR="001A7082" w:rsidRDefault="00B3093E" w:rsidP="00AE0AF3">
      <w:pPr>
        <w:widowControl w:val="0"/>
        <w:numPr>
          <w:ilvl w:val="1"/>
          <w:numId w:val="1"/>
        </w:numPr>
        <w:tabs>
          <w:tab w:val="num" w:pos="993"/>
          <w:tab w:val="left" w:pos="2880"/>
          <w:tab w:val="left" w:pos="5760"/>
          <w:tab w:val="left" w:pos="7920"/>
        </w:tabs>
        <w:spacing w:after="0" w:line="240" w:lineRule="auto"/>
        <w:ind w:left="993" w:hanging="993"/>
        <w:contextualSpacing/>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123922F5" w14:textId="519471D1" w:rsidR="00F8556A" w:rsidRPr="004F6951" w:rsidRDefault="004F6951" w:rsidP="00AE0AF3">
      <w:pPr>
        <w:widowControl w:val="0"/>
        <w:tabs>
          <w:tab w:val="num" w:pos="993"/>
          <w:tab w:val="left" w:pos="2880"/>
          <w:tab w:val="left" w:pos="5760"/>
          <w:tab w:val="left" w:pos="7920"/>
        </w:tabs>
        <w:spacing w:after="0" w:line="240" w:lineRule="auto"/>
        <w:contextualSpacing/>
        <w:jc w:val="both"/>
        <w:rPr>
          <w:rFonts w:ascii="Arial" w:eastAsia="Times New Roman" w:hAnsi="Arial" w:cs="Arial"/>
          <w:snapToGrid w:val="0"/>
          <w:lang w:val="en-GB"/>
        </w:rPr>
      </w:pPr>
      <w:r>
        <w:rPr>
          <w:rFonts w:ascii="Arial" w:eastAsia="Times New Roman" w:hAnsi="Arial" w:cs="Arial"/>
          <w:snapToGrid w:val="0"/>
          <w:lang w:val="en-GB"/>
        </w:rPr>
        <w:tab/>
      </w:r>
    </w:p>
    <w:p w14:paraId="375487A3" w14:textId="1533ACF8" w:rsidR="00F8556A" w:rsidRDefault="00F8556A" w:rsidP="00AE0AF3">
      <w:pPr>
        <w:pStyle w:val="ListParagraph"/>
        <w:widowControl w:val="0"/>
        <w:numPr>
          <w:ilvl w:val="0"/>
          <w:numId w:val="13"/>
        </w:numPr>
        <w:tabs>
          <w:tab w:val="left" w:pos="2880"/>
          <w:tab w:val="left" w:pos="5760"/>
          <w:tab w:val="left" w:pos="7920"/>
        </w:tabs>
        <w:spacing w:after="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w:t>
      </w:r>
      <w:r w:rsidR="00EC44C3">
        <w:rPr>
          <w:rFonts w:ascii="Arial" w:eastAsia="Times New Roman" w:hAnsi="Arial" w:cs="Arial"/>
          <w:snapToGrid w:val="0"/>
          <w:lang w:val="en-GB"/>
        </w:rPr>
        <w:t>RFQ</w:t>
      </w:r>
      <w:r>
        <w:rPr>
          <w:rFonts w:ascii="Arial" w:eastAsia="Times New Roman" w:hAnsi="Arial" w:cs="Arial"/>
          <w:snapToGrid w:val="0"/>
          <w:lang w:val="en-GB"/>
        </w:rPr>
        <w:t xml:space="preserve">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AE0AF3">
      <w:pPr>
        <w:pStyle w:val="ListParagraph"/>
        <w:widowControl w:val="0"/>
        <w:tabs>
          <w:tab w:val="left" w:pos="2880"/>
          <w:tab w:val="left" w:pos="5760"/>
          <w:tab w:val="left" w:pos="7920"/>
        </w:tabs>
        <w:spacing w:after="0" w:line="240" w:lineRule="auto"/>
        <w:ind w:left="1069"/>
        <w:jc w:val="both"/>
        <w:rPr>
          <w:rFonts w:ascii="Arial" w:eastAsia="Times New Roman" w:hAnsi="Arial" w:cs="Arial"/>
          <w:snapToGrid w:val="0"/>
          <w:lang w:val="en-GB"/>
        </w:rPr>
      </w:pPr>
    </w:p>
    <w:p w14:paraId="329C1ED8" w14:textId="51943D8B" w:rsidR="00705695" w:rsidRDefault="00AE0AF3" w:rsidP="00AE0AF3">
      <w:pPr>
        <w:pStyle w:val="ListParagraph"/>
        <w:widowControl w:val="0"/>
        <w:numPr>
          <w:ilvl w:val="0"/>
          <w:numId w:val="13"/>
        </w:numPr>
        <w:tabs>
          <w:tab w:val="left" w:pos="2880"/>
          <w:tab w:val="left" w:pos="5760"/>
          <w:tab w:val="left" w:pos="7920"/>
        </w:tabs>
        <w:spacing w:after="0" w:line="240" w:lineRule="auto"/>
        <w:jc w:val="both"/>
        <w:rPr>
          <w:rFonts w:ascii="Arial" w:eastAsia="Times New Roman" w:hAnsi="Arial" w:cs="Arial"/>
          <w:snapToGrid w:val="0"/>
          <w:lang w:val="en-GB"/>
        </w:rPr>
      </w:pPr>
      <w:r>
        <w:rPr>
          <w:rFonts w:ascii="Arial" w:eastAsia="Times New Roman" w:hAnsi="Arial" w:cs="Arial"/>
          <w:snapToGrid w:val="0"/>
          <w:lang w:val="en-GB"/>
        </w:rPr>
        <w:t>T</w:t>
      </w:r>
      <w:r w:rsidR="00F8556A" w:rsidRPr="00646443">
        <w:rPr>
          <w:rFonts w:ascii="Arial" w:eastAsia="Times New Roman" w:hAnsi="Arial" w:cs="Arial"/>
          <w:snapToGrid w:val="0"/>
          <w:lang w:val="en-GB"/>
        </w:rPr>
        <w:t xml:space="preserve">he </w:t>
      </w:r>
      <w:r w:rsidR="00F8556A" w:rsidRPr="00646443">
        <w:rPr>
          <w:rFonts w:ascii="Arial" w:eastAsia="Times New Roman" w:hAnsi="Arial" w:cs="Arial"/>
          <w:snapToGrid w:val="0"/>
          <w:color w:val="FF0000"/>
          <w:lang w:val="en-GB"/>
        </w:rPr>
        <w:t xml:space="preserve">80/20 </w:t>
      </w:r>
      <w:r w:rsidR="007D2F85" w:rsidRPr="001D060B">
        <w:rPr>
          <w:rFonts w:ascii="Arial" w:eastAsia="Times New Roman" w:hAnsi="Arial" w:cs="Arial"/>
          <w:snapToGrid w:val="0"/>
          <w:color w:val="FF0000"/>
          <w:lang w:val="en-GB"/>
        </w:rPr>
        <w:t xml:space="preserve">preference point system </w:t>
      </w:r>
      <w:r w:rsidR="00F8556A" w:rsidRPr="001D060B">
        <w:rPr>
          <w:rFonts w:ascii="Arial" w:eastAsia="Times New Roman" w:hAnsi="Arial" w:cs="Arial"/>
          <w:snapToGrid w:val="0"/>
          <w:lang w:val="en-GB"/>
        </w:rPr>
        <w:t xml:space="preserve">will be applicable in this </w:t>
      </w:r>
      <w:r w:rsidR="00EC44C3">
        <w:rPr>
          <w:rFonts w:ascii="Arial" w:eastAsia="Times New Roman" w:hAnsi="Arial" w:cs="Arial"/>
          <w:snapToGrid w:val="0"/>
          <w:lang w:val="en-GB"/>
        </w:rPr>
        <w:t>RFQ</w:t>
      </w:r>
      <w:r w:rsidR="00F8556A" w:rsidRPr="001D060B">
        <w:rPr>
          <w:rFonts w:ascii="Arial" w:eastAsia="Times New Roman" w:hAnsi="Arial" w:cs="Arial"/>
          <w:snapToGrid w:val="0"/>
          <w:lang w:val="en-GB"/>
        </w:rPr>
        <w:t xml:space="preserve">. The lowest/ highest acceptable </w:t>
      </w:r>
      <w:r w:rsidR="00EC44C3">
        <w:rPr>
          <w:rFonts w:ascii="Arial" w:eastAsia="Times New Roman" w:hAnsi="Arial" w:cs="Arial"/>
          <w:snapToGrid w:val="0"/>
          <w:lang w:val="en-GB"/>
        </w:rPr>
        <w:t>RFQ</w:t>
      </w:r>
      <w:r w:rsidR="00F8556A" w:rsidRPr="001D060B">
        <w:rPr>
          <w:rFonts w:ascii="Arial" w:eastAsia="Times New Roman" w:hAnsi="Arial" w:cs="Arial"/>
          <w:snapToGrid w:val="0"/>
          <w:lang w:val="en-GB"/>
        </w:rPr>
        <w:t xml:space="preserve"> will be used to determine the </w:t>
      </w:r>
      <w:r w:rsidR="00D00E54" w:rsidRPr="001D060B">
        <w:rPr>
          <w:rFonts w:ascii="Arial" w:eastAsia="Times New Roman" w:hAnsi="Arial" w:cs="Arial"/>
          <w:snapToGrid w:val="0"/>
          <w:lang w:val="en-GB"/>
        </w:rPr>
        <w:t>accurate</w:t>
      </w:r>
      <w:r w:rsidR="00F8556A" w:rsidRPr="001D060B">
        <w:rPr>
          <w:rFonts w:ascii="Arial" w:eastAsia="Times New Roman" w:hAnsi="Arial" w:cs="Arial"/>
          <w:snapToGrid w:val="0"/>
          <w:lang w:val="en-GB"/>
        </w:rPr>
        <w:t xml:space="preserve"> system once </w:t>
      </w:r>
      <w:r w:rsidR="00EC44C3">
        <w:rPr>
          <w:rFonts w:ascii="Arial" w:eastAsia="Times New Roman" w:hAnsi="Arial" w:cs="Arial"/>
          <w:snapToGrid w:val="0"/>
          <w:lang w:val="en-GB"/>
        </w:rPr>
        <w:t>RFQ’s</w:t>
      </w:r>
      <w:r w:rsidR="00F8556A" w:rsidRPr="001D060B">
        <w:rPr>
          <w:rFonts w:ascii="Arial" w:eastAsia="Times New Roman" w:hAnsi="Arial" w:cs="Arial"/>
          <w:snapToGrid w:val="0"/>
          <w:lang w:val="en-GB"/>
        </w:rPr>
        <w:t xml:space="preserve"> are received</w:t>
      </w:r>
      <w:r w:rsidR="00D00E54" w:rsidRPr="001D060B">
        <w:rPr>
          <w:rFonts w:ascii="Arial" w:eastAsia="Times New Roman" w:hAnsi="Arial" w:cs="Arial"/>
          <w:snapToGrid w:val="0"/>
          <w:lang w:val="en-GB"/>
        </w:rPr>
        <w:t>.</w:t>
      </w:r>
    </w:p>
    <w:p w14:paraId="2A581984" w14:textId="77777777" w:rsidR="00705695" w:rsidRPr="00705695" w:rsidRDefault="00705695" w:rsidP="00AE0AF3">
      <w:pPr>
        <w:pStyle w:val="ListParagraph"/>
        <w:spacing w:after="0" w:line="240" w:lineRule="auto"/>
        <w:rPr>
          <w:rFonts w:ascii="Arial" w:eastAsia="Times New Roman" w:hAnsi="Arial" w:cs="Arial"/>
          <w:snapToGrid w:val="0"/>
          <w:lang w:val="en-GB"/>
        </w:rPr>
      </w:pPr>
    </w:p>
    <w:p w14:paraId="29899A14" w14:textId="0FBFF3F4" w:rsidR="001A7082" w:rsidRDefault="001A7082" w:rsidP="00AE0AF3">
      <w:pPr>
        <w:pStyle w:val="ListParagraph"/>
        <w:widowControl w:val="0"/>
        <w:numPr>
          <w:ilvl w:val="1"/>
          <w:numId w:val="1"/>
        </w:numPr>
        <w:tabs>
          <w:tab w:val="left" w:pos="2880"/>
          <w:tab w:val="left" w:pos="5760"/>
          <w:tab w:val="left" w:pos="7920"/>
        </w:tabs>
        <w:spacing w:after="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EC44C3">
        <w:rPr>
          <w:rFonts w:ascii="Arial" w:eastAsia="Times New Roman" w:hAnsi="Arial" w:cs="Arial"/>
          <w:snapToGrid w:val="0"/>
          <w:lang w:val="en-GB"/>
        </w:rPr>
        <w:t>RFQ</w:t>
      </w:r>
      <w:r w:rsidR="00327A21" w:rsidRPr="00705695">
        <w:rPr>
          <w:rFonts w:ascii="Arial" w:eastAsia="Times New Roman" w:hAnsi="Arial" w:cs="Arial"/>
          <w:snapToGrid w:val="0"/>
          <w:lang w:val="en-GB"/>
        </w:rPr>
        <w:t xml:space="preserve">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737738AC" w14:textId="77777777" w:rsidR="00AE0AF3" w:rsidRPr="00705695" w:rsidRDefault="00AE0AF3" w:rsidP="00AE0AF3">
      <w:pPr>
        <w:pStyle w:val="ListParagraph"/>
        <w:widowControl w:val="0"/>
        <w:tabs>
          <w:tab w:val="left" w:pos="2880"/>
          <w:tab w:val="left" w:pos="5760"/>
          <w:tab w:val="left" w:pos="7920"/>
        </w:tabs>
        <w:spacing w:after="0" w:line="240" w:lineRule="auto"/>
        <w:ind w:left="900"/>
        <w:jc w:val="both"/>
        <w:rPr>
          <w:rFonts w:ascii="Arial" w:eastAsia="Times New Roman" w:hAnsi="Arial" w:cs="Arial"/>
          <w:snapToGrid w:val="0"/>
          <w:lang w:val="en-GB"/>
        </w:rPr>
      </w:pPr>
    </w:p>
    <w:p w14:paraId="1EE8ACC3" w14:textId="77777777" w:rsidR="001A7082" w:rsidRPr="001A7082" w:rsidRDefault="001A7082" w:rsidP="00AE0AF3">
      <w:pPr>
        <w:widowControl w:val="0"/>
        <w:numPr>
          <w:ilvl w:val="0"/>
          <w:numId w:val="3"/>
        </w:numPr>
        <w:tabs>
          <w:tab w:val="num" w:pos="1080"/>
          <w:tab w:val="left" w:pos="7920"/>
        </w:tabs>
        <w:spacing w:after="0" w:line="240" w:lineRule="auto"/>
        <w:ind w:left="1080" w:hanging="360"/>
        <w:contextualSpacing/>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AE0AF3">
      <w:pPr>
        <w:widowControl w:val="0"/>
        <w:numPr>
          <w:ilvl w:val="0"/>
          <w:numId w:val="3"/>
        </w:numPr>
        <w:tabs>
          <w:tab w:val="num" w:pos="1080"/>
          <w:tab w:val="left" w:pos="7920"/>
        </w:tabs>
        <w:spacing w:after="0" w:line="240" w:lineRule="auto"/>
        <w:ind w:left="1080" w:hanging="360"/>
        <w:contextualSpacing/>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AE0AF3">
      <w:pPr>
        <w:widowControl w:val="0"/>
        <w:tabs>
          <w:tab w:val="left" w:pos="7920"/>
        </w:tabs>
        <w:spacing w:after="0" w:line="240" w:lineRule="auto"/>
        <w:ind w:left="1080"/>
        <w:contextualSpacing/>
        <w:jc w:val="both"/>
        <w:rPr>
          <w:rFonts w:ascii="Arial" w:eastAsia="Times New Roman" w:hAnsi="Arial" w:cs="Arial"/>
          <w:snapToGrid w:val="0"/>
          <w:lang w:val="en-GB"/>
        </w:rPr>
      </w:pPr>
    </w:p>
    <w:p w14:paraId="66F4BFC5" w14:textId="77777777" w:rsidR="00B3093E" w:rsidRDefault="001A7082" w:rsidP="00AE0AF3">
      <w:pPr>
        <w:widowControl w:val="0"/>
        <w:numPr>
          <w:ilvl w:val="1"/>
          <w:numId w:val="1"/>
        </w:numPr>
        <w:tabs>
          <w:tab w:val="num" w:pos="720"/>
          <w:tab w:val="left" w:pos="2880"/>
          <w:tab w:val="left" w:pos="5760"/>
          <w:tab w:val="left" w:pos="7920"/>
        </w:tabs>
        <w:spacing w:after="0" w:line="240" w:lineRule="auto"/>
        <w:ind w:left="720" w:hanging="720"/>
        <w:contextualSpacing/>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22FF4789" w14:textId="77777777" w:rsidR="00EC44C3" w:rsidRPr="00B648B8" w:rsidRDefault="00EC44C3" w:rsidP="00EC44C3">
      <w:pPr>
        <w:widowControl w:val="0"/>
        <w:tabs>
          <w:tab w:val="left" w:pos="2880"/>
          <w:tab w:val="left" w:pos="5760"/>
          <w:tab w:val="left" w:pos="7920"/>
        </w:tabs>
        <w:spacing w:after="0" w:line="240" w:lineRule="auto"/>
        <w:ind w:left="720"/>
        <w:contextualSpacing/>
        <w:jc w:val="both"/>
        <w:rPr>
          <w:rFonts w:ascii="Arial" w:eastAsia="Times New Roman" w:hAnsi="Arial" w:cs="Arial"/>
          <w:b/>
          <w:snapToGrid w:val="0"/>
          <w:lang w:val="en-GB"/>
        </w:rPr>
      </w:pPr>
    </w:p>
    <w:p w14:paraId="134E6E5C" w14:textId="439ABBF3" w:rsidR="001A7082" w:rsidRPr="001A7082" w:rsidRDefault="00B3093E" w:rsidP="00EC44C3">
      <w:pPr>
        <w:widowControl w:val="0"/>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EC44C3">
        <w:rPr>
          <w:rFonts w:ascii="Arial" w:eastAsia="Times New Roman" w:hAnsi="Arial" w:cs="Arial"/>
          <w:snapToGrid w:val="0"/>
          <w:lang w:val="en-GB"/>
        </w:rPr>
        <w:t>RFQ</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4"/>
        <w:gridCol w:w="2342"/>
      </w:tblGrid>
      <w:tr w:rsidR="001A7082" w:rsidRPr="001A7082" w14:paraId="4D99F7E4" w14:textId="77777777" w:rsidTr="00EC44C3">
        <w:tc>
          <w:tcPr>
            <w:tcW w:w="3701" w:type="pct"/>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299" w:type="pct"/>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EC44C3">
        <w:tc>
          <w:tcPr>
            <w:tcW w:w="3701" w:type="pct"/>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299" w:type="pct"/>
            <w:shd w:val="clear" w:color="auto" w:fill="FFFF00"/>
          </w:tcPr>
          <w:p w14:paraId="5A69B0C4" w14:textId="64FBB57E" w:rsidR="001A7082" w:rsidRPr="001A7082" w:rsidRDefault="00AE0AF3" w:rsidP="00AE0AF3">
            <w:pPr>
              <w:widowControl w:val="0"/>
              <w:tabs>
                <w:tab w:val="left" w:pos="2880"/>
                <w:tab w:val="left" w:pos="5760"/>
                <w:tab w:val="left" w:pos="7920"/>
              </w:tabs>
              <w:spacing w:after="120" w:line="240" w:lineRule="auto"/>
              <w:jc w:val="center"/>
              <w:rPr>
                <w:rFonts w:ascii="Arial" w:eastAsia="Times New Roman" w:hAnsi="Arial" w:cs="Arial"/>
                <w:snapToGrid w:val="0"/>
                <w:highlight w:val="yellow"/>
                <w:lang w:val="en-GB"/>
              </w:rPr>
            </w:pPr>
            <w:r>
              <w:rPr>
                <w:rFonts w:ascii="Arial" w:eastAsia="Times New Roman" w:hAnsi="Arial" w:cs="Arial"/>
                <w:snapToGrid w:val="0"/>
                <w:highlight w:val="yellow"/>
                <w:lang w:val="en-GB"/>
              </w:rPr>
              <w:t>80</w:t>
            </w:r>
          </w:p>
        </w:tc>
      </w:tr>
      <w:tr w:rsidR="001A7082" w:rsidRPr="001A7082" w14:paraId="34A2E00B" w14:textId="77777777" w:rsidTr="00EC44C3">
        <w:tc>
          <w:tcPr>
            <w:tcW w:w="3701" w:type="pct"/>
            <w:shd w:val="clear" w:color="auto" w:fill="auto"/>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299" w:type="pct"/>
            <w:shd w:val="clear" w:color="auto" w:fill="FFFF00"/>
          </w:tcPr>
          <w:p w14:paraId="583998AC" w14:textId="5589DAE1" w:rsidR="001A7082" w:rsidRPr="001A7082" w:rsidRDefault="00AE0AF3" w:rsidP="00AE0AF3">
            <w:pPr>
              <w:widowControl w:val="0"/>
              <w:tabs>
                <w:tab w:val="left" w:pos="2880"/>
                <w:tab w:val="left" w:pos="5760"/>
                <w:tab w:val="left" w:pos="7920"/>
              </w:tabs>
              <w:spacing w:after="120" w:line="240" w:lineRule="auto"/>
              <w:jc w:val="center"/>
              <w:rPr>
                <w:rFonts w:ascii="Arial" w:eastAsia="Times New Roman" w:hAnsi="Arial" w:cs="Arial"/>
                <w:snapToGrid w:val="0"/>
                <w:lang w:val="en-GB"/>
              </w:rPr>
            </w:pPr>
            <w:r>
              <w:rPr>
                <w:rFonts w:ascii="Arial" w:eastAsia="Times New Roman" w:hAnsi="Arial" w:cs="Arial"/>
                <w:snapToGrid w:val="0"/>
                <w:lang w:val="en-GB"/>
              </w:rPr>
              <w:t>20</w:t>
            </w:r>
          </w:p>
        </w:tc>
      </w:tr>
      <w:tr w:rsidR="001A7082" w:rsidRPr="001A7082" w14:paraId="1A79921C" w14:textId="77777777" w:rsidTr="00EC44C3">
        <w:tc>
          <w:tcPr>
            <w:tcW w:w="3701" w:type="pct"/>
            <w:shd w:val="clear" w:color="auto" w:fill="auto"/>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299" w:type="pct"/>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35EC77D5" w14:textId="77777777" w:rsidR="00F56F16" w:rsidRPr="001A7082" w:rsidRDefault="00F56F16" w:rsidP="00AE0AF3">
      <w:pPr>
        <w:widowControl w:val="0"/>
        <w:tabs>
          <w:tab w:val="left" w:pos="2880"/>
          <w:tab w:val="left" w:pos="5760"/>
          <w:tab w:val="left" w:pos="7920"/>
        </w:tabs>
        <w:spacing w:after="0" w:line="240" w:lineRule="auto"/>
        <w:ind w:left="720"/>
        <w:contextualSpacing/>
        <w:jc w:val="both"/>
        <w:rPr>
          <w:rFonts w:ascii="Arial" w:eastAsia="Times New Roman" w:hAnsi="Arial" w:cs="Arial"/>
          <w:snapToGrid w:val="0"/>
          <w:lang w:val="en-GB"/>
        </w:rPr>
      </w:pPr>
    </w:p>
    <w:p w14:paraId="6B8A1935" w14:textId="320FC549" w:rsidR="001A7082" w:rsidRDefault="001A7082" w:rsidP="00AE0AF3">
      <w:pPr>
        <w:widowControl w:val="0"/>
        <w:numPr>
          <w:ilvl w:val="1"/>
          <w:numId w:val="1"/>
        </w:numPr>
        <w:tabs>
          <w:tab w:val="num" w:pos="720"/>
          <w:tab w:val="left" w:pos="2880"/>
          <w:tab w:val="left" w:pos="5760"/>
          <w:tab w:val="left" w:pos="7920"/>
        </w:tabs>
        <w:spacing w:after="0" w:line="240" w:lineRule="auto"/>
        <w:ind w:left="720" w:hanging="720"/>
        <w:contextualSpacing/>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w:t>
      </w:r>
      <w:r w:rsidR="00EC44C3">
        <w:rPr>
          <w:rFonts w:ascii="Arial" w:eastAsia="Times New Roman" w:hAnsi="Arial" w:cs="Arial"/>
          <w:snapToGrid w:val="0"/>
          <w:lang w:val="en-GB"/>
        </w:rPr>
        <w:t>the service provider</w:t>
      </w:r>
      <w:r w:rsidR="001D060B">
        <w:rPr>
          <w:rFonts w:ascii="Arial" w:eastAsia="Times New Roman" w:hAnsi="Arial" w:cs="Arial"/>
          <w:snapToGrid w:val="0"/>
          <w:lang w:val="en-GB"/>
        </w:rPr>
        <w:t xml:space="preserve">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w:t>
      </w:r>
      <w:r w:rsidR="00EC44C3">
        <w:rPr>
          <w:rFonts w:ascii="Arial" w:eastAsia="Times New Roman" w:hAnsi="Arial" w:cs="Arial"/>
          <w:snapToGrid w:val="0"/>
          <w:lang w:val="en-GB"/>
        </w:rPr>
        <w:t>RFQ</w:t>
      </w:r>
      <w:r w:rsidR="005E46A2">
        <w:rPr>
          <w:rFonts w:ascii="Arial" w:eastAsia="Times New Roman" w:hAnsi="Arial" w:cs="Arial"/>
          <w:snapToGrid w:val="0"/>
          <w:lang w:val="en-GB"/>
        </w:rPr>
        <w:t xml:space="preserve">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AE0AF3">
      <w:pPr>
        <w:widowControl w:val="0"/>
        <w:tabs>
          <w:tab w:val="left" w:pos="2880"/>
          <w:tab w:val="left" w:pos="5760"/>
          <w:tab w:val="left" w:pos="7920"/>
        </w:tabs>
        <w:spacing w:after="0" w:line="240" w:lineRule="auto"/>
        <w:ind w:left="720"/>
        <w:contextualSpacing/>
        <w:jc w:val="both"/>
        <w:rPr>
          <w:rFonts w:ascii="Arial" w:eastAsia="Times New Roman" w:hAnsi="Arial" w:cs="Arial"/>
          <w:snapToGrid w:val="0"/>
          <w:lang w:val="en-GB"/>
        </w:rPr>
      </w:pPr>
    </w:p>
    <w:p w14:paraId="2BF5E843" w14:textId="2239BE55" w:rsidR="001A7082" w:rsidRPr="001A7082" w:rsidRDefault="001A7082" w:rsidP="00AE0AF3">
      <w:pPr>
        <w:widowControl w:val="0"/>
        <w:numPr>
          <w:ilvl w:val="1"/>
          <w:numId w:val="1"/>
        </w:numPr>
        <w:tabs>
          <w:tab w:val="num" w:pos="720"/>
          <w:tab w:val="left" w:pos="2880"/>
          <w:tab w:val="left" w:pos="5760"/>
          <w:tab w:val="left" w:pos="7920"/>
        </w:tabs>
        <w:spacing w:after="0" w:line="240" w:lineRule="auto"/>
        <w:ind w:left="720" w:hanging="720"/>
        <w:contextualSpacing/>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reserves the right to require of a</w:t>
      </w:r>
      <w:r w:rsidR="00EC44C3">
        <w:rPr>
          <w:rFonts w:ascii="Arial" w:eastAsia="Times New Roman" w:hAnsi="Arial" w:cs="Arial"/>
          <w:snapToGrid w:val="0"/>
          <w:lang w:val="en-GB"/>
        </w:rPr>
        <w:t xml:space="preserve"> service provider</w:t>
      </w:r>
      <w:r w:rsidRPr="001A7082">
        <w:rPr>
          <w:rFonts w:ascii="Arial" w:eastAsia="Times New Roman" w:hAnsi="Arial" w:cs="Arial"/>
          <w:snapToGrid w:val="0"/>
          <w:lang w:val="en-GB"/>
        </w:rPr>
        <w:t xml:space="preserve">, either before a </w:t>
      </w:r>
      <w:r w:rsidR="00EC44C3">
        <w:rPr>
          <w:rFonts w:ascii="Arial" w:eastAsia="Times New Roman" w:hAnsi="Arial" w:cs="Arial"/>
          <w:snapToGrid w:val="0"/>
          <w:lang w:val="en-GB"/>
        </w:rPr>
        <w:t>RFQ</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w:t>
      </w:r>
      <w:r w:rsidR="00EC44C3" w:rsidRPr="001A7082">
        <w:rPr>
          <w:rFonts w:ascii="Arial" w:eastAsia="Times New Roman" w:hAnsi="Arial" w:cs="Arial"/>
          <w:snapToGrid w:val="0"/>
          <w:lang w:val="en-GB"/>
        </w:rPr>
        <w:t>regarding</w:t>
      </w:r>
      <w:r w:rsidRPr="001A7082">
        <w:rPr>
          <w:rFonts w:ascii="Arial" w:eastAsia="Times New Roman" w:hAnsi="Arial" w:cs="Arial"/>
          <w:snapToGrid w:val="0"/>
          <w:lang w:val="en-GB"/>
        </w:rPr>
        <w:t xml:space="preserve">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1B0DB5A0" w:rsidR="001A7082" w:rsidRPr="001A7082" w:rsidRDefault="001A7082" w:rsidP="00EC44C3">
      <w:pPr>
        <w:widowControl w:val="0"/>
        <w:numPr>
          <w:ilvl w:val="0"/>
          <w:numId w:val="11"/>
        </w:numPr>
        <w:tabs>
          <w:tab w:val="left" w:pos="7920"/>
        </w:tabs>
        <w:spacing w:after="0" w:line="240" w:lineRule="auto"/>
        <w:ind w:left="714" w:hanging="357"/>
        <w:contextualSpacing/>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w:t>
      </w:r>
      <w:r w:rsidR="00EC44C3">
        <w:rPr>
          <w:rFonts w:ascii="Arial" w:eastAsia="Times New Roman" w:hAnsi="Arial" w:cs="Arial"/>
          <w:b/>
          <w:snapToGrid w:val="0"/>
          <w:lang w:val="en-US"/>
        </w:rPr>
        <w:t>RFQ</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w:t>
      </w:r>
      <w:r w:rsidR="00EC44C3" w:rsidRPr="001A7082">
        <w:rPr>
          <w:rFonts w:ascii="Arial" w:eastAsia="Times New Roman" w:hAnsi="Arial" w:cs="Arial"/>
          <w:snapToGrid w:val="0"/>
          <w:lang w:val="en-US"/>
        </w:rPr>
        <w:t>legislation.</w:t>
      </w:r>
      <w:r w:rsidRPr="001A7082">
        <w:rPr>
          <w:rFonts w:ascii="Arial" w:eastAsia="Times New Roman" w:hAnsi="Arial" w:cs="Arial"/>
          <w:snapToGrid w:val="0"/>
          <w:lang w:val="en-US"/>
        </w:rPr>
        <w:t xml:space="preserve"> </w:t>
      </w:r>
    </w:p>
    <w:p w14:paraId="3F47A2DA" w14:textId="56331F87" w:rsidR="001A7082" w:rsidRPr="00633BD2" w:rsidRDefault="001A7082" w:rsidP="00EC44C3">
      <w:pPr>
        <w:pStyle w:val="ListParagraph"/>
        <w:widowControl w:val="0"/>
        <w:numPr>
          <w:ilvl w:val="0"/>
          <w:numId w:val="11"/>
        </w:numPr>
        <w:spacing w:after="0" w:line="240" w:lineRule="auto"/>
        <w:ind w:left="714" w:right="682" w:hanging="357"/>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 xml:space="preserve">means an amount of money tendered for goods or </w:t>
      </w:r>
      <w:r w:rsidR="005E6930" w:rsidRPr="00633BD2">
        <w:rPr>
          <w:rFonts w:ascii="Arial" w:eastAsia="Arial" w:hAnsi="Arial" w:cs="Arial"/>
          <w:bCs/>
          <w:color w:val="000000"/>
          <w:lang w:eastAsia="en-ZA"/>
        </w:rPr>
        <w:t>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 xml:space="preserve">includes all applicable taxes less all unconditional </w:t>
      </w:r>
      <w:r w:rsidR="00EC44C3" w:rsidRPr="00633BD2">
        <w:rPr>
          <w:rFonts w:ascii="Arial" w:eastAsia="Arial" w:hAnsi="Arial" w:cs="Arial"/>
          <w:color w:val="000000"/>
          <w:lang w:eastAsia="en-ZA"/>
        </w:rPr>
        <w:t>discounts.</w:t>
      </w:r>
      <w:r w:rsidRPr="00633BD2">
        <w:rPr>
          <w:rFonts w:ascii="Arial" w:eastAsia="Arial" w:hAnsi="Arial" w:cs="Arial"/>
          <w:b/>
          <w:color w:val="000000"/>
          <w:lang w:eastAsia="en-ZA"/>
        </w:rPr>
        <w:t xml:space="preserve"> </w:t>
      </w:r>
    </w:p>
    <w:p w14:paraId="3A3F531F" w14:textId="6EB52DCD"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w:t>
      </w:r>
      <w:r w:rsidR="005E6930" w:rsidRPr="00633BD2">
        <w:rPr>
          <w:rFonts w:ascii="Arial" w:eastAsia="Times New Roman" w:hAnsi="Arial" w:cs="Arial"/>
          <w:b/>
          <w:snapToGrid w:val="0"/>
          <w:lang w:val="en-US"/>
        </w:rPr>
        <w:t>Rand</w:t>
      </w:r>
      <w:r w:rsidRPr="00633BD2">
        <w:rPr>
          <w:rFonts w:ascii="Arial" w:eastAsia="Times New Roman" w:hAnsi="Arial" w:cs="Arial"/>
          <w:b/>
          <w:snapToGrid w:val="0"/>
          <w:lang w:val="en-US"/>
        </w:rPr>
        <w:t xml:space="preserve">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w:t>
      </w:r>
      <w:proofErr w:type="gramStart"/>
      <w:r w:rsidRPr="00633BD2">
        <w:rPr>
          <w:rFonts w:ascii="Arial" w:eastAsia="Times New Roman" w:hAnsi="Arial" w:cs="Arial"/>
          <w:snapToGrid w:val="0"/>
          <w:lang w:val="en-US"/>
        </w:rPr>
        <w:t>taxes;</w:t>
      </w:r>
      <w:proofErr w:type="gramEnd"/>
      <w:r w:rsidRPr="00633BD2">
        <w:rPr>
          <w:rFonts w:ascii="Arial" w:eastAsia="Times New Roman" w:hAnsi="Arial" w:cs="Arial"/>
          <w:snapToGrid w:val="0"/>
          <w:lang w:val="en-US"/>
        </w:rPr>
        <w:t xml:space="preserve">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AE0AF3">
      <w:pPr>
        <w:pStyle w:val="ListParagraph"/>
        <w:widowControl w:val="0"/>
        <w:numPr>
          <w:ilvl w:val="0"/>
          <w:numId w:val="11"/>
        </w:numPr>
        <w:spacing w:after="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AE0AF3" w:rsidRDefault="001A7082" w:rsidP="00AE0AF3">
      <w:pPr>
        <w:widowControl w:val="0"/>
        <w:tabs>
          <w:tab w:val="left" w:pos="7920"/>
        </w:tabs>
        <w:spacing w:after="0" w:line="240" w:lineRule="auto"/>
        <w:ind w:left="1080"/>
        <w:contextualSpacing/>
        <w:jc w:val="both"/>
        <w:rPr>
          <w:rFonts w:ascii="Arial" w:eastAsia="Times New Roman" w:hAnsi="Arial" w:cs="Arial"/>
          <w:iCs/>
          <w:snapToGrid w:val="0"/>
          <w:lang w:val="en-US"/>
        </w:rPr>
      </w:pPr>
    </w:p>
    <w:p w14:paraId="4D07C073" w14:textId="218D103C" w:rsidR="001A7082" w:rsidRDefault="001A7082" w:rsidP="00AE0AF3">
      <w:pPr>
        <w:widowControl w:val="0"/>
        <w:numPr>
          <w:ilvl w:val="0"/>
          <w:numId w:val="1"/>
        </w:numPr>
        <w:tabs>
          <w:tab w:val="left" w:pos="2880"/>
          <w:tab w:val="left" w:pos="5760"/>
          <w:tab w:val="left" w:pos="7920"/>
        </w:tabs>
        <w:spacing w:after="0" w:line="240" w:lineRule="auto"/>
        <w:contextualSpacing/>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AE0AF3">
      <w:pPr>
        <w:widowControl w:val="0"/>
        <w:tabs>
          <w:tab w:val="left" w:pos="2880"/>
          <w:tab w:val="left" w:pos="5760"/>
          <w:tab w:val="left" w:pos="7920"/>
        </w:tabs>
        <w:spacing w:after="0" w:line="240" w:lineRule="auto"/>
        <w:ind w:left="900"/>
        <w:contextualSpacing/>
        <w:jc w:val="both"/>
        <w:rPr>
          <w:rFonts w:ascii="Arial" w:eastAsia="Times New Roman" w:hAnsi="Arial" w:cs="Arial"/>
          <w:b/>
          <w:snapToGrid w:val="0"/>
          <w:lang w:val="en-GB"/>
        </w:rPr>
      </w:pPr>
    </w:p>
    <w:p w14:paraId="3D6EDE15" w14:textId="78B37BB2" w:rsidR="001A7082" w:rsidRDefault="001A7082" w:rsidP="00AE0AF3">
      <w:pPr>
        <w:pStyle w:val="ListParagraph"/>
        <w:widowControl w:val="0"/>
        <w:numPr>
          <w:ilvl w:val="1"/>
          <w:numId w:val="12"/>
        </w:numPr>
        <w:tabs>
          <w:tab w:val="left" w:pos="2880"/>
          <w:tab w:val="left" w:pos="5760"/>
          <w:tab w:val="left" w:pos="7920"/>
        </w:tabs>
        <w:spacing w:after="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AE0AF3">
      <w:pPr>
        <w:pStyle w:val="ListParagraph"/>
        <w:widowControl w:val="0"/>
        <w:tabs>
          <w:tab w:val="left" w:pos="2880"/>
          <w:tab w:val="left" w:pos="5760"/>
          <w:tab w:val="left" w:pos="7920"/>
        </w:tabs>
        <w:spacing w:after="0" w:line="240" w:lineRule="auto"/>
        <w:ind w:left="851"/>
        <w:jc w:val="both"/>
        <w:rPr>
          <w:rFonts w:ascii="Arial" w:eastAsia="Times New Roman" w:hAnsi="Arial" w:cs="Arial"/>
          <w:b/>
          <w:snapToGrid w:val="0"/>
          <w:lang w:val="en-GB"/>
        </w:rPr>
      </w:pPr>
    </w:p>
    <w:p w14:paraId="614AB174" w14:textId="1A3555D5" w:rsidR="001A7082" w:rsidRPr="00AE0AF3" w:rsidRDefault="001A7082" w:rsidP="00AE0AF3">
      <w:pPr>
        <w:pStyle w:val="ListParagraph"/>
        <w:widowControl w:val="0"/>
        <w:numPr>
          <w:ilvl w:val="2"/>
          <w:numId w:val="1"/>
        </w:numPr>
        <w:tabs>
          <w:tab w:val="left" w:pos="2880"/>
          <w:tab w:val="left" w:pos="5760"/>
          <w:tab w:val="left" w:pos="7920"/>
        </w:tabs>
        <w:spacing w:after="0" w:line="240" w:lineRule="auto"/>
        <w:jc w:val="both"/>
        <w:rPr>
          <w:rFonts w:ascii="Arial" w:eastAsia="Times New Roman" w:hAnsi="Arial" w:cs="Arial"/>
          <w:b/>
          <w:snapToGrid w:val="0"/>
          <w:lang w:val="en-GB"/>
        </w:rPr>
      </w:pPr>
      <w:r w:rsidRPr="00AE0AF3">
        <w:rPr>
          <w:rFonts w:ascii="Arial" w:eastAsia="Times New Roman" w:hAnsi="Arial" w:cs="Arial"/>
          <w:b/>
          <w:snapToGrid w:val="0"/>
          <w:lang w:val="en-GB"/>
        </w:rPr>
        <w:t xml:space="preserve">THE 80/20 PREFERENCE POINT SYSTEMS </w:t>
      </w:r>
    </w:p>
    <w:p w14:paraId="0795D5BD" w14:textId="77777777" w:rsidR="00AE0AF3" w:rsidRPr="00AE0AF3" w:rsidRDefault="00AE0AF3" w:rsidP="00AE0AF3">
      <w:pPr>
        <w:pStyle w:val="ListParagraph"/>
        <w:widowControl w:val="0"/>
        <w:numPr>
          <w:ilvl w:val="2"/>
          <w:numId w:val="1"/>
        </w:numPr>
        <w:tabs>
          <w:tab w:val="left" w:pos="2880"/>
          <w:tab w:val="left" w:pos="5760"/>
          <w:tab w:val="left" w:pos="7920"/>
        </w:tabs>
        <w:spacing w:after="0" w:line="240" w:lineRule="auto"/>
        <w:jc w:val="both"/>
        <w:rPr>
          <w:rFonts w:ascii="Arial" w:eastAsia="Times New Roman" w:hAnsi="Arial" w:cs="Arial"/>
          <w:b/>
          <w:snapToGrid w:val="0"/>
          <w:lang w:val="en-GB"/>
        </w:rPr>
      </w:pPr>
    </w:p>
    <w:p w14:paraId="0986A994" w14:textId="4348F4CD" w:rsidR="001A7082" w:rsidRDefault="001A7082" w:rsidP="00AE0AF3">
      <w:pPr>
        <w:widowControl w:val="0"/>
        <w:tabs>
          <w:tab w:val="left" w:pos="900"/>
          <w:tab w:val="left" w:pos="1260"/>
          <w:tab w:val="left" w:pos="2880"/>
          <w:tab w:val="left" w:pos="5760"/>
          <w:tab w:val="left" w:pos="7920"/>
        </w:tabs>
        <w:spacing w:after="0" w:line="240" w:lineRule="auto"/>
        <w:ind w:left="900" w:hanging="900"/>
        <w:contextualSpacing/>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is allocated for price on the following basis:</w:t>
      </w:r>
    </w:p>
    <w:p w14:paraId="0E243E9A" w14:textId="77777777" w:rsidR="00EA1C63" w:rsidRPr="001A7082" w:rsidRDefault="00EA1C63" w:rsidP="00AE0AF3">
      <w:pPr>
        <w:widowControl w:val="0"/>
        <w:tabs>
          <w:tab w:val="left" w:pos="900"/>
          <w:tab w:val="left" w:pos="1260"/>
          <w:tab w:val="left" w:pos="2880"/>
          <w:tab w:val="left" w:pos="5760"/>
          <w:tab w:val="left" w:pos="7920"/>
        </w:tabs>
        <w:spacing w:after="0" w:line="240" w:lineRule="auto"/>
        <w:ind w:left="900" w:hanging="900"/>
        <w:contextualSpacing/>
        <w:jc w:val="both"/>
        <w:rPr>
          <w:rFonts w:ascii="Arial" w:eastAsia="Times New Roman" w:hAnsi="Arial" w:cs="Arial"/>
          <w:snapToGrid w:val="0"/>
          <w:lang w:val="en-GB"/>
        </w:rPr>
      </w:pPr>
    </w:p>
    <w:p w14:paraId="1F825764" w14:textId="39CE3028" w:rsidR="001A7082" w:rsidRPr="001A7082" w:rsidRDefault="001A7082" w:rsidP="00AE0AF3">
      <w:pPr>
        <w:widowControl w:val="0"/>
        <w:tabs>
          <w:tab w:val="left" w:pos="900"/>
          <w:tab w:val="left" w:pos="2160"/>
          <w:tab w:val="left" w:pos="4050"/>
          <w:tab w:val="left" w:pos="6570"/>
          <w:tab w:val="left" w:pos="6663"/>
          <w:tab w:val="left" w:pos="7920"/>
        </w:tabs>
        <w:spacing w:after="0" w:line="240" w:lineRule="auto"/>
        <w:contextualSpacing/>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r>
    </w:p>
    <w:p w14:paraId="665F48B4" w14:textId="77777777" w:rsidR="001A7082" w:rsidRPr="001A7082" w:rsidRDefault="001A7082" w:rsidP="00AE0AF3">
      <w:pPr>
        <w:widowControl w:val="0"/>
        <w:tabs>
          <w:tab w:val="left" w:pos="900"/>
          <w:tab w:val="left" w:pos="1260"/>
          <w:tab w:val="left" w:pos="2880"/>
          <w:tab w:val="left" w:pos="5760"/>
          <w:tab w:val="left" w:pos="7920"/>
        </w:tabs>
        <w:spacing w:after="0" w:line="240" w:lineRule="auto"/>
        <w:ind w:left="900" w:hanging="900"/>
        <w:contextualSpacing/>
        <w:jc w:val="both"/>
        <w:rPr>
          <w:rFonts w:ascii="Arial" w:eastAsia="Times New Roman" w:hAnsi="Arial" w:cs="Arial"/>
          <w:b/>
          <w:snapToGrid w:val="0"/>
          <w:lang w:val="en-GB"/>
        </w:rPr>
      </w:pPr>
    </w:p>
    <w:p w14:paraId="70751620" w14:textId="2A1AAD64" w:rsidR="001A7082" w:rsidRPr="001A7082" w:rsidRDefault="001A7082" w:rsidP="00AE0AF3">
      <w:pPr>
        <w:widowControl w:val="0"/>
        <w:tabs>
          <w:tab w:val="left" w:pos="900"/>
          <w:tab w:val="left" w:pos="1440"/>
          <w:tab w:val="left" w:pos="2340"/>
          <w:tab w:val="left" w:pos="4050"/>
          <w:tab w:val="left" w:pos="5310"/>
          <w:tab w:val="left" w:pos="7920"/>
        </w:tabs>
        <w:spacing w:after="0" w:line="240" w:lineRule="auto"/>
        <w:ind w:left="900" w:hanging="900"/>
        <w:contextualSpacing/>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ab/>
      </w:r>
    </w:p>
    <w:p w14:paraId="56DEC9AD" w14:textId="667A545A" w:rsidR="001A7082" w:rsidRPr="001A7082" w:rsidRDefault="001A7082" w:rsidP="00AE0AF3">
      <w:pPr>
        <w:widowControl w:val="0"/>
        <w:tabs>
          <w:tab w:val="left" w:pos="900"/>
          <w:tab w:val="left" w:pos="1620"/>
          <w:tab w:val="left" w:pos="2160"/>
          <w:tab w:val="left" w:pos="2700"/>
          <w:tab w:val="left" w:pos="7920"/>
        </w:tabs>
        <w:spacing w:after="0" w:line="240" w:lineRule="auto"/>
        <w:contextualSpacing/>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3BEBDC06" w14:textId="23BB041C" w:rsidR="001A7082" w:rsidRPr="001A7082" w:rsidRDefault="001A7082" w:rsidP="00AE0AF3">
      <w:pPr>
        <w:widowControl w:val="0"/>
        <w:tabs>
          <w:tab w:val="left" w:pos="900"/>
          <w:tab w:val="left" w:pos="1620"/>
          <w:tab w:val="left" w:pos="2160"/>
          <w:tab w:val="left" w:pos="2700"/>
          <w:tab w:val="left" w:pos="7920"/>
        </w:tabs>
        <w:spacing w:after="0" w:line="240" w:lineRule="auto"/>
        <w:contextualSpacing/>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AE0AF3">
      <w:pPr>
        <w:widowControl w:val="0"/>
        <w:tabs>
          <w:tab w:val="left" w:pos="900"/>
          <w:tab w:val="left" w:pos="1620"/>
          <w:tab w:val="left" w:pos="2160"/>
          <w:tab w:val="left" w:pos="2700"/>
          <w:tab w:val="left" w:pos="7920"/>
        </w:tabs>
        <w:spacing w:after="0" w:line="240" w:lineRule="auto"/>
        <w:contextualSpacing/>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Default="001A7082" w:rsidP="00AE0AF3">
      <w:pPr>
        <w:widowControl w:val="0"/>
        <w:tabs>
          <w:tab w:val="left" w:pos="900"/>
          <w:tab w:val="left" w:pos="1620"/>
          <w:tab w:val="left" w:pos="2160"/>
          <w:tab w:val="left" w:pos="2700"/>
          <w:tab w:val="left" w:pos="7920"/>
        </w:tabs>
        <w:spacing w:after="0" w:line="240" w:lineRule="auto"/>
        <w:contextualSpacing/>
        <w:jc w:val="both"/>
        <w:rPr>
          <w:rFonts w:ascii="Arial" w:eastAsia="Times New Roman" w:hAnsi="Arial" w:cs="Arial"/>
          <w:snapToGrid w:val="0"/>
          <w:lang w:val="en-GB"/>
        </w:rPr>
      </w:pPr>
      <w:r w:rsidRPr="001A7082">
        <w:rPr>
          <w:rFonts w:ascii="Arial" w:eastAsia="Times New Roman" w:hAnsi="Arial" w:cs="Arial"/>
          <w:snapToGrid w:val="0"/>
          <w:lang w:val="en-GB"/>
        </w:rPr>
        <w:tab/>
        <w:t>Pmin</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bookmarkEnd w:id="0"/>
    <w:p w14:paraId="44224D8C" w14:textId="77777777" w:rsidR="001A7082" w:rsidRPr="001A7082" w:rsidRDefault="001A7082" w:rsidP="00AE0AF3">
      <w:pPr>
        <w:widowControl w:val="0"/>
        <w:tabs>
          <w:tab w:val="left" w:pos="900"/>
          <w:tab w:val="left" w:pos="1620"/>
          <w:tab w:val="left" w:pos="2160"/>
          <w:tab w:val="left" w:pos="2700"/>
          <w:tab w:val="left" w:pos="7920"/>
        </w:tabs>
        <w:spacing w:after="0" w:line="240" w:lineRule="auto"/>
        <w:ind w:left="900"/>
        <w:contextualSpacing/>
        <w:jc w:val="both"/>
        <w:rPr>
          <w:rFonts w:ascii="Arial" w:eastAsia="Times New Roman" w:hAnsi="Arial" w:cs="Arial"/>
          <w:b/>
          <w:snapToGrid w:val="0"/>
          <w:lang w:val="en-GB"/>
        </w:rPr>
      </w:pPr>
    </w:p>
    <w:p w14:paraId="7305DC88" w14:textId="4DD91702" w:rsidR="001A7082" w:rsidRDefault="001A7082" w:rsidP="00AE0AF3">
      <w:pPr>
        <w:widowControl w:val="0"/>
        <w:numPr>
          <w:ilvl w:val="0"/>
          <w:numId w:val="12"/>
        </w:numPr>
        <w:tabs>
          <w:tab w:val="num" w:pos="720"/>
          <w:tab w:val="left" w:pos="2880"/>
          <w:tab w:val="left" w:pos="5760"/>
          <w:tab w:val="left" w:pos="7920"/>
        </w:tabs>
        <w:spacing w:after="0" w:line="240" w:lineRule="auto"/>
        <w:ind w:left="720" w:hanging="720"/>
        <w:contextualSpacing/>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EC44C3">
      <w:pPr>
        <w:widowControl w:val="0"/>
        <w:tabs>
          <w:tab w:val="left" w:pos="2880"/>
          <w:tab w:val="left" w:pos="5760"/>
          <w:tab w:val="left" w:pos="7920"/>
        </w:tabs>
        <w:spacing w:after="0" w:line="240" w:lineRule="auto"/>
        <w:ind w:left="720"/>
        <w:contextualSpacing/>
        <w:jc w:val="both"/>
        <w:rPr>
          <w:rFonts w:ascii="Arial" w:eastAsia="Times New Roman" w:hAnsi="Arial" w:cs="Arial"/>
          <w:b/>
          <w:snapToGrid w:val="0"/>
          <w:lang w:val="en-GB"/>
        </w:rPr>
      </w:pPr>
    </w:p>
    <w:p w14:paraId="42EA4418" w14:textId="5B1193E8" w:rsidR="001A7082" w:rsidRPr="001A7082" w:rsidRDefault="001A7082" w:rsidP="00EC44C3">
      <w:pPr>
        <w:widowControl w:val="0"/>
        <w:numPr>
          <w:ilvl w:val="1"/>
          <w:numId w:val="12"/>
        </w:numPr>
        <w:tabs>
          <w:tab w:val="num" w:pos="720"/>
        </w:tabs>
        <w:spacing w:after="120" w:line="240" w:lineRule="auto"/>
        <w:ind w:left="720"/>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w:t>
      </w:r>
      <w:r w:rsidR="00EC44C3">
        <w:rPr>
          <w:rFonts w:ascii="Arial" w:eastAsia="Times New Roman" w:hAnsi="Arial" w:cs="Arial"/>
          <w:snapToGrid w:val="0"/>
          <w:lang w:val="en-US"/>
        </w:rPr>
        <w:t>RFQ.</w:t>
      </w:r>
      <w:r w:rsidRPr="001A7082">
        <w:rPr>
          <w:rFonts w:ascii="Arial" w:eastAsia="Times New Roman" w:hAnsi="Arial" w:cs="Arial"/>
          <w:snapToGrid w:val="0"/>
          <w:lang w:val="en-US"/>
        </w:rPr>
        <w:t xml:space="preserve"> </w:t>
      </w:r>
    </w:p>
    <w:p w14:paraId="48153CBA" w14:textId="77777777" w:rsidR="00AE0AF3" w:rsidRDefault="00AE0AF3" w:rsidP="00AE0AF3">
      <w:pPr>
        <w:widowControl w:val="0"/>
        <w:spacing w:after="0" w:line="240" w:lineRule="auto"/>
        <w:ind w:left="720"/>
        <w:contextualSpacing/>
        <w:jc w:val="both"/>
        <w:rPr>
          <w:rFonts w:ascii="Arial" w:eastAsia="Times New Roman" w:hAnsi="Arial" w:cs="Arial"/>
          <w:snapToGrid w:val="0"/>
          <w:lang w:val="en-GB"/>
        </w:rPr>
      </w:pPr>
    </w:p>
    <w:p w14:paraId="68E80734" w14:textId="53915372" w:rsidR="009C2B0B" w:rsidRDefault="00EA1C63" w:rsidP="00AE0AF3">
      <w:pPr>
        <w:widowControl w:val="0"/>
        <w:spacing w:after="0" w:line="240" w:lineRule="auto"/>
        <w:contextualSpacing/>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w:t>
      </w:r>
      <w:r w:rsidR="005E6930">
        <w:rPr>
          <w:rFonts w:ascii="Arial" w:eastAsia="Times New Roman" w:hAnsi="Arial" w:cs="Arial"/>
          <w:b/>
          <w:snapToGrid w:val="0"/>
          <w:lang w:val="en-GB"/>
        </w:rPr>
        <w:t>RFQ</w:t>
      </w:r>
      <w:r w:rsidRPr="00871491">
        <w:rPr>
          <w:rFonts w:ascii="Arial" w:eastAsia="Times New Roman" w:hAnsi="Arial" w:cs="Arial"/>
          <w:b/>
          <w:snapToGrid w:val="0"/>
          <w:lang w:val="en-GB"/>
        </w:rPr>
        <w:t xml:space="preserve">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w:t>
      </w:r>
      <w:r w:rsidR="005E6930">
        <w:rPr>
          <w:rFonts w:ascii="Arial" w:eastAsia="Times New Roman" w:hAnsi="Arial" w:cs="Arial"/>
          <w:b/>
          <w:snapToGrid w:val="0"/>
          <w:lang w:val="en-GB"/>
        </w:rPr>
        <w:t xml:space="preserve">as </w:t>
      </w:r>
      <w:r w:rsidR="007D2F85">
        <w:rPr>
          <w:rFonts w:ascii="Arial" w:eastAsia="Times New Roman" w:hAnsi="Arial" w:cs="Arial"/>
          <w:b/>
          <w:snapToGrid w:val="0"/>
          <w:lang w:val="en-GB"/>
        </w:rPr>
        <w:t xml:space="preserve">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263FCC5E" w14:textId="77777777" w:rsidR="005E6930" w:rsidRDefault="005E6930" w:rsidP="00AE0AF3">
      <w:pPr>
        <w:widowControl w:val="0"/>
        <w:spacing w:after="0" w:line="240" w:lineRule="auto"/>
        <w:contextualSpacing/>
        <w:jc w:val="both"/>
        <w:rPr>
          <w:rFonts w:ascii="Arial" w:eastAsia="Times New Roman" w:hAnsi="Arial" w:cs="Arial"/>
          <w:b/>
          <w:snapToGrid w:val="0"/>
          <w:lang w:val="en-GB"/>
        </w:rPr>
      </w:pPr>
    </w:p>
    <w:p w14:paraId="5E8C9731" w14:textId="2E76A297"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w:t>
      </w:r>
      <w:r w:rsidR="005E6930">
        <w:rPr>
          <w:rFonts w:ascii="Arial" w:eastAsia="Times New Roman" w:hAnsi="Arial" w:cs="Arial"/>
          <w:b/>
          <w:i/>
          <w:snapToGrid w:val="0"/>
          <w:lang w:val="en-GB"/>
        </w:rPr>
        <w:t>service provider</w:t>
      </w:r>
      <w:r>
        <w:rPr>
          <w:rFonts w:ascii="Arial" w:eastAsia="Times New Roman" w:hAnsi="Arial" w:cs="Arial"/>
          <w:b/>
          <w:i/>
          <w:snapToGrid w:val="0"/>
          <w:lang w:val="en-GB"/>
        </w:rPr>
        <w:t xml:space="preserve">: </w:t>
      </w:r>
      <w:r w:rsidRPr="004F6951">
        <w:rPr>
          <w:rFonts w:ascii="Arial" w:eastAsia="Times New Roman" w:hAnsi="Arial" w:cs="Arial"/>
          <w:b/>
          <w:i/>
          <w:snapToGrid w:val="0"/>
          <w:lang w:val="en-GB"/>
        </w:rPr>
        <w:t xml:space="preserve">The </w:t>
      </w:r>
      <w:r w:rsidR="005E6930">
        <w:rPr>
          <w:rFonts w:ascii="Arial" w:eastAsia="Times New Roman" w:hAnsi="Arial" w:cs="Arial"/>
          <w:b/>
          <w:i/>
          <w:snapToGrid w:val="0"/>
          <w:lang w:val="en-GB"/>
        </w:rPr>
        <w:t>service provider</w:t>
      </w:r>
      <w:r w:rsidRPr="004F6951">
        <w:rPr>
          <w:rFonts w:ascii="Arial" w:eastAsia="Times New Roman" w:hAnsi="Arial" w:cs="Arial"/>
          <w:b/>
          <w:i/>
          <w:snapToGrid w:val="0"/>
          <w:lang w:val="en-GB"/>
        </w:rPr>
        <w:t xml:space="preserve">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sidR="007D2F85">
        <w:rPr>
          <w:rFonts w:ascii="Arial" w:eastAsia="Times New Roman" w:hAnsi="Arial" w:cs="Arial"/>
          <w:b/>
          <w:snapToGrid w:val="0"/>
          <w:lang w:val="en-GB"/>
        </w:rPr>
        <w:t xml:space="preserve"> </w:t>
      </w:r>
    </w:p>
    <w:p w14:paraId="198F4C4F" w14:textId="77777777" w:rsidR="000D5B12" w:rsidRDefault="000D5B12" w:rsidP="001A7082">
      <w:pPr>
        <w:spacing w:after="120" w:line="240" w:lineRule="auto"/>
        <w:ind w:left="907"/>
        <w:jc w:val="both"/>
        <w:rPr>
          <w:rFonts w:ascii="Arial" w:eastAsia="Times New Roman" w:hAnsi="Arial" w:cs="Arial"/>
          <w:snapToGrid w:val="0"/>
          <w:lang w:val="en-US"/>
        </w:rPr>
      </w:pPr>
    </w:p>
    <w:p w14:paraId="456F806A" w14:textId="77777777" w:rsidR="005E6930" w:rsidRDefault="005E6930" w:rsidP="001A7082">
      <w:pPr>
        <w:spacing w:after="120" w:line="240" w:lineRule="auto"/>
        <w:ind w:left="907"/>
        <w:jc w:val="both"/>
        <w:rPr>
          <w:rFonts w:ascii="Arial" w:eastAsia="Times New Roman" w:hAnsi="Arial" w:cs="Arial"/>
          <w:snapToGrid w:val="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
        <w:gridCol w:w="898"/>
        <w:gridCol w:w="898"/>
        <w:gridCol w:w="898"/>
        <w:gridCol w:w="722"/>
        <w:gridCol w:w="775"/>
        <w:gridCol w:w="1030"/>
        <w:gridCol w:w="9"/>
        <w:gridCol w:w="265"/>
        <w:gridCol w:w="759"/>
        <w:gridCol w:w="932"/>
        <w:gridCol w:w="932"/>
      </w:tblGrid>
      <w:tr w:rsidR="005E6930" w:rsidRPr="006725F4" w14:paraId="39982187" w14:textId="77777777" w:rsidTr="005E6930">
        <w:trPr>
          <w:trHeight w:val="863"/>
        </w:trPr>
        <w:tc>
          <w:tcPr>
            <w:tcW w:w="2392" w:type="pct"/>
            <w:gridSpan w:val="5"/>
            <w:tcBorders>
              <w:top w:val="nil"/>
            </w:tcBorders>
            <w:shd w:val="clear" w:color="auto" w:fill="AEAAAA" w:themeFill="background2" w:themeFillShade="BF"/>
          </w:tcPr>
          <w:p w14:paraId="0E4D4D65" w14:textId="77777777" w:rsidR="005E6930" w:rsidRPr="006725F4" w:rsidRDefault="005E6930" w:rsidP="00E86D1D">
            <w:pPr>
              <w:kinsoku w:val="0"/>
              <w:overflowPunct w:val="0"/>
              <w:spacing w:before="96" w:after="0" w:line="240" w:lineRule="auto"/>
              <w:textAlignment w:val="baseline"/>
              <w:rPr>
                <w:rFonts w:ascii="Arial" w:eastAsia="Times New Roman" w:hAnsi="Arial" w:cs="Arial"/>
                <w:b/>
                <w:lang w:val="en-US"/>
              </w:rPr>
            </w:pPr>
            <w:r w:rsidRPr="006725F4">
              <w:rPr>
                <w:rFonts w:ascii="Arial" w:eastAsia="Times New Roman" w:hAnsi="Arial" w:cs="Arial"/>
                <w:b/>
                <w:kern w:val="24"/>
                <w:lang w:val="en-US"/>
              </w:rPr>
              <w:lastRenderedPageBreak/>
              <w:t>The specific goals allocated points in terms of this tender</w:t>
            </w:r>
          </w:p>
        </w:tc>
        <w:tc>
          <w:tcPr>
            <w:tcW w:w="1006" w:type="pct"/>
            <w:gridSpan w:val="3"/>
            <w:shd w:val="clear" w:color="auto" w:fill="C00000"/>
          </w:tcPr>
          <w:p w14:paraId="469EC67A" w14:textId="77777777" w:rsidR="005E6930" w:rsidRPr="006725F4" w:rsidRDefault="005E6930" w:rsidP="00E86D1D">
            <w:pPr>
              <w:kinsoku w:val="0"/>
              <w:overflowPunct w:val="0"/>
              <w:spacing w:before="96" w:after="0" w:line="240" w:lineRule="auto"/>
              <w:textAlignment w:val="baseline"/>
              <w:rPr>
                <w:rFonts w:ascii="Arial" w:eastAsia="Times New Roman" w:hAnsi="Arial" w:cs="Arial"/>
                <w:b/>
                <w:kern w:val="24"/>
                <w:lang w:val="en-US"/>
              </w:rPr>
            </w:pPr>
            <w:r w:rsidRPr="006725F4">
              <w:rPr>
                <w:rFonts w:ascii="Arial" w:eastAsia="Times New Roman" w:hAnsi="Arial" w:cs="Arial"/>
                <w:b/>
                <w:kern w:val="24"/>
                <w:lang w:val="en-US"/>
              </w:rPr>
              <w:t>Number of points</w:t>
            </w:r>
          </w:p>
          <w:p w14:paraId="5431054B" w14:textId="77777777" w:rsidR="005E6930" w:rsidRPr="006725F4" w:rsidRDefault="005E6930" w:rsidP="00E86D1D">
            <w:pPr>
              <w:kinsoku w:val="0"/>
              <w:overflowPunct w:val="0"/>
              <w:spacing w:before="96" w:after="0" w:line="240" w:lineRule="auto"/>
              <w:textAlignment w:val="baseline"/>
              <w:rPr>
                <w:rFonts w:ascii="Arial" w:eastAsia="Times New Roman" w:hAnsi="Arial" w:cs="Arial"/>
                <w:b/>
                <w:kern w:val="24"/>
                <w:lang w:val="en-US"/>
              </w:rPr>
            </w:pPr>
            <w:r w:rsidRPr="006725F4">
              <w:rPr>
                <w:rFonts w:ascii="Arial" w:eastAsia="Times New Roman" w:hAnsi="Arial" w:cs="Arial"/>
                <w:b/>
                <w:kern w:val="24"/>
                <w:lang w:val="en-US"/>
              </w:rPr>
              <w:t>allocated</w:t>
            </w:r>
          </w:p>
          <w:p w14:paraId="77A4F951" w14:textId="77777777" w:rsidR="005E6930" w:rsidRPr="006725F4" w:rsidRDefault="005E6930" w:rsidP="00E86D1D">
            <w:pPr>
              <w:kinsoku w:val="0"/>
              <w:overflowPunct w:val="0"/>
              <w:spacing w:before="96" w:after="0" w:line="240" w:lineRule="auto"/>
              <w:textAlignment w:val="baseline"/>
              <w:rPr>
                <w:rFonts w:ascii="Arial" w:eastAsia="Times New Roman" w:hAnsi="Arial" w:cs="Arial"/>
                <w:b/>
                <w:kern w:val="24"/>
                <w:lang w:val="en-US"/>
              </w:rPr>
            </w:pPr>
            <w:r w:rsidRPr="006725F4">
              <w:rPr>
                <w:rFonts w:ascii="Arial" w:eastAsia="Times New Roman" w:hAnsi="Arial" w:cs="Arial"/>
                <w:b/>
                <w:kern w:val="24"/>
                <w:lang w:val="en-US"/>
              </w:rPr>
              <w:t>(80/20 system)</w:t>
            </w:r>
          </w:p>
          <w:p w14:paraId="0EFD87EC" w14:textId="77777777" w:rsidR="005E6930" w:rsidRPr="006725F4" w:rsidRDefault="005E6930" w:rsidP="00E86D1D">
            <w:pPr>
              <w:kinsoku w:val="0"/>
              <w:overflowPunct w:val="0"/>
              <w:spacing w:before="96" w:after="0" w:line="240" w:lineRule="auto"/>
              <w:textAlignment w:val="baseline"/>
              <w:rPr>
                <w:rFonts w:ascii="Arial" w:eastAsia="Times New Roman" w:hAnsi="Arial" w:cs="Arial"/>
                <w:b/>
                <w:lang w:val="en-US"/>
              </w:rPr>
            </w:pPr>
          </w:p>
        </w:tc>
        <w:tc>
          <w:tcPr>
            <w:tcW w:w="1602" w:type="pct"/>
            <w:gridSpan w:val="4"/>
            <w:shd w:val="clear" w:color="auto" w:fill="F4B083" w:themeFill="accent2" w:themeFillTint="99"/>
          </w:tcPr>
          <w:p w14:paraId="2F542700" w14:textId="77777777" w:rsidR="005E6930" w:rsidRPr="006725F4" w:rsidRDefault="005E6930" w:rsidP="00E86D1D">
            <w:pPr>
              <w:kinsoku w:val="0"/>
              <w:overflowPunct w:val="0"/>
              <w:spacing w:before="96" w:after="0" w:line="240" w:lineRule="auto"/>
              <w:textAlignment w:val="baseline"/>
              <w:rPr>
                <w:rFonts w:ascii="Arial" w:eastAsia="Times New Roman" w:hAnsi="Arial" w:cs="Arial"/>
                <w:b/>
                <w:kern w:val="24"/>
                <w:lang w:val="en-US"/>
              </w:rPr>
            </w:pPr>
            <w:r w:rsidRPr="006725F4">
              <w:rPr>
                <w:rFonts w:ascii="Arial" w:eastAsia="Times New Roman" w:hAnsi="Arial" w:cs="Arial"/>
                <w:b/>
                <w:kern w:val="24"/>
                <w:lang w:val="en-US"/>
              </w:rPr>
              <w:t>Number of points claimed (80/20 system)</w:t>
            </w:r>
          </w:p>
          <w:p w14:paraId="4A6902AA" w14:textId="77777777" w:rsidR="005E6930" w:rsidRPr="006725F4" w:rsidRDefault="005E6930" w:rsidP="00E86D1D">
            <w:pPr>
              <w:kinsoku w:val="0"/>
              <w:overflowPunct w:val="0"/>
              <w:spacing w:before="96" w:after="0" w:line="240" w:lineRule="auto"/>
              <w:textAlignment w:val="baseline"/>
              <w:rPr>
                <w:rFonts w:ascii="Arial" w:eastAsia="Times New Roman" w:hAnsi="Arial" w:cs="Arial"/>
                <w:b/>
                <w:kern w:val="24"/>
                <w:lang w:val="en-US"/>
              </w:rPr>
            </w:pPr>
            <w:r w:rsidRPr="006725F4">
              <w:rPr>
                <w:rFonts w:ascii="Arial" w:eastAsia="Times New Roman" w:hAnsi="Arial" w:cs="Arial"/>
                <w:b/>
                <w:kern w:val="24"/>
                <w:lang w:val="en-US"/>
              </w:rPr>
              <w:t>(To be completed by the tenderer)</w:t>
            </w:r>
          </w:p>
        </w:tc>
      </w:tr>
      <w:tr w:rsidR="005E6930" w:rsidRPr="006725F4" w14:paraId="079235EC" w14:textId="77777777" w:rsidTr="005E6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5000" w:type="pct"/>
            <w:gridSpan w:val="12"/>
            <w:tcBorders>
              <w:top w:val="single" w:sz="4" w:space="0" w:color="auto"/>
              <w:left w:val="single" w:sz="4" w:space="0" w:color="auto"/>
              <w:bottom w:val="single" w:sz="4" w:space="0" w:color="auto"/>
              <w:right w:val="single" w:sz="4" w:space="0" w:color="000000"/>
            </w:tcBorders>
            <w:shd w:val="clear" w:color="000000" w:fill="D9D9D9"/>
          </w:tcPr>
          <w:p w14:paraId="1C4B15DB" w14:textId="77777777" w:rsidR="005E6930" w:rsidRPr="006725F4" w:rsidRDefault="005E6930" w:rsidP="00E86D1D">
            <w:pPr>
              <w:spacing w:after="0" w:line="240" w:lineRule="auto"/>
              <w:rPr>
                <w:rFonts w:ascii="Arial" w:eastAsia="Times New Roman" w:hAnsi="Arial" w:cs="Arial"/>
                <w:b/>
                <w:bCs/>
                <w:color w:val="000000"/>
                <w:lang w:eastAsia="en-ZA"/>
              </w:rPr>
            </w:pPr>
            <w:r w:rsidRPr="006725F4">
              <w:rPr>
                <w:rFonts w:ascii="Arial" w:eastAsia="Times New Roman" w:hAnsi="Arial" w:cs="Arial"/>
                <w:b/>
                <w:bCs/>
                <w:color w:val="000000"/>
                <w:lang w:eastAsia="en-ZA"/>
              </w:rPr>
              <w:t>1. Procurement from service providers who are Black Owned</w:t>
            </w:r>
          </w:p>
        </w:tc>
      </w:tr>
      <w:tr w:rsidR="005E6930" w:rsidRPr="006725F4" w14:paraId="36C55546" w14:textId="77777777" w:rsidTr="005E6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2B5D87" w14:textId="77777777" w:rsidR="005E6930" w:rsidRPr="006725F4" w:rsidRDefault="005E6930" w:rsidP="00E86D1D">
            <w:pPr>
              <w:spacing w:after="0" w:line="240" w:lineRule="auto"/>
              <w:rPr>
                <w:rFonts w:ascii="Arial" w:eastAsia="Times New Roman" w:hAnsi="Arial" w:cs="Arial"/>
                <w:color w:val="000000"/>
                <w:lang w:eastAsia="en-ZA"/>
              </w:rPr>
            </w:pPr>
            <w:r w:rsidRPr="006725F4">
              <w:rPr>
                <w:rFonts w:ascii="Arial" w:eastAsia="Times New Roman" w:hAnsi="Arial" w:cs="Arial"/>
                <w:color w:val="000000"/>
                <w:lang w:eastAsia="en-ZA"/>
              </w:rPr>
              <w:t>91% - 100%</w:t>
            </w:r>
          </w:p>
        </w:tc>
        <w:tc>
          <w:tcPr>
            <w:tcW w:w="100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AFBFC4" w14:textId="77777777" w:rsidR="005E6930" w:rsidRPr="006725F4" w:rsidRDefault="005E6930" w:rsidP="00E86D1D">
            <w:pPr>
              <w:spacing w:after="0" w:line="240" w:lineRule="auto"/>
              <w:jc w:val="center"/>
              <w:rPr>
                <w:rFonts w:ascii="Arial" w:eastAsia="Times New Roman" w:hAnsi="Arial" w:cs="Arial"/>
                <w:color w:val="000000"/>
                <w:lang w:eastAsia="en-ZA"/>
              </w:rPr>
            </w:pPr>
            <w:r w:rsidRPr="006725F4">
              <w:rPr>
                <w:rFonts w:ascii="Arial" w:eastAsia="Times New Roman" w:hAnsi="Arial" w:cs="Arial"/>
                <w:color w:val="000000"/>
                <w:lang w:eastAsia="en-ZA"/>
              </w:rPr>
              <w:t>8</w:t>
            </w:r>
          </w:p>
        </w:tc>
        <w:tc>
          <w:tcPr>
            <w:tcW w:w="1607"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2A5C6CC4" w14:textId="77777777" w:rsidR="005E6930" w:rsidRPr="006725F4" w:rsidRDefault="005E6930" w:rsidP="00E86D1D">
            <w:pPr>
              <w:spacing w:after="0" w:line="240" w:lineRule="auto"/>
              <w:rPr>
                <w:rFonts w:ascii="Arial" w:eastAsia="Times New Roman" w:hAnsi="Arial" w:cs="Arial"/>
                <w:color w:val="000000"/>
                <w:lang w:eastAsia="en-ZA"/>
              </w:rPr>
            </w:pPr>
          </w:p>
        </w:tc>
      </w:tr>
      <w:tr w:rsidR="005E6930" w:rsidRPr="006725F4" w14:paraId="7E1B9538" w14:textId="77777777" w:rsidTr="005E6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652F80" w14:textId="77777777" w:rsidR="005E6930" w:rsidRPr="006725F4" w:rsidRDefault="005E6930" w:rsidP="00E86D1D">
            <w:pPr>
              <w:spacing w:after="0" w:line="240" w:lineRule="auto"/>
              <w:rPr>
                <w:rFonts w:ascii="Arial" w:eastAsia="Times New Roman" w:hAnsi="Arial" w:cs="Arial"/>
                <w:color w:val="000000"/>
                <w:lang w:eastAsia="en-ZA"/>
              </w:rPr>
            </w:pPr>
            <w:r w:rsidRPr="006725F4">
              <w:rPr>
                <w:rFonts w:ascii="Arial" w:eastAsia="Times New Roman" w:hAnsi="Arial" w:cs="Arial"/>
                <w:color w:val="000000"/>
                <w:lang w:eastAsia="en-ZA"/>
              </w:rPr>
              <w:t>81% - 90%</w:t>
            </w:r>
          </w:p>
        </w:tc>
        <w:tc>
          <w:tcPr>
            <w:tcW w:w="100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DC2FE0" w14:textId="77777777" w:rsidR="005E6930" w:rsidRPr="006725F4" w:rsidRDefault="005E6930" w:rsidP="00E86D1D">
            <w:pPr>
              <w:spacing w:after="0" w:line="240" w:lineRule="auto"/>
              <w:jc w:val="center"/>
              <w:rPr>
                <w:rFonts w:ascii="Arial" w:eastAsia="Times New Roman" w:hAnsi="Arial" w:cs="Arial"/>
                <w:color w:val="000000"/>
                <w:lang w:eastAsia="en-ZA"/>
              </w:rPr>
            </w:pPr>
            <w:r w:rsidRPr="006725F4">
              <w:rPr>
                <w:rFonts w:ascii="Arial" w:eastAsia="Times New Roman" w:hAnsi="Arial" w:cs="Arial"/>
                <w:color w:val="000000"/>
                <w:lang w:eastAsia="en-ZA"/>
              </w:rPr>
              <w:t>7</w:t>
            </w:r>
          </w:p>
        </w:tc>
        <w:tc>
          <w:tcPr>
            <w:tcW w:w="1607"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312546D8" w14:textId="77777777" w:rsidR="005E6930" w:rsidRPr="006725F4" w:rsidRDefault="005E6930" w:rsidP="00E86D1D">
            <w:pPr>
              <w:spacing w:after="0" w:line="240" w:lineRule="auto"/>
              <w:rPr>
                <w:rFonts w:ascii="Arial" w:eastAsia="Times New Roman" w:hAnsi="Arial" w:cs="Arial"/>
                <w:color w:val="000000"/>
                <w:lang w:eastAsia="en-ZA"/>
              </w:rPr>
            </w:pPr>
          </w:p>
        </w:tc>
      </w:tr>
      <w:tr w:rsidR="005E6930" w:rsidRPr="006725F4" w14:paraId="037DF8DA" w14:textId="77777777" w:rsidTr="005E6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3893DD" w14:textId="77777777" w:rsidR="005E6930" w:rsidRPr="006725F4" w:rsidRDefault="005E6930" w:rsidP="00E86D1D">
            <w:pPr>
              <w:spacing w:after="0" w:line="240" w:lineRule="auto"/>
              <w:rPr>
                <w:rFonts w:ascii="Arial" w:eastAsia="Times New Roman" w:hAnsi="Arial" w:cs="Arial"/>
                <w:color w:val="000000"/>
                <w:lang w:eastAsia="en-ZA"/>
              </w:rPr>
            </w:pPr>
            <w:r w:rsidRPr="006725F4">
              <w:rPr>
                <w:rFonts w:ascii="Arial" w:eastAsia="Times New Roman" w:hAnsi="Arial" w:cs="Arial"/>
                <w:color w:val="000000"/>
                <w:lang w:eastAsia="en-ZA"/>
              </w:rPr>
              <w:t>71% - 80%</w:t>
            </w:r>
          </w:p>
        </w:tc>
        <w:tc>
          <w:tcPr>
            <w:tcW w:w="100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8D24FB" w14:textId="77777777" w:rsidR="005E6930" w:rsidRPr="006725F4" w:rsidRDefault="005E6930" w:rsidP="00E86D1D">
            <w:pPr>
              <w:spacing w:after="0" w:line="240" w:lineRule="auto"/>
              <w:jc w:val="center"/>
              <w:rPr>
                <w:rFonts w:ascii="Arial" w:eastAsia="Times New Roman" w:hAnsi="Arial" w:cs="Arial"/>
                <w:color w:val="000000"/>
                <w:lang w:eastAsia="en-ZA"/>
              </w:rPr>
            </w:pPr>
            <w:r w:rsidRPr="006725F4">
              <w:rPr>
                <w:rFonts w:ascii="Arial" w:eastAsia="Times New Roman" w:hAnsi="Arial" w:cs="Arial"/>
                <w:color w:val="000000"/>
                <w:lang w:eastAsia="en-ZA"/>
              </w:rPr>
              <w:t>6</w:t>
            </w:r>
          </w:p>
        </w:tc>
        <w:tc>
          <w:tcPr>
            <w:tcW w:w="1607"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3DD084A8" w14:textId="77777777" w:rsidR="005E6930" w:rsidRPr="006725F4" w:rsidRDefault="005E6930" w:rsidP="00E86D1D">
            <w:pPr>
              <w:spacing w:after="0" w:line="240" w:lineRule="auto"/>
              <w:rPr>
                <w:rFonts w:ascii="Arial" w:eastAsia="Times New Roman" w:hAnsi="Arial" w:cs="Arial"/>
                <w:color w:val="000000"/>
                <w:lang w:eastAsia="en-ZA"/>
              </w:rPr>
            </w:pPr>
          </w:p>
        </w:tc>
      </w:tr>
      <w:tr w:rsidR="005E6930" w:rsidRPr="006725F4" w14:paraId="2A8720DF" w14:textId="77777777" w:rsidTr="005E6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C0722E" w14:textId="77777777" w:rsidR="005E6930" w:rsidRPr="006725F4" w:rsidRDefault="005E6930" w:rsidP="00E86D1D">
            <w:pPr>
              <w:spacing w:after="0" w:line="240" w:lineRule="auto"/>
              <w:rPr>
                <w:rFonts w:ascii="Arial" w:eastAsia="Times New Roman" w:hAnsi="Arial" w:cs="Arial"/>
                <w:color w:val="000000"/>
                <w:lang w:eastAsia="en-ZA"/>
              </w:rPr>
            </w:pPr>
            <w:r w:rsidRPr="006725F4">
              <w:rPr>
                <w:rFonts w:ascii="Arial" w:eastAsia="Times New Roman" w:hAnsi="Arial" w:cs="Arial"/>
                <w:color w:val="000000"/>
                <w:lang w:eastAsia="en-ZA"/>
              </w:rPr>
              <w:t>61% - 70%</w:t>
            </w:r>
          </w:p>
        </w:tc>
        <w:tc>
          <w:tcPr>
            <w:tcW w:w="100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E8FDEA" w14:textId="77777777" w:rsidR="005E6930" w:rsidRPr="006725F4" w:rsidRDefault="005E6930" w:rsidP="00E86D1D">
            <w:pPr>
              <w:spacing w:after="0" w:line="240" w:lineRule="auto"/>
              <w:jc w:val="center"/>
              <w:rPr>
                <w:rFonts w:ascii="Arial" w:eastAsia="Times New Roman" w:hAnsi="Arial" w:cs="Arial"/>
                <w:color w:val="000000"/>
                <w:lang w:eastAsia="en-ZA"/>
              </w:rPr>
            </w:pPr>
            <w:r w:rsidRPr="006725F4">
              <w:rPr>
                <w:rFonts w:ascii="Arial" w:eastAsia="Times New Roman" w:hAnsi="Arial" w:cs="Arial"/>
                <w:color w:val="000000"/>
                <w:lang w:eastAsia="en-ZA"/>
              </w:rPr>
              <w:t>5</w:t>
            </w:r>
          </w:p>
        </w:tc>
        <w:tc>
          <w:tcPr>
            <w:tcW w:w="1607"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3461E47B" w14:textId="77777777" w:rsidR="005E6930" w:rsidRPr="006725F4" w:rsidRDefault="005E6930" w:rsidP="00E86D1D">
            <w:pPr>
              <w:spacing w:after="0" w:line="240" w:lineRule="auto"/>
              <w:rPr>
                <w:rFonts w:ascii="Arial" w:eastAsia="Times New Roman" w:hAnsi="Arial" w:cs="Arial"/>
                <w:color w:val="000000"/>
                <w:lang w:eastAsia="en-ZA"/>
              </w:rPr>
            </w:pPr>
          </w:p>
        </w:tc>
      </w:tr>
      <w:tr w:rsidR="005E6930" w:rsidRPr="006725F4" w14:paraId="194D4D80" w14:textId="77777777" w:rsidTr="005E6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04CADA" w14:textId="77777777" w:rsidR="005E6930" w:rsidRPr="006725F4" w:rsidRDefault="005E6930" w:rsidP="00E86D1D">
            <w:pPr>
              <w:spacing w:after="0" w:line="240" w:lineRule="auto"/>
              <w:rPr>
                <w:rFonts w:ascii="Arial" w:eastAsia="Times New Roman" w:hAnsi="Arial" w:cs="Arial"/>
                <w:color w:val="000000"/>
                <w:lang w:eastAsia="en-ZA"/>
              </w:rPr>
            </w:pPr>
            <w:r w:rsidRPr="006725F4">
              <w:rPr>
                <w:rFonts w:ascii="Arial" w:eastAsia="Times New Roman" w:hAnsi="Arial" w:cs="Arial"/>
                <w:color w:val="000000"/>
                <w:lang w:eastAsia="en-ZA"/>
              </w:rPr>
              <w:t>51% - 60%</w:t>
            </w:r>
          </w:p>
        </w:tc>
        <w:tc>
          <w:tcPr>
            <w:tcW w:w="100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E6DDBE" w14:textId="77777777" w:rsidR="005E6930" w:rsidRPr="006725F4" w:rsidRDefault="005E6930" w:rsidP="00E86D1D">
            <w:pPr>
              <w:spacing w:after="0" w:line="240" w:lineRule="auto"/>
              <w:jc w:val="center"/>
              <w:rPr>
                <w:rFonts w:ascii="Arial" w:eastAsia="Times New Roman" w:hAnsi="Arial" w:cs="Arial"/>
                <w:color w:val="000000"/>
                <w:lang w:eastAsia="en-ZA"/>
              </w:rPr>
            </w:pPr>
            <w:r w:rsidRPr="006725F4">
              <w:rPr>
                <w:rFonts w:ascii="Arial" w:eastAsia="Times New Roman" w:hAnsi="Arial" w:cs="Arial"/>
                <w:color w:val="000000"/>
                <w:lang w:eastAsia="en-ZA"/>
              </w:rPr>
              <w:t>4</w:t>
            </w:r>
          </w:p>
        </w:tc>
        <w:tc>
          <w:tcPr>
            <w:tcW w:w="1607"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42D5A5FA" w14:textId="77777777" w:rsidR="005E6930" w:rsidRPr="006725F4" w:rsidRDefault="005E6930" w:rsidP="00E86D1D">
            <w:pPr>
              <w:spacing w:after="0" w:line="240" w:lineRule="auto"/>
              <w:rPr>
                <w:rFonts w:ascii="Arial" w:eastAsia="Times New Roman" w:hAnsi="Arial" w:cs="Arial"/>
                <w:color w:val="000000"/>
                <w:lang w:eastAsia="en-ZA"/>
              </w:rPr>
            </w:pPr>
          </w:p>
        </w:tc>
      </w:tr>
      <w:tr w:rsidR="005E6930" w:rsidRPr="006725F4" w14:paraId="56B6D4F9" w14:textId="77777777" w:rsidTr="005E6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A2EDA2" w14:textId="77777777" w:rsidR="005E6930" w:rsidRPr="006725F4" w:rsidRDefault="005E6930" w:rsidP="00E86D1D">
            <w:pPr>
              <w:spacing w:after="0" w:line="240" w:lineRule="auto"/>
              <w:rPr>
                <w:rFonts w:ascii="Arial" w:eastAsia="Times New Roman" w:hAnsi="Arial" w:cs="Arial"/>
                <w:color w:val="000000"/>
                <w:lang w:eastAsia="en-ZA"/>
              </w:rPr>
            </w:pPr>
            <w:r w:rsidRPr="006725F4">
              <w:rPr>
                <w:rFonts w:ascii="Arial" w:eastAsia="Times New Roman" w:hAnsi="Arial" w:cs="Arial"/>
                <w:color w:val="000000"/>
                <w:lang w:eastAsia="en-ZA"/>
              </w:rPr>
              <w:t>41% - 50%</w:t>
            </w:r>
          </w:p>
        </w:tc>
        <w:tc>
          <w:tcPr>
            <w:tcW w:w="100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833A4B" w14:textId="77777777" w:rsidR="005E6930" w:rsidRPr="006725F4" w:rsidRDefault="005E6930" w:rsidP="00E86D1D">
            <w:pPr>
              <w:spacing w:after="0" w:line="240" w:lineRule="auto"/>
              <w:jc w:val="center"/>
              <w:rPr>
                <w:rFonts w:ascii="Arial" w:eastAsia="Times New Roman" w:hAnsi="Arial" w:cs="Arial"/>
                <w:color w:val="000000"/>
                <w:lang w:eastAsia="en-ZA"/>
              </w:rPr>
            </w:pPr>
            <w:r w:rsidRPr="006725F4">
              <w:rPr>
                <w:rFonts w:ascii="Arial" w:eastAsia="Times New Roman" w:hAnsi="Arial" w:cs="Arial"/>
                <w:color w:val="000000"/>
                <w:lang w:eastAsia="en-ZA"/>
              </w:rPr>
              <w:t>3</w:t>
            </w:r>
          </w:p>
        </w:tc>
        <w:tc>
          <w:tcPr>
            <w:tcW w:w="1607"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43600BF0" w14:textId="77777777" w:rsidR="005E6930" w:rsidRPr="006725F4" w:rsidRDefault="005E6930" w:rsidP="00E86D1D">
            <w:pPr>
              <w:spacing w:after="0" w:line="240" w:lineRule="auto"/>
              <w:rPr>
                <w:rFonts w:ascii="Arial" w:eastAsia="Times New Roman" w:hAnsi="Arial" w:cs="Arial"/>
                <w:color w:val="000000"/>
                <w:lang w:eastAsia="en-ZA"/>
              </w:rPr>
            </w:pPr>
          </w:p>
        </w:tc>
      </w:tr>
      <w:tr w:rsidR="005E6930" w:rsidRPr="006725F4" w14:paraId="5B1E7BC4" w14:textId="77777777" w:rsidTr="005E6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1525AE" w14:textId="77777777" w:rsidR="005E6930" w:rsidRPr="006725F4" w:rsidRDefault="005E6930" w:rsidP="00E86D1D">
            <w:pPr>
              <w:spacing w:after="0" w:line="240" w:lineRule="auto"/>
              <w:rPr>
                <w:rFonts w:ascii="Arial" w:eastAsia="Times New Roman" w:hAnsi="Arial" w:cs="Arial"/>
                <w:color w:val="000000"/>
                <w:lang w:eastAsia="en-ZA"/>
              </w:rPr>
            </w:pPr>
            <w:r w:rsidRPr="006725F4">
              <w:rPr>
                <w:rFonts w:ascii="Arial" w:eastAsia="Times New Roman" w:hAnsi="Arial" w:cs="Arial"/>
                <w:color w:val="000000"/>
                <w:lang w:eastAsia="en-ZA"/>
              </w:rPr>
              <w:t>0% - 40%</w:t>
            </w:r>
          </w:p>
        </w:tc>
        <w:tc>
          <w:tcPr>
            <w:tcW w:w="100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535A28" w14:textId="77777777" w:rsidR="005E6930" w:rsidRPr="006725F4" w:rsidRDefault="005E6930" w:rsidP="00E86D1D">
            <w:pPr>
              <w:spacing w:after="0" w:line="240" w:lineRule="auto"/>
              <w:jc w:val="center"/>
              <w:rPr>
                <w:rFonts w:ascii="Arial" w:eastAsia="Times New Roman" w:hAnsi="Arial" w:cs="Arial"/>
                <w:color w:val="000000"/>
                <w:lang w:eastAsia="en-ZA"/>
              </w:rPr>
            </w:pPr>
            <w:r w:rsidRPr="006725F4">
              <w:rPr>
                <w:rFonts w:ascii="Arial" w:eastAsia="Times New Roman" w:hAnsi="Arial" w:cs="Arial"/>
                <w:color w:val="000000"/>
                <w:lang w:eastAsia="en-ZA"/>
              </w:rPr>
              <w:t>0</w:t>
            </w:r>
          </w:p>
        </w:tc>
        <w:tc>
          <w:tcPr>
            <w:tcW w:w="1607"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7DB6711E" w14:textId="77777777" w:rsidR="005E6930" w:rsidRPr="006725F4" w:rsidRDefault="005E6930" w:rsidP="00E86D1D">
            <w:pPr>
              <w:spacing w:after="0" w:line="240" w:lineRule="auto"/>
              <w:rPr>
                <w:rFonts w:ascii="Arial" w:eastAsia="Times New Roman" w:hAnsi="Arial" w:cs="Arial"/>
                <w:color w:val="000000"/>
                <w:lang w:eastAsia="en-ZA"/>
              </w:rPr>
            </w:pPr>
          </w:p>
        </w:tc>
      </w:tr>
      <w:tr w:rsidR="005E6930" w:rsidRPr="006725F4" w14:paraId="5C021F08" w14:textId="77777777" w:rsidTr="005E6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98" w:type="pct"/>
            <w:tcBorders>
              <w:top w:val="nil"/>
              <w:left w:val="nil"/>
              <w:bottom w:val="nil"/>
              <w:right w:val="nil"/>
            </w:tcBorders>
            <w:shd w:val="clear" w:color="auto" w:fill="auto"/>
            <w:noWrap/>
            <w:vAlign w:val="bottom"/>
            <w:hideMark/>
          </w:tcPr>
          <w:p w14:paraId="3B7EEF63" w14:textId="77777777" w:rsidR="005E6930" w:rsidRPr="006725F4" w:rsidRDefault="005E6930" w:rsidP="00E86D1D">
            <w:pPr>
              <w:spacing w:after="0" w:line="240" w:lineRule="auto"/>
              <w:jc w:val="center"/>
              <w:rPr>
                <w:rFonts w:ascii="Arial" w:eastAsia="Times New Roman" w:hAnsi="Arial" w:cs="Arial"/>
                <w:color w:val="000000"/>
                <w:lang w:eastAsia="en-ZA"/>
              </w:rPr>
            </w:pPr>
          </w:p>
        </w:tc>
        <w:tc>
          <w:tcPr>
            <w:tcW w:w="498" w:type="pct"/>
            <w:tcBorders>
              <w:top w:val="nil"/>
              <w:left w:val="nil"/>
              <w:bottom w:val="nil"/>
              <w:right w:val="nil"/>
            </w:tcBorders>
            <w:shd w:val="clear" w:color="auto" w:fill="auto"/>
            <w:noWrap/>
            <w:vAlign w:val="bottom"/>
            <w:hideMark/>
          </w:tcPr>
          <w:p w14:paraId="0FB272FF" w14:textId="77777777" w:rsidR="005E6930" w:rsidRPr="006725F4" w:rsidRDefault="005E6930" w:rsidP="00E86D1D">
            <w:pPr>
              <w:spacing w:after="0" w:line="240" w:lineRule="auto"/>
              <w:rPr>
                <w:rFonts w:ascii="Arial" w:eastAsia="Times New Roman" w:hAnsi="Arial" w:cs="Arial"/>
                <w:sz w:val="20"/>
                <w:szCs w:val="20"/>
                <w:lang w:eastAsia="en-ZA"/>
              </w:rPr>
            </w:pPr>
          </w:p>
        </w:tc>
        <w:tc>
          <w:tcPr>
            <w:tcW w:w="498" w:type="pct"/>
            <w:tcBorders>
              <w:top w:val="nil"/>
              <w:left w:val="nil"/>
              <w:bottom w:val="nil"/>
              <w:right w:val="nil"/>
            </w:tcBorders>
            <w:shd w:val="clear" w:color="auto" w:fill="auto"/>
            <w:noWrap/>
            <w:vAlign w:val="bottom"/>
            <w:hideMark/>
          </w:tcPr>
          <w:p w14:paraId="4BF265CC" w14:textId="77777777" w:rsidR="005E6930" w:rsidRPr="006725F4" w:rsidRDefault="005E6930" w:rsidP="00E86D1D">
            <w:pPr>
              <w:spacing w:after="0" w:line="240" w:lineRule="auto"/>
              <w:rPr>
                <w:rFonts w:ascii="Arial" w:eastAsia="Times New Roman" w:hAnsi="Arial" w:cs="Arial"/>
                <w:sz w:val="20"/>
                <w:szCs w:val="20"/>
                <w:lang w:eastAsia="en-ZA"/>
              </w:rPr>
            </w:pPr>
          </w:p>
        </w:tc>
        <w:tc>
          <w:tcPr>
            <w:tcW w:w="498" w:type="pct"/>
            <w:tcBorders>
              <w:top w:val="nil"/>
              <w:left w:val="nil"/>
              <w:bottom w:val="nil"/>
              <w:right w:val="nil"/>
            </w:tcBorders>
            <w:shd w:val="clear" w:color="auto" w:fill="auto"/>
            <w:noWrap/>
            <w:vAlign w:val="bottom"/>
            <w:hideMark/>
          </w:tcPr>
          <w:p w14:paraId="2D380FB0" w14:textId="77777777" w:rsidR="005E6930" w:rsidRPr="006725F4" w:rsidRDefault="005E6930" w:rsidP="00E86D1D">
            <w:pPr>
              <w:spacing w:after="0" w:line="240" w:lineRule="auto"/>
              <w:rPr>
                <w:rFonts w:ascii="Arial" w:eastAsia="Times New Roman" w:hAnsi="Arial" w:cs="Arial"/>
                <w:sz w:val="20"/>
                <w:szCs w:val="20"/>
                <w:lang w:eastAsia="en-ZA"/>
              </w:rPr>
            </w:pPr>
          </w:p>
        </w:tc>
        <w:tc>
          <w:tcPr>
            <w:tcW w:w="400" w:type="pct"/>
            <w:tcBorders>
              <w:top w:val="nil"/>
              <w:left w:val="nil"/>
              <w:bottom w:val="nil"/>
              <w:right w:val="nil"/>
            </w:tcBorders>
            <w:shd w:val="clear" w:color="auto" w:fill="auto"/>
            <w:noWrap/>
            <w:vAlign w:val="bottom"/>
            <w:hideMark/>
          </w:tcPr>
          <w:p w14:paraId="5ABE9ED7" w14:textId="77777777" w:rsidR="005E6930" w:rsidRPr="006725F4" w:rsidRDefault="005E6930" w:rsidP="00E86D1D">
            <w:pPr>
              <w:spacing w:after="0" w:line="240" w:lineRule="auto"/>
              <w:rPr>
                <w:rFonts w:ascii="Arial" w:eastAsia="Times New Roman" w:hAnsi="Arial" w:cs="Arial"/>
                <w:sz w:val="20"/>
                <w:szCs w:val="20"/>
                <w:lang w:eastAsia="en-ZA"/>
              </w:rPr>
            </w:pPr>
          </w:p>
        </w:tc>
        <w:tc>
          <w:tcPr>
            <w:tcW w:w="430" w:type="pct"/>
            <w:tcBorders>
              <w:top w:val="nil"/>
              <w:left w:val="nil"/>
              <w:bottom w:val="nil"/>
              <w:right w:val="nil"/>
            </w:tcBorders>
            <w:shd w:val="clear" w:color="auto" w:fill="auto"/>
            <w:noWrap/>
            <w:vAlign w:val="bottom"/>
            <w:hideMark/>
          </w:tcPr>
          <w:p w14:paraId="5DE07805" w14:textId="77777777" w:rsidR="005E6930" w:rsidRPr="006725F4" w:rsidRDefault="005E6930" w:rsidP="00E86D1D">
            <w:pPr>
              <w:spacing w:after="0" w:line="240" w:lineRule="auto"/>
              <w:rPr>
                <w:rFonts w:ascii="Arial" w:eastAsia="Times New Roman" w:hAnsi="Arial" w:cs="Arial"/>
                <w:sz w:val="20"/>
                <w:szCs w:val="20"/>
                <w:lang w:eastAsia="en-ZA"/>
              </w:rPr>
            </w:pPr>
          </w:p>
        </w:tc>
        <w:tc>
          <w:tcPr>
            <w:tcW w:w="571" w:type="pct"/>
            <w:tcBorders>
              <w:top w:val="nil"/>
              <w:left w:val="nil"/>
              <w:bottom w:val="nil"/>
              <w:right w:val="nil"/>
            </w:tcBorders>
            <w:shd w:val="clear" w:color="auto" w:fill="auto"/>
            <w:noWrap/>
            <w:vAlign w:val="bottom"/>
            <w:hideMark/>
          </w:tcPr>
          <w:p w14:paraId="07693076" w14:textId="77777777" w:rsidR="005E6930" w:rsidRPr="006725F4" w:rsidRDefault="005E6930" w:rsidP="00E86D1D">
            <w:pPr>
              <w:spacing w:after="0" w:line="240" w:lineRule="auto"/>
              <w:rPr>
                <w:rFonts w:ascii="Arial" w:eastAsia="Times New Roman" w:hAnsi="Arial" w:cs="Arial"/>
                <w:sz w:val="20"/>
                <w:szCs w:val="20"/>
                <w:lang w:eastAsia="en-ZA"/>
              </w:rPr>
            </w:pPr>
          </w:p>
        </w:tc>
        <w:tc>
          <w:tcPr>
            <w:tcW w:w="152" w:type="pct"/>
            <w:gridSpan w:val="2"/>
            <w:tcBorders>
              <w:top w:val="nil"/>
              <w:left w:val="nil"/>
              <w:bottom w:val="nil"/>
              <w:right w:val="nil"/>
            </w:tcBorders>
            <w:shd w:val="clear" w:color="auto" w:fill="auto"/>
            <w:noWrap/>
            <w:vAlign w:val="bottom"/>
            <w:hideMark/>
          </w:tcPr>
          <w:p w14:paraId="6974CDC5" w14:textId="77777777" w:rsidR="005E6930" w:rsidRPr="006725F4" w:rsidRDefault="005E6930" w:rsidP="00E86D1D">
            <w:pPr>
              <w:spacing w:after="0" w:line="240" w:lineRule="auto"/>
              <w:rPr>
                <w:rFonts w:ascii="Arial" w:eastAsia="Times New Roman" w:hAnsi="Arial" w:cs="Arial"/>
                <w:sz w:val="20"/>
                <w:szCs w:val="20"/>
                <w:lang w:eastAsia="en-ZA"/>
              </w:rPr>
            </w:pPr>
          </w:p>
        </w:tc>
        <w:tc>
          <w:tcPr>
            <w:tcW w:w="421" w:type="pct"/>
            <w:tcBorders>
              <w:top w:val="nil"/>
              <w:left w:val="nil"/>
              <w:bottom w:val="nil"/>
              <w:right w:val="nil"/>
            </w:tcBorders>
            <w:shd w:val="clear" w:color="auto" w:fill="auto"/>
            <w:noWrap/>
            <w:vAlign w:val="bottom"/>
            <w:hideMark/>
          </w:tcPr>
          <w:p w14:paraId="4106F388" w14:textId="77777777" w:rsidR="005E6930" w:rsidRPr="006725F4" w:rsidRDefault="005E6930" w:rsidP="00E86D1D">
            <w:pPr>
              <w:spacing w:after="0" w:line="240" w:lineRule="auto"/>
              <w:rPr>
                <w:rFonts w:ascii="Arial" w:eastAsia="Times New Roman" w:hAnsi="Arial" w:cs="Arial"/>
                <w:sz w:val="20"/>
                <w:szCs w:val="20"/>
                <w:lang w:eastAsia="en-ZA"/>
              </w:rPr>
            </w:pPr>
          </w:p>
        </w:tc>
        <w:tc>
          <w:tcPr>
            <w:tcW w:w="517" w:type="pct"/>
            <w:tcBorders>
              <w:top w:val="nil"/>
              <w:left w:val="nil"/>
              <w:bottom w:val="nil"/>
              <w:right w:val="nil"/>
            </w:tcBorders>
            <w:shd w:val="clear" w:color="auto" w:fill="auto"/>
            <w:noWrap/>
            <w:vAlign w:val="bottom"/>
            <w:hideMark/>
          </w:tcPr>
          <w:p w14:paraId="42B970A3" w14:textId="77777777" w:rsidR="005E6930" w:rsidRPr="006725F4" w:rsidRDefault="005E6930" w:rsidP="00E86D1D">
            <w:pPr>
              <w:spacing w:after="0" w:line="240" w:lineRule="auto"/>
              <w:rPr>
                <w:rFonts w:ascii="Arial" w:eastAsia="Times New Roman" w:hAnsi="Arial" w:cs="Arial"/>
                <w:sz w:val="20"/>
                <w:szCs w:val="20"/>
                <w:lang w:eastAsia="en-ZA"/>
              </w:rPr>
            </w:pPr>
          </w:p>
        </w:tc>
        <w:tc>
          <w:tcPr>
            <w:tcW w:w="516" w:type="pct"/>
            <w:tcBorders>
              <w:top w:val="nil"/>
              <w:left w:val="nil"/>
              <w:bottom w:val="nil"/>
              <w:right w:val="nil"/>
            </w:tcBorders>
            <w:shd w:val="clear" w:color="auto" w:fill="auto"/>
            <w:noWrap/>
            <w:vAlign w:val="bottom"/>
            <w:hideMark/>
          </w:tcPr>
          <w:p w14:paraId="5F22FAF3" w14:textId="77777777" w:rsidR="005E6930" w:rsidRPr="006725F4" w:rsidRDefault="005E6930" w:rsidP="00E86D1D">
            <w:pPr>
              <w:spacing w:after="0" w:line="240" w:lineRule="auto"/>
              <w:rPr>
                <w:rFonts w:ascii="Arial" w:eastAsia="Times New Roman" w:hAnsi="Arial" w:cs="Arial"/>
                <w:sz w:val="20"/>
                <w:szCs w:val="20"/>
                <w:lang w:eastAsia="en-ZA"/>
              </w:rPr>
            </w:pPr>
          </w:p>
        </w:tc>
      </w:tr>
      <w:tr w:rsidR="005E6930" w:rsidRPr="006725F4" w14:paraId="76E9496A" w14:textId="77777777" w:rsidTr="005E6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5000" w:type="pct"/>
            <w:gridSpan w:val="12"/>
            <w:tcBorders>
              <w:top w:val="single" w:sz="4" w:space="0" w:color="auto"/>
              <w:left w:val="single" w:sz="4" w:space="0" w:color="auto"/>
              <w:bottom w:val="single" w:sz="4" w:space="0" w:color="auto"/>
              <w:right w:val="single" w:sz="4" w:space="0" w:color="000000"/>
            </w:tcBorders>
            <w:shd w:val="clear" w:color="000000" w:fill="D9D9D9"/>
            <w:hideMark/>
          </w:tcPr>
          <w:p w14:paraId="586D5F2E" w14:textId="77777777" w:rsidR="005E6930" w:rsidRPr="006725F4" w:rsidRDefault="005E6930" w:rsidP="00E86D1D">
            <w:pPr>
              <w:spacing w:after="0" w:line="240" w:lineRule="auto"/>
              <w:rPr>
                <w:rFonts w:ascii="Arial" w:eastAsia="Times New Roman" w:hAnsi="Arial" w:cs="Arial"/>
                <w:b/>
                <w:bCs/>
                <w:color w:val="000000"/>
                <w:lang w:eastAsia="en-ZA"/>
              </w:rPr>
            </w:pPr>
            <w:r w:rsidRPr="006725F4">
              <w:rPr>
                <w:rFonts w:ascii="Arial" w:eastAsia="Times New Roman" w:hAnsi="Arial" w:cs="Arial"/>
                <w:b/>
                <w:bCs/>
                <w:color w:val="000000"/>
                <w:lang w:eastAsia="en-ZA"/>
              </w:rPr>
              <w:t>2. SMME's and B-BBEE Status Level of Contributor</w:t>
            </w:r>
          </w:p>
        </w:tc>
      </w:tr>
      <w:tr w:rsidR="005E6930" w:rsidRPr="006725F4" w14:paraId="64842D51" w14:textId="77777777" w:rsidTr="005E6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B26250" w14:textId="77777777" w:rsidR="005E6930" w:rsidRPr="006725F4" w:rsidRDefault="005E6930" w:rsidP="00E86D1D">
            <w:pPr>
              <w:spacing w:after="0" w:line="240" w:lineRule="auto"/>
              <w:rPr>
                <w:rFonts w:ascii="Arial" w:eastAsia="Times New Roman" w:hAnsi="Arial" w:cs="Arial"/>
                <w:color w:val="000000"/>
                <w:lang w:eastAsia="en-ZA"/>
              </w:rPr>
            </w:pPr>
            <w:r w:rsidRPr="006725F4">
              <w:rPr>
                <w:rFonts w:ascii="Arial" w:eastAsia="Times New Roman" w:hAnsi="Arial" w:cs="Arial"/>
                <w:color w:val="000000"/>
                <w:lang w:eastAsia="en-ZA"/>
              </w:rPr>
              <w:t>Level 1 - EME/QSE</w:t>
            </w:r>
          </w:p>
        </w:tc>
        <w:tc>
          <w:tcPr>
            <w:tcW w:w="100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728C2D" w14:textId="77777777" w:rsidR="005E6930" w:rsidRPr="006725F4" w:rsidRDefault="005E6930" w:rsidP="00E86D1D">
            <w:pPr>
              <w:spacing w:after="0" w:line="240" w:lineRule="auto"/>
              <w:jc w:val="center"/>
              <w:rPr>
                <w:rFonts w:ascii="Arial" w:eastAsia="Times New Roman" w:hAnsi="Arial" w:cs="Arial"/>
                <w:color w:val="000000"/>
                <w:lang w:eastAsia="en-ZA"/>
              </w:rPr>
            </w:pPr>
            <w:r w:rsidRPr="006725F4">
              <w:rPr>
                <w:rFonts w:ascii="Arial" w:eastAsia="Times New Roman" w:hAnsi="Arial" w:cs="Arial"/>
                <w:color w:val="000000"/>
                <w:lang w:eastAsia="en-ZA"/>
              </w:rPr>
              <w:t>4</w:t>
            </w:r>
          </w:p>
        </w:tc>
        <w:tc>
          <w:tcPr>
            <w:tcW w:w="1607"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787097" w14:textId="77777777" w:rsidR="005E6930" w:rsidRPr="006725F4" w:rsidRDefault="005E6930" w:rsidP="00E86D1D">
            <w:pPr>
              <w:spacing w:after="0" w:line="240" w:lineRule="auto"/>
              <w:rPr>
                <w:rFonts w:ascii="Arial" w:eastAsia="Times New Roman" w:hAnsi="Arial" w:cs="Arial"/>
                <w:color w:val="000000"/>
                <w:lang w:eastAsia="en-ZA"/>
              </w:rPr>
            </w:pPr>
          </w:p>
        </w:tc>
      </w:tr>
      <w:tr w:rsidR="005E6930" w:rsidRPr="006725F4" w14:paraId="24A639EF" w14:textId="77777777" w:rsidTr="005E6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CB5BCF" w14:textId="77777777" w:rsidR="005E6930" w:rsidRPr="006725F4" w:rsidRDefault="005E6930" w:rsidP="00E86D1D">
            <w:pPr>
              <w:spacing w:after="0" w:line="240" w:lineRule="auto"/>
              <w:rPr>
                <w:rFonts w:ascii="Arial" w:eastAsia="Times New Roman" w:hAnsi="Arial" w:cs="Arial"/>
                <w:color w:val="000000"/>
                <w:lang w:eastAsia="en-ZA"/>
              </w:rPr>
            </w:pPr>
            <w:r w:rsidRPr="006725F4">
              <w:rPr>
                <w:rFonts w:ascii="Arial" w:eastAsia="Times New Roman" w:hAnsi="Arial" w:cs="Arial"/>
                <w:color w:val="000000"/>
                <w:lang w:eastAsia="en-ZA"/>
              </w:rPr>
              <w:t>Level 2 - EME/QSE</w:t>
            </w:r>
          </w:p>
        </w:tc>
        <w:tc>
          <w:tcPr>
            <w:tcW w:w="100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8DF6CE" w14:textId="77777777" w:rsidR="005E6930" w:rsidRPr="006725F4" w:rsidRDefault="005E6930" w:rsidP="00E86D1D">
            <w:pPr>
              <w:spacing w:after="0" w:line="240" w:lineRule="auto"/>
              <w:jc w:val="center"/>
              <w:rPr>
                <w:rFonts w:ascii="Arial" w:eastAsia="Times New Roman" w:hAnsi="Arial" w:cs="Arial"/>
                <w:color w:val="000000"/>
                <w:lang w:eastAsia="en-ZA"/>
              </w:rPr>
            </w:pPr>
            <w:r w:rsidRPr="006725F4">
              <w:rPr>
                <w:rFonts w:ascii="Arial" w:eastAsia="Times New Roman" w:hAnsi="Arial" w:cs="Arial"/>
                <w:color w:val="000000"/>
                <w:lang w:eastAsia="en-ZA"/>
              </w:rPr>
              <w:t>3</w:t>
            </w:r>
          </w:p>
        </w:tc>
        <w:tc>
          <w:tcPr>
            <w:tcW w:w="1607"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A42182D" w14:textId="77777777" w:rsidR="005E6930" w:rsidRPr="006725F4" w:rsidRDefault="005E6930" w:rsidP="00E86D1D">
            <w:pPr>
              <w:spacing w:after="0" w:line="240" w:lineRule="auto"/>
              <w:rPr>
                <w:rFonts w:ascii="Arial" w:eastAsia="Times New Roman" w:hAnsi="Arial" w:cs="Arial"/>
                <w:color w:val="000000"/>
                <w:lang w:eastAsia="en-ZA"/>
              </w:rPr>
            </w:pPr>
          </w:p>
        </w:tc>
      </w:tr>
      <w:tr w:rsidR="005E6930" w:rsidRPr="006725F4" w14:paraId="63C5394B" w14:textId="77777777" w:rsidTr="005E6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095986" w14:textId="77777777" w:rsidR="005E6930" w:rsidRPr="006725F4" w:rsidRDefault="005E6930" w:rsidP="00E86D1D">
            <w:pPr>
              <w:spacing w:after="0" w:line="240" w:lineRule="auto"/>
              <w:rPr>
                <w:rFonts w:ascii="Arial" w:eastAsia="Times New Roman" w:hAnsi="Arial" w:cs="Arial"/>
                <w:color w:val="000000"/>
                <w:lang w:eastAsia="en-ZA"/>
              </w:rPr>
            </w:pPr>
            <w:r w:rsidRPr="006725F4">
              <w:rPr>
                <w:rFonts w:ascii="Arial" w:eastAsia="Times New Roman" w:hAnsi="Arial" w:cs="Arial"/>
                <w:color w:val="000000"/>
                <w:lang w:eastAsia="en-ZA"/>
              </w:rPr>
              <w:t>Level 3 EME/QSE</w:t>
            </w:r>
          </w:p>
        </w:tc>
        <w:tc>
          <w:tcPr>
            <w:tcW w:w="100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BC1909" w14:textId="77777777" w:rsidR="005E6930" w:rsidRPr="006725F4" w:rsidRDefault="005E6930" w:rsidP="00E86D1D">
            <w:pPr>
              <w:spacing w:after="0" w:line="240" w:lineRule="auto"/>
              <w:jc w:val="center"/>
              <w:rPr>
                <w:rFonts w:ascii="Arial" w:eastAsia="Times New Roman" w:hAnsi="Arial" w:cs="Arial"/>
                <w:color w:val="000000"/>
                <w:lang w:eastAsia="en-ZA"/>
              </w:rPr>
            </w:pPr>
            <w:r w:rsidRPr="006725F4">
              <w:rPr>
                <w:rFonts w:ascii="Arial" w:eastAsia="Times New Roman" w:hAnsi="Arial" w:cs="Arial"/>
                <w:color w:val="000000"/>
                <w:lang w:eastAsia="en-ZA"/>
              </w:rPr>
              <w:t>2</w:t>
            </w:r>
          </w:p>
        </w:tc>
        <w:tc>
          <w:tcPr>
            <w:tcW w:w="1607"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0194052" w14:textId="77777777" w:rsidR="005E6930" w:rsidRPr="006725F4" w:rsidRDefault="005E6930" w:rsidP="00E86D1D">
            <w:pPr>
              <w:spacing w:after="0" w:line="240" w:lineRule="auto"/>
              <w:rPr>
                <w:rFonts w:ascii="Arial" w:eastAsia="Times New Roman" w:hAnsi="Arial" w:cs="Arial"/>
                <w:color w:val="000000"/>
                <w:lang w:eastAsia="en-ZA"/>
              </w:rPr>
            </w:pPr>
          </w:p>
        </w:tc>
      </w:tr>
      <w:tr w:rsidR="005E6930" w:rsidRPr="006725F4" w14:paraId="214460D6" w14:textId="77777777" w:rsidTr="005E6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gridSpan w:val="5"/>
            <w:tcBorders>
              <w:top w:val="single" w:sz="4" w:space="0" w:color="auto"/>
              <w:left w:val="single" w:sz="4" w:space="0" w:color="auto"/>
              <w:bottom w:val="nil"/>
              <w:right w:val="single" w:sz="4" w:space="0" w:color="auto"/>
            </w:tcBorders>
            <w:shd w:val="clear" w:color="auto" w:fill="auto"/>
            <w:noWrap/>
            <w:vAlign w:val="bottom"/>
            <w:hideMark/>
          </w:tcPr>
          <w:p w14:paraId="2033D23C" w14:textId="77777777" w:rsidR="005E6930" w:rsidRPr="006725F4" w:rsidRDefault="005E6930" w:rsidP="00E86D1D">
            <w:pPr>
              <w:spacing w:after="0" w:line="240" w:lineRule="auto"/>
              <w:rPr>
                <w:rFonts w:ascii="Arial" w:eastAsia="Times New Roman" w:hAnsi="Arial" w:cs="Arial"/>
                <w:color w:val="000000"/>
                <w:lang w:eastAsia="en-ZA"/>
              </w:rPr>
            </w:pPr>
            <w:r w:rsidRPr="006725F4">
              <w:rPr>
                <w:rFonts w:ascii="Arial" w:eastAsia="Times New Roman" w:hAnsi="Arial" w:cs="Arial"/>
                <w:color w:val="000000"/>
                <w:lang w:eastAsia="en-ZA"/>
              </w:rPr>
              <w:t>Level 4 - EME/QSE</w:t>
            </w:r>
          </w:p>
        </w:tc>
        <w:tc>
          <w:tcPr>
            <w:tcW w:w="1000" w:type="pct"/>
            <w:gridSpan w:val="2"/>
            <w:tcBorders>
              <w:top w:val="single" w:sz="4" w:space="0" w:color="auto"/>
              <w:left w:val="single" w:sz="4" w:space="0" w:color="auto"/>
              <w:bottom w:val="nil"/>
              <w:right w:val="single" w:sz="4" w:space="0" w:color="auto"/>
            </w:tcBorders>
            <w:shd w:val="clear" w:color="auto" w:fill="auto"/>
            <w:noWrap/>
            <w:vAlign w:val="bottom"/>
            <w:hideMark/>
          </w:tcPr>
          <w:p w14:paraId="7F14FCB1" w14:textId="77777777" w:rsidR="005E6930" w:rsidRPr="006725F4" w:rsidRDefault="005E6930" w:rsidP="00E86D1D">
            <w:pPr>
              <w:spacing w:after="0" w:line="240" w:lineRule="auto"/>
              <w:jc w:val="center"/>
              <w:rPr>
                <w:rFonts w:ascii="Arial" w:eastAsia="Times New Roman" w:hAnsi="Arial" w:cs="Arial"/>
                <w:color w:val="000000"/>
                <w:lang w:eastAsia="en-ZA"/>
              </w:rPr>
            </w:pPr>
            <w:r w:rsidRPr="006725F4">
              <w:rPr>
                <w:rFonts w:ascii="Arial" w:eastAsia="Times New Roman" w:hAnsi="Arial" w:cs="Arial"/>
                <w:color w:val="000000"/>
                <w:lang w:eastAsia="en-ZA"/>
              </w:rPr>
              <w:t>1</w:t>
            </w:r>
          </w:p>
        </w:tc>
        <w:tc>
          <w:tcPr>
            <w:tcW w:w="1607"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32F1BA4" w14:textId="77777777" w:rsidR="005E6930" w:rsidRPr="006725F4" w:rsidRDefault="005E6930" w:rsidP="00E86D1D">
            <w:pPr>
              <w:spacing w:after="0" w:line="240" w:lineRule="auto"/>
              <w:rPr>
                <w:rFonts w:ascii="Arial" w:eastAsia="Times New Roman" w:hAnsi="Arial" w:cs="Arial"/>
                <w:color w:val="000000"/>
                <w:lang w:eastAsia="en-ZA"/>
              </w:rPr>
            </w:pPr>
          </w:p>
        </w:tc>
      </w:tr>
      <w:tr w:rsidR="005E6930" w:rsidRPr="006725F4" w14:paraId="1D918C63" w14:textId="77777777" w:rsidTr="005E6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43A7B1" w14:textId="77777777" w:rsidR="005E6930" w:rsidRPr="006725F4" w:rsidRDefault="005E6930" w:rsidP="00E86D1D">
            <w:pPr>
              <w:spacing w:after="0" w:line="240" w:lineRule="auto"/>
              <w:rPr>
                <w:rFonts w:ascii="Arial" w:eastAsia="Times New Roman" w:hAnsi="Arial" w:cs="Arial"/>
                <w:color w:val="000000"/>
                <w:lang w:eastAsia="en-ZA"/>
              </w:rPr>
            </w:pPr>
            <w:r w:rsidRPr="006725F4">
              <w:rPr>
                <w:rFonts w:ascii="Arial" w:eastAsia="Times New Roman" w:hAnsi="Arial" w:cs="Arial"/>
                <w:color w:val="000000"/>
                <w:lang w:eastAsia="en-ZA"/>
              </w:rPr>
              <w:t xml:space="preserve">Level 5 - 8 and non-compliant - EME/QSE </w:t>
            </w:r>
          </w:p>
        </w:tc>
        <w:tc>
          <w:tcPr>
            <w:tcW w:w="1000" w:type="pct"/>
            <w:gridSpan w:val="2"/>
            <w:tcBorders>
              <w:top w:val="single" w:sz="4" w:space="0" w:color="auto"/>
              <w:left w:val="nil"/>
              <w:bottom w:val="single" w:sz="4" w:space="0" w:color="auto"/>
              <w:right w:val="single" w:sz="4" w:space="0" w:color="auto"/>
            </w:tcBorders>
            <w:shd w:val="clear" w:color="auto" w:fill="auto"/>
            <w:noWrap/>
            <w:vAlign w:val="bottom"/>
            <w:hideMark/>
          </w:tcPr>
          <w:p w14:paraId="598502BF" w14:textId="77777777" w:rsidR="005E6930" w:rsidRPr="006725F4" w:rsidRDefault="005E6930" w:rsidP="00E86D1D">
            <w:pPr>
              <w:spacing w:after="0" w:line="240" w:lineRule="auto"/>
              <w:jc w:val="center"/>
              <w:rPr>
                <w:rFonts w:ascii="Arial" w:eastAsia="Times New Roman" w:hAnsi="Arial" w:cs="Arial"/>
                <w:color w:val="000000"/>
                <w:lang w:eastAsia="en-ZA"/>
              </w:rPr>
            </w:pPr>
            <w:r w:rsidRPr="006725F4">
              <w:rPr>
                <w:rFonts w:ascii="Arial" w:eastAsia="Times New Roman" w:hAnsi="Arial" w:cs="Arial"/>
                <w:color w:val="000000"/>
                <w:lang w:eastAsia="en-ZA"/>
              </w:rPr>
              <w:t>0</w:t>
            </w:r>
          </w:p>
        </w:tc>
        <w:tc>
          <w:tcPr>
            <w:tcW w:w="1607"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EC7443C" w14:textId="77777777" w:rsidR="005E6930" w:rsidRPr="006725F4" w:rsidRDefault="005E6930" w:rsidP="00E86D1D">
            <w:pPr>
              <w:spacing w:after="0" w:line="240" w:lineRule="auto"/>
              <w:rPr>
                <w:rFonts w:ascii="Arial" w:eastAsia="Times New Roman" w:hAnsi="Arial" w:cs="Arial"/>
                <w:color w:val="000000"/>
                <w:lang w:eastAsia="en-ZA"/>
              </w:rPr>
            </w:pPr>
          </w:p>
        </w:tc>
      </w:tr>
      <w:tr w:rsidR="005E6930" w:rsidRPr="006725F4" w14:paraId="64EC1CDB" w14:textId="77777777" w:rsidTr="005E6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98" w:type="pct"/>
            <w:tcBorders>
              <w:top w:val="nil"/>
              <w:left w:val="nil"/>
              <w:bottom w:val="nil"/>
              <w:right w:val="nil"/>
            </w:tcBorders>
            <w:shd w:val="clear" w:color="auto" w:fill="auto"/>
            <w:noWrap/>
            <w:vAlign w:val="bottom"/>
            <w:hideMark/>
          </w:tcPr>
          <w:p w14:paraId="73C37C97" w14:textId="77777777" w:rsidR="005E6930" w:rsidRPr="006725F4" w:rsidRDefault="005E6930" w:rsidP="00E86D1D">
            <w:pPr>
              <w:spacing w:after="0" w:line="240" w:lineRule="auto"/>
              <w:jc w:val="center"/>
              <w:rPr>
                <w:rFonts w:ascii="Arial" w:eastAsia="Times New Roman" w:hAnsi="Arial" w:cs="Arial"/>
                <w:color w:val="000000"/>
                <w:lang w:eastAsia="en-ZA"/>
              </w:rPr>
            </w:pPr>
          </w:p>
        </w:tc>
        <w:tc>
          <w:tcPr>
            <w:tcW w:w="498" w:type="pct"/>
            <w:tcBorders>
              <w:top w:val="nil"/>
              <w:left w:val="nil"/>
              <w:bottom w:val="nil"/>
              <w:right w:val="nil"/>
            </w:tcBorders>
            <w:shd w:val="clear" w:color="auto" w:fill="auto"/>
            <w:noWrap/>
            <w:vAlign w:val="bottom"/>
            <w:hideMark/>
          </w:tcPr>
          <w:p w14:paraId="2D8FA9C3" w14:textId="77777777" w:rsidR="005E6930" w:rsidRPr="006725F4" w:rsidRDefault="005E6930" w:rsidP="00E86D1D">
            <w:pPr>
              <w:spacing w:after="0" w:line="240" w:lineRule="auto"/>
              <w:rPr>
                <w:rFonts w:ascii="Arial" w:eastAsia="Times New Roman" w:hAnsi="Arial" w:cs="Arial"/>
                <w:sz w:val="20"/>
                <w:szCs w:val="20"/>
                <w:lang w:eastAsia="en-ZA"/>
              </w:rPr>
            </w:pPr>
          </w:p>
        </w:tc>
        <w:tc>
          <w:tcPr>
            <w:tcW w:w="498" w:type="pct"/>
            <w:tcBorders>
              <w:top w:val="nil"/>
              <w:left w:val="nil"/>
              <w:bottom w:val="nil"/>
              <w:right w:val="nil"/>
            </w:tcBorders>
            <w:shd w:val="clear" w:color="auto" w:fill="auto"/>
            <w:noWrap/>
            <w:vAlign w:val="bottom"/>
            <w:hideMark/>
          </w:tcPr>
          <w:p w14:paraId="7B706FE2" w14:textId="77777777" w:rsidR="005E6930" w:rsidRPr="006725F4" w:rsidRDefault="005E6930" w:rsidP="00E86D1D">
            <w:pPr>
              <w:spacing w:after="0" w:line="240" w:lineRule="auto"/>
              <w:rPr>
                <w:rFonts w:ascii="Arial" w:eastAsia="Times New Roman" w:hAnsi="Arial" w:cs="Arial"/>
                <w:sz w:val="20"/>
                <w:szCs w:val="20"/>
                <w:lang w:eastAsia="en-ZA"/>
              </w:rPr>
            </w:pPr>
          </w:p>
        </w:tc>
        <w:tc>
          <w:tcPr>
            <w:tcW w:w="498" w:type="pct"/>
            <w:tcBorders>
              <w:top w:val="nil"/>
              <w:left w:val="nil"/>
              <w:bottom w:val="nil"/>
              <w:right w:val="nil"/>
            </w:tcBorders>
            <w:shd w:val="clear" w:color="auto" w:fill="auto"/>
            <w:noWrap/>
            <w:vAlign w:val="bottom"/>
            <w:hideMark/>
          </w:tcPr>
          <w:p w14:paraId="23812D56" w14:textId="77777777" w:rsidR="005E6930" w:rsidRPr="006725F4" w:rsidRDefault="005E6930" w:rsidP="00E86D1D">
            <w:pPr>
              <w:spacing w:after="0" w:line="240" w:lineRule="auto"/>
              <w:rPr>
                <w:rFonts w:ascii="Arial" w:eastAsia="Times New Roman" w:hAnsi="Arial" w:cs="Arial"/>
                <w:sz w:val="20"/>
                <w:szCs w:val="20"/>
                <w:lang w:eastAsia="en-ZA"/>
              </w:rPr>
            </w:pPr>
          </w:p>
        </w:tc>
        <w:tc>
          <w:tcPr>
            <w:tcW w:w="400" w:type="pct"/>
            <w:tcBorders>
              <w:top w:val="nil"/>
              <w:left w:val="nil"/>
              <w:bottom w:val="nil"/>
              <w:right w:val="nil"/>
            </w:tcBorders>
            <w:shd w:val="clear" w:color="auto" w:fill="auto"/>
            <w:noWrap/>
            <w:vAlign w:val="bottom"/>
            <w:hideMark/>
          </w:tcPr>
          <w:p w14:paraId="2DB4F603" w14:textId="77777777" w:rsidR="005E6930" w:rsidRPr="006725F4" w:rsidRDefault="005E6930" w:rsidP="00E86D1D">
            <w:pPr>
              <w:spacing w:after="0" w:line="240" w:lineRule="auto"/>
              <w:rPr>
                <w:rFonts w:ascii="Arial" w:eastAsia="Times New Roman" w:hAnsi="Arial" w:cs="Arial"/>
                <w:sz w:val="20"/>
                <w:szCs w:val="20"/>
                <w:lang w:eastAsia="en-ZA"/>
              </w:rPr>
            </w:pPr>
          </w:p>
        </w:tc>
        <w:tc>
          <w:tcPr>
            <w:tcW w:w="430" w:type="pct"/>
            <w:tcBorders>
              <w:top w:val="nil"/>
              <w:left w:val="nil"/>
              <w:bottom w:val="nil"/>
              <w:right w:val="nil"/>
            </w:tcBorders>
            <w:shd w:val="clear" w:color="auto" w:fill="auto"/>
            <w:noWrap/>
            <w:vAlign w:val="bottom"/>
            <w:hideMark/>
          </w:tcPr>
          <w:p w14:paraId="124EACA8" w14:textId="77777777" w:rsidR="005E6930" w:rsidRPr="006725F4" w:rsidRDefault="005E6930" w:rsidP="00E86D1D">
            <w:pPr>
              <w:spacing w:after="0" w:line="240" w:lineRule="auto"/>
              <w:rPr>
                <w:rFonts w:ascii="Arial" w:eastAsia="Times New Roman" w:hAnsi="Arial" w:cs="Arial"/>
                <w:sz w:val="20"/>
                <w:szCs w:val="20"/>
                <w:lang w:eastAsia="en-ZA"/>
              </w:rPr>
            </w:pPr>
          </w:p>
        </w:tc>
        <w:tc>
          <w:tcPr>
            <w:tcW w:w="571" w:type="pct"/>
            <w:tcBorders>
              <w:top w:val="nil"/>
              <w:left w:val="nil"/>
              <w:bottom w:val="nil"/>
            </w:tcBorders>
            <w:shd w:val="clear" w:color="auto" w:fill="auto"/>
            <w:noWrap/>
            <w:vAlign w:val="bottom"/>
            <w:hideMark/>
          </w:tcPr>
          <w:p w14:paraId="6F425B28" w14:textId="77777777" w:rsidR="005E6930" w:rsidRPr="006725F4" w:rsidRDefault="005E6930" w:rsidP="00E86D1D">
            <w:pPr>
              <w:spacing w:after="0" w:line="240" w:lineRule="auto"/>
              <w:rPr>
                <w:rFonts w:ascii="Arial" w:eastAsia="Times New Roman" w:hAnsi="Arial" w:cs="Arial"/>
                <w:sz w:val="20"/>
                <w:szCs w:val="20"/>
                <w:lang w:eastAsia="en-ZA"/>
              </w:rPr>
            </w:pPr>
          </w:p>
        </w:tc>
        <w:tc>
          <w:tcPr>
            <w:tcW w:w="152" w:type="pct"/>
            <w:gridSpan w:val="2"/>
            <w:shd w:val="clear" w:color="auto" w:fill="auto"/>
            <w:noWrap/>
            <w:vAlign w:val="bottom"/>
            <w:hideMark/>
          </w:tcPr>
          <w:p w14:paraId="5FAFFB3A" w14:textId="77777777" w:rsidR="005E6930" w:rsidRPr="006725F4" w:rsidRDefault="005E6930" w:rsidP="00E86D1D">
            <w:pPr>
              <w:spacing w:after="0" w:line="240" w:lineRule="auto"/>
              <w:rPr>
                <w:rFonts w:ascii="Arial" w:eastAsia="Times New Roman" w:hAnsi="Arial" w:cs="Arial"/>
                <w:sz w:val="20"/>
                <w:szCs w:val="20"/>
                <w:lang w:eastAsia="en-ZA"/>
              </w:rPr>
            </w:pPr>
          </w:p>
        </w:tc>
        <w:tc>
          <w:tcPr>
            <w:tcW w:w="421" w:type="pct"/>
            <w:tcBorders>
              <w:top w:val="nil"/>
              <w:left w:val="nil"/>
              <w:bottom w:val="nil"/>
              <w:right w:val="nil"/>
            </w:tcBorders>
            <w:shd w:val="clear" w:color="auto" w:fill="auto"/>
            <w:noWrap/>
            <w:vAlign w:val="bottom"/>
            <w:hideMark/>
          </w:tcPr>
          <w:p w14:paraId="7D45B6E9" w14:textId="77777777" w:rsidR="005E6930" w:rsidRPr="006725F4" w:rsidRDefault="005E6930" w:rsidP="00E86D1D">
            <w:pPr>
              <w:spacing w:after="0" w:line="240" w:lineRule="auto"/>
              <w:rPr>
                <w:rFonts w:ascii="Arial" w:eastAsia="Times New Roman" w:hAnsi="Arial" w:cs="Arial"/>
                <w:sz w:val="20"/>
                <w:szCs w:val="20"/>
                <w:lang w:eastAsia="en-ZA"/>
              </w:rPr>
            </w:pPr>
          </w:p>
        </w:tc>
        <w:tc>
          <w:tcPr>
            <w:tcW w:w="517" w:type="pct"/>
            <w:tcBorders>
              <w:top w:val="nil"/>
              <w:left w:val="nil"/>
              <w:bottom w:val="nil"/>
              <w:right w:val="nil"/>
            </w:tcBorders>
            <w:shd w:val="clear" w:color="auto" w:fill="auto"/>
            <w:noWrap/>
            <w:vAlign w:val="bottom"/>
            <w:hideMark/>
          </w:tcPr>
          <w:p w14:paraId="7686F67D" w14:textId="77777777" w:rsidR="005E6930" w:rsidRPr="006725F4" w:rsidRDefault="005E6930" w:rsidP="00E86D1D">
            <w:pPr>
              <w:spacing w:after="0" w:line="240" w:lineRule="auto"/>
              <w:rPr>
                <w:rFonts w:ascii="Arial" w:eastAsia="Times New Roman" w:hAnsi="Arial" w:cs="Arial"/>
                <w:sz w:val="20"/>
                <w:szCs w:val="20"/>
                <w:lang w:eastAsia="en-ZA"/>
              </w:rPr>
            </w:pPr>
          </w:p>
        </w:tc>
        <w:tc>
          <w:tcPr>
            <w:tcW w:w="516" w:type="pct"/>
            <w:tcBorders>
              <w:top w:val="nil"/>
              <w:left w:val="nil"/>
              <w:bottom w:val="nil"/>
              <w:right w:val="nil"/>
            </w:tcBorders>
            <w:shd w:val="clear" w:color="auto" w:fill="auto"/>
            <w:noWrap/>
            <w:vAlign w:val="bottom"/>
            <w:hideMark/>
          </w:tcPr>
          <w:p w14:paraId="32AAFE57" w14:textId="77777777" w:rsidR="005E6930" w:rsidRPr="006725F4" w:rsidRDefault="005E6930" w:rsidP="00E86D1D">
            <w:pPr>
              <w:spacing w:after="0" w:line="240" w:lineRule="auto"/>
              <w:rPr>
                <w:rFonts w:ascii="Arial" w:eastAsia="Times New Roman" w:hAnsi="Arial" w:cs="Arial"/>
                <w:sz w:val="20"/>
                <w:szCs w:val="20"/>
                <w:lang w:eastAsia="en-ZA"/>
              </w:rPr>
            </w:pPr>
          </w:p>
        </w:tc>
      </w:tr>
      <w:tr w:rsidR="005E6930" w:rsidRPr="006725F4" w14:paraId="35B2C3C0" w14:textId="77777777" w:rsidTr="005E6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rPr>
        <w:tc>
          <w:tcPr>
            <w:tcW w:w="5000" w:type="pct"/>
            <w:gridSpan w:val="12"/>
            <w:tcBorders>
              <w:top w:val="single" w:sz="4" w:space="0" w:color="auto"/>
              <w:left w:val="single" w:sz="4" w:space="0" w:color="auto"/>
              <w:bottom w:val="single" w:sz="4" w:space="0" w:color="auto"/>
              <w:right w:val="single" w:sz="4" w:space="0" w:color="000000"/>
            </w:tcBorders>
            <w:shd w:val="clear" w:color="000000" w:fill="D9D9D9"/>
            <w:noWrap/>
            <w:hideMark/>
          </w:tcPr>
          <w:p w14:paraId="511BE1D0" w14:textId="77777777" w:rsidR="005E6930" w:rsidRPr="006725F4" w:rsidRDefault="005E6930" w:rsidP="00E86D1D">
            <w:pPr>
              <w:spacing w:after="0" w:line="240" w:lineRule="auto"/>
              <w:rPr>
                <w:rFonts w:ascii="Arial" w:eastAsia="Times New Roman" w:hAnsi="Arial" w:cs="Arial"/>
                <w:b/>
                <w:bCs/>
                <w:color w:val="000000"/>
                <w:lang w:eastAsia="en-ZA"/>
              </w:rPr>
            </w:pPr>
            <w:r w:rsidRPr="006725F4">
              <w:rPr>
                <w:rFonts w:ascii="Arial" w:eastAsia="Times New Roman" w:hAnsi="Arial" w:cs="Arial"/>
                <w:b/>
                <w:bCs/>
                <w:color w:val="000000"/>
                <w:lang w:eastAsia="en-ZA"/>
              </w:rPr>
              <w:t>3. Women Ownership</w:t>
            </w:r>
          </w:p>
        </w:tc>
      </w:tr>
      <w:tr w:rsidR="005E6930" w:rsidRPr="006725F4" w14:paraId="032B9A6F" w14:textId="77777777" w:rsidTr="005E6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0C78C4" w14:textId="77777777" w:rsidR="005E6930" w:rsidRPr="006725F4" w:rsidRDefault="005E6930" w:rsidP="00E86D1D">
            <w:pPr>
              <w:spacing w:after="0" w:line="240" w:lineRule="auto"/>
              <w:rPr>
                <w:rFonts w:ascii="Arial" w:eastAsia="Times New Roman" w:hAnsi="Arial" w:cs="Arial"/>
                <w:color w:val="000000"/>
                <w:lang w:eastAsia="en-ZA"/>
              </w:rPr>
            </w:pPr>
            <w:r w:rsidRPr="006725F4">
              <w:rPr>
                <w:rFonts w:ascii="Arial" w:eastAsia="Times New Roman" w:hAnsi="Arial" w:cs="Arial"/>
                <w:color w:val="000000"/>
                <w:lang w:eastAsia="en-ZA"/>
              </w:rPr>
              <w:t>91% - 100%</w:t>
            </w:r>
          </w:p>
        </w:tc>
        <w:tc>
          <w:tcPr>
            <w:tcW w:w="100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81ACC7" w14:textId="77777777" w:rsidR="005E6930" w:rsidRPr="006725F4" w:rsidRDefault="005E6930" w:rsidP="00E86D1D">
            <w:pPr>
              <w:spacing w:after="0" w:line="240" w:lineRule="auto"/>
              <w:jc w:val="center"/>
              <w:rPr>
                <w:rFonts w:ascii="Arial" w:eastAsia="Times New Roman" w:hAnsi="Arial" w:cs="Arial"/>
                <w:color w:val="000000"/>
                <w:lang w:eastAsia="en-ZA"/>
              </w:rPr>
            </w:pPr>
            <w:r w:rsidRPr="006725F4">
              <w:rPr>
                <w:rFonts w:ascii="Arial" w:eastAsia="Times New Roman" w:hAnsi="Arial" w:cs="Arial"/>
                <w:color w:val="000000"/>
                <w:lang w:eastAsia="en-ZA"/>
              </w:rPr>
              <w:t>8</w:t>
            </w:r>
          </w:p>
        </w:tc>
        <w:tc>
          <w:tcPr>
            <w:tcW w:w="1607"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54CE2343" w14:textId="77777777" w:rsidR="005E6930" w:rsidRPr="006725F4" w:rsidRDefault="005E6930" w:rsidP="00E86D1D">
            <w:pPr>
              <w:spacing w:after="0" w:line="240" w:lineRule="auto"/>
              <w:rPr>
                <w:rFonts w:ascii="Arial" w:eastAsia="Times New Roman" w:hAnsi="Arial" w:cs="Arial"/>
                <w:color w:val="000000"/>
                <w:lang w:eastAsia="en-ZA"/>
              </w:rPr>
            </w:pPr>
          </w:p>
        </w:tc>
      </w:tr>
      <w:tr w:rsidR="005E6930" w:rsidRPr="006725F4" w14:paraId="50478FDC" w14:textId="77777777" w:rsidTr="005E6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D046AD" w14:textId="77777777" w:rsidR="005E6930" w:rsidRPr="006725F4" w:rsidRDefault="005E6930" w:rsidP="00E86D1D">
            <w:pPr>
              <w:spacing w:after="0" w:line="240" w:lineRule="auto"/>
              <w:rPr>
                <w:rFonts w:ascii="Arial" w:eastAsia="Times New Roman" w:hAnsi="Arial" w:cs="Arial"/>
                <w:color w:val="000000"/>
                <w:lang w:eastAsia="en-ZA"/>
              </w:rPr>
            </w:pPr>
            <w:r w:rsidRPr="006725F4">
              <w:rPr>
                <w:rFonts w:ascii="Arial" w:eastAsia="Times New Roman" w:hAnsi="Arial" w:cs="Arial"/>
                <w:color w:val="000000"/>
                <w:lang w:eastAsia="en-ZA"/>
              </w:rPr>
              <w:t>81% - 90%</w:t>
            </w:r>
          </w:p>
        </w:tc>
        <w:tc>
          <w:tcPr>
            <w:tcW w:w="100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343716" w14:textId="77777777" w:rsidR="005E6930" w:rsidRPr="006725F4" w:rsidRDefault="005E6930" w:rsidP="00E86D1D">
            <w:pPr>
              <w:spacing w:after="0" w:line="240" w:lineRule="auto"/>
              <w:jc w:val="center"/>
              <w:rPr>
                <w:rFonts w:ascii="Arial" w:eastAsia="Times New Roman" w:hAnsi="Arial" w:cs="Arial"/>
                <w:color w:val="000000"/>
                <w:lang w:eastAsia="en-ZA"/>
              </w:rPr>
            </w:pPr>
            <w:r w:rsidRPr="006725F4">
              <w:rPr>
                <w:rFonts w:ascii="Arial" w:eastAsia="Times New Roman" w:hAnsi="Arial" w:cs="Arial"/>
                <w:color w:val="000000"/>
                <w:lang w:eastAsia="en-ZA"/>
              </w:rPr>
              <w:t>7</w:t>
            </w:r>
          </w:p>
        </w:tc>
        <w:tc>
          <w:tcPr>
            <w:tcW w:w="1607"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65322879" w14:textId="77777777" w:rsidR="005E6930" w:rsidRPr="006725F4" w:rsidRDefault="005E6930" w:rsidP="00E86D1D">
            <w:pPr>
              <w:spacing w:after="0" w:line="240" w:lineRule="auto"/>
              <w:rPr>
                <w:rFonts w:ascii="Arial" w:eastAsia="Times New Roman" w:hAnsi="Arial" w:cs="Arial"/>
                <w:color w:val="000000"/>
                <w:lang w:eastAsia="en-ZA"/>
              </w:rPr>
            </w:pPr>
          </w:p>
        </w:tc>
      </w:tr>
      <w:tr w:rsidR="005E6930" w:rsidRPr="006725F4" w14:paraId="1B656EA8" w14:textId="77777777" w:rsidTr="005E6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66C5F5" w14:textId="77777777" w:rsidR="005E6930" w:rsidRPr="006725F4" w:rsidRDefault="005E6930" w:rsidP="00E86D1D">
            <w:pPr>
              <w:spacing w:after="0" w:line="240" w:lineRule="auto"/>
              <w:rPr>
                <w:rFonts w:ascii="Arial" w:eastAsia="Times New Roman" w:hAnsi="Arial" w:cs="Arial"/>
                <w:color w:val="000000"/>
                <w:lang w:eastAsia="en-ZA"/>
              </w:rPr>
            </w:pPr>
            <w:r w:rsidRPr="006725F4">
              <w:rPr>
                <w:rFonts w:ascii="Arial" w:eastAsia="Times New Roman" w:hAnsi="Arial" w:cs="Arial"/>
                <w:color w:val="000000"/>
                <w:lang w:eastAsia="en-ZA"/>
              </w:rPr>
              <w:t>71% - 80%</w:t>
            </w:r>
          </w:p>
        </w:tc>
        <w:tc>
          <w:tcPr>
            <w:tcW w:w="100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C53C71" w14:textId="77777777" w:rsidR="005E6930" w:rsidRPr="006725F4" w:rsidRDefault="005E6930" w:rsidP="00E86D1D">
            <w:pPr>
              <w:spacing w:after="0" w:line="240" w:lineRule="auto"/>
              <w:jc w:val="center"/>
              <w:rPr>
                <w:rFonts w:ascii="Arial" w:eastAsia="Times New Roman" w:hAnsi="Arial" w:cs="Arial"/>
                <w:color w:val="000000"/>
                <w:lang w:eastAsia="en-ZA"/>
              </w:rPr>
            </w:pPr>
            <w:r w:rsidRPr="006725F4">
              <w:rPr>
                <w:rFonts w:ascii="Arial" w:eastAsia="Times New Roman" w:hAnsi="Arial" w:cs="Arial"/>
                <w:color w:val="000000"/>
                <w:lang w:eastAsia="en-ZA"/>
              </w:rPr>
              <w:t>6</w:t>
            </w:r>
          </w:p>
        </w:tc>
        <w:tc>
          <w:tcPr>
            <w:tcW w:w="1607"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0AAC9F3C" w14:textId="77777777" w:rsidR="005E6930" w:rsidRPr="006725F4" w:rsidRDefault="005E6930" w:rsidP="00E86D1D">
            <w:pPr>
              <w:spacing w:after="0" w:line="240" w:lineRule="auto"/>
              <w:rPr>
                <w:rFonts w:ascii="Arial" w:eastAsia="Times New Roman" w:hAnsi="Arial" w:cs="Arial"/>
                <w:color w:val="000000"/>
                <w:lang w:eastAsia="en-ZA"/>
              </w:rPr>
            </w:pPr>
          </w:p>
        </w:tc>
      </w:tr>
      <w:tr w:rsidR="005E6930" w:rsidRPr="006725F4" w14:paraId="1A914D2D" w14:textId="77777777" w:rsidTr="005E6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52DCCE" w14:textId="77777777" w:rsidR="005E6930" w:rsidRPr="006725F4" w:rsidRDefault="005E6930" w:rsidP="00E86D1D">
            <w:pPr>
              <w:spacing w:after="0" w:line="240" w:lineRule="auto"/>
              <w:rPr>
                <w:rFonts w:ascii="Arial" w:eastAsia="Times New Roman" w:hAnsi="Arial" w:cs="Arial"/>
                <w:color w:val="000000"/>
                <w:lang w:eastAsia="en-ZA"/>
              </w:rPr>
            </w:pPr>
            <w:r w:rsidRPr="006725F4">
              <w:rPr>
                <w:rFonts w:ascii="Arial" w:eastAsia="Times New Roman" w:hAnsi="Arial" w:cs="Arial"/>
                <w:color w:val="000000"/>
                <w:lang w:eastAsia="en-ZA"/>
              </w:rPr>
              <w:t>61% - 70%</w:t>
            </w:r>
          </w:p>
        </w:tc>
        <w:tc>
          <w:tcPr>
            <w:tcW w:w="100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ED800A" w14:textId="77777777" w:rsidR="005E6930" w:rsidRPr="006725F4" w:rsidRDefault="005E6930" w:rsidP="00E86D1D">
            <w:pPr>
              <w:spacing w:after="0" w:line="240" w:lineRule="auto"/>
              <w:jc w:val="center"/>
              <w:rPr>
                <w:rFonts w:ascii="Arial" w:eastAsia="Times New Roman" w:hAnsi="Arial" w:cs="Arial"/>
                <w:color w:val="000000"/>
                <w:lang w:eastAsia="en-ZA"/>
              </w:rPr>
            </w:pPr>
            <w:r w:rsidRPr="006725F4">
              <w:rPr>
                <w:rFonts w:ascii="Arial" w:eastAsia="Times New Roman" w:hAnsi="Arial" w:cs="Arial"/>
                <w:color w:val="000000"/>
                <w:lang w:eastAsia="en-ZA"/>
              </w:rPr>
              <w:t>5</w:t>
            </w:r>
          </w:p>
        </w:tc>
        <w:tc>
          <w:tcPr>
            <w:tcW w:w="1607"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4855B1C2" w14:textId="77777777" w:rsidR="005E6930" w:rsidRPr="006725F4" w:rsidRDefault="005E6930" w:rsidP="00E86D1D">
            <w:pPr>
              <w:spacing w:after="0" w:line="240" w:lineRule="auto"/>
              <w:rPr>
                <w:rFonts w:ascii="Arial" w:eastAsia="Times New Roman" w:hAnsi="Arial" w:cs="Arial"/>
                <w:color w:val="000000"/>
                <w:lang w:eastAsia="en-ZA"/>
              </w:rPr>
            </w:pPr>
          </w:p>
        </w:tc>
      </w:tr>
      <w:tr w:rsidR="005E6930" w:rsidRPr="006725F4" w14:paraId="0612A19D" w14:textId="77777777" w:rsidTr="005E6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4A67D3" w14:textId="77777777" w:rsidR="005E6930" w:rsidRPr="006725F4" w:rsidRDefault="005E6930" w:rsidP="00E86D1D">
            <w:pPr>
              <w:spacing w:after="0" w:line="240" w:lineRule="auto"/>
              <w:rPr>
                <w:rFonts w:ascii="Arial" w:eastAsia="Times New Roman" w:hAnsi="Arial" w:cs="Arial"/>
                <w:color w:val="000000"/>
                <w:lang w:eastAsia="en-ZA"/>
              </w:rPr>
            </w:pPr>
            <w:r w:rsidRPr="006725F4">
              <w:rPr>
                <w:rFonts w:ascii="Arial" w:eastAsia="Times New Roman" w:hAnsi="Arial" w:cs="Arial"/>
                <w:color w:val="000000"/>
                <w:lang w:eastAsia="en-ZA"/>
              </w:rPr>
              <w:t>51% - 60%</w:t>
            </w:r>
          </w:p>
        </w:tc>
        <w:tc>
          <w:tcPr>
            <w:tcW w:w="100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7DF77F" w14:textId="77777777" w:rsidR="005E6930" w:rsidRPr="006725F4" w:rsidRDefault="005E6930" w:rsidP="00E86D1D">
            <w:pPr>
              <w:spacing w:after="0" w:line="240" w:lineRule="auto"/>
              <w:jc w:val="center"/>
              <w:rPr>
                <w:rFonts w:ascii="Arial" w:eastAsia="Times New Roman" w:hAnsi="Arial" w:cs="Arial"/>
                <w:color w:val="000000"/>
                <w:lang w:eastAsia="en-ZA"/>
              </w:rPr>
            </w:pPr>
            <w:r w:rsidRPr="006725F4">
              <w:rPr>
                <w:rFonts w:ascii="Arial" w:eastAsia="Times New Roman" w:hAnsi="Arial" w:cs="Arial"/>
                <w:color w:val="000000"/>
                <w:lang w:eastAsia="en-ZA"/>
              </w:rPr>
              <w:t>4</w:t>
            </w:r>
          </w:p>
        </w:tc>
        <w:tc>
          <w:tcPr>
            <w:tcW w:w="1607"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438CA7EA" w14:textId="77777777" w:rsidR="005E6930" w:rsidRPr="006725F4" w:rsidRDefault="005E6930" w:rsidP="00E86D1D">
            <w:pPr>
              <w:spacing w:after="0" w:line="240" w:lineRule="auto"/>
              <w:rPr>
                <w:rFonts w:ascii="Arial" w:eastAsia="Times New Roman" w:hAnsi="Arial" w:cs="Arial"/>
                <w:color w:val="000000"/>
                <w:lang w:eastAsia="en-ZA"/>
              </w:rPr>
            </w:pPr>
          </w:p>
        </w:tc>
      </w:tr>
      <w:tr w:rsidR="005E6930" w:rsidRPr="006725F4" w14:paraId="200F08DE" w14:textId="77777777" w:rsidTr="005E6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CEC334" w14:textId="77777777" w:rsidR="005E6930" w:rsidRPr="006725F4" w:rsidRDefault="005E6930" w:rsidP="00E86D1D">
            <w:pPr>
              <w:spacing w:after="0" w:line="240" w:lineRule="auto"/>
              <w:rPr>
                <w:rFonts w:ascii="Arial" w:eastAsia="Times New Roman" w:hAnsi="Arial" w:cs="Arial"/>
                <w:color w:val="000000"/>
                <w:lang w:eastAsia="en-ZA"/>
              </w:rPr>
            </w:pPr>
            <w:r w:rsidRPr="006725F4">
              <w:rPr>
                <w:rFonts w:ascii="Arial" w:eastAsia="Times New Roman" w:hAnsi="Arial" w:cs="Arial"/>
                <w:color w:val="000000"/>
                <w:lang w:eastAsia="en-ZA"/>
              </w:rPr>
              <w:t>41% - 50%</w:t>
            </w:r>
          </w:p>
        </w:tc>
        <w:tc>
          <w:tcPr>
            <w:tcW w:w="100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235A15" w14:textId="77777777" w:rsidR="005E6930" w:rsidRPr="006725F4" w:rsidRDefault="005E6930" w:rsidP="00E86D1D">
            <w:pPr>
              <w:spacing w:after="0" w:line="240" w:lineRule="auto"/>
              <w:jc w:val="center"/>
              <w:rPr>
                <w:rFonts w:ascii="Arial" w:eastAsia="Times New Roman" w:hAnsi="Arial" w:cs="Arial"/>
                <w:color w:val="000000"/>
                <w:lang w:eastAsia="en-ZA"/>
              </w:rPr>
            </w:pPr>
            <w:r w:rsidRPr="006725F4">
              <w:rPr>
                <w:rFonts w:ascii="Arial" w:eastAsia="Times New Roman" w:hAnsi="Arial" w:cs="Arial"/>
                <w:color w:val="000000"/>
                <w:lang w:eastAsia="en-ZA"/>
              </w:rPr>
              <w:t>3</w:t>
            </w:r>
          </w:p>
        </w:tc>
        <w:tc>
          <w:tcPr>
            <w:tcW w:w="1607"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2D43E0AD" w14:textId="77777777" w:rsidR="005E6930" w:rsidRPr="006725F4" w:rsidRDefault="005E6930" w:rsidP="00E86D1D">
            <w:pPr>
              <w:spacing w:after="0" w:line="240" w:lineRule="auto"/>
              <w:rPr>
                <w:rFonts w:ascii="Arial" w:eastAsia="Times New Roman" w:hAnsi="Arial" w:cs="Arial"/>
                <w:color w:val="000000"/>
                <w:lang w:eastAsia="en-ZA"/>
              </w:rPr>
            </w:pPr>
          </w:p>
        </w:tc>
      </w:tr>
      <w:tr w:rsidR="005E6930" w:rsidRPr="006725F4" w14:paraId="4537BF65" w14:textId="77777777" w:rsidTr="005E6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D3F314" w14:textId="77777777" w:rsidR="005E6930" w:rsidRPr="006725F4" w:rsidRDefault="005E6930" w:rsidP="00E86D1D">
            <w:pPr>
              <w:spacing w:after="0" w:line="240" w:lineRule="auto"/>
              <w:rPr>
                <w:rFonts w:ascii="Arial" w:eastAsia="Times New Roman" w:hAnsi="Arial" w:cs="Arial"/>
                <w:color w:val="000000"/>
                <w:lang w:eastAsia="en-ZA"/>
              </w:rPr>
            </w:pPr>
            <w:r w:rsidRPr="006725F4">
              <w:rPr>
                <w:rFonts w:ascii="Arial" w:eastAsia="Times New Roman" w:hAnsi="Arial" w:cs="Arial"/>
                <w:color w:val="000000"/>
                <w:lang w:eastAsia="en-ZA"/>
              </w:rPr>
              <w:t>0% - 40%</w:t>
            </w:r>
          </w:p>
        </w:tc>
        <w:tc>
          <w:tcPr>
            <w:tcW w:w="100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213C95" w14:textId="77777777" w:rsidR="005E6930" w:rsidRPr="006725F4" w:rsidRDefault="005E6930" w:rsidP="00E86D1D">
            <w:pPr>
              <w:spacing w:after="0" w:line="240" w:lineRule="auto"/>
              <w:jc w:val="center"/>
              <w:rPr>
                <w:rFonts w:ascii="Arial" w:eastAsia="Times New Roman" w:hAnsi="Arial" w:cs="Arial"/>
                <w:color w:val="000000"/>
                <w:lang w:eastAsia="en-ZA"/>
              </w:rPr>
            </w:pPr>
            <w:r w:rsidRPr="006725F4">
              <w:rPr>
                <w:rFonts w:ascii="Arial" w:eastAsia="Times New Roman" w:hAnsi="Arial" w:cs="Arial"/>
                <w:color w:val="000000"/>
                <w:lang w:eastAsia="en-ZA"/>
              </w:rPr>
              <w:t>0</w:t>
            </w:r>
          </w:p>
        </w:tc>
        <w:tc>
          <w:tcPr>
            <w:tcW w:w="1607"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4F1DCC69" w14:textId="77777777" w:rsidR="005E6930" w:rsidRPr="006725F4" w:rsidRDefault="005E6930" w:rsidP="00E86D1D">
            <w:pPr>
              <w:spacing w:after="0" w:line="240" w:lineRule="auto"/>
              <w:rPr>
                <w:rFonts w:ascii="Arial" w:eastAsia="Times New Roman" w:hAnsi="Arial" w:cs="Arial"/>
                <w:color w:val="000000"/>
                <w:lang w:eastAsia="en-ZA"/>
              </w:rPr>
            </w:pPr>
          </w:p>
        </w:tc>
      </w:tr>
    </w:tbl>
    <w:p w14:paraId="08D82519" w14:textId="77777777" w:rsidR="005E6930" w:rsidRPr="001A7082" w:rsidRDefault="005E6930"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Default="001A7082" w:rsidP="005E6930">
      <w:pPr>
        <w:widowControl w:val="0"/>
        <w:numPr>
          <w:ilvl w:val="1"/>
          <w:numId w:val="12"/>
        </w:numPr>
        <w:tabs>
          <w:tab w:val="left" w:pos="900"/>
        </w:tabs>
        <w:spacing w:after="0" w:line="240" w:lineRule="auto"/>
        <w:ind w:left="907" w:hanging="907"/>
        <w:contextualSpacing/>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4A90FD23" w14:textId="77777777" w:rsidR="005E6930" w:rsidRPr="001A7082" w:rsidRDefault="005E6930" w:rsidP="005E6930">
      <w:pPr>
        <w:widowControl w:val="0"/>
        <w:numPr>
          <w:ilvl w:val="1"/>
          <w:numId w:val="12"/>
        </w:numPr>
        <w:tabs>
          <w:tab w:val="left" w:pos="900"/>
        </w:tabs>
        <w:spacing w:after="0" w:line="240" w:lineRule="auto"/>
        <w:ind w:left="907" w:hanging="907"/>
        <w:contextualSpacing/>
        <w:jc w:val="both"/>
        <w:rPr>
          <w:rFonts w:ascii="Arial" w:eastAsia="Times New Roman" w:hAnsi="Arial" w:cs="Arial"/>
          <w:snapToGrid w:val="0"/>
          <w:lang w:val="en-GB"/>
        </w:rPr>
      </w:pPr>
    </w:p>
    <w:p w14:paraId="03D1F89C" w14:textId="77777777" w:rsidR="001A7082" w:rsidRPr="001A7082" w:rsidRDefault="001A7082" w:rsidP="005E6930">
      <w:pPr>
        <w:widowControl w:val="0"/>
        <w:numPr>
          <w:ilvl w:val="0"/>
          <w:numId w:val="5"/>
        </w:numPr>
        <w:tabs>
          <w:tab w:val="left" w:pos="-1099"/>
          <w:tab w:val="left" w:pos="-720"/>
          <w:tab w:val="left" w:pos="1260"/>
        </w:tabs>
        <w:spacing w:after="0" w:line="240" w:lineRule="auto"/>
        <w:ind w:left="1281" w:hanging="357"/>
        <w:contextualSpacing/>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293B373D" w14:textId="77777777" w:rsidR="001A7082" w:rsidRPr="001A7082" w:rsidRDefault="001A7082" w:rsidP="005E6930">
      <w:pPr>
        <w:widowControl w:val="0"/>
        <w:numPr>
          <w:ilvl w:val="0"/>
          <w:numId w:val="5"/>
        </w:numPr>
        <w:tabs>
          <w:tab w:val="left" w:pos="-1099"/>
          <w:tab w:val="left" w:pos="-720"/>
          <w:tab w:val="left" w:pos="1260"/>
        </w:tabs>
        <w:spacing w:after="0" w:line="240" w:lineRule="auto"/>
        <w:ind w:left="1281" w:hanging="357"/>
        <w:contextualSpacing/>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5E6930">
      <w:pPr>
        <w:widowControl w:val="0"/>
        <w:numPr>
          <w:ilvl w:val="0"/>
          <w:numId w:val="5"/>
        </w:numPr>
        <w:tabs>
          <w:tab w:val="left" w:pos="-1099"/>
          <w:tab w:val="left" w:pos="-720"/>
          <w:tab w:val="left" w:pos="1260"/>
        </w:tabs>
        <w:spacing w:after="0" w:line="240" w:lineRule="auto"/>
        <w:ind w:left="1281" w:hanging="357"/>
        <w:contextualSpacing/>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5E6930">
      <w:pPr>
        <w:widowControl w:val="0"/>
        <w:numPr>
          <w:ilvl w:val="0"/>
          <w:numId w:val="5"/>
        </w:numPr>
        <w:tabs>
          <w:tab w:val="left" w:pos="-1099"/>
          <w:tab w:val="left" w:pos="-720"/>
          <w:tab w:val="left" w:pos="1260"/>
        </w:tabs>
        <w:spacing w:after="0" w:line="240" w:lineRule="auto"/>
        <w:ind w:left="1281" w:hanging="357"/>
        <w:contextualSpacing/>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5E6930">
      <w:pPr>
        <w:widowControl w:val="0"/>
        <w:numPr>
          <w:ilvl w:val="1"/>
          <w:numId w:val="6"/>
        </w:numPr>
        <w:tabs>
          <w:tab w:val="left" w:pos="1980"/>
        </w:tabs>
        <w:spacing w:after="0" w:line="240" w:lineRule="auto"/>
        <w:ind w:left="1984" w:right="748" w:hanging="544"/>
        <w:contextualSpacing/>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5E6930">
      <w:pPr>
        <w:widowControl w:val="0"/>
        <w:numPr>
          <w:ilvl w:val="1"/>
          <w:numId w:val="6"/>
        </w:numPr>
        <w:tabs>
          <w:tab w:val="left" w:pos="1980"/>
        </w:tabs>
        <w:spacing w:after="0" w:line="240" w:lineRule="auto"/>
        <w:ind w:left="1984" w:right="748" w:hanging="544"/>
        <w:contextualSpacing/>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5E6930">
      <w:pPr>
        <w:widowControl w:val="0"/>
        <w:numPr>
          <w:ilvl w:val="1"/>
          <w:numId w:val="6"/>
        </w:numPr>
        <w:tabs>
          <w:tab w:val="left" w:pos="1980"/>
        </w:tabs>
        <w:spacing w:after="0" w:line="240" w:lineRule="auto"/>
        <w:ind w:left="1984" w:right="748" w:hanging="544"/>
        <w:contextualSpacing/>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5E6930">
      <w:pPr>
        <w:widowControl w:val="0"/>
        <w:numPr>
          <w:ilvl w:val="1"/>
          <w:numId w:val="6"/>
        </w:numPr>
        <w:tabs>
          <w:tab w:val="left" w:pos="1980"/>
        </w:tabs>
        <w:spacing w:after="0" w:line="240" w:lineRule="auto"/>
        <w:ind w:left="1984" w:right="748" w:hanging="544"/>
        <w:contextualSpacing/>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5E6930">
      <w:pPr>
        <w:widowControl w:val="0"/>
        <w:numPr>
          <w:ilvl w:val="1"/>
          <w:numId w:val="6"/>
        </w:numPr>
        <w:tabs>
          <w:tab w:val="left" w:pos="1980"/>
        </w:tabs>
        <w:spacing w:after="0" w:line="240" w:lineRule="auto"/>
        <w:ind w:left="1984" w:right="748" w:hanging="544"/>
        <w:contextualSpacing/>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06D39" w14:textId="77777777" w:rsidR="003441F0" w:rsidRDefault="003441F0" w:rsidP="003B6D93">
      <w:pPr>
        <w:spacing w:after="0" w:line="240" w:lineRule="auto"/>
      </w:pPr>
      <w:r>
        <w:separator/>
      </w:r>
    </w:p>
  </w:endnote>
  <w:endnote w:type="continuationSeparator" w:id="0">
    <w:p w14:paraId="4861B385" w14:textId="77777777" w:rsidR="003441F0" w:rsidRDefault="003441F0"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0185667"/>
      <w:docPartObj>
        <w:docPartGallery w:val="Page Numbers (Bottom of Page)"/>
        <w:docPartUnique/>
      </w:docPartObj>
    </w:sdtPr>
    <w:sdtEndPr/>
    <w:sdtContent>
      <w:sdt>
        <w:sdtPr>
          <w:id w:val="-1769616900"/>
          <w:docPartObj>
            <w:docPartGallery w:val="Page Numbers (Top of Page)"/>
            <w:docPartUnique/>
          </w:docPartObj>
        </w:sdtPr>
        <w:sdtEnd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9E8E2" w14:textId="77777777" w:rsidR="003441F0" w:rsidRDefault="003441F0" w:rsidP="003B6D93">
      <w:pPr>
        <w:spacing w:after="0" w:line="240" w:lineRule="auto"/>
      </w:pPr>
      <w:r>
        <w:separator/>
      </w:r>
    </w:p>
  </w:footnote>
  <w:footnote w:type="continuationSeparator" w:id="0">
    <w:p w14:paraId="75DC2030" w14:textId="77777777" w:rsidR="003441F0" w:rsidRDefault="003441F0"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1741827346">
    <w:abstractNumId w:val="0"/>
  </w:num>
  <w:num w:numId="2" w16cid:durableId="1731731824">
    <w:abstractNumId w:val="3"/>
  </w:num>
  <w:num w:numId="3" w16cid:durableId="1902590582">
    <w:abstractNumId w:val="12"/>
  </w:num>
  <w:num w:numId="4" w16cid:durableId="570431788">
    <w:abstractNumId w:val="9"/>
  </w:num>
  <w:num w:numId="5" w16cid:durableId="1576741674">
    <w:abstractNumId w:val="5"/>
  </w:num>
  <w:num w:numId="6" w16cid:durableId="681515272">
    <w:abstractNumId w:val="6"/>
  </w:num>
  <w:num w:numId="7" w16cid:durableId="1067144697">
    <w:abstractNumId w:val="11"/>
  </w:num>
  <w:num w:numId="8" w16cid:durableId="1515529866">
    <w:abstractNumId w:val="10"/>
  </w:num>
  <w:num w:numId="9" w16cid:durableId="2049455173">
    <w:abstractNumId w:val="4"/>
  </w:num>
  <w:num w:numId="10" w16cid:durableId="1078600263">
    <w:abstractNumId w:val="2"/>
  </w:num>
  <w:num w:numId="11" w16cid:durableId="1112945180">
    <w:abstractNumId w:val="8"/>
  </w:num>
  <w:num w:numId="12" w16cid:durableId="1641954136">
    <w:abstractNumId w:val="7"/>
  </w:num>
  <w:num w:numId="13" w16cid:durableId="17289906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44764"/>
    <w:rsid w:val="000917EE"/>
    <w:rsid w:val="000D5B12"/>
    <w:rsid w:val="000E7B50"/>
    <w:rsid w:val="000F076C"/>
    <w:rsid w:val="000F2B3F"/>
    <w:rsid w:val="000F48BA"/>
    <w:rsid w:val="00103065"/>
    <w:rsid w:val="0012378B"/>
    <w:rsid w:val="00151777"/>
    <w:rsid w:val="001754BD"/>
    <w:rsid w:val="00180225"/>
    <w:rsid w:val="001A14EA"/>
    <w:rsid w:val="001A7082"/>
    <w:rsid w:val="001D060B"/>
    <w:rsid w:val="002304CC"/>
    <w:rsid w:val="00251EE3"/>
    <w:rsid w:val="002C3252"/>
    <w:rsid w:val="002F52DB"/>
    <w:rsid w:val="00317207"/>
    <w:rsid w:val="00327A21"/>
    <w:rsid w:val="003441F0"/>
    <w:rsid w:val="00350F7D"/>
    <w:rsid w:val="0037140C"/>
    <w:rsid w:val="00381D8B"/>
    <w:rsid w:val="003902FE"/>
    <w:rsid w:val="003B4ADC"/>
    <w:rsid w:val="003B6D93"/>
    <w:rsid w:val="003E1BD3"/>
    <w:rsid w:val="00412659"/>
    <w:rsid w:val="004743FE"/>
    <w:rsid w:val="004C3B2B"/>
    <w:rsid w:val="004C566B"/>
    <w:rsid w:val="004F5BE8"/>
    <w:rsid w:val="004F6951"/>
    <w:rsid w:val="00521061"/>
    <w:rsid w:val="00531F81"/>
    <w:rsid w:val="005A4856"/>
    <w:rsid w:val="005B70C7"/>
    <w:rsid w:val="005D5CD2"/>
    <w:rsid w:val="005E46A2"/>
    <w:rsid w:val="005E6930"/>
    <w:rsid w:val="00614343"/>
    <w:rsid w:val="00633BD2"/>
    <w:rsid w:val="00646443"/>
    <w:rsid w:val="0067273B"/>
    <w:rsid w:val="006C6DAD"/>
    <w:rsid w:val="00705695"/>
    <w:rsid w:val="00716DCA"/>
    <w:rsid w:val="007C114F"/>
    <w:rsid w:val="007D2F85"/>
    <w:rsid w:val="008565F1"/>
    <w:rsid w:val="00871491"/>
    <w:rsid w:val="00896810"/>
    <w:rsid w:val="008974F4"/>
    <w:rsid w:val="008C6D26"/>
    <w:rsid w:val="008D6A5B"/>
    <w:rsid w:val="008E5776"/>
    <w:rsid w:val="00913338"/>
    <w:rsid w:val="00920323"/>
    <w:rsid w:val="00935733"/>
    <w:rsid w:val="00991FE5"/>
    <w:rsid w:val="009C2B0B"/>
    <w:rsid w:val="009C5225"/>
    <w:rsid w:val="00A01D08"/>
    <w:rsid w:val="00A31BF0"/>
    <w:rsid w:val="00A36003"/>
    <w:rsid w:val="00A66F21"/>
    <w:rsid w:val="00A90435"/>
    <w:rsid w:val="00AB1A8B"/>
    <w:rsid w:val="00AE0AF3"/>
    <w:rsid w:val="00AF06E7"/>
    <w:rsid w:val="00B2256D"/>
    <w:rsid w:val="00B242AE"/>
    <w:rsid w:val="00B30153"/>
    <w:rsid w:val="00B3093E"/>
    <w:rsid w:val="00B648B8"/>
    <w:rsid w:val="00B715D9"/>
    <w:rsid w:val="00B76ABE"/>
    <w:rsid w:val="00BE1D49"/>
    <w:rsid w:val="00C165EE"/>
    <w:rsid w:val="00C44B2D"/>
    <w:rsid w:val="00C60B43"/>
    <w:rsid w:val="00C839E2"/>
    <w:rsid w:val="00CA16B5"/>
    <w:rsid w:val="00CF7813"/>
    <w:rsid w:val="00D00E54"/>
    <w:rsid w:val="00D07B68"/>
    <w:rsid w:val="00D238A9"/>
    <w:rsid w:val="00DE6C8E"/>
    <w:rsid w:val="00DF092D"/>
    <w:rsid w:val="00DF38A5"/>
    <w:rsid w:val="00E42F1A"/>
    <w:rsid w:val="00E77B49"/>
    <w:rsid w:val="00EA1C63"/>
    <w:rsid w:val="00EC44C3"/>
    <w:rsid w:val="00F03139"/>
    <w:rsid w:val="00F12BD6"/>
    <w:rsid w:val="00F56F16"/>
    <w:rsid w:val="00F8556A"/>
    <w:rsid w:val="00F8774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2.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3.xml><?xml version="1.0" encoding="utf-8"?>
<ds:datastoreItem xmlns:ds="http://schemas.openxmlformats.org/officeDocument/2006/customXml" ds:itemID="{0D1C36F8-3B02-46FC-9091-3931312662B6}">
  <ds:schemaRefs>
    <ds:schemaRef ds:uri="http://schemas.microsoft.com/sharepoint/events"/>
  </ds:schemaRefs>
</ds:datastoreItem>
</file>

<file path=customXml/itemProps4.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972</Words>
  <Characters>5545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SBD 6.1 IN TERMS OF PPR 2022</vt:lpstr>
    </vt:vector>
  </TitlesOfParts>
  <Company/>
  <LinksUpToDate>false</LinksUpToDate>
  <CharactersWithSpaces>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Paddy Froude</cp:lastModifiedBy>
  <cp:revision>4</cp:revision>
  <cp:lastPrinted>2023-05-08T09:57:00Z</cp:lastPrinted>
  <dcterms:created xsi:type="dcterms:W3CDTF">2023-05-08T09:57:00Z</dcterms:created>
  <dcterms:modified xsi:type="dcterms:W3CDTF">2023-05-16T09:44:00Z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