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F0" w:rsidRDefault="000317F0" w:rsidP="000317F0">
      <w:pPr>
        <w:pStyle w:val="ListParagraph"/>
        <w:numPr>
          <w:ilvl w:val="0"/>
          <w:numId w:val="25"/>
        </w:numPr>
        <w:spacing w:after="200" w:line="276" w:lineRule="auto"/>
        <w:rPr>
          <w:rFonts w:ascii="Times New Roman" w:hAnsi="Times New Roman"/>
          <w:b/>
          <w:sz w:val="24"/>
          <w:szCs w:val="24"/>
        </w:rPr>
      </w:pPr>
      <w:bookmarkStart w:id="0" w:name="_GoBack"/>
      <w:bookmarkEnd w:id="0"/>
      <w:r w:rsidRPr="000317F0">
        <w:rPr>
          <w:rFonts w:ascii="Times New Roman" w:hAnsi="Times New Roman"/>
          <w:b/>
          <w:sz w:val="24"/>
          <w:szCs w:val="24"/>
        </w:rPr>
        <w:t>TECHNICAL SPECIFICATION FOR PROTECTION RELAYS (preferable: P122, micom overcurrent and earth fault protection relays or similar)</w:t>
      </w:r>
    </w:p>
    <w:p w:rsidR="000317F0" w:rsidRDefault="000317F0" w:rsidP="000317F0">
      <w:pPr>
        <w:pStyle w:val="ListParagraph"/>
        <w:spacing w:after="200" w:line="276" w:lineRule="auto"/>
        <w:rPr>
          <w:rFonts w:ascii="Times New Roman" w:hAnsi="Times New Roman"/>
          <w:b/>
          <w:sz w:val="24"/>
          <w:szCs w:val="24"/>
        </w:rPr>
      </w:pPr>
    </w:p>
    <w:p w:rsidR="000317F0" w:rsidRPr="000317F0" w:rsidRDefault="000317F0" w:rsidP="000317F0">
      <w:pPr>
        <w:pStyle w:val="ListParagraph"/>
        <w:spacing w:after="200" w:line="276" w:lineRule="auto"/>
        <w:ind w:left="1440"/>
        <w:rPr>
          <w:rFonts w:ascii="Times New Roman" w:hAnsi="Times New Roman"/>
          <w:b/>
        </w:rPr>
      </w:pPr>
    </w:p>
    <w:p w:rsidR="000317F0" w:rsidRPr="005D5232" w:rsidRDefault="000317F0" w:rsidP="000317F0">
      <w:pPr>
        <w:pStyle w:val="ListParagraph"/>
        <w:numPr>
          <w:ilvl w:val="0"/>
          <w:numId w:val="26"/>
        </w:numPr>
        <w:spacing w:after="200" w:line="276" w:lineRule="auto"/>
        <w:rPr>
          <w:rFonts w:ascii="Times New Roman" w:hAnsi="Times New Roman"/>
        </w:rPr>
      </w:pPr>
      <w:r w:rsidRPr="005D5232">
        <w:rPr>
          <w:rFonts w:ascii="Times New Roman" w:hAnsi="Times New Roman"/>
        </w:rPr>
        <w:t>Power Supply Nominal auxiliary voltage:</w:t>
      </w:r>
    </w:p>
    <w:p w:rsidR="000317F0" w:rsidRDefault="000317F0" w:rsidP="000317F0">
      <w:pPr>
        <w:pStyle w:val="ListParagraph"/>
        <w:numPr>
          <w:ilvl w:val="0"/>
          <w:numId w:val="24"/>
        </w:numPr>
        <w:spacing w:after="200" w:line="276" w:lineRule="auto"/>
        <w:rPr>
          <w:rFonts w:ascii="Times New Roman" w:hAnsi="Times New Roman"/>
        </w:rPr>
      </w:pPr>
      <w:r>
        <w:rPr>
          <w:rFonts w:ascii="Times New Roman" w:hAnsi="Times New Roman"/>
        </w:rPr>
        <w:t>48-250Vdc, or</w:t>
      </w:r>
    </w:p>
    <w:p w:rsidR="000317F0" w:rsidRPr="001E19D1" w:rsidRDefault="000317F0" w:rsidP="000317F0">
      <w:pPr>
        <w:pStyle w:val="ListParagraph"/>
        <w:numPr>
          <w:ilvl w:val="0"/>
          <w:numId w:val="24"/>
        </w:numPr>
        <w:spacing w:after="200" w:line="276" w:lineRule="auto"/>
        <w:rPr>
          <w:rFonts w:ascii="Times New Roman" w:hAnsi="Times New Roman"/>
        </w:rPr>
      </w:pPr>
      <w:r w:rsidRPr="001E19D1">
        <w:rPr>
          <w:rFonts w:ascii="Times New Roman" w:hAnsi="Times New Roman"/>
        </w:rPr>
        <w:t xml:space="preserve">48-240Vac </w:t>
      </w:r>
    </w:p>
    <w:p w:rsidR="000317F0" w:rsidRPr="001E19D1" w:rsidRDefault="000317F0" w:rsidP="000317F0">
      <w:pPr>
        <w:rPr>
          <w:rFonts w:ascii="Times New Roman" w:hAnsi="Times New Roman"/>
        </w:rPr>
      </w:pPr>
      <w:r w:rsidRPr="001E19D1">
        <w:rPr>
          <w:rFonts w:ascii="Times New Roman" w:hAnsi="Times New Roman"/>
        </w:rPr>
        <w:t>The protection relay must have the following fun</w:t>
      </w:r>
      <w:r>
        <w:rPr>
          <w:rFonts w:ascii="Times New Roman" w:hAnsi="Times New Roman"/>
        </w:rPr>
        <w:t>c</w:t>
      </w:r>
      <w:r w:rsidRPr="001E19D1">
        <w:rPr>
          <w:rFonts w:ascii="Times New Roman" w:hAnsi="Times New Roman"/>
        </w:rPr>
        <w:t>tions</w:t>
      </w:r>
      <w:r>
        <w:rPr>
          <w:rFonts w:ascii="Times New Roman" w:hAnsi="Times New Roman"/>
        </w:rPr>
        <w:t>;</w:t>
      </w:r>
    </w:p>
    <w:tbl>
      <w:tblPr>
        <w:tblStyle w:val="LightGrid-Accent1"/>
        <w:tblW w:w="0" w:type="auto"/>
        <w:tblLook w:val="04A0" w:firstRow="1" w:lastRow="0" w:firstColumn="1" w:lastColumn="0" w:noHBand="0" w:noVBand="1"/>
      </w:tblPr>
      <w:tblGrid>
        <w:gridCol w:w="4297"/>
        <w:gridCol w:w="4219"/>
      </w:tblGrid>
      <w:tr w:rsidR="000317F0" w:rsidRPr="001E19D1" w:rsidTr="006D1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rPr>
            </w:pPr>
            <w:r w:rsidRPr="001E19D1">
              <w:rPr>
                <w:rFonts w:ascii="Times New Roman" w:hAnsi="Times New Roman" w:cs="Times New Roman"/>
              </w:rPr>
              <w:t>PROTECTION FUNCTIONS</w:t>
            </w:r>
          </w:p>
        </w:tc>
        <w:tc>
          <w:tcPr>
            <w:tcW w:w="4219" w:type="dxa"/>
          </w:tcPr>
          <w:p w:rsidR="000317F0" w:rsidRPr="001E19D1" w:rsidRDefault="000317F0" w:rsidP="00C121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ANSI CODE</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Phase under/over voltage (AND &amp; OR mode)</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27/59</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Directional Power (Under/Over act./react. power)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32</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Wattmetric Earth Fault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32N/67W</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Undercurrent / Loss of load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37</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Negative phase sequence overcurrent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 xml:space="preserve">46  </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Broken conductor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46BC</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Negative sequence overvoltage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47</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Thermal overload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49</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Earth overcurrent / Sensitive earth fault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50N/51N</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3 Phase overcurrent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50/51</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Circuit breaker failure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50BF</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 Voltage controlled overcurrent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51V</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Residual over voltage / Derived Vo sequence overvoltage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59N</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 Restricted earthfault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64</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 Earth fault directional overcurrent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67N</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 3 phase directional overcurrent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67P</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Wattmetric earthfault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67W/32N</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Autoreclose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79</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Under/over frequency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81O/U</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Rate of change of Frequency (df/dt+t)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81R</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 Output relay latching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86</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CB command (local Open / Close)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Current transformer supervision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CTS</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lastRenderedPageBreak/>
              <w:t xml:space="preserve"> Switch on to fault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SOTF</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 Trip Circuit Supervision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E19D1">
              <w:rPr>
                <w:rFonts w:ascii="Times New Roman" w:hAnsi="Times New Roman" w:cs="Times New Roman"/>
              </w:rPr>
              <w:t xml:space="preserve">TCS </w:t>
            </w: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Voltage transformer supervision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VTS/60</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Circuit breaker monitoring </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17F0" w:rsidRPr="001E19D1" w:rsidTr="006D1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 xml:space="preserve"> Cold load pick-up </w:t>
            </w:r>
          </w:p>
        </w:tc>
        <w:tc>
          <w:tcPr>
            <w:tcW w:w="4219" w:type="dxa"/>
          </w:tcPr>
          <w:p w:rsidR="000317F0" w:rsidRPr="001E19D1" w:rsidRDefault="000317F0" w:rsidP="00C121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E19D1">
              <w:rPr>
                <w:rFonts w:ascii="Times New Roman" w:hAnsi="Times New Roman" w:cs="Times New Roman"/>
              </w:rPr>
              <w:t>CLPU</w:t>
            </w:r>
          </w:p>
        </w:tc>
      </w:tr>
      <w:tr w:rsidR="000317F0" w:rsidRPr="001E19D1" w:rsidTr="006D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rsidR="000317F0" w:rsidRPr="001E19D1" w:rsidRDefault="000317F0" w:rsidP="00C12129">
            <w:pPr>
              <w:rPr>
                <w:rFonts w:ascii="Times New Roman" w:hAnsi="Times New Roman" w:cs="Times New Roman"/>
                <w:b w:val="0"/>
              </w:rPr>
            </w:pPr>
            <w:r w:rsidRPr="001E19D1">
              <w:rPr>
                <w:rFonts w:ascii="Times New Roman" w:hAnsi="Times New Roman" w:cs="Times New Roman"/>
                <w:b w:val="0"/>
              </w:rPr>
              <w:t>Inrush blocking</w:t>
            </w:r>
          </w:p>
        </w:tc>
        <w:tc>
          <w:tcPr>
            <w:tcW w:w="4219" w:type="dxa"/>
          </w:tcPr>
          <w:p w:rsidR="000317F0" w:rsidRPr="001E19D1" w:rsidRDefault="000317F0" w:rsidP="00C1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6D1855" w:rsidRDefault="006D1855" w:rsidP="006D1855">
      <w:pPr>
        <w:pStyle w:val="Caption"/>
        <w:jc w:val="center"/>
      </w:pPr>
      <w:r>
        <w:t>Table 1: protection relay functions</w:t>
      </w:r>
    </w:p>
    <w:p w:rsidR="000317F0" w:rsidRDefault="000317F0" w:rsidP="000317F0">
      <w:pPr>
        <w:rPr>
          <w:rFonts w:ascii="Times New Roman" w:hAnsi="Times New Roman"/>
        </w:rPr>
      </w:pPr>
    </w:p>
    <w:p w:rsidR="000317F0" w:rsidRPr="000317F0" w:rsidRDefault="000317F0" w:rsidP="000317F0">
      <w:pPr>
        <w:rPr>
          <w:rFonts w:ascii="Times New Roman" w:hAnsi="Times New Roman"/>
        </w:rPr>
      </w:pPr>
    </w:p>
    <w:p w:rsidR="000317F0" w:rsidRPr="000317F0" w:rsidRDefault="000317F0" w:rsidP="000317F0">
      <w:pPr>
        <w:pStyle w:val="ListParagraph"/>
        <w:numPr>
          <w:ilvl w:val="0"/>
          <w:numId w:val="25"/>
        </w:numPr>
        <w:spacing w:after="200" w:line="276" w:lineRule="auto"/>
        <w:rPr>
          <w:rFonts w:asciiTheme="majorHAnsi" w:hAnsiTheme="majorHAnsi"/>
          <w:b/>
          <w:sz w:val="28"/>
          <w:szCs w:val="28"/>
        </w:rPr>
      </w:pPr>
      <w:r w:rsidRPr="000317F0">
        <w:rPr>
          <w:rFonts w:ascii="Times New Roman" w:hAnsi="Times New Roman"/>
          <w:b/>
          <w:sz w:val="28"/>
          <w:szCs w:val="28"/>
        </w:rPr>
        <w:t>TECHNICAL SPECIFICATION FOR ALARM ANNUNCIATOR</w:t>
      </w:r>
      <w:r w:rsidRPr="000317F0">
        <w:rPr>
          <w:rFonts w:asciiTheme="majorHAnsi" w:hAnsiTheme="majorHAnsi"/>
          <w:b/>
          <w:sz w:val="28"/>
          <w:szCs w:val="28"/>
        </w:rPr>
        <w:t>:</w:t>
      </w:r>
    </w:p>
    <w:p w:rsidR="000317F0" w:rsidRPr="0077069C" w:rsidRDefault="000317F0" w:rsidP="000317F0">
      <w:pPr>
        <w:rPr>
          <w:rFonts w:asciiTheme="majorHAnsi" w:hAnsiTheme="majorHAnsi"/>
          <w:b/>
          <w:sz w:val="28"/>
          <w:szCs w:val="28"/>
        </w:rPr>
      </w:pPr>
    </w:p>
    <w:p w:rsidR="000317F0" w:rsidRPr="00876AAE" w:rsidRDefault="000317F0" w:rsidP="000317F0">
      <w:pPr>
        <w:pStyle w:val="NoSpacing"/>
        <w:rPr>
          <w:rFonts w:asciiTheme="majorHAnsi" w:hAnsiTheme="majorHAnsi"/>
          <w:sz w:val="24"/>
          <w:szCs w:val="24"/>
        </w:rPr>
      </w:pPr>
      <w:r w:rsidRPr="00876AAE">
        <w:rPr>
          <w:rFonts w:asciiTheme="majorHAnsi" w:hAnsiTheme="majorHAnsi"/>
          <w:sz w:val="24"/>
          <w:szCs w:val="24"/>
        </w:rPr>
        <w:t>Part Number:</w:t>
      </w:r>
      <w:r w:rsidRPr="00876AAE">
        <w:rPr>
          <w:rFonts w:asciiTheme="majorHAnsi" w:hAnsiTheme="majorHAnsi"/>
          <w:sz w:val="24"/>
          <w:szCs w:val="24"/>
        </w:rPr>
        <w:tab/>
      </w:r>
      <w:r w:rsidRPr="00876AAE">
        <w:rPr>
          <w:rFonts w:asciiTheme="majorHAnsi" w:hAnsiTheme="majorHAnsi"/>
          <w:sz w:val="24"/>
          <w:szCs w:val="24"/>
        </w:rPr>
        <w:tab/>
      </w:r>
      <w:r>
        <w:rPr>
          <w:rFonts w:asciiTheme="majorHAnsi" w:hAnsiTheme="majorHAnsi"/>
          <w:sz w:val="24"/>
          <w:szCs w:val="24"/>
        </w:rPr>
        <w:t xml:space="preserve">             </w:t>
      </w:r>
      <w:r w:rsidRPr="00876AAE">
        <w:rPr>
          <w:rFonts w:asciiTheme="majorHAnsi" w:hAnsiTheme="majorHAnsi"/>
          <w:sz w:val="24"/>
          <w:szCs w:val="24"/>
        </w:rPr>
        <w:t>MOD93-170</w:t>
      </w:r>
    </w:p>
    <w:p w:rsidR="000317F0" w:rsidRPr="00876AAE" w:rsidRDefault="000317F0" w:rsidP="000317F0">
      <w:pPr>
        <w:pStyle w:val="NoSpacing"/>
        <w:rPr>
          <w:rFonts w:asciiTheme="majorHAnsi" w:hAnsiTheme="majorHAnsi"/>
          <w:sz w:val="24"/>
          <w:szCs w:val="24"/>
        </w:rPr>
      </w:pPr>
      <w:r w:rsidRPr="00876AAE">
        <w:rPr>
          <w:rFonts w:asciiTheme="majorHAnsi" w:hAnsiTheme="majorHAnsi"/>
          <w:sz w:val="24"/>
          <w:szCs w:val="24"/>
        </w:rPr>
        <w:t>Supply Voltage:</w:t>
      </w:r>
      <w:r w:rsidRPr="00876AAE">
        <w:rPr>
          <w:rFonts w:asciiTheme="majorHAnsi" w:hAnsiTheme="majorHAnsi"/>
          <w:sz w:val="24"/>
          <w:szCs w:val="24"/>
        </w:rPr>
        <w:tab/>
      </w:r>
      <w:r w:rsidRPr="00876AAE">
        <w:rPr>
          <w:rFonts w:asciiTheme="majorHAnsi" w:hAnsiTheme="majorHAnsi"/>
          <w:sz w:val="24"/>
          <w:szCs w:val="24"/>
        </w:rPr>
        <w:tab/>
        <w:t>24V-35V DC</w:t>
      </w:r>
    </w:p>
    <w:p w:rsidR="000317F0" w:rsidRPr="00876AAE" w:rsidRDefault="000317F0" w:rsidP="000317F0">
      <w:pPr>
        <w:pStyle w:val="NoSpacing"/>
        <w:rPr>
          <w:rFonts w:asciiTheme="majorHAnsi" w:hAnsiTheme="majorHAnsi"/>
          <w:sz w:val="24"/>
          <w:szCs w:val="24"/>
        </w:rPr>
      </w:pPr>
      <w:r w:rsidRPr="00876AAE">
        <w:rPr>
          <w:rFonts w:asciiTheme="majorHAnsi" w:hAnsiTheme="majorHAnsi"/>
          <w:sz w:val="24"/>
          <w:szCs w:val="24"/>
        </w:rPr>
        <w:t>Inputs Voltage:</w:t>
      </w:r>
      <w:r w:rsidRPr="00876AAE">
        <w:rPr>
          <w:rFonts w:asciiTheme="majorHAnsi" w:hAnsiTheme="majorHAnsi"/>
          <w:sz w:val="24"/>
          <w:szCs w:val="24"/>
        </w:rPr>
        <w:tab/>
      </w:r>
      <w:r w:rsidRPr="00876AAE">
        <w:rPr>
          <w:rFonts w:asciiTheme="majorHAnsi" w:hAnsiTheme="majorHAnsi"/>
          <w:sz w:val="24"/>
          <w:szCs w:val="24"/>
        </w:rPr>
        <w:tab/>
        <w:t>24V-35V DC</w:t>
      </w:r>
    </w:p>
    <w:p w:rsidR="000317F0" w:rsidRPr="00876AAE" w:rsidRDefault="000317F0" w:rsidP="000317F0">
      <w:pPr>
        <w:pStyle w:val="NoSpacing"/>
        <w:rPr>
          <w:rFonts w:asciiTheme="majorHAnsi" w:hAnsiTheme="majorHAnsi"/>
          <w:sz w:val="24"/>
          <w:szCs w:val="24"/>
        </w:rPr>
      </w:pPr>
      <w:r w:rsidRPr="00876AAE">
        <w:rPr>
          <w:rFonts w:asciiTheme="majorHAnsi" w:hAnsiTheme="majorHAnsi"/>
          <w:sz w:val="24"/>
          <w:szCs w:val="24"/>
        </w:rPr>
        <w:t>Outputs:</w:t>
      </w:r>
      <w:r w:rsidRPr="00876AAE">
        <w:rPr>
          <w:rFonts w:asciiTheme="majorHAnsi" w:hAnsiTheme="majorHAnsi"/>
          <w:sz w:val="24"/>
          <w:szCs w:val="24"/>
        </w:rPr>
        <w:tab/>
      </w:r>
      <w:r w:rsidRPr="00876AAE">
        <w:rPr>
          <w:rFonts w:asciiTheme="majorHAnsi" w:hAnsiTheme="majorHAnsi"/>
          <w:sz w:val="24"/>
          <w:szCs w:val="24"/>
        </w:rPr>
        <w:tab/>
      </w:r>
      <w:r w:rsidRPr="00876AAE">
        <w:rPr>
          <w:rFonts w:asciiTheme="majorHAnsi" w:hAnsiTheme="majorHAnsi"/>
          <w:sz w:val="24"/>
          <w:szCs w:val="24"/>
        </w:rPr>
        <w:tab/>
        <w:t>Relay, Potential Free.</w:t>
      </w:r>
    </w:p>
    <w:p w:rsidR="000317F0" w:rsidRPr="00876AAE" w:rsidRDefault="000317F0" w:rsidP="000317F0">
      <w:pPr>
        <w:pStyle w:val="NoSpacing"/>
        <w:rPr>
          <w:rFonts w:asciiTheme="majorHAnsi" w:hAnsiTheme="majorHAnsi"/>
          <w:sz w:val="24"/>
          <w:szCs w:val="24"/>
        </w:rPr>
      </w:pPr>
      <w:r w:rsidRPr="00876AAE">
        <w:rPr>
          <w:rFonts w:asciiTheme="majorHAnsi" w:hAnsiTheme="majorHAnsi"/>
          <w:sz w:val="24"/>
          <w:szCs w:val="24"/>
        </w:rPr>
        <w:t>Switches:</w:t>
      </w:r>
      <w:r w:rsidRPr="00876AAE">
        <w:rPr>
          <w:rFonts w:asciiTheme="majorHAnsi" w:hAnsiTheme="majorHAnsi"/>
          <w:sz w:val="24"/>
          <w:szCs w:val="24"/>
        </w:rPr>
        <w:tab/>
      </w:r>
      <w:r w:rsidRPr="00876AAE">
        <w:rPr>
          <w:rFonts w:asciiTheme="majorHAnsi" w:hAnsiTheme="majorHAnsi"/>
          <w:sz w:val="24"/>
          <w:szCs w:val="24"/>
        </w:rPr>
        <w:tab/>
      </w:r>
      <w:r w:rsidRPr="00876AAE">
        <w:rPr>
          <w:rFonts w:asciiTheme="majorHAnsi" w:hAnsiTheme="majorHAnsi"/>
          <w:sz w:val="24"/>
          <w:szCs w:val="24"/>
        </w:rPr>
        <w:tab/>
        <w:t>Test, Accept, Reset.</w:t>
      </w:r>
    </w:p>
    <w:p w:rsidR="000317F0" w:rsidRDefault="000317F0" w:rsidP="000317F0">
      <w:pPr>
        <w:pStyle w:val="NoSpacing"/>
        <w:rPr>
          <w:rFonts w:asciiTheme="majorHAnsi" w:hAnsiTheme="majorHAnsi"/>
          <w:sz w:val="24"/>
          <w:szCs w:val="24"/>
        </w:rPr>
      </w:pPr>
      <w:r w:rsidRPr="00876AAE">
        <w:rPr>
          <w:rFonts w:asciiTheme="majorHAnsi" w:hAnsiTheme="majorHAnsi"/>
          <w:sz w:val="24"/>
          <w:szCs w:val="24"/>
        </w:rPr>
        <w:t xml:space="preserve">Terminal: </w:t>
      </w:r>
      <w:r w:rsidRPr="00876AAE">
        <w:rPr>
          <w:rFonts w:asciiTheme="majorHAnsi" w:hAnsiTheme="majorHAnsi"/>
          <w:sz w:val="24"/>
          <w:szCs w:val="24"/>
        </w:rPr>
        <w:tab/>
      </w:r>
      <w:r w:rsidRPr="00876AAE">
        <w:rPr>
          <w:rFonts w:asciiTheme="majorHAnsi" w:hAnsiTheme="majorHAnsi"/>
          <w:sz w:val="24"/>
          <w:szCs w:val="24"/>
        </w:rPr>
        <w:tab/>
      </w:r>
      <w:r w:rsidRPr="00876AAE">
        <w:rPr>
          <w:rFonts w:asciiTheme="majorHAnsi" w:hAnsiTheme="majorHAnsi"/>
          <w:sz w:val="24"/>
          <w:szCs w:val="24"/>
        </w:rPr>
        <w:tab/>
        <w:t>1 (Left) t0 21 (Right)</w:t>
      </w:r>
    </w:p>
    <w:p w:rsidR="000317F0" w:rsidRDefault="000317F0" w:rsidP="000317F0">
      <w:pPr>
        <w:pStyle w:val="NoSpacing"/>
        <w:rPr>
          <w:rFonts w:asciiTheme="majorHAnsi" w:hAnsiTheme="majorHAnsi"/>
          <w:sz w:val="24"/>
          <w:szCs w:val="24"/>
        </w:rPr>
      </w:pPr>
    </w:p>
    <w:p w:rsidR="000317F0" w:rsidRDefault="000317F0" w:rsidP="000317F0">
      <w:pPr>
        <w:pStyle w:val="NoSpacing"/>
        <w:numPr>
          <w:ilvl w:val="0"/>
          <w:numId w:val="27"/>
        </w:numPr>
        <w:rPr>
          <w:rFonts w:asciiTheme="majorHAnsi" w:hAnsiTheme="majorHAnsi"/>
          <w:b/>
          <w:sz w:val="24"/>
          <w:szCs w:val="24"/>
          <w:u w:val="single"/>
        </w:rPr>
      </w:pPr>
      <w:r w:rsidRPr="0077069C">
        <w:rPr>
          <w:rFonts w:asciiTheme="majorHAnsi" w:hAnsiTheme="majorHAnsi"/>
          <w:b/>
          <w:sz w:val="24"/>
          <w:szCs w:val="24"/>
          <w:u w:val="single"/>
        </w:rPr>
        <w:t>Description:</w:t>
      </w:r>
    </w:p>
    <w:p w:rsidR="000317F0" w:rsidRPr="0077069C" w:rsidRDefault="000317F0" w:rsidP="000317F0">
      <w:pPr>
        <w:pStyle w:val="NoSpacing"/>
        <w:rPr>
          <w:rFonts w:asciiTheme="majorHAnsi" w:hAnsiTheme="majorHAnsi"/>
          <w:b/>
          <w:sz w:val="24"/>
          <w:szCs w:val="24"/>
          <w:u w:val="single"/>
        </w:rPr>
      </w:pPr>
    </w:p>
    <w:p w:rsidR="000317F0" w:rsidRDefault="000317F0" w:rsidP="000317F0">
      <w:pPr>
        <w:pStyle w:val="NoSpacing"/>
        <w:rPr>
          <w:rFonts w:asciiTheme="majorHAnsi" w:hAnsiTheme="majorHAnsi"/>
          <w:sz w:val="24"/>
          <w:szCs w:val="24"/>
        </w:rPr>
      </w:pPr>
      <w:r>
        <w:rPr>
          <w:rFonts w:asciiTheme="majorHAnsi" w:hAnsiTheme="majorHAnsi"/>
          <w:sz w:val="24"/>
          <w:szCs w:val="24"/>
        </w:rPr>
        <w:t>The alarm annunciator has 12 positive voltage triggered alarm inputs. Should any input triggered the alarm, its corresponding indicator will flash and a buzzer will sound the alarm. While the input voltage remains applied to the input, the indicator will flash fast. When the input voltage is removed, the indicator will flash slowly. All inputs are latched and will continue to be indicated even after a power failure.</w:t>
      </w:r>
    </w:p>
    <w:p w:rsidR="000317F0" w:rsidRDefault="000317F0" w:rsidP="000317F0">
      <w:pPr>
        <w:pStyle w:val="NoSpacing"/>
        <w:rPr>
          <w:rFonts w:asciiTheme="majorHAnsi" w:hAnsiTheme="majorHAnsi"/>
          <w:sz w:val="24"/>
          <w:szCs w:val="24"/>
        </w:rPr>
      </w:pPr>
    </w:p>
    <w:p w:rsidR="000317F0" w:rsidRDefault="000317F0" w:rsidP="000317F0">
      <w:pPr>
        <w:pStyle w:val="NoSpacing"/>
        <w:rPr>
          <w:rFonts w:asciiTheme="majorHAnsi" w:hAnsiTheme="majorHAnsi"/>
          <w:sz w:val="24"/>
          <w:szCs w:val="24"/>
        </w:rPr>
      </w:pPr>
      <w:r>
        <w:rPr>
          <w:rFonts w:asciiTheme="majorHAnsi" w:hAnsiTheme="majorHAnsi"/>
          <w:sz w:val="24"/>
          <w:szCs w:val="24"/>
        </w:rPr>
        <w:t>Any input will activate the trigger relay and a Normally Open contact will close. This relay contact can be utilized by the user to his discretion.</w:t>
      </w:r>
    </w:p>
    <w:p w:rsidR="000317F0" w:rsidRDefault="000317F0" w:rsidP="000317F0">
      <w:pPr>
        <w:pStyle w:val="NoSpacing"/>
        <w:rPr>
          <w:rFonts w:asciiTheme="majorHAnsi" w:hAnsiTheme="majorHAnsi"/>
          <w:sz w:val="24"/>
          <w:szCs w:val="24"/>
        </w:rPr>
      </w:pPr>
    </w:p>
    <w:p w:rsidR="000317F0" w:rsidRDefault="000317F0" w:rsidP="000317F0">
      <w:pPr>
        <w:pStyle w:val="NoSpacing"/>
        <w:rPr>
          <w:rFonts w:asciiTheme="majorHAnsi" w:hAnsiTheme="majorHAnsi"/>
          <w:sz w:val="24"/>
          <w:szCs w:val="24"/>
        </w:rPr>
      </w:pPr>
      <w:r>
        <w:rPr>
          <w:rFonts w:asciiTheme="majorHAnsi" w:hAnsiTheme="majorHAnsi"/>
          <w:sz w:val="24"/>
          <w:szCs w:val="24"/>
        </w:rPr>
        <w:t>Pressing the ‘Test’ button will apply the Power Supply Voltage to all inputs, Triggering them.</w:t>
      </w:r>
    </w:p>
    <w:p w:rsidR="000317F0" w:rsidRDefault="000317F0" w:rsidP="000317F0">
      <w:pPr>
        <w:pStyle w:val="NoSpacing"/>
        <w:rPr>
          <w:rFonts w:asciiTheme="majorHAnsi" w:hAnsiTheme="majorHAnsi"/>
          <w:sz w:val="24"/>
          <w:szCs w:val="24"/>
        </w:rPr>
      </w:pPr>
    </w:p>
    <w:p w:rsidR="000317F0" w:rsidRDefault="000317F0" w:rsidP="000317F0">
      <w:pPr>
        <w:pStyle w:val="NoSpacing"/>
        <w:rPr>
          <w:rFonts w:asciiTheme="majorHAnsi" w:hAnsiTheme="majorHAnsi"/>
          <w:sz w:val="24"/>
          <w:szCs w:val="24"/>
        </w:rPr>
      </w:pPr>
      <w:r>
        <w:rPr>
          <w:rFonts w:asciiTheme="majorHAnsi" w:hAnsiTheme="majorHAnsi"/>
          <w:sz w:val="24"/>
          <w:szCs w:val="24"/>
        </w:rPr>
        <w:t>To shut up the buzzer, the ‘REMOTE RESET’ sequence can also be applied via two 24V remote inputs. The sequence and result is the same as when following the push-button sequence.</w:t>
      </w:r>
    </w:p>
    <w:p w:rsidR="000317F0" w:rsidRDefault="000317F0" w:rsidP="000317F0">
      <w:pPr>
        <w:pStyle w:val="NoSpacing"/>
        <w:rPr>
          <w:rFonts w:asciiTheme="majorHAnsi" w:hAnsiTheme="majorHAnsi"/>
          <w:sz w:val="24"/>
          <w:szCs w:val="24"/>
        </w:rPr>
      </w:pPr>
    </w:p>
    <w:p w:rsidR="000317F0" w:rsidRDefault="000317F0" w:rsidP="000317F0">
      <w:pPr>
        <w:pStyle w:val="NoSpacing"/>
        <w:rPr>
          <w:rFonts w:asciiTheme="majorHAnsi" w:hAnsiTheme="majorHAnsi"/>
          <w:sz w:val="24"/>
          <w:szCs w:val="24"/>
        </w:rPr>
      </w:pPr>
      <w:r>
        <w:rPr>
          <w:rFonts w:asciiTheme="majorHAnsi" w:hAnsiTheme="majorHAnsi"/>
          <w:sz w:val="24"/>
          <w:szCs w:val="24"/>
        </w:rPr>
        <w:t>As long as ‘RESET’ or ‘REMOTE RESET’ is activated, a Reset Acknowledge relay will activate. Its Normally Open contact will close. This relay contact can be utilized by the user to his discretion.</w:t>
      </w:r>
    </w:p>
    <w:p w:rsidR="000317F0" w:rsidRDefault="000317F0" w:rsidP="000317F0">
      <w:pPr>
        <w:pStyle w:val="NoSpacing"/>
        <w:rPr>
          <w:rFonts w:asciiTheme="majorHAnsi" w:hAnsiTheme="majorHAnsi"/>
          <w:sz w:val="24"/>
          <w:szCs w:val="24"/>
        </w:rPr>
      </w:pPr>
    </w:p>
    <w:p w:rsidR="000317F0" w:rsidRDefault="000317F0" w:rsidP="000317F0">
      <w:pPr>
        <w:pStyle w:val="NoSpacing"/>
        <w:rPr>
          <w:rFonts w:asciiTheme="majorHAnsi" w:hAnsiTheme="majorHAnsi"/>
          <w:sz w:val="24"/>
          <w:szCs w:val="24"/>
        </w:rPr>
      </w:pPr>
    </w:p>
    <w:p w:rsidR="000317F0" w:rsidRPr="005D5232" w:rsidRDefault="000317F0" w:rsidP="000317F0">
      <w:pPr>
        <w:pStyle w:val="NoSpacing"/>
        <w:numPr>
          <w:ilvl w:val="0"/>
          <w:numId w:val="28"/>
        </w:numPr>
        <w:rPr>
          <w:rFonts w:asciiTheme="majorHAnsi" w:hAnsiTheme="majorHAnsi"/>
          <w:sz w:val="24"/>
          <w:szCs w:val="24"/>
        </w:rPr>
      </w:pPr>
      <w:r w:rsidRPr="005D5232">
        <w:rPr>
          <w:rFonts w:asciiTheme="majorHAnsi" w:hAnsiTheme="majorHAnsi"/>
          <w:b/>
          <w:sz w:val="24"/>
          <w:szCs w:val="24"/>
        </w:rPr>
        <w:t>Terminal Description:</w:t>
      </w:r>
    </w:p>
    <w:p w:rsidR="000317F0" w:rsidRDefault="000317F0" w:rsidP="000317F0">
      <w:pPr>
        <w:pStyle w:val="NoSpacing"/>
        <w:rPr>
          <w:rFonts w:asciiTheme="majorHAnsi" w:hAnsiTheme="majorHAnsi"/>
          <w:sz w:val="24"/>
          <w:szCs w:val="24"/>
        </w:rPr>
      </w:pPr>
    </w:p>
    <w:p w:rsidR="000317F0" w:rsidRDefault="000317F0" w:rsidP="000317F0">
      <w:pPr>
        <w:pStyle w:val="NoSpacing"/>
        <w:rPr>
          <w:rFonts w:asciiTheme="majorHAnsi" w:hAnsiTheme="majorHAnsi"/>
          <w:sz w:val="24"/>
          <w:szCs w:val="24"/>
        </w:rPr>
      </w:pPr>
      <w:r>
        <w:rPr>
          <w:rFonts w:asciiTheme="majorHAnsi" w:hAnsiTheme="majorHAnsi"/>
          <w:sz w:val="24"/>
          <w:szCs w:val="24"/>
        </w:rPr>
        <w:tab/>
        <w:t>1 to 12:   Input 1 to Input 12.</w:t>
      </w:r>
    </w:p>
    <w:p w:rsidR="000317F0" w:rsidRDefault="000317F0" w:rsidP="000317F0">
      <w:pPr>
        <w:pStyle w:val="NoSpacing"/>
        <w:rPr>
          <w:rFonts w:asciiTheme="majorHAnsi" w:hAnsiTheme="majorHAnsi"/>
          <w:sz w:val="24"/>
          <w:szCs w:val="24"/>
        </w:rPr>
      </w:pPr>
      <w:r>
        <w:rPr>
          <w:rFonts w:asciiTheme="majorHAnsi" w:hAnsiTheme="majorHAnsi"/>
          <w:sz w:val="24"/>
          <w:szCs w:val="24"/>
        </w:rPr>
        <w:tab/>
        <w:t>13:           Remote Accept Input.</w:t>
      </w:r>
    </w:p>
    <w:p w:rsidR="000317F0" w:rsidRDefault="000317F0" w:rsidP="000317F0">
      <w:pPr>
        <w:pStyle w:val="NoSpacing"/>
        <w:rPr>
          <w:rFonts w:asciiTheme="majorHAnsi" w:hAnsiTheme="majorHAnsi"/>
          <w:sz w:val="24"/>
          <w:szCs w:val="24"/>
        </w:rPr>
      </w:pPr>
      <w:r>
        <w:rPr>
          <w:rFonts w:asciiTheme="majorHAnsi" w:hAnsiTheme="majorHAnsi"/>
          <w:sz w:val="24"/>
          <w:szCs w:val="24"/>
        </w:rPr>
        <w:tab/>
        <w:t xml:space="preserve">14:    </w:t>
      </w:r>
      <w:r>
        <w:rPr>
          <w:rFonts w:asciiTheme="majorHAnsi" w:hAnsiTheme="majorHAnsi"/>
          <w:sz w:val="24"/>
          <w:szCs w:val="24"/>
        </w:rPr>
        <w:tab/>
        <w:t xml:space="preserve">   Remote Rest Input</w:t>
      </w:r>
    </w:p>
    <w:p w:rsidR="000317F0" w:rsidRDefault="000317F0" w:rsidP="000317F0">
      <w:pPr>
        <w:pStyle w:val="NoSpacing"/>
        <w:rPr>
          <w:rFonts w:asciiTheme="majorHAnsi" w:hAnsiTheme="majorHAnsi"/>
          <w:sz w:val="24"/>
          <w:szCs w:val="24"/>
        </w:rPr>
      </w:pPr>
      <w:r>
        <w:rPr>
          <w:rFonts w:asciiTheme="majorHAnsi" w:hAnsiTheme="majorHAnsi"/>
          <w:sz w:val="24"/>
          <w:szCs w:val="24"/>
        </w:rPr>
        <w:tab/>
        <w:t>15:</w:t>
      </w:r>
      <w:r>
        <w:rPr>
          <w:rFonts w:asciiTheme="majorHAnsi" w:hAnsiTheme="majorHAnsi"/>
          <w:sz w:val="24"/>
          <w:szCs w:val="24"/>
        </w:rPr>
        <w:tab/>
        <w:t xml:space="preserve">   +24V Power Supply</w:t>
      </w:r>
    </w:p>
    <w:p w:rsidR="000317F0" w:rsidRDefault="000317F0" w:rsidP="000317F0">
      <w:pPr>
        <w:pStyle w:val="NoSpacing"/>
        <w:rPr>
          <w:rFonts w:asciiTheme="majorHAnsi" w:hAnsiTheme="majorHAnsi"/>
          <w:sz w:val="24"/>
          <w:szCs w:val="24"/>
        </w:rPr>
      </w:pPr>
      <w:r>
        <w:rPr>
          <w:rFonts w:asciiTheme="majorHAnsi" w:hAnsiTheme="majorHAnsi"/>
          <w:sz w:val="24"/>
          <w:szCs w:val="24"/>
        </w:rPr>
        <w:tab/>
        <w:t>16.17:     GND.</w:t>
      </w:r>
    </w:p>
    <w:p w:rsidR="000317F0" w:rsidRDefault="000317F0" w:rsidP="000317F0">
      <w:pPr>
        <w:pStyle w:val="NoSpacing"/>
        <w:rPr>
          <w:rFonts w:asciiTheme="majorHAnsi" w:hAnsiTheme="majorHAnsi"/>
          <w:sz w:val="24"/>
          <w:szCs w:val="24"/>
        </w:rPr>
      </w:pPr>
      <w:r>
        <w:rPr>
          <w:rFonts w:asciiTheme="majorHAnsi" w:hAnsiTheme="majorHAnsi"/>
          <w:sz w:val="24"/>
          <w:szCs w:val="24"/>
        </w:rPr>
        <w:tab/>
        <w:t>18.19:     Reset Relay Potential free contact.</w:t>
      </w:r>
    </w:p>
    <w:p w:rsidR="000317F0" w:rsidRDefault="000317F0" w:rsidP="000317F0">
      <w:pPr>
        <w:pStyle w:val="NoSpacing"/>
        <w:rPr>
          <w:rFonts w:asciiTheme="majorHAnsi" w:hAnsiTheme="majorHAnsi"/>
          <w:sz w:val="24"/>
          <w:szCs w:val="24"/>
        </w:rPr>
      </w:pPr>
      <w:r>
        <w:rPr>
          <w:rFonts w:asciiTheme="majorHAnsi" w:hAnsiTheme="majorHAnsi"/>
          <w:sz w:val="24"/>
          <w:szCs w:val="24"/>
        </w:rPr>
        <w:tab/>
        <w:t>20.21:     Trigger Relay Potential free contact.</w:t>
      </w:r>
    </w:p>
    <w:p w:rsidR="000317F0" w:rsidRPr="000317F0" w:rsidRDefault="000317F0" w:rsidP="000317F0">
      <w:pPr>
        <w:pStyle w:val="Heading1"/>
        <w:keepLines w:val="0"/>
        <w:numPr>
          <w:ilvl w:val="0"/>
          <w:numId w:val="25"/>
        </w:numPr>
        <w:spacing w:before="240" w:after="60"/>
        <w:rPr>
          <w:rFonts w:ascii="Times New Roman" w:hAnsi="Times New Roman" w:cs="Times New Roman"/>
          <w:color w:val="auto"/>
          <w:sz w:val="24"/>
          <w:szCs w:val="24"/>
        </w:rPr>
      </w:pPr>
      <w:r w:rsidRPr="000317F0">
        <w:rPr>
          <w:rFonts w:ascii="Times New Roman" w:hAnsi="Times New Roman" w:cs="Times New Roman"/>
          <w:color w:val="auto"/>
          <w:sz w:val="24"/>
          <w:szCs w:val="24"/>
        </w:rPr>
        <w:t>Bill of Quantities</w:t>
      </w:r>
    </w:p>
    <w:p w:rsidR="000317F0" w:rsidRDefault="000317F0" w:rsidP="000317F0">
      <w:pPr>
        <w:pStyle w:val="Caption"/>
        <w:jc w:val="center"/>
      </w:pPr>
    </w:p>
    <w:tbl>
      <w:tblPr>
        <w:tblW w:w="9044"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16"/>
        <w:gridCol w:w="2783"/>
        <w:gridCol w:w="1134"/>
        <w:gridCol w:w="1559"/>
        <w:gridCol w:w="1418"/>
        <w:gridCol w:w="1134"/>
      </w:tblGrid>
      <w:tr w:rsidR="000317F0" w:rsidTr="00C12129">
        <w:trPr>
          <w:trHeight w:val="544"/>
        </w:trPr>
        <w:tc>
          <w:tcPr>
            <w:tcW w:w="1016" w:type="dxa"/>
            <w:vMerge w:val="restart"/>
            <w:tcBorders>
              <w:top w:val="single" w:sz="6" w:space="0" w:color="auto"/>
              <w:left w:val="single" w:sz="6" w:space="0" w:color="auto"/>
              <w:bottom w:val="single" w:sz="6" w:space="0" w:color="auto"/>
              <w:right w:val="single" w:sz="6" w:space="0" w:color="auto"/>
            </w:tcBorders>
            <w:shd w:val="clear" w:color="auto" w:fill="00B0F0"/>
            <w:hideMark/>
          </w:tcPr>
          <w:p w:rsidR="000317F0" w:rsidRDefault="000317F0" w:rsidP="00C12129">
            <w:pPr>
              <w:jc w:val="center"/>
              <w:textAlignment w:val="baseline"/>
              <w:rPr>
                <w:rFonts w:ascii="Arial" w:eastAsia="Times New Roman" w:hAnsi="Arial" w:cs="Arial"/>
                <w:sz w:val="18"/>
                <w:szCs w:val="18"/>
                <w:lang w:eastAsia="en-ZA"/>
              </w:rPr>
            </w:pPr>
            <w:r>
              <w:rPr>
                <w:rFonts w:ascii="Arial" w:eastAsia="Times New Roman" w:hAnsi="Arial" w:cs="Arial"/>
                <w:b/>
                <w:bCs/>
                <w:lang w:eastAsia="en-ZA"/>
              </w:rPr>
              <w:t xml:space="preserve">Area or Location </w:t>
            </w:r>
          </w:p>
        </w:tc>
        <w:tc>
          <w:tcPr>
            <w:tcW w:w="8028" w:type="dxa"/>
            <w:gridSpan w:val="5"/>
            <w:tcBorders>
              <w:top w:val="single" w:sz="6" w:space="0" w:color="auto"/>
              <w:left w:val="single" w:sz="6" w:space="0" w:color="auto"/>
              <w:bottom w:val="single" w:sz="6" w:space="0" w:color="auto"/>
              <w:right w:val="single" w:sz="6" w:space="0" w:color="auto"/>
            </w:tcBorders>
            <w:shd w:val="clear" w:color="auto" w:fill="00B0F0"/>
            <w:hideMark/>
          </w:tcPr>
          <w:p w:rsidR="000317F0" w:rsidRDefault="000317F0" w:rsidP="00C12129">
            <w:pPr>
              <w:jc w:val="center"/>
              <w:textAlignment w:val="baseline"/>
              <w:rPr>
                <w:rFonts w:ascii="Arial" w:eastAsia="Times New Roman" w:hAnsi="Arial" w:cs="Arial"/>
                <w:lang w:eastAsia="en-ZA"/>
              </w:rPr>
            </w:pPr>
            <w:r>
              <w:rPr>
                <w:rFonts w:ascii="Arial" w:eastAsia="Times New Roman" w:hAnsi="Arial" w:cs="Arial"/>
                <w:b/>
                <w:bCs/>
                <w:lang w:eastAsia="en-ZA"/>
              </w:rPr>
              <w:t>Bill of QUANTITY FOR BELLVILLE TRANSFORMER REPAIRS</w:t>
            </w:r>
          </w:p>
        </w:tc>
      </w:tr>
      <w:tr w:rsidR="000317F0" w:rsidTr="00C12129">
        <w:trPr>
          <w:trHeight w:val="393"/>
        </w:trPr>
        <w:tc>
          <w:tcPr>
            <w:tcW w:w="1016" w:type="dxa"/>
            <w:vMerge/>
            <w:tcBorders>
              <w:top w:val="single" w:sz="6" w:space="0" w:color="auto"/>
              <w:left w:val="single" w:sz="6" w:space="0" w:color="auto"/>
              <w:bottom w:val="single" w:sz="6" w:space="0" w:color="auto"/>
              <w:right w:val="single" w:sz="6" w:space="0" w:color="auto"/>
            </w:tcBorders>
            <w:vAlign w:val="center"/>
            <w:hideMark/>
          </w:tcPr>
          <w:p w:rsidR="000317F0" w:rsidRDefault="000317F0" w:rsidP="00C12129">
            <w:pPr>
              <w:rPr>
                <w:rFonts w:ascii="Arial" w:eastAsia="Times New Roman"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shd w:val="clear" w:color="auto" w:fill="00B0F0"/>
            <w:hideMark/>
          </w:tcPr>
          <w:p w:rsidR="000317F0" w:rsidRDefault="000317F0" w:rsidP="00C12129">
            <w:pPr>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Description of Works</w:t>
            </w:r>
          </w:p>
        </w:tc>
        <w:tc>
          <w:tcPr>
            <w:tcW w:w="1134" w:type="dxa"/>
            <w:tcBorders>
              <w:top w:val="single" w:sz="6" w:space="0" w:color="auto"/>
              <w:left w:val="single" w:sz="6" w:space="0" w:color="auto"/>
              <w:bottom w:val="single" w:sz="6" w:space="0" w:color="auto"/>
              <w:right w:val="single" w:sz="6" w:space="0" w:color="auto"/>
            </w:tcBorders>
            <w:shd w:val="clear" w:color="auto" w:fill="00B0F0"/>
            <w:hideMark/>
          </w:tcPr>
          <w:p w:rsidR="000317F0" w:rsidRDefault="000317F0" w:rsidP="00C12129">
            <w:pPr>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 xml:space="preserve">Quantity </w:t>
            </w:r>
          </w:p>
        </w:tc>
        <w:tc>
          <w:tcPr>
            <w:tcW w:w="1559" w:type="dxa"/>
            <w:tcBorders>
              <w:top w:val="single" w:sz="6" w:space="0" w:color="auto"/>
              <w:left w:val="single" w:sz="6" w:space="0" w:color="auto"/>
              <w:bottom w:val="single" w:sz="6" w:space="0" w:color="auto"/>
              <w:right w:val="single" w:sz="6" w:space="0" w:color="auto"/>
            </w:tcBorders>
            <w:shd w:val="clear" w:color="auto" w:fill="00B0F0"/>
            <w:hideMark/>
          </w:tcPr>
          <w:p w:rsidR="000317F0" w:rsidRDefault="00EC10BE" w:rsidP="00C12129">
            <w:pPr>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Unit</w:t>
            </w:r>
          </w:p>
        </w:tc>
        <w:tc>
          <w:tcPr>
            <w:tcW w:w="1418" w:type="dxa"/>
            <w:tcBorders>
              <w:top w:val="single" w:sz="6" w:space="0" w:color="auto"/>
              <w:left w:val="single" w:sz="6" w:space="0" w:color="auto"/>
              <w:bottom w:val="single" w:sz="6" w:space="0" w:color="auto"/>
              <w:right w:val="single" w:sz="6" w:space="0" w:color="auto"/>
            </w:tcBorders>
            <w:shd w:val="clear" w:color="auto" w:fill="00B0F0"/>
            <w:hideMark/>
          </w:tcPr>
          <w:p w:rsidR="000317F0" w:rsidRDefault="00354A52" w:rsidP="00C12129">
            <w:pPr>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Unit Price</w:t>
            </w:r>
          </w:p>
        </w:tc>
        <w:tc>
          <w:tcPr>
            <w:tcW w:w="1134" w:type="dxa"/>
            <w:tcBorders>
              <w:top w:val="single" w:sz="6" w:space="0" w:color="auto"/>
              <w:left w:val="single" w:sz="6" w:space="0" w:color="auto"/>
              <w:bottom w:val="single" w:sz="6" w:space="0" w:color="auto"/>
              <w:right w:val="single" w:sz="6" w:space="0" w:color="auto"/>
            </w:tcBorders>
            <w:shd w:val="clear" w:color="auto" w:fill="00B0F0"/>
            <w:hideMark/>
          </w:tcPr>
          <w:p w:rsidR="000317F0" w:rsidRDefault="000317F0" w:rsidP="00C12129">
            <w:pPr>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Amount (excl. vat)</w:t>
            </w:r>
          </w:p>
        </w:tc>
      </w:tr>
      <w:tr w:rsidR="000317F0" w:rsidTr="006D1855">
        <w:trPr>
          <w:trHeight w:val="302"/>
        </w:trPr>
        <w:tc>
          <w:tcPr>
            <w:tcW w:w="1016" w:type="dxa"/>
            <w:vMerge w:val="restart"/>
            <w:tcBorders>
              <w:top w:val="single" w:sz="6" w:space="0" w:color="auto"/>
              <w:left w:val="single" w:sz="6" w:space="0" w:color="auto"/>
              <w:right w:val="single" w:sz="6" w:space="0" w:color="auto"/>
            </w:tcBorders>
            <w:textDirection w:val="btLr"/>
            <w:vAlign w:val="center"/>
          </w:tcPr>
          <w:p w:rsidR="000317F0" w:rsidRDefault="000317F0" w:rsidP="00C12129">
            <w:pPr>
              <w:ind w:right="113"/>
              <w:jc w:val="center"/>
              <w:textAlignment w:val="baseline"/>
              <w:rPr>
                <w:rFonts w:ascii="Arial" w:eastAsia="Times New Roman" w:hAnsi="Arial" w:cs="Arial"/>
                <w:sz w:val="18"/>
                <w:szCs w:val="18"/>
                <w:lang w:eastAsia="en-ZA"/>
              </w:rPr>
            </w:pPr>
          </w:p>
          <w:p w:rsidR="000317F0" w:rsidRDefault="006D1855" w:rsidP="00C12129">
            <w:pPr>
              <w:ind w:right="113"/>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Prasa Western Cape</w:t>
            </w:r>
          </w:p>
        </w:tc>
        <w:tc>
          <w:tcPr>
            <w:tcW w:w="2783" w:type="dxa"/>
            <w:tcBorders>
              <w:top w:val="single" w:sz="6" w:space="0" w:color="auto"/>
              <w:left w:val="single" w:sz="6" w:space="0" w:color="auto"/>
              <w:bottom w:val="single" w:sz="6" w:space="0" w:color="auto"/>
              <w:right w:val="single" w:sz="6" w:space="0" w:color="auto"/>
            </w:tcBorders>
            <w:vAlign w:val="center"/>
          </w:tcPr>
          <w:p w:rsidR="000317F0" w:rsidRPr="00354A52" w:rsidRDefault="00EC10BE" w:rsidP="00C12129">
            <w:pPr>
              <w:spacing w:line="256" w:lineRule="auto"/>
              <w:jc w:val="both"/>
              <w:rPr>
                <w:rFonts w:ascii="Arial" w:hAnsi="Arial" w:cs="Arial"/>
                <w:sz w:val="18"/>
                <w:szCs w:val="18"/>
              </w:rPr>
            </w:pPr>
            <w:r w:rsidRPr="00354A52">
              <w:rPr>
                <w:rFonts w:ascii="Arial" w:hAnsi="Arial" w:cs="Arial"/>
                <w:sz w:val="18"/>
                <w:szCs w:val="18"/>
              </w:rPr>
              <w:t>Supply and deliever</w:t>
            </w: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354A52" w:rsidP="00C12129">
            <w:pPr>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all</w:t>
            </w:r>
          </w:p>
        </w:tc>
        <w:tc>
          <w:tcPr>
            <w:tcW w:w="1559" w:type="dxa"/>
            <w:tcBorders>
              <w:top w:val="single" w:sz="6" w:space="0" w:color="auto"/>
              <w:left w:val="single" w:sz="6" w:space="0" w:color="auto"/>
              <w:bottom w:val="single" w:sz="6" w:space="0" w:color="auto"/>
              <w:right w:val="single" w:sz="6" w:space="0" w:color="auto"/>
            </w:tcBorders>
            <w:shd w:val="clear" w:color="auto" w:fill="808080"/>
            <w:vAlign w:val="center"/>
          </w:tcPr>
          <w:p w:rsidR="000317F0" w:rsidRDefault="00354A52" w:rsidP="00C12129">
            <w:pPr>
              <w:jc w:val="both"/>
              <w:textAlignment w:val="baseline"/>
              <w:rPr>
                <w:rFonts w:ascii="Arial" w:eastAsia="Times New Roman" w:hAnsi="Arial" w:cs="Arial"/>
                <w:sz w:val="18"/>
                <w:szCs w:val="18"/>
                <w:lang w:eastAsia="en-ZA"/>
              </w:rPr>
            </w:pPr>
            <w:r>
              <w:rPr>
                <w:rFonts w:ascii="Arial" w:eastAsia="Times New Roman"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center"/>
              <w:textAlignment w:val="baseline"/>
              <w:rPr>
                <w:rFonts w:ascii="Arial" w:eastAsia="Times New Roman"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center"/>
              <w:textAlignment w:val="baseline"/>
              <w:rPr>
                <w:rFonts w:ascii="Arial" w:eastAsia="Times New Roman" w:hAnsi="Arial" w:cs="Arial"/>
                <w:sz w:val="18"/>
                <w:szCs w:val="18"/>
                <w:lang w:eastAsia="en-ZA"/>
              </w:rPr>
            </w:pPr>
          </w:p>
        </w:tc>
      </w:tr>
      <w:tr w:rsidR="000317F0" w:rsidTr="00C12129">
        <w:trPr>
          <w:trHeight w:val="1009"/>
        </w:trPr>
        <w:tc>
          <w:tcPr>
            <w:tcW w:w="1016" w:type="dxa"/>
            <w:vMerge/>
            <w:tcBorders>
              <w:left w:val="single" w:sz="6" w:space="0" w:color="auto"/>
              <w:right w:val="single" w:sz="6" w:space="0" w:color="auto"/>
            </w:tcBorders>
            <w:vAlign w:val="center"/>
            <w:hideMark/>
          </w:tcPr>
          <w:p w:rsidR="000317F0" w:rsidRDefault="000317F0" w:rsidP="00C12129">
            <w:pPr>
              <w:rPr>
                <w:rFonts w:ascii="Arial" w:eastAsia="Times New Roman"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hideMark/>
          </w:tcPr>
          <w:p w:rsidR="000317F0" w:rsidRDefault="006D1855" w:rsidP="00C12129">
            <w:pPr>
              <w:jc w:val="both"/>
              <w:textAlignment w:val="baseline"/>
              <w:rPr>
                <w:rFonts w:ascii="Arial" w:eastAsia="Times New Roman" w:hAnsi="Arial" w:cs="Arial"/>
                <w:sz w:val="18"/>
                <w:szCs w:val="18"/>
                <w:lang w:eastAsia="en-ZA"/>
              </w:rPr>
            </w:pPr>
            <w:r>
              <w:rPr>
                <w:rFonts w:ascii="Arial" w:eastAsia="Times New Roman" w:hAnsi="Arial" w:cs="Arial"/>
                <w:sz w:val="18"/>
                <w:szCs w:val="18"/>
                <w:lang w:eastAsia="en-ZA"/>
              </w:rPr>
              <w:t>Protection Relays</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7F0" w:rsidRDefault="006D1855" w:rsidP="00C12129">
            <w:pPr>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8</w:t>
            </w:r>
          </w:p>
        </w:tc>
        <w:tc>
          <w:tcPr>
            <w:tcW w:w="1559" w:type="dxa"/>
            <w:tcBorders>
              <w:top w:val="single" w:sz="6" w:space="0" w:color="auto"/>
              <w:left w:val="single" w:sz="6" w:space="0" w:color="auto"/>
              <w:bottom w:val="single" w:sz="6" w:space="0" w:color="auto"/>
              <w:right w:val="single" w:sz="6" w:space="0" w:color="auto"/>
            </w:tcBorders>
            <w:vAlign w:val="center"/>
          </w:tcPr>
          <w:p w:rsidR="000317F0" w:rsidRDefault="00EC10BE" w:rsidP="00C12129">
            <w:pPr>
              <w:jc w:val="both"/>
              <w:textAlignment w:val="baseline"/>
              <w:rPr>
                <w:rFonts w:ascii="Arial" w:eastAsia="Times New Roman" w:hAnsi="Arial" w:cs="Arial"/>
                <w:sz w:val="18"/>
                <w:szCs w:val="18"/>
                <w:lang w:eastAsia="en-ZA"/>
              </w:rPr>
            </w:pPr>
            <w:r>
              <w:rPr>
                <w:rFonts w:ascii="Arial" w:eastAsia="Times New Roman"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17F0" w:rsidRDefault="000317F0" w:rsidP="00C12129">
            <w:pPr>
              <w:jc w:val="both"/>
              <w:textAlignment w:val="baseline"/>
              <w:rPr>
                <w:rFonts w:ascii="Arial" w:eastAsia="Times New Roman"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center"/>
              <w:textAlignment w:val="baseline"/>
              <w:rPr>
                <w:rFonts w:ascii="Arial" w:eastAsia="Times New Roman" w:hAnsi="Arial" w:cs="Arial"/>
                <w:lang w:eastAsia="en-ZA"/>
              </w:rPr>
            </w:pPr>
          </w:p>
        </w:tc>
      </w:tr>
      <w:tr w:rsidR="000317F0" w:rsidTr="00C12129">
        <w:trPr>
          <w:trHeight w:val="1009"/>
        </w:trPr>
        <w:tc>
          <w:tcPr>
            <w:tcW w:w="1016" w:type="dxa"/>
            <w:vMerge/>
            <w:tcBorders>
              <w:left w:val="single" w:sz="6" w:space="0" w:color="auto"/>
              <w:right w:val="single" w:sz="6" w:space="0" w:color="auto"/>
            </w:tcBorders>
            <w:vAlign w:val="center"/>
          </w:tcPr>
          <w:p w:rsidR="000317F0" w:rsidRDefault="000317F0" w:rsidP="00C12129">
            <w:pPr>
              <w:rPr>
                <w:rFonts w:ascii="Arial" w:eastAsia="Times New Roman"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rsidR="000317F0" w:rsidRDefault="006D1855" w:rsidP="00C12129">
            <w:pPr>
              <w:jc w:val="both"/>
              <w:textAlignment w:val="baseline"/>
              <w:rPr>
                <w:rFonts w:ascii="Arial" w:eastAsia="Times New Roman" w:hAnsi="Arial" w:cs="Arial"/>
                <w:sz w:val="18"/>
                <w:szCs w:val="18"/>
                <w:lang w:eastAsia="en-ZA"/>
              </w:rPr>
            </w:pPr>
            <w:r>
              <w:rPr>
                <w:rFonts w:ascii="Arial" w:eastAsia="Times New Roman" w:hAnsi="Arial" w:cs="Arial"/>
                <w:sz w:val="18"/>
                <w:szCs w:val="18"/>
                <w:lang w:eastAsia="en-ZA"/>
              </w:rPr>
              <w:t>Alarm annunciator</w:t>
            </w: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6D1855" w:rsidP="00C12129">
            <w:pPr>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7F0" w:rsidRDefault="00EC10BE" w:rsidP="00C12129">
            <w:pPr>
              <w:jc w:val="both"/>
              <w:textAlignment w:val="baseline"/>
              <w:rPr>
                <w:rFonts w:ascii="Arial" w:eastAsia="Times New Roman" w:hAnsi="Arial" w:cs="Arial"/>
                <w:sz w:val="18"/>
                <w:szCs w:val="18"/>
                <w:lang w:eastAsia="en-ZA"/>
              </w:rPr>
            </w:pPr>
            <w:r>
              <w:rPr>
                <w:rFonts w:ascii="Arial" w:eastAsia="Times New Roman"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17F0" w:rsidRDefault="000317F0" w:rsidP="00C12129">
            <w:pPr>
              <w:jc w:val="both"/>
              <w:textAlignment w:val="baseline"/>
              <w:rPr>
                <w:rFonts w:ascii="Arial" w:eastAsia="Times New Roman"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center"/>
              <w:textAlignment w:val="baseline"/>
              <w:rPr>
                <w:rFonts w:ascii="Arial" w:eastAsia="Times New Roman" w:hAnsi="Arial" w:cs="Arial"/>
                <w:lang w:eastAsia="en-ZA"/>
              </w:rPr>
            </w:pPr>
          </w:p>
        </w:tc>
      </w:tr>
      <w:tr w:rsidR="000317F0" w:rsidTr="00C12129">
        <w:trPr>
          <w:trHeight w:val="1009"/>
        </w:trPr>
        <w:tc>
          <w:tcPr>
            <w:tcW w:w="1016" w:type="dxa"/>
            <w:vMerge/>
            <w:tcBorders>
              <w:left w:val="single" w:sz="6" w:space="0" w:color="auto"/>
              <w:right w:val="single" w:sz="6" w:space="0" w:color="auto"/>
            </w:tcBorders>
            <w:vAlign w:val="center"/>
          </w:tcPr>
          <w:p w:rsidR="000317F0" w:rsidRDefault="000317F0" w:rsidP="00C12129">
            <w:pPr>
              <w:rPr>
                <w:rFonts w:ascii="Arial" w:eastAsia="Times New Roman"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both"/>
              <w:textAlignment w:val="baseline"/>
              <w:rPr>
                <w:rFonts w:ascii="Arial" w:eastAsia="Times New Roman"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center"/>
              <w:textAlignment w:val="baseline"/>
              <w:rPr>
                <w:rFonts w:ascii="Arial" w:eastAsia="Times New Roman" w:hAnsi="Arial" w:cs="Arial"/>
                <w:sz w:val="18"/>
                <w:szCs w:val="18"/>
                <w:lang w:eastAsia="en-ZA"/>
              </w:rPr>
            </w:pPr>
          </w:p>
        </w:tc>
        <w:tc>
          <w:tcPr>
            <w:tcW w:w="1559"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both"/>
              <w:textAlignment w:val="baseline"/>
              <w:rPr>
                <w:rFonts w:ascii="Arial" w:eastAsia="Times New Roman" w:hAnsi="Arial" w:cs="Arial"/>
                <w:sz w:val="18"/>
                <w:szCs w:val="18"/>
                <w:lang w:eastAsia="en-ZA"/>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17F0" w:rsidRDefault="000317F0" w:rsidP="00C12129">
            <w:pPr>
              <w:jc w:val="both"/>
              <w:textAlignment w:val="baseline"/>
              <w:rPr>
                <w:rFonts w:ascii="Arial" w:eastAsia="Times New Roman"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center"/>
              <w:textAlignment w:val="baseline"/>
              <w:rPr>
                <w:rFonts w:ascii="Arial" w:eastAsia="Times New Roman" w:hAnsi="Arial" w:cs="Arial"/>
                <w:lang w:eastAsia="en-ZA"/>
              </w:rPr>
            </w:pPr>
          </w:p>
        </w:tc>
      </w:tr>
      <w:tr w:rsidR="000317F0" w:rsidTr="00C12129">
        <w:trPr>
          <w:trHeight w:val="1009"/>
        </w:trPr>
        <w:tc>
          <w:tcPr>
            <w:tcW w:w="1016" w:type="dxa"/>
            <w:vMerge/>
            <w:tcBorders>
              <w:left w:val="single" w:sz="6" w:space="0" w:color="auto"/>
              <w:bottom w:val="single" w:sz="4" w:space="0" w:color="auto"/>
              <w:right w:val="single" w:sz="6" w:space="0" w:color="auto"/>
            </w:tcBorders>
            <w:vAlign w:val="center"/>
          </w:tcPr>
          <w:p w:rsidR="000317F0" w:rsidRDefault="000317F0" w:rsidP="00C12129">
            <w:pPr>
              <w:rPr>
                <w:rFonts w:ascii="Arial" w:eastAsia="Times New Roman"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both"/>
              <w:textAlignment w:val="baseline"/>
              <w:rPr>
                <w:rFonts w:ascii="Arial" w:eastAsia="Times New Roman"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6D1855">
            <w:pPr>
              <w:textAlignment w:val="baseline"/>
              <w:rPr>
                <w:rFonts w:ascii="Arial" w:eastAsia="Times New Roman" w:hAnsi="Arial" w:cs="Arial"/>
                <w:sz w:val="18"/>
                <w:szCs w:val="18"/>
                <w:lang w:eastAsia="en-ZA"/>
              </w:rPr>
            </w:pPr>
          </w:p>
        </w:tc>
        <w:tc>
          <w:tcPr>
            <w:tcW w:w="1559"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both"/>
              <w:textAlignment w:val="baseline"/>
              <w:rPr>
                <w:rFonts w:ascii="Arial" w:eastAsia="Times New Roman" w:hAnsi="Arial" w:cs="Arial"/>
                <w:sz w:val="18"/>
                <w:szCs w:val="18"/>
                <w:lang w:eastAsia="en-ZA"/>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17F0" w:rsidRDefault="000317F0" w:rsidP="00C12129">
            <w:pPr>
              <w:jc w:val="both"/>
              <w:textAlignment w:val="baseline"/>
              <w:rPr>
                <w:rFonts w:ascii="Arial" w:eastAsia="Times New Roman"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jc w:val="center"/>
              <w:textAlignment w:val="baseline"/>
              <w:rPr>
                <w:rFonts w:ascii="Arial" w:eastAsia="Times New Roman" w:hAnsi="Arial" w:cs="Arial"/>
                <w:lang w:eastAsia="en-ZA"/>
              </w:rPr>
            </w:pPr>
          </w:p>
        </w:tc>
      </w:tr>
      <w:tr w:rsidR="000317F0" w:rsidTr="00C12129">
        <w:trPr>
          <w:trHeight w:val="302"/>
        </w:trPr>
        <w:tc>
          <w:tcPr>
            <w:tcW w:w="7910" w:type="dxa"/>
            <w:gridSpan w:val="5"/>
            <w:tcBorders>
              <w:top w:val="single" w:sz="6" w:space="0" w:color="auto"/>
              <w:left w:val="single" w:sz="6" w:space="0" w:color="auto"/>
              <w:bottom w:val="single" w:sz="6" w:space="0" w:color="auto"/>
              <w:right w:val="single" w:sz="6" w:space="0" w:color="auto"/>
            </w:tcBorders>
            <w:vAlign w:val="center"/>
            <w:hideMark/>
          </w:tcPr>
          <w:p w:rsidR="000317F0" w:rsidRDefault="000317F0" w:rsidP="00C12129">
            <w:pPr>
              <w:jc w:val="center"/>
              <w:textAlignment w:val="baseline"/>
              <w:rPr>
                <w:rFonts w:ascii="Arial" w:eastAsia="Times New Roman" w:hAnsi="Arial" w:cs="Arial"/>
                <w:b/>
                <w:sz w:val="20"/>
                <w:szCs w:val="20"/>
                <w:lang w:eastAsia="en-ZA"/>
              </w:rPr>
            </w:pPr>
            <w:r>
              <w:rPr>
                <w:rFonts w:ascii="Arial" w:eastAsia="Times New Roman" w:hAnsi="Arial" w:cs="Arial"/>
                <w:b/>
                <w:sz w:val="20"/>
                <w:szCs w:val="20"/>
                <w:lang w:eastAsia="en-ZA"/>
              </w:rPr>
              <w:t>Total Cost (Excluding Vat)</w:t>
            </w: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textAlignment w:val="baseline"/>
              <w:rPr>
                <w:rFonts w:ascii="Arial" w:eastAsia="Times New Roman" w:hAnsi="Arial" w:cs="Arial"/>
                <w:lang w:eastAsia="en-ZA"/>
              </w:rPr>
            </w:pPr>
          </w:p>
        </w:tc>
      </w:tr>
      <w:tr w:rsidR="000317F0" w:rsidTr="00C12129">
        <w:trPr>
          <w:trHeight w:val="302"/>
        </w:trPr>
        <w:tc>
          <w:tcPr>
            <w:tcW w:w="7910" w:type="dxa"/>
            <w:gridSpan w:val="5"/>
            <w:tcBorders>
              <w:top w:val="single" w:sz="6" w:space="0" w:color="auto"/>
              <w:left w:val="single" w:sz="6" w:space="0" w:color="auto"/>
              <w:bottom w:val="single" w:sz="6" w:space="0" w:color="auto"/>
              <w:right w:val="single" w:sz="6" w:space="0" w:color="auto"/>
            </w:tcBorders>
            <w:vAlign w:val="center"/>
            <w:hideMark/>
          </w:tcPr>
          <w:p w:rsidR="000317F0" w:rsidRDefault="000317F0" w:rsidP="00C12129">
            <w:pPr>
              <w:jc w:val="center"/>
              <w:textAlignment w:val="baseline"/>
              <w:rPr>
                <w:rFonts w:ascii="Arial" w:eastAsia="Times New Roman" w:hAnsi="Arial" w:cs="Arial"/>
                <w:b/>
                <w:sz w:val="18"/>
                <w:szCs w:val="18"/>
                <w:lang w:eastAsia="en-ZA"/>
              </w:rPr>
            </w:pPr>
            <w:r>
              <w:rPr>
                <w:rFonts w:ascii="Arial" w:eastAsia="Times New Roman" w:hAnsi="Arial" w:cs="Arial"/>
                <w:b/>
                <w:sz w:val="18"/>
                <w:szCs w:val="18"/>
                <w:lang w:eastAsia="en-ZA"/>
              </w:rPr>
              <w:t>Value Added Tax (Vat = 15%)</w:t>
            </w: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textAlignment w:val="baseline"/>
              <w:rPr>
                <w:rFonts w:ascii="Arial" w:eastAsia="Times New Roman" w:hAnsi="Arial" w:cs="Arial"/>
                <w:lang w:eastAsia="en-ZA"/>
              </w:rPr>
            </w:pPr>
          </w:p>
        </w:tc>
      </w:tr>
      <w:tr w:rsidR="000317F0" w:rsidTr="00C12129">
        <w:trPr>
          <w:trHeight w:val="302"/>
        </w:trPr>
        <w:tc>
          <w:tcPr>
            <w:tcW w:w="7910" w:type="dxa"/>
            <w:gridSpan w:val="5"/>
            <w:tcBorders>
              <w:top w:val="single" w:sz="6" w:space="0" w:color="auto"/>
              <w:left w:val="single" w:sz="6" w:space="0" w:color="auto"/>
              <w:bottom w:val="single" w:sz="6" w:space="0" w:color="auto"/>
              <w:right w:val="single" w:sz="6" w:space="0" w:color="auto"/>
            </w:tcBorders>
            <w:vAlign w:val="center"/>
            <w:hideMark/>
          </w:tcPr>
          <w:p w:rsidR="000317F0" w:rsidRDefault="000317F0" w:rsidP="00C12129">
            <w:pPr>
              <w:jc w:val="center"/>
              <w:textAlignment w:val="baseline"/>
              <w:rPr>
                <w:rFonts w:ascii="Arial" w:eastAsia="Times New Roman" w:hAnsi="Arial" w:cs="Arial"/>
                <w:b/>
                <w:sz w:val="18"/>
                <w:szCs w:val="18"/>
                <w:lang w:eastAsia="en-ZA"/>
              </w:rPr>
            </w:pPr>
            <w:r>
              <w:rPr>
                <w:rFonts w:ascii="Arial" w:eastAsia="Times New Roman" w:hAnsi="Arial" w:cs="Arial"/>
                <w:b/>
                <w:sz w:val="20"/>
                <w:szCs w:val="20"/>
                <w:lang w:eastAsia="en-ZA"/>
              </w:rPr>
              <w:t>Total Cost (Including Vat)</w:t>
            </w:r>
          </w:p>
        </w:tc>
        <w:tc>
          <w:tcPr>
            <w:tcW w:w="1134" w:type="dxa"/>
            <w:tcBorders>
              <w:top w:val="single" w:sz="6" w:space="0" w:color="auto"/>
              <w:left w:val="single" w:sz="6" w:space="0" w:color="auto"/>
              <w:bottom w:val="single" w:sz="6" w:space="0" w:color="auto"/>
              <w:right w:val="single" w:sz="6" w:space="0" w:color="auto"/>
            </w:tcBorders>
            <w:vAlign w:val="center"/>
          </w:tcPr>
          <w:p w:rsidR="000317F0" w:rsidRDefault="000317F0" w:rsidP="00C12129">
            <w:pPr>
              <w:textAlignment w:val="baseline"/>
              <w:rPr>
                <w:rFonts w:ascii="Arial" w:eastAsia="Times New Roman" w:hAnsi="Arial" w:cs="Arial"/>
                <w:lang w:eastAsia="en-ZA"/>
              </w:rPr>
            </w:pPr>
          </w:p>
        </w:tc>
      </w:tr>
    </w:tbl>
    <w:p w:rsidR="000317F0" w:rsidRDefault="000317F0" w:rsidP="000317F0">
      <w:pPr>
        <w:pStyle w:val="Caption"/>
        <w:jc w:val="center"/>
      </w:pPr>
      <w:r>
        <w:t>Table 2: Bill of Quantity</w:t>
      </w:r>
    </w:p>
    <w:p w:rsidR="007E5C17" w:rsidRPr="000317F0" w:rsidRDefault="007E5C17" w:rsidP="000317F0"/>
    <w:sectPr w:rsidR="007E5C17" w:rsidRPr="000317F0" w:rsidSect="003F09C4">
      <w:headerReference w:type="default" r:id="rId8"/>
      <w:headerReference w:type="first" r:id="rId9"/>
      <w:footerReference w:type="first" r:id="rId10"/>
      <w:pgSz w:w="11900" w:h="16840"/>
      <w:pgMar w:top="1440" w:right="1800" w:bottom="1440" w:left="1800" w:header="85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EEC" w:rsidRDefault="00CF7EEC" w:rsidP="00DD0DD7">
      <w:r>
        <w:separator/>
      </w:r>
    </w:p>
  </w:endnote>
  <w:endnote w:type="continuationSeparator" w:id="0">
    <w:p w:rsidR="00CF7EEC" w:rsidRDefault="00CF7EEC" w:rsidP="00DD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IN Alternate Bold">
    <w:altName w:val="Calibri"/>
    <w:charset w:val="4D"/>
    <w:family w:val="swiss"/>
    <w:pitch w:val="variable"/>
    <w:sig w:usb0="8000002F" w:usb1="10000048" w:usb2="00000000" w:usb3="00000000" w:csb0="00000111" w:csb1="00000000"/>
  </w:font>
  <w:font w:name="DIN Medium">
    <w:charset w:val="00"/>
    <w:family w:val="auto"/>
    <w:pitch w:val="variable"/>
    <w:sig w:usb0="80000027" w:usb1="00000000" w:usb2="00000000" w:usb3="00000000" w:csb0="00000001" w:csb1="00000000"/>
  </w:font>
  <w:font w:name="DI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91" w:rsidRDefault="00706091" w:rsidP="00F37E31">
    <w:pPr>
      <w:spacing w:line="200" w:lineRule="exact"/>
      <w:rPr>
        <w:sz w:val="20"/>
        <w:szCs w:val="20"/>
      </w:rPr>
    </w:pPr>
  </w:p>
  <w:p w:rsidR="00706091" w:rsidRPr="00BA5738" w:rsidRDefault="00A731FC" w:rsidP="0027096C">
    <w:pPr>
      <w:spacing w:line="144" w:lineRule="exact"/>
      <w:ind w:left="20" w:right="-20"/>
      <w:rPr>
        <w:rFonts w:ascii="DIN" w:eastAsia="DIN" w:hAnsi="DIN" w:cs="DIN"/>
        <w:sz w:val="14"/>
        <w:szCs w:val="14"/>
      </w:rPr>
    </w:pPr>
    <w:r w:rsidRPr="00A731FC">
      <w:rPr>
        <w:noProof/>
        <w:lang w:val="en-ZA" w:eastAsia="en-ZA"/>
      </w:rPr>
      <w:drawing>
        <wp:anchor distT="0" distB="0" distL="114300" distR="114300" simplePos="0" relativeHeight="251659264" behindDoc="1" locked="0" layoutInCell="1" allowOverlap="1" wp14:anchorId="40F1EBCF" wp14:editId="1BF03F9D">
          <wp:simplePos x="0" y="0"/>
          <wp:positionH relativeFrom="column">
            <wp:posOffset>0</wp:posOffset>
          </wp:positionH>
          <wp:positionV relativeFrom="paragraph">
            <wp:posOffset>50800</wp:posOffset>
          </wp:positionV>
          <wp:extent cx="4864100" cy="850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64100" cy="850900"/>
                  </a:xfrm>
                  <a:prstGeom prst="rect">
                    <a:avLst/>
                  </a:prstGeom>
                </pic:spPr>
              </pic:pic>
            </a:graphicData>
          </a:graphic>
          <wp14:sizeRelH relativeFrom="page">
            <wp14:pctWidth>0</wp14:pctWidth>
          </wp14:sizeRelH>
          <wp14:sizeRelV relativeFrom="page">
            <wp14:pctHeight>0</wp14:pctHeight>
          </wp14:sizeRelV>
        </wp:anchor>
      </w:drawing>
    </w:r>
    <w:r w:rsidRPr="00A731FC">
      <w:rPr>
        <w:noProof/>
        <w:lang w:val="en-ZA" w:eastAsia="en-ZA"/>
      </w:rPr>
      <w:drawing>
        <wp:inline distT="0" distB="0" distL="0" distR="0" wp14:anchorId="6AC53496" wp14:editId="2A7F546E">
          <wp:extent cx="4864100" cy="850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64100" cy="850900"/>
                  </a:xfrm>
                  <a:prstGeom prst="rect">
                    <a:avLst/>
                  </a:prstGeom>
                </pic:spPr>
              </pic:pic>
            </a:graphicData>
          </a:graphic>
        </wp:inline>
      </w:drawing>
    </w:r>
  </w:p>
  <w:p w:rsidR="00706091" w:rsidRDefault="00706091" w:rsidP="0019645C">
    <w:pPr>
      <w:pStyle w:val="Footer"/>
    </w:pPr>
  </w:p>
  <w:p w:rsidR="00706091" w:rsidRDefault="00706091" w:rsidP="0019645C">
    <w:pPr>
      <w:pStyle w:val="Footer"/>
      <w:ind w:left="-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EEC" w:rsidRDefault="00CF7EEC" w:rsidP="00DD0DD7">
      <w:r>
        <w:separator/>
      </w:r>
    </w:p>
  </w:footnote>
  <w:footnote w:type="continuationSeparator" w:id="0">
    <w:p w:rsidR="00CF7EEC" w:rsidRDefault="00CF7EEC" w:rsidP="00DD0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91" w:rsidRDefault="00706091">
    <w:pPr>
      <w:pStyle w:val="Header"/>
    </w:pPr>
  </w:p>
  <w:p w:rsidR="00706091" w:rsidRDefault="00706091">
    <w:pPr>
      <w:pStyle w:val="Header"/>
    </w:pPr>
  </w:p>
  <w:p w:rsidR="00706091" w:rsidRDefault="00706091">
    <w:pPr>
      <w:pStyle w:val="Header"/>
    </w:pPr>
  </w:p>
  <w:p w:rsidR="00706091" w:rsidRDefault="00706091">
    <w:pPr>
      <w:pStyle w:val="Header"/>
    </w:pPr>
  </w:p>
  <w:p w:rsidR="00706091" w:rsidRDefault="00706091">
    <w:pPr>
      <w:pStyle w:val="Header"/>
    </w:pPr>
  </w:p>
  <w:p w:rsidR="00706091" w:rsidRDefault="00706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91" w:rsidRDefault="00EA1DBF" w:rsidP="00F37E31">
    <w:pPr>
      <w:spacing w:line="200" w:lineRule="exact"/>
      <w:rPr>
        <w:sz w:val="20"/>
        <w:szCs w:val="20"/>
      </w:rPr>
    </w:pPr>
    <w:r>
      <w:rPr>
        <w:noProof/>
        <w:sz w:val="20"/>
        <w:szCs w:val="20"/>
        <w:lang w:val="en-ZA" w:eastAsia="en-ZA"/>
      </w:rPr>
      <w:drawing>
        <wp:anchor distT="0" distB="0" distL="114300" distR="114300" simplePos="0" relativeHeight="251656704" behindDoc="1" locked="0" layoutInCell="1" allowOverlap="1" wp14:anchorId="5535809A" wp14:editId="00936493">
          <wp:simplePos x="0" y="0"/>
          <wp:positionH relativeFrom="column">
            <wp:posOffset>-650631</wp:posOffset>
          </wp:positionH>
          <wp:positionV relativeFrom="paragraph">
            <wp:posOffset>-311785</wp:posOffset>
          </wp:positionV>
          <wp:extent cx="1586230" cy="687705"/>
          <wp:effectExtent l="0" t="0" r="127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230" cy="687705"/>
                  </a:xfrm>
                  <a:prstGeom prst="rect">
                    <a:avLst/>
                  </a:prstGeom>
                  <a:noFill/>
                </pic:spPr>
              </pic:pic>
            </a:graphicData>
          </a:graphic>
        </wp:anchor>
      </w:drawing>
    </w:r>
  </w:p>
  <w:p w:rsidR="00706091" w:rsidRDefault="00706091" w:rsidP="00F37E31">
    <w:pPr>
      <w:spacing w:line="200" w:lineRule="exact"/>
      <w:rPr>
        <w:sz w:val="20"/>
        <w:szCs w:val="20"/>
      </w:rPr>
    </w:pPr>
  </w:p>
  <w:p w:rsidR="00706091" w:rsidRDefault="00706091" w:rsidP="00F37E31">
    <w:pPr>
      <w:spacing w:line="200" w:lineRule="exact"/>
      <w:rPr>
        <w:sz w:val="20"/>
        <w:szCs w:val="20"/>
      </w:rPr>
    </w:pPr>
  </w:p>
  <w:p w:rsidR="00706091" w:rsidRDefault="00706091" w:rsidP="00F37E31">
    <w:pPr>
      <w:spacing w:line="200" w:lineRule="exact"/>
      <w:rPr>
        <w:sz w:val="20"/>
        <w:szCs w:val="20"/>
      </w:rPr>
    </w:pPr>
  </w:p>
  <w:p w:rsidR="00706091" w:rsidRDefault="00706091" w:rsidP="00F37E31">
    <w:pPr>
      <w:spacing w:line="200" w:lineRule="exact"/>
      <w:rPr>
        <w:sz w:val="20"/>
        <w:szCs w:val="20"/>
      </w:rPr>
    </w:pPr>
  </w:p>
  <w:p w:rsidR="00706091" w:rsidRDefault="00EA1DBF" w:rsidP="00F37E31">
    <w:pPr>
      <w:spacing w:line="200" w:lineRule="exact"/>
      <w:rPr>
        <w:sz w:val="20"/>
        <w:szCs w:val="20"/>
      </w:rPr>
    </w:pPr>
    <w:r>
      <w:rPr>
        <w:noProof/>
        <w:sz w:val="20"/>
        <w:szCs w:val="20"/>
        <w:lang w:val="en-ZA" w:eastAsia="en-ZA"/>
      </w:rPr>
      <mc:AlternateContent>
        <mc:Choice Requires="wpg">
          <w:drawing>
            <wp:anchor distT="0" distB="0" distL="114300" distR="114300" simplePos="0" relativeHeight="251653632" behindDoc="1" locked="0" layoutInCell="1" allowOverlap="1" wp14:anchorId="588FD15C" wp14:editId="205F9E6D">
              <wp:simplePos x="0" y="0"/>
              <wp:positionH relativeFrom="column">
                <wp:posOffset>-35169</wp:posOffset>
              </wp:positionH>
              <wp:positionV relativeFrom="paragraph">
                <wp:posOffset>73123</wp:posOffset>
              </wp:positionV>
              <wp:extent cx="1961759" cy="694592"/>
              <wp:effectExtent l="0" t="0" r="6985" b="4445"/>
              <wp:wrapNone/>
              <wp:docPr id="8" name="Group 8"/>
              <wp:cNvGraphicFramePr/>
              <a:graphic xmlns:a="http://schemas.openxmlformats.org/drawingml/2006/main">
                <a:graphicData uri="http://schemas.microsoft.com/office/word/2010/wordprocessingGroup">
                  <wpg:wgp>
                    <wpg:cNvGrpSpPr/>
                    <wpg:grpSpPr>
                      <a:xfrm>
                        <a:off x="0" y="0"/>
                        <a:ext cx="1961759" cy="694592"/>
                        <a:chOff x="0" y="0"/>
                        <a:chExt cx="1961759" cy="694592"/>
                      </a:xfrm>
                    </wpg:grpSpPr>
                    <wps:wsp>
                      <wps:cNvPr id="1" name="Text Box 2"/>
                      <wps:cNvSpPr txBox="1">
                        <a:spLocks noChangeArrowheads="1"/>
                      </wps:cNvSpPr>
                      <wps:spPr bwMode="auto">
                        <a:xfrm>
                          <a:off x="0" y="0"/>
                          <a:ext cx="87566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091" w:rsidRPr="00131CFD" w:rsidRDefault="00706091" w:rsidP="00F37E31">
                            <w:pPr>
                              <w:spacing w:line="160" w:lineRule="exact"/>
                              <w:ind w:left="20" w:right="-20"/>
                              <w:rPr>
                                <w:rFonts w:ascii="DIN Alternate Bold" w:eastAsia="Times New Roman" w:hAnsi="DIN Alternate Bold" w:cs="Arial"/>
                                <w:sz w:val="14"/>
                                <w:szCs w:val="14"/>
                              </w:rPr>
                            </w:pPr>
                            <w:r w:rsidRPr="00131CFD">
                              <w:rPr>
                                <w:rFonts w:ascii="DIN Alternate Bold" w:eastAsia="Times New Roman" w:hAnsi="DIN Alternate Bold" w:cs="Arial"/>
                                <w:color w:val="45515D"/>
                                <w:w w:val="109"/>
                                <w:sz w:val="14"/>
                                <w:szCs w:val="14"/>
                              </w:rPr>
                              <w:t>Umjantshi House</w:t>
                            </w:r>
                          </w:p>
                          <w:p w:rsidR="00706091" w:rsidRPr="00131CFD" w:rsidRDefault="00706091" w:rsidP="00F37E31">
                            <w:pPr>
                              <w:spacing w:before="1" w:line="160" w:lineRule="exact"/>
                              <w:ind w:left="20" w:right="104"/>
                              <w:rPr>
                                <w:rFonts w:ascii="DIN Alternate Bold" w:eastAsia="Times New Roman" w:hAnsi="DIN Alternate Bold" w:cs="Arial"/>
                                <w:color w:val="45515D"/>
                                <w:w w:val="108"/>
                                <w:sz w:val="14"/>
                                <w:szCs w:val="14"/>
                              </w:rPr>
                            </w:pPr>
                            <w:r w:rsidRPr="00131CFD">
                              <w:rPr>
                                <w:rFonts w:ascii="DIN Alternate Bold" w:eastAsia="Times New Roman" w:hAnsi="DIN Alternate Bold" w:cs="Arial"/>
                                <w:color w:val="45515D"/>
                                <w:sz w:val="14"/>
                                <w:szCs w:val="14"/>
                              </w:rPr>
                              <w:t>30 Wolmarans Str.</w:t>
                            </w:r>
                            <w:r w:rsidRPr="00131CFD">
                              <w:rPr>
                                <w:rFonts w:ascii="DIN Alternate Bold" w:eastAsia="Times New Roman" w:hAnsi="DIN Alternate Bold" w:cs="Arial"/>
                                <w:color w:val="45515D"/>
                                <w:w w:val="108"/>
                                <w:sz w:val="14"/>
                                <w:szCs w:val="14"/>
                              </w:rPr>
                              <w:t xml:space="preserve"> BRAAMFONTEIN</w:t>
                            </w:r>
                          </w:p>
                          <w:p w:rsidR="00706091" w:rsidRPr="00131CFD" w:rsidRDefault="00706091" w:rsidP="00F37E31">
                            <w:pPr>
                              <w:spacing w:before="1" w:line="160" w:lineRule="exact"/>
                              <w:ind w:left="20" w:right="104"/>
                              <w:rPr>
                                <w:rFonts w:ascii="DIN Alternate Bold" w:eastAsia="Times New Roman" w:hAnsi="DIN Alternate Bold" w:cs="Arial"/>
                                <w:sz w:val="14"/>
                                <w:szCs w:val="14"/>
                              </w:rPr>
                            </w:pPr>
                            <w:r w:rsidRPr="00131CFD">
                              <w:rPr>
                                <w:rFonts w:ascii="DIN Alternate Bold" w:eastAsia="Times New Roman" w:hAnsi="DIN Alternate Bold" w:cs="Arial"/>
                                <w:color w:val="45515D"/>
                                <w:w w:val="115"/>
                                <w:sz w:val="14"/>
                                <w:szCs w:val="14"/>
                              </w:rPr>
                              <w:t>2001</w:t>
                            </w:r>
                          </w:p>
                        </w:txbxContent>
                      </wps:txbx>
                      <wps:bodyPr rot="0" vert="horz" wrap="square" lIns="0" tIns="0" rIns="0" bIns="0" anchor="t" anchorCtr="0" upright="1">
                        <a:noAutofit/>
                      </wps:bodyPr>
                    </wps:wsp>
                    <wps:wsp>
                      <wps:cNvPr id="2" name="Text Box 3"/>
                      <wps:cNvSpPr txBox="1">
                        <a:spLocks noChangeArrowheads="1"/>
                      </wps:cNvSpPr>
                      <wps:spPr bwMode="auto">
                        <a:xfrm>
                          <a:off x="949569" y="0"/>
                          <a:ext cx="101219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091" w:rsidRPr="00131CFD" w:rsidRDefault="00706091" w:rsidP="00F37E31">
                            <w:pPr>
                              <w:spacing w:before="3"/>
                              <w:ind w:left="20" w:right="-20"/>
                              <w:rPr>
                                <w:rFonts w:ascii="DIN Alternate Bold" w:eastAsia="Times New Roman" w:hAnsi="DIN Alternate Bold" w:cs="Arial"/>
                                <w:sz w:val="14"/>
                                <w:szCs w:val="14"/>
                              </w:rPr>
                            </w:pPr>
                            <w:r w:rsidRPr="00131CFD">
                              <w:rPr>
                                <w:rFonts w:ascii="DIN Alternate Bold" w:eastAsia="Times New Roman" w:hAnsi="DIN Alternate Bold" w:cs="Arial"/>
                                <w:color w:val="45515D"/>
                                <w:sz w:val="14"/>
                                <w:szCs w:val="14"/>
                              </w:rPr>
                              <w:t>Pri</w:t>
                            </w:r>
                            <w:r w:rsidRPr="00131CFD">
                              <w:rPr>
                                <w:rFonts w:ascii="DIN Alternate Bold" w:eastAsia="Times New Roman" w:hAnsi="DIN Alternate Bold" w:cs="Arial"/>
                                <w:color w:val="45515D"/>
                                <w:spacing w:val="-1"/>
                                <w:sz w:val="14"/>
                                <w:szCs w:val="14"/>
                              </w:rPr>
                              <w:t>v</w:t>
                            </w:r>
                            <w:r w:rsidRPr="00131CFD">
                              <w:rPr>
                                <w:rFonts w:ascii="DIN Alternate Bold" w:eastAsia="Times New Roman" w:hAnsi="DIN Alternate Bold" w:cs="Arial"/>
                                <w:color w:val="45515D"/>
                                <w:sz w:val="14"/>
                                <w:szCs w:val="14"/>
                              </w:rPr>
                              <w:t>a</w:t>
                            </w:r>
                            <w:r w:rsidRPr="00131CFD">
                              <w:rPr>
                                <w:rFonts w:ascii="DIN Alternate Bold" w:eastAsia="Times New Roman" w:hAnsi="DIN Alternate Bold" w:cs="Arial"/>
                                <w:color w:val="45515D"/>
                                <w:spacing w:val="-1"/>
                                <w:sz w:val="14"/>
                                <w:szCs w:val="14"/>
                              </w:rPr>
                              <w:t>t</w:t>
                            </w:r>
                            <w:r w:rsidRPr="00131CFD">
                              <w:rPr>
                                <w:rFonts w:ascii="DIN Alternate Bold" w:eastAsia="Times New Roman" w:hAnsi="DIN Alternate Bold" w:cs="Arial"/>
                                <w:color w:val="45515D"/>
                                <w:sz w:val="14"/>
                                <w:szCs w:val="14"/>
                              </w:rPr>
                              <w:t xml:space="preserve">e </w:t>
                            </w:r>
                            <w:r w:rsidRPr="00131CFD">
                              <w:rPr>
                                <w:rFonts w:ascii="DIN Alternate Bold" w:eastAsia="Times New Roman" w:hAnsi="DIN Alternate Bold" w:cs="Arial"/>
                                <w:color w:val="45515D"/>
                                <w:spacing w:val="7"/>
                                <w:sz w:val="14"/>
                                <w:szCs w:val="14"/>
                              </w:rPr>
                              <w:t>Bag</w:t>
                            </w:r>
                            <w:r w:rsidRPr="00131CFD">
                              <w:rPr>
                                <w:rFonts w:ascii="DIN Alternate Bold" w:eastAsia="Times New Roman" w:hAnsi="DIN Alternate Bold" w:cs="Arial"/>
                                <w:color w:val="45515D"/>
                                <w:spacing w:val="16"/>
                                <w:sz w:val="14"/>
                                <w:szCs w:val="14"/>
                              </w:rPr>
                              <w:t xml:space="preserve"> </w:t>
                            </w:r>
                            <w:r w:rsidRPr="00131CFD">
                              <w:rPr>
                                <w:rFonts w:ascii="DIN Alternate Bold" w:eastAsia="Times New Roman" w:hAnsi="DIN Alternate Bold" w:cs="Arial"/>
                                <w:color w:val="45515D"/>
                                <w:sz w:val="14"/>
                                <w:szCs w:val="14"/>
                              </w:rPr>
                              <w:t>X101</w:t>
                            </w:r>
                          </w:p>
                          <w:p w:rsidR="00706091" w:rsidRPr="00131CFD" w:rsidRDefault="00706091" w:rsidP="00F37E31">
                            <w:pPr>
                              <w:spacing w:line="160" w:lineRule="exact"/>
                              <w:ind w:left="20" w:right="-41"/>
                              <w:rPr>
                                <w:rFonts w:ascii="DIN Alternate Bold" w:eastAsia="Times New Roman" w:hAnsi="DIN Alternate Bold" w:cs="Arial"/>
                                <w:sz w:val="14"/>
                                <w:szCs w:val="14"/>
                              </w:rPr>
                            </w:pPr>
                            <w:r w:rsidRPr="00131CFD">
                              <w:rPr>
                                <w:rFonts w:ascii="DIN Alternate Bold" w:eastAsia="Times New Roman" w:hAnsi="DIN Alternate Bold" w:cs="Arial"/>
                                <w:color w:val="45515D"/>
                                <w:w w:val="107"/>
                                <w:sz w:val="14"/>
                                <w:szCs w:val="14"/>
                              </w:rPr>
                              <w:t>B</w:t>
                            </w:r>
                            <w:r w:rsidRPr="00131CFD">
                              <w:rPr>
                                <w:rFonts w:ascii="DIN Alternate Bold" w:eastAsia="Times New Roman" w:hAnsi="DIN Alternate Bold" w:cs="Arial"/>
                                <w:color w:val="45515D"/>
                                <w:spacing w:val="-1"/>
                                <w:w w:val="107"/>
                                <w:sz w:val="14"/>
                                <w:szCs w:val="14"/>
                              </w:rPr>
                              <w:t>r</w:t>
                            </w:r>
                            <w:r w:rsidRPr="00131CFD">
                              <w:rPr>
                                <w:rFonts w:ascii="DIN Alternate Bold" w:eastAsia="Times New Roman" w:hAnsi="DIN Alternate Bold" w:cs="Arial"/>
                                <w:color w:val="45515D"/>
                                <w:w w:val="107"/>
                                <w:sz w:val="14"/>
                                <w:szCs w:val="14"/>
                              </w:rPr>
                              <w:t>aam</w:t>
                            </w:r>
                            <w:r w:rsidRPr="00131CFD">
                              <w:rPr>
                                <w:rFonts w:ascii="DIN Alternate Bold" w:eastAsia="Times New Roman" w:hAnsi="DIN Alternate Bold" w:cs="Arial"/>
                                <w:color w:val="45515D"/>
                                <w:spacing w:val="-3"/>
                                <w:w w:val="107"/>
                                <w:sz w:val="14"/>
                                <w:szCs w:val="14"/>
                              </w:rPr>
                              <w:t>f</w:t>
                            </w:r>
                            <w:r w:rsidRPr="00131CFD">
                              <w:rPr>
                                <w:rFonts w:ascii="DIN Alternate Bold" w:eastAsia="Times New Roman" w:hAnsi="DIN Alternate Bold" w:cs="Arial"/>
                                <w:color w:val="45515D"/>
                                <w:w w:val="107"/>
                                <w:sz w:val="14"/>
                                <w:szCs w:val="14"/>
                              </w:rPr>
                              <w:t>on</w:t>
                            </w:r>
                            <w:r w:rsidRPr="00131CFD">
                              <w:rPr>
                                <w:rFonts w:ascii="DIN Alternate Bold" w:eastAsia="Times New Roman" w:hAnsi="DIN Alternate Bold" w:cs="Arial"/>
                                <w:color w:val="45515D"/>
                                <w:spacing w:val="-1"/>
                                <w:w w:val="107"/>
                                <w:sz w:val="14"/>
                                <w:szCs w:val="14"/>
                              </w:rPr>
                              <w:t>t</w:t>
                            </w:r>
                            <w:r w:rsidRPr="00131CFD">
                              <w:rPr>
                                <w:rFonts w:ascii="DIN Alternate Bold" w:eastAsia="Times New Roman" w:hAnsi="DIN Alternate Bold" w:cs="Arial"/>
                                <w:color w:val="45515D"/>
                                <w:w w:val="107"/>
                                <w:sz w:val="14"/>
                                <w:szCs w:val="14"/>
                              </w:rPr>
                              <w:t>ein,</w:t>
                            </w:r>
                            <w:r w:rsidRPr="00131CFD">
                              <w:rPr>
                                <w:rFonts w:ascii="DIN Alternate Bold" w:eastAsia="Times New Roman" w:hAnsi="DIN Alternate Bold" w:cs="Arial"/>
                                <w:color w:val="45515D"/>
                                <w:spacing w:val="25"/>
                                <w:w w:val="107"/>
                                <w:sz w:val="14"/>
                                <w:szCs w:val="14"/>
                              </w:rPr>
                              <w:t xml:space="preserve"> </w:t>
                            </w:r>
                            <w:r w:rsidRPr="00131CFD">
                              <w:rPr>
                                <w:rFonts w:ascii="DIN Alternate Bold" w:eastAsia="Times New Roman" w:hAnsi="DIN Alternate Bold" w:cs="Arial"/>
                                <w:color w:val="45515D"/>
                                <w:w w:val="107"/>
                                <w:sz w:val="14"/>
                                <w:szCs w:val="14"/>
                              </w:rPr>
                              <w:t>2107</w:t>
                            </w:r>
                          </w:p>
                          <w:p w:rsidR="00706091" w:rsidRPr="00131CFD" w:rsidRDefault="00706091" w:rsidP="00F37E31">
                            <w:pPr>
                              <w:spacing w:line="160" w:lineRule="exact"/>
                              <w:ind w:left="20" w:right="-20"/>
                              <w:rPr>
                                <w:rFonts w:ascii="DIN Alternate Bold" w:eastAsia="Times New Roman" w:hAnsi="DIN Alternate Bold" w:cs="Arial"/>
                                <w:sz w:val="14"/>
                                <w:szCs w:val="14"/>
                              </w:rPr>
                            </w:pPr>
                            <w:r w:rsidRPr="00131CFD">
                              <w:rPr>
                                <w:rFonts w:ascii="DIN Alternate Bold" w:eastAsia="Times New Roman" w:hAnsi="DIN Alternate Bold" w:cs="Arial"/>
                                <w:color w:val="45515D"/>
                                <w:sz w:val="14"/>
                                <w:szCs w:val="14"/>
                              </w:rPr>
                              <w:t>T</w:t>
                            </w:r>
                            <w:r w:rsidRPr="00131CFD">
                              <w:rPr>
                                <w:rFonts w:ascii="DIN Alternate Bold" w:eastAsia="Times New Roman" w:hAnsi="DIN Alternate Bold" w:cs="Arial"/>
                                <w:color w:val="45515D"/>
                                <w:spacing w:val="5"/>
                                <w:sz w:val="14"/>
                                <w:szCs w:val="14"/>
                              </w:rPr>
                              <w:t xml:space="preserve"> </w:t>
                            </w:r>
                            <w:r w:rsidRPr="00131CFD">
                              <w:rPr>
                                <w:rFonts w:ascii="DIN Alternate Bold" w:eastAsia="Times New Roman" w:hAnsi="DIN Alternate Bold" w:cs="Arial"/>
                                <w:color w:val="45515D"/>
                                <w:sz w:val="14"/>
                                <w:szCs w:val="14"/>
                              </w:rPr>
                              <w:t>+2711</w:t>
                            </w:r>
                            <w:r w:rsidRPr="00131CFD">
                              <w:rPr>
                                <w:rFonts w:ascii="DIN Alternate Bold" w:eastAsia="Times New Roman" w:hAnsi="DIN Alternate Bold" w:cs="Arial"/>
                                <w:color w:val="45515D"/>
                                <w:spacing w:val="4"/>
                                <w:sz w:val="14"/>
                                <w:szCs w:val="14"/>
                              </w:rPr>
                              <w:t xml:space="preserve"> </w:t>
                            </w:r>
                            <w:r w:rsidR="00290ADC">
                              <w:rPr>
                                <w:rFonts w:ascii="DIN Alternate Bold" w:eastAsia="Times New Roman" w:hAnsi="DIN Alternate Bold" w:cs="Arial"/>
                                <w:color w:val="45515D"/>
                                <w:sz w:val="14"/>
                                <w:szCs w:val="14"/>
                              </w:rPr>
                              <w:t>013 1667</w:t>
                            </w:r>
                          </w:p>
                          <w:p w:rsidR="00706091" w:rsidRPr="00131CFD" w:rsidRDefault="00706091" w:rsidP="00F37E31">
                            <w:pPr>
                              <w:spacing w:line="160" w:lineRule="exact"/>
                              <w:ind w:left="20" w:right="-20"/>
                              <w:rPr>
                                <w:rFonts w:ascii="DIN Alternate Bold" w:eastAsia="Times New Roman" w:hAnsi="DIN Alternate Bold"/>
                                <w:sz w:val="14"/>
                                <w:szCs w:val="14"/>
                              </w:rPr>
                            </w:pPr>
                          </w:p>
                        </w:txbxContent>
                      </wps:txbx>
                      <wps:bodyPr rot="0" vert="horz" wrap="square" lIns="0" tIns="0" rIns="0" bIns="0" anchor="t" anchorCtr="0" upright="1">
                        <a:noAutofit/>
                      </wps:bodyPr>
                    </wps:wsp>
                    <wps:wsp>
                      <wps:cNvPr id="3" name="Text Box 4"/>
                      <wps:cNvSpPr txBox="1">
                        <a:spLocks noChangeArrowheads="1"/>
                      </wps:cNvSpPr>
                      <wps:spPr bwMode="auto">
                        <a:xfrm>
                          <a:off x="949569" y="580292"/>
                          <a:ext cx="7156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091" w:rsidRPr="00EA1DBF" w:rsidRDefault="00382164" w:rsidP="00F37E31">
                            <w:pPr>
                              <w:spacing w:line="155" w:lineRule="exact"/>
                              <w:ind w:left="20" w:right="-20"/>
                              <w:rPr>
                                <w:rFonts w:ascii="DIN Alternate Bold" w:eastAsia="DIN Medium" w:hAnsi="DIN Alternate Bold" w:cs="Arial"/>
                                <w:b/>
                                <w:color w:val="00B0F0"/>
                                <w:sz w:val="14"/>
                                <w:szCs w:val="14"/>
                              </w:rPr>
                            </w:pPr>
                            <w:hyperlink r:id="rId2">
                              <w:r w:rsidR="00706091" w:rsidRPr="00EA1DBF">
                                <w:rPr>
                                  <w:rFonts w:ascii="DIN Alternate Bold" w:eastAsia="DIN Medium" w:hAnsi="DIN Alternate Bold" w:cs="Arial"/>
                                  <w:b/>
                                  <w:color w:val="00B0F0"/>
                                  <w:sz w:val="14"/>
                                  <w:szCs w:val="14"/>
                                </w:rPr>
                                <w:t>ww</w:t>
                              </w:r>
                              <w:r w:rsidR="00706091" w:rsidRPr="00EA1DBF">
                                <w:rPr>
                                  <w:rFonts w:ascii="DIN Alternate Bold" w:eastAsia="DIN Medium" w:hAnsi="DIN Alternate Bold" w:cs="Arial"/>
                                  <w:b/>
                                  <w:color w:val="00B0F0"/>
                                  <w:spacing w:val="-6"/>
                                  <w:sz w:val="14"/>
                                  <w:szCs w:val="14"/>
                                </w:rPr>
                                <w:t>w</w:t>
                              </w:r>
                              <w:r w:rsidR="00706091" w:rsidRPr="00EA1DBF">
                                <w:rPr>
                                  <w:rFonts w:ascii="DIN Alternate Bold" w:eastAsia="DIN Medium" w:hAnsi="DIN Alternate Bold" w:cs="Arial"/>
                                  <w:b/>
                                  <w:color w:val="00B0F0"/>
                                  <w:sz w:val="14"/>
                                  <w:szCs w:val="14"/>
                                </w:rPr>
                                <w:t>.p</w:t>
                              </w:r>
                              <w:r w:rsidR="00706091" w:rsidRPr="00EA1DBF">
                                <w:rPr>
                                  <w:rFonts w:ascii="DIN Alternate Bold" w:eastAsia="DIN Medium" w:hAnsi="DIN Alternate Bold" w:cs="Arial"/>
                                  <w:b/>
                                  <w:color w:val="00B0F0"/>
                                  <w:spacing w:val="-1"/>
                                  <w:sz w:val="14"/>
                                  <w:szCs w:val="14"/>
                                </w:rPr>
                                <w:t>r</w:t>
                              </w:r>
                              <w:r w:rsidR="00706091" w:rsidRPr="00EA1DBF">
                                <w:rPr>
                                  <w:rFonts w:ascii="DIN Alternate Bold" w:eastAsia="DIN Medium" w:hAnsi="DIN Alternate Bold" w:cs="Arial"/>
                                  <w:b/>
                                  <w:color w:val="00B0F0"/>
                                  <w:sz w:val="14"/>
                                  <w:szCs w:val="14"/>
                                </w:rPr>
                                <w:t>asa.</w:t>
                              </w:r>
                              <w:r w:rsidR="00706091" w:rsidRPr="00EA1DBF">
                                <w:rPr>
                                  <w:rFonts w:ascii="DIN Alternate Bold" w:eastAsia="DIN Medium" w:hAnsi="DIN Alternate Bold" w:cs="Arial"/>
                                  <w:b/>
                                  <w:color w:val="00B0F0"/>
                                  <w:spacing w:val="-2"/>
                                  <w:sz w:val="14"/>
                                  <w:szCs w:val="14"/>
                                </w:rPr>
                                <w:t>c</w:t>
                              </w:r>
                              <w:r w:rsidR="00706091" w:rsidRPr="00EA1DBF">
                                <w:rPr>
                                  <w:rFonts w:ascii="DIN Alternate Bold" w:eastAsia="DIN Medium" w:hAnsi="DIN Alternate Bold" w:cs="Arial"/>
                                  <w:b/>
                                  <w:color w:val="00B0F0"/>
                                  <w:sz w:val="14"/>
                                  <w:szCs w:val="14"/>
                                </w:rPr>
                                <w:t>om</w:t>
                              </w:r>
                            </w:hyperlink>
                          </w:p>
                        </w:txbxContent>
                      </wps:txbx>
                      <wps:bodyPr rot="0" vert="horz" wrap="square" lIns="0" tIns="0" rIns="0" bIns="0" anchor="t" anchorCtr="0" upright="1">
                        <a:noAutofit/>
                      </wps:bodyPr>
                    </wps:wsp>
                  </wpg:wgp>
                </a:graphicData>
              </a:graphic>
            </wp:anchor>
          </w:drawing>
        </mc:Choice>
        <mc:Fallback>
          <w:pict>
            <v:group w14:anchorId="588FD15C" id="Group 8" o:spid="_x0000_s1026" style="position:absolute;margin-left:-2.75pt;margin-top:5.75pt;width:154.45pt;height:54.7pt;z-index:-251662848" coordsize="19617,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width:8756;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706091" w:rsidRPr="00131CFD" w:rsidRDefault="00706091" w:rsidP="00F37E31">
                      <w:pPr>
                        <w:spacing w:line="160" w:lineRule="exact"/>
                        <w:ind w:left="20" w:right="-20"/>
                        <w:rPr>
                          <w:rFonts w:ascii="DIN Alternate Bold" w:eastAsia="Times New Roman" w:hAnsi="DIN Alternate Bold" w:cs="Arial"/>
                          <w:sz w:val="14"/>
                          <w:szCs w:val="14"/>
                        </w:rPr>
                      </w:pPr>
                      <w:r w:rsidRPr="00131CFD">
                        <w:rPr>
                          <w:rFonts w:ascii="DIN Alternate Bold" w:eastAsia="Times New Roman" w:hAnsi="DIN Alternate Bold" w:cs="Arial"/>
                          <w:color w:val="45515D"/>
                          <w:w w:val="109"/>
                          <w:sz w:val="14"/>
                          <w:szCs w:val="14"/>
                        </w:rPr>
                        <w:t>Umjantshi House</w:t>
                      </w:r>
                    </w:p>
                    <w:p w:rsidR="00706091" w:rsidRPr="00131CFD" w:rsidRDefault="00706091" w:rsidP="00F37E31">
                      <w:pPr>
                        <w:spacing w:before="1" w:line="160" w:lineRule="exact"/>
                        <w:ind w:left="20" w:right="104"/>
                        <w:rPr>
                          <w:rFonts w:ascii="DIN Alternate Bold" w:eastAsia="Times New Roman" w:hAnsi="DIN Alternate Bold" w:cs="Arial"/>
                          <w:color w:val="45515D"/>
                          <w:w w:val="108"/>
                          <w:sz w:val="14"/>
                          <w:szCs w:val="14"/>
                        </w:rPr>
                      </w:pPr>
                      <w:r w:rsidRPr="00131CFD">
                        <w:rPr>
                          <w:rFonts w:ascii="DIN Alternate Bold" w:eastAsia="Times New Roman" w:hAnsi="DIN Alternate Bold" w:cs="Arial"/>
                          <w:color w:val="45515D"/>
                          <w:sz w:val="14"/>
                          <w:szCs w:val="14"/>
                        </w:rPr>
                        <w:t>30 Wolmarans Str.</w:t>
                      </w:r>
                      <w:r w:rsidRPr="00131CFD">
                        <w:rPr>
                          <w:rFonts w:ascii="DIN Alternate Bold" w:eastAsia="Times New Roman" w:hAnsi="DIN Alternate Bold" w:cs="Arial"/>
                          <w:color w:val="45515D"/>
                          <w:w w:val="108"/>
                          <w:sz w:val="14"/>
                          <w:szCs w:val="14"/>
                        </w:rPr>
                        <w:t xml:space="preserve"> BRAAMFONTEIN</w:t>
                      </w:r>
                    </w:p>
                    <w:p w:rsidR="00706091" w:rsidRPr="00131CFD" w:rsidRDefault="00706091" w:rsidP="00F37E31">
                      <w:pPr>
                        <w:spacing w:before="1" w:line="160" w:lineRule="exact"/>
                        <w:ind w:left="20" w:right="104"/>
                        <w:rPr>
                          <w:rFonts w:ascii="DIN Alternate Bold" w:eastAsia="Times New Roman" w:hAnsi="DIN Alternate Bold" w:cs="Arial"/>
                          <w:sz w:val="14"/>
                          <w:szCs w:val="14"/>
                        </w:rPr>
                      </w:pPr>
                      <w:r w:rsidRPr="00131CFD">
                        <w:rPr>
                          <w:rFonts w:ascii="DIN Alternate Bold" w:eastAsia="Times New Roman" w:hAnsi="DIN Alternate Bold" w:cs="Arial"/>
                          <w:color w:val="45515D"/>
                          <w:w w:val="115"/>
                          <w:sz w:val="14"/>
                          <w:szCs w:val="14"/>
                        </w:rPr>
                        <w:t>2001</w:t>
                      </w:r>
                    </w:p>
                  </w:txbxContent>
                </v:textbox>
              </v:shape>
              <v:shape id="Text Box 3" o:spid="_x0000_s1028" type="#_x0000_t202" style="position:absolute;left:9495;width:10122;height:5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06091" w:rsidRPr="00131CFD" w:rsidRDefault="00706091" w:rsidP="00F37E31">
                      <w:pPr>
                        <w:spacing w:before="3"/>
                        <w:ind w:left="20" w:right="-20"/>
                        <w:rPr>
                          <w:rFonts w:ascii="DIN Alternate Bold" w:eastAsia="Times New Roman" w:hAnsi="DIN Alternate Bold" w:cs="Arial"/>
                          <w:sz w:val="14"/>
                          <w:szCs w:val="14"/>
                        </w:rPr>
                      </w:pPr>
                      <w:r w:rsidRPr="00131CFD">
                        <w:rPr>
                          <w:rFonts w:ascii="DIN Alternate Bold" w:eastAsia="Times New Roman" w:hAnsi="DIN Alternate Bold" w:cs="Arial"/>
                          <w:color w:val="45515D"/>
                          <w:sz w:val="14"/>
                          <w:szCs w:val="14"/>
                        </w:rPr>
                        <w:t>Pri</w:t>
                      </w:r>
                      <w:r w:rsidRPr="00131CFD">
                        <w:rPr>
                          <w:rFonts w:ascii="DIN Alternate Bold" w:eastAsia="Times New Roman" w:hAnsi="DIN Alternate Bold" w:cs="Arial"/>
                          <w:color w:val="45515D"/>
                          <w:spacing w:val="-1"/>
                          <w:sz w:val="14"/>
                          <w:szCs w:val="14"/>
                        </w:rPr>
                        <w:t>v</w:t>
                      </w:r>
                      <w:r w:rsidRPr="00131CFD">
                        <w:rPr>
                          <w:rFonts w:ascii="DIN Alternate Bold" w:eastAsia="Times New Roman" w:hAnsi="DIN Alternate Bold" w:cs="Arial"/>
                          <w:color w:val="45515D"/>
                          <w:sz w:val="14"/>
                          <w:szCs w:val="14"/>
                        </w:rPr>
                        <w:t>a</w:t>
                      </w:r>
                      <w:r w:rsidRPr="00131CFD">
                        <w:rPr>
                          <w:rFonts w:ascii="DIN Alternate Bold" w:eastAsia="Times New Roman" w:hAnsi="DIN Alternate Bold" w:cs="Arial"/>
                          <w:color w:val="45515D"/>
                          <w:spacing w:val="-1"/>
                          <w:sz w:val="14"/>
                          <w:szCs w:val="14"/>
                        </w:rPr>
                        <w:t>t</w:t>
                      </w:r>
                      <w:r w:rsidRPr="00131CFD">
                        <w:rPr>
                          <w:rFonts w:ascii="DIN Alternate Bold" w:eastAsia="Times New Roman" w:hAnsi="DIN Alternate Bold" w:cs="Arial"/>
                          <w:color w:val="45515D"/>
                          <w:sz w:val="14"/>
                          <w:szCs w:val="14"/>
                        </w:rPr>
                        <w:t xml:space="preserve">e </w:t>
                      </w:r>
                      <w:r w:rsidRPr="00131CFD">
                        <w:rPr>
                          <w:rFonts w:ascii="DIN Alternate Bold" w:eastAsia="Times New Roman" w:hAnsi="DIN Alternate Bold" w:cs="Arial"/>
                          <w:color w:val="45515D"/>
                          <w:spacing w:val="7"/>
                          <w:sz w:val="14"/>
                          <w:szCs w:val="14"/>
                        </w:rPr>
                        <w:t>Bag</w:t>
                      </w:r>
                      <w:r w:rsidRPr="00131CFD">
                        <w:rPr>
                          <w:rFonts w:ascii="DIN Alternate Bold" w:eastAsia="Times New Roman" w:hAnsi="DIN Alternate Bold" w:cs="Arial"/>
                          <w:color w:val="45515D"/>
                          <w:spacing w:val="16"/>
                          <w:sz w:val="14"/>
                          <w:szCs w:val="14"/>
                        </w:rPr>
                        <w:t xml:space="preserve"> </w:t>
                      </w:r>
                      <w:r w:rsidRPr="00131CFD">
                        <w:rPr>
                          <w:rFonts w:ascii="DIN Alternate Bold" w:eastAsia="Times New Roman" w:hAnsi="DIN Alternate Bold" w:cs="Arial"/>
                          <w:color w:val="45515D"/>
                          <w:sz w:val="14"/>
                          <w:szCs w:val="14"/>
                        </w:rPr>
                        <w:t>X101</w:t>
                      </w:r>
                    </w:p>
                    <w:p w:rsidR="00706091" w:rsidRPr="00131CFD" w:rsidRDefault="00706091" w:rsidP="00F37E31">
                      <w:pPr>
                        <w:spacing w:line="160" w:lineRule="exact"/>
                        <w:ind w:left="20" w:right="-41"/>
                        <w:rPr>
                          <w:rFonts w:ascii="DIN Alternate Bold" w:eastAsia="Times New Roman" w:hAnsi="DIN Alternate Bold" w:cs="Arial"/>
                          <w:sz w:val="14"/>
                          <w:szCs w:val="14"/>
                        </w:rPr>
                      </w:pPr>
                      <w:r w:rsidRPr="00131CFD">
                        <w:rPr>
                          <w:rFonts w:ascii="DIN Alternate Bold" w:eastAsia="Times New Roman" w:hAnsi="DIN Alternate Bold" w:cs="Arial"/>
                          <w:color w:val="45515D"/>
                          <w:w w:val="107"/>
                          <w:sz w:val="14"/>
                          <w:szCs w:val="14"/>
                        </w:rPr>
                        <w:t>B</w:t>
                      </w:r>
                      <w:r w:rsidRPr="00131CFD">
                        <w:rPr>
                          <w:rFonts w:ascii="DIN Alternate Bold" w:eastAsia="Times New Roman" w:hAnsi="DIN Alternate Bold" w:cs="Arial"/>
                          <w:color w:val="45515D"/>
                          <w:spacing w:val="-1"/>
                          <w:w w:val="107"/>
                          <w:sz w:val="14"/>
                          <w:szCs w:val="14"/>
                        </w:rPr>
                        <w:t>r</w:t>
                      </w:r>
                      <w:r w:rsidRPr="00131CFD">
                        <w:rPr>
                          <w:rFonts w:ascii="DIN Alternate Bold" w:eastAsia="Times New Roman" w:hAnsi="DIN Alternate Bold" w:cs="Arial"/>
                          <w:color w:val="45515D"/>
                          <w:w w:val="107"/>
                          <w:sz w:val="14"/>
                          <w:szCs w:val="14"/>
                        </w:rPr>
                        <w:t>aam</w:t>
                      </w:r>
                      <w:r w:rsidRPr="00131CFD">
                        <w:rPr>
                          <w:rFonts w:ascii="DIN Alternate Bold" w:eastAsia="Times New Roman" w:hAnsi="DIN Alternate Bold" w:cs="Arial"/>
                          <w:color w:val="45515D"/>
                          <w:spacing w:val="-3"/>
                          <w:w w:val="107"/>
                          <w:sz w:val="14"/>
                          <w:szCs w:val="14"/>
                        </w:rPr>
                        <w:t>f</w:t>
                      </w:r>
                      <w:r w:rsidRPr="00131CFD">
                        <w:rPr>
                          <w:rFonts w:ascii="DIN Alternate Bold" w:eastAsia="Times New Roman" w:hAnsi="DIN Alternate Bold" w:cs="Arial"/>
                          <w:color w:val="45515D"/>
                          <w:w w:val="107"/>
                          <w:sz w:val="14"/>
                          <w:szCs w:val="14"/>
                        </w:rPr>
                        <w:t>on</w:t>
                      </w:r>
                      <w:r w:rsidRPr="00131CFD">
                        <w:rPr>
                          <w:rFonts w:ascii="DIN Alternate Bold" w:eastAsia="Times New Roman" w:hAnsi="DIN Alternate Bold" w:cs="Arial"/>
                          <w:color w:val="45515D"/>
                          <w:spacing w:val="-1"/>
                          <w:w w:val="107"/>
                          <w:sz w:val="14"/>
                          <w:szCs w:val="14"/>
                        </w:rPr>
                        <w:t>t</w:t>
                      </w:r>
                      <w:r w:rsidRPr="00131CFD">
                        <w:rPr>
                          <w:rFonts w:ascii="DIN Alternate Bold" w:eastAsia="Times New Roman" w:hAnsi="DIN Alternate Bold" w:cs="Arial"/>
                          <w:color w:val="45515D"/>
                          <w:w w:val="107"/>
                          <w:sz w:val="14"/>
                          <w:szCs w:val="14"/>
                        </w:rPr>
                        <w:t>ein,</w:t>
                      </w:r>
                      <w:r w:rsidRPr="00131CFD">
                        <w:rPr>
                          <w:rFonts w:ascii="DIN Alternate Bold" w:eastAsia="Times New Roman" w:hAnsi="DIN Alternate Bold" w:cs="Arial"/>
                          <w:color w:val="45515D"/>
                          <w:spacing w:val="25"/>
                          <w:w w:val="107"/>
                          <w:sz w:val="14"/>
                          <w:szCs w:val="14"/>
                        </w:rPr>
                        <w:t xml:space="preserve"> </w:t>
                      </w:r>
                      <w:r w:rsidRPr="00131CFD">
                        <w:rPr>
                          <w:rFonts w:ascii="DIN Alternate Bold" w:eastAsia="Times New Roman" w:hAnsi="DIN Alternate Bold" w:cs="Arial"/>
                          <w:color w:val="45515D"/>
                          <w:w w:val="107"/>
                          <w:sz w:val="14"/>
                          <w:szCs w:val="14"/>
                        </w:rPr>
                        <w:t>2107</w:t>
                      </w:r>
                    </w:p>
                    <w:p w:rsidR="00706091" w:rsidRPr="00131CFD" w:rsidRDefault="00706091" w:rsidP="00F37E31">
                      <w:pPr>
                        <w:spacing w:line="160" w:lineRule="exact"/>
                        <w:ind w:left="20" w:right="-20"/>
                        <w:rPr>
                          <w:rFonts w:ascii="DIN Alternate Bold" w:eastAsia="Times New Roman" w:hAnsi="DIN Alternate Bold" w:cs="Arial"/>
                          <w:sz w:val="14"/>
                          <w:szCs w:val="14"/>
                        </w:rPr>
                      </w:pPr>
                      <w:r w:rsidRPr="00131CFD">
                        <w:rPr>
                          <w:rFonts w:ascii="DIN Alternate Bold" w:eastAsia="Times New Roman" w:hAnsi="DIN Alternate Bold" w:cs="Arial"/>
                          <w:color w:val="45515D"/>
                          <w:sz w:val="14"/>
                          <w:szCs w:val="14"/>
                        </w:rPr>
                        <w:t>T</w:t>
                      </w:r>
                      <w:r w:rsidRPr="00131CFD">
                        <w:rPr>
                          <w:rFonts w:ascii="DIN Alternate Bold" w:eastAsia="Times New Roman" w:hAnsi="DIN Alternate Bold" w:cs="Arial"/>
                          <w:color w:val="45515D"/>
                          <w:spacing w:val="5"/>
                          <w:sz w:val="14"/>
                          <w:szCs w:val="14"/>
                        </w:rPr>
                        <w:t xml:space="preserve"> </w:t>
                      </w:r>
                      <w:r w:rsidRPr="00131CFD">
                        <w:rPr>
                          <w:rFonts w:ascii="DIN Alternate Bold" w:eastAsia="Times New Roman" w:hAnsi="DIN Alternate Bold" w:cs="Arial"/>
                          <w:color w:val="45515D"/>
                          <w:sz w:val="14"/>
                          <w:szCs w:val="14"/>
                        </w:rPr>
                        <w:t>+2711</w:t>
                      </w:r>
                      <w:r w:rsidRPr="00131CFD">
                        <w:rPr>
                          <w:rFonts w:ascii="DIN Alternate Bold" w:eastAsia="Times New Roman" w:hAnsi="DIN Alternate Bold" w:cs="Arial"/>
                          <w:color w:val="45515D"/>
                          <w:spacing w:val="4"/>
                          <w:sz w:val="14"/>
                          <w:szCs w:val="14"/>
                        </w:rPr>
                        <w:t xml:space="preserve"> </w:t>
                      </w:r>
                      <w:r w:rsidR="00290ADC">
                        <w:rPr>
                          <w:rFonts w:ascii="DIN Alternate Bold" w:eastAsia="Times New Roman" w:hAnsi="DIN Alternate Bold" w:cs="Arial"/>
                          <w:color w:val="45515D"/>
                          <w:sz w:val="14"/>
                          <w:szCs w:val="14"/>
                        </w:rPr>
                        <w:t>013 1667</w:t>
                      </w:r>
                    </w:p>
                    <w:p w:rsidR="00706091" w:rsidRPr="00131CFD" w:rsidRDefault="00706091" w:rsidP="00F37E31">
                      <w:pPr>
                        <w:spacing w:line="160" w:lineRule="exact"/>
                        <w:ind w:left="20" w:right="-20"/>
                        <w:rPr>
                          <w:rFonts w:ascii="DIN Alternate Bold" w:eastAsia="Times New Roman" w:hAnsi="DIN Alternate Bold"/>
                          <w:sz w:val="14"/>
                          <w:szCs w:val="14"/>
                        </w:rPr>
                      </w:pPr>
                    </w:p>
                  </w:txbxContent>
                </v:textbox>
              </v:shape>
              <v:shape id="Text Box 4" o:spid="_x0000_s1029" type="#_x0000_t202" style="position:absolute;left:9495;top:5802;width:7157;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706091" w:rsidRPr="00EA1DBF" w:rsidRDefault="00382164" w:rsidP="00F37E31">
                      <w:pPr>
                        <w:spacing w:line="155" w:lineRule="exact"/>
                        <w:ind w:left="20" w:right="-20"/>
                        <w:rPr>
                          <w:rFonts w:ascii="DIN Alternate Bold" w:eastAsia="DIN Medium" w:hAnsi="DIN Alternate Bold" w:cs="Arial"/>
                          <w:b/>
                          <w:color w:val="00B0F0"/>
                          <w:sz w:val="14"/>
                          <w:szCs w:val="14"/>
                        </w:rPr>
                      </w:pPr>
                      <w:hyperlink r:id="rId3">
                        <w:r w:rsidR="00706091" w:rsidRPr="00EA1DBF">
                          <w:rPr>
                            <w:rFonts w:ascii="DIN Alternate Bold" w:eastAsia="DIN Medium" w:hAnsi="DIN Alternate Bold" w:cs="Arial"/>
                            <w:b/>
                            <w:color w:val="00B0F0"/>
                            <w:sz w:val="14"/>
                            <w:szCs w:val="14"/>
                          </w:rPr>
                          <w:t>ww</w:t>
                        </w:r>
                        <w:r w:rsidR="00706091" w:rsidRPr="00EA1DBF">
                          <w:rPr>
                            <w:rFonts w:ascii="DIN Alternate Bold" w:eastAsia="DIN Medium" w:hAnsi="DIN Alternate Bold" w:cs="Arial"/>
                            <w:b/>
                            <w:color w:val="00B0F0"/>
                            <w:spacing w:val="-6"/>
                            <w:sz w:val="14"/>
                            <w:szCs w:val="14"/>
                          </w:rPr>
                          <w:t>w</w:t>
                        </w:r>
                        <w:r w:rsidR="00706091" w:rsidRPr="00EA1DBF">
                          <w:rPr>
                            <w:rFonts w:ascii="DIN Alternate Bold" w:eastAsia="DIN Medium" w:hAnsi="DIN Alternate Bold" w:cs="Arial"/>
                            <w:b/>
                            <w:color w:val="00B0F0"/>
                            <w:sz w:val="14"/>
                            <w:szCs w:val="14"/>
                          </w:rPr>
                          <w:t>.p</w:t>
                        </w:r>
                        <w:r w:rsidR="00706091" w:rsidRPr="00EA1DBF">
                          <w:rPr>
                            <w:rFonts w:ascii="DIN Alternate Bold" w:eastAsia="DIN Medium" w:hAnsi="DIN Alternate Bold" w:cs="Arial"/>
                            <w:b/>
                            <w:color w:val="00B0F0"/>
                            <w:spacing w:val="-1"/>
                            <w:sz w:val="14"/>
                            <w:szCs w:val="14"/>
                          </w:rPr>
                          <w:t>r</w:t>
                        </w:r>
                        <w:r w:rsidR="00706091" w:rsidRPr="00EA1DBF">
                          <w:rPr>
                            <w:rFonts w:ascii="DIN Alternate Bold" w:eastAsia="DIN Medium" w:hAnsi="DIN Alternate Bold" w:cs="Arial"/>
                            <w:b/>
                            <w:color w:val="00B0F0"/>
                            <w:sz w:val="14"/>
                            <w:szCs w:val="14"/>
                          </w:rPr>
                          <w:t>asa.</w:t>
                        </w:r>
                        <w:r w:rsidR="00706091" w:rsidRPr="00EA1DBF">
                          <w:rPr>
                            <w:rFonts w:ascii="DIN Alternate Bold" w:eastAsia="DIN Medium" w:hAnsi="DIN Alternate Bold" w:cs="Arial"/>
                            <w:b/>
                            <w:color w:val="00B0F0"/>
                            <w:spacing w:val="-2"/>
                            <w:sz w:val="14"/>
                            <w:szCs w:val="14"/>
                          </w:rPr>
                          <w:t>c</w:t>
                        </w:r>
                        <w:r w:rsidR="00706091" w:rsidRPr="00EA1DBF">
                          <w:rPr>
                            <w:rFonts w:ascii="DIN Alternate Bold" w:eastAsia="DIN Medium" w:hAnsi="DIN Alternate Bold" w:cs="Arial"/>
                            <w:b/>
                            <w:color w:val="00B0F0"/>
                            <w:sz w:val="14"/>
                            <w:szCs w:val="14"/>
                          </w:rPr>
                          <w:t>om</w:t>
                        </w:r>
                      </w:hyperlink>
                    </w:p>
                  </w:txbxContent>
                </v:textbox>
              </v:shape>
            </v:group>
          </w:pict>
        </mc:Fallback>
      </mc:AlternateContent>
    </w:r>
  </w:p>
  <w:p w:rsidR="00706091" w:rsidRDefault="00C04BF8" w:rsidP="00C04BF8">
    <w:pPr>
      <w:tabs>
        <w:tab w:val="left" w:pos="5805"/>
      </w:tabs>
      <w:spacing w:line="200" w:lineRule="exact"/>
      <w:rPr>
        <w:sz w:val="20"/>
        <w:szCs w:val="20"/>
      </w:rPr>
    </w:pPr>
    <w:r>
      <w:rPr>
        <w:sz w:val="20"/>
        <w:szCs w:val="20"/>
      </w:rPr>
      <w:tab/>
    </w:r>
  </w:p>
  <w:p w:rsidR="00706091" w:rsidRDefault="00706091" w:rsidP="00F37E31">
    <w:pPr>
      <w:spacing w:line="200" w:lineRule="exact"/>
      <w:rPr>
        <w:sz w:val="20"/>
        <w:szCs w:val="20"/>
      </w:rPr>
    </w:pPr>
  </w:p>
  <w:p w:rsidR="00706091" w:rsidRDefault="00706091" w:rsidP="00F37E31">
    <w:pPr>
      <w:spacing w:line="200" w:lineRule="exact"/>
      <w:rPr>
        <w:sz w:val="20"/>
        <w:szCs w:val="20"/>
      </w:rPr>
    </w:pPr>
  </w:p>
  <w:p w:rsidR="00706091" w:rsidRDefault="00706091" w:rsidP="00F37E31">
    <w:pPr>
      <w:spacing w:line="200" w:lineRule="exact"/>
      <w:rPr>
        <w:sz w:val="20"/>
        <w:szCs w:val="20"/>
      </w:rPr>
    </w:pPr>
  </w:p>
  <w:p w:rsidR="00706091" w:rsidRDefault="00706091" w:rsidP="00F37E31">
    <w:pPr>
      <w:spacing w:line="200" w:lineRule="exact"/>
      <w:rPr>
        <w:sz w:val="20"/>
        <w:szCs w:val="20"/>
      </w:rPr>
    </w:pPr>
  </w:p>
  <w:p w:rsidR="00706091" w:rsidRDefault="00706091" w:rsidP="00F37E31">
    <w:pPr>
      <w:spacing w:line="200" w:lineRule="exact"/>
      <w:rPr>
        <w:sz w:val="20"/>
        <w:szCs w:val="20"/>
      </w:rPr>
    </w:pPr>
  </w:p>
  <w:p w:rsidR="00706091" w:rsidRDefault="00706091">
    <w:pPr>
      <w:pStyle w:val="Header"/>
    </w:pPr>
  </w:p>
  <w:p w:rsidR="00706091" w:rsidRDefault="00706091">
    <w:pPr>
      <w:pStyle w:val="Header"/>
    </w:pPr>
  </w:p>
  <w:p w:rsidR="00706091" w:rsidRDefault="00706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594"/>
    <w:multiLevelType w:val="hybridMultilevel"/>
    <w:tmpl w:val="EDF46948"/>
    <w:lvl w:ilvl="0" w:tplc="95B26994">
      <w:start w:val="800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1462DB"/>
    <w:multiLevelType w:val="hybridMultilevel"/>
    <w:tmpl w:val="9F5AB27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8EC03B5"/>
    <w:multiLevelType w:val="hybridMultilevel"/>
    <w:tmpl w:val="B3F09BA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9802F56"/>
    <w:multiLevelType w:val="hybridMultilevel"/>
    <w:tmpl w:val="62CEF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82654F"/>
    <w:multiLevelType w:val="hybridMultilevel"/>
    <w:tmpl w:val="0BD2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7F"/>
    <w:multiLevelType w:val="hybridMultilevel"/>
    <w:tmpl w:val="BDF622D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CF67403"/>
    <w:multiLevelType w:val="hybridMultilevel"/>
    <w:tmpl w:val="B4E43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4629B1"/>
    <w:multiLevelType w:val="hybridMultilevel"/>
    <w:tmpl w:val="CC2EBD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B3ADC"/>
    <w:multiLevelType w:val="hybridMultilevel"/>
    <w:tmpl w:val="6D4EDCEE"/>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9" w15:restartNumberingAfterBreak="0">
    <w:nsid w:val="12893BA4"/>
    <w:multiLevelType w:val="hybridMultilevel"/>
    <w:tmpl w:val="6CC423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0E57B2"/>
    <w:multiLevelType w:val="hybridMultilevel"/>
    <w:tmpl w:val="1AD8527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0B0486A"/>
    <w:multiLevelType w:val="hybridMultilevel"/>
    <w:tmpl w:val="BC966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D7501D"/>
    <w:multiLevelType w:val="hybridMultilevel"/>
    <w:tmpl w:val="49E2EC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CEE746F"/>
    <w:multiLevelType w:val="hybridMultilevel"/>
    <w:tmpl w:val="3984CE40"/>
    <w:lvl w:ilvl="0" w:tplc="1C09000B">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4" w15:restartNumberingAfterBreak="0">
    <w:nsid w:val="2E367DC1"/>
    <w:multiLevelType w:val="hybridMultilevel"/>
    <w:tmpl w:val="CBFCFFF8"/>
    <w:lvl w:ilvl="0" w:tplc="1C09000B">
      <w:start w:val="1"/>
      <w:numFmt w:val="bullet"/>
      <w:lvlText w:val=""/>
      <w:lvlJc w:val="left"/>
      <w:pPr>
        <w:ind w:left="1515" w:hanging="360"/>
      </w:pPr>
      <w:rPr>
        <w:rFonts w:ascii="Wingdings" w:hAnsi="Wingdings"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abstractNum w:abstractNumId="15" w15:restartNumberingAfterBreak="0">
    <w:nsid w:val="37770E12"/>
    <w:multiLevelType w:val="hybridMultilevel"/>
    <w:tmpl w:val="0E681EF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91E04E6"/>
    <w:multiLevelType w:val="hybridMultilevel"/>
    <w:tmpl w:val="12E05C2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3F310A4E"/>
    <w:multiLevelType w:val="hybridMultilevel"/>
    <w:tmpl w:val="7C9CE96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0E43C1F"/>
    <w:multiLevelType w:val="hybridMultilevel"/>
    <w:tmpl w:val="81343B26"/>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417979E5"/>
    <w:multiLevelType w:val="multilevel"/>
    <w:tmpl w:val="8AA201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43A6753F"/>
    <w:multiLevelType w:val="hybridMultilevel"/>
    <w:tmpl w:val="76E4997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455A6096"/>
    <w:multiLevelType w:val="hybridMultilevel"/>
    <w:tmpl w:val="32BE19E0"/>
    <w:lvl w:ilvl="0" w:tplc="1C09000B">
      <w:start w:val="1"/>
      <w:numFmt w:val="bullet"/>
      <w:lvlText w:val=""/>
      <w:lvlJc w:val="left"/>
      <w:pPr>
        <w:ind w:left="1515" w:hanging="360"/>
      </w:pPr>
      <w:rPr>
        <w:rFonts w:ascii="Wingdings" w:hAnsi="Wingdings"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abstractNum w:abstractNumId="22" w15:restartNumberingAfterBreak="0">
    <w:nsid w:val="48E67587"/>
    <w:multiLevelType w:val="hybridMultilevel"/>
    <w:tmpl w:val="21180E2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4F565763"/>
    <w:multiLevelType w:val="hybridMultilevel"/>
    <w:tmpl w:val="85E8A084"/>
    <w:lvl w:ilvl="0" w:tplc="1C09000B">
      <w:start w:val="1"/>
      <w:numFmt w:val="bullet"/>
      <w:lvlText w:val=""/>
      <w:lvlJc w:val="left"/>
      <w:pPr>
        <w:ind w:left="1559" w:hanging="360"/>
      </w:pPr>
      <w:rPr>
        <w:rFonts w:ascii="Wingdings" w:hAnsi="Wingdings" w:hint="default"/>
      </w:rPr>
    </w:lvl>
    <w:lvl w:ilvl="1" w:tplc="1C090003" w:tentative="1">
      <w:start w:val="1"/>
      <w:numFmt w:val="bullet"/>
      <w:lvlText w:val="o"/>
      <w:lvlJc w:val="left"/>
      <w:pPr>
        <w:ind w:left="2279" w:hanging="360"/>
      </w:pPr>
      <w:rPr>
        <w:rFonts w:ascii="Courier New" w:hAnsi="Courier New" w:cs="Courier New" w:hint="default"/>
      </w:rPr>
    </w:lvl>
    <w:lvl w:ilvl="2" w:tplc="1C090005" w:tentative="1">
      <w:start w:val="1"/>
      <w:numFmt w:val="bullet"/>
      <w:lvlText w:val=""/>
      <w:lvlJc w:val="left"/>
      <w:pPr>
        <w:ind w:left="2999" w:hanging="360"/>
      </w:pPr>
      <w:rPr>
        <w:rFonts w:ascii="Wingdings" w:hAnsi="Wingdings" w:hint="default"/>
      </w:rPr>
    </w:lvl>
    <w:lvl w:ilvl="3" w:tplc="1C090001" w:tentative="1">
      <w:start w:val="1"/>
      <w:numFmt w:val="bullet"/>
      <w:lvlText w:val=""/>
      <w:lvlJc w:val="left"/>
      <w:pPr>
        <w:ind w:left="3719" w:hanging="360"/>
      </w:pPr>
      <w:rPr>
        <w:rFonts w:ascii="Symbol" w:hAnsi="Symbol" w:hint="default"/>
      </w:rPr>
    </w:lvl>
    <w:lvl w:ilvl="4" w:tplc="1C090003" w:tentative="1">
      <w:start w:val="1"/>
      <w:numFmt w:val="bullet"/>
      <w:lvlText w:val="o"/>
      <w:lvlJc w:val="left"/>
      <w:pPr>
        <w:ind w:left="4439" w:hanging="360"/>
      </w:pPr>
      <w:rPr>
        <w:rFonts w:ascii="Courier New" w:hAnsi="Courier New" w:cs="Courier New" w:hint="default"/>
      </w:rPr>
    </w:lvl>
    <w:lvl w:ilvl="5" w:tplc="1C090005" w:tentative="1">
      <w:start w:val="1"/>
      <w:numFmt w:val="bullet"/>
      <w:lvlText w:val=""/>
      <w:lvlJc w:val="left"/>
      <w:pPr>
        <w:ind w:left="5159" w:hanging="360"/>
      </w:pPr>
      <w:rPr>
        <w:rFonts w:ascii="Wingdings" w:hAnsi="Wingdings" w:hint="default"/>
      </w:rPr>
    </w:lvl>
    <w:lvl w:ilvl="6" w:tplc="1C090001" w:tentative="1">
      <w:start w:val="1"/>
      <w:numFmt w:val="bullet"/>
      <w:lvlText w:val=""/>
      <w:lvlJc w:val="left"/>
      <w:pPr>
        <w:ind w:left="5879" w:hanging="360"/>
      </w:pPr>
      <w:rPr>
        <w:rFonts w:ascii="Symbol" w:hAnsi="Symbol" w:hint="default"/>
      </w:rPr>
    </w:lvl>
    <w:lvl w:ilvl="7" w:tplc="1C090003" w:tentative="1">
      <w:start w:val="1"/>
      <w:numFmt w:val="bullet"/>
      <w:lvlText w:val="o"/>
      <w:lvlJc w:val="left"/>
      <w:pPr>
        <w:ind w:left="6599" w:hanging="360"/>
      </w:pPr>
      <w:rPr>
        <w:rFonts w:ascii="Courier New" w:hAnsi="Courier New" w:cs="Courier New" w:hint="default"/>
      </w:rPr>
    </w:lvl>
    <w:lvl w:ilvl="8" w:tplc="1C090005" w:tentative="1">
      <w:start w:val="1"/>
      <w:numFmt w:val="bullet"/>
      <w:lvlText w:val=""/>
      <w:lvlJc w:val="left"/>
      <w:pPr>
        <w:ind w:left="7319" w:hanging="360"/>
      </w:pPr>
      <w:rPr>
        <w:rFonts w:ascii="Wingdings" w:hAnsi="Wingdings" w:hint="default"/>
      </w:rPr>
    </w:lvl>
  </w:abstractNum>
  <w:abstractNum w:abstractNumId="24" w15:restartNumberingAfterBreak="0">
    <w:nsid w:val="5069082E"/>
    <w:multiLevelType w:val="hybridMultilevel"/>
    <w:tmpl w:val="1176216C"/>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4C84B7A"/>
    <w:multiLevelType w:val="hybridMultilevel"/>
    <w:tmpl w:val="9FAAEBC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A212C3"/>
    <w:multiLevelType w:val="hybridMultilevel"/>
    <w:tmpl w:val="D272E586"/>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7" w15:restartNumberingAfterBreak="0">
    <w:nsid w:val="62522FD1"/>
    <w:multiLevelType w:val="hybridMultilevel"/>
    <w:tmpl w:val="4BA42F7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91D3C22"/>
    <w:multiLevelType w:val="hybridMultilevel"/>
    <w:tmpl w:val="461C1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0F361AB"/>
    <w:multiLevelType w:val="hybridMultilevel"/>
    <w:tmpl w:val="759444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7610AE1"/>
    <w:multiLevelType w:val="hybridMultilevel"/>
    <w:tmpl w:val="3B42D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4"/>
  </w:num>
  <w:num w:numId="4">
    <w:abstractNumId w:val="10"/>
  </w:num>
  <w:num w:numId="5">
    <w:abstractNumId w:val="14"/>
  </w:num>
  <w:num w:numId="6">
    <w:abstractNumId w:val="1"/>
  </w:num>
  <w:num w:numId="7">
    <w:abstractNumId w:val="21"/>
  </w:num>
  <w:num w:numId="8">
    <w:abstractNumId w:val="30"/>
  </w:num>
  <w:num w:numId="9">
    <w:abstractNumId w:val="16"/>
  </w:num>
  <w:num w:numId="10">
    <w:abstractNumId w:val="22"/>
  </w:num>
  <w:num w:numId="11">
    <w:abstractNumId w:val="28"/>
  </w:num>
  <w:num w:numId="12">
    <w:abstractNumId w:val="20"/>
  </w:num>
  <w:num w:numId="13">
    <w:abstractNumId w:val="7"/>
  </w:num>
  <w:num w:numId="14">
    <w:abstractNumId w:val="2"/>
  </w:num>
  <w:num w:numId="15">
    <w:abstractNumId w:val="12"/>
  </w:num>
  <w:num w:numId="16">
    <w:abstractNumId w:val="5"/>
  </w:num>
  <w:num w:numId="17">
    <w:abstractNumId w:val="23"/>
  </w:num>
  <w:num w:numId="18">
    <w:abstractNumId w:val="15"/>
  </w:num>
  <w:num w:numId="19">
    <w:abstractNumId w:val="27"/>
  </w:num>
  <w:num w:numId="20">
    <w:abstractNumId w:val="26"/>
  </w:num>
  <w:num w:numId="21">
    <w:abstractNumId w:val="6"/>
  </w:num>
  <w:num w:numId="22">
    <w:abstractNumId w:val="25"/>
  </w:num>
  <w:num w:numId="23">
    <w:abstractNumId w:val="13"/>
  </w:num>
  <w:num w:numId="24">
    <w:abstractNumId w:val="8"/>
  </w:num>
  <w:num w:numId="25">
    <w:abstractNumId w:val="29"/>
  </w:num>
  <w:num w:numId="26">
    <w:abstractNumId w:val="17"/>
  </w:num>
  <w:num w:numId="27">
    <w:abstractNumId w:val="9"/>
  </w:num>
  <w:num w:numId="28">
    <w:abstractNumId w:val="11"/>
  </w:num>
  <w:num w:numId="29">
    <w:abstractNumId w:val="18"/>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ZA" w:vendorID="64" w:dllVersion="131078" w:nlCheck="1" w:checkStyle="1"/>
  <w:activeWritingStyle w:appName="MSWord" w:lang="en-US" w:vendorID="64" w:dllVersion="131078" w:nlCheck="1" w:checkStyle="1"/>
  <w:attachedTemplate r:id="rId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EC"/>
    <w:rsid w:val="000054D4"/>
    <w:rsid w:val="000061A2"/>
    <w:rsid w:val="000177D8"/>
    <w:rsid w:val="00020EBF"/>
    <w:rsid w:val="000317F0"/>
    <w:rsid w:val="0005378A"/>
    <w:rsid w:val="00057AF5"/>
    <w:rsid w:val="00057D36"/>
    <w:rsid w:val="000A365D"/>
    <w:rsid w:val="000E282C"/>
    <w:rsid w:val="000E5FBD"/>
    <w:rsid w:val="00117A26"/>
    <w:rsid w:val="00126316"/>
    <w:rsid w:val="00131CFD"/>
    <w:rsid w:val="00156C86"/>
    <w:rsid w:val="00170679"/>
    <w:rsid w:val="0017352C"/>
    <w:rsid w:val="0018037C"/>
    <w:rsid w:val="001926BB"/>
    <w:rsid w:val="0019645C"/>
    <w:rsid w:val="001E76ED"/>
    <w:rsid w:val="00201F33"/>
    <w:rsid w:val="00210CB6"/>
    <w:rsid w:val="00212A9A"/>
    <w:rsid w:val="00227D1B"/>
    <w:rsid w:val="002640D6"/>
    <w:rsid w:val="0027096C"/>
    <w:rsid w:val="00276CB6"/>
    <w:rsid w:val="00290ADC"/>
    <w:rsid w:val="002D3541"/>
    <w:rsid w:val="002D71AB"/>
    <w:rsid w:val="002D7894"/>
    <w:rsid w:val="002F2647"/>
    <w:rsid w:val="002F687B"/>
    <w:rsid w:val="002F7BBF"/>
    <w:rsid w:val="003065DB"/>
    <w:rsid w:val="00312A6E"/>
    <w:rsid w:val="003173C2"/>
    <w:rsid w:val="00335079"/>
    <w:rsid w:val="00347861"/>
    <w:rsid w:val="00354A52"/>
    <w:rsid w:val="003552F9"/>
    <w:rsid w:val="00382164"/>
    <w:rsid w:val="0039177D"/>
    <w:rsid w:val="00392C92"/>
    <w:rsid w:val="003A755C"/>
    <w:rsid w:val="003E0180"/>
    <w:rsid w:val="003E3AF5"/>
    <w:rsid w:val="003F09C4"/>
    <w:rsid w:val="004020C3"/>
    <w:rsid w:val="004317A6"/>
    <w:rsid w:val="00485745"/>
    <w:rsid w:val="004C514A"/>
    <w:rsid w:val="004F3FF5"/>
    <w:rsid w:val="0050535C"/>
    <w:rsid w:val="005100C3"/>
    <w:rsid w:val="00511FD9"/>
    <w:rsid w:val="00525F00"/>
    <w:rsid w:val="00534DE8"/>
    <w:rsid w:val="005609B0"/>
    <w:rsid w:val="005628F2"/>
    <w:rsid w:val="00572298"/>
    <w:rsid w:val="00573FE7"/>
    <w:rsid w:val="00576F46"/>
    <w:rsid w:val="005B6766"/>
    <w:rsid w:val="005D433F"/>
    <w:rsid w:val="006378FE"/>
    <w:rsid w:val="00666F65"/>
    <w:rsid w:val="00683B4B"/>
    <w:rsid w:val="006C6176"/>
    <w:rsid w:val="006D1855"/>
    <w:rsid w:val="006D4C90"/>
    <w:rsid w:val="00706091"/>
    <w:rsid w:val="007226A6"/>
    <w:rsid w:val="00757F73"/>
    <w:rsid w:val="00767CF0"/>
    <w:rsid w:val="00770933"/>
    <w:rsid w:val="007736D6"/>
    <w:rsid w:val="007801DF"/>
    <w:rsid w:val="00787140"/>
    <w:rsid w:val="007D0AF9"/>
    <w:rsid w:val="007E2E10"/>
    <w:rsid w:val="007E5C17"/>
    <w:rsid w:val="007E75AF"/>
    <w:rsid w:val="007F23D9"/>
    <w:rsid w:val="00806A70"/>
    <w:rsid w:val="00841EC8"/>
    <w:rsid w:val="00853BA0"/>
    <w:rsid w:val="0086671F"/>
    <w:rsid w:val="00896041"/>
    <w:rsid w:val="008A27C8"/>
    <w:rsid w:val="008B12B0"/>
    <w:rsid w:val="008C2B4E"/>
    <w:rsid w:val="008D386E"/>
    <w:rsid w:val="009020ED"/>
    <w:rsid w:val="0092301E"/>
    <w:rsid w:val="009273E7"/>
    <w:rsid w:val="00997024"/>
    <w:rsid w:val="009A1029"/>
    <w:rsid w:val="009A4DF1"/>
    <w:rsid w:val="009C22B3"/>
    <w:rsid w:val="009F03A3"/>
    <w:rsid w:val="00A1303B"/>
    <w:rsid w:val="00A441E0"/>
    <w:rsid w:val="00A731FC"/>
    <w:rsid w:val="00AA1A8A"/>
    <w:rsid w:val="00AA49AC"/>
    <w:rsid w:val="00AE2C46"/>
    <w:rsid w:val="00B06EB4"/>
    <w:rsid w:val="00B42236"/>
    <w:rsid w:val="00B85D4E"/>
    <w:rsid w:val="00BD571F"/>
    <w:rsid w:val="00BE097C"/>
    <w:rsid w:val="00C04BF8"/>
    <w:rsid w:val="00C30940"/>
    <w:rsid w:val="00C42A98"/>
    <w:rsid w:val="00C50FCC"/>
    <w:rsid w:val="00C54E92"/>
    <w:rsid w:val="00C646E4"/>
    <w:rsid w:val="00C97CF2"/>
    <w:rsid w:val="00CD1967"/>
    <w:rsid w:val="00CD26E7"/>
    <w:rsid w:val="00CE3C5C"/>
    <w:rsid w:val="00CF5F60"/>
    <w:rsid w:val="00CF7EEC"/>
    <w:rsid w:val="00D20772"/>
    <w:rsid w:val="00D32AF9"/>
    <w:rsid w:val="00D40269"/>
    <w:rsid w:val="00D46445"/>
    <w:rsid w:val="00D735B3"/>
    <w:rsid w:val="00D7363F"/>
    <w:rsid w:val="00DA1FD3"/>
    <w:rsid w:val="00DA3359"/>
    <w:rsid w:val="00DD0DD7"/>
    <w:rsid w:val="00DE44AC"/>
    <w:rsid w:val="00DF4E5B"/>
    <w:rsid w:val="00E04D59"/>
    <w:rsid w:val="00E067C0"/>
    <w:rsid w:val="00E25B20"/>
    <w:rsid w:val="00E42732"/>
    <w:rsid w:val="00E47562"/>
    <w:rsid w:val="00E621D1"/>
    <w:rsid w:val="00E92DDE"/>
    <w:rsid w:val="00EA1DBF"/>
    <w:rsid w:val="00EA4308"/>
    <w:rsid w:val="00EB1CF4"/>
    <w:rsid w:val="00EB6DA1"/>
    <w:rsid w:val="00EC10BE"/>
    <w:rsid w:val="00ED4504"/>
    <w:rsid w:val="00EE6612"/>
    <w:rsid w:val="00F0072F"/>
    <w:rsid w:val="00F049E7"/>
    <w:rsid w:val="00F11E21"/>
    <w:rsid w:val="00F16CEA"/>
    <w:rsid w:val="00F16DCE"/>
    <w:rsid w:val="00F23BDF"/>
    <w:rsid w:val="00F37E31"/>
    <w:rsid w:val="00F4750A"/>
    <w:rsid w:val="00FA671E"/>
    <w:rsid w:val="00FC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23E97FB-DFD5-47C8-B6B1-C3FDE33F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7"/>
    <w:rPr>
      <w:rFonts w:eastAsia="MS Mincho"/>
      <w:sz w:val="24"/>
      <w:szCs w:val="24"/>
    </w:rPr>
  </w:style>
  <w:style w:type="paragraph" w:styleId="Heading1">
    <w:name w:val="heading 1"/>
    <w:basedOn w:val="Normal"/>
    <w:next w:val="Normal"/>
    <w:link w:val="Heading1Char"/>
    <w:uiPriority w:val="9"/>
    <w:qFormat/>
    <w:rsid w:val="00C04BF8"/>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n-ZA"/>
    </w:rPr>
  </w:style>
  <w:style w:type="paragraph" w:styleId="Heading3">
    <w:name w:val="heading 3"/>
    <w:basedOn w:val="Normal"/>
    <w:next w:val="Normal"/>
    <w:link w:val="Heading3Char"/>
    <w:uiPriority w:val="9"/>
    <w:unhideWhenUsed/>
    <w:qFormat/>
    <w:rsid w:val="00C04BF8"/>
    <w:pPr>
      <w:keepNext/>
      <w:keepLines/>
      <w:spacing w:before="200" w:line="259" w:lineRule="auto"/>
      <w:outlineLvl w:val="2"/>
    </w:pPr>
    <w:rPr>
      <w:rFonts w:asciiTheme="majorHAnsi" w:eastAsiaTheme="majorEastAsia" w:hAnsiTheme="majorHAnsi" w:cstheme="majorBidi"/>
      <w:b/>
      <w:bCs/>
      <w:color w:val="4F81BD" w:themeColor="accent1"/>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D7"/>
    <w:pPr>
      <w:tabs>
        <w:tab w:val="center" w:pos="4320"/>
        <w:tab w:val="right" w:pos="8640"/>
      </w:tabs>
    </w:pPr>
  </w:style>
  <w:style w:type="character" w:customStyle="1" w:styleId="HeaderChar">
    <w:name w:val="Header Char"/>
    <w:link w:val="Header"/>
    <w:uiPriority w:val="99"/>
    <w:rsid w:val="00DD0DD7"/>
    <w:rPr>
      <w:rFonts w:eastAsia="MS Mincho"/>
      <w:sz w:val="24"/>
      <w:szCs w:val="24"/>
      <w:lang w:val="en-US"/>
    </w:rPr>
  </w:style>
  <w:style w:type="paragraph" w:styleId="Footer">
    <w:name w:val="footer"/>
    <w:basedOn w:val="Normal"/>
    <w:link w:val="FooterChar"/>
    <w:uiPriority w:val="99"/>
    <w:unhideWhenUsed/>
    <w:rsid w:val="00DD0DD7"/>
    <w:pPr>
      <w:tabs>
        <w:tab w:val="center" w:pos="4320"/>
        <w:tab w:val="right" w:pos="8640"/>
      </w:tabs>
    </w:pPr>
  </w:style>
  <w:style w:type="character" w:customStyle="1" w:styleId="FooterChar">
    <w:name w:val="Footer Char"/>
    <w:link w:val="Footer"/>
    <w:uiPriority w:val="99"/>
    <w:rsid w:val="00DD0DD7"/>
    <w:rPr>
      <w:rFonts w:eastAsia="MS Mincho"/>
      <w:sz w:val="24"/>
      <w:szCs w:val="24"/>
      <w:lang w:val="en-US"/>
    </w:rPr>
  </w:style>
  <w:style w:type="paragraph" w:styleId="BalloonText">
    <w:name w:val="Balloon Text"/>
    <w:basedOn w:val="Normal"/>
    <w:link w:val="BalloonTextChar"/>
    <w:uiPriority w:val="99"/>
    <w:semiHidden/>
    <w:unhideWhenUsed/>
    <w:rsid w:val="007E5C17"/>
    <w:rPr>
      <w:rFonts w:ascii="Tahoma" w:hAnsi="Tahoma" w:cs="Tahoma"/>
      <w:sz w:val="16"/>
      <w:szCs w:val="16"/>
    </w:rPr>
  </w:style>
  <w:style w:type="character" w:customStyle="1" w:styleId="BalloonTextChar">
    <w:name w:val="Balloon Text Char"/>
    <w:basedOn w:val="DefaultParagraphFont"/>
    <w:link w:val="BalloonText"/>
    <w:uiPriority w:val="99"/>
    <w:semiHidden/>
    <w:rsid w:val="007E5C17"/>
    <w:rPr>
      <w:rFonts w:ascii="Tahoma" w:eastAsia="MS Mincho" w:hAnsi="Tahoma" w:cs="Tahoma"/>
      <w:sz w:val="16"/>
      <w:szCs w:val="16"/>
    </w:rPr>
  </w:style>
  <w:style w:type="table" w:styleId="TableGrid">
    <w:name w:val="Table Grid"/>
    <w:basedOn w:val="TableNormal"/>
    <w:uiPriority w:val="39"/>
    <w:rsid w:val="007E5C17"/>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4BF8"/>
    <w:rPr>
      <w:rFonts w:asciiTheme="majorHAnsi" w:eastAsiaTheme="majorEastAsia" w:hAnsiTheme="majorHAnsi" w:cstheme="majorBidi"/>
      <w:b/>
      <w:bCs/>
      <w:color w:val="365F91" w:themeColor="accent1" w:themeShade="BF"/>
      <w:sz w:val="28"/>
      <w:szCs w:val="28"/>
      <w:lang w:val="en-ZA"/>
    </w:rPr>
  </w:style>
  <w:style w:type="character" w:customStyle="1" w:styleId="Heading3Char">
    <w:name w:val="Heading 3 Char"/>
    <w:basedOn w:val="DefaultParagraphFont"/>
    <w:link w:val="Heading3"/>
    <w:uiPriority w:val="9"/>
    <w:rsid w:val="00C04BF8"/>
    <w:rPr>
      <w:rFonts w:asciiTheme="majorHAnsi" w:eastAsiaTheme="majorEastAsia" w:hAnsiTheme="majorHAnsi" w:cstheme="majorBidi"/>
      <w:b/>
      <w:bCs/>
      <w:color w:val="4F81BD" w:themeColor="accent1"/>
      <w:sz w:val="22"/>
      <w:szCs w:val="22"/>
      <w:lang w:val="en-ZA"/>
    </w:rPr>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rsid w:val="00C04BF8"/>
    <w:pPr>
      <w:spacing w:after="160" w:line="259" w:lineRule="auto"/>
      <w:ind w:left="720"/>
      <w:contextualSpacing/>
    </w:pPr>
    <w:rPr>
      <w:rFonts w:eastAsia="Calibri"/>
      <w:sz w:val="22"/>
      <w:szCs w:val="22"/>
      <w:lang w:val="en-ZA"/>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locked/>
    <w:rsid w:val="00C04BF8"/>
    <w:rPr>
      <w:sz w:val="22"/>
      <w:szCs w:val="22"/>
      <w:lang w:val="en-ZA"/>
    </w:rPr>
  </w:style>
  <w:style w:type="table" w:styleId="LightGrid-Accent1">
    <w:name w:val="Light Grid Accent 1"/>
    <w:basedOn w:val="TableNormal"/>
    <w:uiPriority w:val="62"/>
    <w:rsid w:val="000317F0"/>
    <w:rPr>
      <w:rFonts w:asciiTheme="minorHAnsi" w:eastAsiaTheme="minorHAnsi" w:hAnsiTheme="minorHAnsi" w:cstheme="minorBidi"/>
      <w:sz w:val="22"/>
      <w:szCs w:val="22"/>
      <w:lang w:val="en-Z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uiPriority w:val="1"/>
    <w:qFormat/>
    <w:rsid w:val="000317F0"/>
    <w:rPr>
      <w:rFonts w:asciiTheme="minorHAnsi" w:eastAsiaTheme="minorHAnsi" w:hAnsiTheme="minorHAnsi" w:cstheme="minorBidi"/>
      <w:sz w:val="22"/>
      <w:szCs w:val="22"/>
      <w:lang w:val="en-ZA"/>
    </w:rPr>
  </w:style>
  <w:style w:type="paragraph" w:styleId="Caption">
    <w:name w:val="caption"/>
    <w:basedOn w:val="Normal"/>
    <w:next w:val="Normal"/>
    <w:uiPriority w:val="35"/>
    <w:unhideWhenUsed/>
    <w:qFormat/>
    <w:rsid w:val="000317F0"/>
    <w:pPr>
      <w:spacing w:after="160"/>
    </w:pPr>
    <w:rPr>
      <w:rFonts w:eastAsia="Calibri"/>
      <w:b/>
      <w:bCs/>
      <w:color w:val="4F81BD" w:themeColor="accent1"/>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hyperlink" Target="http://www.prasa.com/" TargetMode="External"/><Relationship Id="rId2" Type="http://schemas.openxmlformats.org/officeDocument/2006/relationships/hyperlink" Target="http://www.prasa.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mb\Downloads\Protection%20relays%20P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9617-9E11-4F8D-96A5-BDBB3AEC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Protection relays PR</Template>
  <TotalTime>0</TotalTime>
  <Pages>4</Pages>
  <Words>491</Words>
  <Characters>2804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PRASA</Company>
  <LinksUpToDate>false</LinksUpToDate>
  <CharactersWithSpaces>3289</CharactersWithSpaces>
  <SharedDoc>false</SharedDoc>
  <HLinks>
    <vt:vector size="6" baseType="variant">
      <vt:variant>
        <vt:i4>5570623</vt:i4>
      </vt:variant>
      <vt:variant>
        <vt:i4>0</vt:i4>
      </vt:variant>
      <vt:variant>
        <vt:i4>0</vt:i4>
      </vt:variant>
      <vt:variant>
        <vt:i4>5</vt:i4>
      </vt:variant>
      <vt:variant>
        <vt:lpwstr>http://www.prasa.com/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Lamb [CT]</dc:creator>
  <cp:lastModifiedBy>Thembakazi Genu [CT]</cp:lastModifiedBy>
  <cp:revision>2</cp:revision>
  <cp:lastPrinted>2014-05-14T10:38:00Z</cp:lastPrinted>
  <dcterms:created xsi:type="dcterms:W3CDTF">2022-02-07T09:00:00Z</dcterms:created>
  <dcterms:modified xsi:type="dcterms:W3CDTF">2022-02-07T09:00:00Z</dcterms:modified>
</cp:coreProperties>
</file>