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5A61" w14:textId="6A44546B" w:rsidR="00B95C9C" w:rsidRPr="00FA6AF2" w:rsidRDefault="00660A70" w:rsidP="00FA6A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A6AF2">
        <w:rPr>
          <w:rFonts w:ascii="Arial" w:hAnsi="Arial" w:cs="Arial"/>
          <w:b/>
          <w:sz w:val="24"/>
          <w:szCs w:val="24"/>
          <w:u w:val="single"/>
        </w:rPr>
        <w:t>S</w:t>
      </w:r>
      <w:r w:rsidR="00F17C70" w:rsidRPr="00FA6AF2">
        <w:rPr>
          <w:rFonts w:ascii="Arial" w:hAnsi="Arial" w:cs="Arial"/>
          <w:b/>
          <w:sz w:val="24"/>
          <w:szCs w:val="24"/>
          <w:u w:val="single"/>
        </w:rPr>
        <w:t xml:space="preserve">emi-automatic </w:t>
      </w:r>
      <w:proofErr w:type="spellStart"/>
      <w:r w:rsidR="00F17C70" w:rsidRPr="00FA6AF2">
        <w:rPr>
          <w:rFonts w:ascii="Arial" w:hAnsi="Arial" w:cs="Arial"/>
          <w:b/>
          <w:sz w:val="24"/>
          <w:szCs w:val="24"/>
          <w:u w:val="single"/>
        </w:rPr>
        <w:t>piston</w:t>
      </w:r>
      <w:proofErr w:type="spellEnd"/>
      <w:r w:rsidR="00F17C70" w:rsidRPr="00FA6AF2">
        <w:rPr>
          <w:rFonts w:ascii="Arial" w:hAnsi="Arial" w:cs="Arial"/>
          <w:b/>
          <w:sz w:val="24"/>
          <w:szCs w:val="24"/>
          <w:u w:val="single"/>
        </w:rPr>
        <w:t xml:space="preserve"> filling machine</w:t>
      </w:r>
      <w:r w:rsidR="004953E7">
        <w:rPr>
          <w:rFonts w:ascii="Arial" w:hAnsi="Arial" w:cs="Arial"/>
          <w:b/>
          <w:sz w:val="24"/>
          <w:szCs w:val="24"/>
          <w:u w:val="single"/>
        </w:rPr>
        <w:t xml:space="preserve"> for filling plant extracts and products</w:t>
      </w:r>
    </w:p>
    <w:p w14:paraId="3EE81933" w14:textId="77777777" w:rsidR="00FA6AF2" w:rsidRDefault="00FA6AF2" w:rsidP="00FA6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1B8AD3" w14:textId="77777777" w:rsidR="00FA6AF2" w:rsidRPr="005D5CCA" w:rsidRDefault="00FA6AF2" w:rsidP="00FA6A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D5CCA">
        <w:rPr>
          <w:rFonts w:ascii="Arial" w:hAnsi="Arial" w:cs="Arial"/>
          <w:b/>
          <w:sz w:val="24"/>
          <w:szCs w:val="24"/>
        </w:rPr>
        <w:t>Specifications:</w:t>
      </w:r>
    </w:p>
    <w:p w14:paraId="60A99D90" w14:textId="0015BC9D" w:rsidR="00BC2490" w:rsidRDefault="007E4206" w:rsidP="00BC24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C2490" w:rsidRPr="00BC2490">
        <w:rPr>
          <w:rFonts w:ascii="Arial" w:hAnsi="Arial" w:cs="Arial"/>
          <w:sz w:val="24"/>
          <w:szCs w:val="24"/>
        </w:rPr>
        <w:t>ingle head filler configuration (cylinder)</w:t>
      </w:r>
      <w:r w:rsidR="004953E7">
        <w:rPr>
          <w:rFonts w:ascii="Arial" w:hAnsi="Arial" w:cs="Arial"/>
          <w:sz w:val="24"/>
          <w:szCs w:val="24"/>
        </w:rPr>
        <w:t>.</w:t>
      </w:r>
    </w:p>
    <w:p w14:paraId="02A9AD98" w14:textId="77777777" w:rsidR="004953E7" w:rsidRPr="0065685F" w:rsidRDefault="004953E7" w:rsidP="00495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5685F">
        <w:rPr>
          <w:rFonts w:ascii="Arial" w:hAnsi="Arial" w:cs="Arial"/>
          <w:sz w:val="24"/>
          <w:szCs w:val="24"/>
        </w:rPr>
        <w:t>Dimensions</w:t>
      </w:r>
      <w:r>
        <w:rPr>
          <w:rFonts w:ascii="Arial" w:hAnsi="Arial" w:cs="Arial"/>
          <w:sz w:val="24"/>
          <w:szCs w:val="24"/>
        </w:rPr>
        <w:t>: smaller than 1200 mm x 800 mm x 1800 mm</w:t>
      </w:r>
    </w:p>
    <w:p w14:paraId="5556D552" w14:textId="77777777" w:rsidR="00662B31" w:rsidRPr="00BC2490" w:rsidRDefault="00BC2490" w:rsidP="00BC24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Have a </w:t>
      </w:r>
      <w:r w:rsidRPr="00BC2490">
        <w:rPr>
          <w:rFonts w:ascii="Arial" w:hAnsi="Arial" w:cs="Arial"/>
          <w:sz w:val="24"/>
          <w:szCs w:val="24"/>
        </w:rPr>
        <w:t>user-friendly touch screen controller integrated into the machine. </w:t>
      </w:r>
    </w:p>
    <w:p w14:paraId="3EF74CFF" w14:textId="521F77B4" w:rsidR="004953E7" w:rsidRDefault="004953E7" w:rsidP="00495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Accurate f</w:t>
      </w:r>
      <w:r>
        <w:rPr>
          <w:rFonts w:ascii="Arial" w:hAnsi="Arial" w:cs="Arial"/>
          <w:sz w:val="24"/>
          <w:szCs w:val="24"/>
        </w:rPr>
        <w:t>i</w:t>
      </w:r>
      <w:r w:rsidRPr="0065685F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>ing of</w:t>
      </w:r>
      <w:r w:rsidRPr="0065685F">
        <w:rPr>
          <w:rFonts w:ascii="Arial" w:hAnsi="Arial" w:cs="Arial"/>
          <w:sz w:val="24"/>
          <w:szCs w:val="24"/>
        </w:rPr>
        <w:t xml:space="preserve"> products </w:t>
      </w:r>
      <w:r>
        <w:rPr>
          <w:rFonts w:ascii="Arial" w:hAnsi="Arial" w:cs="Arial"/>
          <w:sz w:val="24"/>
          <w:szCs w:val="24"/>
        </w:rPr>
        <w:t>including</w:t>
      </w:r>
      <w:r w:rsidRPr="0065685F">
        <w:rPr>
          <w:rFonts w:ascii="Arial" w:hAnsi="Arial" w:cs="Arial"/>
          <w:sz w:val="24"/>
          <w:szCs w:val="24"/>
        </w:rPr>
        <w:t xml:space="preserve"> water, </w:t>
      </w:r>
      <w:r>
        <w:rPr>
          <w:rFonts w:ascii="Arial" w:hAnsi="Arial" w:cs="Arial"/>
          <w:sz w:val="24"/>
          <w:szCs w:val="24"/>
        </w:rPr>
        <w:t xml:space="preserve">plant extracts, </w:t>
      </w:r>
      <w:r w:rsidRPr="0065685F">
        <w:rPr>
          <w:rFonts w:ascii="Arial" w:hAnsi="Arial" w:cs="Arial"/>
          <w:sz w:val="24"/>
          <w:szCs w:val="24"/>
        </w:rPr>
        <w:t xml:space="preserve">essential oils, </w:t>
      </w:r>
      <w:r>
        <w:rPr>
          <w:rFonts w:ascii="Arial" w:hAnsi="Arial" w:cs="Arial"/>
          <w:sz w:val="24"/>
          <w:szCs w:val="24"/>
        </w:rPr>
        <w:t xml:space="preserve">oils, gels, lotions, ointments, </w:t>
      </w:r>
      <w:r w:rsidRPr="0065685F">
        <w:rPr>
          <w:rFonts w:ascii="Arial" w:hAnsi="Arial" w:cs="Arial"/>
          <w:sz w:val="24"/>
          <w:szCs w:val="24"/>
        </w:rPr>
        <w:t>cream</w:t>
      </w:r>
      <w:r>
        <w:rPr>
          <w:rFonts w:ascii="Arial" w:hAnsi="Arial" w:cs="Arial"/>
          <w:sz w:val="24"/>
          <w:szCs w:val="24"/>
        </w:rPr>
        <w:t xml:space="preserve">s and shampoo. </w:t>
      </w:r>
    </w:p>
    <w:p w14:paraId="4BB244E2" w14:textId="3CA9C089" w:rsidR="001D6D25" w:rsidRPr="0065685F" w:rsidRDefault="001D6D25" w:rsidP="006568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5685F">
        <w:rPr>
          <w:rFonts w:ascii="Arial" w:hAnsi="Arial" w:cs="Arial"/>
          <w:sz w:val="24"/>
          <w:szCs w:val="24"/>
        </w:rPr>
        <w:t>Suita</w:t>
      </w:r>
      <w:r w:rsidR="00662B31">
        <w:rPr>
          <w:rFonts w:ascii="Arial" w:hAnsi="Arial" w:cs="Arial"/>
          <w:sz w:val="24"/>
          <w:szCs w:val="24"/>
        </w:rPr>
        <w:t xml:space="preserve">ble for foamy </w:t>
      </w:r>
      <w:r w:rsidRPr="0065685F">
        <w:rPr>
          <w:rFonts w:ascii="Arial" w:hAnsi="Arial" w:cs="Arial"/>
          <w:sz w:val="24"/>
          <w:szCs w:val="24"/>
        </w:rPr>
        <w:t>and heated products</w:t>
      </w:r>
      <w:r w:rsidR="007E4206">
        <w:rPr>
          <w:rFonts w:ascii="Arial" w:hAnsi="Arial" w:cs="Arial"/>
          <w:sz w:val="24"/>
          <w:szCs w:val="24"/>
        </w:rPr>
        <w:t>.</w:t>
      </w:r>
      <w:r w:rsidRPr="0065685F">
        <w:rPr>
          <w:rFonts w:ascii="Arial" w:hAnsi="Arial" w:cs="Arial"/>
          <w:sz w:val="24"/>
          <w:szCs w:val="24"/>
        </w:rPr>
        <w:t xml:space="preserve"> </w:t>
      </w:r>
    </w:p>
    <w:p w14:paraId="07BECACD" w14:textId="77777777" w:rsidR="004953E7" w:rsidRPr="0065685F" w:rsidRDefault="004953E7" w:rsidP="00495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65685F">
        <w:rPr>
          <w:rFonts w:ascii="Arial" w:hAnsi="Arial" w:cs="Arial"/>
          <w:sz w:val="24"/>
          <w:szCs w:val="24"/>
        </w:rPr>
        <w:t xml:space="preserve">ill </w:t>
      </w:r>
      <w:r>
        <w:rPr>
          <w:rFonts w:ascii="Arial" w:hAnsi="Arial" w:cs="Arial"/>
          <w:sz w:val="24"/>
          <w:szCs w:val="24"/>
        </w:rPr>
        <w:t xml:space="preserve">volumes: between </w:t>
      </w:r>
      <w:r w:rsidRPr="0065685F">
        <w:rPr>
          <w:rFonts w:ascii="Arial" w:hAnsi="Arial" w:cs="Arial"/>
          <w:sz w:val="24"/>
          <w:szCs w:val="24"/>
        </w:rPr>
        <w:t xml:space="preserve">3 mL </w:t>
      </w:r>
      <w:r>
        <w:rPr>
          <w:rFonts w:ascii="Arial" w:hAnsi="Arial" w:cs="Arial"/>
          <w:sz w:val="24"/>
          <w:szCs w:val="24"/>
        </w:rPr>
        <w:t>and</w:t>
      </w:r>
      <w:r w:rsidRPr="0065685F">
        <w:rPr>
          <w:rFonts w:ascii="Arial" w:hAnsi="Arial" w:cs="Arial"/>
          <w:sz w:val="24"/>
          <w:szCs w:val="24"/>
        </w:rPr>
        <w:t xml:space="preserve"> 1000 mL</w:t>
      </w:r>
    </w:p>
    <w:p w14:paraId="11096DBE" w14:textId="77777777" w:rsidR="00F61D3A" w:rsidRPr="00BC2490" w:rsidRDefault="00F61D3A" w:rsidP="00FA6A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5685F">
        <w:rPr>
          <w:rFonts w:ascii="Arial" w:hAnsi="Arial" w:cs="Arial"/>
          <w:sz w:val="24"/>
          <w:szCs w:val="24"/>
        </w:rPr>
        <w:t xml:space="preserve">Air requirements </w:t>
      </w:r>
      <w:r w:rsidR="00662B31">
        <w:rPr>
          <w:rFonts w:ascii="Arial" w:hAnsi="Arial" w:cs="Arial"/>
          <w:sz w:val="24"/>
          <w:szCs w:val="24"/>
        </w:rPr>
        <w:t xml:space="preserve">should be </w:t>
      </w:r>
      <w:r w:rsidRPr="0065685F">
        <w:rPr>
          <w:rFonts w:ascii="Arial" w:hAnsi="Arial" w:cs="Arial"/>
          <w:sz w:val="24"/>
          <w:szCs w:val="24"/>
        </w:rPr>
        <w:t>0 psi</w:t>
      </w:r>
    </w:p>
    <w:p w14:paraId="31C3CB1F" w14:textId="77777777" w:rsidR="00F61D3A" w:rsidRDefault="00F61D3A" w:rsidP="00FA6AF2">
      <w:pPr>
        <w:jc w:val="both"/>
        <w:rPr>
          <w:rFonts w:ascii="Arial" w:hAnsi="Arial" w:cs="Arial"/>
          <w:sz w:val="24"/>
          <w:szCs w:val="24"/>
        </w:rPr>
      </w:pPr>
    </w:p>
    <w:p w14:paraId="3F542779" w14:textId="77777777" w:rsidR="00FA6AF2" w:rsidRPr="00FA6AF2" w:rsidRDefault="00FA6AF2" w:rsidP="00FA6AF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w:drawing>
          <wp:inline distT="0" distB="0" distL="0" distR="0" wp14:anchorId="1A7B242D" wp14:editId="01279650">
            <wp:extent cx="4102873" cy="4102873"/>
            <wp:effectExtent l="0" t="0" r="0" b="0"/>
            <wp:docPr id="2" name="Picture 2" descr="https://www.accutekpackaging.com/wp-content/uploads/2023/05/E-SPF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ccutekpackaging.com/wp-content/uploads/2023/05/E-SPF-2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873" cy="41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AF2" w:rsidRPr="00FA6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2A44"/>
    <w:multiLevelType w:val="hybridMultilevel"/>
    <w:tmpl w:val="869224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0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70"/>
    <w:rsid w:val="000E34D2"/>
    <w:rsid w:val="001D0550"/>
    <w:rsid w:val="001D6D25"/>
    <w:rsid w:val="004953E7"/>
    <w:rsid w:val="005D5CCA"/>
    <w:rsid w:val="0065685F"/>
    <w:rsid w:val="00660A70"/>
    <w:rsid w:val="00662B31"/>
    <w:rsid w:val="00743954"/>
    <w:rsid w:val="007610E2"/>
    <w:rsid w:val="00780199"/>
    <w:rsid w:val="007E4206"/>
    <w:rsid w:val="00A00C55"/>
    <w:rsid w:val="00A91CB4"/>
    <w:rsid w:val="00B95C9C"/>
    <w:rsid w:val="00BA1F5C"/>
    <w:rsid w:val="00BC2490"/>
    <w:rsid w:val="00F17C70"/>
    <w:rsid w:val="00F61D3A"/>
    <w:rsid w:val="00FA6AF2"/>
    <w:rsid w:val="00F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1565B"/>
  <w15:chartTrackingRefBased/>
  <w15:docId w15:val="{1BC93468-D575-498E-B253-6C785DBD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 Baloyi</dc:creator>
  <cp:keywords/>
  <dc:description/>
  <cp:lastModifiedBy>Dashnie Naidoo-Maharaj</cp:lastModifiedBy>
  <cp:revision>9</cp:revision>
  <dcterms:created xsi:type="dcterms:W3CDTF">2025-10-15T13:55:00Z</dcterms:created>
  <dcterms:modified xsi:type="dcterms:W3CDTF">2025-10-15T14:03:00Z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5eac9a65-348b-421a-8cf3-83e723bc9a05</vt:lpwstr>
  </property>
</Properties>
</file>