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19353" w14:textId="77777777" w:rsidR="004F3437" w:rsidRPr="004F3437" w:rsidRDefault="004F3437" w:rsidP="004F3437">
      <w:pPr>
        <w:jc w:val="center"/>
        <w:rPr>
          <w:b/>
          <w:sz w:val="32"/>
          <w:szCs w:val="28"/>
        </w:rPr>
      </w:pPr>
      <w:r w:rsidRPr="004F3437">
        <w:rPr>
          <w:b/>
          <w:sz w:val="32"/>
          <w:szCs w:val="28"/>
        </w:rPr>
        <w:t>AIR TRAFFIC AND NAVIGATION SERVICES CO. LTD</w:t>
      </w:r>
    </w:p>
    <w:p w14:paraId="2CFB1E3B" w14:textId="69615535" w:rsidR="004F3437" w:rsidRPr="00153F23" w:rsidRDefault="00153F23" w:rsidP="00153F23">
      <w:pPr>
        <w:jc w:val="center"/>
        <w:rPr>
          <w:b/>
          <w:sz w:val="32"/>
          <w:szCs w:val="28"/>
        </w:rPr>
      </w:pPr>
      <w:r w:rsidRPr="00153F23">
        <w:rPr>
          <w:b/>
          <w:sz w:val="32"/>
          <w:szCs w:val="28"/>
        </w:rPr>
        <w:t>REPUBLIC OF SOUTH AFRICA</w:t>
      </w:r>
    </w:p>
    <w:p w14:paraId="036AD285" w14:textId="77777777" w:rsidR="00615D3E" w:rsidRDefault="00615D3E" w:rsidP="004F3437"/>
    <w:p w14:paraId="075BE1DA" w14:textId="091A6574" w:rsidR="00615D3E" w:rsidRDefault="004F3437" w:rsidP="00153F23">
      <w:pPr>
        <w:jc w:val="center"/>
      </w:pPr>
      <w:r>
        <w:rPr>
          <w:noProof/>
          <w:lang w:val="en-GB" w:eastAsia="en-GB"/>
        </w:rPr>
        <w:drawing>
          <wp:inline distT="0" distB="0" distL="0" distR="0" wp14:anchorId="418F691D" wp14:editId="35C052E1">
            <wp:extent cx="2057400" cy="1790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057400" cy="1790700"/>
                    </a:xfrm>
                    <a:prstGeom prst="rect">
                      <a:avLst/>
                    </a:prstGeom>
                    <a:noFill/>
                    <a:ln w="9525">
                      <a:noFill/>
                      <a:miter lim="800000"/>
                      <a:headEnd/>
                      <a:tailEnd/>
                    </a:ln>
                  </pic:spPr>
                </pic:pic>
              </a:graphicData>
            </a:graphic>
          </wp:inline>
        </w:drawing>
      </w:r>
    </w:p>
    <w:p w14:paraId="7485586B" w14:textId="3076C868" w:rsidR="004F3437" w:rsidRDefault="00CB0C3A" w:rsidP="00153F23">
      <w:pPr>
        <w:jc w:val="center"/>
        <w:rPr>
          <w:b/>
          <w:sz w:val="36"/>
          <w:szCs w:val="36"/>
        </w:rPr>
      </w:pPr>
      <w:r>
        <w:rPr>
          <w:b/>
          <w:sz w:val="36"/>
          <w:szCs w:val="36"/>
        </w:rPr>
        <w:t>REQUEST FOR TENDER:</w:t>
      </w:r>
    </w:p>
    <w:p w14:paraId="217F7BB9" w14:textId="684AFD2F" w:rsidR="00CB0C3A" w:rsidRPr="00CB191E" w:rsidRDefault="00CB0C3A" w:rsidP="00153F23">
      <w:pPr>
        <w:jc w:val="center"/>
        <w:rPr>
          <w:b/>
          <w:sz w:val="36"/>
          <w:szCs w:val="36"/>
        </w:rPr>
      </w:pPr>
      <w:r w:rsidRPr="00CB191E">
        <w:rPr>
          <w:b/>
          <w:sz w:val="36"/>
          <w:szCs w:val="36"/>
        </w:rPr>
        <w:t>ATNS/XXX/XXX/XXX</w:t>
      </w:r>
    </w:p>
    <w:p w14:paraId="04E2D72D" w14:textId="5A086CF3" w:rsidR="002522F8" w:rsidRPr="004F3437" w:rsidRDefault="002522F8" w:rsidP="004F3437">
      <w:pPr>
        <w:jc w:val="center"/>
        <w:rPr>
          <w:b/>
          <w:sz w:val="36"/>
          <w:szCs w:val="36"/>
        </w:rPr>
      </w:pPr>
      <w:r w:rsidRPr="00CB191E">
        <w:rPr>
          <w:b/>
          <w:sz w:val="36"/>
          <w:szCs w:val="36"/>
        </w:rPr>
        <w:t xml:space="preserve">TOWER AND </w:t>
      </w:r>
      <w:r w:rsidR="001D3927" w:rsidRPr="00CB191E">
        <w:rPr>
          <w:b/>
          <w:sz w:val="36"/>
          <w:szCs w:val="36"/>
        </w:rPr>
        <w:t>APPROACH</w:t>
      </w:r>
      <w:r w:rsidR="004F3437" w:rsidRPr="00CB191E">
        <w:rPr>
          <w:b/>
          <w:sz w:val="36"/>
          <w:szCs w:val="36"/>
        </w:rPr>
        <w:t xml:space="preserve"> CONSOLES</w:t>
      </w:r>
      <w:r w:rsidR="00460FC4" w:rsidRPr="00CB191E">
        <w:rPr>
          <w:b/>
          <w:sz w:val="36"/>
          <w:szCs w:val="36"/>
        </w:rPr>
        <w:t xml:space="preserve"> REPLACEMENT </w:t>
      </w:r>
      <w:r w:rsidRPr="00CB191E">
        <w:rPr>
          <w:b/>
          <w:sz w:val="36"/>
          <w:szCs w:val="36"/>
        </w:rPr>
        <w:t>AT FAPM, FAVG, FALE and FARB</w:t>
      </w:r>
    </w:p>
    <w:p w14:paraId="39E716E4" w14:textId="0A9401C5" w:rsidR="00BA0A6E" w:rsidRPr="00A610FD" w:rsidRDefault="00BA0A6E" w:rsidP="004F3437">
      <w:pPr>
        <w:jc w:val="center"/>
        <w:rPr>
          <w:b/>
          <w:sz w:val="24"/>
          <w:szCs w:val="32"/>
        </w:rPr>
      </w:pPr>
      <w:r w:rsidRPr="00A610FD">
        <w:rPr>
          <w:b/>
          <w:sz w:val="24"/>
          <w:szCs w:val="32"/>
        </w:rPr>
        <w:t>The replacement of</w:t>
      </w:r>
      <w:r w:rsidR="002522F8" w:rsidRPr="00A610FD">
        <w:rPr>
          <w:b/>
          <w:sz w:val="24"/>
          <w:szCs w:val="32"/>
        </w:rPr>
        <w:t xml:space="preserve"> Tower Consoles at FAPM, FAVG and FARB and</w:t>
      </w:r>
      <w:r w:rsidRPr="00A610FD">
        <w:rPr>
          <w:b/>
          <w:sz w:val="24"/>
          <w:szCs w:val="32"/>
        </w:rPr>
        <w:t xml:space="preserve"> </w:t>
      </w:r>
      <w:r w:rsidR="001D3927" w:rsidRPr="00A610FD">
        <w:rPr>
          <w:b/>
          <w:sz w:val="24"/>
          <w:szCs w:val="32"/>
        </w:rPr>
        <w:t>Approach Consoles</w:t>
      </w:r>
      <w:r w:rsidRPr="00A610FD">
        <w:rPr>
          <w:b/>
          <w:sz w:val="24"/>
          <w:szCs w:val="32"/>
        </w:rPr>
        <w:t xml:space="preserve"> at FA</w:t>
      </w:r>
      <w:r w:rsidR="001D3927" w:rsidRPr="00A610FD">
        <w:rPr>
          <w:b/>
          <w:sz w:val="24"/>
          <w:szCs w:val="32"/>
        </w:rPr>
        <w:t>LE</w:t>
      </w:r>
    </w:p>
    <w:p w14:paraId="16D5EFC5" w14:textId="04492948" w:rsidR="003F1A28" w:rsidRDefault="00DA26D3" w:rsidP="00CB0C3A">
      <w:pPr>
        <w:jc w:val="center"/>
        <w:rPr>
          <w:b/>
          <w:sz w:val="28"/>
          <w:szCs w:val="24"/>
        </w:rPr>
      </w:pPr>
      <w:r w:rsidRPr="00DA26D3" w:rsidDel="00DA26D3">
        <w:rPr>
          <w:b/>
          <w:sz w:val="28"/>
          <w:szCs w:val="36"/>
        </w:rPr>
        <w:t xml:space="preserve"> </w:t>
      </w:r>
      <w:r w:rsidR="00D54CDD" w:rsidRPr="00A610FD">
        <w:rPr>
          <w:b/>
          <w:sz w:val="24"/>
        </w:rPr>
        <w:t>[Project Reference: Dis_</w:t>
      </w:r>
      <w:r w:rsidR="002522F8" w:rsidRPr="00A610FD">
        <w:rPr>
          <w:b/>
          <w:sz w:val="24"/>
        </w:rPr>
        <w:t>2020_315</w:t>
      </w:r>
      <w:r w:rsidR="00D54CDD" w:rsidRPr="00A610FD">
        <w:rPr>
          <w:b/>
          <w:sz w:val="24"/>
        </w:rPr>
        <w:t>]</w:t>
      </w:r>
    </w:p>
    <w:p w14:paraId="696A1612" w14:textId="6FE09ADF" w:rsidR="00CB0C3A" w:rsidRDefault="00CB0C3A" w:rsidP="00CB0C3A">
      <w:pPr>
        <w:jc w:val="center"/>
        <w:rPr>
          <w:b/>
          <w:sz w:val="36"/>
          <w:szCs w:val="32"/>
        </w:rPr>
      </w:pPr>
      <w:r w:rsidRPr="00CB0C3A">
        <w:rPr>
          <w:b/>
          <w:sz w:val="36"/>
          <w:szCs w:val="32"/>
        </w:rPr>
        <w:t xml:space="preserve">VOLUME </w:t>
      </w:r>
      <w:r w:rsidR="00EC09DE">
        <w:rPr>
          <w:b/>
          <w:sz w:val="36"/>
          <w:szCs w:val="32"/>
        </w:rPr>
        <w:t>3</w:t>
      </w:r>
    </w:p>
    <w:p w14:paraId="0DF466BE" w14:textId="55DEA496" w:rsidR="00CB0C3A" w:rsidRPr="00A610FD" w:rsidRDefault="00CB0C3A" w:rsidP="00CB0C3A">
      <w:pPr>
        <w:jc w:val="center"/>
        <w:rPr>
          <w:b/>
          <w:sz w:val="24"/>
          <w:szCs w:val="28"/>
        </w:rPr>
      </w:pPr>
      <w:r w:rsidRPr="00A610FD">
        <w:rPr>
          <w:b/>
          <w:sz w:val="24"/>
          <w:szCs w:val="28"/>
        </w:rPr>
        <w:t xml:space="preserve">Version </w:t>
      </w:r>
      <w:r w:rsidR="00683264">
        <w:rPr>
          <w:b/>
          <w:sz w:val="24"/>
          <w:szCs w:val="28"/>
        </w:rPr>
        <w:t>1.</w:t>
      </w:r>
      <w:r w:rsidR="006E7600">
        <w:rPr>
          <w:b/>
          <w:sz w:val="24"/>
          <w:szCs w:val="28"/>
        </w:rPr>
        <w:t>1</w:t>
      </w:r>
    </w:p>
    <w:p w14:paraId="61CC98C3" w14:textId="0FB0CBA3" w:rsidR="003F1A28" w:rsidRPr="00CB0C3A" w:rsidRDefault="00EC09DE" w:rsidP="00CB0C3A">
      <w:pPr>
        <w:jc w:val="center"/>
        <w:rPr>
          <w:b/>
          <w:sz w:val="36"/>
          <w:szCs w:val="24"/>
        </w:rPr>
      </w:pPr>
      <w:r>
        <w:rPr>
          <w:b/>
          <w:sz w:val="36"/>
          <w:szCs w:val="24"/>
        </w:rPr>
        <w:t>PROJECT MANAGEMENT</w:t>
      </w:r>
      <w:r w:rsidR="00256141" w:rsidRPr="00256141">
        <w:rPr>
          <w:b/>
          <w:sz w:val="36"/>
          <w:szCs w:val="24"/>
        </w:rPr>
        <w:t xml:space="preserve"> </w:t>
      </w:r>
      <w:r w:rsidR="003F1A28">
        <w:rPr>
          <w:b/>
          <w:sz w:val="36"/>
          <w:szCs w:val="24"/>
        </w:rPr>
        <w:t>SPECIFICATION</w:t>
      </w:r>
      <w:r w:rsidR="00D54CDD">
        <w:rPr>
          <w:b/>
          <w:sz w:val="36"/>
          <w:szCs w:val="24"/>
        </w:rPr>
        <w:t>S</w:t>
      </w:r>
      <w:r w:rsidR="003A71D1">
        <w:rPr>
          <w:b/>
          <w:sz w:val="36"/>
          <w:szCs w:val="24"/>
        </w:rPr>
        <w:t xml:space="preserve"> </w:t>
      </w:r>
    </w:p>
    <w:p w14:paraId="63FCB659" w14:textId="4AE63994" w:rsidR="00A610FD" w:rsidRPr="00A610FD" w:rsidRDefault="004056CC" w:rsidP="00A610FD">
      <w:pPr>
        <w:jc w:val="center"/>
        <w:rPr>
          <w:b/>
          <w:sz w:val="24"/>
          <w:szCs w:val="20"/>
        </w:rPr>
      </w:pPr>
      <w:r>
        <w:rPr>
          <w:b/>
          <w:sz w:val="24"/>
          <w:szCs w:val="20"/>
        </w:rPr>
        <w:t>January</w:t>
      </w:r>
      <w:r w:rsidR="002522F8" w:rsidRPr="00A610FD">
        <w:rPr>
          <w:b/>
          <w:sz w:val="24"/>
          <w:szCs w:val="20"/>
        </w:rPr>
        <w:t xml:space="preserve"> 202</w:t>
      </w:r>
      <w:r>
        <w:rPr>
          <w:b/>
          <w:sz w:val="24"/>
          <w:szCs w:val="20"/>
        </w:rPr>
        <w:t>4</w:t>
      </w:r>
    </w:p>
    <w:p w14:paraId="4F0EFEEE" w14:textId="77777777" w:rsidR="00A610FD" w:rsidRPr="00A610FD" w:rsidRDefault="00A610FD" w:rsidP="00A610FD">
      <w:pPr>
        <w:jc w:val="center"/>
        <w:rPr>
          <w:b/>
          <w:sz w:val="2"/>
          <w:szCs w:val="2"/>
        </w:rPr>
      </w:pPr>
    </w:p>
    <w:p w14:paraId="22415B2A" w14:textId="414E6E36" w:rsidR="00F102D0" w:rsidRDefault="004F3437" w:rsidP="004F3437">
      <w:pPr>
        <w:rPr>
          <w:b/>
          <w:sz w:val="16"/>
        </w:rPr>
      </w:pPr>
      <w:r>
        <w:rPr>
          <w:b/>
          <w:sz w:val="16"/>
        </w:rPr>
        <w:t>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232DA645" w14:textId="63B4983D" w:rsidR="003B08FA" w:rsidRDefault="003B08FA" w:rsidP="004F3437">
      <w:pPr>
        <w:rPr>
          <w:b/>
          <w:sz w:val="16"/>
        </w:rPr>
        <w:sectPr w:rsidR="003B08FA" w:rsidSect="000A64BC">
          <w:headerReference w:type="default" r:id="rId13"/>
          <w:footerReference w:type="default" r:id="rId14"/>
          <w:pgSz w:w="11906" w:h="16838"/>
          <w:pgMar w:top="1440" w:right="1440" w:bottom="1440" w:left="1440" w:header="708" w:footer="283" w:gutter="0"/>
          <w:cols w:space="708"/>
          <w:titlePg/>
          <w:docGrid w:linePitch="360"/>
        </w:sectPr>
      </w:pP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18"/>
      </w:tblGrid>
      <w:tr w:rsidR="00F102D0" w:rsidRPr="0074351B" w14:paraId="0E4FB0E8" w14:textId="77777777" w:rsidTr="00CF0B4B">
        <w:trPr>
          <w:trHeight w:val="788"/>
        </w:trPr>
        <w:tc>
          <w:tcPr>
            <w:tcW w:w="921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95072C5" w14:textId="77777777" w:rsidR="00F102D0" w:rsidRPr="004F3D4D" w:rsidRDefault="00F102D0" w:rsidP="00F102D0">
            <w:pPr>
              <w:jc w:val="center"/>
              <w:rPr>
                <w:b/>
                <w:bCs/>
                <w:color w:val="000000"/>
                <w:sz w:val="28"/>
                <w:szCs w:val="28"/>
              </w:rPr>
            </w:pPr>
            <w:bookmarkStart w:id="0" w:name="_Toc453313028"/>
            <w:bookmarkStart w:id="1" w:name="_Toc500159272"/>
            <w:bookmarkStart w:id="2" w:name="_Toc526769820"/>
            <w:r w:rsidRPr="00FD1B9C">
              <w:rPr>
                <w:b/>
                <w:sz w:val="24"/>
              </w:rPr>
              <w:lastRenderedPageBreak/>
              <w:t>REVISION INDEX SHEET</w:t>
            </w:r>
            <w:bookmarkEnd w:id="0"/>
            <w:bookmarkEnd w:id="1"/>
            <w:bookmarkEnd w:id="2"/>
          </w:p>
        </w:tc>
      </w:tr>
    </w:tbl>
    <w:p w14:paraId="224276BF" w14:textId="77777777" w:rsidR="00F102D0" w:rsidRDefault="00F102D0" w:rsidP="00F102D0">
      <w:pPr>
        <w:spacing w:line="259" w:lineRule="auto"/>
        <w:jc w:val="left"/>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61"/>
        <w:gridCol w:w="1161"/>
        <w:gridCol w:w="1329"/>
        <w:gridCol w:w="4096"/>
        <w:gridCol w:w="1701"/>
      </w:tblGrid>
      <w:tr w:rsidR="00F102D0" w:rsidRPr="0074351B" w14:paraId="23E93949" w14:textId="77777777" w:rsidTr="00CF0B4B">
        <w:tc>
          <w:tcPr>
            <w:tcW w:w="1061" w:type="dxa"/>
            <w:tcBorders>
              <w:top w:val="single" w:sz="6" w:space="0" w:color="auto"/>
              <w:left w:val="single" w:sz="6" w:space="0" w:color="auto"/>
              <w:bottom w:val="single" w:sz="6" w:space="0" w:color="auto"/>
              <w:right w:val="single" w:sz="6" w:space="0" w:color="auto"/>
            </w:tcBorders>
            <w:vAlign w:val="center"/>
            <w:hideMark/>
          </w:tcPr>
          <w:p w14:paraId="6AD23548" w14:textId="77777777" w:rsidR="00F102D0" w:rsidRPr="0074351B" w:rsidRDefault="00F102D0" w:rsidP="00CF0B4B">
            <w:pPr>
              <w:tabs>
                <w:tab w:val="left" w:pos="5190"/>
              </w:tabs>
              <w:jc w:val="center"/>
              <w:rPr>
                <w:rFonts w:eastAsia="Calibri" w:cs="Arial"/>
                <w:b/>
              </w:rPr>
            </w:pPr>
            <w:r w:rsidRPr="0074351B">
              <w:rPr>
                <w:rFonts w:eastAsia="Calibri" w:cs="Arial"/>
                <w:b/>
              </w:rPr>
              <w:t>Version</w:t>
            </w:r>
          </w:p>
        </w:tc>
        <w:tc>
          <w:tcPr>
            <w:tcW w:w="1161" w:type="dxa"/>
            <w:tcBorders>
              <w:top w:val="single" w:sz="6" w:space="0" w:color="auto"/>
              <w:left w:val="single" w:sz="6" w:space="0" w:color="auto"/>
              <w:bottom w:val="single" w:sz="6" w:space="0" w:color="auto"/>
              <w:right w:val="single" w:sz="6" w:space="0" w:color="auto"/>
            </w:tcBorders>
            <w:vAlign w:val="center"/>
            <w:hideMark/>
          </w:tcPr>
          <w:p w14:paraId="1D52F854" w14:textId="77777777" w:rsidR="00F102D0" w:rsidRPr="0074351B" w:rsidRDefault="00F102D0" w:rsidP="00CF0B4B">
            <w:pPr>
              <w:tabs>
                <w:tab w:val="left" w:pos="5190"/>
              </w:tabs>
              <w:jc w:val="center"/>
              <w:rPr>
                <w:rFonts w:eastAsia="Calibri" w:cs="Arial"/>
                <w:b/>
              </w:rPr>
            </w:pPr>
            <w:r w:rsidRPr="0074351B">
              <w:rPr>
                <w:rFonts w:eastAsia="Calibri" w:cs="Arial"/>
                <w:b/>
              </w:rPr>
              <w:t>Revision</w:t>
            </w:r>
          </w:p>
        </w:tc>
        <w:tc>
          <w:tcPr>
            <w:tcW w:w="1329" w:type="dxa"/>
            <w:tcBorders>
              <w:top w:val="single" w:sz="6" w:space="0" w:color="auto"/>
              <w:left w:val="single" w:sz="6" w:space="0" w:color="auto"/>
              <w:bottom w:val="single" w:sz="6" w:space="0" w:color="auto"/>
              <w:right w:val="single" w:sz="6" w:space="0" w:color="auto"/>
            </w:tcBorders>
            <w:vAlign w:val="center"/>
            <w:hideMark/>
          </w:tcPr>
          <w:p w14:paraId="130D7B05" w14:textId="77777777" w:rsidR="00F102D0" w:rsidRPr="0074351B" w:rsidRDefault="00F102D0" w:rsidP="00CF0B4B">
            <w:pPr>
              <w:tabs>
                <w:tab w:val="left" w:pos="5190"/>
              </w:tabs>
              <w:jc w:val="center"/>
              <w:rPr>
                <w:rFonts w:eastAsia="Calibri" w:cs="Arial"/>
                <w:b/>
              </w:rPr>
            </w:pPr>
            <w:r w:rsidRPr="0074351B">
              <w:rPr>
                <w:rFonts w:eastAsia="Calibri" w:cs="Arial"/>
                <w:b/>
              </w:rPr>
              <w:t>Date</w:t>
            </w:r>
          </w:p>
        </w:tc>
        <w:tc>
          <w:tcPr>
            <w:tcW w:w="4096" w:type="dxa"/>
            <w:tcBorders>
              <w:top w:val="single" w:sz="6" w:space="0" w:color="auto"/>
              <w:left w:val="single" w:sz="6" w:space="0" w:color="auto"/>
              <w:bottom w:val="single" w:sz="6" w:space="0" w:color="auto"/>
              <w:right w:val="single" w:sz="6" w:space="0" w:color="auto"/>
            </w:tcBorders>
            <w:vAlign w:val="center"/>
            <w:hideMark/>
          </w:tcPr>
          <w:p w14:paraId="073533C1" w14:textId="77777777" w:rsidR="00F102D0" w:rsidRPr="0074351B" w:rsidRDefault="00F102D0" w:rsidP="00CF0B4B">
            <w:pPr>
              <w:tabs>
                <w:tab w:val="left" w:pos="5190"/>
              </w:tabs>
              <w:jc w:val="center"/>
              <w:rPr>
                <w:rFonts w:eastAsia="Calibri" w:cs="Arial"/>
                <w:b/>
              </w:rPr>
            </w:pPr>
            <w:r w:rsidRPr="0074351B">
              <w:rPr>
                <w:rFonts w:eastAsia="Calibri" w:cs="Arial"/>
                <w:b/>
              </w:rPr>
              <w:t>Reason for Change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F0F2ACA" w14:textId="77777777" w:rsidR="00F102D0" w:rsidRPr="0074351B" w:rsidRDefault="00F102D0" w:rsidP="00CF0B4B">
            <w:pPr>
              <w:tabs>
                <w:tab w:val="left" w:pos="5190"/>
              </w:tabs>
              <w:jc w:val="center"/>
              <w:rPr>
                <w:rFonts w:eastAsia="Calibri" w:cs="Arial"/>
                <w:b/>
              </w:rPr>
            </w:pPr>
            <w:r w:rsidRPr="0074351B">
              <w:rPr>
                <w:rFonts w:eastAsia="Calibri" w:cs="Arial"/>
                <w:b/>
              </w:rPr>
              <w:t>Pages Affected</w:t>
            </w:r>
          </w:p>
        </w:tc>
      </w:tr>
      <w:tr w:rsidR="00F102D0" w:rsidRPr="0074351B" w14:paraId="7904C47C" w14:textId="77777777" w:rsidTr="0068394D">
        <w:tc>
          <w:tcPr>
            <w:tcW w:w="1061" w:type="dxa"/>
            <w:tcBorders>
              <w:top w:val="nil"/>
              <w:left w:val="single" w:sz="6" w:space="0" w:color="auto"/>
              <w:bottom w:val="single" w:sz="6" w:space="0" w:color="auto"/>
              <w:right w:val="single" w:sz="6" w:space="0" w:color="auto"/>
            </w:tcBorders>
          </w:tcPr>
          <w:p w14:paraId="45477E4F" w14:textId="7D369260" w:rsidR="00F102D0" w:rsidRPr="0074351B" w:rsidRDefault="007258D4" w:rsidP="00CF0B4B">
            <w:pPr>
              <w:tabs>
                <w:tab w:val="left" w:pos="5190"/>
              </w:tabs>
              <w:jc w:val="center"/>
              <w:rPr>
                <w:rFonts w:eastAsia="Calibri" w:cs="Arial"/>
              </w:rPr>
            </w:pPr>
            <w:r>
              <w:rPr>
                <w:rFonts w:eastAsia="Calibri" w:cs="Arial"/>
              </w:rPr>
              <w:t>1</w:t>
            </w:r>
          </w:p>
        </w:tc>
        <w:tc>
          <w:tcPr>
            <w:tcW w:w="1161" w:type="dxa"/>
            <w:tcBorders>
              <w:top w:val="nil"/>
              <w:left w:val="single" w:sz="6" w:space="0" w:color="auto"/>
              <w:bottom w:val="single" w:sz="6" w:space="0" w:color="auto"/>
              <w:right w:val="single" w:sz="6" w:space="0" w:color="auto"/>
            </w:tcBorders>
          </w:tcPr>
          <w:p w14:paraId="62C57FE7" w14:textId="0D2C2072" w:rsidR="00F102D0" w:rsidRPr="0074351B" w:rsidRDefault="00CB0C3A" w:rsidP="00CF0B4B">
            <w:pPr>
              <w:tabs>
                <w:tab w:val="left" w:pos="5190"/>
              </w:tabs>
              <w:jc w:val="center"/>
              <w:rPr>
                <w:rFonts w:eastAsia="Calibri" w:cs="Arial"/>
              </w:rPr>
            </w:pPr>
            <w:r>
              <w:rPr>
                <w:rFonts w:eastAsia="Calibri" w:cs="Arial"/>
              </w:rPr>
              <w:t>0</w:t>
            </w:r>
          </w:p>
        </w:tc>
        <w:tc>
          <w:tcPr>
            <w:tcW w:w="1329" w:type="dxa"/>
            <w:tcBorders>
              <w:top w:val="nil"/>
              <w:left w:val="single" w:sz="6" w:space="0" w:color="auto"/>
              <w:bottom w:val="single" w:sz="6" w:space="0" w:color="auto"/>
              <w:right w:val="single" w:sz="6" w:space="0" w:color="auto"/>
            </w:tcBorders>
          </w:tcPr>
          <w:p w14:paraId="4DC8ADA3" w14:textId="54A374D7" w:rsidR="00F102D0" w:rsidRPr="0074351B" w:rsidRDefault="007258D4" w:rsidP="00CF0B4B">
            <w:pPr>
              <w:tabs>
                <w:tab w:val="left" w:pos="5190"/>
              </w:tabs>
              <w:rPr>
                <w:rFonts w:eastAsia="Calibri" w:cs="Arial"/>
              </w:rPr>
            </w:pPr>
            <w:r>
              <w:rPr>
                <w:rFonts w:eastAsia="Calibri" w:cs="Arial"/>
              </w:rPr>
              <w:t>02</w:t>
            </w:r>
            <w:r w:rsidR="00BA1354">
              <w:rPr>
                <w:rFonts w:eastAsia="Calibri" w:cs="Arial"/>
              </w:rPr>
              <w:t>/</w:t>
            </w:r>
            <w:r w:rsidR="00CB0C3A">
              <w:rPr>
                <w:rFonts w:eastAsia="Calibri" w:cs="Arial"/>
              </w:rPr>
              <w:t>10</w:t>
            </w:r>
            <w:r w:rsidR="00BA1354">
              <w:rPr>
                <w:rFonts w:eastAsia="Calibri" w:cs="Arial"/>
              </w:rPr>
              <w:t>/2023</w:t>
            </w:r>
          </w:p>
        </w:tc>
        <w:tc>
          <w:tcPr>
            <w:tcW w:w="4096" w:type="dxa"/>
            <w:tcBorders>
              <w:top w:val="nil"/>
              <w:left w:val="single" w:sz="6" w:space="0" w:color="auto"/>
              <w:bottom w:val="single" w:sz="6" w:space="0" w:color="auto"/>
              <w:right w:val="single" w:sz="6" w:space="0" w:color="auto"/>
            </w:tcBorders>
          </w:tcPr>
          <w:p w14:paraId="26BA358F" w14:textId="3030DEEC" w:rsidR="00F102D0" w:rsidRPr="0074351B" w:rsidRDefault="00F102D0" w:rsidP="00CF0B4B">
            <w:pPr>
              <w:tabs>
                <w:tab w:val="left" w:pos="5190"/>
              </w:tabs>
              <w:rPr>
                <w:rFonts w:eastAsia="Calibri" w:cs="Arial"/>
              </w:rPr>
            </w:pPr>
            <w:r w:rsidRPr="0074351B">
              <w:rPr>
                <w:rFonts w:eastAsia="Calibri" w:cs="Arial"/>
              </w:rPr>
              <w:t>Initial Document</w:t>
            </w:r>
          </w:p>
        </w:tc>
        <w:tc>
          <w:tcPr>
            <w:tcW w:w="1701" w:type="dxa"/>
            <w:tcBorders>
              <w:top w:val="nil"/>
              <w:left w:val="single" w:sz="6" w:space="0" w:color="auto"/>
              <w:bottom w:val="single" w:sz="6" w:space="0" w:color="auto"/>
              <w:right w:val="single" w:sz="6" w:space="0" w:color="auto"/>
            </w:tcBorders>
          </w:tcPr>
          <w:p w14:paraId="50A585A4" w14:textId="10BCA5CA" w:rsidR="00F102D0" w:rsidRPr="0074351B" w:rsidRDefault="00F102D0" w:rsidP="00CF0B4B">
            <w:pPr>
              <w:tabs>
                <w:tab w:val="left" w:pos="5190"/>
              </w:tabs>
              <w:jc w:val="center"/>
              <w:rPr>
                <w:rFonts w:eastAsia="Calibri" w:cs="Arial"/>
              </w:rPr>
            </w:pPr>
            <w:r w:rsidRPr="0074351B">
              <w:rPr>
                <w:rFonts w:eastAsia="Calibri" w:cs="Arial"/>
              </w:rPr>
              <w:t>All</w:t>
            </w:r>
          </w:p>
        </w:tc>
      </w:tr>
      <w:tr w:rsidR="00F102D0" w:rsidRPr="0074351B" w14:paraId="01C93494" w14:textId="77777777" w:rsidTr="00CF0B4B">
        <w:tc>
          <w:tcPr>
            <w:tcW w:w="1061" w:type="dxa"/>
            <w:tcBorders>
              <w:top w:val="single" w:sz="6" w:space="0" w:color="auto"/>
              <w:left w:val="single" w:sz="6" w:space="0" w:color="auto"/>
              <w:bottom w:val="nil"/>
              <w:right w:val="single" w:sz="6" w:space="0" w:color="auto"/>
            </w:tcBorders>
          </w:tcPr>
          <w:p w14:paraId="46F2B611" w14:textId="7E269C7C" w:rsidR="00F102D0" w:rsidRPr="0074351B" w:rsidRDefault="00BC13FD" w:rsidP="00CF0B4B">
            <w:pPr>
              <w:tabs>
                <w:tab w:val="left" w:pos="5190"/>
              </w:tabs>
              <w:jc w:val="center"/>
              <w:rPr>
                <w:rFonts w:eastAsia="Calibri" w:cs="Arial"/>
              </w:rPr>
            </w:pPr>
            <w:r>
              <w:rPr>
                <w:rFonts w:eastAsia="Calibri" w:cs="Arial"/>
              </w:rPr>
              <w:t>1</w:t>
            </w:r>
          </w:p>
        </w:tc>
        <w:tc>
          <w:tcPr>
            <w:tcW w:w="1161" w:type="dxa"/>
            <w:tcBorders>
              <w:top w:val="single" w:sz="6" w:space="0" w:color="auto"/>
              <w:left w:val="single" w:sz="6" w:space="0" w:color="auto"/>
              <w:bottom w:val="nil"/>
              <w:right w:val="single" w:sz="6" w:space="0" w:color="auto"/>
            </w:tcBorders>
          </w:tcPr>
          <w:p w14:paraId="683F8F1A" w14:textId="2A4E32DD" w:rsidR="00F102D0" w:rsidRPr="0074351B" w:rsidRDefault="00BC13FD" w:rsidP="00CF0B4B">
            <w:pPr>
              <w:tabs>
                <w:tab w:val="left" w:pos="5190"/>
              </w:tabs>
              <w:jc w:val="center"/>
              <w:rPr>
                <w:rFonts w:eastAsia="Calibri" w:cs="Arial"/>
              </w:rPr>
            </w:pPr>
            <w:r>
              <w:rPr>
                <w:rFonts w:eastAsia="Calibri" w:cs="Arial"/>
              </w:rPr>
              <w:t>1</w:t>
            </w:r>
          </w:p>
        </w:tc>
        <w:tc>
          <w:tcPr>
            <w:tcW w:w="1329" w:type="dxa"/>
            <w:tcBorders>
              <w:top w:val="single" w:sz="6" w:space="0" w:color="auto"/>
              <w:left w:val="single" w:sz="6" w:space="0" w:color="auto"/>
              <w:bottom w:val="nil"/>
              <w:right w:val="single" w:sz="6" w:space="0" w:color="auto"/>
            </w:tcBorders>
          </w:tcPr>
          <w:p w14:paraId="6961CBFC" w14:textId="0E6FF3A3" w:rsidR="00F102D0" w:rsidRPr="0074351B" w:rsidRDefault="00BC13FD" w:rsidP="00CF0B4B">
            <w:pPr>
              <w:tabs>
                <w:tab w:val="left" w:pos="5190"/>
              </w:tabs>
              <w:rPr>
                <w:rFonts w:eastAsia="Calibri" w:cs="Arial"/>
              </w:rPr>
            </w:pPr>
            <w:r>
              <w:rPr>
                <w:rFonts w:eastAsia="Calibri" w:cs="Arial"/>
              </w:rPr>
              <w:t>09/01/2024</w:t>
            </w:r>
          </w:p>
        </w:tc>
        <w:tc>
          <w:tcPr>
            <w:tcW w:w="4096" w:type="dxa"/>
            <w:tcBorders>
              <w:top w:val="single" w:sz="6" w:space="0" w:color="auto"/>
              <w:left w:val="single" w:sz="6" w:space="0" w:color="auto"/>
              <w:bottom w:val="nil"/>
              <w:right w:val="single" w:sz="6" w:space="0" w:color="auto"/>
            </w:tcBorders>
          </w:tcPr>
          <w:p w14:paraId="67DB5FD5" w14:textId="2F6558D0" w:rsidR="00F102D0" w:rsidRPr="0074351B" w:rsidRDefault="00BC13FD" w:rsidP="00CF0B4B">
            <w:pPr>
              <w:tabs>
                <w:tab w:val="left" w:pos="5190"/>
              </w:tabs>
              <w:rPr>
                <w:rFonts w:eastAsia="Calibri" w:cs="Arial"/>
              </w:rPr>
            </w:pPr>
            <w:r>
              <w:rPr>
                <w:rFonts w:eastAsia="Calibri" w:cs="Arial"/>
              </w:rPr>
              <w:t>Minor Updates</w:t>
            </w:r>
          </w:p>
        </w:tc>
        <w:tc>
          <w:tcPr>
            <w:tcW w:w="1701" w:type="dxa"/>
            <w:tcBorders>
              <w:top w:val="single" w:sz="6" w:space="0" w:color="auto"/>
              <w:left w:val="single" w:sz="6" w:space="0" w:color="auto"/>
              <w:bottom w:val="nil"/>
              <w:right w:val="single" w:sz="6" w:space="0" w:color="auto"/>
            </w:tcBorders>
          </w:tcPr>
          <w:p w14:paraId="65F84DB0" w14:textId="3C181D97" w:rsidR="00F102D0" w:rsidRPr="0074351B" w:rsidRDefault="008C449E" w:rsidP="00CF0B4B">
            <w:pPr>
              <w:tabs>
                <w:tab w:val="left" w:pos="5190"/>
              </w:tabs>
              <w:jc w:val="center"/>
              <w:rPr>
                <w:rFonts w:eastAsia="Calibri" w:cs="Arial"/>
              </w:rPr>
            </w:pPr>
            <w:r>
              <w:rPr>
                <w:rFonts w:eastAsia="Calibri" w:cs="Arial"/>
              </w:rPr>
              <w:t>All</w:t>
            </w:r>
          </w:p>
        </w:tc>
      </w:tr>
      <w:tr w:rsidR="00F102D0" w:rsidRPr="0074351B" w14:paraId="4593DFA3" w14:textId="77777777" w:rsidTr="00F102D0">
        <w:tc>
          <w:tcPr>
            <w:tcW w:w="1061" w:type="dxa"/>
            <w:tcBorders>
              <w:top w:val="single" w:sz="6" w:space="0" w:color="auto"/>
              <w:left w:val="single" w:sz="6" w:space="0" w:color="auto"/>
              <w:bottom w:val="single" w:sz="6" w:space="0" w:color="auto"/>
              <w:right w:val="single" w:sz="6" w:space="0" w:color="auto"/>
            </w:tcBorders>
          </w:tcPr>
          <w:p w14:paraId="1EF2CADD" w14:textId="77777777" w:rsidR="00F102D0" w:rsidRPr="0074351B" w:rsidRDefault="00F102D0" w:rsidP="00CF0B4B">
            <w:pPr>
              <w:tabs>
                <w:tab w:val="left" w:pos="5190"/>
              </w:tabs>
              <w:jc w:val="center"/>
              <w:rPr>
                <w:rFonts w:eastAsia="Calibri" w:cs="Arial"/>
              </w:rPr>
            </w:pPr>
          </w:p>
        </w:tc>
        <w:tc>
          <w:tcPr>
            <w:tcW w:w="1161" w:type="dxa"/>
            <w:tcBorders>
              <w:top w:val="single" w:sz="6" w:space="0" w:color="auto"/>
              <w:left w:val="single" w:sz="6" w:space="0" w:color="auto"/>
              <w:bottom w:val="single" w:sz="6" w:space="0" w:color="auto"/>
              <w:right w:val="single" w:sz="6" w:space="0" w:color="auto"/>
            </w:tcBorders>
          </w:tcPr>
          <w:p w14:paraId="635D437F" w14:textId="77777777" w:rsidR="00F102D0" w:rsidRPr="0074351B" w:rsidRDefault="00F102D0" w:rsidP="00CF0B4B">
            <w:pPr>
              <w:tabs>
                <w:tab w:val="left" w:pos="5190"/>
              </w:tabs>
              <w:jc w:val="center"/>
              <w:rPr>
                <w:rFonts w:eastAsia="Calibri" w:cs="Arial"/>
              </w:rPr>
            </w:pPr>
          </w:p>
        </w:tc>
        <w:tc>
          <w:tcPr>
            <w:tcW w:w="1329" w:type="dxa"/>
            <w:tcBorders>
              <w:top w:val="single" w:sz="6" w:space="0" w:color="auto"/>
              <w:left w:val="single" w:sz="6" w:space="0" w:color="auto"/>
              <w:bottom w:val="single" w:sz="6" w:space="0" w:color="auto"/>
              <w:right w:val="single" w:sz="6" w:space="0" w:color="auto"/>
            </w:tcBorders>
          </w:tcPr>
          <w:p w14:paraId="0BF34D5C" w14:textId="77777777" w:rsidR="00F102D0" w:rsidRPr="0074351B" w:rsidRDefault="00F102D0" w:rsidP="00CF0B4B">
            <w:pPr>
              <w:tabs>
                <w:tab w:val="left" w:pos="5190"/>
              </w:tabs>
              <w:rPr>
                <w:rFonts w:eastAsia="Calibri" w:cs="Arial"/>
              </w:rPr>
            </w:pPr>
          </w:p>
        </w:tc>
        <w:tc>
          <w:tcPr>
            <w:tcW w:w="4096" w:type="dxa"/>
            <w:tcBorders>
              <w:top w:val="single" w:sz="6" w:space="0" w:color="auto"/>
              <w:left w:val="single" w:sz="6" w:space="0" w:color="auto"/>
              <w:bottom w:val="single" w:sz="6" w:space="0" w:color="auto"/>
              <w:right w:val="single" w:sz="6" w:space="0" w:color="auto"/>
            </w:tcBorders>
          </w:tcPr>
          <w:p w14:paraId="0FEB7D52" w14:textId="77777777" w:rsidR="00F102D0" w:rsidRPr="0074351B" w:rsidRDefault="00F102D0" w:rsidP="00CF0B4B">
            <w:pPr>
              <w:tabs>
                <w:tab w:val="left" w:pos="5190"/>
              </w:tabs>
              <w:rPr>
                <w:rFonts w:eastAsia="Calibri" w:cs="Arial"/>
              </w:rPr>
            </w:pPr>
          </w:p>
        </w:tc>
        <w:tc>
          <w:tcPr>
            <w:tcW w:w="1701" w:type="dxa"/>
            <w:tcBorders>
              <w:top w:val="single" w:sz="6" w:space="0" w:color="auto"/>
              <w:left w:val="single" w:sz="6" w:space="0" w:color="auto"/>
              <w:bottom w:val="single" w:sz="6" w:space="0" w:color="auto"/>
              <w:right w:val="single" w:sz="6" w:space="0" w:color="auto"/>
            </w:tcBorders>
          </w:tcPr>
          <w:p w14:paraId="58335D6C" w14:textId="77777777" w:rsidR="00F102D0" w:rsidRPr="0074351B" w:rsidRDefault="00F102D0" w:rsidP="00CF0B4B">
            <w:pPr>
              <w:tabs>
                <w:tab w:val="left" w:pos="5190"/>
              </w:tabs>
              <w:jc w:val="center"/>
              <w:rPr>
                <w:rFonts w:eastAsia="Calibri" w:cs="Arial"/>
              </w:rPr>
            </w:pPr>
          </w:p>
        </w:tc>
      </w:tr>
      <w:tr w:rsidR="00F102D0" w:rsidRPr="0074351B" w14:paraId="00C09847" w14:textId="77777777" w:rsidTr="00CF0B4B">
        <w:tc>
          <w:tcPr>
            <w:tcW w:w="1061" w:type="dxa"/>
            <w:tcBorders>
              <w:top w:val="single" w:sz="6" w:space="0" w:color="auto"/>
              <w:left w:val="single" w:sz="6" w:space="0" w:color="auto"/>
              <w:bottom w:val="single" w:sz="4" w:space="0" w:color="auto"/>
              <w:right w:val="single" w:sz="6" w:space="0" w:color="auto"/>
            </w:tcBorders>
          </w:tcPr>
          <w:p w14:paraId="7DFE67E2" w14:textId="77777777" w:rsidR="00F102D0" w:rsidRPr="0074351B" w:rsidRDefault="00F102D0" w:rsidP="00CF0B4B">
            <w:pPr>
              <w:tabs>
                <w:tab w:val="left" w:pos="5190"/>
              </w:tabs>
              <w:jc w:val="center"/>
              <w:rPr>
                <w:rFonts w:eastAsia="Calibri" w:cs="Arial"/>
              </w:rPr>
            </w:pPr>
          </w:p>
        </w:tc>
        <w:tc>
          <w:tcPr>
            <w:tcW w:w="1161" w:type="dxa"/>
            <w:tcBorders>
              <w:top w:val="single" w:sz="6" w:space="0" w:color="auto"/>
              <w:left w:val="single" w:sz="6" w:space="0" w:color="auto"/>
              <w:bottom w:val="single" w:sz="4" w:space="0" w:color="auto"/>
              <w:right w:val="single" w:sz="6" w:space="0" w:color="auto"/>
            </w:tcBorders>
          </w:tcPr>
          <w:p w14:paraId="23E443C3" w14:textId="77777777" w:rsidR="00F102D0" w:rsidRPr="0074351B" w:rsidRDefault="00F102D0" w:rsidP="00CF0B4B">
            <w:pPr>
              <w:tabs>
                <w:tab w:val="left" w:pos="5190"/>
              </w:tabs>
              <w:jc w:val="center"/>
              <w:rPr>
                <w:rFonts w:eastAsia="Calibri" w:cs="Arial"/>
              </w:rPr>
            </w:pPr>
          </w:p>
        </w:tc>
        <w:tc>
          <w:tcPr>
            <w:tcW w:w="1329" w:type="dxa"/>
            <w:tcBorders>
              <w:top w:val="single" w:sz="6" w:space="0" w:color="auto"/>
              <w:left w:val="single" w:sz="6" w:space="0" w:color="auto"/>
              <w:bottom w:val="single" w:sz="4" w:space="0" w:color="auto"/>
              <w:right w:val="single" w:sz="6" w:space="0" w:color="auto"/>
            </w:tcBorders>
          </w:tcPr>
          <w:p w14:paraId="070850A8" w14:textId="77777777" w:rsidR="00F102D0" w:rsidRPr="0074351B" w:rsidRDefault="00F102D0" w:rsidP="00CF0B4B">
            <w:pPr>
              <w:tabs>
                <w:tab w:val="left" w:pos="5190"/>
              </w:tabs>
              <w:rPr>
                <w:rFonts w:eastAsia="Calibri" w:cs="Arial"/>
              </w:rPr>
            </w:pPr>
          </w:p>
        </w:tc>
        <w:tc>
          <w:tcPr>
            <w:tcW w:w="4096" w:type="dxa"/>
            <w:tcBorders>
              <w:top w:val="single" w:sz="6" w:space="0" w:color="auto"/>
              <w:left w:val="single" w:sz="6" w:space="0" w:color="auto"/>
              <w:bottom w:val="single" w:sz="4" w:space="0" w:color="auto"/>
              <w:right w:val="single" w:sz="6" w:space="0" w:color="auto"/>
            </w:tcBorders>
          </w:tcPr>
          <w:p w14:paraId="650AF513" w14:textId="77777777" w:rsidR="00F102D0" w:rsidRPr="0074351B" w:rsidRDefault="00F102D0" w:rsidP="00CF0B4B">
            <w:pPr>
              <w:tabs>
                <w:tab w:val="left" w:pos="5190"/>
              </w:tabs>
              <w:rPr>
                <w:rFonts w:eastAsia="Calibri" w:cs="Arial"/>
              </w:rPr>
            </w:pPr>
          </w:p>
        </w:tc>
        <w:tc>
          <w:tcPr>
            <w:tcW w:w="1701" w:type="dxa"/>
            <w:tcBorders>
              <w:top w:val="single" w:sz="6" w:space="0" w:color="auto"/>
              <w:left w:val="single" w:sz="6" w:space="0" w:color="auto"/>
              <w:bottom w:val="single" w:sz="4" w:space="0" w:color="auto"/>
              <w:right w:val="single" w:sz="6" w:space="0" w:color="auto"/>
            </w:tcBorders>
          </w:tcPr>
          <w:p w14:paraId="7068D502" w14:textId="77777777" w:rsidR="00F102D0" w:rsidRPr="0074351B" w:rsidRDefault="00F102D0" w:rsidP="00CF0B4B">
            <w:pPr>
              <w:tabs>
                <w:tab w:val="left" w:pos="5190"/>
              </w:tabs>
              <w:jc w:val="center"/>
              <w:rPr>
                <w:rFonts w:eastAsia="Calibri" w:cs="Arial"/>
              </w:rPr>
            </w:pPr>
          </w:p>
        </w:tc>
      </w:tr>
      <w:tr w:rsidR="00F102D0" w:rsidRPr="0074351B" w14:paraId="6380EA71" w14:textId="77777777" w:rsidTr="00CF0B4B">
        <w:tc>
          <w:tcPr>
            <w:tcW w:w="1061" w:type="dxa"/>
            <w:tcBorders>
              <w:top w:val="single" w:sz="6" w:space="0" w:color="auto"/>
              <w:left w:val="single" w:sz="6" w:space="0" w:color="auto"/>
              <w:bottom w:val="single" w:sz="4" w:space="0" w:color="auto"/>
              <w:right w:val="single" w:sz="6" w:space="0" w:color="auto"/>
            </w:tcBorders>
          </w:tcPr>
          <w:p w14:paraId="13B44DA1" w14:textId="77777777" w:rsidR="00F102D0" w:rsidRPr="0074351B" w:rsidRDefault="00F102D0" w:rsidP="00CF0B4B">
            <w:pPr>
              <w:tabs>
                <w:tab w:val="left" w:pos="5190"/>
              </w:tabs>
              <w:jc w:val="center"/>
              <w:rPr>
                <w:rFonts w:eastAsia="Calibri" w:cs="Arial"/>
              </w:rPr>
            </w:pPr>
          </w:p>
        </w:tc>
        <w:tc>
          <w:tcPr>
            <w:tcW w:w="1161" w:type="dxa"/>
            <w:tcBorders>
              <w:top w:val="single" w:sz="6" w:space="0" w:color="auto"/>
              <w:left w:val="single" w:sz="6" w:space="0" w:color="auto"/>
              <w:bottom w:val="single" w:sz="4" w:space="0" w:color="auto"/>
              <w:right w:val="single" w:sz="6" w:space="0" w:color="auto"/>
            </w:tcBorders>
          </w:tcPr>
          <w:p w14:paraId="0712E326" w14:textId="77777777" w:rsidR="00F102D0" w:rsidRPr="0074351B" w:rsidRDefault="00F102D0" w:rsidP="00CF0B4B">
            <w:pPr>
              <w:tabs>
                <w:tab w:val="left" w:pos="5190"/>
              </w:tabs>
              <w:jc w:val="center"/>
              <w:rPr>
                <w:rFonts w:eastAsia="Calibri" w:cs="Arial"/>
              </w:rPr>
            </w:pPr>
          </w:p>
        </w:tc>
        <w:tc>
          <w:tcPr>
            <w:tcW w:w="1329" w:type="dxa"/>
            <w:tcBorders>
              <w:top w:val="single" w:sz="6" w:space="0" w:color="auto"/>
              <w:left w:val="single" w:sz="6" w:space="0" w:color="auto"/>
              <w:bottom w:val="single" w:sz="4" w:space="0" w:color="auto"/>
              <w:right w:val="single" w:sz="6" w:space="0" w:color="auto"/>
            </w:tcBorders>
          </w:tcPr>
          <w:p w14:paraId="7AA0CB1E" w14:textId="77777777" w:rsidR="00F102D0" w:rsidRPr="0074351B" w:rsidRDefault="00F102D0" w:rsidP="00CF0B4B">
            <w:pPr>
              <w:tabs>
                <w:tab w:val="left" w:pos="5190"/>
              </w:tabs>
              <w:rPr>
                <w:rFonts w:eastAsia="Calibri" w:cs="Arial"/>
              </w:rPr>
            </w:pPr>
          </w:p>
        </w:tc>
        <w:tc>
          <w:tcPr>
            <w:tcW w:w="4096" w:type="dxa"/>
            <w:tcBorders>
              <w:top w:val="single" w:sz="6" w:space="0" w:color="auto"/>
              <w:left w:val="single" w:sz="6" w:space="0" w:color="auto"/>
              <w:bottom w:val="single" w:sz="4" w:space="0" w:color="auto"/>
              <w:right w:val="single" w:sz="6" w:space="0" w:color="auto"/>
            </w:tcBorders>
          </w:tcPr>
          <w:p w14:paraId="059D4573" w14:textId="77777777" w:rsidR="00F102D0" w:rsidRPr="0074351B" w:rsidRDefault="00F102D0" w:rsidP="00CF0B4B">
            <w:pPr>
              <w:tabs>
                <w:tab w:val="left" w:pos="5190"/>
              </w:tabs>
              <w:rPr>
                <w:rFonts w:eastAsia="Calibri" w:cs="Arial"/>
              </w:rPr>
            </w:pPr>
          </w:p>
        </w:tc>
        <w:tc>
          <w:tcPr>
            <w:tcW w:w="1701" w:type="dxa"/>
            <w:tcBorders>
              <w:top w:val="single" w:sz="6" w:space="0" w:color="auto"/>
              <w:left w:val="single" w:sz="6" w:space="0" w:color="auto"/>
              <w:bottom w:val="single" w:sz="4" w:space="0" w:color="auto"/>
              <w:right w:val="single" w:sz="6" w:space="0" w:color="auto"/>
            </w:tcBorders>
          </w:tcPr>
          <w:p w14:paraId="7D7DF084" w14:textId="77777777" w:rsidR="00F102D0" w:rsidRPr="0074351B" w:rsidRDefault="00F102D0" w:rsidP="00CF0B4B">
            <w:pPr>
              <w:tabs>
                <w:tab w:val="left" w:pos="5190"/>
              </w:tabs>
              <w:jc w:val="center"/>
              <w:rPr>
                <w:rFonts w:eastAsia="Calibri" w:cs="Arial"/>
              </w:rPr>
            </w:pPr>
          </w:p>
        </w:tc>
      </w:tr>
    </w:tbl>
    <w:p w14:paraId="44CE689F" w14:textId="26DDB9CD" w:rsidR="00186EF8" w:rsidRDefault="00186EF8" w:rsidP="004F3437">
      <w:pPr>
        <w:rPr>
          <w:b/>
          <w:sz w:val="16"/>
        </w:rPr>
        <w:sectPr w:rsidR="00186EF8" w:rsidSect="000A64BC">
          <w:pgSz w:w="11906" w:h="16838"/>
          <w:pgMar w:top="1440" w:right="1440" w:bottom="1440" w:left="1440" w:header="708" w:footer="283" w:gutter="0"/>
          <w:cols w:space="708"/>
          <w:titlePg/>
          <w:docGrid w:linePitch="360"/>
        </w:sectPr>
      </w:pPr>
    </w:p>
    <w:tbl>
      <w:tblPr>
        <w:tblW w:w="9216"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16"/>
      </w:tblGrid>
      <w:tr w:rsidR="00615D3E" w:rsidRPr="00834710" w14:paraId="5AD69E40" w14:textId="77777777" w:rsidTr="004F3D4D">
        <w:trPr>
          <w:trHeight w:val="788"/>
        </w:trPr>
        <w:tc>
          <w:tcPr>
            <w:tcW w:w="9216" w:type="dxa"/>
            <w:shd w:val="pct10" w:color="auto" w:fill="auto"/>
            <w:vAlign w:val="center"/>
          </w:tcPr>
          <w:p w14:paraId="710EAB82" w14:textId="67E7D573" w:rsidR="00615D3E" w:rsidRPr="004F3D4D" w:rsidRDefault="00615D3E" w:rsidP="00A14A90">
            <w:pPr>
              <w:jc w:val="center"/>
              <w:rPr>
                <w:b/>
              </w:rPr>
            </w:pPr>
            <w:bookmarkStart w:id="3" w:name="_Toc523907746"/>
            <w:r w:rsidRPr="004F3D4D">
              <w:rPr>
                <w:b/>
                <w:sz w:val="24"/>
              </w:rPr>
              <w:lastRenderedPageBreak/>
              <w:t>TABLE OF CONTENTS</w:t>
            </w:r>
            <w:bookmarkEnd w:id="3"/>
          </w:p>
        </w:tc>
      </w:tr>
    </w:tbl>
    <w:p w14:paraId="57AEB4F2" w14:textId="77777777" w:rsidR="00615D3E" w:rsidRDefault="00615D3E" w:rsidP="00615D3E">
      <w:pPr>
        <w:pStyle w:val="TOCHeading"/>
      </w:pPr>
    </w:p>
    <w:sdt>
      <w:sdtPr>
        <w:rPr>
          <w:rFonts w:asciiTheme="majorHAnsi" w:eastAsiaTheme="majorEastAsia" w:hAnsiTheme="majorHAnsi" w:cstheme="majorBidi"/>
          <w:color w:val="2F5496" w:themeColor="accent1" w:themeShade="BF"/>
          <w:sz w:val="32"/>
          <w:szCs w:val="32"/>
          <w:lang w:val="en-US"/>
        </w:rPr>
        <w:id w:val="-1369140579"/>
        <w:docPartObj>
          <w:docPartGallery w:val="Table of Contents"/>
          <w:docPartUnique/>
        </w:docPartObj>
      </w:sdtPr>
      <w:sdtEndPr>
        <w:rPr>
          <w:rFonts w:ascii="Arial" w:eastAsiaTheme="minorHAnsi" w:hAnsi="Arial" w:cstheme="minorBidi"/>
          <w:noProof/>
          <w:color w:val="auto"/>
          <w:sz w:val="20"/>
          <w:szCs w:val="22"/>
          <w:lang w:val="en-ZA"/>
        </w:rPr>
      </w:sdtEndPr>
      <w:sdtContent>
        <w:p w14:paraId="1A4755A7" w14:textId="1F884827" w:rsidR="00DF1318" w:rsidRDefault="0099013D">
          <w:pPr>
            <w:pStyle w:val="TOC2"/>
            <w:rPr>
              <w:rFonts w:asciiTheme="minorHAnsi" w:eastAsiaTheme="minorEastAsia" w:hAnsiTheme="minorHAnsi"/>
              <w:noProof/>
              <w:kern w:val="2"/>
              <w:sz w:val="22"/>
              <w:lang w:eastAsia="en-ZA"/>
              <w14:ligatures w14:val="standardContextual"/>
            </w:rPr>
          </w:pPr>
          <w:r>
            <w:rPr>
              <w:b/>
              <w:bCs/>
              <w:noProof/>
            </w:rPr>
            <w:fldChar w:fldCharType="begin"/>
          </w:r>
          <w:r>
            <w:rPr>
              <w:b/>
              <w:bCs/>
              <w:noProof/>
            </w:rPr>
            <w:instrText xml:space="preserve"> TOC \h \z \t "Heading 1,2,Heading 2,3,Heading 3,4,Title,1" </w:instrText>
          </w:r>
          <w:r>
            <w:rPr>
              <w:b/>
              <w:bCs/>
              <w:noProof/>
            </w:rPr>
            <w:fldChar w:fldCharType="separate"/>
          </w:r>
          <w:hyperlink w:anchor="_Toc159941854" w:history="1">
            <w:r w:rsidR="00DF1318" w:rsidRPr="003B5A55">
              <w:rPr>
                <w:rStyle w:val="Hyperlink"/>
                <w:noProof/>
              </w:rPr>
              <w:t>ABBREVIATIONS</w:t>
            </w:r>
            <w:r w:rsidR="00DF1318">
              <w:rPr>
                <w:noProof/>
                <w:webHidden/>
              </w:rPr>
              <w:tab/>
            </w:r>
            <w:r w:rsidR="00DF1318">
              <w:rPr>
                <w:noProof/>
                <w:webHidden/>
              </w:rPr>
              <w:fldChar w:fldCharType="begin"/>
            </w:r>
            <w:r w:rsidR="00DF1318">
              <w:rPr>
                <w:noProof/>
                <w:webHidden/>
              </w:rPr>
              <w:instrText xml:space="preserve"> PAGEREF _Toc159941854 \h </w:instrText>
            </w:r>
            <w:r w:rsidR="00DF1318">
              <w:rPr>
                <w:noProof/>
                <w:webHidden/>
              </w:rPr>
            </w:r>
            <w:r w:rsidR="00DF1318">
              <w:rPr>
                <w:noProof/>
                <w:webHidden/>
              </w:rPr>
              <w:fldChar w:fldCharType="separate"/>
            </w:r>
            <w:r w:rsidR="00DF1318">
              <w:rPr>
                <w:noProof/>
                <w:webHidden/>
              </w:rPr>
              <w:t>4</w:t>
            </w:r>
            <w:r w:rsidR="00DF1318">
              <w:rPr>
                <w:noProof/>
                <w:webHidden/>
              </w:rPr>
              <w:fldChar w:fldCharType="end"/>
            </w:r>
          </w:hyperlink>
        </w:p>
        <w:p w14:paraId="3DAD997F" w14:textId="2F541C79" w:rsidR="00DF1318" w:rsidRDefault="00DF1318">
          <w:pPr>
            <w:pStyle w:val="TOC2"/>
            <w:rPr>
              <w:rFonts w:asciiTheme="minorHAnsi" w:eastAsiaTheme="minorEastAsia" w:hAnsiTheme="minorHAnsi"/>
              <w:noProof/>
              <w:kern w:val="2"/>
              <w:sz w:val="22"/>
              <w:lang w:eastAsia="en-ZA"/>
              <w14:ligatures w14:val="standardContextual"/>
            </w:rPr>
          </w:pPr>
          <w:hyperlink w:anchor="_Toc159941855" w:history="1">
            <w:r w:rsidRPr="003B5A55">
              <w:rPr>
                <w:rStyle w:val="Hyperlink"/>
                <w:noProof/>
              </w:rPr>
              <w:t>1</w:t>
            </w:r>
            <w:r>
              <w:rPr>
                <w:rFonts w:asciiTheme="minorHAnsi" w:eastAsiaTheme="minorEastAsia" w:hAnsiTheme="minorHAnsi"/>
                <w:noProof/>
                <w:kern w:val="2"/>
                <w:sz w:val="22"/>
                <w:lang w:eastAsia="en-ZA"/>
                <w14:ligatures w14:val="standardContextual"/>
              </w:rPr>
              <w:tab/>
            </w:r>
            <w:r w:rsidRPr="003B5A55">
              <w:rPr>
                <w:rStyle w:val="Hyperlink"/>
                <w:noProof/>
              </w:rPr>
              <w:t>GENERAL INSTRUCTIONS TO TENDERERS</w:t>
            </w:r>
            <w:r>
              <w:rPr>
                <w:noProof/>
                <w:webHidden/>
              </w:rPr>
              <w:tab/>
            </w:r>
            <w:r>
              <w:rPr>
                <w:noProof/>
                <w:webHidden/>
              </w:rPr>
              <w:fldChar w:fldCharType="begin"/>
            </w:r>
            <w:r>
              <w:rPr>
                <w:noProof/>
                <w:webHidden/>
              </w:rPr>
              <w:instrText xml:space="preserve"> PAGEREF _Toc159941855 \h </w:instrText>
            </w:r>
            <w:r>
              <w:rPr>
                <w:noProof/>
                <w:webHidden/>
              </w:rPr>
            </w:r>
            <w:r>
              <w:rPr>
                <w:noProof/>
                <w:webHidden/>
              </w:rPr>
              <w:fldChar w:fldCharType="separate"/>
            </w:r>
            <w:r>
              <w:rPr>
                <w:noProof/>
                <w:webHidden/>
              </w:rPr>
              <w:t>5</w:t>
            </w:r>
            <w:r>
              <w:rPr>
                <w:noProof/>
                <w:webHidden/>
              </w:rPr>
              <w:fldChar w:fldCharType="end"/>
            </w:r>
          </w:hyperlink>
        </w:p>
        <w:p w14:paraId="47E66EF5" w14:textId="1B41C539" w:rsidR="00DF1318" w:rsidRDefault="00DF1318">
          <w:pPr>
            <w:pStyle w:val="TOC2"/>
            <w:rPr>
              <w:rFonts w:asciiTheme="minorHAnsi" w:eastAsiaTheme="minorEastAsia" w:hAnsiTheme="minorHAnsi"/>
              <w:noProof/>
              <w:kern w:val="2"/>
              <w:sz w:val="22"/>
              <w:lang w:eastAsia="en-ZA"/>
              <w14:ligatures w14:val="standardContextual"/>
            </w:rPr>
          </w:pPr>
          <w:hyperlink w:anchor="_Toc159941856" w:history="1">
            <w:r w:rsidRPr="003B5A55">
              <w:rPr>
                <w:rStyle w:val="Hyperlink"/>
                <w:noProof/>
              </w:rPr>
              <w:t>2</w:t>
            </w:r>
            <w:r>
              <w:rPr>
                <w:rFonts w:asciiTheme="minorHAnsi" w:eastAsiaTheme="minorEastAsia" w:hAnsiTheme="minorHAnsi"/>
                <w:noProof/>
                <w:kern w:val="2"/>
                <w:sz w:val="22"/>
                <w:lang w:eastAsia="en-ZA"/>
                <w14:ligatures w14:val="standardContextual"/>
              </w:rPr>
              <w:tab/>
            </w:r>
            <w:r w:rsidRPr="003B5A55">
              <w:rPr>
                <w:rStyle w:val="Hyperlink"/>
                <w:noProof/>
              </w:rPr>
              <w:t>PROJECT MANAGEMENT</w:t>
            </w:r>
            <w:r>
              <w:rPr>
                <w:noProof/>
                <w:webHidden/>
              </w:rPr>
              <w:tab/>
            </w:r>
            <w:r>
              <w:rPr>
                <w:noProof/>
                <w:webHidden/>
              </w:rPr>
              <w:fldChar w:fldCharType="begin"/>
            </w:r>
            <w:r>
              <w:rPr>
                <w:noProof/>
                <w:webHidden/>
              </w:rPr>
              <w:instrText xml:space="preserve"> PAGEREF _Toc159941856 \h </w:instrText>
            </w:r>
            <w:r>
              <w:rPr>
                <w:noProof/>
                <w:webHidden/>
              </w:rPr>
            </w:r>
            <w:r>
              <w:rPr>
                <w:noProof/>
                <w:webHidden/>
              </w:rPr>
              <w:fldChar w:fldCharType="separate"/>
            </w:r>
            <w:r>
              <w:rPr>
                <w:noProof/>
                <w:webHidden/>
              </w:rPr>
              <w:t>6</w:t>
            </w:r>
            <w:r>
              <w:rPr>
                <w:noProof/>
                <w:webHidden/>
              </w:rPr>
              <w:fldChar w:fldCharType="end"/>
            </w:r>
          </w:hyperlink>
        </w:p>
        <w:p w14:paraId="6E3B9454" w14:textId="04C2C0AE" w:rsidR="00DF1318" w:rsidRDefault="00DF1318">
          <w:pPr>
            <w:pStyle w:val="TOC3"/>
            <w:rPr>
              <w:rFonts w:asciiTheme="minorHAnsi" w:eastAsiaTheme="minorEastAsia" w:hAnsiTheme="minorHAnsi"/>
              <w:noProof/>
              <w:kern w:val="2"/>
              <w:sz w:val="22"/>
              <w:lang w:eastAsia="en-ZA"/>
              <w14:ligatures w14:val="standardContextual"/>
            </w:rPr>
          </w:pPr>
          <w:hyperlink w:anchor="_Toc159941857" w:history="1">
            <w:r w:rsidRPr="003B5A55">
              <w:rPr>
                <w:rStyle w:val="Hyperlink"/>
                <w:noProof/>
              </w:rPr>
              <w:t>2.1</w:t>
            </w:r>
            <w:r>
              <w:rPr>
                <w:rFonts w:asciiTheme="minorHAnsi" w:eastAsiaTheme="minorEastAsia" w:hAnsiTheme="minorHAnsi"/>
                <w:noProof/>
                <w:kern w:val="2"/>
                <w:sz w:val="22"/>
                <w:lang w:eastAsia="en-ZA"/>
                <w14:ligatures w14:val="standardContextual"/>
              </w:rPr>
              <w:tab/>
            </w:r>
            <w:r w:rsidRPr="003B5A55">
              <w:rPr>
                <w:rStyle w:val="Hyperlink"/>
                <w:rFonts w:eastAsia="Times New Roman" w:cs="Times New Roman"/>
                <w:noProof/>
              </w:rPr>
              <w:t>General</w:t>
            </w:r>
            <w:r>
              <w:rPr>
                <w:noProof/>
                <w:webHidden/>
              </w:rPr>
              <w:tab/>
            </w:r>
            <w:r>
              <w:rPr>
                <w:noProof/>
                <w:webHidden/>
              </w:rPr>
              <w:fldChar w:fldCharType="begin"/>
            </w:r>
            <w:r>
              <w:rPr>
                <w:noProof/>
                <w:webHidden/>
              </w:rPr>
              <w:instrText xml:space="preserve"> PAGEREF _Toc159941857 \h </w:instrText>
            </w:r>
            <w:r>
              <w:rPr>
                <w:noProof/>
                <w:webHidden/>
              </w:rPr>
            </w:r>
            <w:r>
              <w:rPr>
                <w:noProof/>
                <w:webHidden/>
              </w:rPr>
              <w:fldChar w:fldCharType="separate"/>
            </w:r>
            <w:r>
              <w:rPr>
                <w:noProof/>
                <w:webHidden/>
              </w:rPr>
              <w:t>6</w:t>
            </w:r>
            <w:r>
              <w:rPr>
                <w:noProof/>
                <w:webHidden/>
              </w:rPr>
              <w:fldChar w:fldCharType="end"/>
            </w:r>
          </w:hyperlink>
        </w:p>
        <w:p w14:paraId="7EB646DC" w14:textId="4437B876" w:rsidR="00DF1318" w:rsidRDefault="00DF1318">
          <w:pPr>
            <w:pStyle w:val="TOC3"/>
            <w:rPr>
              <w:rFonts w:asciiTheme="minorHAnsi" w:eastAsiaTheme="minorEastAsia" w:hAnsiTheme="minorHAnsi"/>
              <w:noProof/>
              <w:kern w:val="2"/>
              <w:sz w:val="22"/>
              <w:lang w:eastAsia="en-ZA"/>
              <w14:ligatures w14:val="standardContextual"/>
            </w:rPr>
          </w:pPr>
          <w:hyperlink w:anchor="_Toc159941858" w:history="1">
            <w:r w:rsidRPr="003B5A55">
              <w:rPr>
                <w:rStyle w:val="Hyperlink"/>
                <w:rFonts w:eastAsia="Times New Roman" w:cs="Times New Roman"/>
                <w:noProof/>
              </w:rPr>
              <w:t>2.2</w:t>
            </w:r>
            <w:r>
              <w:rPr>
                <w:rFonts w:asciiTheme="minorHAnsi" w:eastAsiaTheme="minorEastAsia" w:hAnsiTheme="minorHAnsi"/>
                <w:noProof/>
                <w:kern w:val="2"/>
                <w:sz w:val="22"/>
                <w:lang w:eastAsia="en-ZA"/>
                <w14:ligatures w14:val="standardContextual"/>
              </w:rPr>
              <w:tab/>
            </w:r>
            <w:r w:rsidRPr="003B5A55">
              <w:rPr>
                <w:rStyle w:val="Hyperlink"/>
                <w:rFonts w:eastAsia="Times New Roman" w:cs="Times New Roman"/>
                <w:noProof/>
              </w:rPr>
              <w:t>Project Management Plan</w:t>
            </w:r>
            <w:r>
              <w:rPr>
                <w:noProof/>
                <w:webHidden/>
              </w:rPr>
              <w:tab/>
            </w:r>
            <w:r>
              <w:rPr>
                <w:noProof/>
                <w:webHidden/>
              </w:rPr>
              <w:fldChar w:fldCharType="begin"/>
            </w:r>
            <w:r>
              <w:rPr>
                <w:noProof/>
                <w:webHidden/>
              </w:rPr>
              <w:instrText xml:space="preserve"> PAGEREF _Toc159941858 \h </w:instrText>
            </w:r>
            <w:r>
              <w:rPr>
                <w:noProof/>
                <w:webHidden/>
              </w:rPr>
            </w:r>
            <w:r>
              <w:rPr>
                <w:noProof/>
                <w:webHidden/>
              </w:rPr>
              <w:fldChar w:fldCharType="separate"/>
            </w:r>
            <w:r>
              <w:rPr>
                <w:noProof/>
                <w:webHidden/>
              </w:rPr>
              <w:t>8</w:t>
            </w:r>
            <w:r>
              <w:rPr>
                <w:noProof/>
                <w:webHidden/>
              </w:rPr>
              <w:fldChar w:fldCharType="end"/>
            </w:r>
          </w:hyperlink>
        </w:p>
        <w:p w14:paraId="31C958F0" w14:textId="119A61DC" w:rsidR="00DF1318" w:rsidRDefault="00DF1318">
          <w:pPr>
            <w:pStyle w:val="TOC3"/>
            <w:rPr>
              <w:rFonts w:asciiTheme="minorHAnsi" w:eastAsiaTheme="minorEastAsia" w:hAnsiTheme="minorHAnsi"/>
              <w:noProof/>
              <w:kern w:val="2"/>
              <w:sz w:val="22"/>
              <w:lang w:eastAsia="en-ZA"/>
              <w14:ligatures w14:val="standardContextual"/>
            </w:rPr>
          </w:pPr>
          <w:hyperlink w:anchor="_Toc159941859" w:history="1">
            <w:r w:rsidRPr="003B5A55">
              <w:rPr>
                <w:rStyle w:val="Hyperlink"/>
                <w:rFonts w:eastAsia="Times New Roman" w:cs="Times New Roman"/>
                <w:noProof/>
              </w:rPr>
              <w:t>2.3</w:t>
            </w:r>
            <w:r>
              <w:rPr>
                <w:rFonts w:asciiTheme="minorHAnsi" w:eastAsiaTheme="minorEastAsia" w:hAnsiTheme="minorHAnsi"/>
                <w:noProof/>
                <w:kern w:val="2"/>
                <w:sz w:val="22"/>
                <w:lang w:eastAsia="en-ZA"/>
                <w14:ligatures w14:val="standardContextual"/>
              </w:rPr>
              <w:tab/>
            </w:r>
            <w:r w:rsidRPr="003B5A55">
              <w:rPr>
                <w:rStyle w:val="Hyperlink"/>
                <w:rFonts w:eastAsia="Times New Roman" w:cs="Times New Roman"/>
                <w:noProof/>
              </w:rPr>
              <w:t>Project Status Reports</w:t>
            </w:r>
            <w:r>
              <w:rPr>
                <w:noProof/>
                <w:webHidden/>
              </w:rPr>
              <w:tab/>
            </w:r>
            <w:r>
              <w:rPr>
                <w:noProof/>
                <w:webHidden/>
              </w:rPr>
              <w:fldChar w:fldCharType="begin"/>
            </w:r>
            <w:r>
              <w:rPr>
                <w:noProof/>
                <w:webHidden/>
              </w:rPr>
              <w:instrText xml:space="preserve"> PAGEREF _Toc159941859 \h </w:instrText>
            </w:r>
            <w:r>
              <w:rPr>
                <w:noProof/>
                <w:webHidden/>
              </w:rPr>
            </w:r>
            <w:r>
              <w:rPr>
                <w:noProof/>
                <w:webHidden/>
              </w:rPr>
              <w:fldChar w:fldCharType="separate"/>
            </w:r>
            <w:r>
              <w:rPr>
                <w:noProof/>
                <w:webHidden/>
              </w:rPr>
              <w:t>8</w:t>
            </w:r>
            <w:r>
              <w:rPr>
                <w:noProof/>
                <w:webHidden/>
              </w:rPr>
              <w:fldChar w:fldCharType="end"/>
            </w:r>
          </w:hyperlink>
        </w:p>
        <w:p w14:paraId="1465C223" w14:textId="2A5E8D2D" w:rsidR="00DF1318" w:rsidRDefault="00DF1318">
          <w:pPr>
            <w:pStyle w:val="TOC4"/>
            <w:tabs>
              <w:tab w:val="left" w:pos="1320"/>
              <w:tab w:val="right" w:leader="dot" w:pos="9016"/>
            </w:tabs>
            <w:rPr>
              <w:rFonts w:asciiTheme="minorHAnsi" w:eastAsiaTheme="minorEastAsia" w:hAnsiTheme="minorHAnsi"/>
              <w:noProof/>
              <w:kern w:val="2"/>
              <w:sz w:val="22"/>
              <w:lang w:eastAsia="en-ZA"/>
              <w14:ligatures w14:val="standardContextual"/>
            </w:rPr>
          </w:pPr>
          <w:hyperlink w:anchor="_Toc159941860" w:history="1">
            <w:r w:rsidRPr="003B5A55">
              <w:rPr>
                <w:rStyle w:val="Hyperlink"/>
                <w:rFonts w:eastAsia="Times New Roman" w:cs="Times New Roman"/>
                <w:noProof/>
              </w:rPr>
              <w:t>2.3.1</w:t>
            </w:r>
            <w:r>
              <w:rPr>
                <w:rFonts w:asciiTheme="minorHAnsi" w:eastAsiaTheme="minorEastAsia" w:hAnsiTheme="minorHAnsi"/>
                <w:noProof/>
                <w:kern w:val="2"/>
                <w:sz w:val="22"/>
                <w:lang w:eastAsia="en-ZA"/>
                <w14:ligatures w14:val="standardContextual"/>
              </w:rPr>
              <w:tab/>
            </w:r>
            <w:r w:rsidRPr="003B5A55">
              <w:rPr>
                <w:rStyle w:val="Hyperlink"/>
                <w:rFonts w:eastAsia="Times New Roman" w:cs="Times New Roman"/>
                <w:noProof/>
              </w:rPr>
              <w:t>General</w:t>
            </w:r>
            <w:r>
              <w:rPr>
                <w:noProof/>
                <w:webHidden/>
              </w:rPr>
              <w:tab/>
            </w:r>
            <w:r>
              <w:rPr>
                <w:noProof/>
                <w:webHidden/>
              </w:rPr>
              <w:fldChar w:fldCharType="begin"/>
            </w:r>
            <w:r>
              <w:rPr>
                <w:noProof/>
                <w:webHidden/>
              </w:rPr>
              <w:instrText xml:space="preserve"> PAGEREF _Toc159941860 \h </w:instrText>
            </w:r>
            <w:r>
              <w:rPr>
                <w:noProof/>
                <w:webHidden/>
              </w:rPr>
            </w:r>
            <w:r>
              <w:rPr>
                <w:noProof/>
                <w:webHidden/>
              </w:rPr>
              <w:fldChar w:fldCharType="separate"/>
            </w:r>
            <w:r>
              <w:rPr>
                <w:noProof/>
                <w:webHidden/>
              </w:rPr>
              <w:t>8</w:t>
            </w:r>
            <w:r>
              <w:rPr>
                <w:noProof/>
                <w:webHidden/>
              </w:rPr>
              <w:fldChar w:fldCharType="end"/>
            </w:r>
          </w:hyperlink>
        </w:p>
        <w:p w14:paraId="1ED56F1D" w14:textId="2C12737D" w:rsidR="00DF1318" w:rsidRDefault="00DF1318">
          <w:pPr>
            <w:pStyle w:val="TOC4"/>
            <w:tabs>
              <w:tab w:val="left" w:pos="1320"/>
              <w:tab w:val="right" w:leader="dot" w:pos="9016"/>
            </w:tabs>
            <w:rPr>
              <w:rFonts w:asciiTheme="minorHAnsi" w:eastAsiaTheme="minorEastAsia" w:hAnsiTheme="minorHAnsi"/>
              <w:noProof/>
              <w:kern w:val="2"/>
              <w:sz w:val="22"/>
              <w:lang w:eastAsia="en-ZA"/>
              <w14:ligatures w14:val="standardContextual"/>
            </w:rPr>
          </w:pPr>
          <w:hyperlink w:anchor="_Toc159941861" w:history="1">
            <w:r w:rsidRPr="003B5A55">
              <w:rPr>
                <w:rStyle w:val="Hyperlink"/>
                <w:rFonts w:eastAsia="Times New Roman" w:cs="Times New Roman"/>
                <w:noProof/>
              </w:rPr>
              <w:t>2.3.2</w:t>
            </w:r>
            <w:r>
              <w:rPr>
                <w:rFonts w:asciiTheme="minorHAnsi" w:eastAsiaTheme="minorEastAsia" w:hAnsiTheme="minorHAnsi"/>
                <w:noProof/>
                <w:kern w:val="2"/>
                <w:sz w:val="22"/>
                <w:lang w:eastAsia="en-ZA"/>
                <w14:ligatures w14:val="standardContextual"/>
              </w:rPr>
              <w:tab/>
            </w:r>
            <w:r w:rsidRPr="003B5A55">
              <w:rPr>
                <w:rStyle w:val="Hyperlink"/>
                <w:rFonts w:eastAsia="Times New Roman" w:cs="Times New Roman"/>
                <w:noProof/>
              </w:rPr>
              <w:t>Master Project Schedule</w:t>
            </w:r>
            <w:r>
              <w:rPr>
                <w:noProof/>
                <w:webHidden/>
              </w:rPr>
              <w:tab/>
            </w:r>
            <w:r>
              <w:rPr>
                <w:noProof/>
                <w:webHidden/>
              </w:rPr>
              <w:fldChar w:fldCharType="begin"/>
            </w:r>
            <w:r>
              <w:rPr>
                <w:noProof/>
                <w:webHidden/>
              </w:rPr>
              <w:instrText xml:space="preserve"> PAGEREF _Toc159941861 \h </w:instrText>
            </w:r>
            <w:r>
              <w:rPr>
                <w:noProof/>
                <w:webHidden/>
              </w:rPr>
            </w:r>
            <w:r>
              <w:rPr>
                <w:noProof/>
                <w:webHidden/>
              </w:rPr>
              <w:fldChar w:fldCharType="separate"/>
            </w:r>
            <w:r>
              <w:rPr>
                <w:noProof/>
                <w:webHidden/>
              </w:rPr>
              <w:t>9</w:t>
            </w:r>
            <w:r>
              <w:rPr>
                <w:noProof/>
                <w:webHidden/>
              </w:rPr>
              <w:fldChar w:fldCharType="end"/>
            </w:r>
          </w:hyperlink>
        </w:p>
        <w:p w14:paraId="7D14806D" w14:textId="150A8DC4" w:rsidR="00DF1318" w:rsidRDefault="00DF1318">
          <w:pPr>
            <w:pStyle w:val="TOC4"/>
            <w:tabs>
              <w:tab w:val="left" w:pos="1320"/>
              <w:tab w:val="right" w:leader="dot" w:pos="9016"/>
            </w:tabs>
            <w:rPr>
              <w:rFonts w:asciiTheme="minorHAnsi" w:eastAsiaTheme="minorEastAsia" w:hAnsiTheme="minorHAnsi"/>
              <w:noProof/>
              <w:kern w:val="2"/>
              <w:sz w:val="22"/>
              <w:lang w:eastAsia="en-ZA"/>
              <w14:ligatures w14:val="standardContextual"/>
            </w:rPr>
          </w:pPr>
          <w:hyperlink w:anchor="_Toc159941862" w:history="1">
            <w:r w:rsidRPr="003B5A55">
              <w:rPr>
                <w:rStyle w:val="Hyperlink"/>
                <w:rFonts w:eastAsia="Times New Roman" w:cs="Times New Roman"/>
                <w:noProof/>
              </w:rPr>
              <w:t>2.3.3</w:t>
            </w:r>
            <w:r>
              <w:rPr>
                <w:rFonts w:asciiTheme="minorHAnsi" w:eastAsiaTheme="minorEastAsia" w:hAnsiTheme="minorHAnsi"/>
                <w:noProof/>
                <w:kern w:val="2"/>
                <w:sz w:val="22"/>
                <w:lang w:eastAsia="en-ZA"/>
                <w14:ligatures w14:val="standardContextual"/>
              </w:rPr>
              <w:tab/>
            </w:r>
            <w:r w:rsidRPr="003B5A55">
              <w:rPr>
                <w:rStyle w:val="Hyperlink"/>
                <w:rFonts w:eastAsia="Times New Roman" w:cs="Times New Roman"/>
                <w:noProof/>
              </w:rPr>
              <w:t>Activity Dictionary</w:t>
            </w:r>
            <w:r>
              <w:rPr>
                <w:noProof/>
                <w:webHidden/>
              </w:rPr>
              <w:tab/>
            </w:r>
            <w:r>
              <w:rPr>
                <w:noProof/>
                <w:webHidden/>
              </w:rPr>
              <w:fldChar w:fldCharType="begin"/>
            </w:r>
            <w:r>
              <w:rPr>
                <w:noProof/>
                <w:webHidden/>
              </w:rPr>
              <w:instrText xml:space="preserve"> PAGEREF _Toc159941862 \h </w:instrText>
            </w:r>
            <w:r>
              <w:rPr>
                <w:noProof/>
                <w:webHidden/>
              </w:rPr>
            </w:r>
            <w:r>
              <w:rPr>
                <w:noProof/>
                <w:webHidden/>
              </w:rPr>
              <w:fldChar w:fldCharType="separate"/>
            </w:r>
            <w:r>
              <w:rPr>
                <w:noProof/>
                <w:webHidden/>
              </w:rPr>
              <w:t>9</w:t>
            </w:r>
            <w:r>
              <w:rPr>
                <w:noProof/>
                <w:webHidden/>
              </w:rPr>
              <w:fldChar w:fldCharType="end"/>
            </w:r>
          </w:hyperlink>
        </w:p>
        <w:p w14:paraId="168FCE16" w14:textId="0F62B6A6" w:rsidR="00DF1318" w:rsidRDefault="00DF1318">
          <w:pPr>
            <w:pStyle w:val="TOC3"/>
            <w:rPr>
              <w:rFonts w:asciiTheme="minorHAnsi" w:eastAsiaTheme="minorEastAsia" w:hAnsiTheme="minorHAnsi"/>
              <w:noProof/>
              <w:kern w:val="2"/>
              <w:sz w:val="22"/>
              <w:lang w:eastAsia="en-ZA"/>
              <w14:ligatures w14:val="standardContextual"/>
            </w:rPr>
          </w:pPr>
          <w:hyperlink w:anchor="_Toc159941863" w:history="1">
            <w:r w:rsidRPr="003B5A55">
              <w:rPr>
                <w:rStyle w:val="Hyperlink"/>
                <w:rFonts w:eastAsia="Times New Roman" w:cs="Times New Roman"/>
                <w:noProof/>
              </w:rPr>
              <w:t>2.4</w:t>
            </w:r>
            <w:r>
              <w:rPr>
                <w:rFonts w:asciiTheme="minorHAnsi" w:eastAsiaTheme="minorEastAsia" w:hAnsiTheme="minorHAnsi"/>
                <w:noProof/>
                <w:kern w:val="2"/>
                <w:sz w:val="22"/>
                <w:lang w:eastAsia="en-ZA"/>
                <w14:ligatures w14:val="standardContextual"/>
              </w:rPr>
              <w:tab/>
            </w:r>
            <w:r w:rsidRPr="003B5A55">
              <w:rPr>
                <w:rStyle w:val="Hyperlink"/>
                <w:rFonts w:eastAsia="Times New Roman" w:cs="Times New Roman"/>
                <w:noProof/>
              </w:rPr>
              <w:t>Data Management</w:t>
            </w:r>
            <w:r>
              <w:rPr>
                <w:noProof/>
                <w:webHidden/>
              </w:rPr>
              <w:tab/>
            </w:r>
            <w:r>
              <w:rPr>
                <w:noProof/>
                <w:webHidden/>
              </w:rPr>
              <w:fldChar w:fldCharType="begin"/>
            </w:r>
            <w:r>
              <w:rPr>
                <w:noProof/>
                <w:webHidden/>
              </w:rPr>
              <w:instrText xml:space="preserve"> PAGEREF _Toc159941863 \h </w:instrText>
            </w:r>
            <w:r>
              <w:rPr>
                <w:noProof/>
                <w:webHidden/>
              </w:rPr>
            </w:r>
            <w:r>
              <w:rPr>
                <w:noProof/>
                <w:webHidden/>
              </w:rPr>
              <w:fldChar w:fldCharType="separate"/>
            </w:r>
            <w:r>
              <w:rPr>
                <w:noProof/>
                <w:webHidden/>
              </w:rPr>
              <w:t>10</w:t>
            </w:r>
            <w:r>
              <w:rPr>
                <w:noProof/>
                <w:webHidden/>
              </w:rPr>
              <w:fldChar w:fldCharType="end"/>
            </w:r>
          </w:hyperlink>
        </w:p>
        <w:p w14:paraId="25E1D878" w14:textId="6BB4DEA5" w:rsidR="00DF1318" w:rsidRDefault="00DF1318">
          <w:pPr>
            <w:pStyle w:val="TOC3"/>
            <w:rPr>
              <w:rFonts w:asciiTheme="minorHAnsi" w:eastAsiaTheme="minorEastAsia" w:hAnsiTheme="minorHAnsi"/>
              <w:noProof/>
              <w:kern w:val="2"/>
              <w:sz w:val="22"/>
              <w:lang w:eastAsia="en-ZA"/>
              <w14:ligatures w14:val="standardContextual"/>
            </w:rPr>
          </w:pPr>
          <w:hyperlink w:anchor="_Toc159941864" w:history="1">
            <w:r w:rsidRPr="003B5A55">
              <w:rPr>
                <w:rStyle w:val="Hyperlink"/>
                <w:noProof/>
              </w:rPr>
              <w:t>2.5</w:t>
            </w:r>
            <w:r>
              <w:rPr>
                <w:rFonts w:asciiTheme="minorHAnsi" w:eastAsiaTheme="minorEastAsia" w:hAnsiTheme="minorHAnsi"/>
                <w:noProof/>
                <w:kern w:val="2"/>
                <w:sz w:val="22"/>
                <w:lang w:eastAsia="en-ZA"/>
                <w14:ligatures w14:val="standardContextual"/>
              </w:rPr>
              <w:tab/>
            </w:r>
            <w:r w:rsidRPr="003B5A55">
              <w:rPr>
                <w:rStyle w:val="Hyperlink"/>
                <w:noProof/>
              </w:rPr>
              <w:t>Communications Management Plan</w:t>
            </w:r>
            <w:r>
              <w:rPr>
                <w:noProof/>
                <w:webHidden/>
              </w:rPr>
              <w:tab/>
            </w:r>
            <w:r>
              <w:rPr>
                <w:noProof/>
                <w:webHidden/>
              </w:rPr>
              <w:fldChar w:fldCharType="begin"/>
            </w:r>
            <w:r>
              <w:rPr>
                <w:noProof/>
                <w:webHidden/>
              </w:rPr>
              <w:instrText xml:space="preserve"> PAGEREF _Toc159941864 \h </w:instrText>
            </w:r>
            <w:r>
              <w:rPr>
                <w:noProof/>
                <w:webHidden/>
              </w:rPr>
            </w:r>
            <w:r>
              <w:rPr>
                <w:noProof/>
                <w:webHidden/>
              </w:rPr>
              <w:fldChar w:fldCharType="separate"/>
            </w:r>
            <w:r>
              <w:rPr>
                <w:noProof/>
                <w:webHidden/>
              </w:rPr>
              <w:t>10</w:t>
            </w:r>
            <w:r>
              <w:rPr>
                <w:noProof/>
                <w:webHidden/>
              </w:rPr>
              <w:fldChar w:fldCharType="end"/>
            </w:r>
          </w:hyperlink>
        </w:p>
        <w:p w14:paraId="643A2917" w14:textId="4ED8F068" w:rsidR="00DF1318" w:rsidRDefault="00DF1318">
          <w:pPr>
            <w:pStyle w:val="TOC3"/>
            <w:rPr>
              <w:rFonts w:asciiTheme="minorHAnsi" w:eastAsiaTheme="minorEastAsia" w:hAnsiTheme="minorHAnsi"/>
              <w:noProof/>
              <w:kern w:val="2"/>
              <w:sz w:val="22"/>
              <w:lang w:eastAsia="en-ZA"/>
              <w14:ligatures w14:val="standardContextual"/>
            </w:rPr>
          </w:pPr>
          <w:hyperlink w:anchor="_Toc159941865" w:history="1">
            <w:r w:rsidRPr="003B5A55">
              <w:rPr>
                <w:rStyle w:val="Hyperlink"/>
                <w:rFonts w:eastAsia="Times New Roman" w:cs="Times New Roman"/>
                <w:noProof/>
              </w:rPr>
              <w:t>2.6</w:t>
            </w:r>
            <w:r>
              <w:rPr>
                <w:rFonts w:asciiTheme="minorHAnsi" w:eastAsiaTheme="minorEastAsia" w:hAnsiTheme="minorHAnsi"/>
                <w:noProof/>
                <w:kern w:val="2"/>
                <w:sz w:val="22"/>
                <w:lang w:eastAsia="en-ZA"/>
                <w14:ligatures w14:val="standardContextual"/>
              </w:rPr>
              <w:tab/>
            </w:r>
            <w:r w:rsidRPr="003B5A55">
              <w:rPr>
                <w:rStyle w:val="Hyperlink"/>
                <w:rFonts w:eastAsia="Times New Roman" w:cs="Times New Roman"/>
                <w:noProof/>
              </w:rPr>
              <w:t>Progress Review Meetings</w:t>
            </w:r>
            <w:r>
              <w:rPr>
                <w:noProof/>
                <w:webHidden/>
              </w:rPr>
              <w:tab/>
            </w:r>
            <w:r>
              <w:rPr>
                <w:noProof/>
                <w:webHidden/>
              </w:rPr>
              <w:fldChar w:fldCharType="begin"/>
            </w:r>
            <w:r>
              <w:rPr>
                <w:noProof/>
                <w:webHidden/>
              </w:rPr>
              <w:instrText xml:space="preserve"> PAGEREF _Toc159941865 \h </w:instrText>
            </w:r>
            <w:r>
              <w:rPr>
                <w:noProof/>
                <w:webHidden/>
              </w:rPr>
            </w:r>
            <w:r>
              <w:rPr>
                <w:noProof/>
                <w:webHidden/>
              </w:rPr>
              <w:fldChar w:fldCharType="separate"/>
            </w:r>
            <w:r>
              <w:rPr>
                <w:noProof/>
                <w:webHidden/>
              </w:rPr>
              <w:t>11</w:t>
            </w:r>
            <w:r>
              <w:rPr>
                <w:noProof/>
                <w:webHidden/>
              </w:rPr>
              <w:fldChar w:fldCharType="end"/>
            </w:r>
          </w:hyperlink>
        </w:p>
        <w:p w14:paraId="26474BB9" w14:textId="2A6312D0" w:rsidR="00DF1318" w:rsidRDefault="00DF1318">
          <w:pPr>
            <w:pStyle w:val="TOC4"/>
            <w:tabs>
              <w:tab w:val="left" w:pos="1320"/>
              <w:tab w:val="right" w:leader="dot" w:pos="9016"/>
            </w:tabs>
            <w:rPr>
              <w:rFonts w:asciiTheme="minorHAnsi" w:eastAsiaTheme="minorEastAsia" w:hAnsiTheme="minorHAnsi"/>
              <w:noProof/>
              <w:kern w:val="2"/>
              <w:sz w:val="22"/>
              <w:lang w:eastAsia="en-ZA"/>
              <w14:ligatures w14:val="standardContextual"/>
            </w:rPr>
          </w:pPr>
          <w:hyperlink w:anchor="_Toc159941866" w:history="1">
            <w:r w:rsidRPr="003B5A55">
              <w:rPr>
                <w:rStyle w:val="Hyperlink"/>
                <w:rFonts w:eastAsia="Times New Roman" w:cs="Times New Roman"/>
                <w:noProof/>
              </w:rPr>
              <w:t>2.6.1</w:t>
            </w:r>
            <w:r>
              <w:rPr>
                <w:rFonts w:asciiTheme="minorHAnsi" w:eastAsiaTheme="minorEastAsia" w:hAnsiTheme="minorHAnsi"/>
                <w:noProof/>
                <w:kern w:val="2"/>
                <w:sz w:val="22"/>
                <w:lang w:eastAsia="en-ZA"/>
                <w14:ligatures w14:val="standardContextual"/>
              </w:rPr>
              <w:tab/>
            </w:r>
            <w:r w:rsidRPr="003B5A55">
              <w:rPr>
                <w:rStyle w:val="Hyperlink"/>
                <w:rFonts w:eastAsia="Times New Roman" w:cs="Times New Roman"/>
                <w:noProof/>
              </w:rPr>
              <w:t>Requirements</w:t>
            </w:r>
            <w:r>
              <w:rPr>
                <w:noProof/>
                <w:webHidden/>
              </w:rPr>
              <w:tab/>
            </w:r>
            <w:r>
              <w:rPr>
                <w:noProof/>
                <w:webHidden/>
              </w:rPr>
              <w:fldChar w:fldCharType="begin"/>
            </w:r>
            <w:r>
              <w:rPr>
                <w:noProof/>
                <w:webHidden/>
              </w:rPr>
              <w:instrText xml:space="preserve"> PAGEREF _Toc159941866 \h </w:instrText>
            </w:r>
            <w:r>
              <w:rPr>
                <w:noProof/>
                <w:webHidden/>
              </w:rPr>
            </w:r>
            <w:r>
              <w:rPr>
                <w:noProof/>
                <w:webHidden/>
              </w:rPr>
              <w:fldChar w:fldCharType="separate"/>
            </w:r>
            <w:r>
              <w:rPr>
                <w:noProof/>
                <w:webHidden/>
              </w:rPr>
              <w:t>11</w:t>
            </w:r>
            <w:r>
              <w:rPr>
                <w:noProof/>
                <w:webHidden/>
              </w:rPr>
              <w:fldChar w:fldCharType="end"/>
            </w:r>
          </w:hyperlink>
        </w:p>
        <w:p w14:paraId="1830AF0F" w14:textId="1B0C562B" w:rsidR="00DF1318" w:rsidRDefault="00DF1318">
          <w:pPr>
            <w:pStyle w:val="TOC4"/>
            <w:tabs>
              <w:tab w:val="left" w:pos="1320"/>
              <w:tab w:val="right" w:leader="dot" w:pos="9016"/>
            </w:tabs>
            <w:rPr>
              <w:rFonts w:asciiTheme="minorHAnsi" w:eastAsiaTheme="minorEastAsia" w:hAnsiTheme="minorHAnsi"/>
              <w:noProof/>
              <w:kern w:val="2"/>
              <w:sz w:val="22"/>
              <w:lang w:eastAsia="en-ZA"/>
              <w14:ligatures w14:val="standardContextual"/>
            </w:rPr>
          </w:pPr>
          <w:hyperlink w:anchor="_Toc159941867" w:history="1">
            <w:r w:rsidRPr="003B5A55">
              <w:rPr>
                <w:rStyle w:val="Hyperlink"/>
                <w:rFonts w:eastAsia="Times New Roman" w:cs="Times New Roman"/>
                <w:noProof/>
              </w:rPr>
              <w:t>2.6.2</w:t>
            </w:r>
            <w:r>
              <w:rPr>
                <w:rFonts w:asciiTheme="minorHAnsi" w:eastAsiaTheme="minorEastAsia" w:hAnsiTheme="minorHAnsi"/>
                <w:noProof/>
                <w:kern w:val="2"/>
                <w:sz w:val="22"/>
                <w:lang w:eastAsia="en-ZA"/>
                <w14:ligatures w14:val="standardContextual"/>
              </w:rPr>
              <w:tab/>
            </w:r>
            <w:r w:rsidRPr="003B5A55">
              <w:rPr>
                <w:rStyle w:val="Hyperlink"/>
                <w:rFonts w:eastAsia="Times New Roman" w:cs="Times New Roman"/>
                <w:noProof/>
              </w:rPr>
              <w:t>Matters for Consideration</w:t>
            </w:r>
            <w:r>
              <w:rPr>
                <w:noProof/>
                <w:webHidden/>
              </w:rPr>
              <w:tab/>
            </w:r>
            <w:r>
              <w:rPr>
                <w:noProof/>
                <w:webHidden/>
              </w:rPr>
              <w:fldChar w:fldCharType="begin"/>
            </w:r>
            <w:r>
              <w:rPr>
                <w:noProof/>
                <w:webHidden/>
              </w:rPr>
              <w:instrText xml:space="preserve"> PAGEREF _Toc159941867 \h </w:instrText>
            </w:r>
            <w:r>
              <w:rPr>
                <w:noProof/>
                <w:webHidden/>
              </w:rPr>
            </w:r>
            <w:r>
              <w:rPr>
                <w:noProof/>
                <w:webHidden/>
              </w:rPr>
              <w:fldChar w:fldCharType="separate"/>
            </w:r>
            <w:r>
              <w:rPr>
                <w:noProof/>
                <w:webHidden/>
              </w:rPr>
              <w:t>11</w:t>
            </w:r>
            <w:r>
              <w:rPr>
                <w:noProof/>
                <w:webHidden/>
              </w:rPr>
              <w:fldChar w:fldCharType="end"/>
            </w:r>
          </w:hyperlink>
        </w:p>
        <w:p w14:paraId="1EB8846E" w14:textId="61A13B90" w:rsidR="00DF1318" w:rsidRDefault="00DF1318">
          <w:pPr>
            <w:pStyle w:val="TOC4"/>
            <w:tabs>
              <w:tab w:val="left" w:pos="1320"/>
              <w:tab w:val="right" w:leader="dot" w:pos="9016"/>
            </w:tabs>
            <w:rPr>
              <w:rFonts w:asciiTheme="minorHAnsi" w:eastAsiaTheme="minorEastAsia" w:hAnsiTheme="minorHAnsi"/>
              <w:noProof/>
              <w:kern w:val="2"/>
              <w:sz w:val="22"/>
              <w:lang w:eastAsia="en-ZA"/>
              <w14:ligatures w14:val="standardContextual"/>
            </w:rPr>
          </w:pPr>
          <w:hyperlink w:anchor="_Toc159941868" w:history="1">
            <w:r w:rsidRPr="003B5A55">
              <w:rPr>
                <w:rStyle w:val="Hyperlink"/>
                <w:rFonts w:eastAsia="Times New Roman" w:cs="Times New Roman"/>
                <w:noProof/>
              </w:rPr>
              <w:t>2.6.3</w:t>
            </w:r>
            <w:r>
              <w:rPr>
                <w:rFonts w:asciiTheme="minorHAnsi" w:eastAsiaTheme="minorEastAsia" w:hAnsiTheme="minorHAnsi"/>
                <w:noProof/>
                <w:kern w:val="2"/>
                <w:sz w:val="22"/>
                <w:lang w:eastAsia="en-ZA"/>
                <w14:ligatures w14:val="standardContextual"/>
              </w:rPr>
              <w:tab/>
            </w:r>
            <w:r w:rsidRPr="003B5A55">
              <w:rPr>
                <w:rStyle w:val="Hyperlink"/>
                <w:rFonts w:eastAsia="Times New Roman" w:cs="Times New Roman"/>
                <w:noProof/>
              </w:rPr>
              <w:t>Participants in Progress Review Meetings</w:t>
            </w:r>
            <w:r>
              <w:rPr>
                <w:noProof/>
                <w:webHidden/>
              </w:rPr>
              <w:tab/>
            </w:r>
            <w:r>
              <w:rPr>
                <w:noProof/>
                <w:webHidden/>
              </w:rPr>
              <w:fldChar w:fldCharType="begin"/>
            </w:r>
            <w:r>
              <w:rPr>
                <w:noProof/>
                <w:webHidden/>
              </w:rPr>
              <w:instrText xml:space="preserve"> PAGEREF _Toc159941868 \h </w:instrText>
            </w:r>
            <w:r>
              <w:rPr>
                <w:noProof/>
                <w:webHidden/>
              </w:rPr>
            </w:r>
            <w:r>
              <w:rPr>
                <w:noProof/>
                <w:webHidden/>
              </w:rPr>
              <w:fldChar w:fldCharType="separate"/>
            </w:r>
            <w:r>
              <w:rPr>
                <w:noProof/>
                <w:webHidden/>
              </w:rPr>
              <w:t>12</w:t>
            </w:r>
            <w:r>
              <w:rPr>
                <w:noProof/>
                <w:webHidden/>
              </w:rPr>
              <w:fldChar w:fldCharType="end"/>
            </w:r>
          </w:hyperlink>
        </w:p>
        <w:p w14:paraId="27BD295C" w14:textId="7A36BDC4" w:rsidR="00DF1318" w:rsidRDefault="00DF1318">
          <w:pPr>
            <w:pStyle w:val="TOC4"/>
            <w:tabs>
              <w:tab w:val="left" w:pos="1320"/>
              <w:tab w:val="right" w:leader="dot" w:pos="9016"/>
            </w:tabs>
            <w:rPr>
              <w:rFonts w:asciiTheme="minorHAnsi" w:eastAsiaTheme="minorEastAsia" w:hAnsiTheme="minorHAnsi"/>
              <w:noProof/>
              <w:kern w:val="2"/>
              <w:sz w:val="22"/>
              <w:lang w:eastAsia="en-ZA"/>
              <w14:ligatures w14:val="standardContextual"/>
            </w:rPr>
          </w:pPr>
          <w:hyperlink w:anchor="_Toc159941869" w:history="1">
            <w:r w:rsidRPr="003B5A55">
              <w:rPr>
                <w:rStyle w:val="Hyperlink"/>
                <w:rFonts w:eastAsia="Times New Roman" w:cs="Times New Roman"/>
                <w:noProof/>
              </w:rPr>
              <w:t>2.6.4</w:t>
            </w:r>
            <w:r>
              <w:rPr>
                <w:rFonts w:asciiTheme="minorHAnsi" w:eastAsiaTheme="minorEastAsia" w:hAnsiTheme="minorHAnsi"/>
                <w:noProof/>
                <w:kern w:val="2"/>
                <w:sz w:val="22"/>
                <w:lang w:eastAsia="en-ZA"/>
                <w14:ligatures w14:val="standardContextual"/>
              </w:rPr>
              <w:tab/>
            </w:r>
            <w:r w:rsidRPr="003B5A55">
              <w:rPr>
                <w:rStyle w:val="Hyperlink"/>
                <w:rFonts w:eastAsia="Times New Roman" w:cs="Times New Roman"/>
                <w:noProof/>
              </w:rPr>
              <w:t>Documentation</w:t>
            </w:r>
            <w:r>
              <w:rPr>
                <w:noProof/>
                <w:webHidden/>
              </w:rPr>
              <w:tab/>
            </w:r>
            <w:r>
              <w:rPr>
                <w:noProof/>
                <w:webHidden/>
              </w:rPr>
              <w:fldChar w:fldCharType="begin"/>
            </w:r>
            <w:r>
              <w:rPr>
                <w:noProof/>
                <w:webHidden/>
              </w:rPr>
              <w:instrText xml:space="preserve"> PAGEREF _Toc159941869 \h </w:instrText>
            </w:r>
            <w:r>
              <w:rPr>
                <w:noProof/>
                <w:webHidden/>
              </w:rPr>
            </w:r>
            <w:r>
              <w:rPr>
                <w:noProof/>
                <w:webHidden/>
              </w:rPr>
              <w:fldChar w:fldCharType="separate"/>
            </w:r>
            <w:r>
              <w:rPr>
                <w:noProof/>
                <w:webHidden/>
              </w:rPr>
              <w:t>13</w:t>
            </w:r>
            <w:r>
              <w:rPr>
                <w:noProof/>
                <w:webHidden/>
              </w:rPr>
              <w:fldChar w:fldCharType="end"/>
            </w:r>
          </w:hyperlink>
        </w:p>
        <w:p w14:paraId="1EE86725" w14:textId="011B15D3" w:rsidR="00DF1318" w:rsidRDefault="00DF1318">
          <w:pPr>
            <w:pStyle w:val="TOC4"/>
            <w:tabs>
              <w:tab w:val="left" w:pos="1320"/>
              <w:tab w:val="right" w:leader="dot" w:pos="9016"/>
            </w:tabs>
            <w:rPr>
              <w:rFonts w:asciiTheme="minorHAnsi" w:eastAsiaTheme="minorEastAsia" w:hAnsiTheme="minorHAnsi"/>
              <w:noProof/>
              <w:kern w:val="2"/>
              <w:sz w:val="22"/>
              <w:lang w:eastAsia="en-ZA"/>
              <w14:ligatures w14:val="standardContextual"/>
            </w:rPr>
          </w:pPr>
          <w:hyperlink w:anchor="_Toc159941870" w:history="1">
            <w:r w:rsidRPr="003B5A55">
              <w:rPr>
                <w:rStyle w:val="Hyperlink"/>
                <w:rFonts w:eastAsia="Times New Roman" w:cs="Times New Roman"/>
                <w:noProof/>
              </w:rPr>
              <w:t>2.6.5</w:t>
            </w:r>
            <w:r>
              <w:rPr>
                <w:rFonts w:asciiTheme="minorHAnsi" w:eastAsiaTheme="minorEastAsia" w:hAnsiTheme="minorHAnsi"/>
                <w:noProof/>
                <w:kern w:val="2"/>
                <w:sz w:val="22"/>
                <w:lang w:eastAsia="en-ZA"/>
                <w14:ligatures w14:val="standardContextual"/>
              </w:rPr>
              <w:tab/>
            </w:r>
            <w:r w:rsidRPr="003B5A55">
              <w:rPr>
                <w:rStyle w:val="Hyperlink"/>
                <w:rFonts w:eastAsia="Times New Roman" w:cs="Times New Roman"/>
                <w:noProof/>
              </w:rPr>
              <w:t>Costs</w:t>
            </w:r>
            <w:r>
              <w:rPr>
                <w:noProof/>
                <w:webHidden/>
              </w:rPr>
              <w:tab/>
            </w:r>
            <w:r>
              <w:rPr>
                <w:noProof/>
                <w:webHidden/>
              </w:rPr>
              <w:fldChar w:fldCharType="begin"/>
            </w:r>
            <w:r>
              <w:rPr>
                <w:noProof/>
                <w:webHidden/>
              </w:rPr>
              <w:instrText xml:space="preserve"> PAGEREF _Toc159941870 \h </w:instrText>
            </w:r>
            <w:r>
              <w:rPr>
                <w:noProof/>
                <w:webHidden/>
              </w:rPr>
            </w:r>
            <w:r>
              <w:rPr>
                <w:noProof/>
                <w:webHidden/>
              </w:rPr>
              <w:fldChar w:fldCharType="separate"/>
            </w:r>
            <w:r>
              <w:rPr>
                <w:noProof/>
                <w:webHidden/>
              </w:rPr>
              <w:t>13</w:t>
            </w:r>
            <w:r>
              <w:rPr>
                <w:noProof/>
                <w:webHidden/>
              </w:rPr>
              <w:fldChar w:fldCharType="end"/>
            </w:r>
          </w:hyperlink>
        </w:p>
        <w:p w14:paraId="54C9BD2C" w14:textId="39124302" w:rsidR="00DF1318" w:rsidRDefault="00DF1318">
          <w:pPr>
            <w:pStyle w:val="TOC3"/>
            <w:rPr>
              <w:rFonts w:asciiTheme="minorHAnsi" w:eastAsiaTheme="minorEastAsia" w:hAnsiTheme="minorHAnsi"/>
              <w:noProof/>
              <w:kern w:val="2"/>
              <w:sz w:val="22"/>
              <w:lang w:eastAsia="en-ZA"/>
              <w14:ligatures w14:val="standardContextual"/>
            </w:rPr>
          </w:pPr>
          <w:hyperlink w:anchor="_Toc159941871" w:history="1">
            <w:r w:rsidRPr="003B5A55">
              <w:rPr>
                <w:rStyle w:val="Hyperlink"/>
                <w:rFonts w:eastAsia="Times New Roman" w:cs="Times New Roman"/>
                <w:noProof/>
              </w:rPr>
              <w:t>2.7</w:t>
            </w:r>
            <w:r>
              <w:rPr>
                <w:rFonts w:asciiTheme="minorHAnsi" w:eastAsiaTheme="minorEastAsia" w:hAnsiTheme="minorHAnsi"/>
                <w:noProof/>
                <w:kern w:val="2"/>
                <w:sz w:val="22"/>
                <w:lang w:eastAsia="en-ZA"/>
                <w14:ligatures w14:val="standardContextual"/>
              </w:rPr>
              <w:tab/>
            </w:r>
            <w:r w:rsidRPr="003B5A55">
              <w:rPr>
                <w:rStyle w:val="Hyperlink"/>
                <w:rFonts w:eastAsia="Times New Roman" w:cs="Times New Roman"/>
                <w:noProof/>
              </w:rPr>
              <w:t>Work Breakdown Structure</w:t>
            </w:r>
            <w:r>
              <w:rPr>
                <w:noProof/>
                <w:webHidden/>
              </w:rPr>
              <w:tab/>
            </w:r>
            <w:r>
              <w:rPr>
                <w:noProof/>
                <w:webHidden/>
              </w:rPr>
              <w:fldChar w:fldCharType="begin"/>
            </w:r>
            <w:r>
              <w:rPr>
                <w:noProof/>
                <w:webHidden/>
              </w:rPr>
              <w:instrText xml:space="preserve"> PAGEREF _Toc159941871 \h </w:instrText>
            </w:r>
            <w:r>
              <w:rPr>
                <w:noProof/>
                <w:webHidden/>
              </w:rPr>
            </w:r>
            <w:r>
              <w:rPr>
                <w:noProof/>
                <w:webHidden/>
              </w:rPr>
              <w:fldChar w:fldCharType="separate"/>
            </w:r>
            <w:r>
              <w:rPr>
                <w:noProof/>
                <w:webHidden/>
              </w:rPr>
              <w:t>14</w:t>
            </w:r>
            <w:r>
              <w:rPr>
                <w:noProof/>
                <w:webHidden/>
              </w:rPr>
              <w:fldChar w:fldCharType="end"/>
            </w:r>
          </w:hyperlink>
        </w:p>
        <w:p w14:paraId="5A6B2CCE" w14:textId="0113C4F1" w:rsidR="00DF1318" w:rsidRDefault="00DF1318">
          <w:pPr>
            <w:pStyle w:val="TOC3"/>
            <w:rPr>
              <w:rFonts w:asciiTheme="minorHAnsi" w:eastAsiaTheme="minorEastAsia" w:hAnsiTheme="minorHAnsi"/>
              <w:noProof/>
              <w:kern w:val="2"/>
              <w:sz w:val="22"/>
              <w:lang w:eastAsia="en-ZA"/>
              <w14:ligatures w14:val="standardContextual"/>
            </w:rPr>
          </w:pPr>
          <w:hyperlink w:anchor="_Toc159941872" w:history="1">
            <w:r w:rsidRPr="003B5A55">
              <w:rPr>
                <w:rStyle w:val="Hyperlink"/>
                <w:rFonts w:eastAsia="Times New Roman" w:cs="Times New Roman"/>
                <w:noProof/>
              </w:rPr>
              <w:t>2.8</w:t>
            </w:r>
            <w:r>
              <w:rPr>
                <w:rFonts w:asciiTheme="minorHAnsi" w:eastAsiaTheme="minorEastAsia" w:hAnsiTheme="minorHAnsi"/>
                <w:noProof/>
                <w:kern w:val="2"/>
                <w:sz w:val="22"/>
                <w:lang w:eastAsia="en-ZA"/>
                <w14:ligatures w14:val="standardContextual"/>
              </w:rPr>
              <w:tab/>
            </w:r>
            <w:r w:rsidRPr="003B5A55">
              <w:rPr>
                <w:rStyle w:val="Hyperlink"/>
                <w:rFonts w:eastAsia="Times New Roman" w:cs="Times New Roman"/>
                <w:noProof/>
              </w:rPr>
              <w:t>Resumes of Key Personnel</w:t>
            </w:r>
            <w:r>
              <w:rPr>
                <w:noProof/>
                <w:webHidden/>
              </w:rPr>
              <w:tab/>
            </w:r>
            <w:r>
              <w:rPr>
                <w:noProof/>
                <w:webHidden/>
              </w:rPr>
              <w:fldChar w:fldCharType="begin"/>
            </w:r>
            <w:r>
              <w:rPr>
                <w:noProof/>
                <w:webHidden/>
              </w:rPr>
              <w:instrText xml:space="preserve"> PAGEREF _Toc159941872 \h </w:instrText>
            </w:r>
            <w:r>
              <w:rPr>
                <w:noProof/>
                <w:webHidden/>
              </w:rPr>
            </w:r>
            <w:r>
              <w:rPr>
                <w:noProof/>
                <w:webHidden/>
              </w:rPr>
              <w:fldChar w:fldCharType="separate"/>
            </w:r>
            <w:r>
              <w:rPr>
                <w:noProof/>
                <w:webHidden/>
              </w:rPr>
              <w:t>14</w:t>
            </w:r>
            <w:r>
              <w:rPr>
                <w:noProof/>
                <w:webHidden/>
              </w:rPr>
              <w:fldChar w:fldCharType="end"/>
            </w:r>
          </w:hyperlink>
        </w:p>
        <w:p w14:paraId="5CA2C349" w14:textId="60E449C0" w:rsidR="00DF1318" w:rsidRDefault="00DF1318">
          <w:pPr>
            <w:pStyle w:val="TOC3"/>
            <w:rPr>
              <w:rFonts w:asciiTheme="minorHAnsi" w:eastAsiaTheme="minorEastAsia" w:hAnsiTheme="minorHAnsi"/>
              <w:noProof/>
              <w:kern w:val="2"/>
              <w:sz w:val="22"/>
              <w:lang w:eastAsia="en-ZA"/>
              <w14:ligatures w14:val="standardContextual"/>
            </w:rPr>
          </w:pPr>
          <w:hyperlink w:anchor="_Toc159941873" w:history="1">
            <w:r w:rsidRPr="003B5A55">
              <w:rPr>
                <w:rStyle w:val="Hyperlink"/>
                <w:rFonts w:eastAsia="Times New Roman" w:cs="Times New Roman"/>
                <w:noProof/>
              </w:rPr>
              <w:t>2.9</w:t>
            </w:r>
            <w:r>
              <w:rPr>
                <w:rFonts w:asciiTheme="minorHAnsi" w:eastAsiaTheme="minorEastAsia" w:hAnsiTheme="minorHAnsi"/>
                <w:noProof/>
                <w:kern w:val="2"/>
                <w:sz w:val="22"/>
                <w:lang w:eastAsia="en-ZA"/>
                <w14:ligatures w14:val="standardContextual"/>
              </w:rPr>
              <w:tab/>
            </w:r>
            <w:r w:rsidRPr="003B5A55">
              <w:rPr>
                <w:rStyle w:val="Hyperlink"/>
                <w:rFonts w:eastAsia="Times New Roman" w:cs="Times New Roman"/>
                <w:noProof/>
              </w:rPr>
              <w:t>Resource Allocation Plan</w:t>
            </w:r>
            <w:r>
              <w:rPr>
                <w:noProof/>
                <w:webHidden/>
              </w:rPr>
              <w:tab/>
            </w:r>
            <w:r>
              <w:rPr>
                <w:noProof/>
                <w:webHidden/>
              </w:rPr>
              <w:fldChar w:fldCharType="begin"/>
            </w:r>
            <w:r>
              <w:rPr>
                <w:noProof/>
                <w:webHidden/>
              </w:rPr>
              <w:instrText xml:space="preserve"> PAGEREF _Toc159941873 \h </w:instrText>
            </w:r>
            <w:r>
              <w:rPr>
                <w:noProof/>
                <w:webHidden/>
              </w:rPr>
            </w:r>
            <w:r>
              <w:rPr>
                <w:noProof/>
                <w:webHidden/>
              </w:rPr>
              <w:fldChar w:fldCharType="separate"/>
            </w:r>
            <w:r>
              <w:rPr>
                <w:noProof/>
                <w:webHidden/>
              </w:rPr>
              <w:t>14</w:t>
            </w:r>
            <w:r>
              <w:rPr>
                <w:noProof/>
                <w:webHidden/>
              </w:rPr>
              <w:fldChar w:fldCharType="end"/>
            </w:r>
          </w:hyperlink>
        </w:p>
        <w:p w14:paraId="6B2AA94C" w14:textId="58F83594" w:rsidR="00DF1318" w:rsidRDefault="00DF1318">
          <w:pPr>
            <w:pStyle w:val="TOC2"/>
            <w:rPr>
              <w:rFonts w:asciiTheme="minorHAnsi" w:eastAsiaTheme="minorEastAsia" w:hAnsiTheme="minorHAnsi"/>
              <w:noProof/>
              <w:kern w:val="2"/>
              <w:sz w:val="22"/>
              <w:lang w:eastAsia="en-ZA"/>
              <w14:ligatures w14:val="standardContextual"/>
            </w:rPr>
          </w:pPr>
          <w:hyperlink w:anchor="_Toc159941874" w:history="1">
            <w:r w:rsidRPr="003B5A55">
              <w:rPr>
                <w:rStyle w:val="Hyperlink"/>
                <w:noProof/>
              </w:rPr>
              <w:t>3</w:t>
            </w:r>
            <w:r>
              <w:rPr>
                <w:rFonts w:asciiTheme="minorHAnsi" w:eastAsiaTheme="minorEastAsia" w:hAnsiTheme="minorHAnsi"/>
                <w:noProof/>
                <w:kern w:val="2"/>
                <w:sz w:val="22"/>
                <w:lang w:eastAsia="en-ZA"/>
                <w14:ligatures w14:val="standardContextual"/>
              </w:rPr>
              <w:tab/>
            </w:r>
            <w:r w:rsidRPr="003B5A55">
              <w:rPr>
                <w:rStyle w:val="Hyperlink"/>
                <w:noProof/>
              </w:rPr>
              <w:t>SYSTEM ENGINEERING</w:t>
            </w:r>
            <w:r>
              <w:rPr>
                <w:noProof/>
                <w:webHidden/>
              </w:rPr>
              <w:tab/>
            </w:r>
            <w:r>
              <w:rPr>
                <w:noProof/>
                <w:webHidden/>
              </w:rPr>
              <w:fldChar w:fldCharType="begin"/>
            </w:r>
            <w:r>
              <w:rPr>
                <w:noProof/>
                <w:webHidden/>
              </w:rPr>
              <w:instrText xml:space="preserve"> PAGEREF _Toc159941874 \h </w:instrText>
            </w:r>
            <w:r>
              <w:rPr>
                <w:noProof/>
                <w:webHidden/>
              </w:rPr>
            </w:r>
            <w:r>
              <w:rPr>
                <w:noProof/>
                <w:webHidden/>
              </w:rPr>
              <w:fldChar w:fldCharType="separate"/>
            </w:r>
            <w:r>
              <w:rPr>
                <w:noProof/>
                <w:webHidden/>
              </w:rPr>
              <w:t>16</w:t>
            </w:r>
            <w:r>
              <w:rPr>
                <w:noProof/>
                <w:webHidden/>
              </w:rPr>
              <w:fldChar w:fldCharType="end"/>
            </w:r>
          </w:hyperlink>
        </w:p>
        <w:p w14:paraId="5EADCA62" w14:textId="5DD1583E" w:rsidR="00DF1318" w:rsidRDefault="00DF1318">
          <w:pPr>
            <w:pStyle w:val="TOC3"/>
            <w:rPr>
              <w:rFonts w:asciiTheme="minorHAnsi" w:eastAsiaTheme="minorEastAsia" w:hAnsiTheme="minorHAnsi"/>
              <w:noProof/>
              <w:kern w:val="2"/>
              <w:sz w:val="22"/>
              <w:lang w:eastAsia="en-ZA"/>
              <w14:ligatures w14:val="standardContextual"/>
            </w:rPr>
          </w:pPr>
          <w:hyperlink w:anchor="_Toc159941875" w:history="1">
            <w:r w:rsidRPr="003B5A55">
              <w:rPr>
                <w:rStyle w:val="Hyperlink"/>
                <w:rFonts w:eastAsia="Times New Roman" w:cs="Times New Roman"/>
                <w:noProof/>
              </w:rPr>
              <w:t>3.1</w:t>
            </w:r>
            <w:r>
              <w:rPr>
                <w:rFonts w:asciiTheme="minorHAnsi" w:eastAsiaTheme="minorEastAsia" w:hAnsiTheme="minorHAnsi"/>
                <w:noProof/>
                <w:kern w:val="2"/>
                <w:sz w:val="22"/>
                <w:lang w:eastAsia="en-ZA"/>
                <w14:ligatures w14:val="standardContextual"/>
              </w:rPr>
              <w:tab/>
            </w:r>
            <w:r w:rsidRPr="003B5A55">
              <w:rPr>
                <w:rStyle w:val="Hyperlink"/>
                <w:rFonts w:eastAsia="Times New Roman" w:cs="Times New Roman"/>
                <w:noProof/>
              </w:rPr>
              <w:t>System Engineering Master Plan</w:t>
            </w:r>
            <w:r>
              <w:rPr>
                <w:noProof/>
                <w:webHidden/>
              </w:rPr>
              <w:tab/>
            </w:r>
            <w:r>
              <w:rPr>
                <w:noProof/>
                <w:webHidden/>
              </w:rPr>
              <w:fldChar w:fldCharType="begin"/>
            </w:r>
            <w:r>
              <w:rPr>
                <w:noProof/>
                <w:webHidden/>
              </w:rPr>
              <w:instrText xml:space="preserve"> PAGEREF _Toc159941875 \h </w:instrText>
            </w:r>
            <w:r>
              <w:rPr>
                <w:noProof/>
                <w:webHidden/>
              </w:rPr>
            </w:r>
            <w:r>
              <w:rPr>
                <w:noProof/>
                <w:webHidden/>
              </w:rPr>
              <w:fldChar w:fldCharType="separate"/>
            </w:r>
            <w:r>
              <w:rPr>
                <w:noProof/>
                <w:webHidden/>
              </w:rPr>
              <w:t>16</w:t>
            </w:r>
            <w:r>
              <w:rPr>
                <w:noProof/>
                <w:webHidden/>
              </w:rPr>
              <w:fldChar w:fldCharType="end"/>
            </w:r>
          </w:hyperlink>
        </w:p>
        <w:p w14:paraId="4C3A0285" w14:textId="0805CB24" w:rsidR="00DF1318" w:rsidRDefault="00DF1318">
          <w:pPr>
            <w:pStyle w:val="TOC3"/>
            <w:rPr>
              <w:rFonts w:asciiTheme="minorHAnsi" w:eastAsiaTheme="minorEastAsia" w:hAnsiTheme="minorHAnsi"/>
              <w:noProof/>
              <w:kern w:val="2"/>
              <w:sz w:val="22"/>
              <w:lang w:eastAsia="en-ZA"/>
              <w14:ligatures w14:val="standardContextual"/>
            </w:rPr>
          </w:pPr>
          <w:hyperlink w:anchor="_Toc159941876" w:history="1">
            <w:r w:rsidRPr="003B5A55">
              <w:rPr>
                <w:rStyle w:val="Hyperlink"/>
                <w:rFonts w:eastAsia="Times New Roman" w:cs="Times New Roman"/>
                <w:noProof/>
              </w:rPr>
              <w:t>3.2</w:t>
            </w:r>
            <w:r>
              <w:rPr>
                <w:rFonts w:asciiTheme="minorHAnsi" w:eastAsiaTheme="minorEastAsia" w:hAnsiTheme="minorHAnsi"/>
                <w:noProof/>
                <w:kern w:val="2"/>
                <w:sz w:val="22"/>
                <w:lang w:eastAsia="en-ZA"/>
                <w14:ligatures w14:val="standardContextual"/>
              </w:rPr>
              <w:tab/>
            </w:r>
            <w:r w:rsidRPr="003B5A55">
              <w:rPr>
                <w:rStyle w:val="Hyperlink"/>
                <w:rFonts w:eastAsia="Times New Roman" w:cs="Times New Roman"/>
                <w:noProof/>
              </w:rPr>
              <w:t>Installation, Transitioning and Commissioning (ITC) Plans</w:t>
            </w:r>
            <w:r>
              <w:rPr>
                <w:noProof/>
                <w:webHidden/>
              </w:rPr>
              <w:tab/>
            </w:r>
            <w:r>
              <w:rPr>
                <w:noProof/>
                <w:webHidden/>
              </w:rPr>
              <w:fldChar w:fldCharType="begin"/>
            </w:r>
            <w:r>
              <w:rPr>
                <w:noProof/>
                <w:webHidden/>
              </w:rPr>
              <w:instrText xml:space="preserve"> PAGEREF _Toc159941876 \h </w:instrText>
            </w:r>
            <w:r>
              <w:rPr>
                <w:noProof/>
                <w:webHidden/>
              </w:rPr>
            </w:r>
            <w:r>
              <w:rPr>
                <w:noProof/>
                <w:webHidden/>
              </w:rPr>
              <w:fldChar w:fldCharType="separate"/>
            </w:r>
            <w:r>
              <w:rPr>
                <w:noProof/>
                <w:webHidden/>
              </w:rPr>
              <w:t>17</w:t>
            </w:r>
            <w:r>
              <w:rPr>
                <w:noProof/>
                <w:webHidden/>
              </w:rPr>
              <w:fldChar w:fldCharType="end"/>
            </w:r>
          </w:hyperlink>
        </w:p>
        <w:p w14:paraId="687F77E3" w14:textId="4835857C" w:rsidR="00DF1318" w:rsidRDefault="00DF1318">
          <w:pPr>
            <w:pStyle w:val="TOC3"/>
            <w:rPr>
              <w:rFonts w:asciiTheme="minorHAnsi" w:eastAsiaTheme="minorEastAsia" w:hAnsiTheme="minorHAnsi"/>
              <w:noProof/>
              <w:kern w:val="2"/>
              <w:sz w:val="22"/>
              <w:lang w:eastAsia="en-ZA"/>
              <w14:ligatures w14:val="standardContextual"/>
            </w:rPr>
          </w:pPr>
          <w:hyperlink w:anchor="_Toc159941877" w:history="1">
            <w:r w:rsidRPr="003B5A55">
              <w:rPr>
                <w:rStyle w:val="Hyperlink"/>
                <w:rFonts w:eastAsia="Times New Roman" w:cs="Times New Roman"/>
                <w:noProof/>
              </w:rPr>
              <w:t>3.3</w:t>
            </w:r>
            <w:r>
              <w:rPr>
                <w:rFonts w:asciiTheme="minorHAnsi" w:eastAsiaTheme="minorEastAsia" w:hAnsiTheme="minorHAnsi"/>
                <w:noProof/>
                <w:kern w:val="2"/>
                <w:sz w:val="22"/>
                <w:lang w:eastAsia="en-ZA"/>
                <w14:ligatures w14:val="standardContextual"/>
              </w:rPr>
              <w:tab/>
            </w:r>
            <w:r w:rsidRPr="003B5A55">
              <w:rPr>
                <w:rStyle w:val="Hyperlink"/>
                <w:rFonts w:eastAsia="Times New Roman" w:cs="Times New Roman"/>
                <w:noProof/>
              </w:rPr>
              <w:t>Technical Review Meetings</w:t>
            </w:r>
            <w:r>
              <w:rPr>
                <w:noProof/>
                <w:webHidden/>
              </w:rPr>
              <w:tab/>
            </w:r>
            <w:r>
              <w:rPr>
                <w:noProof/>
                <w:webHidden/>
              </w:rPr>
              <w:fldChar w:fldCharType="begin"/>
            </w:r>
            <w:r>
              <w:rPr>
                <w:noProof/>
                <w:webHidden/>
              </w:rPr>
              <w:instrText xml:space="preserve"> PAGEREF _Toc159941877 \h </w:instrText>
            </w:r>
            <w:r>
              <w:rPr>
                <w:noProof/>
                <w:webHidden/>
              </w:rPr>
            </w:r>
            <w:r>
              <w:rPr>
                <w:noProof/>
                <w:webHidden/>
              </w:rPr>
              <w:fldChar w:fldCharType="separate"/>
            </w:r>
            <w:r>
              <w:rPr>
                <w:noProof/>
                <w:webHidden/>
              </w:rPr>
              <w:t>18</w:t>
            </w:r>
            <w:r>
              <w:rPr>
                <w:noProof/>
                <w:webHidden/>
              </w:rPr>
              <w:fldChar w:fldCharType="end"/>
            </w:r>
          </w:hyperlink>
        </w:p>
        <w:p w14:paraId="7D273BEB" w14:textId="60A9B4AE" w:rsidR="00DF1318" w:rsidRDefault="00DF1318">
          <w:pPr>
            <w:pStyle w:val="TOC3"/>
            <w:rPr>
              <w:rFonts w:asciiTheme="minorHAnsi" w:eastAsiaTheme="minorEastAsia" w:hAnsiTheme="minorHAnsi"/>
              <w:noProof/>
              <w:kern w:val="2"/>
              <w:sz w:val="22"/>
              <w:lang w:eastAsia="en-ZA"/>
              <w14:ligatures w14:val="standardContextual"/>
            </w:rPr>
          </w:pPr>
          <w:hyperlink w:anchor="_Toc159941878" w:history="1">
            <w:r w:rsidRPr="003B5A55">
              <w:rPr>
                <w:rStyle w:val="Hyperlink"/>
                <w:rFonts w:eastAsia="Times New Roman" w:cs="Times New Roman"/>
                <w:noProof/>
              </w:rPr>
              <w:t>3.4</w:t>
            </w:r>
            <w:r>
              <w:rPr>
                <w:rFonts w:asciiTheme="minorHAnsi" w:eastAsiaTheme="minorEastAsia" w:hAnsiTheme="minorHAnsi"/>
                <w:noProof/>
                <w:kern w:val="2"/>
                <w:sz w:val="22"/>
                <w:lang w:eastAsia="en-ZA"/>
                <w14:ligatures w14:val="standardContextual"/>
              </w:rPr>
              <w:tab/>
            </w:r>
            <w:r w:rsidRPr="003B5A55">
              <w:rPr>
                <w:rStyle w:val="Hyperlink"/>
                <w:rFonts w:eastAsia="Times New Roman" w:cs="Times New Roman"/>
                <w:noProof/>
              </w:rPr>
              <w:t>Health and Safety Management Plan</w:t>
            </w:r>
            <w:r>
              <w:rPr>
                <w:noProof/>
                <w:webHidden/>
              </w:rPr>
              <w:tab/>
            </w:r>
            <w:r>
              <w:rPr>
                <w:noProof/>
                <w:webHidden/>
              </w:rPr>
              <w:fldChar w:fldCharType="begin"/>
            </w:r>
            <w:r>
              <w:rPr>
                <w:noProof/>
                <w:webHidden/>
              </w:rPr>
              <w:instrText xml:space="preserve"> PAGEREF _Toc159941878 \h </w:instrText>
            </w:r>
            <w:r>
              <w:rPr>
                <w:noProof/>
                <w:webHidden/>
              </w:rPr>
            </w:r>
            <w:r>
              <w:rPr>
                <w:noProof/>
                <w:webHidden/>
              </w:rPr>
              <w:fldChar w:fldCharType="separate"/>
            </w:r>
            <w:r>
              <w:rPr>
                <w:noProof/>
                <w:webHidden/>
              </w:rPr>
              <w:t>19</w:t>
            </w:r>
            <w:r>
              <w:rPr>
                <w:noProof/>
                <w:webHidden/>
              </w:rPr>
              <w:fldChar w:fldCharType="end"/>
            </w:r>
          </w:hyperlink>
        </w:p>
        <w:p w14:paraId="65329B42" w14:textId="4618F9EE" w:rsidR="00DF1318" w:rsidRDefault="00DF1318">
          <w:pPr>
            <w:pStyle w:val="TOC3"/>
            <w:rPr>
              <w:rFonts w:asciiTheme="minorHAnsi" w:eastAsiaTheme="minorEastAsia" w:hAnsiTheme="minorHAnsi"/>
              <w:noProof/>
              <w:kern w:val="2"/>
              <w:sz w:val="22"/>
              <w:lang w:eastAsia="en-ZA"/>
              <w14:ligatures w14:val="standardContextual"/>
            </w:rPr>
          </w:pPr>
          <w:hyperlink w:anchor="_Toc159941879" w:history="1">
            <w:r w:rsidRPr="003B5A55">
              <w:rPr>
                <w:rStyle w:val="Hyperlink"/>
                <w:rFonts w:eastAsia="Times New Roman" w:cs="Times New Roman"/>
                <w:noProof/>
              </w:rPr>
              <w:t>3.5</w:t>
            </w:r>
            <w:r>
              <w:rPr>
                <w:rFonts w:asciiTheme="minorHAnsi" w:eastAsiaTheme="minorEastAsia" w:hAnsiTheme="minorHAnsi"/>
                <w:noProof/>
                <w:kern w:val="2"/>
                <w:sz w:val="22"/>
                <w:lang w:eastAsia="en-ZA"/>
                <w14:ligatures w14:val="standardContextual"/>
              </w:rPr>
              <w:tab/>
            </w:r>
            <w:r w:rsidRPr="003B5A55">
              <w:rPr>
                <w:rStyle w:val="Hyperlink"/>
                <w:rFonts w:eastAsia="Times New Roman" w:cs="Times New Roman"/>
                <w:noProof/>
              </w:rPr>
              <w:t>Risk Management Plan</w:t>
            </w:r>
            <w:r>
              <w:rPr>
                <w:noProof/>
                <w:webHidden/>
              </w:rPr>
              <w:tab/>
            </w:r>
            <w:r>
              <w:rPr>
                <w:noProof/>
                <w:webHidden/>
              </w:rPr>
              <w:fldChar w:fldCharType="begin"/>
            </w:r>
            <w:r>
              <w:rPr>
                <w:noProof/>
                <w:webHidden/>
              </w:rPr>
              <w:instrText xml:space="preserve"> PAGEREF _Toc159941879 \h </w:instrText>
            </w:r>
            <w:r>
              <w:rPr>
                <w:noProof/>
                <w:webHidden/>
              </w:rPr>
            </w:r>
            <w:r>
              <w:rPr>
                <w:noProof/>
                <w:webHidden/>
              </w:rPr>
              <w:fldChar w:fldCharType="separate"/>
            </w:r>
            <w:r>
              <w:rPr>
                <w:noProof/>
                <w:webHidden/>
              </w:rPr>
              <w:t>20</w:t>
            </w:r>
            <w:r>
              <w:rPr>
                <w:noProof/>
                <w:webHidden/>
              </w:rPr>
              <w:fldChar w:fldCharType="end"/>
            </w:r>
          </w:hyperlink>
        </w:p>
        <w:p w14:paraId="617B1A9A" w14:textId="31E2327F" w:rsidR="00DF1318" w:rsidRDefault="00DF1318">
          <w:pPr>
            <w:pStyle w:val="TOC2"/>
            <w:rPr>
              <w:rFonts w:asciiTheme="minorHAnsi" w:eastAsiaTheme="minorEastAsia" w:hAnsiTheme="minorHAnsi"/>
              <w:noProof/>
              <w:kern w:val="2"/>
              <w:sz w:val="22"/>
              <w:lang w:eastAsia="en-ZA"/>
              <w14:ligatures w14:val="standardContextual"/>
            </w:rPr>
          </w:pPr>
          <w:hyperlink w:anchor="_Toc159941880" w:history="1">
            <w:r w:rsidRPr="003B5A55">
              <w:rPr>
                <w:rStyle w:val="Hyperlink"/>
                <w:noProof/>
              </w:rPr>
              <w:t>4</w:t>
            </w:r>
            <w:r>
              <w:rPr>
                <w:rFonts w:asciiTheme="minorHAnsi" w:eastAsiaTheme="minorEastAsia" w:hAnsiTheme="minorHAnsi"/>
                <w:noProof/>
                <w:kern w:val="2"/>
                <w:sz w:val="22"/>
                <w:lang w:eastAsia="en-ZA"/>
                <w14:ligatures w14:val="standardContextual"/>
              </w:rPr>
              <w:tab/>
            </w:r>
            <w:r w:rsidRPr="003B5A55">
              <w:rPr>
                <w:rStyle w:val="Hyperlink"/>
                <w:noProof/>
              </w:rPr>
              <w:t>QUALITY ASSURANCE</w:t>
            </w:r>
            <w:r>
              <w:rPr>
                <w:noProof/>
                <w:webHidden/>
              </w:rPr>
              <w:tab/>
            </w:r>
            <w:r>
              <w:rPr>
                <w:noProof/>
                <w:webHidden/>
              </w:rPr>
              <w:fldChar w:fldCharType="begin"/>
            </w:r>
            <w:r>
              <w:rPr>
                <w:noProof/>
                <w:webHidden/>
              </w:rPr>
              <w:instrText xml:space="preserve"> PAGEREF _Toc159941880 \h </w:instrText>
            </w:r>
            <w:r>
              <w:rPr>
                <w:noProof/>
                <w:webHidden/>
              </w:rPr>
            </w:r>
            <w:r>
              <w:rPr>
                <w:noProof/>
                <w:webHidden/>
              </w:rPr>
              <w:fldChar w:fldCharType="separate"/>
            </w:r>
            <w:r>
              <w:rPr>
                <w:noProof/>
                <w:webHidden/>
              </w:rPr>
              <w:t>20</w:t>
            </w:r>
            <w:r>
              <w:rPr>
                <w:noProof/>
                <w:webHidden/>
              </w:rPr>
              <w:fldChar w:fldCharType="end"/>
            </w:r>
          </w:hyperlink>
        </w:p>
        <w:p w14:paraId="4AB867CD" w14:textId="3CCE44FB" w:rsidR="00DF1318" w:rsidRDefault="00DF1318">
          <w:pPr>
            <w:pStyle w:val="TOC3"/>
            <w:rPr>
              <w:rFonts w:asciiTheme="minorHAnsi" w:eastAsiaTheme="minorEastAsia" w:hAnsiTheme="minorHAnsi"/>
              <w:noProof/>
              <w:kern w:val="2"/>
              <w:sz w:val="22"/>
              <w:lang w:eastAsia="en-ZA"/>
              <w14:ligatures w14:val="standardContextual"/>
            </w:rPr>
          </w:pPr>
          <w:hyperlink w:anchor="_Toc159941881" w:history="1">
            <w:r w:rsidRPr="003B5A55">
              <w:rPr>
                <w:rStyle w:val="Hyperlink"/>
                <w:rFonts w:eastAsia="Times New Roman" w:cs="Times New Roman"/>
                <w:noProof/>
              </w:rPr>
              <w:t>4.1</w:t>
            </w:r>
            <w:r>
              <w:rPr>
                <w:rFonts w:asciiTheme="minorHAnsi" w:eastAsiaTheme="minorEastAsia" w:hAnsiTheme="minorHAnsi"/>
                <w:noProof/>
                <w:kern w:val="2"/>
                <w:sz w:val="22"/>
                <w:lang w:eastAsia="en-ZA"/>
                <w14:ligatures w14:val="standardContextual"/>
              </w:rPr>
              <w:tab/>
            </w:r>
            <w:r w:rsidRPr="003B5A55">
              <w:rPr>
                <w:rStyle w:val="Hyperlink"/>
                <w:rFonts w:eastAsia="Times New Roman" w:cs="Times New Roman"/>
                <w:noProof/>
              </w:rPr>
              <w:t>Quality Assurance Plan</w:t>
            </w:r>
            <w:r>
              <w:rPr>
                <w:noProof/>
                <w:webHidden/>
              </w:rPr>
              <w:tab/>
            </w:r>
            <w:r>
              <w:rPr>
                <w:noProof/>
                <w:webHidden/>
              </w:rPr>
              <w:fldChar w:fldCharType="begin"/>
            </w:r>
            <w:r>
              <w:rPr>
                <w:noProof/>
                <w:webHidden/>
              </w:rPr>
              <w:instrText xml:space="preserve"> PAGEREF _Toc159941881 \h </w:instrText>
            </w:r>
            <w:r>
              <w:rPr>
                <w:noProof/>
                <w:webHidden/>
              </w:rPr>
            </w:r>
            <w:r>
              <w:rPr>
                <w:noProof/>
                <w:webHidden/>
              </w:rPr>
              <w:fldChar w:fldCharType="separate"/>
            </w:r>
            <w:r>
              <w:rPr>
                <w:noProof/>
                <w:webHidden/>
              </w:rPr>
              <w:t>20</w:t>
            </w:r>
            <w:r>
              <w:rPr>
                <w:noProof/>
                <w:webHidden/>
              </w:rPr>
              <w:fldChar w:fldCharType="end"/>
            </w:r>
          </w:hyperlink>
        </w:p>
        <w:p w14:paraId="1F7305DB" w14:textId="59049797" w:rsidR="00DF1318" w:rsidRDefault="00DF1318">
          <w:pPr>
            <w:pStyle w:val="TOC3"/>
            <w:rPr>
              <w:rFonts w:asciiTheme="minorHAnsi" w:eastAsiaTheme="minorEastAsia" w:hAnsiTheme="minorHAnsi"/>
              <w:noProof/>
              <w:kern w:val="2"/>
              <w:sz w:val="22"/>
              <w:lang w:eastAsia="en-ZA"/>
              <w14:ligatures w14:val="standardContextual"/>
            </w:rPr>
          </w:pPr>
          <w:hyperlink w:anchor="_Toc159941882" w:history="1">
            <w:r w:rsidRPr="003B5A55">
              <w:rPr>
                <w:rStyle w:val="Hyperlink"/>
                <w:rFonts w:eastAsia="Times New Roman" w:cs="Times New Roman"/>
                <w:noProof/>
              </w:rPr>
              <w:t>4.2</w:t>
            </w:r>
            <w:r>
              <w:rPr>
                <w:rFonts w:asciiTheme="minorHAnsi" w:eastAsiaTheme="minorEastAsia" w:hAnsiTheme="minorHAnsi"/>
                <w:noProof/>
                <w:kern w:val="2"/>
                <w:sz w:val="22"/>
                <w:lang w:eastAsia="en-ZA"/>
                <w14:ligatures w14:val="standardContextual"/>
              </w:rPr>
              <w:tab/>
            </w:r>
            <w:r w:rsidRPr="003B5A55">
              <w:rPr>
                <w:rStyle w:val="Hyperlink"/>
                <w:rFonts w:eastAsia="Times New Roman" w:cs="Times New Roman"/>
                <w:noProof/>
              </w:rPr>
              <w:t>Quality Assurance Audits</w:t>
            </w:r>
            <w:r>
              <w:rPr>
                <w:noProof/>
                <w:webHidden/>
              </w:rPr>
              <w:tab/>
            </w:r>
            <w:r>
              <w:rPr>
                <w:noProof/>
                <w:webHidden/>
              </w:rPr>
              <w:fldChar w:fldCharType="begin"/>
            </w:r>
            <w:r>
              <w:rPr>
                <w:noProof/>
                <w:webHidden/>
              </w:rPr>
              <w:instrText xml:space="preserve"> PAGEREF _Toc159941882 \h </w:instrText>
            </w:r>
            <w:r>
              <w:rPr>
                <w:noProof/>
                <w:webHidden/>
              </w:rPr>
            </w:r>
            <w:r>
              <w:rPr>
                <w:noProof/>
                <w:webHidden/>
              </w:rPr>
              <w:fldChar w:fldCharType="separate"/>
            </w:r>
            <w:r>
              <w:rPr>
                <w:noProof/>
                <w:webHidden/>
              </w:rPr>
              <w:t>21</w:t>
            </w:r>
            <w:r>
              <w:rPr>
                <w:noProof/>
                <w:webHidden/>
              </w:rPr>
              <w:fldChar w:fldCharType="end"/>
            </w:r>
          </w:hyperlink>
        </w:p>
        <w:p w14:paraId="1AB468FE" w14:textId="074AA3AC" w:rsidR="00DF1318" w:rsidRDefault="00DF1318">
          <w:pPr>
            <w:pStyle w:val="TOC3"/>
            <w:rPr>
              <w:rFonts w:asciiTheme="minorHAnsi" w:eastAsiaTheme="minorEastAsia" w:hAnsiTheme="minorHAnsi"/>
              <w:noProof/>
              <w:kern w:val="2"/>
              <w:sz w:val="22"/>
              <w:lang w:eastAsia="en-ZA"/>
              <w14:ligatures w14:val="standardContextual"/>
            </w:rPr>
          </w:pPr>
          <w:hyperlink w:anchor="_Toc159941883" w:history="1">
            <w:r w:rsidRPr="003B5A55">
              <w:rPr>
                <w:rStyle w:val="Hyperlink"/>
                <w:rFonts w:eastAsia="Times New Roman" w:cs="Times New Roman"/>
                <w:noProof/>
              </w:rPr>
              <w:t>4.3</w:t>
            </w:r>
            <w:r>
              <w:rPr>
                <w:rFonts w:asciiTheme="minorHAnsi" w:eastAsiaTheme="minorEastAsia" w:hAnsiTheme="minorHAnsi"/>
                <w:noProof/>
                <w:kern w:val="2"/>
                <w:sz w:val="22"/>
                <w:lang w:eastAsia="en-ZA"/>
                <w14:ligatures w14:val="standardContextual"/>
              </w:rPr>
              <w:tab/>
            </w:r>
            <w:r w:rsidRPr="003B5A55">
              <w:rPr>
                <w:rStyle w:val="Hyperlink"/>
                <w:rFonts w:eastAsia="Times New Roman" w:cs="Times New Roman"/>
                <w:noProof/>
              </w:rPr>
              <w:t>Responsibility for Quality Assurance</w:t>
            </w:r>
            <w:r>
              <w:rPr>
                <w:noProof/>
                <w:webHidden/>
              </w:rPr>
              <w:tab/>
            </w:r>
            <w:r>
              <w:rPr>
                <w:noProof/>
                <w:webHidden/>
              </w:rPr>
              <w:fldChar w:fldCharType="begin"/>
            </w:r>
            <w:r>
              <w:rPr>
                <w:noProof/>
                <w:webHidden/>
              </w:rPr>
              <w:instrText xml:space="preserve"> PAGEREF _Toc159941883 \h </w:instrText>
            </w:r>
            <w:r>
              <w:rPr>
                <w:noProof/>
                <w:webHidden/>
              </w:rPr>
            </w:r>
            <w:r>
              <w:rPr>
                <w:noProof/>
                <w:webHidden/>
              </w:rPr>
              <w:fldChar w:fldCharType="separate"/>
            </w:r>
            <w:r>
              <w:rPr>
                <w:noProof/>
                <w:webHidden/>
              </w:rPr>
              <w:t>21</w:t>
            </w:r>
            <w:r>
              <w:rPr>
                <w:noProof/>
                <w:webHidden/>
              </w:rPr>
              <w:fldChar w:fldCharType="end"/>
            </w:r>
          </w:hyperlink>
        </w:p>
        <w:p w14:paraId="162CA83A" w14:textId="4BC02B22" w:rsidR="00DF1318" w:rsidRDefault="00DF1318">
          <w:pPr>
            <w:pStyle w:val="TOC3"/>
            <w:rPr>
              <w:rFonts w:asciiTheme="minorHAnsi" w:eastAsiaTheme="minorEastAsia" w:hAnsiTheme="minorHAnsi"/>
              <w:noProof/>
              <w:kern w:val="2"/>
              <w:sz w:val="22"/>
              <w:lang w:eastAsia="en-ZA"/>
              <w14:ligatures w14:val="standardContextual"/>
            </w:rPr>
          </w:pPr>
          <w:hyperlink w:anchor="_Toc159941884" w:history="1">
            <w:r w:rsidRPr="003B5A55">
              <w:rPr>
                <w:rStyle w:val="Hyperlink"/>
                <w:rFonts w:eastAsia="Times New Roman" w:cs="Times New Roman"/>
                <w:noProof/>
              </w:rPr>
              <w:t>4.4</w:t>
            </w:r>
            <w:r>
              <w:rPr>
                <w:rFonts w:asciiTheme="minorHAnsi" w:eastAsiaTheme="minorEastAsia" w:hAnsiTheme="minorHAnsi"/>
                <w:noProof/>
                <w:kern w:val="2"/>
                <w:sz w:val="22"/>
                <w:lang w:eastAsia="en-ZA"/>
                <w14:ligatures w14:val="standardContextual"/>
              </w:rPr>
              <w:tab/>
            </w:r>
            <w:r w:rsidRPr="003B5A55">
              <w:rPr>
                <w:rStyle w:val="Hyperlink"/>
                <w:rFonts w:eastAsia="Times New Roman" w:cs="Times New Roman"/>
                <w:noProof/>
              </w:rPr>
              <w:t>Contract Data Requirements List</w:t>
            </w:r>
            <w:r>
              <w:rPr>
                <w:noProof/>
                <w:webHidden/>
              </w:rPr>
              <w:tab/>
            </w:r>
            <w:r>
              <w:rPr>
                <w:noProof/>
                <w:webHidden/>
              </w:rPr>
              <w:fldChar w:fldCharType="begin"/>
            </w:r>
            <w:r>
              <w:rPr>
                <w:noProof/>
                <w:webHidden/>
              </w:rPr>
              <w:instrText xml:space="preserve"> PAGEREF _Toc159941884 \h </w:instrText>
            </w:r>
            <w:r>
              <w:rPr>
                <w:noProof/>
                <w:webHidden/>
              </w:rPr>
            </w:r>
            <w:r>
              <w:rPr>
                <w:noProof/>
                <w:webHidden/>
              </w:rPr>
              <w:fldChar w:fldCharType="separate"/>
            </w:r>
            <w:r>
              <w:rPr>
                <w:noProof/>
                <w:webHidden/>
              </w:rPr>
              <w:t>22</w:t>
            </w:r>
            <w:r>
              <w:rPr>
                <w:noProof/>
                <w:webHidden/>
              </w:rPr>
              <w:fldChar w:fldCharType="end"/>
            </w:r>
          </w:hyperlink>
        </w:p>
        <w:p w14:paraId="4574A789" w14:textId="4A3E6547" w:rsidR="004F3437" w:rsidRPr="00615D3E" w:rsidRDefault="0099013D" w:rsidP="00C46C19">
          <w:pPr>
            <w:pStyle w:val="TOC1"/>
          </w:pPr>
          <w:r>
            <w:rPr>
              <w:noProof/>
            </w:rPr>
            <w:fldChar w:fldCharType="end"/>
          </w:r>
        </w:p>
      </w:sdtContent>
    </w:sdt>
    <w:p w14:paraId="73D0C9EE" w14:textId="2714C777" w:rsidR="004F3437" w:rsidRPr="00615D3E" w:rsidRDefault="004F3437" w:rsidP="004F3437"/>
    <w:p w14:paraId="0B84C499" w14:textId="77777777" w:rsidR="004F3437" w:rsidRDefault="004F3437" w:rsidP="004F3437">
      <w:pPr>
        <w:sectPr w:rsidR="004F3437" w:rsidSect="000A64BC">
          <w:pgSz w:w="11906" w:h="16838"/>
          <w:pgMar w:top="1440" w:right="1440" w:bottom="1440" w:left="1440" w:header="708" w:footer="283" w:gutter="0"/>
          <w:cols w:space="708"/>
          <w:docGrid w:linePitch="360"/>
        </w:sect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00"/>
      </w:tblGrid>
      <w:tr w:rsidR="00615D3E" w:rsidRPr="00834710" w14:paraId="50BECBE7" w14:textId="77777777" w:rsidTr="00F76B1C">
        <w:tc>
          <w:tcPr>
            <w:tcW w:w="9100" w:type="dxa"/>
            <w:shd w:val="pct10" w:color="auto" w:fill="auto"/>
          </w:tcPr>
          <w:p w14:paraId="0D13EEDA" w14:textId="77777777" w:rsidR="00615D3E" w:rsidRPr="004F3D4D" w:rsidRDefault="00615D3E" w:rsidP="00A14A90">
            <w:pPr>
              <w:pStyle w:val="Heading1"/>
              <w:numPr>
                <w:ilvl w:val="0"/>
                <w:numId w:val="0"/>
              </w:numPr>
              <w:ind w:left="432" w:hanging="432"/>
              <w:jc w:val="center"/>
            </w:pPr>
            <w:bookmarkStart w:id="4" w:name="_Toc83614342"/>
            <w:bookmarkStart w:id="5" w:name="_Toc88446709"/>
            <w:bookmarkStart w:id="6" w:name="_Toc521407783"/>
            <w:bookmarkStart w:id="7" w:name="_Toc521678901"/>
            <w:bookmarkStart w:id="8" w:name="_Toc522618607"/>
            <w:bookmarkStart w:id="9" w:name="_Toc23431003"/>
            <w:bookmarkStart w:id="10" w:name="_Toc159941854"/>
            <w:r w:rsidRPr="007F6F4F">
              <w:lastRenderedPageBreak/>
              <w:t>ABBREVIATIONS</w:t>
            </w:r>
            <w:bookmarkEnd w:id="4"/>
            <w:bookmarkEnd w:id="5"/>
            <w:bookmarkEnd w:id="6"/>
            <w:bookmarkEnd w:id="7"/>
            <w:bookmarkEnd w:id="8"/>
            <w:bookmarkEnd w:id="9"/>
            <w:bookmarkEnd w:id="10"/>
          </w:p>
        </w:tc>
      </w:tr>
    </w:tbl>
    <w:p w14:paraId="69E4EE86" w14:textId="0E9F71B6" w:rsidR="00615D3E" w:rsidRDefault="00615D3E" w:rsidP="004F3437"/>
    <w:p w14:paraId="01EFE02F" w14:textId="77777777" w:rsidR="001941DC" w:rsidRPr="00CC13EA" w:rsidRDefault="001941DC" w:rsidP="001941DC">
      <w:pPr>
        <w:tabs>
          <w:tab w:val="left" w:pos="2100"/>
        </w:tabs>
        <w:spacing w:line="240" w:lineRule="auto"/>
        <w:ind w:left="425"/>
        <w:rPr>
          <w:rFonts w:cs="Arial"/>
          <w:color w:val="000000"/>
          <w:sz w:val="22"/>
        </w:rPr>
      </w:pPr>
      <w:r w:rsidRPr="00CC13EA">
        <w:rPr>
          <w:rFonts w:cs="Arial"/>
          <w:color w:val="000000"/>
          <w:sz w:val="22"/>
        </w:rPr>
        <w:t>ATC</w:t>
      </w:r>
      <w:r w:rsidRPr="00CC13EA">
        <w:rPr>
          <w:rFonts w:cs="Arial"/>
          <w:color w:val="000000"/>
          <w:sz w:val="22"/>
        </w:rPr>
        <w:tab/>
      </w:r>
      <w:r w:rsidRPr="00CC13EA">
        <w:rPr>
          <w:rFonts w:cs="Arial"/>
          <w:color w:val="000000"/>
          <w:sz w:val="22"/>
        </w:rPr>
        <w:tab/>
      </w:r>
      <w:r w:rsidRPr="00CC13EA">
        <w:rPr>
          <w:rFonts w:cs="Arial"/>
          <w:color w:val="000000"/>
          <w:sz w:val="22"/>
        </w:rPr>
        <w:tab/>
      </w:r>
      <w:r w:rsidRPr="00CC13EA">
        <w:rPr>
          <w:rFonts w:cs="Arial"/>
          <w:color w:val="000000"/>
          <w:sz w:val="22"/>
        </w:rPr>
        <w:tab/>
        <w:t>Air Traffic Controller</w:t>
      </w:r>
    </w:p>
    <w:p w14:paraId="6A7828AA" w14:textId="77777777" w:rsidR="001941DC" w:rsidRPr="00CC13EA" w:rsidRDefault="001941DC" w:rsidP="001941DC">
      <w:pPr>
        <w:tabs>
          <w:tab w:val="left" w:pos="2100"/>
        </w:tabs>
        <w:spacing w:line="240" w:lineRule="auto"/>
        <w:ind w:left="425"/>
        <w:rPr>
          <w:rFonts w:cs="Arial"/>
          <w:color w:val="000000"/>
          <w:sz w:val="22"/>
        </w:rPr>
      </w:pPr>
      <w:r w:rsidRPr="00CC13EA">
        <w:rPr>
          <w:rFonts w:cs="Arial"/>
          <w:color w:val="000000"/>
          <w:sz w:val="22"/>
        </w:rPr>
        <w:t xml:space="preserve">ATNS </w:t>
      </w:r>
      <w:r w:rsidRPr="00CC13EA">
        <w:rPr>
          <w:rFonts w:cs="Arial"/>
          <w:color w:val="000000"/>
          <w:sz w:val="22"/>
        </w:rPr>
        <w:tab/>
      </w:r>
      <w:r w:rsidRPr="00CC13EA">
        <w:rPr>
          <w:rFonts w:cs="Arial"/>
          <w:color w:val="000000"/>
          <w:sz w:val="22"/>
        </w:rPr>
        <w:tab/>
      </w:r>
      <w:r w:rsidRPr="00CC13EA">
        <w:rPr>
          <w:rFonts w:cs="Arial"/>
          <w:color w:val="000000"/>
          <w:sz w:val="22"/>
        </w:rPr>
        <w:tab/>
      </w:r>
      <w:r w:rsidRPr="00CC13EA">
        <w:rPr>
          <w:rFonts w:cs="Arial"/>
          <w:color w:val="000000"/>
          <w:sz w:val="22"/>
        </w:rPr>
        <w:tab/>
        <w:t>Air Traffic and Navigation Services SOC Ltd</w:t>
      </w:r>
    </w:p>
    <w:p w14:paraId="089E1B8F" w14:textId="0E51D585" w:rsidR="0041429B" w:rsidRDefault="0041429B" w:rsidP="001941DC">
      <w:pPr>
        <w:tabs>
          <w:tab w:val="left" w:pos="2100"/>
        </w:tabs>
        <w:spacing w:line="240" w:lineRule="auto"/>
        <w:ind w:left="425"/>
        <w:rPr>
          <w:rFonts w:cs="Arial"/>
          <w:color w:val="000000"/>
          <w:sz w:val="22"/>
        </w:rPr>
      </w:pPr>
      <w:r>
        <w:rPr>
          <w:rFonts w:cs="Arial"/>
          <w:color w:val="000000"/>
          <w:sz w:val="22"/>
        </w:rPr>
        <w:t>CDRL</w:t>
      </w:r>
      <w:r>
        <w:rPr>
          <w:rFonts w:cs="Arial"/>
          <w:color w:val="000000"/>
          <w:sz w:val="22"/>
        </w:rPr>
        <w:tab/>
      </w:r>
      <w:r>
        <w:rPr>
          <w:rFonts w:cs="Arial"/>
          <w:color w:val="000000"/>
          <w:sz w:val="22"/>
        </w:rPr>
        <w:tab/>
      </w:r>
      <w:r>
        <w:rPr>
          <w:rFonts w:cs="Arial"/>
          <w:color w:val="000000"/>
          <w:sz w:val="22"/>
        </w:rPr>
        <w:tab/>
      </w:r>
      <w:r>
        <w:rPr>
          <w:rFonts w:cs="Arial"/>
          <w:color w:val="000000"/>
          <w:sz w:val="22"/>
        </w:rPr>
        <w:tab/>
      </w:r>
      <w:r w:rsidRPr="00F8276B">
        <w:rPr>
          <w:rFonts w:cs="Arial"/>
          <w:color w:val="000000"/>
          <w:sz w:val="22"/>
        </w:rPr>
        <w:t>Contract Data Requirements List</w:t>
      </w:r>
      <w:r>
        <w:rPr>
          <w:rFonts w:cs="Arial"/>
          <w:color w:val="000000"/>
          <w:sz w:val="22"/>
        </w:rPr>
        <w:t xml:space="preserve"> </w:t>
      </w:r>
    </w:p>
    <w:p w14:paraId="14676DC0" w14:textId="26388F04" w:rsidR="0041429B" w:rsidRDefault="0041429B" w:rsidP="001941DC">
      <w:pPr>
        <w:tabs>
          <w:tab w:val="left" w:pos="2100"/>
        </w:tabs>
        <w:spacing w:line="240" w:lineRule="auto"/>
        <w:ind w:left="425"/>
        <w:rPr>
          <w:rFonts w:cs="Arial"/>
          <w:color w:val="000000"/>
          <w:sz w:val="22"/>
        </w:rPr>
      </w:pPr>
      <w:r>
        <w:rPr>
          <w:rFonts w:cs="Arial"/>
          <w:color w:val="000000"/>
          <w:sz w:val="22"/>
        </w:rPr>
        <w:t>EPM</w:t>
      </w:r>
      <w:r>
        <w:rPr>
          <w:rFonts w:cs="Arial"/>
          <w:color w:val="000000"/>
          <w:sz w:val="22"/>
        </w:rPr>
        <w:tab/>
      </w:r>
      <w:r>
        <w:rPr>
          <w:rFonts w:cs="Arial"/>
          <w:color w:val="000000"/>
          <w:sz w:val="22"/>
        </w:rPr>
        <w:tab/>
      </w:r>
      <w:r>
        <w:rPr>
          <w:rFonts w:cs="Arial"/>
          <w:color w:val="000000"/>
          <w:sz w:val="22"/>
        </w:rPr>
        <w:tab/>
      </w:r>
      <w:r>
        <w:rPr>
          <w:rFonts w:cs="Arial"/>
          <w:color w:val="000000"/>
          <w:sz w:val="22"/>
        </w:rPr>
        <w:tab/>
      </w:r>
      <w:r w:rsidRPr="0041429B">
        <w:rPr>
          <w:rFonts w:cs="Arial"/>
          <w:color w:val="000000"/>
          <w:sz w:val="22"/>
        </w:rPr>
        <w:t>Enterprise Project Management</w:t>
      </w:r>
    </w:p>
    <w:p w14:paraId="67ABDD87" w14:textId="6A41BC5E" w:rsidR="00CC13EA" w:rsidRDefault="00CC13EA" w:rsidP="001941DC">
      <w:pPr>
        <w:tabs>
          <w:tab w:val="left" w:pos="2100"/>
        </w:tabs>
        <w:spacing w:line="240" w:lineRule="auto"/>
        <w:ind w:left="425"/>
        <w:rPr>
          <w:rFonts w:cs="Arial"/>
          <w:color w:val="000000"/>
          <w:sz w:val="22"/>
        </w:rPr>
      </w:pPr>
      <w:r w:rsidRPr="00CC13EA">
        <w:rPr>
          <w:rFonts w:cs="Arial"/>
          <w:color w:val="000000"/>
          <w:sz w:val="22"/>
        </w:rPr>
        <w:t>FALE</w:t>
      </w:r>
      <w:r w:rsidRPr="00CC13EA">
        <w:rPr>
          <w:rFonts w:cs="Arial"/>
          <w:color w:val="000000"/>
          <w:sz w:val="22"/>
        </w:rPr>
        <w:tab/>
      </w:r>
      <w:r w:rsidRPr="00CC13EA">
        <w:rPr>
          <w:rFonts w:cs="Arial"/>
          <w:color w:val="000000"/>
          <w:sz w:val="22"/>
        </w:rPr>
        <w:tab/>
      </w:r>
      <w:r w:rsidRPr="00CC13EA">
        <w:rPr>
          <w:rFonts w:cs="Arial"/>
          <w:color w:val="000000"/>
          <w:sz w:val="22"/>
        </w:rPr>
        <w:tab/>
      </w:r>
      <w:r w:rsidRPr="00CC13EA">
        <w:rPr>
          <w:rFonts w:cs="Arial"/>
          <w:color w:val="000000"/>
          <w:sz w:val="22"/>
        </w:rPr>
        <w:tab/>
        <w:t>King Shaka International Airport</w:t>
      </w:r>
    </w:p>
    <w:p w14:paraId="36AF7DE2" w14:textId="4F357071" w:rsidR="000E3124" w:rsidRDefault="000E3124" w:rsidP="001941DC">
      <w:pPr>
        <w:tabs>
          <w:tab w:val="left" w:pos="2100"/>
        </w:tabs>
        <w:spacing w:line="240" w:lineRule="auto"/>
        <w:ind w:left="425"/>
        <w:rPr>
          <w:rFonts w:cs="Arial"/>
          <w:color w:val="000000"/>
          <w:sz w:val="22"/>
        </w:rPr>
      </w:pPr>
      <w:r>
        <w:rPr>
          <w:rFonts w:cs="Arial"/>
          <w:color w:val="000000"/>
          <w:sz w:val="22"/>
        </w:rPr>
        <w:t>FAPM</w:t>
      </w:r>
      <w:r>
        <w:rPr>
          <w:rFonts w:cs="Arial"/>
          <w:color w:val="000000"/>
          <w:sz w:val="22"/>
        </w:rPr>
        <w:tab/>
      </w:r>
      <w:r>
        <w:rPr>
          <w:rFonts w:cs="Arial"/>
          <w:color w:val="000000"/>
          <w:sz w:val="22"/>
        </w:rPr>
        <w:tab/>
      </w:r>
      <w:r>
        <w:rPr>
          <w:rFonts w:cs="Arial"/>
          <w:color w:val="000000"/>
          <w:sz w:val="22"/>
        </w:rPr>
        <w:tab/>
      </w:r>
      <w:r>
        <w:rPr>
          <w:rFonts w:cs="Arial"/>
          <w:color w:val="000000"/>
          <w:sz w:val="22"/>
        </w:rPr>
        <w:tab/>
        <w:t xml:space="preserve">Pietermaritzburg Airport </w:t>
      </w:r>
    </w:p>
    <w:p w14:paraId="20246532" w14:textId="1BDD76F6" w:rsidR="000E3124" w:rsidRDefault="000E3124" w:rsidP="001941DC">
      <w:pPr>
        <w:tabs>
          <w:tab w:val="left" w:pos="2100"/>
        </w:tabs>
        <w:spacing w:line="240" w:lineRule="auto"/>
        <w:ind w:left="425"/>
        <w:rPr>
          <w:rFonts w:cs="Arial"/>
          <w:color w:val="000000"/>
          <w:sz w:val="22"/>
        </w:rPr>
      </w:pPr>
      <w:r>
        <w:rPr>
          <w:rFonts w:cs="Arial"/>
          <w:color w:val="000000"/>
          <w:sz w:val="22"/>
        </w:rPr>
        <w:t>FARB</w:t>
      </w:r>
      <w:r>
        <w:rPr>
          <w:rFonts w:cs="Arial"/>
          <w:color w:val="000000"/>
          <w:sz w:val="22"/>
        </w:rPr>
        <w:tab/>
      </w:r>
      <w:r>
        <w:rPr>
          <w:rFonts w:cs="Arial"/>
          <w:color w:val="000000"/>
          <w:sz w:val="22"/>
        </w:rPr>
        <w:tab/>
      </w:r>
      <w:r>
        <w:rPr>
          <w:rFonts w:cs="Arial"/>
          <w:color w:val="000000"/>
          <w:sz w:val="22"/>
        </w:rPr>
        <w:tab/>
      </w:r>
      <w:r>
        <w:rPr>
          <w:rFonts w:cs="Arial"/>
          <w:color w:val="000000"/>
          <w:sz w:val="22"/>
        </w:rPr>
        <w:tab/>
        <w:t>Richards Bay Airport</w:t>
      </w:r>
    </w:p>
    <w:p w14:paraId="68631989" w14:textId="3D11B818" w:rsidR="00A83EA0" w:rsidRDefault="00A83EA0" w:rsidP="00A83EA0">
      <w:pPr>
        <w:tabs>
          <w:tab w:val="left" w:pos="2100"/>
        </w:tabs>
        <w:spacing w:line="240" w:lineRule="auto"/>
        <w:ind w:left="425"/>
        <w:rPr>
          <w:rFonts w:cs="Arial"/>
          <w:color w:val="000000"/>
          <w:sz w:val="22"/>
        </w:rPr>
      </w:pPr>
      <w:r>
        <w:rPr>
          <w:rFonts w:cs="Arial"/>
          <w:color w:val="000000"/>
          <w:sz w:val="22"/>
        </w:rPr>
        <w:t>FAT</w:t>
      </w:r>
      <w:r>
        <w:rPr>
          <w:rFonts w:cs="Arial"/>
          <w:color w:val="000000"/>
          <w:sz w:val="22"/>
        </w:rPr>
        <w:tab/>
      </w:r>
      <w:r>
        <w:rPr>
          <w:rFonts w:cs="Arial"/>
          <w:color w:val="000000"/>
          <w:sz w:val="22"/>
        </w:rPr>
        <w:tab/>
      </w:r>
      <w:r>
        <w:rPr>
          <w:rFonts w:cs="Arial"/>
          <w:color w:val="000000"/>
          <w:sz w:val="22"/>
        </w:rPr>
        <w:tab/>
      </w:r>
      <w:r>
        <w:rPr>
          <w:rFonts w:cs="Arial"/>
          <w:color w:val="000000"/>
          <w:sz w:val="22"/>
        </w:rPr>
        <w:tab/>
        <w:t>Factory Acceptance Test</w:t>
      </w:r>
    </w:p>
    <w:p w14:paraId="6780B86A" w14:textId="15B8AA1F" w:rsidR="000E3124" w:rsidRPr="00CC13EA" w:rsidRDefault="000E3124" w:rsidP="001941DC">
      <w:pPr>
        <w:tabs>
          <w:tab w:val="left" w:pos="2100"/>
        </w:tabs>
        <w:spacing w:line="240" w:lineRule="auto"/>
        <w:ind w:left="425"/>
        <w:rPr>
          <w:rFonts w:cs="Arial"/>
          <w:color w:val="000000"/>
          <w:sz w:val="22"/>
        </w:rPr>
      </w:pPr>
      <w:r>
        <w:rPr>
          <w:rFonts w:cs="Arial"/>
          <w:color w:val="000000"/>
          <w:sz w:val="22"/>
        </w:rPr>
        <w:t>FAVG</w:t>
      </w:r>
      <w:r>
        <w:rPr>
          <w:rFonts w:cs="Arial"/>
          <w:color w:val="000000"/>
          <w:sz w:val="22"/>
        </w:rPr>
        <w:tab/>
      </w:r>
      <w:r>
        <w:rPr>
          <w:rFonts w:cs="Arial"/>
          <w:color w:val="000000"/>
          <w:sz w:val="22"/>
        </w:rPr>
        <w:tab/>
      </w:r>
      <w:r>
        <w:rPr>
          <w:rFonts w:cs="Arial"/>
          <w:color w:val="000000"/>
          <w:sz w:val="22"/>
        </w:rPr>
        <w:tab/>
      </w:r>
      <w:r>
        <w:rPr>
          <w:rFonts w:cs="Arial"/>
          <w:color w:val="000000"/>
          <w:sz w:val="22"/>
        </w:rPr>
        <w:tab/>
        <w:t>Virginia Airport</w:t>
      </w:r>
    </w:p>
    <w:p w14:paraId="44ED69DE" w14:textId="1051F7CD" w:rsidR="0041429B" w:rsidRDefault="0041429B" w:rsidP="0041429B">
      <w:pPr>
        <w:tabs>
          <w:tab w:val="left" w:pos="2100"/>
        </w:tabs>
        <w:spacing w:line="240" w:lineRule="auto"/>
        <w:ind w:left="425"/>
        <w:rPr>
          <w:rFonts w:cs="Arial"/>
          <w:color w:val="000000"/>
          <w:sz w:val="22"/>
        </w:rPr>
      </w:pPr>
      <w:r>
        <w:rPr>
          <w:rFonts w:cs="Arial"/>
          <w:color w:val="000000"/>
          <w:sz w:val="22"/>
        </w:rPr>
        <w:t>ITC</w:t>
      </w:r>
      <w:r>
        <w:rPr>
          <w:rFonts w:cs="Arial"/>
          <w:color w:val="000000"/>
          <w:sz w:val="22"/>
        </w:rPr>
        <w:tab/>
      </w:r>
      <w:r>
        <w:rPr>
          <w:rFonts w:cs="Arial"/>
          <w:color w:val="000000"/>
          <w:sz w:val="22"/>
        </w:rPr>
        <w:tab/>
      </w:r>
      <w:r>
        <w:rPr>
          <w:rFonts w:cs="Arial"/>
          <w:color w:val="000000"/>
          <w:sz w:val="22"/>
        </w:rPr>
        <w:tab/>
      </w:r>
      <w:r>
        <w:rPr>
          <w:rFonts w:cs="Arial"/>
          <w:color w:val="000000"/>
          <w:sz w:val="22"/>
        </w:rPr>
        <w:tab/>
        <w:t>Installation, Transition and Commissioning</w:t>
      </w:r>
    </w:p>
    <w:p w14:paraId="074FF84F" w14:textId="60B942F2" w:rsidR="0041429B" w:rsidRDefault="0041429B" w:rsidP="0041429B">
      <w:pPr>
        <w:tabs>
          <w:tab w:val="left" w:pos="2100"/>
        </w:tabs>
        <w:spacing w:line="240" w:lineRule="auto"/>
        <w:ind w:left="425"/>
        <w:rPr>
          <w:rFonts w:cs="Arial"/>
          <w:color w:val="000000"/>
          <w:sz w:val="22"/>
        </w:rPr>
      </w:pPr>
      <w:r>
        <w:rPr>
          <w:rFonts w:cs="Arial"/>
          <w:color w:val="000000"/>
          <w:sz w:val="22"/>
        </w:rPr>
        <w:t>PBU</w:t>
      </w:r>
      <w:r>
        <w:rPr>
          <w:rFonts w:cs="Arial"/>
          <w:color w:val="000000"/>
          <w:sz w:val="22"/>
        </w:rPr>
        <w:tab/>
      </w:r>
      <w:r>
        <w:rPr>
          <w:rFonts w:cs="Arial"/>
          <w:color w:val="000000"/>
          <w:sz w:val="22"/>
        </w:rPr>
        <w:tab/>
      </w:r>
      <w:r>
        <w:rPr>
          <w:rFonts w:cs="Arial"/>
          <w:color w:val="000000"/>
          <w:sz w:val="22"/>
        </w:rPr>
        <w:tab/>
      </w:r>
      <w:r>
        <w:rPr>
          <w:rFonts w:cs="Arial"/>
          <w:color w:val="000000"/>
          <w:sz w:val="22"/>
        </w:rPr>
        <w:tab/>
        <w:t>Period of Beneficial Use</w:t>
      </w:r>
    </w:p>
    <w:p w14:paraId="3B55DA99" w14:textId="297062B8" w:rsidR="0041429B" w:rsidRDefault="0041429B" w:rsidP="0041429B">
      <w:pPr>
        <w:tabs>
          <w:tab w:val="left" w:pos="2100"/>
        </w:tabs>
        <w:spacing w:line="240" w:lineRule="auto"/>
        <w:ind w:left="425"/>
        <w:rPr>
          <w:rFonts w:cs="Arial"/>
          <w:color w:val="000000"/>
          <w:sz w:val="22"/>
        </w:rPr>
      </w:pPr>
      <w:r>
        <w:rPr>
          <w:rFonts w:cs="Arial"/>
          <w:color w:val="000000"/>
          <w:sz w:val="22"/>
        </w:rPr>
        <w:t>PMP</w:t>
      </w:r>
      <w:r>
        <w:rPr>
          <w:rFonts w:cs="Arial"/>
          <w:color w:val="000000"/>
          <w:sz w:val="22"/>
        </w:rPr>
        <w:tab/>
      </w:r>
      <w:r>
        <w:rPr>
          <w:rFonts w:cs="Arial"/>
          <w:color w:val="000000"/>
          <w:sz w:val="22"/>
        </w:rPr>
        <w:tab/>
      </w:r>
      <w:r>
        <w:rPr>
          <w:rFonts w:cs="Arial"/>
          <w:color w:val="000000"/>
          <w:sz w:val="22"/>
        </w:rPr>
        <w:tab/>
      </w:r>
      <w:r>
        <w:rPr>
          <w:rFonts w:cs="Arial"/>
          <w:color w:val="000000"/>
          <w:sz w:val="22"/>
        </w:rPr>
        <w:tab/>
        <w:t>Project Management Plan</w:t>
      </w:r>
    </w:p>
    <w:p w14:paraId="13E62DC1" w14:textId="6393C014" w:rsidR="0041429B" w:rsidRDefault="0041429B" w:rsidP="0041429B">
      <w:pPr>
        <w:tabs>
          <w:tab w:val="left" w:pos="2100"/>
        </w:tabs>
        <w:spacing w:line="240" w:lineRule="auto"/>
        <w:ind w:left="425"/>
        <w:rPr>
          <w:rFonts w:cs="Arial"/>
          <w:color w:val="000000"/>
          <w:sz w:val="22"/>
        </w:rPr>
      </w:pPr>
      <w:r>
        <w:rPr>
          <w:rFonts w:cs="Arial"/>
          <w:color w:val="000000"/>
          <w:sz w:val="22"/>
        </w:rPr>
        <w:t>QA</w:t>
      </w:r>
      <w:r>
        <w:rPr>
          <w:rFonts w:cs="Arial"/>
          <w:color w:val="000000"/>
          <w:sz w:val="22"/>
        </w:rPr>
        <w:tab/>
      </w:r>
      <w:r>
        <w:rPr>
          <w:rFonts w:cs="Arial"/>
          <w:color w:val="000000"/>
          <w:sz w:val="22"/>
        </w:rPr>
        <w:tab/>
      </w:r>
      <w:r>
        <w:rPr>
          <w:rFonts w:cs="Arial"/>
          <w:color w:val="000000"/>
          <w:sz w:val="22"/>
        </w:rPr>
        <w:tab/>
      </w:r>
      <w:r>
        <w:rPr>
          <w:rFonts w:cs="Arial"/>
          <w:color w:val="000000"/>
          <w:sz w:val="22"/>
        </w:rPr>
        <w:tab/>
        <w:t>Quality Management Plan</w:t>
      </w:r>
    </w:p>
    <w:p w14:paraId="14895E3F" w14:textId="77777777" w:rsidR="0041429B" w:rsidRDefault="0041429B" w:rsidP="0041429B">
      <w:pPr>
        <w:tabs>
          <w:tab w:val="left" w:pos="2100"/>
        </w:tabs>
        <w:spacing w:line="240" w:lineRule="auto"/>
        <w:ind w:left="425"/>
        <w:rPr>
          <w:rFonts w:cs="Arial"/>
          <w:color w:val="000000"/>
          <w:sz w:val="22"/>
        </w:rPr>
      </w:pPr>
      <w:r>
        <w:rPr>
          <w:rFonts w:cs="Arial"/>
          <w:color w:val="000000"/>
          <w:sz w:val="22"/>
        </w:rPr>
        <w:t>RFP</w:t>
      </w:r>
      <w:r>
        <w:rPr>
          <w:rFonts w:cs="Arial"/>
          <w:color w:val="000000"/>
          <w:sz w:val="22"/>
        </w:rPr>
        <w:tab/>
      </w:r>
      <w:r>
        <w:rPr>
          <w:rFonts w:cs="Arial"/>
          <w:color w:val="000000"/>
          <w:sz w:val="22"/>
        </w:rPr>
        <w:tab/>
      </w:r>
      <w:r>
        <w:rPr>
          <w:rFonts w:cs="Arial"/>
          <w:color w:val="000000"/>
          <w:sz w:val="22"/>
        </w:rPr>
        <w:tab/>
      </w:r>
      <w:r>
        <w:rPr>
          <w:rFonts w:cs="Arial"/>
          <w:color w:val="000000"/>
          <w:sz w:val="22"/>
        </w:rPr>
        <w:tab/>
        <w:t>Request for Procurement</w:t>
      </w:r>
    </w:p>
    <w:p w14:paraId="0F8CF05B" w14:textId="62BD5597" w:rsidR="001941DC" w:rsidRPr="00CC13EA" w:rsidRDefault="001941DC" w:rsidP="0041429B">
      <w:pPr>
        <w:tabs>
          <w:tab w:val="left" w:pos="2100"/>
        </w:tabs>
        <w:spacing w:line="240" w:lineRule="auto"/>
        <w:ind w:left="425"/>
        <w:rPr>
          <w:rFonts w:cs="Arial"/>
          <w:color w:val="000000"/>
          <w:sz w:val="22"/>
        </w:rPr>
      </w:pPr>
      <w:r w:rsidRPr="00CC13EA">
        <w:rPr>
          <w:rFonts w:cs="Arial"/>
          <w:color w:val="000000"/>
          <w:sz w:val="22"/>
        </w:rPr>
        <w:t>SAT</w:t>
      </w:r>
      <w:r w:rsidRPr="00CC13EA">
        <w:rPr>
          <w:rFonts w:cs="Arial"/>
          <w:color w:val="000000"/>
          <w:sz w:val="22"/>
        </w:rPr>
        <w:tab/>
      </w:r>
      <w:r w:rsidRPr="00CC13EA">
        <w:rPr>
          <w:rFonts w:cs="Arial"/>
          <w:color w:val="000000"/>
          <w:sz w:val="22"/>
        </w:rPr>
        <w:tab/>
      </w:r>
      <w:r w:rsidRPr="00CC13EA">
        <w:rPr>
          <w:rFonts w:cs="Arial"/>
          <w:color w:val="000000"/>
          <w:sz w:val="22"/>
        </w:rPr>
        <w:tab/>
      </w:r>
      <w:r w:rsidRPr="00CC13EA">
        <w:rPr>
          <w:rFonts w:cs="Arial"/>
          <w:color w:val="000000"/>
          <w:sz w:val="22"/>
        </w:rPr>
        <w:tab/>
        <w:t>Site Acceptance Test</w:t>
      </w:r>
    </w:p>
    <w:p w14:paraId="0F37624D" w14:textId="4B6C5D0D" w:rsidR="007F5FE1" w:rsidRPr="00CC13EA" w:rsidRDefault="007F5FE1" w:rsidP="001941DC">
      <w:pPr>
        <w:tabs>
          <w:tab w:val="left" w:pos="2100"/>
        </w:tabs>
        <w:spacing w:line="240" w:lineRule="auto"/>
        <w:ind w:left="425"/>
        <w:rPr>
          <w:rFonts w:cs="Arial"/>
          <w:color w:val="000000"/>
          <w:sz w:val="22"/>
        </w:rPr>
      </w:pPr>
      <w:r w:rsidRPr="00CC13EA">
        <w:rPr>
          <w:rFonts w:cs="Arial"/>
          <w:color w:val="000000"/>
          <w:sz w:val="22"/>
        </w:rPr>
        <w:t>STD</w:t>
      </w:r>
      <w:r w:rsidR="00412B92" w:rsidRPr="00CC13EA">
        <w:rPr>
          <w:rFonts w:cs="Arial"/>
          <w:color w:val="000000"/>
          <w:sz w:val="22"/>
        </w:rPr>
        <w:tab/>
      </w:r>
      <w:r w:rsidR="00412B92" w:rsidRPr="00CC13EA">
        <w:rPr>
          <w:rFonts w:cs="Arial"/>
          <w:color w:val="000000"/>
          <w:sz w:val="22"/>
        </w:rPr>
        <w:tab/>
      </w:r>
      <w:r w:rsidR="00412B92" w:rsidRPr="00CC13EA">
        <w:rPr>
          <w:rFonts w:cs="Arial"/>
          <w:color w:val="000000"/>
          <w:sz w:val="22"/>
        </w:rPr>
        <w:tab/>
      </w:r>
      <w:r w:rsidR="00412B92" w:rsidRPr="00CC13EA">
        <w:rPr>
          <w:rFonts w:cs="Arial"/>
          <w:color w:val="000000"/>
          <w:sz w:val="22"/>
        </w:rPr>
        <w:tab/>
        <w:t>Standard</w:t>
      </w:r>
    </w:p>
    <w:p w14:paraId="678805E9" w14:textId="69FCA2CF" w:rsidR="0041429B" w:rsidRDefault="0041429B" w:rsidP="001941DC">
      <w:pPr>
        <w:tabs>
          <w:tab w:val="left" w:pos="2100"/>
        </w:tabs>
        <w:spacing w:line="240" w:lineRule="auto"/>
        <w:ind w:left="425"/>
        <w:rPr>
          <w:rFonts w:cs="Arial"/>
          <w:color w:val="000000"/>
          <w:sz w:val="22"/>
        </w:rPr>
      </w:pPr>
      <w:r>
        <w:rPr>
          <w:rFonts w:cs="Arial"/>
          <w:color w:val="000000"/>
          <w:sz w:val="22"/>
        </w:rPr>
        <w:t>TEMP</w:t>
      </w:r>
      <w:r>
        <w:rPr>
          <w:rFonts w:cs="Arial"/>
          <w:color w:val="000000"/>
          <w:sz w:val="22"/>
        </w:rPr>
        <w:tab/>
      </w:r>
      <w:r>
        <w:rPr>
          <w:rFonts w:cs="Arial"/>
          <w:color w:val="000000"/>
          <w:sz w:val="22"/>
        </w:rPr>
        <w:tab/>
      </w:r>
      <w:r>
        <w:rPr>
          <w:rFonts w:cs="Arial"/>
          <w:color w:val="000000"/>
          <w:sz w:val="22"/>
        </w:rPr>
        <w:tab/>
      </w:r>
      <w:r>
        <w:rPr>
          <w:rFonts w:cs="Arial"/>
          <w:color w:val="000000"/>
          <w:sz w:val="22"/>
        </w:rPr>
        <w:tab/>
        <w:t>Test and Evaluation Master Plan</w:t>
      </w:r>
    </w:p>
    <w:p w14:paraId="5F647D32" w14:textId="74F148F0" w:rsidR="007F5FE1" w:rsidRPr="00EA6BAE" w:rsidRDefault="007F5FE1" w:rsidP="001941DC">
      <w:pPr>
        <w:tabs>
          <w:tab w:val="left" w:pos="2100"/>
        </w:tabs>
        <w:spacing w:line="240" w:lineRule="auto"/>
        <w:ind w:left="425"/>
        <w:rPr>
          <w:rFonts w:cs="Arial"/>
          <w:color w:val="000000"/>
          <w:sz w:val="22"/>
        </w:rPr>
      </w:pPr>
      <w:r w:rsidRPr="00CC13EA">
        <w:rPr>
          <w:rFonts w:cs="Arial"/>
          <w:color w:val="000000"/>
          <w:sz w:val="22"/>
        </w:rPr>
        <w:t>WBS</w:t>
      </w:r>
      <w:r w:rsidR="00412B92" w:rsidRPr="00CC13EA">
        <w:rPr>
          <w:rFonts w:cs="Arial"/>
          <w:color w:val="000000"/>
          <w:sz w:val="22"/>
        </w:rPr>
        <w:tab/>
      </w:r>
      <w:r w:rsidR="00412B92" w:rsidRPr="00CC13EA">
        <w:rPr>
          <w:rFonts w:cs="Arial"/>
          <w:color w:val="000000"/>
          <w:sz w:val="22"/>
        </w:rPr>
        <w:tab/>
      </w:r>
      <w:r w:rsidR="00412B92" w:rsidRPr="00CC13EA">
        <w:rPr>
          <w:rFonts w:cs="Arial"/>
          <w:color w:val="000000"/>
          <w:sz w:val="22"/>
        </w:rPr>
        <w:tab/>
      </w:r>
      <w:r w:rsidR="00412B92" w:rsidRPr="00CC13EA">
        <w:rPr>
          <w:rFonts w:cs="Arial"/>
          <w:color w:val="000000"/>
          <w:sz w:val="22"/>
        </w:rPr>
        <w:tab/>
        <w:t>Work Breakdown Structure</w:t>
      </w:r>
    </w:p>
    <w:p w14:paraId="5271AFBE" w14:textId="6E6FE449" w:rsidR="00615D3E" w:rsidRDefault="00615D3E" w:rsidP="004F3437"/>
    <w:p w14:paraId="75D8AC87" w14:textId="77777777" w:rsidR="00615D3E" w:rsidRDefault="00615D3E" w:rsidP="004F3437">
      <w:pPr>
        <w:sectPr w:rsidR="00615D3E" w:rsidSect="000A64BC">
          <w:pgSz w:w="11906" w:h="16838"/>
          <w:pgMar w:top="1440" w:right="1440" w:bottom="1440" w:left="1440" w:header="708" w:footer="283" w:gutter="0"/>
          <w:cols w:space="708"/>
          <w:docGrid w:linePitch="360"/>
        </w:sectPr>
      </w:pPr>
    </w:p>
    <w:p w14:paraId="77B1A035" w14:textId="77777777" w:rsidR="004C2F15" w:rsidRDefault="004C2F15" w:rsidP="004C2F15">
      <w:pPr>
        <w:pStyle w:val="Heading1"/>
        <w:numPr>
          <w:ilvl w:val="0"/>
          <w:numId w:val="20"/>
        </w:numPr>
      </w:pPr>
      <w:bookmarkStart w:id="11" w:name="_Toc178366"/>
      <w:bookmarkStart w:id="12" w:name="_Toc25664082"/>
      <w:bookmarkStart w:id="13" w:name="_Toc35513165"/>
      <w:bookmarkStart w:id="14" w:name="_Toc529872768"/>
      <w:bookmarkStart w:id="15" w:name="_Toc529874327"/>
      <w:bookmarkStart w:id="16" w:name="_Toc23431004"/>
      <w:bookmarkStart w:id="17" w:name="_Toc159941855"/>
      <w:r>
        <w:lastRenderedPageBreak/>
        <w:t>GENERAL INSTRUCTIONS TO TENDERERS</w:t>
      </w:r>
      <w:bookmarkEnd w:id="11"/>
      <w:bookmarkEnd w:id="12"/>
      <w:bookmarkEnd w:id="13"/>
      <w:bookmarkEnd w:id="17"/>
    </w:p>
    <w:p w14:paraId="745C0145" w14:textId="77777777" w:rsidR="004C2F15" w:rsidRDefault="004C2F15" w:rsidP="004C2F15">
      <w:pPr>
        <w:spacing w:before="120" w:after="120" w:line="276" w:lineRule="auto"/>
        <w:ind w:left="431"/>
        <w:rPr>
          <w:rFonts w:cs="Arial"/>
          <w:szCs w:val="20"/>
        </w:rPr>
      </w:pPr>
      <w:r>
        <w:rPr>
          <w:rFonts w:cs="Arial"/>
          <w:szCs w:val="20"/>
        </w:rPr>
        <w:t>The Tenderer shall submit all responses, diagrams, project management documentation and drawings according to the GENERAL INFORMATION AND INSTRUCTIONS TO TENDERERS document and in the English language.</w:t>
      </w:r>
    </w:p>
    <w:p w14:paraId="08A9A330" w14:textId="77777777" w:rsidR="004C2F15" w:rsidRDefault="004C2F15" w:rsidP="004C2F15">
      <w:pPr>
        <w:spacing w:before="120" w:after="120" w:line="276" w:lineRule="auto"/>
        <w:ind w:left="431"/>
        <w:rPr>
          <w:rFonts w:cs="Arial"/>
          <w:szCs w:val="20"/>
        </w:rPr>
      </w:pPr>
      <w:r>
        <w:rPr>
          <w:rFonts w:cs="Arial"/>
          <w:szCs w:val="20"/>
        </w:rPr>
        <w:t xml:space="preserve">To assist Tenderers only, each paragraph or article has been appended throughout with the letters “(M)”, “(D)”, “(O)” or “(I)”, to indicate whether the requirement is </w:t>
      </w:r>
      <w:r>
        <w:rPr>
          <w:rFonts w:cs="Arial"/>
          <w:b/>
          <w:szCs w:val="20"/>
        </w:rPr>
        <w:t>M</w:t>
      </w:r>
      <w:r>
        <w:rPr>
          <w:rFonts w:cs="Arial"/>
          <w:szCs w:val="20"/>
        </w:rPr>
        <w:t xml:space="preserve">andatory, </w:t>
      </w:r>
      <w:r>
        <w:rPr>
          <w:rFonts w:cs="Arial"/>
          <w:b/>
          <w:szCs w:val="20"/>
        </w:rPr>
        <w:t>D</w:t>
      </w:r>
      <w:r>
        <w:rPr>
          <w:rFonts w:cs="Arial"/>
          <w:szCs w:val="20"/>
        </w:rPr>
        <w:t xml:space="preserve">esirable, </w:t>
      </w:r>
      <w:r>
        <w:rPr>
          <w:rFonts w:cs="Arial"/>
          <w:b/>
          <w:szCs w:val="20"/>
        </w:rPr>
        <w:t>O</w:t>
      </w:r>
      <w:r>
        <w:rPr>
          <w:rFonts w:cs="Arial"/>
          <w:szCs w:val="20"/>
        </w:rPr>
        <w:t xml:space="preserve">ptional or for </w:t>
      </w:r>
      <w:r>
        <w:rPr>
          <w:rFonts w:cs="Arial"/>
          <w:b/>
          <w:szCs w:val="20"/>
        </w:rPr>
        <w:t>I</w:t>
      </w:r>
      <w:r>
        <w:rPr>
          <w:rFonts w:cs="Arial"/>
          <w:szCs w:val="20"/>
        </w:rPr>
        <w:t>nformation only.</w:t>
      </w:r>
    </w:p>
    <w:p w14:paraId="6EE62A4C" w14:textId="77777777" w:rsidR="004C2F15" w:rsidRDefault="004C2F15" w:rsidP="004C2F15">
      <w:pPr>
        <w:spacing w:before="120" w:after="120" w:line="276" w:lineRule="auto"/>
        <w:ind w:left="431"/>
        <w:rPr>
          <w:rFonts w:cs="Arial"/>
          <w:b/>
          <w:szCs w:val="20"/>
        </w:rPr>
      </w:pPr>
      <w:r>
        <w:rPr>
          <w:rFonts w:cs="Arial"/>
          <w:b/>
          <w:szCs w:val="20"/>
        </w:rPr>
        <w:t>ALL RESPONSES TO THE REQUIREMENTS IN THIS DOCUMENT SHALL BE PROVIDED AS FOLLOWS:</w:t>
      </w:r>
    </w:p>
    <w:p w14:paraId="0EF198DA" w14:textId="77777777" w:rsidR="004C2F15" w:rsidRDefault="004C2F15" w:rsidP="004C2F15">
      <w:pPr>
        <w:spacing w:before="120" w:after="120" w:line="276" w:lineRule="auto"/>
        <w:ind w:left="431"/>
        <w:rPr>
          <w:rFonts w:cs="Arial"/>
          <w:szCs w:val="20"/>
        </w:rPr>
      </w:pPr>
      <w:r>
        <w:rPr>
          <w:rFonts w:cs="Arial"/>
          <w:szCs w:val="20"/>
        </w:rPr>
        <w:t xml:space="preserve">TENDERERS SHALL RESPOND IN FULL TO EACH ITEM IN THE FORMAT PROVIDED AND REFERENCES (CHAPTER, SECTION, PAGE NUMBER, PARAGRAPH NUMBER) TO DOCUMENTS AND RELEVANT INFORMATION SUPPORTING THE RESPONSES SHALL BE INDICATED IN THE SPACE PROVIDED. THIS INFORMATION WILL BE THE </w:t>
      </w:r>
      <w:r>
        <w:rPr>
          <w:rFonts w:cs="Arial"/>
          <w:b/>
          <w:szCs w:val="20"/>
          <w:u w:val="single"/>
        </w:rPr>
        <w:t>ONLY RESPONSE USED FOR THE EVALUATION AND ASSESSMENT</w:t>
      </w:r>
      <w:r>
        <w:rPr>
          <w:rFonts w:cs="Arial"/>
          <w:szCs w:val="20"/>
        </w:rPr>
        <w:t xml:space="preserve">. </w:t>
      </w:r>
    </w:p>
    <w:p w14:paraId="6581A4C1" w14:textId="6B514127" w:rsidR="004C2F15" w:rsidRDefault="004C2F15" w:rsidP="004C2F15">
      <w:pPr>
        <w:spacing w:before="120" w:after="120" w:line="276" w:lineRule="auto"/>
        <w:ind w:left="431"/>
        <w:rPr>
          <w:rFonts w:cs="Arial"/>
          <w:szCs w:val="20"/>
        </w:rPr>
      </w:pPr>
      <w:r>
        <w:rPr>
          <w:rFonts w:cs="Arial"/>
          <w:szCs w:val="20"/>
        </w:rPr>
        <w:t xml:space="preserve">Responses, provided in the space allowed, that are not clear or inadequate or the lack thereof shall be interpreted as </w:t>
      </w:r>
      <w:r>
        <w:rPr>
          <w:rFonts w:cs="Arial"/>
          <w:b/>
          <w:szCs w:val="20"/>
          <w:u w:val="single"/>
        </w:rPr>
        <w:t>“Not Compliant”</w:t>
      </w:r>
      <w:r>
        <w:rPr>
          <w:rFonts w:cs="Arial"/>
          <w:szCs w:val="20"/>
        </w:rPr>
        <w:t xml:space="preserve"> even though the compliance column is declared as “Comply” and/or the Tenderer’s offer meets the requirement.  </w:t>
      </w:r>
      <w:r w:rsidR="0002075A">
        <w:rPr>
          <w:rFonts w:cs="Arial"/>
          <w:szCs w:val="20"/>
        </w:rPr>
        <w:t>Tenderers</w:t>
      </w:r>
      <w:r>
        <w:rPr>
          <w:rFonts w:cs="Arial"/>
          <w:szCs w:val="20"/>
        </w:rPr>
        <w:t xml:space="preserve"> shall ensure that each response correctly addresses the requirement stated. Responses not addressing the requirement of the specific paragraph shall be interpreted as </w:t>
      </w:r>
      <w:r>
        <w:rPr>
          <w:rFonts w:cs="Arial"/>
          <w:b/>
          <w:szCs w:val="20"/>
          <w:u w:val="single"/>
        </w:rPr>
        <w:t>“Not Compliant”</w:t>
      </w:r>
      <w:r>
        <w:rPr>
          <w:rFonts w:cs="Arial"/>
          <w:szCs w:val="20"/>
        </w:rPr>
        <w:t>.</w:t>
      </w:r>
    </w:p>
    <w:p w14:paraId="399A7DD8" w14:textId="3C207E22" w:rsidR="004C2F15" w:rsidRDefault="0002075A" w:rsidP="004C2F15">
      <w:pPr>
        <w:spacing w:before="120" w:after="120" w:line="276" w:lineRule="auto"/>
        <w:ind w:left="431"/>
        <w:rPr>
          <w:rFonts w:cs="Arial"/>
          <w:szCs w:val="20"/>
        </w:rPr>
      </w:pPr>
      <w:r>
        <w:rPr>
          <w:rFonts w:cs="Arial"/>
          <w:szCs w:val="20"/>
        </w:rPr>
        <w:t>Tenderers</w:t>
      </w:r>
      <w:r w:rsidR="004C2F15">
        <w:rPr>
          <w:rFonts w:cs="Arial"/>
          <w:szCs w:val="20"/>
        </w:rPr>
        <w:t xml:space="preserve"> shall declare compliance to </w:t>
      </w:r>
      <w:proofErr w:type="gramStart"/>
      <w:r>
        <w:rPr>
          <w:rFonts w:cs="Arial"/>
          <w:szCs w:val="20"/>
        </w:rPr>
        <w:t>each and every</w:t>
      </w:r>
      <w:proofErr w:type="gramEnd"/>
      <w:r w:rsidR="004C2F15">
        <w:rPr>
          <w:rFonts w:cs="Arial"/>
          <w:szCs w:val="20"/>
        </w:rPr>
        <w:t xml:space="preserve"> paragraph of this document in the column labelled “Compliance” as follows:</w:t>
      </w:r>
    </w:p>
    <w:p w14:paraId="76DA995D" w14:textId="77777777" w:rsidR="004C2F15" w:rsidRDefault="004C2F15" w:rsidP="004C2F15">
      <w:pPr>
        <w:tabs>
          <w:tab w:val="left" w:pos="1418"/>
        </w:tabs>
        <w:spacing w:before="120" w:line="276" w:lineRule="auto"/>
        <w:ind w:left="1418"/>
        <w:rPr>
          <w:rFonts w:cs="Arial"/>
          <w:szCs w:val="20"/>
        </w:rPr>
      </w:pPr>
      <w:r>
        <w:rPr>
          <w:rFonts w:cs="Arial"/>
          <w:szCs w:val="20"/>
        </w:rPr>
        <w:t>C:</w:t>
      </w:r>
      <w:r>
        <w:rPr>
          <w:rFonts w:cs="Arial"/>
          <w:szCs w:val="20"/>
        </w:rPr>
        <w:tab/>
        <w:t>fully compliant</w:t>
      </w:r>
      <w:r>
        <w:rPr>
          <w:rFonts w:cs="Arial"/>
          <w:szCs w:val="20"/>
        </w:rPr>
        <w:tab/>
      </w:r>
      <w:r>
        <w:rPr>
          <w:rFonts w:cs="Arial"/>
          <w:szCs w:val="20"/>
        </w:rPr>
        <w:tab/>
        <w:t>=</w:t>
      </w:r>
      <w:r>
        <w:rPr>
          <w:rFonts w:cs="Arial"/>
          <w:szCs w:val="20"/>
        </w:rPr>
        <w:tab/>
        <w:t>2 points:</w:t>
      </w:r>
    </w:p>
    <w:p w14:paraId="3B3A7315" w14:textId="77777777" w:rsidR="004C2F15" w:rsidRDefault="004C2F15" w:rsidP="004C2F15">
      <w:pPr>
        <w:tabs>
          <w:tab w:val="left" w:pos="1418"/>
        </w:tabs>
        <w:spacing w:before="120" w:line="276" w:lineRule="auto"/>
        <w:ind w:left="1418"/>
        <w:rPr>
          <w:rFonts w:cs="Arial"/>
          <w:szCs w:val="20"/>
        </w:rPr>
      </w:pPr>
      <w:r>
        <w:rPr>
          <w:rFonts w:cs="Arial"/>
          <w:szCs w:val="20"/>
        </w:rPr>
        <w:t>PC:</w:t>
      </w:r>
      <w:r>
        <w:rPr>
          <w:rFonts w:cs="Arial"/>
          <w:szCs w:val="20"/>
        </w:rPr>
        <w:tab/>
        <w:t>partly compliant</w:t>
      </w:r>
      <w:r>
        <w:rPr>
          <w:rFonts w:cs="Arial"/>
          <w:szCs w:val="20"/>
        </w:rPr>
        <w:tab/>
      </w:r>
      <w:r>
        <w:rPr>
          <w:rFonts w:cs="Arial"/>
          <w:szCs w:val="20"/>
        </w:rPr>
        <w:tab/>
        <w:t>=</w:t>
      </w:r>
      <w:r>
        <w:rPr>
          <w:rFonts w:cs="Arial"/>
          <w:szCs w:val="20"/>
        </w:rPr>
        <w:tab/>
        <w:t xml:space="preserve">1 </w:t>
      </w:r>
      <w:proofErr w:type="gramStart"/>
      <w:r>
        <w:rPr>
          <w:rFonts w:cs="Arial"/>
          <w:szCs w:val="20"/>
        </w:rPr>
        <w:t>point;</w:t>
      </w:r>
      <w:proofErr w:type="gramEnd"/>
    </w:p>
    <w:p w14:paraId="4C5DAE7E" w14:textId="77777777" w:rsidR="004C2F15" w:rsidRDefault="004C2F15" w:rsidP="004C2F15">
      <w:pPr>
        <w:tabs>
          <w:tab w:val="left" w:pos="1418"/>
        </w:tabs>
        <w:spacing w:before="120" w:line="276" w:lineRule="auto"/>
        <w:ind w:left="1418"/>
        <w:rPr>
          <w:rFonts w:cs="Arial"/>
          <w:szCs w:val="20"/>
        </w:rPr>
      </w:pPr>
      <w:r>
        <w:rPr>
          <w:rFonts w:cs="Arial"/>
          <w:szCs w:val="20"/>
        </w:rPr>
        <w:t>NC:</w:t>
      </w:r>
      <w:r>
        <w:rPr>
          <w:rFonts w:cs="Arial"/>
          <w:szCs w:val="20"/>
        </w:rPr>
        <w:tab/>
        <w:t>not compliant</w:t>
      </w:r>
      <w:r>
        <w:rPr>
          <w:rFonts w:cs="Arial"/>
          <w:szCs w:val="20"/>
        </w:rPr>
        <w:tab/>
      </w:r>
      <w:r>
        <w:rPr>
          <w:rFonts w:cs="Arial"/>
          <w:szCs w:val="20"/>
        </w:rPr>
        <w:tab/>
        <w:t>=</w:t>
      </w:r>
      <w:r>
        <w:rPr>
          <w:rFonts w:cs="Arial"/>
          <w:szCs w:val="20"/>
        </w:rPr>
        <w:tab/>
        <w:t>0 points.</w:t>
      </w:r>
    </w:p>
    <w:p w14:paraId="1A7F9C15" w14:textId="0175019A" w:rsidR="004C2F15" w:rsidRDefault="004C2F15" w:rsidP="00396D12">
      <w:pPr>
        <w:tabs>
          <w:tab w:val="left" w:pos="1418"/>
        </w:tabs>
        <w:spacing w:before="120" w:line="276" w:lineRule="auto"/>
        <w:ind w:left="2160" w:hanging="742"/>
        <w:rPr>
          <w:rFonts w:cs="Arial"/>
          <w:szCs w:val="20"/>
        </w:rPr>
      </w:pPr>
      <w:r>
        <w:rPr>
          <w:rFonts w:cs="Arial"/>
          <w:szCs w:val="20"/>
        </w:rPr>
        <w:t>Noted:</w:t>
      </w:r>
      <w:r>
        <w:rPr>
          <w:rFonts w:cs="Arial"/>
          <w:szCs w:val="20"/>
        </w:rPr>
        <w:tab/>
        <w:t>Noted and accepted (applicable to paragraphs marked as “I”, not containing requirements)</w:t>
      </w:r>
    </w:p>
    <w:p w14:paraId="2C939B0F" w14:textId="0CC942A5" w:rsidR="004C2F15" w:rsidRDefault="0002075A" w:rsidP="004C2F15">
      <w:pPr>
        <w:spacing w:before="120" w:after="120" w:line="276" w:lineRule="auto"/>
        <w:ind w:left="431"/>
        <w:rPr>
          <w:rFonts w:cs="Arial"/>
          <w:szCs w:val="20"/>
        </w:rPr>
      </w:pPr>
      <w:r>
        <w:rPr>
          <w:rFonts w:cs="Arial"/>
          <w:szCs w:val="20"/>
        </w:rPr>
        <w:t>Tenderers</w:t>
      </w:r>
      <w:r w:rsidR="004C2F15">
        <w:rPr>
          <w:rFonts w:cs="Arial"/>
          <w:szCs w:val="20"/>
        </w:rPr>
        <w:t xml:space="preserve"> shall, for paragraphs declared “PC” or “NC”, include a statement as to the nature of the variation and may additionally supply supporting information in the space provided to demonstrate how the proposal meets the needs of ATNS.</w:t>
      </w:r>
    </w:p>
    <w:p w14:paraId="35B06897" w14:textId="77777777" w:rsidR="004C2F15" w:rsidRDefault="004C2F15" w:rsidP="004C2F15">
      <w:pPr>
        <w:spacing w:before="120"/>
        <w:ind w:left="431"/>
        <w:rPr>
          <w:rFonts w:cs="Arial"/>
          <w:szCs w:val="20"/>
        </w:rPr>
      </w:pPr>
      <w:r>
        <w:rPr>
          <w:rFonts w:cs="Arial"/>
          <w:szCs w:val="20"/>
        </w:rPr>
        <w:t>Paragraphs marked “(M)”, indicates that the requirement is mandatory and proposals not compliant with the requirement shall be disqualified for further evaluation.</w:t>
      </w:r>
    </w:p>
    <w:p w14:paraId="4BA93009" w14:textId="77777777" w:rsidR="004C2F15" w:rsidRDefault="004C2F15" w:rsidP="004C2F15">
      <w:pPr>
        <w:ind w:left="431"/>
        <w:rPr>
          <w:rFonts w:cs="Arial"/>
          <w:szCs w:val="20"/>
        </w:rPr>
      </w:pPr>
      <w:r>
        <w:rPr>
          <w:rFonts w:cs="Arial"/>
          <w:szCs w:val="20"/>
        </w:rPr>
        <w:t>Paragraphs marked “(D)”, indicates that the requirement is desirable, and the tenderer is expected to declare their level of compliance, formal response and reference supporting documents.</w:t>
      </w:r>
    </w:p>
    <w:p w14:paraId="34A4B88A" w14:textId="77777777" w:rsidR="004C2F15" w:rsidRDefault="004C2F15" w:rsidP="004C2F15">
      <w:pPr>
        <w:spacing w:before="120"/>
        <w:ind w:left="431"/>
        <w:rPr>
          <w:rFonts w:cs="Arial"/>
          <w:szCs w:val="20"/>
        </w:rPr>
      </w:pPr>
      <w:r>
        <w:rPr>
          <w:rFonts w:cs="Arial"/>
        </w:rPr>
        <w:t xml:space="preserve">Paragraphs marked “(I)”, indicates that the requirement is for information, however the tenderer is still expected to respond and </w:t>
      </w:r>
      <w:r>
        <w:rPr>
          <w:rFonts w:cs="Arial"/>
          <w:szCs w:val="20"/>
        </w:rPr>
        <w:t>provide information if requested. Any information gathered herein may form part of the contractual terms.</w:t>
      </w:r>
    </w:p>
    <w:p w14:paraId="44872F08" w14:textId="344EAD4B" w:rsidR="003A237A" w:rsidRPr="00396D12" w:rsidRDefault="004C2F15" w:rsidP="00396D12">
      <w:pPr>
        <w:spacing w:before="120"/>
        <w:ind w:left="431"/>
        <w:rPr>
          <w:rFonts w:cs="Arial"/>
          <w:szCs w:val="20"/>
        </w:rPr>
      </w:pPr>
      <w:r>
        <w:rPr>
          <w:rFonts w:cs="Arial"/>
          <w:szCs w:val="20"/>
        </w:rPr>
        <w:t>Paragraphs marked “(O)”, indicates that the requirement is optional, and the tenderer may decide how to respond.</w:t>
      </w:r>
      <w:bookmarkStart w:id="18" w:name="_Toc453313096"/>
      <w:bookmarkStart w:id="19" w:name="_Toc455659155"/>
      <w:bookmarkStart w:id="20" w:name="_Toc500420927"/>
      <w:bookmarkStart w:id="21" w:name="_Toc529872797"/>
      <w:bookmarkStart w:id="22" w:name="_Toc529874356"/>
      <w:bookmarkStart w:id="23" w:name="_Toc23431042"/>
      <w:bookmarkEnd w:id="14"/>
      <w:bookmarkEnd w:id="15"/>
      <w:bookmarkEnd w:id="16"/>
    </w:p>
    <w:p w14:paraId="28F00FBE" w14:textId="77777777" w:rsidR="00B2242A" w:rsidRDefault="0035146A" w:rsidP="00B2242A">
      <w:pPr>
        <w:pStyle w:val="Heading1"/>
        <w:numPr>
          <w:ilvl w:val="0"/>
          <w:numId w:val="20"/>
        </w:numPr>
      </w:pPr>
      <w:bookmarkStart w:id="24" w:name="_Toc530401809"/>
      <w:bookmarkStart w:id="25" w:name="_Toc24467928"/>
      <w:bookmarkStart w:id="26" w:name="_Toc527988421"/>
      <w:bookmarkStart w:id="27" w:name="_Toc23431045"/>
      <w:bookmarkStart w:id="28" w:name="_Toc159941856"/>
      <w:bookmarkEnd w:id="18"/>
      <w:bookmarkEnd w:id="19"/>
      <w:bookmarkEnd w:id="20"/>
      <w:bookmarkEnd w:id="21"/>
      <w:bookmarkEnd w:id="22"/>
      <w:bookmarkEnd w:id="23"/>
      <w:r w:rsidRPr="00B2242A">
        <w:lastRenderedPageBreak/>
        <w:t>PROJECT MANAGEMENT</w:t>
      </w:r>
      <w:bookmarkStart w:id="29" w:name="_Toc530401810"/>
      <w:bookmarkStart w:id="30" w:name="_Toc24467929"/>
      <w:bookmarkEnd w:id="24"/>
      <w:bookmarkEnd w:id="25"/>
      <w:bookmarkEnd w:id="28"/>
    </w:p>
    <w:p w14:paraId="549CD9E0" w14:textId="002BBCA1" w:rsidR="0035146A" w:rsidRPr="00B2242A" w:rsidRDefault="0035146A" w:rsidP="00B2242A">
      <w:pPr>
        <w:pStyle w:val="Heading2"/>
        <w:numPr>
          <w:ilvl w:val="1"/>
          <w:numId w:val="20"/>
        </w:numPr>
        <w:rPr>
          <w:sz w:val="24"/>
          <w:szCs w:val="32"/>
        </w:rPr>
      </w:pPr>
      <w:bookmarkStart w:id="31" w:name="_Toc159941857"/>
      <w:r w:rsidRPr="00B2242A">
        <w:rPr>
          <w:rFonts w:eastAsia="Times New Roman" w:cs="Times New Roman"/>
        </w:rPr>
        <w:t>General</w:t>
      </w:r>
      <w:bookmarkEnd w:id="29"/>
      <w:bookmarkEnd w:id="30"/>
      <w:bookmarkEnd w:id="31"/>
    </w:p>
    <w:p w14:paraId="205F4B28" w14:textId="18076F8C" w:rsidR="0035146A" w:rsidRPr="0035146A" w:rsidRDefault="0035146A" w:rsidP="0035146A">
      <w:pPr>
        <w:numPr>
          <w:ilvl w:val="0"/>
          <w:numId w:val="184"/>
        </w:numPr>
        <w:contextualSpacing/>
        <w:rPr>
          <w:rFonts w:eastAsia="Calibri" w:cs="Times New Roman"/>
        </w:rPr>
      </w:pPr>
      <w:r w:rsidRPr="0035146A">
        <w:rPr>
          <w:rFonts w:eastAsia="Calibri" w:cs="Times New Roman"/>
        </w:rPr>
        <w:t xml:space="preserve">The Contractor shall establish, </w:t>
      </w:r>
      <w:proofErr w:type="gramStart"/>
      <w:r w:rsidRPr="0035146A">
        <w:rPr>
          <w:rFonts w:eastAsia="Calibri" w:cs="Times New Roman"/>
        </w:rPr>
        <w:t>implement</w:t>
      </w:r>
      <w:proofErr w:type="gramEnd"/>
      <w:r w:rsidRPr="0035146A">
        <w:rPr>
          <w:rFonts w:eastAsia="Calibri" w:cs="Times New Roman"/>
        </w:rPr>
        <w:t xml:space="preserve"> and maintain extensive and comprehensive Project Management plans throughout the period of any Contract arising from this RF</w:t>
      </w:r>
      <w:r w:rsidR="0041429B">
        <w:rPr>
          <w:rFonts w:eastAsia="Calibri" w:cs="Times New Roman"/>
        </w:rPr>
        <w:t>P</w:t>
      </w:r>
      <w:r w:rsidRPr="0035146A">
        <w:rPr>
          <w:rFonts w:eastAsia="Calibri" w:cs="Times New Roman"/>
        </w:rPr>
        <w:t>.  These Plans will be submitted to the Company for information and reporting purposes.  Summary level plans shall be submitted with the Tender and will be refined as necessary during the Contract development and reporting phases.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450F3248"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02D2FCC6"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7337F717" w14:textId="77777777" w:rsidR="0035146A" w:rsidRPr="0035146A" w:rsidRDefault="0035146A" w:rsidP="0035146A">
            <w:pPr>
              <w:spacing w:before="60" w:after="60"/>
              <w:rPr>
                <w:rFonts w:eastAsia="Calibri" w:cs="Arial"/>
              </w:rPr>
            </w:pPr>
          </w:p>
        </w:tc>
      </w:tr>
      <w:tr w:rsidR="0035146A" w:rsidRPr="0035146A" w14:paraId="486CFA7E"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7308C78C"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32DC4C6F" w14:textId="77777777" w:rsidR="0035146A" w:rsidRPr="0035146A" w:rsidRDefault="0035146A" w:rsidP="0035146A">
            <w:pPr>
              <w:spacing w:before="60" w:after="60"/>
              <w:rPr>
                <w:rFonts w:eastAsia="Calibri" w:cs="Arial"/>
                <w:i/>
              </w:rPr>
            </w:pPr>
          </w:p>
        </w:tc>
      </w:tr>
      <w:tr w:rsidR="0035146A" w:rsidRPr="0035146A" w14:paraId="02BDBB27"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17D28825"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43C17420" w14:textId="77777777" w:rsidR="0035146A" w:rsidRPr="0035146A" w:rsidRDefault="0035146A" w:rsidP="0035146A">
      <w:pPr>
        <w:ind w:left="360"/>
        <w:rPr>
          <w:rFonts w:eastAsia="Calibri" w:cs="Times New Roman"/>
        </w:rPr>
      </w:pPr>
    </w:p>
    <w:p w14:paraId="6F90C8DD" w14:textId="75C2336C" w:rsidR="0035146A" w:rsidRPr="0035146A" w:rsidRDefault="0035146A" w:rsidP="0035146A">
      <w:pPr>
        <w:numPr>
          <w:ilvl w:val="0"/>
          <w:numId w:val="184"/>
        </w:numPr>
        <w:contextualSpacing/>
        <w:rPr>
          <w:rFonts w:eastAsia="Calibri" w:cs="Times New Roman"/>
        </w:rPr>
      </w:pPr>
      <w:r w:rsidRPr="0035146A">
        <w:rPr>
          <w:rFonts w:eastAsia="Calibri" w:cs="Times New Roman"/>
        </w:rPr>
        <w:t xml:space="preserve">The Project Management of the </w:t>
      </w:r>
      <w:r w:rsidR="00F820A1">
        <w:rPr>
          <w:rFonts w:eastAsia="Calibri" w:cs="Times New Roman"/>
        </w:rPr>
        <w:t xml:space="preserve">Tower and </w:t>
      </w:r>
      <w:r w:rsidRPr="0035146A">
        <w:rPr>
          <w:rFonts w:eastAsia="Calibri" w:cs="Times New Roman"/>
        </w:rPr>
        <w:t>Approach Consoles Replacement Project is the responsibility of the Contractor.  Submitting the Project Management Plans to and their acceptance by the Company do not imply approval or concurrence by the Company nor does it absolve the Contractor from the Project Management responsibilities.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668C7D9B"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2076C3F1"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0747BF8F" w14:textId="77777777" w:rsidR="0035146A" w:rsidRPr="0035146A" w:rsidRDefault="0035146A" w:rsidP="0035146A">
            <w:pPr>
              <w:spacing w:before="60" w:after="60"/>
              <w:rPr>
                <w:rFonts w:eastAsia="Calibri" w:cs="Arial"/>
              </w:rPr>
            </w:pPr>
          </w:p>
        </w:tc>
      </w:tr>
      <w:tr w:rsidR="0035146A" w:rsidRPr="0035146A" w14:paraId="34177747"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36BB870A"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53385B68" w14:textId="77777777" w:rsidR="0035146A" w:rsidRPr="0035146A" w:rsidRDefault="0035146A" w:rsidP="0035146A">
            <w:pPr>
              <w:spacing w:before="60" w:after="60"/>
              <w:rPr>
                <w:rFonts w:eastAsia="Calibri" w:cs="Arial"/>
                <w:i/>
              </w:rPr>
            </w:pPr>
          </w:p>
        </w:tc>
      </w:tr>
      <w:tr w:rsidR="0035146A" w:rsidRPr="0035146A" w14:paraId="716ED16D"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0347B81D"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436538D6" w14:textId="77777777" w:rsidR="0035146A" w:rsidRPr="0035146A" w:rsidRDefault="0035146A" w:rsidP="0035146A">
      <w:pPr>
        <w:ind w:left="360"/>
        <w:rPr>
          <w:rFonts w:eastAsia="Calibri" w:cs="Times New Roman"/>
        </w:rPr>
      </w:pPr>
    </w:p>
    <w:p w14:paraId="1D424C6D" w14:textId="77777777" w:rsidR="0035146A" w:rsidRPr="0035146A" w:rsidRDefault="0035146A" w:rsidP="0035146A">
      <w:pPr>
        <w:numPr>
          <w:ilvl w:val="0"/>
          <w:numId w:val="184"/>
        </w:numPr>
        <w:contextualSpacing/>
        <w:rPr>
          <w:rFonts w:eastAsia="Calibri" w:cs="Times New Roman"/>
        </w:rPr>
      </w:pPr>
      <w:r w:rsidRPr="0035146A">
        <w:rPr>
          <w:rFonts w:eastAsia="Calibri" w:cs="Times New Roman"/>
        </w:rPr>
        <w:t xml:space="preserve">The Contractor shall divide the plans into activities, which can be managed, monitored, and measured in terms of duration, cost, </w:t>
      </w:r>
      <w:proofErr w:type="gramStart"/>
      <w:r w:rsidRPr="0035146A">
        <w:rPr>
          <w:rFonts w:eastAsia="Calibri" w:cs="Times New Roman"/>
        </w:rPr>
        <w:t>risk</w:t>
      </w:r>
      <w:proofErr w:type="gramEnd"/>
      <w:r w:rsidRPr="0035146A">
        <w:rPr>
          <w:rFonts w:eastAsia="Calibri" w:cs="Times New Roman"/>
        </w:rPr>
        <w:t xml:space="preserve"> and resources. These activities shall be organised into logical networks.  Such networks shall be used by the Contractor as the main framework for planning, budgeting, </w:t>
      </w:r>
      <w:proofErr w:type="gramStart"/>
      <w:r w:rsidRPr="0035146A">
        <w:rPr>
          <w:rFonts w:eastAsia="Calibri" w:cs="Times New Roman"/>
        </w:rPr>
        <w:t>controlling</w:t>
      </w:r>
      <w:proofErr w:type="gramEnd"/>
      <w:r w:rsidRPr="0035146A">
        <w:rPr>
          <w:rFonts w:eastAsia="Calibri" w:cs="Times New Roman"/>
        </w:rPr>
        <w:t xml:space="preserve"> and reporting to the Company throughout the period of the Contract.  These networks shall be closely linked to the various System Engineering Plans and activities to ensure the rapid and accurate reflection of any System Engineering decision. A draft framework of measuring project activities shall be submitted at tender.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6240ED6F"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137AAD8B"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64606CF5" w14:textId="77777777" w:rsidR="0035146A" w:rsidRPr="0035146A" w:rsidRDefault="0035146A" w:rsidP="0035146A">
            <w:pPr>
              <w:spacing w:before="60" w:after="60"/>
              <w:rPr>
                <w:rFonts w:eastAsia="Calibri" w:cs="Arial"/>
              </w:rPr>
            </w:pPr>
          </w:p>
        </w:tc>
      </w:tr>
      <w:tr w:rsidR="0035146A" w:rsidRPr="0035146A" w14:paraId="722E4405"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6FE1B3E2"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40BEC8E8" w14:textId="77777777" w:rsidR="0035146A" w:rsidRPr="0035146A" w:rsidRDefault="0035146A" w:rsidP="0035146A">
            <w:pPr>
              <w:spacing w:before="60" w:after="60"/>
              <w:rPr>
                <w:rFonts w:eastAsia="Calibri" w:cs="Arial"/>
                <w:i/>
              </w:rPr>
            </w:pPr>
          </w:p>
        </w:tc>
      </w:tr>
      <w:tr w:rsidR="0035146A" w:rsidRPr="0035146A" w14:paraId="025BE96E"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73F4688D"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1B16CC59" w14:textId="77777777" w:rsidR="0035146A" w:rsidRPr="0035146A" w:rsidRDefault="0035146A" w:rsidP="0035146A">
      <w:pPr>
        <w:ind w:left="360"/>
        <w:rPr>
          <w:rFonts w:eastAsia="Calibri" w:cs="Times New Roman"/>
        </w:rPr>
      </w:pPr>
    </w:p>
    <w:p w14:paraId="54AA2C54" w14:textId="77777777" w:rsidR="0035146A" w:rsidRPr="0035146A" w:rsidRDefault="0035146A" w:rsidP="0035146A">
      <w:pPr>
        <w:numPr>
          <w:ilvl w:val="0"/>
          <w:numId w:val="184"/>
        </w:numPr>
        <w:contextualSpacing/>
        <w:rPr>
          <w:rFonts w:eastAsia="Calibri" w:cs="Times New Roman"/>
        </w:rPr>
      </w:pPr>
      <w:r w:rsidRPr="0035146A">
        <w:rPr>
          <w:rFonts w:eastAsia="Calibri" w:cs="Times New Roman"/>
        </w:rPr>
        <w:lastRenderedPageBreak/>
        <w:t>The Tenderer shall present ATNS with a Project Management plan in the Microsoft Project® format for integration into the ATNS Enterprise Project Management (EPM) system.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2606EEB8"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1F7373A0"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2B278430" w14:textId="77777777" w:rsidR="0035146A" w:rsidRPr="0035146A" w:rsidRDefault="0035146A" w:rsidP="0035146A">
            <w:pPr>
              <w:spacing w:before="60" w:after="60"/>
              <w:rPr>
                <w:rFonts w:eastAsia="Calibri" w:cs="Arial"/>
              </w:rPr>
            </w:pPr>
          </w:p>
        </w:tc>
      </w:tr>
      <w:tr w:rsidR="0035146A" w:rsidRPr="0035146A" w14:paraId="6E63732C"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7300D50B"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01F9FCCA" w14:textId="77777777" w:rsidR="0035146A" w:rsidRPr="0035146A" w:rsidRDefault="0035146A" w:rsidP="0035146A">
            <w:pPr>
              <w:spacing w:before="60" w:after="60"/>
              <w:rPr>
                <w:rFonts w:eastAsia="Calibri" w:cs="Arial"/>
                <w:i/>
              </w:rPr>
            </w:pPr>
          </w:p>
        </w:tc>
      </w:tr>
      <w:tr w:rsidR="0035146A" w:rsidRPr="0035146A" w14:paraId="3E48C27D"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78465C1D"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085A1C4A" w14:textId="77777777" w:rsidR="0035146A" w:rsidRPr="0035146A" w:rsidRDefault="0035146A" w:rsidP="0035146A">
      <w:pPr>
        <w:ind w:left="360"/>
        <w:rPr>
          <w:rFonts w:eastAsia="Calibri" w:cs="Times New Roman"/>
        </w:rPr>
      </w:pPr>
    </w:p>
    <w:p w14:paraId="03FC056C" w14:textId="77777777" w:rsidR="0035146A" w:rsidRPr="0035146A" w:rsidRDefault="0035146A" w:rsidP="0035146A">
      <w:pPr>
        <w:numPr>
          <w:ilvl w:val="0"/>
          <w:numId w:val="184"/>
        </w:numPr>
        <w:contextualSpacing/>
        <w:rPr>
          <w:rFonts w:eastAsia="Calibri" w:cs="Times New Roman"/>
        </w:rPr>
      </w:pPr>
      <w:r w:rsidRPr="0035146A">
        <w:rPr>
          <w:rFonts w:eastAsia="Calibri" w:cs="Times New Roman"/>
        </w:rPr>
        <w:t>Project Management shall encompass the management of all the various facets of the project as defined in the Contract.  These including design, development, production, supply of ancillary equipment, resource allocation and control, management of sub-contractors, on-site installation and construction, testing, transitioning, commissioning, transportation, all Integrated Logistic Support activities, staff movements and subsistence, etc. The Tenderer shall clearly demonstrate these aspects in the requirements described in the following parts of the document. (I)</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374FE44E"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7668BF19"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2B780B22" w14:textId="77777777" w:rsidR="0035146A" w:rsidRPr="0035146A" w:rsidRDefault="0035146A" w:rsidP="0035146A">
            <w:pPr>
              <w:spacing w:before="60" w:after="60"/>
              <w:rPr>
                <w:rFonts w:eastAsia="Calibri" w:cs="Arial"/>
              </w:rPr>
            </w:pPr>
          </w:p>
        </w:tc>
      </w:tr>
      <w:tr w:rsidR="0035146A" w:rsidRPr="0035146A" w14:paraId="3F4856AF"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0EF64CB8"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19E9F428" w14:textId="77777777" w:rsidR="0035146A" w:rsidRPr="0035146A" w:rsidRDefault="0035146A" w:rsidP="0035146A">
            <w:pPr>
              <w:spacing w:before="60" w:after="60"/>
              <w:rPr>
                <w:rFonts w:eastAsia="Calibri" w:cs="Arial"/>
                <w:i/>
              </w:rPr>
            </w:pPr>
          </w:p>
        </w:tc>
      </w:tr>
      <w:tr w:rsidR="0035146A" w:rsidRPr="0035146A" w14:paraId="03174777"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55323B3C"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2F1D4B77" w14:textId="77777777" w:rsidR="0035146A" w:rsidRPr="0035146A" w:rsidRDefault="0035146A" w:rsidP="0035146A">
      <w:pPr>
        <w:ind w:left="360"/>
        <w:rPr>
          <w:rFonts w:eastAsia="Calibri" w:cs="Times New Roman"/>
        </w:rPr>
      </w:pPr>
    </w:p>
    <w:p w14:paraId="11E4E6A8" w14:textId="77777777" w:rsidR="0035146A" w:rsidRPr="0035146A" w:rsidRDefault="0035146A" w:rsidP="0035146A">
      <w:pPr>
        <w:numPr>
          <w:ilvl w:val="0"/>
          <w:numId w:val="184"/>
        </w:numPr>
        <w:contextualSpacing/>
        <w:rPr>
          <w:rFonts w:eastAsia="Calibri" w:cs="Times New Roman"/>
        </w:rPr>
      </w:pPr>
      <w:r w:rsidRPr="0035146A">
        <w:rPr>
          <w:rFonts w:eastAsia="Calibri" w:cs="Times New Roman"/>
        </w:rPr>
        <w:t xml:space="preserve">The Contractor shall prepare for, actively participate in, and respond to the Project Meetings, </w:t>
      </w:r>
      <w:proofErr w:type="gramStart"/>
      <w:r w:rsidRPr="0035146A">
        <w:rPr>
          <w:rFonts w:eastAsia="Calibri" w:cs="Times New Roman"/>
        </w:rPr>
        <w:t>prepare</w:t>
      </w:r>
      <w:proofErr w:type="gramEnd"/>
      <w:r w:rsidRPr="0035146A">
        <w:rPr>
          <w:rFonts w:eastAsia="Calibri" w:cs="Times New Roman"/>
        </w:rPr>
        <w:t xml:space="preserve"> and present comprehensive reports, and produce adequate documentation as described in the following parts of this document. (I)</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1267EA51"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15717E05"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3DFC4821" w14:textId="77777777" w:rsidR="0035146A" w:rsidRPr="0035146A" w:rsidRDefault="0035146A" w:rsidP="0035146A">
            <w:pPr>
              <w:spacing w:before="60" w:after="60"/>
              <w:rPr>
                <w:rFonts w:eastAsia="Calibri" w:cs="Arial"/>
              </w:rPr>
            </w:pPr>
          </w:p>
        </w:tc>
      </w:tr>
      <w:tr w:rsidR="0035146A" w:rsidRPr="0035146A" w14:paraId="2D92D4FE"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3794CE1D"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62B3FA36" w14:textId="77777777" w:rsidR="0035146A" w:rsidRPr="0035146A" w:rsidRDefault="0035146A" w:rsidP="0035146A">
            <w:pPr>
              <w:spacing w:before="60" w:after="60"/>
              <w:rPr>
                <w:rFonts w:eastAsia="Calibri" w:cs="Arial"/>
                <w:i/>
              </w:rPr>
            </w:pPr>
          </w:p>
        </w:tc>
      </w:tr>
      <w:tr w:rsidR="0035146A" w:rsidRPr="0035146A" w14:paraId="62052F27"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7501D2E9"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7BEEC467" w14:textId="77777777" w:rsidR="0035146A" w:rsidRPr="0035146A" w:rsidRDefault="0035146A" w:rsidP="0035146A">
      <w:pPr>
        <w:ind w:left="360"/>
        <w:rPr>
          <w:rFonts w:eastAsia="Calibri" w:cs="Times New Roman"/>
        </w:rPr>
      </w:pPr>
    </w:p>
    <w:p w14:paraId="11F1B070" w14:textId="7C692AB4" w:rsidR="0035146A" w:rsidRPr="0035146A" w:rsidRDefault="0035146A" w:rsidP="0035146A">
      <w:pPr>
        <w:numPr>
          <w:ilvl w:val="0"/>
          <w:numId w:val="184"/>
        </w:numPr>
        <w:spacing w:after="0"/>
        <w:contextualSpacing/>
        <w:rPr>
          <w:rFonts w:eastAsia="Calibri" w:cs="Times New Roman"/>
        </w:rPr>
      </w:pPr>
      <w:r w:rsidRPr="0035146A">
        <w:rPr>
          <w:rFonts w:eastAsia="Calibri" w:cs="Times New Roman"/>
        </w:rPr>
        <w:t>The implementation of the project will be deemed successful once the FAT</w:t>
      </w:r>
      <w:r w:rsidR="00C77219">
        <w:rPr>
          <w:rFonts w:eastAsia="Calibri" w:cs="Times New Roman"/>
        </w:rPr>
        <w:t>/s</w:t>
      </w:r>
      <w:r w:rsidRPr="0035146A">
        <w:rPr>
          <w:rFonts w:eastAsia="Calibri" w:cs="Times New Roman"/>
        </w:rPr>
        <w:t>, installation of all deliverables, update of all documentation and all SATs have been completed by the Contractor and accepted by ATNS. (I)</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584D0C29"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000A6679"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2A09E2C3" w14:textId="77777777" w:rsidR="0035146A" w:rsidRPr="0035146A" w:rsidRDefault="0035146A" w:rsidP="0035146A">
            <w:pPr>
              <w:spacing w:before="60" w:after="60"/>
              <w:rPr>
                <w:rFonts w:eastAsia="Calibri" w:cs="Arial"/>
              </w:rPr>
            </w:pPr>
          </w:p>
        </w:tc>
      </w:tr>
      <w:tr w:rsidR="0035146A" w:rsidRPr="0035146A" w14:paraId="24B05B1A"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1ED866A6" w14:textId="77777777" w:rsidR="0035146A" w:rsidRPr="0035146A" w:rsidRDefault="0035146A" w:rsidP="0035146A">
            <w:pPr>
              <w:spacing w:before="60" w:after="60"/>
              <w:rPr>
                <w:rFonts w:eastAsia="Calibri" w:cs="Arial"/>
                <w:i/>
              </w:rPr>
            </w:pPr>
            <w:r w:rsidRPr="0035146A">
              <w:rPr>
                <w:rFonts w:eastAsia="Calibri" w:cs="Arial"/>
                <w:i/>
              </w:rPr>
              <w:lastRenderedPageBreak/>
              <w:t>[INSERT FULL RESPONSE FOR EVALUATION HERE]</w:t>
            </w:r>
          </w:p>
          <w:p w14:paraId="6EE6BB67" w14:textId="77777777" w:rsidR="0035146A" w:rsidRPr="0035146A" w:rsidRDefault="0035146A" w:rsidP="0035146A">
            <w:pPr>
              <w:spacing w:before="60" w:after="60"/>
              <w:rPr>
                <w:rFonts w:eastAsia="Calibri" w:cs="Arial"/>
                <w:i/>
              </w:rPr>
            </w:pPr>
          </w:p>
        </w:tc>
      </w:tr>
      <w:tr w:rsidR="0035146A" w:rsidRPr="0035146A" w14:paraId="4EDDC9DA"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1CA3B184"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2D95932D" w14:textId="77777777" w:rsidR="0035146A" w:rsidRPr="0035146A" w:rsidRDefault="0035146A" w:rsidP="0035146A">
      <w:pPr>
        <w:ind w:left="720"/>
        <w:contextualSpacing/>
        <w:rPr>
          <w:rFonts w:eastAsia="Calibri" w:cs="Times New Roman"/>
        </w:rPr>
      </w:pPr>
    </w:p>
    <w:p w14:paraId="5E3BFD29" w14:textId="77777777" w:rsidR="0035146A" w:rsidRPr="0041715F" w:rsidRDefault="0035146A" w:rsidP="0041715F">
      <w:pPr>
        <w:pStyle w:val="Heading2"/>
        <w:numPr>
          <w:ilvl w:val="1"/>
          <w:numId w:val="20"/>
        </w:numPr>
        <w:rPr>
          <w:rFonts w:eastAsia="Times New Roman" w:cs="Times New Roman"/>
        </w:rPr>
      </w:pPr>
      <w:bookmarkStart w:id="32" w:name="_Toc530401811"/>
      <w:bookmarkStart w:id="33" w:name="_Toc24467930"/>
      <w:bookmarkStart w:id="34" w:name="_Toc159941858"/>
      <w:r w:rsidRPr="0035146A">
        <w:rPr>
          <w:rFonts w:eastAsia="Times New Roman" w:cs="Times New Roman"/>
        </w:rPr>
        <w:t>Project Management Plan</w:t>
      </w:r>
      <w:bookmarkEnd w:id="32"/>
      <w:bookmarkEnd w:id="33"/>
      <w:bookmarkEnd w:id="34"/>
    </w:p>
    <w:p w14:paraId="3E6C099A" w14:textId="77777777" w:rsidR="0035146A" w:rsidRPr="0035146A" w:rsidRDefault="0035146A" w:rsidP="0035146A">
      <w:pPr>
        <w:numPr>
          <w:ilvl w:val="0"/>
          <w:numId w:val="185"/>
        </w:numPr>
        <w:contextualSpacing/>
        <w:rPr>
          <w:rFonts w:eastAsia="Calibri" w:cs="Times New Roman"/>
        </w:rPr>
      </w:pPr>
      <w:r w:rsidRPr="0035146A">
        <w:rPr>
          <w:rFonts w:eastAsia="Calibri" w:cs="Times New Roman"/>
        </w:rPr>
        <w:t>The Tenderer shall submit a draft Project Management Plan (PMP) as part of the tender.  The Project Management Plan will be a formally accepted and approved document used to manage and control project execution throughout the project life-cycle phases.  The PMP will detail all the activities necessary to successfully complete the project and shall refer to the other plans developed under the project.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7E053DEB"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51B92E83"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483A4210" w14:textId="77777777" w:rsidR="0035146A" w:rsidRPr="0035146A" w:rsidRDefault="0035146A" w:rsidP="0035146A">
            <w:pPr>
              <w:spacing w:before="60" w:after="60"/>
              <w:rPr>
                <w:rFonts w:eastAsia="Calibri" w:cs="Arial"/>
              </w:rPr>
            </w:pPr>
          </w:p>
        </w:tc>
      </w:tr>
      <w:tr w:rsidR="0035146A" w:rsidRPr="0035146A" w14:paraId="75F78F4A"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2A2565F8"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77C5AFD6" w14:textId="77777777" w:rsidR="0035146A" w:rsidRPr="0035146A" w:rsidRDefault="0035146A" w:rsidP="0035146A">
            <w:pPr>
              <w:spacing w:before="60" w:after="60"/>
              <w:rPr>
                <w:rFonts w:eastAsia="Calibri" w:cs="Arial"/>
                <w:i/>
              </w:rPr>
            </w:pPr>
          </w:p>
        </w:tc>
      </w:tr>
      <w:tr w:rsidR="0035146A" w:rsidRPr="0035146A" w14:paraId="1721EE4D"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3540EF1D"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1BDECA1F" w14:textId="77777777" w:rsidR="00790FA3" w:rsidRPr="0035146A" w:rsidRDefault="00790FA3" w:rsidP="0035146A">
      <w:pPr>
        <w:rPr>
          <w:rFonts w:eastAsia="Calibri" w:cs="Times New Roman"/>
        </w:rPr>
      </w:pPr>
    </w:p>
    <w:p w14:paraId="53347368" w14:textId="77777777" w:rsidR="0041715F" w:rsidRDefault="0035146A" w:rsidP="0041715F">
      <w:pPr>
        <w:pStyle w:val="Heading2"/>
        <w:numPr>
          <w:ilvl w:val="1"/>
          <w:numId w:val="20"/>
        </w:numPr>
        <w:rPr>
          <w:rFonts w:eastAsia="Times New Roman" w:cs="Times New Roman"/>
        </w:rPr>
      </w:pPr>
      <w:bookmarkStart w:id="35" w:name="_Toc530401812"/>
      <w:bookmarkStart w:id="36" w:name="_Toc24467931"/>
      <w:bookmarkStart w:id="37" w:name="_Toc159941859"/>
      <w:r w:rsidRPr="0035146A">
        <w:rPr>
          <w:rFonts w:eastAsia="Times New Roman" w:cs="Times New Roman"/>
        </w:rPr>
        <w:t>Project Status Reports</w:t>
      </w:r>
      <w:bookmarkStart w:id="38" w:name="_Toc530401813"/>
      <w:bookmarkStart w:id="39" w:name="_Toc24467932"/>
      <w:bookmarkEnd w:id="35"/>
      <w:bookmarkEnd w:id="36"/>
      <w:bookmarkEnd w:id="37"/>
    </w:p>
    <w:p w14:paraId="5459D806" w14:textId="7139D886" w:rsidR="0035146A" w:rsidRPr="0041715F" w:rsidRDefault="0035146A" w:rsidP="0041715F">
      <w:pPr>
        <w:pStyle w:val="Heading3"/>
        <w:numPr>
          <w:ilvl w:val="2"/>
          <w:numId w:val="20"/>
        </w:numPr>
        <w:rPr>
          <w:rFonts w:eastAsia="Times New Roman" w:cs="Times New Roman"/>
          <w:szCs w:val="26"/>
        </w:rPr>
      </w:pPr>
      <w:bookmarkStart w:id="40" w:name="_Toc159941860"/>
      <w:r w:rsidRPr="0041715F">
        <w:rPr>
          <w:rFonts w:eastAsia="Times New Roman" w:cs="Times New Roman"/>
        </w:rPr>
        <w:t>General</w:t>
      </w:r>
      <w:bookmarkEnd w:id="38"/>
      <w:bookmarkEnd w:id="39"/>
      <w:bookmarkEnd w:id="40"/>
    </w:p>
    <w:p w14:paraId="15C1346D" w14:textId="4CB1E2CE" w:rsidR="0035146A" w:rsidRPr="0035146A" w:rsidRDefault="0035146A" w:rsidP="0035146A">
      <w:pPr>
        <w:numPr>
          <w:ilvl w:val="0"/>
          <w:numId w:val="186"/>
        </w:numPr>
        <w:contextualSpacing/>
        <w:rPr>
          <w:rFonts w:eastAsia="Calibri" w:cs="Times New Roman"/>
        </w:rPr>
      </w:pPr>
      <w:r w:rsidRPr="0035146A">
        <w:rPr>
          <w:rFonts w:eastAsia="Calibri" w:cs="Times New Roman"/>
        </w:rPr>
        <w:t xml:space="preserve">The Contractor shall provide at two-weekly intervals (or at other mutually agreed intervals) Project Status Reports to the Company, which documents project performance to date, and makes recommendations for future implementation and changes.  Project status shall be presented relative to schedule critical path and cost and shall also include a Risk Report.  The Risk Report shall identify risks and the measures taken either to manage or avoid the risks.  Project status shall also include the Master Project Schedule and Schedule Analysis.  The Contractor shall promptly submit to the Company any Master Project Schedule which, when updated, shows a negative </w:t>
      </w:r>
      <w:r w:rsidR="00D44E17" w:rsidRPr="0035146A">
        <w:rPr>
          <w:rFonts w:eastAsia="Calibri" w:cs="Times New Roman"/>
        </w:rPr>
        <w:t>float,</w:t>
      </w:r>
      <w:r w:rsidRPr="0035146A">
        <w:rPr>
          <w:rFonts w:eastAsia="Calibri" w:cs="Times New Roman"/>
        </w:rPr>
        <w:t xml:space="preserve"> or indicates a significant change to the delivery schedule.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008731F8"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3004EFB2"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486C5F0C" w14:textId="77777777" w:rsidR="0035146A" w:rsidRPr="0035146A" w:rsidRDefault="0035146A" w:rsidP="0035146A">
            <w:pPr>
              <w:spacing w:before="60" w:after="60"/>
              <w:rPr>
                <w:rFonts w:eastAsia="Calibri" w:cs="Arial"/>
              </w:rPr>
            </w:pPr>
          </w:p>
        </w:tc>
      </w:tr>
      <w:tr w:rsidR="0035146A" w:rsidRPr="0035146A" w14:paraId="4BEA94C9"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5D94AC11"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2B99F221" w14:textId="77777777" w:rsidR="0035146A" w:rsidRPr="0035146A" w:rsidRDefault="0035146A" w:rsidP="0035146A">
            <w:pPr>
              <w:spacing w:before="60" w:after="60"/>
              <w:rPr>
                <w:rFonts w:eastAsia="Calibri" w:cs="Arial"/>
                <w:i/>
              </w:rPr>
            </w:pPr>
          </w:p>
        </w:tc>
      </w:tr>
      <w:tr w:rsidR="0035146A" w:rsidRPr="0035146A" w14:paraId="0F3A6A8C"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015AB0B9"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4F163F52" w14:textId="77777777" w:rsidR="0035146A" w:rsidRPr="0035146A" w:rsidRDefault="0035146A" w:rsidP="0035146A">
      <w:pPr>
        <w:ind w:left="360"/>
        <w:rPr>
          <w:rFonts w:eastAsia="Calibri" w:cs="Times New Roman"/>
        </w:rPr>
      </w:pPr>
    </w:p>
    <w:p w14:paraId="2388168D" w14:textId="77777777" w:rsidR="0035146A" w:rsidRPr="0035146A" w:rsidRDefault="0035146A" w:rsidP="0041715F">
      <w:pPr>
        <w:pStyle w:val="Heading3"/>
        <w:numPr>
          <w:ilvl w:val="2"/>
          <w:numId w:val="20"/>
        </w:numPr>
        <w:rPr>
          <w:rFonts w:eastAsia="Times New Roman" w:cs="Times New Roman"/>
        </w:rPr>
      </w:pPr>
      <w:bookmarkStart w:id="41" w:name="_Toc530401814"/>
      <w:bookmarkStart w:id="42" w:name="_Toc24467933"/>
      <w:bookmarkStart w:id="43" w:name="_Toc159941861"/>
      <w:r w:rsidRPr="0035146A">
        <w:rPr>
          <w:rFonts w:eastAsia="Times New Roman" w:cs="Times New Roman"/>
        </w:rPr>
        <w:lastRenderedPageBreak/>
        <w:t>Master Project Schedule</w:t>
      </w:r>
      <w:bookmarkEnd w:id="41"/>
      <w:bookmarkEnd w:id="42"/>
      <w:bookmarkEnd w:id="43"/>
    </w:p>
    <w:p w14:paraId="36D5F4A4" w14:textId="111C3D8F" w:rsidR="0035146A" w:rsidRPr="0035146A" w:rsidRDefault="0035146A" w:rsidP="0035146A">
      <w:pPr>
        <w:numPr>
          <w:ilvl w:val="0"/>
          <w:numId w:val="187"/>
        </w:numPr>
        <w:contextualSpacing/>
        <w:rPr>
          <w:rFonts w:eastAsia="Calibri" w:cs="Times New Roman"/>
        </w:rPr>
      </w:pPr>
      <w:r w:rsidRPr="0035146A">
        <w:rPr>
          <w:rFonts w:eastAsia="Calibri" w:cs="Times New Roman"/>
        </w:rPr>
        <w:t xml:space="preserve">The Contractor shall develop, maintain, and track progress against a Master Project Schedule.  The Master Project Schedule shall be organized to depict the flow of work, the task </w:t>
      </w:r>
      <w:r w:rsidR="00D44E17" w:rsidRPr="0035146A">
        <w:rPr>
          <w:rFonts w:eastAsia="Calibri" w:cs="Times New Roman"/>
        </w:rPr>
        <w:t>interdependencies,</w:t>
      </w:r>
      <w:r w:rsidRPr="0035146A">
        <w:rPr>
          <w:rFonts w:eastAsia="Calibri" w:cs="Times New Roman"/>
        </w:rPr>
        <w:t xml:space="preserve"> and the interrelationships necessary to accomplish the program objectives from Contract Award to completion of the contract. The Master Project Schedule shall be broken down to a sufficient level of detail. Only MS Project shall be acceptable. The schedule shall also address the Logistic Support Programme.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58891CF3"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4917141D"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156B82E4" w14:textId="77777777" w:rsidR="0035146A" w:rsidRPr="0035146A" w:rsidRDefault="0035146A" w:rsidP="0035146A">
            <w:pPr>
              <w:spacing w:before="60" w:after="60"/>
              <w:rPr>
                <w:rFonts w:eastAsia="Calibri" w:cs="Arial"/>
              </w:rPr>
            </w:pPr>
          </w:p>
        </w:tc>
      </w:tr>
      <w:tr w:rsidR="0035146A" w:rsidRPr="0035146A" w14:paraId="289D11B2"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1F2871FE"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6DA9DD56" w14:textId="77777777" w:rsidR="0035146A" w:rsidRPr="0035146A" w:rsidRDefault="0035146A" w:rsidP="0035146A">
            <w:pPr>
              <w:spacing w:before="60" w:after="60"/>
              <w:rPr>
                <w:rFonts w:eastAsia="Calibri" w:cs="Arial"/>
                <w:i/>
              </w:rPr>
            </w:pPr>
          </w:p>
        </w:tc>
      </w:tr>
      <w:tr w:rsidR="0035146A" w:rsidRPr="0035146A" w14:paraId="5DEEB128"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2CBCB168"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290F2539" w14:textId="77777777" w:rsidR="0035146A" w:rsidRPr="0035146A" w:rsidRDefault="0035146A" w:rsidP="0035146A">
      <w:pPr>
        <w:ind w:left="360"/>
        <w:rPr>
          <w:rFonts w:eastAsia="Calibri" w:cs="Times New Roman"/>
        </w:rPr>
      </w:pPr>
    </w:p>
    <w:p w14:paraId="4513BF71" w14:textId="77777777" w:rsidR="0035146A" w:rsidRPr="0035146A" w:rsidRDefault="0035146A" w:rsidP="0041715F">
      <w:pPr>
        <w:pStyle w:val="Heading3"/>
        <w:numPr>
          <w:ilvl w:val="2"/>
          <w:numId w:val="20"/>
        </w:numPr>
        <w:rPr>
          <w:rFonts w:eastAsia="Times New Roman" w:cs="Times New Roman"/>
        </w:rPr>
      </w:pPr>
      <w:bookmarkStart w:id="44" w:name="_Ref528668379"/>
      <w:bookmarkStart w:id="45" w:name="_Toc530401815"/>
      <w:bookmarkStart w:id="46" w:name="_Toc24467934"/>
      <w:bookmarkStart w:id="47" w:name="_Toc159941862"/>
      <w:r w:rsidRPr="0035146A">
        <w:rPr>
          <w:rFonts w:eastAsia="Times New Roman" w:cs="Times New Roman"/>
        </w:rPr>
        <w:t>Activity Dictionary</w:t>
      </w:r>
      <w:bookmarkEnd w:id="44"/>
      <w:bookmarkEnd w:id="45"/>
      <w:bookmarkEnd w:id="46"/>
      <w:bookmarkEnd w:id="47"/>
    </w:p>
    <w:p w14:paraId="21A433AF" w14:textId="77777777" w:rsidR="0035146A" w:rsidRPr="0035146A" w:rsidRDefault="0035146A" w:rsidP="0035146A">
      <w:pPr>
        <w:numPr>
          <w:ilvl w:val="0"/>
          <w:numId w:val="188"/>
        </w:numPr>
        <w:contextualSpacing/>
        <w:rPr>
          <w:rFonts w:eastAsia="Calibri" w:cs="Times New Roman"/>
        </w:rPr>
      </w:pPr>
      <w:r w:rsidRPr="0035146A">
        <w:rPr>
          <w:rFonts w:eastAsia="Calibri" w:cs="Times New Roman"/>
        </w:rPr>
        <w:t>The Contractor shall provide the Company with an Activity Dictionary.  Each activity definition shall be brief and concise.  The activity dictionary shall define at least the following attributes: (D)</w:t>
      </w:r>
    </w:p>
    <w:p w14:paraId="335F8E0D" w14:textId="77777777" w:rsidR="0035146A" w:rsidRPr="0035146A" w:rsidRDefault="0035146A" w:rsidP="0035146A">
      <w:pPr>
        <w:numPr>
          <w:ilvl w:val="2"/>
          <w:numId w:val="188"/>
        </w:numPr>
        <w:contextualSpacing/>
        <w:rPr>
          <w:rFonts w:eastAsia="Calibri" w:cs="Times New Roman"/>
        </w:rPr>
      </w:pPr>
      <w:r w:rsidRPr="0035146A">
        <w:rPr>
          <w:rFonts w:eastAsia="Calibri" w:cs="Times New Roman"/>
        </w:rPr>
        <w:t xml:space="preserve">state the work to be </w:t>
      </w:r>
      <w:proofErr w:type="gramStart"/>
      <w:r w:rsidRPr="0035146A">
        <w:rPr>
          <w:rFonts w:eastAsia="Calibri" w:cs="Times New Roman"/>
        </w:rPr>
        <w:t>accomplished;</w:t>
      </w:r>
      <w:proofErr w:type="gramEnd"/>
    </w:p>
    <w:p w14:paraId="73D95B84" w14:textId="77777777" w:rsidR="0035146A" w:rsidRPr="0035146A" w:rsidRDefault="0035146A" w:rsidP="0035146A">
      <w:pPr>
        <w:numPr>
          <w:ilvl w:val="2"/>
          <w:numId w:val="188"/>
        </w:numPr>
        <w:contextualSpacing/>
        <w:rPr>
          <w:rFonts w:eastAsia="Calibri" w:cs="Times New Roman"/>
        </w:rPr>
      </w:pPr>
      <w:r w:rsidRPr="0035146A">
        <w:rPr>
          <w:rFonts w:eastAsia="Calibri" w:cs="Times New Roman"/>
        </w:rPr>
        <w:t xml:space="preserve">target start/target </w:t>
      </w:r>
      <w:proofErr w:type="gramStart"/>
      <w:r w:rsidRPr="0035146A">
        <w:rPr>
          <w:rFonts w:eastAsia="Calibri" w:cs="Times New Roman"/>
        </w:rPr>
        <w:t>finish;</w:t>
      </w:r>
      <w:proofErr w:type="gramEnd"/>
    </w:p>
    <w:p w14:paraId="7498CC23" w14:textId="77777777" w:rsidR="0035146A" w:rsidRPr="0035146A" w:rsidRDefault="0035146A" w:rsidP="0035146A">
      <w:pPr>
        <w:numPr>
          <w:ilvl w:val="2"/>
          <w:numId w:val="188"/>
        </w:numPr>
        <w:contextualSpacing/>
        <w:rPr>
          <w:rFonts w:eastAsia="Calibri" w:cs="Times New Roman"/>
        </w:rPr>
      </w:pPr>
      <w:r w:rsidRPr="0035146A">
        <w:rPr>
          <w:rFonts w:eastAsia="Calibri" w:cs="Times New Roman"/>
        </w:rPr>
        <w:t>actual start/actual finish (if applicable</w:t>
      </w:r>
      <w:proofErr w:type="gramStart"/>
      <w:r w:rsidRPr="0035146A">
        <w:rPr>
          <w:rFonts w:eastAsia="Calibri" w:cs="Times New Roman"/>
        </w:rPr>
        <w:t>);</w:t>
      </w:r>
      <w:proofErr w:type="gramEnd"/>
    </w:p>
    <w:p w14:paraId="24DC5E37" w14:textId="77777777" w:rsidR="0035146A" w:rsidRPr="0035146A" w:rsidRDefault="0035146A" w:rsidP="0035146A">
      <w:pPr>
        <w:numPr>
          <w:ilvl w:val="2"/>
          <w:numId w:val="188"/>
        </w:numPr>
        <w:contextualSpacing/>
        <w:rPr>
          <w:rFonts w:eastAsia="Calibri" w:cs="Times New Roman"/>
        </w:rPr>
      </w:pPr>
      <w:r w:rsidRPr="0035146A">
        <w:rPr>
          <w:rFonts w:eastAsia="Calibri" w:cs="Times New Roman"/>
        </w:rPr>
        <w:t xml:space="preserve">minimum, maximum and most likely duration of each </w:t>
      </w:r>
      <w:proofErr w:type="gramStart"/>
      <w:r w:rsidRPr="0035146A">
        <w:rPr>
          <w:rFonts w:eastAsia="Calibri" w:cs="Times New Roman"/>
        </w:rPr>
        <w:t>activity;</w:t>
      </w:r>
      <w:proofErr w:type="gramEnd"/>
    </w:p>
    <w:p w14:paraId="3517356E" w14:textId="77777777" w:rsidR="0035146A" w:rsidRPr="0035146A" w:rsidRDefault="0035146A" w:rsidP="0035146A">
      <w:pPr>
        <w:numPr>
          <w:ilvl w:val="2"/>
          <w:numId w:val="188"/>
        </w:numPr>
        <w:contextualSpacing/>
        <w:rPr>
          <w:rFonts w:eastAsia="Calibri" w:cs="Times New Roman"/>
        </w:rPr>
      </w:pPr>
      <w:r w:rsidRPr="0035146A">
        <w:rPr>
          <w:rFonts w:eastAsia="Calibri" w:cs="Times New Roman"/>
        </w:rPr>
        <w:t>manpower required to complete activity; and</w:t>
      </w:r>
    </w:p>
    <w:p w14:paraId="56698172" w14:textId="77777777" w:rsidR="0035146A" w:rsidRPr="0035146A" w:rsidRDefault="0035146A" w:rsidP="0035146A">
      <w:pPr>
        <w:numPr>
          <w:ilvl w:val="2"/>
          <w:numId w:val="188"/>
        </w:numPr>
        <w:contextualSpacing/>
        <w:rPr>
          <w:rFonts w:eastAsia="Calibri" w:cs="Times New Roman"/>
        </w:rPr>
      </w:pPr>
      <w:r w:rsidRPr="0035146A">
        <w:rPr>
          <w:rFonts w:eastAsia="Calibri" w:cs="Times New Roman"/>
        </w:rPr>
        <w:t>any other resource associated with the activity.</w:t>
      </w:r>
    </w:p>
    <w:p w14:paraId="2897CD01" w14:textId="77777777" w:rsidR="0035146A" w:rsidRPr="0035146A" w:rsidRDefault="0035146A" w:rsidP="0035146A">
      <w:pPr>
        <w:ind w:left="720"/>
        <w:rPr>
          <w:rFonts w:eastAsia="Calibri" w:cs="Times New Roman"/>
        </w:rPr>
      </w:pPr>
      <w:r w:rsidRPr="0035146A">
        <w:rPr>
          <w:rFonts w:eastAsia="Calibri" w:cs="Times New Roman"/>
          <w:b/>
        </w:rPr>
        <w:t>Note:</w:t>
      </w:r>
      <w:r w:rsidRPr="0035146A">
        <w:rPr>
          <w:rFonts w:eastAsia="Calibri" w:cs="Times New Roman"/>
        </w:rPr>
        <w:tab/>
        <w:t xml:space="preserve">Once the Company is in possession of an approved and comprehensive dictionary, exception reporting only is required in the Project Status Report (i.e.: new activities or a change in an activity). This however does not exclude the requirement to report on the risks </w:t>
      </w:r>
      <w:proofErr w:type="gramStart"/>
      <w:r w:rsidRPr="0035146A">
        <w:rPr>
          <w:rFonts w:eastAsia="Calibri" w:cs="Times New Roman"/>
        </w:rPr>
        <w:t>on a monthly basis</w:t>
      </w:r>
      <w:proofErr w:type="gramEnd"/>
      <w:r w:rsidRPr="0035146A">
        <w:rPr>
          <w:rFonts w:eastAsia="Calibri" w:cs="Times New Roman"/>
        </w:rPr>
        <w:t xml:space="preserve">.  </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3F4522E6"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62A069FD"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3F0F0BD1" w14:textId="77777777" w:rsidR="0035146A" w:rsidRPr="0035146A" w:rsidRDefault="0035146A" w:rsidP="0035146A">
            <w:pPr>
              <w:spacing w:before="60" w:after="60"/>
              <w:rPr>
                <w:rFonts w:eastAsia="Calibri" w:cs="Arial"/>
              </w:rPr>
            </w:pPr>
          </w:p>
        </w:tc>
      </w:tr>
      <w:tr w:rsidR="0035146A" w:rsidRPr="0035146A" w14:paraId="312F4C24"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5A58A074"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1510663F" w14:textId="77777777" w:rsidR="0035146A" w:rsidRPr="0035146A" w:rsidRDefault="0035146A" w:rsidP="0035146A">
            <w:pPr>
              <w:spacing w:before="60" w:after="60"/>
              <w:rPr>
                <w:rFonts w:eastAsia="Calibri" w:cs="Arial"/>
                <w:i/>
              </w:rPr>
            </w:pPr>
          </w:p>
        </w:tc>
      </w:tr>
      <w:tr w:rsidR="0035146A" w:rsidRPr="0035146A" w14:paraId="5F130B48"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7E88BEF7"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78A4A53D" w14:textId="77777777" w:rsidR="0035146A" w:rsidRPr="0035146A" w:rsidRDefault="0035146A" w:rsidP="0035146A">
      <w:pPr>
        <w:rPr>
          <w:rFonts w:eastAsia="Calibri" w:cs="Times New Roman"/>
        </w:rPr>
      </w:pPr>
    </w:p>
    <w:p w14:paraId="5F641E6D" w14:textId="6A080441" w:rsidR="0035146A" w:rsidRPr="0035146A" w:rsidRDefault="0035146A" w:rsidP="0035146A">
      <w:pPr>
        <w:numPr>
          <w:ilvl w:val="0"/>
          <w:numId w:val="188"/>
        </w:numPr>
        <w:contextualSpacing/>
        <w:rPr>
          <w:rFonts w:eastAsia="Calibri" w:cs="Times New Roman"/>
        </w:rPr>
      </w:pPr>
      <w:r w:rsidRPr="0035146A">
        <w:rPr>
          <w:rFonts w:eastAsia="Calibri" w:cs="Times New Roman"/>
        </w:rPr>
        <w:t xml:space="preserve">The Contractor shall provide the Company with a Schedule Analysis as part of the Project Status Report.  This shall be a written analysis of project performance, future predictions and recommendations against time and cost objectives.  The analysis shall also contain a statement </w:t>
      </w:r>
      <w:r w:rsidRPr="0035146A">
        <w:rPr>
          <w:rFonts w:eastAsia="Calibri" w:cs="Times New Roman"/>
        </w:rPr>
        <w:lastRenderedPageBreak/>
        <w:t xml:space="preserve">of current resources applied to the project including materials, plant, space occupied on Company premises, </w:t>
      </w:r>
      <w:r w:rsidR="00D44E17" w:rsidRPr="0035146A">
        <w:rPr>
          <w:rFonts w:eastAsia="Calibri" w:cs="Times New Roman"/>
        </w:rPr>
        <w:t>costs,</w:t>
      </w:r>
      <w:r w:rsidRPr="0035146A">
        <w:rPr>
          <w:rFonts w:eastAsia="Calibri" w:cs="Times New Roman"/>
        </w:rPr>
        <w:t xml:space="preserve"> and manpower.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6A8B36F3"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1EF032D0"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7FDA08A9" w14:textId="77777777" w:rsidR="0035146A" w:rsidRPr="0035146A" w:rsidRDefault="0035146A" w:rsidP="0035146A">
            <w:pPr>
              <w:spacing w:before="60" w:after="60"/>
              <w:rPr>
                <w:rFonts w:eastAsia="Calibri" w:cs="Arial"/>
              </w:rPr>
            </w:pPr>
          </w:p>
        </w:tc>
      </w:tr>
      <w:tr w:rsidR="0035146A" w:rsidRPr="0035146A" w14:paraId="1E5AEAE9"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79C7F658"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074287A8" w14:textId="77777777" w:rsidR="0035146A" w:rsidRPr="0035146A" w:rsidRDefault="0035146A" w:rsidP="0035146A">
            <w:pPr>
              <w:spacing w:before="60" w:after="60"/>
              <w:rPr>
                <w:rFonts w:eastAsia="Calibri" w:cs="Arial"/>
                <w:i/>
              </w:rPr>
            </w:pPr>
          </w:p>
        </w:tc>
      </w:tr>
      <w:tr w:rsidR="0035146A" w:rsidRPr="0035146A" w14:paraId="18E120D2"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20F2ACEF"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0FB4E385" w14:textId="77777777" w:rsidR="0035146A" w:rsidRPr="0035146A" w:rsidRDefault="0035146A" w:rsidP="0035146A">
      <w:pPr>
        <w:ind w:left="360"/>
        <w:rPr>
          <w:rFonts w:eastAsia="Calibri" w:cs="Times New Roman"/>
        </w:rPr>
      </w:pPr>
    </w:p>
    <w:p w14:paraId="298926E1" w14:textId="77777777" w:rsidR="0035146A" w:rsidRPr="0041715F" w:rsidRDefault="0035146A" w:rsidP="0041715F">
      <w:pPr>
        <w:pStyle w:val="Heading2"/>
        <w:numPr>
          <w:ilvl w:val="1"/>
          <w:numId w:val="20"/>
        </w:numPr>
        <w:rPr>
          <w:rFonts w:eastAsia="Times New Roman" w:cs="Times New Roman"/>
        </w:rPr>
      </w:pPr>
      <w:bookmarkStart w:id="48" w:name="_Toc530401816"/>
      <w:bookmarkStart w:id="49" w:name="_Toc24467935"/>
      <w:bookmarkStart w:id="50" w:name="_Toc159941863"/>
      <w:r w:rsidRPr="0035146A">
        <w:rPr>
          <w:rFonts w:eastAsia="Times New Roman" w:cs="Times New Roman"/>
        </w:rPr>
        <w:t>Data Management</w:t>
      </w:r>
      <w:bookmarkEnd w:id="48"/>
      <w:bookmarkEnd w:id="49"/>
      <w:bookmarkEnd w:id="50"/>
    </w:p>
    <w:p w14:paraId="0DA55D1C" w14:textId="77777777" w:rsidR="0035146A" w:rsidRPr="0035146A" w:rsidRDefault="0035146A" w:rsidP="0035146A">
      <w:pPr>
        <w:numPr>
          <w:ilvl w:val="0"/>
          <w:numId w:val="189"/>
        </w:numPr>
        <w:contextualSpacing/>
        <w:rPr>
          <w:rFonts w:eastAsia="Calibri" w:cs="Times New Roman"/>
        </w:rPr>
      </w:pPr>
      <w:r w:rsidRPr="0035146A">
        <w:rPr>
          <w:rFonts w:eastAsia="Calibri" w:cs="Times New Roman"/>
        </w:rPr>
        <w:t>The Contractor shall establish and operate a data management system as part of the overall project management scheme. The plan shall define the methods for identification, preparation, tracking and updating of all relevant data. A draft plan shall be submitted as part of the tender.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173962CD"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1BF1A6B5"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209535B0" w14:textId="77777777" w:rsidR="0035146A" w:rsidRPr="0035146A" w:rsidRDefault="0035146A" w:rsidP="0035146A">
            <w:pPr>
              <w:spacing w:before="60" w:after="60"/>
              <w:rPr>
                <w:rFonts w:eastAsia="Calibri" w:cs="Arial"/>
              </w:rPr>
            </w:pPr>
          </w:p>
        </w:tc>
      </w:tr>
      <w:tr w:rsidR="0035146A" w:rsidRPr="0035146A" w14:paraId="18D8D89B"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0F901F5A"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270F811C" w14:textId="77777777" w:rsidR="0035146A" w:rsidRPr="0035146A" w:rsidRDefault="0035146A" w:rsidP="0035146A">
            <w:pPr>
              <w:spacing w:before="60" w:after="60"/>
              <w:rPr>
                <w:rFonts w:eastAsia="Calibri" w:cs="Arial"/>
                <w:i/>
              </w:rPr>
            </w:pPr>
          </w:p>
        </w:tc>
      </w:tr>
      <w:tr w:rsidR="0035146A" w:rsidRPr="0035146A" w14:paraId="0E2B212D"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51FA6615"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27A48441" w14:textId="77777777" w:rsidR="0035146A" w:rsidRDefault="0035146A" w:rsidP="00790FA3"/>
    <w:p w14:paraId="605C4DBF" w14:textId="46B4DE55" w:rsidR="00790FA3" w:rsidRPr="00790FA3" w:rsidRDefault="00790FA3" w:rsidP="00790FA3">
      <w:pPr>
        <w:pStyle w:val="Heading2"/>
        <w:numPr>
          <w:ilvl w:val="1"/>
          <w:numId w:val="20"/>
        </w:numPr>
      </w:pPr>
      <w:bookmarkStart w:id="51" w:name="_Toc159941864"/>
      <w:r>
        <w:t>Communications Management Plan</w:t>
      </w:r>
      <w:bookmarkEnd w:id="51"/>
    </w:p>
    <w:p w14:paraId="45D95FBB" w14:textId="74E5E496" w:rsidR="00790FA3" w:rsidRDefault="00790FA3" w:rsidP="00790FA3">
      <w:pPr>
        <w:numPr>
          <w:ilvl w:val="0"/>
          <w:numId w:val="40"/>
        </w:numPr>
        <w:contextualSpacing/>
      </w:pPr>
      <w:r>
        <w:t>A communications management plan shall be developed for the project detailing how project related information shall be communicated to various project stakeholders. The plan should include how (together with other important communications) periodic memos to provide notifications and updates to end users on project start dates, milestones, progress made, delays experiences and where to report any snags/ queries will be handled. The Tenderer shall submit a draft communication management plan as part of the tender.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790FA3" w:rsidRPr="0035146A" w14:paraId="099253BA" w14:textId="77777777" w:rsidTr="003E2599">
        <w:tc>
          <w:tcPr>
            <w:tcW w:w="4320" w:type="dxa"/>
            <w:tcBorders>
              <w:top w:val="single" w:sz="4" w:space="0" w:color="auto"/>
              <w:left w:val="single" w:sz="4" w:space="0" w:color="auto"/>
              <w:bottom w:val="single" w:sz="4" w:space="0" w:color="auto"/>
              <w:right w:val="single" w:sz="4" w:space="0" w:color="auto"/>
            </w:tcBorders>
            <w:hideMark/>
          </w:tcPr>
          <w:p w14:paraId="32D35631" w14:textId="77777777" w:rsidR="00790FA3" w:rsidRPr="0035146A" w:rsidRDefault="00790FA3" w:rsidP="003E2599">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709E7242" w14:textId="77777777" w:rsidR="00790FA3" w:rsidRPr="0035146A" w:rsidRDefault="00790FA3" w:rsidP="003E2599">
            <w:pPr>
              <w:spacing w:before="60" w:after="60"/>
              <w:rPr>
                <w:rFonts w:eastAsia="Calibri" w:cs="Arial"/>
              </w:rPr>
            </w:pPr>
          </w:p>
        </w:tc>
      </w:tr>
      <w:tr w:rsidR="00790FA3" w:rsidRPr="0035146A" w14:paraId="4D5C4B65" w14:textId="77777777" w:rsidTr="003E2599">
        <w:trPr>
          <w:cantSplit/>
        </w:trPr>
        <w:tc>
          <w:tcPr>
            <w:tcW w:w="7796" w:type="dxa"/>
            <w:gridSpan w:val="2"/>
            <w:tcBorders>
              <w:top w:val="single" w:sz="4" w:space="0" w:color="auto"/>
              <w:left w:val="single" w:sz="4" w:space="0" w:color="auto"/>
              <w:bottom w:val="single" w:sz="4" w:space="0" w:color="auto"/>
              <w:right w:val="single" w:sz="4" w:space="0" w:color="auto"/>
            </w:tcBorders>
          </w:tcPr>
          <w:p w14:paraId="4DA2C2E3" w14:textId="77777777" w:rsidR="00790FA3" w:rsidRPr="0035146A" w:rsidRDefault="00790FA3" w:rsidP="003E2599">
            <w:pPr>
              <w:spacing w:before="60" w:after="60"/>
              <w:rPr>
                <w:rFonts w:eastAsia="Calibri" w:cs="Arial"/>
                <w:i/>
              </w:rPr>
            </w:pPr>
            <w:r w:rsidRPr="0035146A">
              <w:rPr>
                <w:rFonts w:eastAsia="Calibri" w:cs="Arial"/>
                <w:i/>
              </w:rPr>
              <w:t>[INSERT FULL RESPONSE FOR EVALUATION HERE]</w:t>
            </w:r>
          </w:p>
          <w:p w14:paraId="781B60C5" w14:textId="77777777" w:rsidR="00790FA3" w:rsidRPr="0035146A" w:rsidRDefault="00790FA3" w:rsidP="003E2599">
            <w:pPr>
              <w:spacing w:before="60" w:after="60"/>
              <w:rPr>
                <w:rFonts w:eastAsia="Calibri" w:cs="Arial"/>
                <w:i/>
              </w:rPr>
            </w:pPr>
          </w:p>
        </w:tc>
      </w:tr>
      <w:tr w:rsidR="00790FA3" w:rsidRPr="0035146A" w14:paraId="70AF2BE7" w14:textId="77777777" w:rsidTr="003E2599">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68C535D5" w14:textId="77777777" w:rsidR="00790FA3" w:rsidRPr="0035146A" w:rsidRDefault="00790FA3" w:rsidP="003E2599">
            <w:pPr>
              <w:spacing w:before="60" w:after="60"/>
              <w:rPr>
                <w:rFonts w:eastAsia="Calibri" w:cs="Arial"/>
                <w:i/>
              </w:rPr>
            </w:pPr>
            <w:r w:rsidRPr="0035146A">
              <w:rPr>
                <w:rFonts w:eastAsia="Calibri" w:cs="Arial"/>
                <w:i/>
              </w:rPr>
              <w:t>[INSERT REFERENCE TO ADDITIONAL INFORMATION HERE]</w:t>
            </w:r>
          </w:p>
        </w:tc>
      </w:tr>
    </w:tbl>
    <w:p w14:paraId="040B7021" w14:textId="77777777" w:rsidR="00790FA3" w:rsidRPr="0035146A" w:rsidRDefault="00790FA3" w:rsidP="0035146A">
      <w:pPr>
        <w:rPr>
          <w:rFonts w:eastAsia="Calibri" w:cs="Times New Roman"/>
        </w:rPr>
      </w:pPr>
    </w:p>
    <w:p w14:paraId="6D728156" w14:textId="77777777" w:rsidR="0035146A" w:rsidRPr="0041715F" w:rsidRDefault="0035146A" w:rsidP="0041715F">
      <w:pPr>
        <w:pStyle w:val="Heading2"/>
        <w:numPr>
          <w:ilvl w:val="1"/>
          <w:numId w:val="20"/>
        </w:numPr>
        <w:rPr>
          <w:rFonts w:eastAsia="Times New Roman" w:cs="Times New Roman"/>
        </w:rPr>
      </w:pPr>
      <w:bookmarkStart w:id="52" w:name="_Toc530401817"/>
      <w:bookmarkStart w:id="53" w:name="_Toc24467936"/>
      <w:bookmarkStart w:id="54" w:name="_Toc159941865"/>
      <w:r w:rsidRPr="0035146A">
        <w:rPr>
          <w:rFonts w:eastAsia="Times New Roman" w:cs="Times New Roman"/>
        </w:rPr>
        <w:lastRenderedPageBreak/>
        <w:t>Progress Review Meetings</w:t>
      </w:r>
      <w:bookmarkEnd w:id="52"/>
      <w:bookmarkEnd w:id="53"/>
      <w:bookmarkEnd w:id="54"/>
    </w:p>
    <w:p w14:paraId="5CD8A445" w14:textId="77777777" w:rsidR="0035146A" w:rsidRPr="0035146A" w:rsidRDefault="0035146A" w:rsidP="0041715F">
      <w:pPr>
        <w:pStyle w:val="Heading3"/>
        <w:numPr>
          <w:ilvl w:val="2"/>
          <w:numId w:val="20"/>
        </w:numPr>
        <w:rPr>
          <w:rFonts w:eastAsia="Times New Roman" w:cs="Times New Roman"/>
        </w:rPr>
      </w:pPr>
      <w:bookmarkStart w:id="55" w:name="_Toc530401818"/>
      <w:bookmarkStart w:id="56" w:name="_Toc24467937"/>
      <w:bookmarkStart w:id="57" w:name="_Toc159941866"/>
      <w:r w:rsidRPr="0035146A">
        <w:rPr>
          <w:rFonts w:eastAsia="Times New Roman" w:cs="Times New Roman"/>
        </w:rPr>
        <w:t>Requirements</w:t>
      </w:r>
      <w:bookmarkEnd w:id="55"/>
      <w:bookmarkEnd w:id="56"/>
      <w:bookmarkEnd w:id="57"/>
    </w:p>
    <w:p w14:paraId="7E22D7C9" w14:textId="77777777" w:rsidR="0035146A" w:rsidRPr="0035146A" w:rsidRDefault="0035146A" w:rsidP="0035146A">
      <w:pPr>
        <w:numPr>
          <w:ilvl w:val="0"/>
          <w:numId w:val="190"/>
        </w:numPr>
        <w:contextualSpacing/>
        <w:rPr>
          <w:rFonts w:eastAsia="Calibri" w:cs="Times New Roman"/>
        </w:rPr>
      </w:pPr>
      <w:r w:rsidRPr="0035146A">
        <w:rPr>
          <w:rFonts w:eastAsia="Calibri" w:cs="Times New Roman"/>
        </w:rPr>
        <w:t>The Contractor shall attend Progress Review Meetings at monthly intervals (or at other mutually agreed intervals) to present a Project Status Report. The regular Progress Review meetings shall be held in South Africa at either the Contractors premises or at the Company’s Office, or at other mutually agreed locations.  A copy of the Contractor’s written Project Status Report and meeting presentation material shall be submitted to the Company at least one week prior to the Progress Review Meeting.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610D06F8"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19BD295E"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08E8ABA1" w14:textId="77777777" w:rsidR="0035146A" w:rsidRPr="0035146A" w:rsidRDefault="0035146A" w:rsidP="0035146A">
            <w:pPr>
              <w:spacing w:before="60" w:after="60"/>
              <w:rPr>
                <w:rFonts w:eastAsia="Calibri" w:cs="Arial"/>
              </w:rPr>
            </w:pPr>
          </w:p>
        </w:tc>
      </w:tr>
      <w:tr w:rsidR="0035146A" w:rsidRPr="0035146A" w14:paraId="1F6B9891"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4BD13CDF"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35191C9E" w14:textId="77777777" w:rsidR="0035146A" w:rsidRPr="0035146A" w:rsidRDefault="0035146A" w:rsidP="0035146A">
            <w:pPr>
              <w:spacing w:before="60" w:after="60"/>
              <w:rPr>
                <w:rFonts w:eastAsia="Calibri" w:cs="Arial"/>
                <w:i/>
              </w:rPr>
            </w:pPr>
          </w:p>
        </w:tc>
      </w:tr>
      <w:tr w:rsidR="0035146A" w:rsidRPr="0035146A" w14:paraId="16500FB2"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7DC8AADE"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1876DBAF" w14:textId="77777777" w:rsidR="0035146A" w:rsidRPr="0035146A" w:rsidRDefault="0035146A" w:rsidP="0035146A">
      <w:pPr>
        <w:rPr>
          <w:rFonts w:eastAsia="Calibri" w:cs="Times New Roman"/>
        </w:rPr>
      </w:pPr>
    </w:p>
    <w:p w14:paraId="22D68F02" w14:textId="77777777" w:rsidR="0035146A" w:rsidRPr="0035146A" w:rsidRDefault="0035146A" w:rsidP="0041715F">
      <w:pPr>
        <w:pStyle w:val="Heading3"/>
        <w:numPr>
          <w:ilvl w:val="2"/>
          <w:numId w:val="20"/>
        </w:numPr>
        <w:rPr>
          <w:rFonts w:eastAsia="Times New Roman" w:cs="Times New Roman"/>
        </w:rPr>
      </w:pPr>
      <w:bookmarkStart w:id="58" w:name="_Toc530401819"/>
      <w:bookmarkStart w:id="59" w:name="_Toc24467938"/>
      <w:bookmarkStart w:id="60" w:name="_Toc159941867"/>
      <w:r w:rsidRPr="0035146A">
        <w:rPr>
          <w:rFonts w:eastAsia="Times New Roman" w:cs="Times New Roman"/>
        </w:rPr>
        <w:t>Matters for Consideration</w:t>
      </w:r>
      <w:bookmarkEnd w:id="58"/>
      <w:bookmarkEnd w:id="59"/>
      <w:bookmarkEnd w:id="60"/>
    </w:p>
    <w:p w14:paraId="1C390FAD" w14:textId="77777777" w:rsidR="0035146A" w:rsidRPr="0035146A" w:rsidRDefault="0035146A" w:rsidP="0035146A">
      <w:pPr>
        <w:numPr>
          <w:ilvl w:val="0"/>
          <w:numId w:val="191"/>
        </w:numPr>
        <w:contextualSpacing/>
        <w:rPr>
          <w:rFonts w:eastAsia="Calibri" w:cs="Times New Roman"/>
        </w:rPr>
      </w:pPr>
      <w:r w:rsidRPr="0035146A">
        <w:rPr>
          <w:rFonts w:eastAsia="Calibri" w:cs="Times New Roman"/>
        </w:rPr>
        <w:t>The Contractor shall make a presentation on the progress of the project to date, a projection of the effects of variations from the previous schedule, and any action taken or recommendations for action to rectify existing or anticipated problems.  All aspects of the project status shall be presented, all data must be both current and accurate, and the summary of the accomplishments of the Contractor and subcontractors to date must be detailed and accurate.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2A6DA8AB"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541B326B"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326A1328" w14:textId="77777777" w:rsidR="0035146A" w:rsidRPr="0035146A" w:rsidRDefault="0035146A" w:rsidP="0035146A">
            <w:pPr>
              <w:spacing w:before="60" w:after="60"/>
              <w:rPr>
                <w:rFonts w:eastAsia="Calibri" w:cs="Arial"/>
              </w:rPr>
            </w:pPr>
          </w:p>
        </w:tc>
      </w:tr>
      <w:tr w:rsidR="0035146A" w:rsidRPr="0035146A" w14:paraId="2FCE4305"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4BEC785E"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49D29C98" w14:textId="77777777" w:rsidR="0035146A" w:rsidRPr="0035146A" w:rsidRDefault="0035146A" w:rsidP="0035146A">
            <w:pPr>
              <w:spacing w:before="60" w:after="60"/>
              <w:rPr>
                <w:rFonts w:eastAsia="Calibri" w:cs="Arial"/>
                <w:i/>
              </w:rPr>
            </w:pPr>
          </w:p>
        </w:tc>
      </w:tr>
      <w:tr w:rsidR="0035146A" w:rsidRPr="0035146A" w14:paraId="3E08B34E"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16EDDB74"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6ED379B8" w14:textId="77777777" w:rsidR="0035146A" w:rsidRPr="0035146A" w:rsidRDefault="0035146A" w:rsidP="0035146A">
      <w:pPr>
        <w:ind w:left="360"/>
        <w:rPr>
          <w:rFonts w:eastAsia="Calibri" w:cs="Times New Roman"/>
        </w:rPr>
      </w:pPr>
      <w:r w:rsidRPr="0035146A">
        <w:rPr>
          <w:rFonts w:eastAsia="Calibri" w:cs="Times New Roman"/>
        </w:rPr>
        <w:t xml:space="preserve">  </w:t>
      </w:r>
    </w:p>
    <w:p w14:paraId="41F18580" w14:textId="77777777" w:rsidR="0035146A" w:rsidRPr="0035146A" w:rsidRDefault="0035146A" w:rsidP="0035146A">
      <w:pPr>
        <w:numPr>
          <w:ilvl w:val="0"/>
          <w:numId w:val="191"/>
        </w:numPr>
        <w:contextualSpacing/>
        <w:rPr>
          <w:rFonts w:eastAsia="Calibri" w:cs="Times New Roman"/>
        </w:rPr>
      </w:pPr>
      <w:r w:rsidRPr="0035146A">
        <w:rPr>
          <w:rFonts w:eastAsia="Calibri" w:cs="Times New Roman"/>
        </w:rPr>
        <w:t>The presentation shall include a forecast of trends in terms of technical, cost and schedule performance through to completion of the Contract.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023606D6"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699B4A80"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058609E3" w14:textId="77777777" w:rsidR="0035146A" w:rsidRPr="0035146A" w:rsidRDefault="0035146A" w:rsidP="0035146A">
            <w:pPr>
              <w:spacing w:before="60" w:after="60"/>
              <w:rPr>
                <w:rFonts w:eastAsia="Calibri" w:cs="Arial"/>
              </w:rPr>
            </w:pPr>
          </w:p>
        </w:tc>
      </w:tr>
      <w:tr w:rsidR="0035146A" w:rsidRPr="0035146A" w14:paraId="08D3E614"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6DB0EA26"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3713ACAB" w14:textId="77777777" w:rsidR="0035146A" w:rsidRPr="0035146A" w:rsidRDefault="0035146A" w:rsidP="0035146A">
            <w:pPr>
              <w:spacing w:before="60" w:after="60"/>
              <w:rPr>
                <w:rFonts w:eastAsia="Calibri" w:cs="Arial"/>
                <w:i/>
              </w:rPr>
            </w:pPr>
          </w:p>
        </w:tc>
      </w:tr>
      <w:tr w:rsidR="0035146A" w:rsidRPr="0035146A" w14:paraId="3F119834"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442E4B75"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2108CE6C" w14:textId="77777777" w:rsidR="0035146A" w:rsidRPr="0035146A" w:rsidRDefault="0035146A" w:rsidP="0035146A">
      <w:pPr>
        <w:ind w:left="360"/>
        <w:rPr>
          <w:rFonts w:eastAsia="Calibri" w:cs="Times New Roman"/>
        </w:rPr>
      </w:pPr>
    </w:p>
    <w:p w14:paraId="69E3BC4E" w14:textId="77777777" w:rsidR="0035146A" w:rsidRPr="0035146A" w:rsidRDefault="0035146A" w:rsidP="0035146A">
      <w:pPr>
        <w:numPr>
          <w:ilvl w:val="0"/>
          <w:numId w:val="191"/>
        </w:numPr>
        <w:contextualSpacing/>
        <w:rPr>
          <w:rFonts w:eastAsia="Calibri" w:cs="Times New Roman"/>
        </w:rPr>
      </w:pPr>
      <w:r w:rsidRPr="0035146A">
        <w:rPr>
          <w:rFonts w:eastAsia="Calibri" w:cs="Times New Roman"/>
        </w:rPr>
        <w:lastRenderedPageBreak/>
        <w:t>The presentation shall also focus attention upon, and provide insight into, the interrelationships among the project elements including subcontractors.  Design and Management problems will also be addressed.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343F10E3"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60BBE994"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23FCCC87" w14:textId="77777777" w:rsidR="0035146A" w:rsidRPr="0035146A" w:rsidRDefault="0035146A" w:rsidP="0035146A">
            <w:pPr>
              <w:spacing w:before="60" w:after="60"/>
              <w:rPr>
                <w:rFonts w:eastAsia="Calibri" w:cs="Arial"/>
              </w:rPr>
            </w:pPr>
          </w:p>
        </w:tc>
      </w:tr>
      <w:tr w:rsidR="0035146A" w:rsidRPr="0035146A" w14:paraId="1B95F996"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7277B6FE"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75B42901" w14:textId="77777777" w:rsidR="0035146A" w:rsidRPr="0035146A" w:rsidRDefault="0035146A" w:rsidP="0035146A">
            <w:pPr>
              <w:spacing w:before="60" w:after="60"/>
              <w:rPr>
                <w:rFonts w:eastAsia="Calibri" w:cs="Arial"/>
                <w:i/>
              </w:rPr>
            </w:pPr>
          </w:p>
        </w:tc>
      </w:tr>
      <w:tr w:rsidR="0035146A" w:rsidRPr="0035146A" w14:paraId="595C48D5"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6394AA75"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4462F6A9" w14:textId="77777777" w:rsidR="0035146A" w:rsidRPr="0035146A" w:rsidRDefault="0035146A" w:rsidP="0035146A">
      <w:pPr>
        <w:ind w:left="360"/>
        <w:rPr>
          <w:rFonts w:eastAsia="Calibri" w:cs="Times New Roman"/>
        </w:rPr>
      </w:pPr>
    </w:p>
    <w:p w14:paraId="239D7EB9" w14:textId="2C6D4D3E" w:rsidR="0035146A" w:rsidRPr="0035146A" w:rsidRDefault="0035146A" w:rsidP="0035146A">
      <w:pPr>
        <w:numPr>
          <w:ilvl w:val="0"/>
          <w:numId w:val="191"/>
        </w:numPr>
        <w:contextualSpacing/>
        <w:rPr>
          <w:rFonts w:eastAsia="Calibri" w:cs="Times New Roman"/>
        </w:rPr>
      </w:pPr>
      <w:r w:rsidRPr="0035146A">
        <w:rPr>
          <w:rFonts w:eastAsia="Calibri" w:cs="Times New Roman"/>
        </w:rPr>
        <w:t xml:space="preserve">Significant slippages, obstacles, or discrepancies between planned, </w:t>
      </w:r>
      <w:r w:rsidR="000C2769" w:rsidRPr="0035146A">
        <w:rPr>
          <w:rFonts w:eastAsia="Calibri" w:cs="Times New Roman"/>
        </w:rPr>
        <w:t>actual,</w:t>
      </w:r>
      <w:r w:rsidRPr="0035146A">
        <w:rPr>
          <w:rFonts w:eastAsia="Calibri" w:cs="Times New Roman"/>
        </w:rPr>
        <w:t xml:space="preserve"> and forecast project progress shall be addressed through a narrative analysis of cause, effect and proposed or completed corrective action.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08B38210"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6C134410"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3A27173E" w14:textId="77777777" w:rsidR="0035146A" w:rsidRPr="0035146A" w:rsidRDefault="0035146A" w:rsidP="0035146A">
            <w:pPr>
              <w:spacing w:before="60" w:after="60"/>
              <w:rPr>
                <w:rFonts w:eastAsia="Calibri" w:cs="Arial"/>
              </w:rPr>
            </w:pPr>
          </w:p>
        </w:tc>
      </w:tr>
      <w:tr w:rsidR="0035146A" w:rsidRPr="0035146A" w14:paraId="0991A7B8"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69915FCD"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091519F6" w14:textId="77777777" w:rsidR="0035146A" w:rsidRPr="0035146A" w:rsidRDefault="0035146A" w:rsidP="0035146A">
            <w:pPr>
              <w:spacing w:before="60" w:after="60"/>
              <w:rPr>
                <w:rFonts w:eastAsia="Calibri" w:cs="Arial"/>
                <w:i/>
              </w:rPr>
            </w:pPr>
          </w:p>
        </w:tc>
      </w:tr>
      <w:tr w:rsidR="0035146A" w:rsidRPr="0035146A" w14:paraId="19A892BD"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33DBFDE9"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73120DE3" w14:textId="77777777" w:rsidR="0035146A" w:rsidRPr="0035146A" w:rsidRDefault="0035146A" w:rsidP="0035146A">
      <w:pPr>
        <w:ind w:left="360"/>
        <w:rPr>
          <w:rFonts w:eastAsia="Calibri" w:cs="Times New Roman"/>
        </w:rPr>
      </w:pPr>
    </w:p>
    <w:p w14:paraId="16ABA445" w14:textId="60A91C85" w:rsidR="0035146A" w:rsidRPr="0035146A" w:rsidRDefault="0035146A" w:rsidP="0035146A">
      <w:pPr>
        <w:numPr>
          <w:ilvl w:val="0"/>
          <w:numId w:val="191"/>
        </w:numPr>
        <w:contextualSpacing/>
        <w:rPr>
          <w:rFonts w:eastAsia="Calibri" w:cs="Times New Roman"/>
        </w:rPr>
      </w:pPr>
      <w:r w:rsidRPr="0035146A">
        <w:rPr>
          <w:rFonts w:eastAsia="Calibri" w:cs="Times New Roman"/>
        </w:rPr>
        <w:t xml:space="preserve">The Contractor shall present, at the request of the Company, any data for proposed work constituting a variation to the Contract or Engineering Change Proposals.  The Contractor shall be prepared to provide supporting data on assumptions made and methodologies used in arriving at specific conclusions, </w:t>
      </w:r>
      <w:r w:rsidR="004447DF" w:rsidRPr="0035146A">
        <w:rPr>
          <w:rFonts w:eastAsia="Calibri" w:cs="Times New Roman"/>
        </w:rPr>
        <w:t>recommendations,</w:t>
      </w:r>
      <w:r w:rsidRPr="0035146A">
        <w:rPr>
          <w:rFonts w:eastAsia="Calibri" w:cs="Times New Roman"/>
        </w:rPr>
        <w:t xml:space="preserve"> and alternatives to the design approach.  There shall be a free and unlimited exchange of information between the Contractor and the Company </w:t>
      </w:r>
      <w:r w:rsidR="004447DF" w:rsidRPr="0035146A">
        <w:rPr>
          <w:rFonts w:eastAsia="Calibri" w:cs="Times New Roman"/>
        </w:rPr>
        <w:t>to</w:t>
      </w:r>
      <w:r w:rsidRPr="0035146A">
        <w:rPr>
          <w:rFonts w:eastAsia="Calibri" w:cs="Times New Roman"/>
        </w:rPr>
        <w:t xml:space="preserve"> establish progress of the project, to identify problems and to agree on the method of timely resolution.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6D985333"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51C9A6A2"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400A7E33" w14:textId="77777777" w:rsidR="0035146A" w:rsidRPr="0035146A" w:rsidRDefault="0035146A" w:rsidP="0035146A">
            <w:pPr>
              <w:spacing w:before="60" w:after="60"/>
              <w:rPr>
                <w:rFonts w:eastAsia="Calibri" w:cs="Arial"/>
              </w:rPr>
            </w:pPr>
          </w:p>
        </w:tc>
      </w:tr>
      <w:tr w:rsidR="0035146A" w:rsidRPr="0035146A" w14:paraId="3E100996"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07BCC238"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6F738707" w14:textId="77777777" w:rsidR="0035146A" w:rsidRPr="0035146A" w:rsidRDefault="0035146A" w:rsidP="0035146A">
            <w:pPr>
              <w:spacing w:before="60" w:after="60"/>
              <w:rPr>
                <w:rFonts w:eastAsia="Calibri" w:cs="Arial"/>
                <w:i/>
              </w:rPr>
            </w:pPr>
          </w:p>
        </w:tc>
      </w:tr>
      <w:tr w:rsidR="0035146A" w:rsidRPr="0035146A" w14:paraId="7A89C73E"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084C84A8"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12AD87CB" w14:textId="77777777" w:rsidR="0035146A" w:rsidRPr="0035146A" w:rsidRDefault="0035146A" w:rsidP="0035146A">
      <w:pPr>
        <w:ind w:left="360"/>
        <w:rPr>
          <w:rFonts w:eastAsia="Calibri" w:cs="Times New Roman"/>
        </w:rPr>
      </w:pPr>
    </w:p>
    <w:p w14:paraId="263F2A60" w14:textId="77777777" w:rsidR="0035146A" w:rsidRPr="0035146A" w:rsidRDefault="0035146A" w:rsidP="0041715F">
      <w:pPr>
        <w:pStyle w:val="Heading3"/>
        <w:numPr>
          <w:ilvl w:val="2"/>
          <w:numId w:val="20"/>
        </w:numPr>
        <w:rPr>
          <w:rFonts w:eastAsia="Times New Roman" w:cs="Times New Roman"/>
        </w:rPr>
      </w:pPr>
      <w:bookmarkStart w:id="61" w:name="_Toc530401820"/>
      <w:bookmarkStart w:id="62" w:name="_Toc24467939"/>
      <w:bookmarkStart w:id="63" w:name="_Toc159941868"/>
      <w:r w:rsidRPr="0035146A">
        <w:rPr>
          <w:rFonts w:eastAsia="Times New Roman" w:cs="Times New Roman"/>
        </w:rPr>
        <w:t>Participants in Progress Review Meetings</w:t>
      </w:r>
      <w:bookmarkEnd w:id="61"/>
      <w:bookmarkEnd w:id="62"/>
      <w:bookmarkEnd w:id="63"/>
    </w:p>
    <w:p w14:paraId="60495E1E" w14:textId="77777777" w:rsidR="0035146A" w:rsidRPr="0035146A" w:rsidRDefault="0035146A" w:rsidP="0035146A">
      <w:pPr>
        <w:numPr>
          <w:ilvl w:val="0"/>
          <w:numId w:val="192"/>
        </w:numPr>
        <w:contextualSpacing/>
        <w:rPr>
          <w:rFonts w:eastAsia="Calibri" w:cs="Times New Roman"/>
        </w:rPr>
      </w:pPr>
      <w:r w:rsidRPr="0035146A">
        <w:rPr>
          <w:rFonts w:eastAsia="Calibri" w:cs="Times New Roman"/>
        </w:rPr>
        <w:t xml:space="preserve">The Contractor shall be represented by appropriate key personnel in each significant area to be considered during the meeting to enable effective discussion of Agenda items and the Progress Report.  The Project Manager and relevant specialists, including logistic support </w:t>
      </w:r>
      <w:r w:rsidRPr="0035146A">
        <w:rPr>
          <w:rFonts w:eastAsia="Calibri" w:cs="Times New Roman"/>
        </w:rPr>
        <w:lastRenderedPageBreak/>
        <w:t>personnel shall represent the Company.  The Project Manager will chair the Progress Review Meetings.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0CC46520"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79AC9C68"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6DF9371E" w14:textId="77777777" w:rsidR="0035146A" w:rsidRPr="0035146A" w:rsidRDefault="0035146A" w:rsidP="0035146A">
            <w:pPr>
              <w:spacing w:before="60" w:after="60"/>
              <w:rPr>
                <w:rFonts w:eastAsia="Calibri" w:cs="Arial"/>
              </w:rPr>
            </w:pPr>
          </w:p>
        </w:tc>
      </w:tr>
      <w:tr w:rsidR="0035146A" w:rsidRPr="0035146A" w14:paraId="43A49F39"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65682D67"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68A2ABC5" w14:textId="77777777" w:rsidR="0035146A" w:rsidRPr="0035146A" w:rsidRDefault="0035146A" w:rsidP="0035146A">
            <w:pPr>
              <w:spacing w:before="60" w:after="60"/>
              <w:rPr>
                <w:rFonts w:eastAsia="Calibri" w:cs="Arial"/>
                <w:i/>
              </w:rPr>
            </w:pPr>
          </w:p>
        </w:tc>
      </w:tr>
      <w:tr w:rsidR="0035146A" w:rsidRPr="0035146A" w14:paraId="675FC0A3"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1D7D34D0"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5F6E2C71" w14:textId="77777777" w:rsidR="0035146A" w:rsidRPr="0035146A" w:rsidRDefault="0035146A" w:rsidP="0035146A">
      <w:pPr>
        <w:ind w:left="360"/>
        <w:rPr>
          <w:rFonts w:eastAsia="Calibri" w:cs="Times New Roman"/>
        </w:rPr>
      </w:pPr>
    </w:p>
    <w:p w14:paraId="20ABD53A" w14:textId="77777777" w:rsidR="0035146A" w:rsidRPr="0035146A" w:rsidRDefault="0035146A" w:rsidP="0041715F">
      <w:pPr>
        <w:pStyle w:val="Heading3"/>
        <w:numPr>
          <w:ilvl w:val="2"/>
          <w:numId w:val="20"/>
        </w:numPr>
        <w:rPr>
          <w:rFonts w:eastAsia="Times New Roman" w:cs="Times New Roman"/>
        </w:rPr>
      </w:pPr>
      <w:bookmarkStart w:id="64" w:name="_Toc530401821"/>
      <w:bookmarkStart w:id="65" w:name="_Toc24467940"/>
      <w:bookmarkStart w:id="66" w:name="_Toc159941869"/>
      <w:r w:rsidRPr="0035146A">
        <w:rPr>
          <w:rFonts w:eastAsia="Times New Roman" w:cs="Times New Roman"/>
        </w:rPr>
        <w:t>Documentation</w:t>
      </w:r>
      <w:bookmarkEnd w:id="64"/>
      <w:bookmarkEnd w:id="65"/>
      <w:bookmarkEnd w:id="66"/>
    </w:p>
    <w:p w14:paraId="7B1FD44E" w14:textId="77777777" w:rsidR="0035146A" w:rsidRPr="0035146A" w:rsidRDefault="0035146A" w:rsidP="0035146A">
      <w:pPr>
        <w:numPr>
          <w:ilvl w:val="0"/>
          <w:numId w:val="193"/>
        </w:numPr>
        <w:contextualSpacing/>
        <w:rPr>
          <w:rFonts w:eastAsia="Calibri" w:cs="Times New Roman"/>
        </w:rPr>
      </w:pPr>
      <w:r w:rsidRPr="0035146A">
        <w:rPr>
          <w:rFonts w:eastAsia="Calibri" w:cs="Times New Roman"/>
        </w:rPr>
        <w:t xml:space="preserve">The Contractor shall submit a draft Agenda for Company concurrence at least two weeks prior to a scheduled Progress Review Meeting.  The Company may submit items for inclusion in the </w:t>
      </w:r>
      <w:proofErr w:type="gramStart"/>
      <w:r w:rsidRPr="0035146A">
        <w:rPr>
          <w:rFonts w:eastAsia="Calibri" w:cs="Times New Roman"/>
        </w:rPr>
        <w:t>Agenda</w:t>
      </w:r>
      <w:proofErr w:type="gramEnd"/>
      <w:r w:rsidRPr="0035146A">
        <w:rPr>
          <w:rFonts w:eastAsia="Calibri" w:cs="Times New Roman"/>
        </w:rPr>
        <w:t>.  The Contractor shall provide administrative support for the meeting and prepare and distribute a draft record of the minutes of the meeting within one week of the meeting.  The minutes are to include an Action Item List.  The Company and the Contractor shall submit any updates of the Action Item List during the meeting.  The Company and the Contractor prior to the next meeting shall review the draft minutes for accuracy.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7C420F26"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0F20A40F"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72428054" w14:textId="77777777" w:rsidR="0035146A" w:rsidRPr="0035146A" w:rsidRDefault="0035146A" w:rsidP="0035146A">
            <w:pPr>
              <w:spacing w:before="60" w:after="60"/>
              <w:rPr>
                <w:rFonts w:eastAsia="Calibri" w:cs="Arial"/>
              </w:rPr>
            </w:pPr>
          </w:p>
        </w:tc>
      </w:tr>
      <w:tr w:rsidR="0035146A" w:rsidRPr="0035146A" w14:paraId="4E537C5E"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0D4C0FBB"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3A043434" w14:textId="77777777" w:rsidR="0035146A" w:rsidRPr="0035146A" w:rsidRDefault="0035146A" w:rsidP="0035146A">
            <w:pPr>
              <w:spacing w:before="60" w:after="60"/>
              <w:rPr>
                <w:rFonts w:eastAsia="Calibri" w:cs="Arial"/>
                <w:i/>
              </w:rPr>
            </w:pPr>
          </w:p>
        </w:tc>
      </w:tr>
      <w:tr w:rsidR="0035146A" w:rsidRPr="0035146A" w14:paraId="187FB6BE"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73D6F4F1"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76924DCB" w14:textId="77777777" w:rsidR="0035146A" w:rsidRPr="0035146A" w:rsidRDefault="0035146A" w:rsidP="0035146A">
      <w:pPr>
        <w:ind w:left="360"/>
        <w:rPr>
          <w:rFonts w:eastAsia="Calibri" w:cs="Times New Roman"/>
        </w:rPr>
      </w:pPr>
    </w:p>
    <w:p w14:paraId="65BF5C7B" w14:textId="77777777" w:rsidR="0035146A" w:rsidRPr="0035146A" w:rsidRDefault="0035146A" w:rsidP="0035146A">
      <w:pPr>
        <w:numPr>
          <w:ilvl w:val="0"/>
          <w:numId w:val="193"/>
        </w:numPr>
        <w:contextualSpacing/>
        <w:rPr>
          <w:rFonts w:eastAsia="Calibri" w:cs="Times New Roman"/>
        </w:rPr>
      </w:pPr>
      <w:r w:rsidRPr="0035146A">
        <w:rPr>
          <w:rFonts w:eastAsia="Calibri" w:cs="Times New Roman"/>
        </w:rPr>
        <w:t>The Contractor shall prepare appropriate presentation material and make presentations at the Meeting to address all items required in the Progress Report.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59EE795D"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794BBEB6"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69E038C3" w14:textId="77777777" w:rsidR="0035146A" w:rsidRPr="0035146A" w:rsidRDefault="0035146A" w:rsidP="0035146A">
            <w:pPr>
              <w:spacing w:before="60" w:after="60"/>
              <w:rPr>
                <w:rFonts w:eastAsia="Calibri" w:cs="Arial"/>
              </w:rPr>
            </w:pPr>
          </w:p>
        </w:tc>
      </w:tr>
      <w:tr w:rsidR="0035146A" w:rsidRPr="0035146A" w14:paraId="7704A8BD"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2CB2CD89"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6283D80F" w14:textId="77777777" w:rsidR="0035146A" w:rsidRPr="0035146A" w:rsidRDefault="0035146A" w:rsidP="0035146A">
            <w:pPr>
              <w:spacing w:before="60" w:after="60"/>
              <w:rPr>
                <w:rFonts w:eastAsia="Calibri" w:cs="Arial"/>
                <w:i/>
              </w:rPr>
            </w:pPr>
          </w:p>
        </w:tc>
      </w:tr>
      <w:tr w:rsidR="0035146A" w:rsidRPr="0035146A" w14:paraId="53FBB9D4"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08CA4D14"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7B14D161" w14:textId="77777777" w:rsidR="0035146A" w:rsidRPr="0035146A" w:rsidRDefault="0035146A" w:rsidP="0035146A">
      <w:pPr>
        <w:rPr>
          <w:rFonts w:eastAsia="Calibri" w:cs="Times New Roman"/>
        </w:rPr>
      </w:pPr>
    </w:p>
    <w:p w14:paraId="68B16E7F" w14:textId="77777777" w:rsidR="0035146A" w:rsidRPr="0035146A" w:rsidRDefault="0035146A" w:rsidP="0041715F">
      <w:pPr>
        <w:pStyle w:val="Heading3"/>
        <w:numPr>
          <w:ilvl w:val="2"/>
          <w:numId w:val="20"/>
        </w:numPr>
        <w:rPr>
          <w:rFonts w:eastAsia="Times New Roman" w:cs="Times New Roman"/>
        </w:rPr>
      </w:pPr>
      <w:bookmarkStart w:id="67" w:name="_Toc530401822"/>
      <w:bookmarkStart w:id="68" w:name="_Toc24467941"/>
      <w:bookmarkStart w:id="69" w:name="_Toc159941870"/>
      <w:r w:rsidRPr="0035146A">
        <w:rPr>
          <w:rFonts w:eastAsia="Times New Roman" w:cs="Times New Roman"/>
        </w:rPr>
        <w:t>Costs</w:t>
      </w:r>
      <w:bookmarkEnd w:id="67"/>
      <w:bookmarkEnd w:id="68"/>
      <w:bookmarkEnd w:id="69"/>
    </w:p>
    <w:p w14:paraId="79E8EC81" w14:textId="77777777" w:rsidR="0035146A" w:rsidRPr="0035146A" w:rsidRDefault="0035146A" w:rsidP="0035146A">
      <w:pPr>
        <w:numPr>
          <w:ilvl w:val="0"/>
          <w:numId w:val="194"/>
        </w:numPr>
        <w:contextualSpacing/>
        <w:rPr>
          <w:rFonts w:eastAsia="Calibri" w:cs="Times New Roman"/>
        </w:rPr>
      </w:pPr>
      <w:r w:rsidRPr="0035146A">
        <w:rPr>
          <w:rFonts w:eastAsia="Calibri" w:cs="Times New Roman"/>
        </w:rPr>
        <w:t>The Contractor and the Company will each meet their own costs associated with attending Progress Review Meetings.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63309B1D"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77C6000E"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01FD0835" w14:textId="77777777" w:rsidR="0035146A" w:rsidRPr="0035146A" w:rsidRDefault="0035146A" w:rsidP="0035146A">
            <w:pPr>
              <w:spacing w:before="60" w:after="60"/>
              <w:rPr>
                <w:rFonts w:eastAsia="Calibri" w:cs="Arial"/>
              </w:rPr>
            </w:pPr>
          </w:p>
        </w:tc>
      </w:tr>
      <w:tr w:rsidR="0035146A" w:rsidRPr="0035146A" w14:paraId="72E1B27A"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5ABB9AC7" w14:textId="77777777" w:rsidR="0035146A" w:rsidRPr="0035146A" w:rsidRDefault="0035146A" w:rsidP="0035146A">
            <w:pPr>
              <w:spacing w:before="60" w:after="60"/>
              <w:rPr>
                <w:rFonts w:eastAsia="Calibri" w:cs="Arial"/>
                <w:i/>
              </w:rPr>
            </w:pPr>
            <w:r w:rsidRPr="0035146A">
              <w:rPr>
                <w:rFonts w:eastAsia="Calibri" w:cs="Arial"/>
                <w:i/>
              </w:rPr>
              <w:lastRenderedPageBreak/>
              <w:t>[INSERT FULL RESPONSE FOR EVALUATION HERE]</w:t>
            </w:r>
          </w:p>
          <w:p w14:paraId="6A2D9CB5" w14:textId="77777777" w:rsidR="0035146A" w:rsidRPr="0035146A" w:rsidRDefault="0035146A" w:rsidP="0035146A">
            <w:pPr>
              <w:spacing w:before="60" w:after="60"/>
              <w:rPr>
                <w:rFonts w:eastAsia="Calibri" w:cs="Arial"/>
                <w:i/>
              </w:rPr>
            </w:pPr>
          </w:p>
        </w:tc>
      </w:tr>
      <w:tr w:rsidR="0035146A" w:rsidRPr="0035146A" w14:paraId="3BF7EE90"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5788F3A5"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3187DA30" w14:textId="77777777" w:rsidR="0035146A" w:rsidRPr="0035146A" w:rsidRDefault="0035146A" w:rsidP="0035146A">
      <w:pPr>
        <w:rPr>
          <w:rFonts w:eastAsia="Calibri" w:cs="Times New Roman"/>
        </w:rPr>
      </w:pPr>
    </w:p>
    <w:p w14:paraId="43CA2F0A" w14:textId="77777777" w:rsidR="0035146A" w:rsidRPr="0041715F" w:rsidRDefault="0035146A" w:rsidP="0041715F">
      <w:pPr>
        <w:pStyle w:val="Heading2"/>
        <w:numPr>
          <w:ilvl w:val="1"/>
          <w:numId w:val="20"/>
        </w:numPr>
        <w:rPr>
          <w:rFonts w:eastAsia="Times New Roman" w:cs="Times New Roman"/>
        </w:rPr>
      </w:pPr>
      <w:bookmarkStart w:id="70" w:name="_Toc530401823"/>
      <w:bookmarkStart w:id="71" w:name="_Toc24467942"/>
      <w:bookmarkStart w:id="72" w:name="_Toc159941871"/>
      <w:r w:rsidRPr="0035146A">
        <w:rPr>
          <w:rFonts w:eastAsia="Times New Roman" w:cs="Times New Roman"/>
        </w:rPr>
        <w:t>Work Breakdown Structure</w:t>
      </w:r>
      <w:bookmarkEnd w:id="70"/>
      <w:bookmarkEnd w:id="71"/>
      <w:bookmarkEnd w:id="72"/>
    </w:p>
    <w:p w14:paraId="3E7B770A" w14:textId="31E50D15" w:rsidR="0035146A" w:rsidRPr="0035146A" w:rsidRDefault="0035146A" w:rsidP="0035146A">
      <w:pPr>
        <w:numPr>
          <w:ilvl w:val="0"/>
          <w:numId w:val="195"/>
        </w:numPr>
        <w:contextualSpacing/>
        <w:rPr>
          <w:rFonts w:eastAsia="Calibri" w:cs="Times New Roman"/>
        </w:rPr>
      </w:pPr>
      <w:r w:rsidRPr="0035146A">
        <w:rPr>
          <w:rFonts w:eastAsia="Calibri" w:cs="Times New Roman"/>
        </w:rPr>
        <w:t>The Work Breakdown Structure (WBS) is an important tool, which will enable the Company to maintain visibility of the project elements.  The WBS shall be to the level where work is to be managed, monitored, and evaluated. The WBS shall describe the work that will be accomplished and shall facilitate management data collection and reporting.  The Contractor shall use a single, program WBS as the basis for all project work scope. The Tenderer shall include an outline WBS in the response to the RF</w:t>
      </w:r>
      <w:r w:rsidR="00AF4F5E">
        <w:rPr>
          <w:rFonts w:eastAsia="Calibri" w:cs="Times New Roman"/>
        </w:rPr>
        <w:t>P</w:t>
      </w:r>
      <w:r w:rsidRPr="0035146A">
        <w:rPr>
          <w:rFonts w:eastAsia="Calibri" w:cs="Times New Roman"/>
        </w:rPr>
        <w:t>.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60180E8D"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21927D65"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0BE15F77" w14:textId="77777777" w:rsidR="0035146A" w:rsidRPr="0035146A" w:rsidRDefault="0035146A" w:rsidP="0035146A">
            <w:pPr>
              <w:spacing w:before="60" w:after="60"/>
              <w:rPr>
                <w:rFonts w:eastAsia="Calibri" w:cs="Arial"/>
              </w:rPr>
            </w:pPr>
          </w:p>
        </w:tc>
      </w:tr>
      <w:tr w:rsidR="0035146A" w:rsidRPr="0035146A" w14:paraId="1F4DC5D8"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15F32B84"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2CD916D5" w14:textId="77777777" w:rsidR="0035146A" w:rsidRPr="0035146A" w:rsidRDefault="0035146A" w:rsidP="0035146A">
            <w:pPr>
              <w:spacing w:before="60" w:after="60"/>
              <w:rPr>
                <w:rFonts w:eastAsia="Calibri" w:cs="Arial"/>
                <w:i/>
              </w:rPr>
            </w:pPr>
          </w:p>
        </w:tc>
      </w:tr>
      <w:tr w:rsidR="0035146A" w:rsidRPr="0035146A" w14:paraId="256BA605"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05ABA87E"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2DCCC2CB" w14:textId="77777777" w:rsidR="0035146A" w:rsidRPr="0035146A" w:rsidRDefault="0035146A" w:rsidP="0035146A">
      <w:pPr>
        <w:rPr>
          <w:rFonts w:eastAsia="Calibri" w:cs="Times New Roman"/>
        </w:rPr>
      </w:pPr>
    </w:p>
    <w:p w14:paraId="2359A955" w14:textId="77777777" w:rsidR="0035146A" w:rsidRPr="0041715F" w:rsidRDefault="0035146A" w:rsidP="0041715F">
      <w:pPr>
        <w:pStyle w:val="Heading2"/>
        <w:numPr>
          <w:ilvl w:val="1"/>
          <w:numId w:val="20"/>
        </w:numPr>
        <w:rPr>
          <w:rFonts w:eastAsia="Times New Roman" w:cs="Times New Roman"/>
        </w:rPr>
      </w:pPr>
      <w:bookmarkStart w:id="73" w:name="_Toc530401824"/>
      <w:bookmarkStart w:id="74" w:name="_Toc24467943"/>
      <w:bookmarkStart w:id="75" w:name="_Toc159941872"/>
      <w:r w:rsidRPr="0035146A">
        <w:rPr>
          <w:rFonts w:eastAsia="Times New Roman" w:cs="Times New Roman"/>
        </w:rPr>
        <w:t>Resumes of Key Personnel</w:t>
      </w:r>
      <w:bookmarkEnd w:id="73"/>
      <w:bookmarkEnd w:id="74"/>
      <w:bookmarkEnd w:id="75"/>
    </w:p>
    <w:p w14:paraId="41C1F593" w14:textId="77777777" w:rsidR="0035146A" w:rsidRPr="0035146A" w:rsidRDefault="0035146A" w:rsidP="0035146A">
      <w:pPr>
        <w:numPr>
          <w:ilvl w:val="0"/>
          <w:numId w:val="196"/>
        </w:numPr>
        <w:contextualSpacing/>
        <w:rPr>
          <w:rFonts w:eastAsia="Calibri" w:cs="Times New Roman"/>
        </w:rPr>
      </w:pPr>
      <w:r w:rsidRPr="0035146A">
        <w:rPr>
          <w:rFonts w:eastAsia="Calibri" w:cs="Times New Roman"/>
        </w:rPr>
        <w:t>Tenderers shall submit resumes of key personnel, suitably qualified and experienced to execute the envisaged works to be dedicated to the project.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35D53591"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48F6DE1F"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41B41D4F" w14:textId="77777777" w:rsidR="0035146A" w:rsidRPr="0035146A" w:rsidRDefault="0035146A" w:rsidP="0035146A">
            <w:pPr>
              <w:spacing w:before="60" w:after="60"/>
              <w:rPr>
                <w:rFonts w:eastAsia="Calibri" w:cs="Arial"/>
              </w:rPr>
            </w:pPr>
          </w:p>
        </w:tc>
      </w:tr>
      <w:tr w:rsidR="0035146A" w:rsidRPr="0035146A" w14:paraId="2E3C908D"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4F74DBA9"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511BB005" w14:textId="77777777" w:rsidR="0035146A" w:rsidRPr="0035146A" w:rsidRDefault="0035146A" w:rsidP="0035146A">
            <w:pPr>
              <w:spacing w:before="60" w:after="60"/>
              <w:rPr>
                <w:rFonts w:eastAsia="Calibri" w:cs="Arial"/>
                <w:i/>
              </w:rPr>
            </w:pPr>
          </w:p>
        </w:tc>
      </w:tr>
      <w:tr w:rsidR="0035146A" w:rsidRPr="0035146A" w14:paraId="72A3B7B8"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648237CE"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0DCBFE8A" w14:textId="77777777" w:rsidR="0035146A" w:rsidRPr="0035146A" w:rsidRDefault="0035146A" w:rsidP="0035146A">
      <w:pPr>
        <w:rPr>
          <w:rFonts w:eastAsia="Calibri" w:cs="Times New Roman"/>
        </w:rPr>
      </w:pPr>
    </w:p>
    <w:p w14:paraId="65F0AECD" w14:textId="77777777" w:rsidR="0035146A" w:rsidRPr="0041715F" w:rsidRDefault="0035146A" w:rsidP="0041715F">
      <w:pPr>
        <w:pStyle w:val="Heading2"/>
        <w:numPr>
          <w:ilvl w:val="1"/>
          <w:numId w:val="20"/>
        </w:numPr>
        <w:rPr>
          <w:rFonts w:eastAsia="Times New Roman" w:cs="Times New Roman"/>
        </w:rPr>
      </w:pPr>
      <w:bookmarkStart w:id="76" w:name="_Toc530401825"/>
      <w:bookmarkStart w:id="77" w:name="_Toc24467944"/>
      <w:bookmarkStart w:id="78" w:name="_Toc159941873"/>
      <w:r w:rsidRPr="0035146A">
        <w:rPr>
          <w:rFonts w:eastAsia="Times New Roman" w:cs="Times New Roman"/>
        </w:rPr>
        <w:t>Resource Allocation Plan</w:t>
      </w:r>
      <w:bookmarkEnd w:id="76"/>
      <w:bookmarkEnd w:id="77"/>
      <w:bookmarkEnd w:id="78"/>
    </w:p>
    <w:p w14:paraId="5D6ED0ED" w14:textId="77777777" w:rsidR="0035146A" w:rsidRPr="0035146A" w:rsidRDefault="0035146A" w:rsidP="0035146A">
      <w:pPr>
        <w:numPr>
          <w:ilvl w:val="0"/>
          <w:numId w:val="197"/>
        </w:numPr>
        <w:contextualSpacing/>
        <w:rPr>
          <w:rFonts w:eastAsia="Calibri" w:cs="Times New Roman"/>
        </w:rPr>
      </w:pPr>
      <w:r w:rsidRPr="0035146A">
        <w:rPr>
          <w:rFonts w:eastAsia="Calibri" w:cs="Times New Roman"/>
        </w:rPr>
        <w:t xml:space="preserve">Tenderers shall submit with their tender a Resource Allocation Plan, which identifies the resources, including subcontract resources, to be applied to each element of the project as detailed in </w:t>
      </w:r>
      <w:r w:rsidRPr="0035146A">
        <w:rPr>
          <w:rFonts w:eastAsia="Calibri" w:cs="Times New Roman"/>
        </w:rPr>
        <w:fldChar w:fldCharType="begin"/>
      </w:r>
      <w:r w:rsidRPr="0035146A">
        <w:rPr>
          <w:rFonts w:eastAsia="Calibri" w:cs="Times New Roman"/>
        </w:rPr>
        <w:instrText xml:space="preserve"> REF _Ref528668379 \r \h </w:instrText>
      </w:r>
      <w:r w:rsidRPr="0035146A">
        <w:rPr>
          <w:rFonts w:eastAsia="Calibri" w:cs="Times New Roman"/>
        </w:rPr>
      </w:r>
      <w:r w:rsidRPr="0035146A">
        <w:rPr>
          <w:rFonts w:eastAsia="Calibri" w:cs="Times New Roman"/>
        </w:rPr>
        <w:fldChar w:fldCharType="separate"/>
      </w:r>
      <w:r w:rsidRPr="0035146A">
        <w:rPr>
          <w:rFonts w:eastAsia="Calibri" w:cs="Times New Roman"/>
        </w:rPr>
        <w:t>2.3.3</w:t>
      </w:r>
      <w:r w:rsidRPr="0035146A">
        <w:rPr>
          <w:rFonts w:eastAsia="Calibri" w:cs="Times New Roman"/>
        </w:rPr>
        <w:fldChar w:fldCharType="end"/>
      </w:r>
      <w:r w:rsidRPr="0035146A">
        <w:rPr>
          <w:rFonts w:eastAsia="Calibri" w:cs="Times New Roman"/>
        </w:rPr>
        <w:t>.  The Plan shall clearly identify all work proposed to be undertaken by subcontract.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0B0DAC7C"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7F5207DC"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0904751E" w14:textId="77777777" w:rsidR="0035146A" w:rsidRPr="0035146A" w:rsidRDefault="0035146A" w:rsidP="0035146A">
            <w:pPr>
              <w:spacing w:before="60" w:after="60"/>
              <w:rPr>
                <w:rFonts w:eastAsia="Calibri" w:cs="Arial"/>
              </w:rPr>
            </w:pPr>
          </w:p>
        </w:tc>
      </w:tr>
      <w:tr w:rsidR="0035146A" w:rsidRPr="0035146A" w14:paraId="6A47E9D2"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269EC772" w14:textId="77777777" w:rsidR="0035146A" w:rsidRPr="0035146A" w:rsidRDefault="0035146A" w:rsidP="0035146A">
            <w:pPr>
              <w:spacing w:before="60" w:after="60"/>
              <w:rPr>
                <w:rFonts w:eastAsia="Calibri" w:cs="Arial"/>
                <w:i/>
              </w:rPr>
            </w:pPr>
            <w:r w:rsidRPr="0035146A">
              <w:rPr>
                <w:rFonts w:eastAsia="Calibri" w:cs="Arial"/>
                <w:i/>
              </w:rPr>
              <w:lastRenderedPageBreak/>
              <w:t>[INSERT FULL RESPONSE FOR EVALUATION HERE]</w:t>
            </w:r>
          </w:p>
          <w:p w14:paraId="3456354F" w14:textId="77777777" w:rsidR="0035146A" w:rsidRPr="0035146A" w:rsidRDefault="0035146A" w:rsidP="0035146A">
            <w:pPr>
              <w:spacing w:before="60" w:after="60"/>
              <w:rPr>
                <w:rFonts w:eastAsia="Calibri" w:cs="Arial"/>
                <w:i/>
              </w:rPr>
            </w:pPr>
          </w:p>
        </w:tc>
      </w:tr>
      <w:tr w:rsidR="0035146A" w:rsidRPr="0035146A" w14:paraId="6F45797C"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63E1FA20"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57527E69" w14:textId="77777777" w:rsidR="0035146A" w:rsidRPr="0035146A" w:rsidRDefault="0035146A" w:rsidP="0035146A">
      <w:pPr>
        <w:ind w:left="360"/>
        <w:rPr>
          <w:rFonts w:eastAsia="Calibri" w:cs="Times New Roman"/>
        </w:rPr>
      </w:pPr>
    </w:p>
    <w:p w14:paraId="12C85F6F" w14:textId="77777777" w:rsidR="0035146A" w:rsidRPr="0035146A" w:rsidRDefault="0035146A" w:rsidP="0035146A">
      <w:pPr>
        <w:numPr>
          <w:ilvl w:val="0"/>
          <w:numId w:val="197"/>
        </w:numPr>
        <w:contextualSpacing/>
        <w:rPr>
          <w:rFonts w:eastAsia="Calibri" w:cs="Times New Roman"/>
        </w:rPr>
      </w:pPr>
      <w:r w:rsidRPr="0035146A">
        <w:rPr>
          <w:rFonts w:eastAsia="Calibri" w:cs="Times New Roman"/>
        </w:rPr>
        <w:t>The Tenderer shall ensure that only appropriately qualified and experienced personnel will be employed on the tasks.  The Company shall retain the right to direct the Contractor to remove from the project any personnel considered by the Company to be inappropriately qualified or experienced, or unacceptable to the Company.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745E50D9"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2C01DE45"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5EB8D8B4" w14:textId="77777777" w:rsidR="0035146A" w:rsidRPr="0035146A" w:rsidRDefault="0035146A" w:rsidP="0035146A">
            <w:pPr>
              <w:spacing w:before="60" w:after="60"/>
              <w:rPr>
                <w:rFonts w:eastAsia="Calibri" w:cs="Arial"/>
              </w:rPr>
            </w:pPr>
          </w:p>
        </w:tc>
      </w:tr>
      <w:tr w:rsidR="0035146A" w:rsidRPr="0035146A" w14:paraId="03CA2AD6"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61507E67"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680E3312" w14:textId="77777777" w:rsidR="0035146A" w:rsidRPr="0035146A" w:rsidRDefault="0035146A" w:rsidP="0035146A">
            <w:pPr>
              <w:spacing w:before="60" w:after="60"/>
              <w:rPr>
                <w:rFonts w:eastAsia="Calibri" w:cs="Arial"/>
                <w:i/>
              </w:rPr>
            </w:pPr>
          </w:p>
        </w:tc>
      </w:tr>
      <w:tr w:rsidR="0035146A" w:rsidRPr="0035146A" w14:paraId="2E42D8D0"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7DD9F96D"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5584741C" w14:textId="77777777" w:rsidR="0035146A" w:rsidRPr="0035146A" w:rsidRDefault="0035146A" w:rsidP="0035146A">
      <w:pPr>
        <w:ind w:left="360"/>
        <w:rPr>
          <w:rFonts w:eastAsia="Calibri" w:cs="Times New Roman"/>
        </w:rPr>
      </w:pPr>
    </w:p>
    <w:p w14:paraId="55673A20" w14:textId="77777777" w:rsidR="0035146A" w:rsidRPr="0035146A" w:rsidRDefault="0035146A" w:rsidP="0035146A">
      <w:pPr>
        <w:numPr>
          <w:ilvl w:val="0"/>
          <w:numId w:val="197"/>
        </w:numPr>
        <w:contextualSpacing/>
        <w:rPr>
          <w:rFonts w:eastAsia="Calibri" w:cs="Times New Roman"/>
        </w:rPr>
      </w:pPr>
      <w:r w:rsidRPr="0035146A">
        <w:rPr>
          <w:rFonts w:eastAsia="Calibri" w:cs="Times New Roman"/>
        </w:rPr>
        <w:t>Tenderers shall give full details of their proposed internal organization for this project. The full project organization structure shall be presented, including relevant names and resumes of personnel responsible for and to the Project Manager.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126ACF09"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742DC34D"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1AAA4D79" w14:textId="77777777" w:rsidR="0035146A" w:rsidRPr="0035146A" w:rsidRDefault="0035146A" w:rsidP="0035146A">
            <w:pPr>
              <w:spacing w:before="60" w:after="60"/>
              <w:rPr>
                <w:rFonts w:eastAsia="Calibri" w:cs="Arial"/>
              </w:rPr>
            </w:pPr>
          </w:p>
        </w:tc>
      </w:tr>
      <w:tr w:rsidR="0035146A" w:rsidRPr="0035146A" w14:paraId="17697D65"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269548F7"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481CE427" w14:textId="77777777" w:rsidR="0035146A" w:rsidRPr="0035146A" w:rsidRDefault="0035146A" w:rsidP="0035146A">
            <w:pPr>
              <w:spacing w:before="60" w:after="60"/>
              <w:rPr>
                <w:rFonts w:eastAsia="Calibri" w:cs="Arial"/>
                <w:i/>
              </w:rPr>
            </w:pPr>
          </w:p>
        </w:tc>
      </w:tr>
      <w:tr w:rsidR="0035146A" w:rsidRPr="0035146A" w14:paraId="1B7AAD05"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44FC3B45"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4C4C6252" w14:textId="77777777" w:rsidR="0035146A" w:rsidRPr="0035146A" w:rsidRDefault="0035146A" w:rsidP="0035146A">
      <w:pPr>
        <w:ind w:left="360"/>
        <w:rPr>
          <w:rFonts w:eastAsia="Calibri" w:cs="Times New Roman"/>
        </w:rPr>
      </w:pPr>
    </w:p>
    <w:p w14:paraId="2964C4E6" w14:textId="7C8A379B" w:rsidR="0035146A" w:rsidRPr="0035146A" w:rsidRDefault="0035146A" w:rsidP="0035146A">
      <w:pPr>
        <w:numPr>
          <w:ilvl w:val="0"/>
          <w:numId w:val="197"/>
        </w:numPr>
        <w:contextualSpacing/>
        <w:rPr>
          <w:rFonts w:eastAsia="Calibri" w:cs="Times New Roman"/>
        </w:rPr>
      </w:pPr>
      <w:r w:rsidRPr="0035146A">
        <w:rPr>
          <w:rFonts w:eastAsia="Calibri" w:cs="Times New Roman"/>
        </w:rPr>
        <w:t xml:space="preserve">The </w:t>
      </w:r>
      <w:r w:rsidR="00C536C1">
        <w:rPr>
          <w:rFonts w:eastAsia="Calibri" w:cs="Times New Roman"/>
        </w:rPr>
        <w:t>Tower and</w:t>
      </w:r>
      <w:r w:rsidRPr="0035146A">
        <w:rPr>
          <w:rFonts w:eastAsia="Calibri" w:cs="Times New Roman"/>
        </w:rPr>
        <w:t xml:space="preserve"> Approach Consoles Replacement Project involves close liaison with the Company and there are elements of the project installation and commissioning which may require the Contractor to utilise Company staff. Tenderers shall submit with their tender a description of the elements of their proposal, which will involve assistance by Company staff.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70E81B69"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19E26E9E"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1EBA6CAE" w14:textId="77777777" w:rsidR="0035146A" w:rsidRPr="0035146A" w:rsidRDefault="0035146A" w:rsidP="0035146A">
            <w:pPr>
              <w:spacing w:before="60" w:after="60"/>
              <w:rPr>
                <w:rFonts w:eastAsia="Calibri" w:cs="Arial"/>
              </w:rPr>
            </w:pPr>
          </w:p>
        </w:tc>
      </w:tr>
      <w:tr w:rsidR="0035146A" w:rsidRPr="0035146A" w14:paraId="043E2BF4"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137080EF"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5E0F18FB" w14:textId="77777777" w:rsidR="0035146A" w:rsidRPr="0035146A" w:rsidRDefault="0035146A" w:rsidP="0035146A">
            <w:pPr>
              <w:spacing w:before="60" w:after="60"/>
              <w:rPr>
                <w:rFonts w:eastAsia="Calibri" w:cs="Arial"/>
                <w:i/>
              </w:rPr>
            </w:pPr>
          </w:p>
        </w:tc>
      </w:tr>
      <w:tr w:rsidR="0035146A" w:rsidRPr="0035146A" w14:paraId="1D91F112"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6028F027"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02D9FE68" w14:textId="77777777" w:rsidR="0035146A" w:rsidRPr="0035146A" w:rsidRDefault="0035146A" w:rsidP="0035146A">
      <w:pPr>
        <w:rPr>
          <w:rFonts w:eastAsia="Calibri" w:cs="Times New Roman"/>
        </w:rPr>
      </w:pPr>
    </w:p>
    <w:p w14:paraId="00019E79" w14:textId="77777777" w:rsidR="0035146A" w:rsidRPr="0041715F" w:rsidRDefault="0035146A" w:rsidP="0041715F">
      <w:pPr>
        <w:pStyle w:val="Heading1"/>
        <w:numPr>
          <w:ilvl w:val="0"/>
          <w:numId w:val="20"/>
        </w:numPr>
      </w:pPr>
      <w:bookmarkStart w:id="79" w:name="_Toc530401826"/>
      <w:bookmarkStart w:id="80" w:name="_Toc24467945"/>
      <w:bookmarkStart w:id="81" w:name="_Toc159941874"/>
      <w:r w:rsidRPr="0041715F">
        <w:lastRenderedPageBreak/>
        <w:t>SYSTEM ENGINEERING</w:t>
      </w:r>
      <w:bookmarkEnd w:id="79"/>
      <w:bookmarkEnd w:id="80"/>
      <w:bookmarkEnd w:id="81"/>
    </w:p>
    <w:p w14:paraId="59292E65" w14:textId="77777777" w:rsidR="0035146A" w:rsidRPr="0041715F" w:rsidRDefault="0035146A" w:rsidP="0041715F">
      <w:pPr>
        <w:pStyle w:val="Heading2"/>
        <w:numPr>
          <w:ilvl w:val="1"/>
          <w:numId w:val="20"/>
        </w:numPr>
        <w:rPr>
          <w:rFonts w:eastAsia="Times New Roman" w:cs="Times New Roman"/>
        </w:rPr>
      </w:pPr>
      <w:bookmarkStart w:id="82" w:name="_Toc530401827"/>
      <w:bookmarkStart w:id="83" w:name="_Toc24467946"/>
      <w:bookmarkStart w:id="84" w:name="_Toc159941875"/>
      <w:r w:rsidRPr="0035146A">
        <w:rPr>
          <w:rFonts w:eastAsia="Times New Roman" w:cs="Times New Roman"/>
        </w:rPr>
        <w:t>System Engineering Master Plan</w:t>
      </w:r>
      <w:bookmarkEnd w:id="82"/>
      <w:bookmarkEnd w:id="83"/>
      <w:bookmarkEnd w:id="84"/>
    </w:p>
    <w:p w14:paraId="1BE5D080" w14:textId="77777777" w:rsidR="0035146A" w:rsidRPr="0035146A" w:rsidRDefault="0035146A" w:rsidP="0035146A">
      <w:pPr>
        <w:numPr>
          <w:ilvl w:val="0"/>
          <w:numId w:val="198"/>
        </w:numPr>
        <w:contextualSpacing/>
        <w:rPr>
          <w:rFonts w:eastAsia="Calibri" w:cs="Times New Roman"/>
        </w:rPr>
      </w:pPr>
      <w:r w:rsidRPr="0035146A">
        <w:rPr>
          <w:rFonts w:eastAsia="Calibri" w:cs="Times New Roman"/>
        </w:rPr>
        <w:t>For the purposes of this project, the Systems Engineering process is defined as an integral set of activities, documentation control procedures and standards that enable and assist in the management of this project to progress through its various stages, including analysis of requirements, design, installation, setting to work, testing, operational evaluation, commissioning and maintenance, and establishment of logistic support for the whole life cycle of the project. (I)</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7808D9D5"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5A7C7233"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7335F51A" w14:textId="77777777" w:rsidR="0035146A" w:rsidRPr="0035146A" w:rsidRDefault="0035146A" w:rsidP="0035146A">
            <w:pPr>
              <w:spacing w:before="60" w:after="60"/>
              <w:rPr>
                <w:rFonts w:eastAsia="Calibri" w:cs="Arial"/>
              </w:rPr>
            </w:pPr>
          </w:p>
        </w:tc>
      </w:tr>
      <w:tr w:rsidR="0035146A" w:rsidRPr="0035146A" w14:paraId="5166BA0A"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0699B618"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51EB77FB" w14:textId="77777777" w:rsidR="0035146A" w:rsidRPr="0035146A" w:rsidRDefault="0035146A" w:rsidP="0035146A">
            <w:pPr>
              <w:spacing w:before="60" w:after="60"/>
              <w:rPr>
                <w:rFonts w:eastAsia="Calibri" w:cs="Arial"/>
                <w:i/>
              </w:rPr>
            </w:pPr>
          </w:p>
        </w:tc>
      </w:tr>
      <w:tr w:rsidR="0035146A" w:rsidRPr="0035146A" w14:paraId="18CD03E3"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6CFBF403"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0C1AEB6B" w14:textId="77777777" w:rsidR="0035146A" w:rsidRPr="0035146A" w:rsidRDefault="0035146A" w:rsidP="0035146A">
      <w:pPr>
        <w:ind w:left="360"/>
        <w:rPr>
          <w:rFonts w:eastAsia="Calibri" w:cs="Times New Roman"/>
        </w:rPr>
      </w:pPr>
    </w:p>
    <w:p w14:paraId="7FC61413" w14:textId="77777777" w:rsidR="0035146A" w:rsidRPr="0035146A" w:rsidRDefault="0035146A" w:rsidP="0035146A">
      <w:pPr>
        <w:numPr>
          <w:ilvl w:val="0"/>
          <w:numId w:val="198"/>
        </w:numPr>
        <w:contextualSpacing/>
        <w:rPr>
          <w:rFonts w:eastAsia="Calibri" w:cs="Times New Roman"/>
        </w:rPr>
      </w:pPr>
      <w:r w:rsidRPr="0035146A">
        <w:rPr>
          <w:rFonts w:eastAsia="Calibri" w:cs="Times New Roman"/>
        </w:rPr>
        <w:t>The Contractor shall be responsible for the total performance as well as human factors and ergonomics of the consoles. The Tenderer shall indicate in their proposal how aspects of quality and performance will be managed and assured throughout the project lifecycle.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10DCC89E"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6CFD238C"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46499B6F" w14:textId="77777777" w:rsidR="0035146A" w:rsidRPr="0035146A" w:rsidRDefault="0035146A" w:rsidP="0035146A">
            <w:pPr>
              <w:spacing w:before="60" w:after="60"/>
              <w:rPr>
                <w:rFonts w:eastAsia="Calibri" w:cs="Arial"/>
              </w:rPr>
            </w:pPr>
          </w:p>
        </w:tc>
      </w:tr>
      <w:tr w:rsidR="0035146A" w:rsidRPr="0035146A" w14:paraId="24B15C88"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01092055"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562A0291" w14:textId="77777777" w:rsidR="0035146A" w:rsidRPr="0035146A" w:rsidRDefault="0035146A" w:rsidP="0035146A">
            <w:pPr>
              <w:spacing w:before="60" w:after="60"/>
              <w:rPr>
                <w:rFonts w:eastAsia="Calibri" w:cs="Arial"/>
                <w:i/>
              </w:rPr>
            </w:pPr>
          </w:p>
        </w:tc>
      </w:tr>
      <w:tr w:rsidR="0035146A" w:rsidRPr="0035146A" w14:paraId="43A5CC48"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433782E8"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4A9AC35E" w14:textId="77777777" w:rsidR="0035146A" w:rsidRPr="0035146A" w:rsidRDefault="0035146A" w:rsidP="0035146A">
      <w:pPr>
        <w:ind w:left="360"/>
        <w:rPr>
          <w:rFonts w:eastAsia="Calibri" w:cs="Times New Roman"/>
        </w:rPr>
      </w:pPr>
    </w:p>
    <w:p w14:paraId="2E45C57E" w14:textId="77777777" w:rsidR="0035146A" w:rsidRPr="0035146A" w:rsidRDefault="0035146A" w:rsidP="0035146A">
      <w:pPr>
        <w:numPr>
          <w:ilvl w:val="0"/>
          <w:numId w:val="198"/>
        </w:numPr>
        <w:contextualSpacing/>
        <w:rPr>
          <w:rFonts w:eastAsia="Calibri" w:cs="Times New Roman"/>
        </w:rPr>
      </w:pPr>
      <w:r w:rsidRPr="0035146A">
        <w:rPr>
          <w:rFonts w:eastAsia="Calibri" w:cs="Times New Roman"/>
        </w:rPr>
        <w:t>Tenderers shall clearly indicate what will be expected as customer furnished information or equipment.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5D90827C"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45B62C2B"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78C94CB4" w14:textId="77777777" w:rsidR="0035146A" w:rsidRPr="0035146A" w:rsidRDefault="0035146A" w:rsidP="0035146A">
            <w:pPr>
              <w:spacing w:before="60" w:after="60"/>
              <w:rPr>
                <w:rFonts w:eastAsia="Calibri" w:cs="Arial"/>
              </w:rPr>
            </w:pPr>
          </w:p>
        </w:tc>
      </w:tr>
      <w:tr w:rsidR="0035146A" w:rsidRPr="0035146A" w14:paraId="422303DD"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0BEABADF"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470FBF19" w14:textId="77777777" w:rsidR="0035146A" w:rsidRPr="0035146A" w:rsidRDefault="0035146A" w:rsidP="0035146A">
            <w:pPr>
              <w:spacing w:before="60" w:after="60"/>
              <w:rPr>
                <w:rFonts w:eastAsia="Calibri" w:cs="Arial"/>
                <w:i/>
              </w:rPr>
            </w:pPr>
          </w:p>
        </w:tc>
      </w:tr>
      <w:tr w:rsidR="0035146A" w:rsidRPr="0035146A" w14:paraId="51856D95"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545810B2"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06C9BCB5" w14:textId="77777777" w:rsidR="0035146A" w:rsidRPr="0035146A" w:rsidRDefault="0035146A" w:rsidP="0035146A">
      <w:pPr>
        <w:ind w:left="360"/>
        <w:rPr>
          <w:rFonts w:eastAsia="Calibri" w:cs="Times New Roman"/>
        </w:rPr>
      </w:pPr>
    </w:p>
    <w:p w14:paraId="04591B7D" w14:textId="019C83EF" w:rsidR="0035146A" w:rsidRPr="0035146A" w:rsidRDefault="0035146A" w:rsidP="0035146A">
      <w:pPr>
        <w:numPr>
          <w:ilvl w:val="0"/>
          <w:numId w:val="198"/>
        </w:numPr>
        <w:contextualSpacing/>
        <w:rPr>
          <w:rFonts w:eastAsia="Calibri" w:cs="Times New Roman"/>
        </w:rPr>
      </w:pPr>
      <w:r w:rsidRPr="0035146A">
        <w:rPr>
          <w:rFonts w:eastAsia="Calibri" w:cs="Times New Roman"/>
        </w:rPr>
        <w:t>Specific testing and evaluation procedures for the various Acceptance Tests (</w:t>
      </w:r>
      <w:r w:rsidR="00CC26ED" w:rsidRPr="0035146A">
        <w:rPr>
          <w:rFonts w:eastAsia="Calibri" w:cs="Times New Roman"/>
        </w:rPr>
        <w:t>e.g.,</w:t>
      </w:r>
      <w:r w:rsidRPr="0035146A">
        <w:rPr>
          <w:rFonts w:eastAsia="Calibri" w:cs="Times New Roman"/>
        </w:rPr>
        <w:t xml:space="preserve"> Factory Acceptance Testing, Site Acceptance Testing, Physical Inspections, Final Acceptance, etc.) shall be defined in the Test and Evaluation plan for each deliverable. </w:t>
      </w:r>
      <w:r w:rsidRPr="0035146A">
        <w:rPr>
          <w:rFonts w:eastAsia="Calibri" w:cs="Times New Roman"/>
          <w:szCs w:val="20"/>
        </w:rPr>
        <w:t>A draft Test and Evaluation Plan or sample shall be submitted as part of the tender.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690A459D"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69803292" w14:textId="77777777" w:rsidR="0035146A" w:rsidRPr="0035146A" w:rsidRDefault="0035146A" w:rsidP="0035146A">
            <w:pPr>
              <w:spacing w:before="60" w:after="60"/>
              <w:rPr>
                <w:rFonts w:eastAsia="Calibri" w:cs="Arial"/>
                <w:b/>
                <w:bCs/>
              </w:rPr>
            </w:pPr>
            <w:r w:rsidRPr="0035146A">
              <w:rPr>
                <w:rFonts w:eastAsia="Calibri" w:cs="Arial"/>
                <w:b/>
                <w:bCs/>
              </w:rPr>
              <w:lastRenderedPageBreak/>
              <w:t>COMPLIANCE (C/PC/NC/Noted)</w:t>
            </w:r>
          </w:p>
        </w:tc>
        <w:tc>
          <w:tcPr>
            <w:tcW w:w="3476" w:type="dxa"/>
            <w:tcBorders>
              <w:top w:val="single" w:sz="4" w:space="0" w:color="auto"/>
              <w:left w:val="single" w:sz="4" w:space="0" w:color="auto"/>
              <w:bottom w:val="single" w:sz="4" w:space="0" w:color="auto"/>
              <w:right w:val="single" w:sz="4" w:space="0" w:color="auto"/>
            </w:tcBorders>
          </w:tcPr>
          <w:p w14:paraId="7620F2A9" w14:textId="77777777" w:rsidR="0035146A" w:rsidRPr="0035146A" w:rsidRDefault="0035146A" w:rsidP="0035146A">
            <w:pPr>
              <w:spacing w:before="60" w:after="60"/>
              <w:rPr>
                <w:rFonts w:eastAsia="Calibri" w:cs="Arial"/>
              </w:rPr>
            </w:pPr>
          </w:p>
        </w:tc>
      </w:tr>
      <w:tr w:rsidR="0035146A" w:rsidRPr="0035146A" w14:paraId="120D5112"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4A1D7A91"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67F3E10B" w14:textId="77777777" w:rsidR="0035146A" w:rsidRPr="0035146A" w:rsidRDefault="0035146A" w:rsidP="0035146A">
            <w:pPr>
              <w:spacing w:before="60" w:after="60"/>
              <w:rPr>
                <w:rFonts w:eastAsia="Calibri" w:cs="Arial"/>
                <w:i/>
              </w:rPr>
            </w:pPr>
          </w:p>
        </w:tc>
      </w:tr>
      <w:tr w:rsidR="0035146A" w:rsidRPr="0035146A" w14:paraId="2810FD61"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23EBCC80"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2ED53287" w14:textId="77777777" w:rsidR="0035146A" w:rsidRPr="0035146A" w:rsidRDefault="0035146A" w:rsidP="0035146A">
      <w:pPr>
        <w:ind w:left="360"/>
        <w:rPr>
          <w:rFonts w:eastAsia="Calibri" w:cs="Times New Roman"/>
        </w:rPr>
      </w:pPr>
    </w:p>
    <w:p w14:paraId="4400390A" w14:textId="6B2EF54E" w:rsidR="0035146A" w:rsidRPr="0035146A" w:rsidRDefault="0035146A" w:rsidP="0035146A">
      <w:pPr>
        <w:numPr>
          <w:ilvl w:val="0"/>
          <w:numId w:val="198"/>
        </w:numPr>
        <w:contextualSpacing/>
        <w:rPr>
          <w:rFonts w:eastAsia="Calibri" w:cs="Times New Roman"/>
        </w:rPr>
      </w:pPr>
      <w:r w:rsidRPr="0035146A">
        <w:rPr>
          <w:rFonts w:eastAsia="Calibri" w:cs="Times New Roman"/>
        </w:rPr>
        <w:t xml:space="preserve">The Contractor shall prepare, </w:t>
      </w:r>
      <w:r w:rsidR="00CC26ED" w:rsidRPr="0035146A">
        <w:rPr>
          <w:rFonts w:eastAsia="Calibri" w:cs="Times New Roman"/>
        </w:rPr>
        <w:t>implement,</w:t>
      </w:r>
      <w:r w:rsidRPr="0035146A">
        <w:rPr>
          <w:rFonts w:eastAsia="Calibri" w:cs="Times New Roman"/>
        </w:rPr>
        <w:t xml:space="preserve"> and maintain a Test and Evaluation Master Plan (TEMP) that describes the Contractor’s plan for all Tests and Evaluations to be undertaken in demonstrating compliance with the technical, operational, contractual and performance requirements of the project.  The Plan shall include an Acceptance matrix, which identifies all deliverables and methods of testing proposed by the Tenderer to demonstrate compliance. </w:t>
      </w:r>
      <w:r w:rsidRPr="0035146A">
        <w:rPr>
          <w:rFonts w:eastAsia="Calibri" w:cs="Times New Roman"/>
          <w:szCs w:val="20"/>
        </w:rPr>
        <w:t>A draft TEMP specific to the project scope shall be submitted with the tender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46549633"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5798FFDC"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239C82D9" w14:textId="77777777" w:rsidR="0035146A" w:rsidRPr="0035146A" w:rsidRDefault="0035146A" w:rsidP="0035146A">
            <w:pPr>
              <w:spacing w:before="60" w:after="60"/>
              <w:rPr>
                <w:rFonts w:eastAsia="Calibri" w:cs="Arial"/>
              </w:rPr>
            </w:pPr>
          </w:p>
        </w:tc>
      </w:tr>
      <w:tr w:rsidR="0035146A" w:rsidRPr="0035146A" w14:paraId="46084045"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3612F46D"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1037C188" w14:textId="77777777" w:rsidR="0035146A" w:rsidRPr="0035146A" w:rsidRDefault="0035146A" w:rsidP="0035146A">
            <w:pPr>
              <w:spacing w:before="60" w:after="60"/>
              <w:rPr>
                <w:rFonts w:eastAsia="Calibri" w:cs="Arial"/>
                <w:i/>
              </w:rPr>
            </w:pPr>
          </w:p>
        </w:tc>
      </w:tr>
      <w:tr w:rsidR="0035146A" w:rsidRPr="0035146A" w14:paraId="3584FC54"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459663F1"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49D0EBF2" w14:textId="77777777" w:rsidR="0035146A" w:rsidRPr="0035146A" w:rsidRDefault="0035146A" w:rsidP="0035146A">
      <w:pPr>
        <w:ind w:left="360"/>
        <w:rPr>
          <w:rFonts w:eastAsia="Calibri" w:cs="Times New Roman"/>
        </w:rPr>
      </w:pPr>
    </w:p>
    <w:p w14:paraId="6EF87D0D" w14:textId="77777777" w:rsidR="0035146A" w:rsidRPr="0041715F" w:rsidRDefault="0035146A" w:rsidP="0041715F">
      <w:pPr>
        <w:pStyle w:val="Heading2"/>
        <w:numPr>
          <w:ilvl w:val="1"/>
          <w:numId w:val="20"/>
        </w:numPr>
        <w:rPr>
          <w:rFonts w:eastAsia="Times New Roman" w:cs="Times New Roman"/>
        </w:rPr>
      </w:pPr>
      <w:bookmarkStart w:id="85" w:name="_Toc530401828"/>
      <w:bookmarkStart w:id="86" w:name="_Toc24467947"/>
      <w:bookmarkStart w:id="87" w:name="_Toc159941876"/>
      <w:r w:rsidRPr="0035146A">
        <w:rPr>
          <w:rFonts w:eastAsia="Times New Roman" w:cs="Times New Roman"/>
        </w:rPr>
        <w:t>Installation, Transitioning and Commissioning (ITC) Plans</w:t>
      </w:r>
      <w:bookmarkEnd w:id="85"/>
      <w:bookmarkEnd w:id="86"/>
      <w:bookmarkEnd w:id="87"/>
    </w:p>
    <w:p w14:paraId="4DE24944" w14:textId="25DCFB8A" w:rsidR="0035146A" w:rsidRDefault="0035146A" w:rsidP="0035146A">
      <w:pPr>
        <w:numPr>
          <w:ilvl w:val="0"/>
          <w:numId w:val="199"/>
        </w:numPr>
        <w:contextualSpacing/>
        <w:rPr>
          <w:rFonts w:eastAsia="Calibri" w:cs="Times New Roman"/>
        </w:rPr>
      </w:pPr>
      <w:r w:rsidRPr="0035146A">
        <w:rPr>
          <w:rFonts w:eastAsia="Calibri" w:cs="Times New Roman"/>
        </w:rPr>
        <w:t>The Contractor shall prepare Installation, Transitioning and Commissioning Plan</w:t>
      </w:r>
      <w:r w:rsidR="00C77219">
        <w:rPr>
          <w:rFonts w:eastAsia="Calibri" w:cs="Times New Roman"/>
        </w:rPr>
        <w:t>s</w:t>
      </w:r>
      <w:r w:rsidRPr="0035146A">
        <w:rPr>
          <w:rFonts w:eastAsia="Calibri" w:cs="Times New Roman"/>
        </w:rPr>
        <w:t xml:space="preserve"> to clearly indicate the proposed methodology for the installation of the new consoles, while the service provided by the existing system continues uninterrupted.  The Plan</w:t>
      </w:r>
      <w:r w:rsidR="00C77219">
        <w:rPr>
          <w:rFonts w:eastAsia="Calibri" w:cs="Times New Roman"/>
        </w:rPr>
        <w:t>s</w:t>
      </w:r>
      <w:r w:rsidRPr="0035146A">
        <w:rPr>
          <w:rFonts w:eastAsia="Calibri" w:cs="Times New Roman"/>
        </w:rPr>
        <w:t xml:space="preserve"> shall furthermore indicate how the transition from the existing installation will be achieved, leading to the commissioning and acceptance of the new system.  The Plans are required to indicate how the Contractor will plan and manage the installation and transition, including the cutover and commissioning procedures and the decommissioning, uninstalling and withdrawal from service of existing services. The Tenderer shall submit draft ITC plans. The following factors shall be taken into consideration when developing the transition plan</w:t>
      </w:r>
      <w:r w:rsidR="001900AD">
        <w:rPr>
          <w:rFonts w:eastAsia="Calibri" w:cs="Times New Roman"/>
        </w:rPr>
        <w:t>s</w:t>
      </w:r>
      <w:r w:rsidRPr="0035146A">
        <w:rPr>
          <w:rFonts w:eastAsia="Calibri" w:cs="Times New Roman"/>
        </w:rPr>
        <w:t>: (D)</w:t>
      </w:r>
    </w:p>
    <w:p w14:paraId="130CA4B9" w14:textId="6575AE9D" w:rsidR="001900AD" w:rsidRPr="0035146A" w:rsidRDefault="001900AD" w:rsidP="001900AD">
      <w:pPr>
        <w:numPr>
          <w:ilvl w:val="2"/>
          <w:numId w:val="199"/>
        </w:numPr>
        <w:contextualSpacing/>
        <w:rPr>
          <w:rFonts w:eastAsia="Calibri" w:cs="Times New Roman"/>
        </w:rPr>
      </w:pPr>
      <w:r>
        <w:rPr>
          <w:rFonts w:eastAsia="Calibri" w:cs="Times New Roman"/>
        </w:rPr>
        <w:t>The ITC plan for each site will be different.</w:t>
      </w:r>
    </w:p>
    <w:p w14:paraId="767BBF52" w14:textId="77777777" w:rsidR="009B3CE1" w:rsidRDefault="009B3CE1" w:rsidP="0035146A">
      <w:pPr>
        <w:numPr>
          <w:ilvl w:val="2"/>
          <w:numId w:val="199"/>
        </w:numPr>
        <w:contextualSpacing/>
        <w:rPr>
          <w:rFonts w:eastAsia="Calibri" w:cs="Times New Roman"/>
        </w:rPr>
      </w:pPr>
      <w:r>
        <w:rPr>
          <w:rFonts w:eastAsia="Calibri" w:cs="Times New Roman"/>
        </w:rPr>
        <w:t>Operational Hours for the airports are as follows:</w:t>
      </w:r>
    </w:p>
    <w:p w14:paraId="2AD225A0" w14:textId="1E98C267" w:rsidR="009B3CE1" w:rsidRDefault="00480049" w:rsidP="009B3CE1">
      <w:pPr>
        <w:numPr>
          <w:ilvl w:val="3"/>
          <w:numId w:val="199"/>
        </w:numPr>
        <w:contextualSpacing/>
        <w:rPr>
          <w:rFonts w:eastAsia="Calibri" w:cs="Times New Roman"/>
        </w:rPr>
      </w:pPr>
      <w:r>
        <w:rPr>
          <w:rFonts w:eastAsia="Calibri" w:cs="Times New Roman"/>
        </w:rPr>
        <w:t>FALE</w:t>
      </w:r>
      <w:r w:rsidR="009B3CE1">
        <w:rPr>
          <w:rFonts w:eastAsia="Calibri" w:cs="Times New Roman"/>
        </w:rPr>
        <w:t xml:space="preserve">: </w:t>
      </w:r>
      <w:r>
        <w:rPr>
          <w:rFonts w:eastAsia="Calibri" w:cs="Times New Roman"/>
        </w:rPr>
        <w:tab/>
      </w:r>
      <w:r w:rsidR="009B3CE1">
        <w:rPr>
          <w:rFonts w:eastAsia="Calibri" w:cs="Times New Roman"/>
        </w:rPr>
        <w:t>Operational 24-hour</w:t>
      </w:r>
      <w:r>
        <w:rPr>
          <w:rFonts w:eastAsia="Calibri" w:cs="Times New Roman"/>
        </w:rPr>
        <w:t>s</w:t>
      </w:r>
    </w:p>
    <w:p w14:paraId="3AC78DC6" w14:textId="07FF908D" w:rsidR="009B3CE1" w:rsidRDefault="009B3CE1" w:rsidP="009B3CE1">
      <w:pPr>
        <w:numPr>
          <w:ilvl w:val="3"/>
          <w:numId w:val="199"/>
        </w:numPr>
        <w:contextualSpacing/>
        <w:rPr>
          <w:rFonts w:eastAsia="Calibri" w:cs="Times New Roman"/>
        </w:rPr>
      </w:pPr>
      <w:r>
        <w:rPr>
          <w:rFonts w:eastAsia="Calibri" w:cs="Times New Roman"/>
        </w:rPr>
        <w:t>FARB:</w:t>
      </w:r>
      <w:r>
        <w:rPr>
          <w:rFonts w:eastAsia="Calibri" w:cs="Times New Roman"/>
        </w:rPr>
        <w:tab/>
        <w:t>Weekdays- 07h00 to 19h00</w:t>
      </w:r>
    </w:p>
    <w:p w14:paraId="0228B316" w14:textId="168284A2" w:rsidR="009B3CE1" w:rsidRDefault="009B3CE1" w:rsidP="009B3CE1">
      <w:pPr>
        <w:ind w:left="3600"/>
        <w:contextualSpacing/>
        <w:rPr>
          <w:rFonts w:eastAsia="Calibri" w:cs="Times New Roman"/>
        </w:rPr>
      </w:pPr>
      <w:r>
        <w:rPr>
          <w:rFonts w:eastAsia="Calibri" w:cs="Times New Roman"/>
        </w:rPr>
        <w:t>Saturday- Sunday: currently not operating.</w:t>
      </w:r>
    </w:p>
    <w:p w14:paraId="77DF518E" w14:textId="51421809" w:rsidR="009B3CE1" w:rsidRDefault="009B3CE1" w:rsidP="009B3CE1">
      <w:pPr>
        <w:numPr>
          <w:ilvl w:val="3"/>
          <w:numId w:val="199"/>
        </w:numPr>
        <w:contextualSpacing/>
        <w:rPr>
          <w:rFonts w:eastAsia="Calibri" w:cs="Times New Roman"/>
        </w:rPr>
      </w:pPr>
      <w:r>
        <w:rPr>
          <w:rFonts w:eastAsia="Calibri" w:cs="Times New Roman"/>
        </w:rPr>
        <w:t>FAVG:</w:t>
      </w:r>
      <w:r>
        <w:rPr>
          <w:rFonts w:eastAsia="Calibri" w:cs="Times New Roman"/>
        </w:rPr>
        <w:tab/>
        <w:t>Sunday to Monday- 06h30 to 20h30</w:t>
      </w:r>
    </w:p>
    <w:p w14:paraId="0A65AE7D" w14:textId="187D4BB3" w:rsidR="009B3CE1" w:rsidRDefault="009B3CE1" w:rsidP="009B3CE1">
      <w:pPr>
        <w:numPr>
          <w:ilvl w:val="3"/>
          <w:numId w:val="199"/>
        </w:numPr>
        <w:contextualSpacing/>
        <w:rPr>
          <w:rFonts w:eastAsia="Calibri" w:cs="Times New Roman"/>
        </w:rPr>
      </w:pPr>
      <w:r>
        <w:rPr>
          <w:rFonts w:eastAsia="Calibri" w:cs="Times New Roman"/>
        </w:rPr>
        <w:t>FAPM:</w:t>
      </w:r>
      <w:r>
        <w:rPr>
          <w:rFonts w:eastAsia="Calibri" w:cs="Times New Roman"/>
        </w:rPr>
        <w:tab/>
        <w:t>Weekdays- 06h30 to 20h30</w:t>
      </w:r>
    </w:p>
    <w:p w14:paraId="08F5F6D2" w14:textId="73377C08" w:rsidR="009B3CE1" w:rsidRDefault="009B3CE1" w:rsidP="009B3CE1">
      <w:pPr>
        <w:ind w:left="3600"/>
        <w:contextualSpacing/>
        <w:rPr>
          <w:rFonts w:eastAsia="Calibri" w:cs="Times New Roman"/>
        </w:rPr>
      </w:pPr>
      <w:r>
        <w:rPr>
          <w:rFonts w:eastAsia="Calibri" w:cs="Times New Roman"/>
        </w:rPr>
        <w:t>Saturday- 08h00 to 15h00</w:t>
      </w:r>
    </w:p>
    <w:p w14:paraId="5B9988BC" w14:textId="22E6AC67" w:rsidR="009B3CE1" w:rsidRDefault="009B3CE1" w:rsidP="009B3CE1">
      <w:pPr>
        <w:ind w:left="3600"/>
        <w:contextualSpacing/>
        <w:rPr>
          <w:rFonts w:eastAsia="Calibri" w:cs="Times New Roman"/>
        </w:rPr>
      </w:pPr>
      <w:r>
        <w:rPr>
          <w:rFonts w:eastAsia="Calibri" w:cs="Times New Roman"/>
        </w:rPr>
        <w:t>Sunday- 10h30 to 20h00</w:t>
      </w:r>
    </w:p>
    <w:p w14:paraId="2989A8FF" w14:textId="7B455159" w:rsidR="009B3CE1" w:rsidRPr="0035146A" w:rsidRDefault="009B3CE1" w:rsidP="009B3CE1">
      <w:pPr>
        <w:numPr>
          <w:ilvl w:val="2"/>
          <w:numId w:val="199"/>
        </w:numPr>
        <w:contextualSpacing/>
        <w:rPr>
          <w:rFonts w:eastAsia="Calibri" w:cs="Times New Roman"/>
        </w:rPr>
      </w:pPr>
      <w:r>
        <w:rPr>
          <w:rFonts w:eastAsia="Calibri" w:cs="Times New Roman"/>
        </w:rPr>
        <w:lastRenderedPageBreak/>
        <w:t>The installation of FALE approach console shall be performed 2 positions at a time.</w:t>
      </w:r>
    </w:p>
    <w:p w14:paraId="0EC873ED" w14:textId="5AE46355" w:rsidR="0035146A" w:rsidRPr="0035146A" w:rsidRDefault="0035146A" w:rsidP="0035146A">
      <w:pPr>
        <w:numPr>
          <w:ilvl w:val="2"/>
          <w:numId w:val="199"/>
        </w:numPr>
        <w:contextualSpacing/>
        <w:rPr>
          <w:rFonts w:eastAsia="Calibri" w:cs="Times New Roman"/>
        </w:rPr>
      </w:pPr>
      <w:r w:rsidRPr="0035146A">
        <w:rPr>
          <w:rFonts w:eastAsia="Calibri" w:cs="Times New Roman"/>
        </w:rPr>
        <w:t xml:space="preserve">All work needs to be </w:t>
      </w:r>
      <w:r w:rsidR="009B3CE1">
        <w:rPr>
          <w:rFonts w:eastAsia="Calibri" w:cs="Times New Roman"/>
        </w:rPr>
        <w:t>completed by 4</w:t>
      </w:r>
      <w:r w:rsidRPr="0035146A">
        <w:rPr>
          <w:rFonts w:eastAsia="Calibri" w:cs="Times New Roman"/>
        </w:rPr>
        <w:t>am</w:t>
      </w:r>
      <w:r w:rsidR="009B3CE1">
        <w:rPr>
          <w:rFonts w:eastAsia="Calibri" w:cs="Times New Roman"/>
        </w:rPr>
        <w:t xml:space="preserve"> to allow for setup of equipment for the morning.</w:t>
      </w:r>
    </w:p>
    <w:p w14:paraId="3B1400AC" w14:textId="7B9C5A15" w:rsidR="0035146A" w:rsidRPr="0035146A" w:rsidRDefault="0035146A" w:rsidP="0035146A">
      <w:pPr>
        <w:numPr>
          <w:ilvl w:val="2"/>
          <w:numId w:val="199"/>
        </w:numPr>
        <w:contextualSpacing/>
        <w:rPr>
          <w:rFonts w:eastAsia="Calibri" w:cs="Times New Roman"/>
        </w:rPr>
      </w:pPr>
      <w:r w:rsidRPr="0035146A">
        <w:rPr>
          <w:rFonts w:eastAsia="Calibri" w:cs="Times New Roman"/>
        </w:rPr>
        <w:t xml:space="preserve">There is limited space available in the Radar Hall </w:t>
      </w:r>
      <w:r w:rsidR="009B3CE1">
        <w:rPr>
          <w:rFonts w:eastAsia="Calibri" w:cs="Times New Roman"/>
        </w:rPr>
        <w:t xml:space="preserve">and Towers </w:t>
      </w:r>
      <w:r w:rsidRPr="0035146A">
        <w:rPr>
          <w:rFonts w:eastAsia="Calibri" w:cs="Times New Roman"/>
        </w:rPr>
        <w:t>to assemble consoles.</w:t>
      </w:r>
    </w:p>
    <w:p w14:paraId="096A9B75" w14:textId="77777777" w:rsidR="0035146A" w:rsidRPr="0035146A" w:rsidRDefault="0035146A" w:rsidP="0035146A">
      <w:pPr>
        <w:numPr>
          <w:ilvl w:val="2"/>
          <w:numId w:val="199"/>
        </w:numPr>
        <w:contextualSpacing/>
        <w:rPr>
          <w:rFonts w:eastAsia="Calibri" w:cs="Times New Roman"/>
        </w:rPr>
      </w:pPr>
      <w:r w:rsidRPr="0035146A">
        <w:rPr>
          <w:rFonts w:eastAsia="Calibri" w:cs="Times New Roman"/>
        </w:rPr>
        <w:t>Service cannot be interrupted during operational hours.</w:t>
      </w:r>
    </w:p>
    <w:p w14:paraId="59DA8A3B" w14:textId="566AC0B4" w:rsidR="0035146A" w:rsidRPr="0035146A" w:rsidRDefault="0035146A" w:rsidP="0035146A">
      <w:pPr>
        <w:numPr>
          <w:ilvl w:val="2"/>
          <w:numId w:val="199"/>
        </w:numPr>
        <w:contextualSpacing/>
        <w:rPr>
          <w:rFonts w:eastAsia="Calibri" w:cs="Times New Roman"/>
        </w:rPr>
      </w:pPr>
      <w:r w:rsidRPr="0035146A">
        <w:rPr>
          <w:rFonts w:eastAsia="Calibri" w:cs="Times New Roman"/>
        </w:rPr>
        <w:t>Noise will not be allowed in the Radar Hall</w:t>
      </w:r>
      <w:r w:rsidR="009B3CE1">
        <w:rPr>
          <w:rFonts w:eastAsia="Calibri" w:cs="Times New Roman"/>
        </w:rPr>
        <w:t xml:space="preserve"> or Towers</w:t>
      </w:r>
      <w:r w:rsidRPr="0035146A">
        <w:rPr>
          <w:rFonts w:eastAsia="Calibri" w:cs="Times New Roman"/>
        </w:rPr>
        <w:t xml:space="preserve"> during operational hours.</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03EBE87B"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2FF5D226"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048BD80C" w14:textId="77777777" w:rsidR="0035146A" w:rsidRPr="0035146A" w:rsidRDefault="0035146A" w:rsidP="0035146A">
            <w:pPr>
              <w:spacing w:before="60" w:after="60"/>
              <w:rPr>
                <w:rFonts w:eastAsia="Calibri" w:cs="Arial"/>
              </w:rPr>
            </w:pPr>
          </w:p>
        </w:tc>
      </w:tr>
      <w:tr w:rsidR="0035146A" w:rsidRPr="0035146A" w14:paraId="6CAE0936"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0C4258EE"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685A564F" w14:textId="77777777" w:rsidR="0035146A" w:rsidRPr="0035146A" w:rsidRDefault="0035146A" w:rsidP="0035146A">
            <w:pPr>
              <w:spacing w:before="60" w:after="60"/>
              <w:rPr>
                <w:rFonts w:eastAsia="Calibri" w:cs="Arial"/>
                <w:i/>
              </w:rPr>
            </w:pPr>
          </w:p>
        </w:tc>
      </w:tr>
      <w:tr w:rsidR="0035146A" w:rsidRPr="0035146A" w14:paraId="1861FA74"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6BA447C3"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01D1FC4D" w14:textId="77777777" w:rsidR="0035146A" w:rsidRPr="0035146A" w:rsidRDefault="0035146A" w:rsidP="0035146A">
      <w:pPr>
        <w:ind w:left="360"/>
        <w:rPr>
          <w:rFonts w:eastAsia="Calibri" w:cs="Times New Roman"/>
        </w:rPr>
      </w:pPr>
    </w:p>
    <w:p w14:paraId="6FC8C660" w14:textId="6803B5CC" w:rsidR="0035146A" w:rsidRPr="0035146A" w:rsidRDefault="0035146A" w:rsidP="0035146A">
      <w:pPr>
        <w:numPr>
          <w:ilvl w:val="0"/>
          <w:numId w:val="199"/>
        </w:numPr>
        <w:contextualSpacing/>
        <w:rPr>
          <w:rFonts w:eastAsia="Calibri" w:cs="Times New Roman"/>
        </w:rPr>
      </w:pPr>
      <w:r w:rsidRPr="0035146A">
        <w:rPr>
          <w:rFonts w:eastAsia="Calibri" w:cs="Times New Roman"/>
        </w:rPr>
        <w:t>The Contractor shall be responsible for the execution of the plan</w:t>
      </w:r>
      <w:r w:rsidR="00C77219">
        <w:rPr>
          <w:rFonts w:eastAsia="Calibri" w:cs="Times New Roman"/>
        </w:rPr>
        <w:t>s</w:t>
      </w:r>
      <w:r w:rsidRPr="0035146A">
        <w:rPr>
          <w:rFonts w:eastAsia="Calibri" w:cs="Times New Roman"/>
        </w:rPr>
        <w:t xml:space="preserve"> under the supervision of ATNS technical personnel.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4C7DA2D4"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046F37C2"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39BAC0A7" w14:textId="77777777" w:rsidR="0035146A" w:rsidRPr="0035146A" w:rsidRDefault="0035146A" w:rsidP="0035146A">
            <w:pPr>
              <w:spacing w:before="60" w:after="60"/>
              <w:rPr>
                <w:rFonts w:eastAsia="Calibri" w:cs="Arial"/>
              </w:rPr>
            </w:pPr>
          </w:p>
        </w:tc>
      </w:tr>
      <w:tr w:rsidR="0035146A" w:rsidRPr="0035146A" w14:paraId="436AA46D"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0ADC88E5"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497C5F8E" w14:textId="77777777" w:rsidR="0035146A" w:rsidRPr="0035146A" w:rsidRDefault="0035146A" w:rsidP="0035146A">
            <w:pPr>
              <w:spacing w:before="60" w:after="60"/>
              <w:rPr>
                <w:rFonts w:eastAsia="Calibri" w:cs="Arial"/>
                <w:i/>
              </w:rPr>
            </w:pPr>
          </w:p>
        </w:tc>
      </w:tr>
      <w:tr w:rsidR="0035146A" w:rsidRPr="0035146A" w14:paraId="4E471F75"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6D32BB44"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198E99CF" w14:textId="77777777" w:rsidR="0035146A" w:rsidRPr="0035146A" w:rsidRDefault="0035146A" w:rsidP="0035146A">
      <w:pPr>
        <w:ind w:left="360"/>
        <w:rPr>
          <w:rFonts w:eastAsia="Calibri" w:cs="Times New Roman"/>
        </w:rPr>
      </w:pPr>
    </w:p>
    <w:p w14:paraId="0EAF468F" w14:textId="77777777" w:rsidR="0035146A" w:rsidRPr="0035146A" w:rsidRDefault="0035146A" w:rsidP="0035146A">
      <w:pPr>
        <w:numPr>
          <w:ilvl w:val="0"/>
          <w:numId w:val="199"/>
        </w:numPr>
        <w:contextualSpacing/>
        <w:rPr>
          <w:rFonts w:eastAsia="Calibri" w:cs="Times New Roman"/>
        </w:rPr>
      </w:pPr>
      <w:r w:rsidRPr="0035146A">
        <w:rPr>
          <w:rFonts w:eastAsia="Calibri" w:cs="Times New Roman"/>
        </w:rPr>
        <w:t>The Contractor shall be prepared to work after-hours and overnight.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7C8E24DD"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7532A3CD"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32C2F718" w14:textId="77777777" w:rsidR="0035146A" w:rsidRPr="0035146A" w:rsidRDefault="0035146A" w:rsidP="0035146A">
            <w:pPr>
              <w:spacing w:before="60" w:after="60"/>
              <w:rPr>
                <w:rFonts w:eastAsia="Calibri" w:cs="Arial"/>
              </w:rPr>
            </w:pPr>
          </w:p>
        </w:tc>
      </w:tr>
      <w:tr w:rsidR="0035146A" w:rsidRPr="0035146A" w14:paraId="1ADA3FB1"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7429279F"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69E1E9FB" w14:textId="77777777" w:rsidR="0035146A" w:rsidRPr="0035146A" w:rsidRDefault="0035146A" w:rsidP="0035146A">
            <w:pPr>
              <w:spacing w:before="60" w:after="60"/>
              <w:rPr>
                <w:rFonts w:eastAsia="Calibri" w:cs="Arial"/>
                <w:i/>
              </w:rPr>
            </w:pPr>
          </w:p>
        </w:tc>
      </w:tr>
      <w:tr w:rsidR="0035146A" w:rsidRPr="0035146A" w14:paraId="032BDF8B"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41CA264B"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452B983C" w14:textId="77777777" w:rsidR="0035146A" w:rsidRPr="0035146A" w:rsidRDefault="0035146A" w:rsidP="0035146A">
      <w:pPr>
        <w:ind w:left="360"/>
        <w:rPr>
          <w:rFonts w:eastAsia="Calibri" w:cs="Times New Roman"/>
        </w:rPr>
      </w:pPr>
    </w:p>
    <w:p w14:paraId="347C0D3E" w14:textId="77777777" w:rsidR="0035146A" w:rsidRPr="0041715F" w:rsidRDefault="0035146A" w:rsidP="0041715F">
      <w:pPr>
        <w:pStyle w:val="Heading2"/>
        <w:numPr>
          <w:ilvl w:val="1"/>
          <w:numId w:val="20"/>
        </w:numPr>
        <w:rPr>
          <w:rFonts w:eastAsia="Times New Roman" w:cs="Times New Roman"/>
        </w:rPr>
      </w:pPr>
      <w:bookmarkStart w:id="88" w:name="_Toc530401829"/>
      <w:bookmarkStart w:id="89" w:name="_Toc24467948"/>
      <w:bookmarkStart w:id="90" w:name="_Toc159941877"/>
      <w:r w:rsidRPr="0035146A">
        <w:rPr>
          <w:rFonts w:eastAsia="Times New Roman" w:cs="Times New Roman"/>
        </w:rPr>
        <w:t>Technical Review Meetings</w:t>
      </w:r>
      <w:bookmarkEnd w:id="88"/>
      <w:bookmarkEnd w:id="89"/>
      <w:bookmarkEnd w:id="90"/>
    </w:p>
    <w:p w14:paraId="1614CD08" w14:textId="77777777" w:rsidR="0035146A" w:rsidRPr="0035146A" w:rsidRDefault="0035146A" w:rsidP="0035146A">
      <w:pPr>
        <w:numPr>
          <w:ilvl w:val="0"/>
          <w:numId w:val="200"/>
        </w:numPr>
        <w:contextualSpacing/>
        <w:rPr>
          <w:rFonts w:eastAsia="Calibri" w:cs="Times New Roman"/>
        </w:rPr>
      </w:pPr>
      <w:r w:rsidRPr="0035146A">
        <w:rPr>
          <w:rFonts w:eastAsia="Calibri" w:cs="Times New Roman"/>
        </w:rPr>
        <w:t>The Contractor will be required to conduct technical system reviews and meetings with Company personnel.  It is preferred that these reviews be held concurrently with Progress Review Meetings. The technical reviews and meetings shall consist of at least the following: (D)</w:t>
      </w:r>
    </w:p>
    <w:p w14:paraId="370A66A7" w14:textId="77777777" w:rsidR="0035146A" w:rsidRPr="0035146A" w:rsidRDefault="0035146A" w:rsidP="0035146A">
      <w:pPr>
        <w:numPr>
          <w:ilvl w:val="1"/>
          <w:numId w:val="200"/>
        </w:numPr>
        <w:contextualSpacing/>
        <w:rPr>
          <w:rFonts w:eastAsia="Calibri" w:cs="Times New Roman"/>
        </w:rPr>
      </w:pPr>
      <w:r w:rsidRPr="0035146A">
        <w:rPr>
          <w:rFonts w:eastAsia="Calibri" w:cs="Times New Roman"/>
        </w:rPr>
        <w:t>Console Requirements Review</w:t>
      </w:r>
    </w:p>
    <w:p w14:paraId="2510D7BB" w14:textId="77777777" w:rsidR="0035146A" w:rsidRPr="0035146A" w:rsidRDefault="0035146A" w:rsidP="0035146A">
      <w:pPr>
        <w:numPr>
          <w:ilvl w:val="1"/>
          <w:numId w:val="200"/>
        </w:numPr>
        <w:contextualSpacing/>
        <w:rPr>
          <w:rFonts w:eastAsia="Calibri" w:cs="Times New Roman"/>
        </w:rPr>
      </w:pPr>
      <w:r w:rsidRPr="0035146A">
        <w:rPr>
          <w:rFonts w:eastAsia="Calibri" w:cs="Times New Roman"/>
        </w:rPr>
        <w:t>Preliminary Design Review</w:t>
      </w:r>
    </w:p>
    <w:p w14:paraId="1230EA37" w14:textId="77777777" w:rsidR="0035146A" w:rsidRPr="0035146A" w:rsidRDefault="0035146A" w:rsidP="0035146A">
      <w:pPr>
        <w:numPr>
          <w:ilvl w:val="1"/>
          <w:numId w:val="200"/>
        </w:numPr>
        <w:contextualSpacing/>
        <w:rPr>
          <w:rFonts w:eastAsia="Calibri" w:cs="Times New Roman"/>
        </w:rPr>
      </w:pPr>
      <w:r w:rsidRPr="0035146A">
        <w:rPr>
          <w:rFonts w:eastAsia="Calibri" w:cs="Times New Roman"/>
        </w:rPr>
        <w:lastRenderedPageBreak/>
        <w:t>Critical Design Review</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155D94A9"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79960C2E"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0C5E3680" w14:textId="77777777" w:rsidR="0035146A" w:rsidRPr="0035146A" w:rsidRDefault="0035146A" w:rsidP="0035146A">
            <w:pPr>
              <w:spacing w:before="60" w:after="60"/>
              <w:rPr>
                <w:rFonts w:eastAsia="Calibri" w:cs="Arial"/>
              </w:rPr>
            </w:pPr>
          </w:p>
        </w:tc>
      </w:tr>
      <w:tr w:rsidR="0035146A" w:rsidRPr="0035146A" w14:paraId="0E508373"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421CC7CC"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6529C3FC" w14:textId="77777777" w:rsidR="0035146A" w:rsidRPr="0035146A" w:rsidRDefault="0035146A" w:rsidP="0035146A">
            <w:pPr>
              <w:spacing w:before="60" w:after="60"/>
              <w:rPr>
                <w:rFonts w:eastAsia="Calibri" w:cs="Arial"/>
                <w:i/>
              </w:rPr>
            </w:pPr>
          </w:p>
        </w:tc>
      </w:tr>
      <w:tr w:rsidR="0035146A" w:rsidRPr="0035146A" w14:paraId="531329A0"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41CF91A4"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2130D24B" w14:textId="77777777" w:rsidR="0035146A" w:rsidRPr="0035146A" w:rsidRDefault="0035146A" w:rsidP="0035146A">
      <w:pPr>
        <w:ind w:left="360"/>
        <w:rPr>
          <w:rFonts w:eastAsia="Calibri" w:cs="Times New Roman"/>
        </w:rPr>
      </w:pPr>
    </w:p>
    <w:p w14:paraId="690041B0" w14:textId="77777777" w:rsidR="0035146A" w:rsidRPr="0035146A" w:rsidRDefault="0035146A" w:rsidP="0035146A">
      <w:pPr>
        <w:numPr>
          <w:ilvl w:val="0"/>
          <w:numId w:val="200"/>
        </w:numPr>
        <w:contextualSpacing/>
        <w:rPr>
          <w:rFonts w:eastAsia="Calibri" w:cs="Times New Roman"/>
        </w:rPr>
      </w:pPr>
      <w:r w:rsidRPr="0035146A">
        <w:rPr>
          <w:rFonts w:eastAsia="Calibri" w:cs="Times New Roman"/>
        </w:rPr>
        <w:t>The above requirements are representative requirements and Tenderers may offer alternative plans, which must list and describe the Technical Reviews and Meetings they would propose for this project. (I)</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56430C12"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49E4F0DA"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6EF8B4F5" w14:textId="77777777" w:rsidR="0035146A" w:rsidRPr="0035146A" w:rsidRDefault="0035146A" w:rsidP="0035146A">
            <w:pPr>
              <w:spacing w:before="60" w:after="60"/>
              <w:rPr>
                <w:rFonts w:eastAsia="Calibri" w:cs="Arial"/>
              </w:rPr>
            </w:pPr>
          </w:p>
        </w:tc>
      </w:tr>
      <w:tr w:rsidR="0035146A" w:rsidRPr="0035146A" w14:paraId="2F7C4C92"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6532EC1F"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6D995C71" w14:textId="77777777" w:rsidR="0035146A" w:rsidRPr="0035146A" w:rsidRDefault="0035146A" w:rsidP="0035146A">
            <w:pPr>
              <w:spacing w:before="60" w:after="60"/>
              <w:rPr>
                <w:rFonts w:eastAsia="Calibri" w:cs="Arial"/>
                <w:i/>
              </w:rPr>
            </w:pPr>
          </w:p>
        </w:tc>
      </w:tr>
      <w:tr w:rsidR="0035146A" w:rsidRPr="0035146A" w14:paraId="5A6FFD35"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4E9237B5"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1551CE05" w14:textId="77777777" w:rsidR="0035146A" w:rsidRPr="0035146A" w:rsidRDefault="0035146A" w:rsidP="0035146A">
      <w:pPr>
        <w:ind w:left="360"/>
        <w:rPr>
          <w:rFonts w:eastAsia="Calibri" w:cs="Times New Roman"/>
        </w:rPr>
      </w:pPr>
    </w:p>
    <w:p w14:paraId="7E5961A4" w14:textId="77777777" w:rsidR="0035146A" w:rsidRPr="0035146A" w:rsidRDefault="0035146A" w:rsidP="0035146A">
      <w:pPr>
        <w:numPr>
          <w:ilvl w:val="0"/>
          <w:numId w:val="200"/>
        </w:numPr>
        <w:contextualSpacing/>
        <w:rPr>
          <w:rFonts w:eastAsia="Calibri" w:cs="Times New Roman"/>
        </w:rPr>
      </w:pPr>
      <w:r w:rsidRPr="0035146A">
        <w:rPr>
          <w:rFonts w:eastAsia="Calibri" w:cs="Times New Roman"/>
        </w:rPr>
        <w:t>The Contractor shall be required to provide appropriate and adequate documentation in support of these reviews.  Tenderers shall include in their tender a description of the level and extent of documentation to be provided at the Technical Reviews and Meetings.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2BE3F3D6"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4603C9E3"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1A64E64E" w14:textId="77777777" w:rsidR="0035146A" w:rsidRPr="0035146A" w:rsidRDefault="0035146A" w:rsidP="0035146A">
            <w:pPr>
              <w:spacing w:before="60" w:after="60"/>
              <w:rPr>
                <w:rFonts w:eastAsia="Calibri" w:cs="Arial"/>
              </w:rPr>
            </w:pPr>
          </w:p>
        </w:tc>
      </w:tr>
      <w:tr w:rsidR="0035146A" w:rsidRPr="0035146A" w14:paraId="2E07EA24"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630E26BE"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30F1243C" w14:textId="77777777" w:rsidR="0035146A" w:rsidRPr="0035146A" w:rsidRDefault="0035146A" w:rsidP="0035146A">
            <w:pPr>
              <w:spacing w:before="60" w:after="60"/>
              <w:rPr>
                <w:rFonts w:eastAsia="Calibri" w:cs="Arial"/>
                <w:i/>
              </w:rPr>
            </w:pPr>
          </w:p>
        </w:tc>
      </w:tr>
      <w:tr w:rsidR="0035146A" w:rsidRPr="0035146A" w14:paraId="3320A10B"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00AE207A"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05CEE9BC" w14:textId="77777777" w:rsidR="0035146A" w:rsidRPr="0035146A" w:rsidRDefault="0035146A" w:rsidP="0035146A">
      <w:pPr>
        <w:ind w:left="360"/>
        <w:rPr>
          <w:rFonts w:eastAsia="Calibri" w:cs="Times New Roman"/>
        </w:rPr>
      </w:pPr>
    </w:p>
    <w:p w14:paraId="6DE97BE4" w14:textId="77777777" w:rsidR="0035146A" w:rsidRPr="0041715F" w:rsidRDefault="0035146A" w:rsidP="0041715F">
      <w:pPr>
        <w:pStyle w:val="Heading2"/>
        <w:numPr>
          <w:ilvl w:val="1"/>
          <w:numId w:val="20"/>
        </w:numPr>
        <w:rPr>
          <w:rFonts w:eastAsia="Times New Roman" w:cs="Times New Roman"/>
        </w:rPr>
      </w:pPr>
      <w:bookmarkStart w:id="91" w:name="_Toc527718841"/>
      <w:bookmarkStart w:id="92" w:name="_Toc530401830"/>
      <w:bookmarkStart w:id="93" w:name="_Toc24467949"/>
      <w:bookmarkStart w:id="94" w:name="_Toc159941878"/>
      <w:r w:rsidRPr="0035146A">
        <w:rPr>
          <w:rFonts w:eastAsia="Times New Roman" w:cs="Times New Roman"/>
        </w:rPr>
        <w:t>Health and Safety Management Plan</w:t>
      </w:r>
      <w:bookmarkEnd w:id="91"/>
      <w:bookmarkEnd w:id="92"/>
      <w:bookmarkEnd w:id="93"/>
      <w:bookmarkEnd w:id="94"/>
    </w:p>
    <w:p w14:paraId="3142D0EE" w14:textId="7AB71A1C" w:rsidR="0035146A" w:rsidRPr="0035146A" w:rsidRDefault="0035146A" w:rsidP="0035146A">
      <w:pPr>
        <w:numPr>
          <w:ilvl w:val="0"/>
          <w:numId w:val="201"/>
        </w:numPr>
        <w:contextualSpacing/>
        <w:rPr>
          <w:rFonts w:eastAsia="Calibri" w:cs="Times New Roman"/>
        </w:rPr>
      </w:pPr>
      <w:r w:rsidRPr="0035146A">
        <w:rPr>
          <w:rFonts w:eastAsia="Calibri" w:cs="Times New Roman"/>
        </w:rPr>
        <w:t xml:space="preserve">The Contractor shall prepare a Safety Management Plan for the implementation of the project covering all envisaged risks related to the supply, delivery, </w:t>
      </w:r>
      <w:r w:rsidR="00480049" w:rsidRPr="0035146A">
        <w:rPr>
          <w:rFonts w:eastAsia="Calibri" w:cs="Times New Roman"/>
        </w:rPr>
        <w:t>installation,</w:t>
      </w:r>
      <w:r w:rsidRPr="0035146A">
        <w:rPr>
          <w:rFonts w:eastAsia="Calibri" w:cs="Times New Roman"/>
        </w:rPr>
        <w:t xml:space="preserve"> and commissioning of the offered systems. The Tenderer shall submit a draft Health and Safety Management plan </w:t>
      </w:r>
      <w:r w:rsidRPr="0035146A">
        <w:rPr>
          <w:rFonts w:eastAsia="Calibri" w:cs="Times New Roman"/>
          <w:szCs w:val="20"/>
        </w:rPr>
        <w:t>specific to the project scope and requirements</w:t>
      </w:r>
      <w:r w:rsidRPr="0035146A">
        <w:rPr>
          <w:rFonts w:eastAsia="Calibri" w:cs="Times New Roman"/>
        </w:rPr>
        <w:t xml:space="preserve"> as part of the tender response.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01D4E238"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6B55F654"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5BD7D360" w14:textId="77777777" w:rsidR="0035146A" w:rsidRPr="0035146A" w:rsidRDefault="0035146A" w:rsidP="0035146A">
            <w:pPr>
              <w:spacing w:before="60" w:after="60"/>
              <w:rPr>
                <w:rFonts w:eastAsia="Calibri" w:cs="Arial"/>
              </w:rPr>
            </w:pPr>
          </w:p>
        </w:tc>
      </w:tr>
      <w:tr w:rsidR="0035146A" w:rsidRPr="0035146A" w14:paraId="331B7920"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5EF737BD"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4D222CBF" w14:textId="77777777" w:rsidR="0035146A" w:rsidRPr="0035146A" w:rsidRDefault="0035146A" w:rsidP="0035146A">
            <w:pPr>
              <w:spacing w:before="60" w:after="60"/>
              <w:rPr>
                <w:rFonts w:eastAsia="Calibri" w:cs="Arial"/>
                <w:i/>
              </w:rPr>
            </w:pPr>
          </w:p>
        </w:tc>
      </w:tr>
      <w:tr w:rsidR="0035146A" w:rsidRPr="0035146A" w14:paraId="3A82EBBA"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40027D04"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4B9A2047" w14:textId="77777777" w:rsidR="0035146A" w:rsidRPr="0035146A" w:rsidRDefault="0035146A" w:rsidP="0035146A">
      <w:pPr>
        <w:ind w:left="360"/>
        <w:rPr>
          <w:rFonts w:eastAsia="Calibri" w:cs="Times New Roman"/>
        </w:rPr>
      </w:pPr>
    </w:p>
    <w:p w14:paraId="72D5183C" w14:textId="77777777" w:rsidR="0035146A" w:rsidRPr="0041715F" w:rsidRDefault="0035146A" w:rsidP="0041715F">
      <w:pPr>
        <w:pStyle w:val="Heading2"/>
        <w:numPr>
          <w:ilvl w:val="1"/>
          <w:numId w:val="20"/>
        </w:numPr>
        <w:rPr>
          <w:rFonts w:eastAsia="Times New Roman" w:cs="Times New Roman"/>
        </w:rPr>
      </w:pPr>
      <w:bookmarkStart w:id="95" w:name="_Toc530401831"/>
      <w:bookmarkStart w:id="96" w:name="_Toc24467950"/>
      <w:bookmarkStart w:id="97" w:name="_Toc159941879"/>
      <w:r w:rsidRPr="0035146A">
        <w:rPr>
          <w:rFonts w:eastAsia="Times New Roman" w:cs="Times New Roman"/>
        </w:rPr>
        <w:lastRenderedPageBreak/>
        <w:t>Risk Management Plan</w:t>
      </w:r>
      <w:bookmarkEnd w:id="95"/>
      <w:bookmarkEnd w:id="96"/>
      <w:bookmarkEnd w:id="97"/>
    </w:p>
    <w:p w14:paraId="740FAAD5" w14:textId="34BF7869" w:rsidR="0035146A" w:rsidRPr="0035146A" w:rsidRDefault="0035146A" w:rsidP="0035146A">
      <w:pPr>
        <w:numPr>
          <w:ilvl w:val="0"/>
          <w:numId w:val="202"/>
        </w:numPr>
        <w:contextualSpacing/>
        <w:rPr>
          <w:rFonts w:eastAsia="Calibri" w:cs="Times New Roman"/>
        </w:rPr>
      </w:pPr>
      <w:r w:rsidRPr="0035146A">
        <w:rPr>
          <w:rFonts w:eastAsia="Calibri" w:cs="Times New Roman"/>
        </w:rPr>
        <w:t xml:space="preserve">The Contractor shall prepare a Risk Management Plan.  Tenderers shall submit with their tender an outline of their policy and methodology for risk identification, </w:t>
      </w:r>
      <w:r w:rsidR="00480049" w:rsidRPr="0035146A">
        <w:rPr>
          <w:rFonts w:eastAsia="Calibri" w:cs="Times New Roman"/>
        </w:rPr>
        <w:t>assessment,</w:t>
      </w:r>
      <w:r w:rsidRPr="0035146A">
        <w:rPr>
          <w:rFonts w:eastAsia="Calibri" w:cs="Times New Roman"/>
        </w:rPr>
        <w:t xml:space="preserve"> and abatement for all activities to be executed under this project, this shall encompass all phases of the project including the PBU period.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53D0CF0A"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1819A318"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2A9290FC" w14:textId="77777777" w:rsidR="0035146A" w:rsidRPr="0035146A" w:rsidRDefault="0035146A" w:rsidP="0035146A">
            <w:pPr>
              <w:spacing w:before="60" w:after="60"/>
              <w:rPr>
                <w:rFonts w:eastAsia="Calibri" w:cs="Arial"/>
              </w:rPr>
            </w:pPr>
          </w:p>
        </w:tc>
      </w:tr>
      <w:tr w:rsidR="0035146A" w:rsidRPr="0035146A" w14:paraId="4795546A"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0CA39504"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7A9880E2" w14:textId="77777777" w:rsidR="0035146A" w:rsidRPr="0035146A" w:rsidRDefault="0035146A" w:rsidP="0035146A">
            <w:pPr>
              <w:spacing w:before="60" w:after="60"/>
              <w:rPr>
                <w:rFonts w:eastAsia="Calibri" w:cs="Arial"/>
                <w:i/>
              </w:rPr>
            </w:pPr>
          </w:p>
        </w:tc>
      </w:tr>
      <w:tr w:rsidR="0035146A" w:rsidRPr="0035146A" w14:paraId="56A1746B"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46D43927"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0AFC1241" w14:textId="77777777" w:rsidR="0035146A" w:rsidRPr="0035146A" w:rsidRDefault="0035146A" w:rsidP="0035146A">
      <w:pPr>
        <w:ind w:left="360"/>
        <w:rPr>
          <w:rFonts w:eastAsia="Calibri" w:cs="Times New Roman"/>
        </w:rPr>
      </w:pPr>
    </w:p>
    <w:p w14:paraId="0354F1E0" w14:textId="77777777" w:rsidR="0035146A" w:rsidRPr="0035146A" w:rsidRDefault="0035146A" w:rsidP="0035146A">
      <w:pPr>
        <w:numPr>
          <w:ilvl w:val="0"/>
          <w:numId w:val="202"/>
        </w:numPr>
        <w:contextualSpacing/>
        <w:rPr>
          <w:rFonts w:eastAsia="Calibri" w:cs="Times New Roman"/>
        </w:rPr>
      </w:pPr>
      <w:r w:rsidRPr="0035146A">
        <w:rPr>
          <w:rFonts w:eastAsia="Calibri" w:cs="Times New Roman"/>
        </w:rPr>
        <w:t>The Contractor shall maintain throughout the execution of the contract a risk register which identifies risks and opportunities, estimated level of risk and the consequences and risk reduction strategies associated with: (D)</w:t>
      </w:r>
    </w:p>
    <w:p w14:paraId="6CCFE2EF" w14:textId="77777777" w:rsidR="0035146A" w:rsidRPr="0035146A" w:rsidRDefault="0035146A" w:rsidP="0035146A">
      <w:pPr>
        <w:numPr>
          <w:ilvl w:val="1"/>
          <w:numId w:val="202"/>
        </w:numPr>
        <w:contextualSpacing/>
        <w:rPr>
          <w:rFonts w:eastAsia="Calibri" w:cs="Times New Roman"/>
        </w:rPr>
      </w:pPr>
      <w:r w:rsidRPr="0035146A">
        <w:rPr>
          <w:rFonts w:eastAsia="Calibri" w:cs="Times New Roman"/>
        </w:rPr>
        <w:t>program objectives; and</w:t>
      </w:r>
    </w:p>
    <w:p w14:paraId="7E41CC61" w14:textId="77777777" w:rsidR="0035146A" w:rsidRPr="0035146A" w:rsidRDefault="0035146A" w:rsidP="0035146A">
      <w:pPr>
        <w:numPr>
          <w:ilvl w:val="1"/>
          <w:numId w:val="202"/>
        </w:numPr>
        <w:contextualSpacing/>
        <w:rPr>
          <w:rFonts w:eastAsia="Calibri" w:cs="Times New Roman"/>
        </w:rPr>
      </w:pPr>
      <w:r w:rsidRPr="0035146A">
        <w:rPr>
          <w:rFonts w:eastAsia="Calibri" w:cs="Times New Roman"/>
        </w:rPr>
        <w:t>program schedules.</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3FA76E00"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3D4AA930"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74496B54" w14:textId="77777777" w:rsidR="0035146A" w:rsidRPr="0035146A" w:rsidRDefault="0035146A" w:rsidP="0035146A">
            <w:pPr>
              <w:spacing w:before="60" w:after="60"/>
              <w:rPr>
                <w:rFonts w:eastAsia="Calibri" w:cs="Arial"/>
              </w:rPr>
            </w:pPr>
          </w:p>
        </w:tc>
      </w:tr>
      <w:tr w:rsidR="0035146A" w:rsidRPr="0035146A" w14:paraId="3B5E034F"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1533D2D7"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002C379C" w14:textId="77777777" w:rsidR="0035146A" w:rsidRPr="0035146A" w:rsidRDefault="0035146A" w:rsidP="0035146A">
            <w:pPr>
              <w:spacing w:before="60" w:after="60"/>
              <w:rPr>
                <w:rFonts w:eastAsia="Calibri" w:cs="Arial"/>
                <w:i/>
              </w:rPr>
            </w:pPr>
          </w:p>
        </w:tc>
      </w:tr>
      <w:tr w:rsidR="0035146A" w:rsidRPr="0035146A" w14:paraId="5FC2335F"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20B1CAEA"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38399E7A" w14:textId="77777777" w:rsidR="0035146A" w:rsidRPr="0035146A" w:rsidRDefault="0035146A" w:rsidP="0035146A">
      <w:pPr>
        <w:ind w:left="360"/>
        <w:rPr>
          <w:rFonts w:eastAsia="Calibri" w:cs="Times New Roman"/>
        </w:rPr>
      </w:pPr>
    </w:p>
    <w:p w14:paraId="1581756E" w14:textId="77777777" w:rsidR="0035146A" w:rsidRPr="0035146A" w:rsidRDefault="0035146A" w:rsidP="0035146A">
      <w:pPr>
        <w:numPr>
          <w:ilvl w:val="0"/>
          <w:numId w:val="202"/>
        </w:numPr>
        <w:contextualSpacing/>
        <w:rPr>
          <w:rFonts w:eastAsia="Calibri" w:cs="Times New Roman"/>
        </w:rPr>
      </w:pPr>
      <w:r w:rsidRPr="0035146A">
        <w:rPr>
          <w:rFonts w:eastAsia="Calibri" w:cs="Times New Roman"/>
          <w:szCs w:val="20"/>
        </w:rPr>
        <w:t>The Contractor shall provide a Risk Report to each Progress Review Meeting to indicate the status and action associated with identified risk items.  The format of the Risk Report shall be mutually agreed.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615999B5"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2282BEE6"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0CE25167" w14:textId="77777777" w:rsidR="0035146A" w:rsidRPr="0035146A" w:rsidRDefault="0035146A" w:rsidP="0035146A">
            <w:pPr>
              <w:spacing w:before="60" w:after="60"/>
              <w:rPr>
                <w:rFonts w:eastAsia="Calibri" w:cs="Arial"/>
              </w:rPr>
            </w:pPr>
          </w:p>
        </w:tc>
      </w:tr>
      <w:tr w:rsidR="0035146A" w:rsidRPr="0035146A" w14:paraId="3B23FDA3"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456AA4EC"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2745C85A" w14:textId="77777777" w:rsidR="0035146A" w:rsidRPr="0035146A" w:rsidRDefault="0035146A" w:rsidP="0035146A">
            <w:pPr>
              <w:spacing w:before="60" w:after="60"/>
              <w:rPr>
                <w:rFonts w:eastAsia="Calibri" w:cs="Arial"/>
                <w:i/>
              </w:rPr>
            </w:pPr>
          </w:p>
        </w:tc>
      </w:tr>
      <w:tr w:rsidR="0035146A" w:rsidRPr="0035146A" w14:paraId="41EC94C1"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6EC620FE"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2C1379EB" w14:textId="77777777" w:rsidR="0035146A" w:rsidRPr="0035146A" w:rsidRDefault="0035146A" w:rsidP="0035146A">
      <w:pPr>
        <w:rPr>
          <w:rFonts w:eastAsia="Calibri" w:cs="Times New Roman"/>
        </w:rPr>
      </w:pPr>
    </w:p>
    <w:p w14:paraId="023902FE" w14:textId="77777777" w:rsidR="0035146A" w:rsidRPr="0041715F" w:rsidRDefault="0035146A" w:rsidP="0041715F">
      <w:pPr>
        <w:pStyle w:val="Heading1"/>
        <w:numPr>
          <w:ilvl w:val="0"/>
          <w:numId w:val="20"/>
        </w:numPr>
      </w:pPr>
      <w:bookmarkStart w:id="98" w:name="_Toc530401832"/>
      <w:bookmarkStart w:id="99" w:name="_Toc24467951"/>
      <w:bookmarkStart w:id="100" w:name="_Toc159941880"/>
      <w:r w:rsidRPr="0041715F">
        <w:t>QUALITY ASSURANCE</w:t>
      </w:r>
      <w:bookmarkEnd w:id="98"/>
      <w:bookmarkEnd w:id="99"/>
      <w:bookmarkEnd w:id="100"/>
    </w:p>
    <w:p w14:paraId="60347CD9" w14:textId="77777777" w:rsidR="0035146A" w:rsidRPr="0041715F" w:rsidRDefault="0035146A" w:rsidP="0041715F">
      <w:pPr>
        <w:pStyle w:val="Heading2"/>
        <w:numPr>
          <w:ilvl w:val="1"/>
          <w:numId w:val="20"/>
        </w:numPr>
        <w:rPr>
          <w:rFonts w:eastAsia="Times New Roman" w:cs="Times New Roman"/>
        </w:rPr>
      </w:pPr>
      <w:bookmarkStart w:id="101" w:name="_Toc530401833"/>
      <w:bookmarkStart w:id="102" w:name="_Toc24467952"/>
      <w:bookmarkStart w:id="103" w:name="_Toc159941881"/>
      <w:r w:rsidRPr="0035146A">
        <w:rPr>
          <w:rFonts w:eastAsia="Times New Roman" w:cs="Times New Roman"/>
        </w:rPr>
        <w:t>Quality Assurance Plan</w:t>
      </w:r>
      <w:bookmarkEnd w:id="101"/>
      <w:bookmarkEnd w:id="102"/>
      <w:bookmarkEnd w:id="103"/>
    </w:p>
    <w:p w14:paraId="58A681FA" w14:textId="77777777" w:rsidR="0035146A" w:rsidRPr="0035146A" w:rsidRDefault="0035146A" w:rsidP="0035146A">
      <w:pPr>
        <w:numPr>
          <w:ilvl w:val="0"/>
          <w:numId w:val="203"/>
        </w:numPr>
        <w:contextualSpacing/>
        <w:rPr>
          <w:rFonts w:eastAsia="Calibri" w:cs="Times New Roman"/>
        </w:rPr>
      </w:pPr>
      <w:r w:rsidRPr="0035146A">
        <w:rPr>
          <w:rFonts w:eastAsia="Calibri" w:cs="Times New Roman"/>
        </w:rPr>
        <w:t xml:space="preserve">Tenderers shall include in their tenders’ details of a draft quality management plan. The quality management plan shall include measures and standards that were used for the development </w:t>
      </w:r>
      <w:r w:rsidRPr="0035146A">
        <w:rPr>
          <w:rFonts w:eastAsia="Calibri" w:cs="Times New Roman"/>
        </w:rPr>
        <w:lastRenderedPageBreak/>
        <w:t>of the consoles offered and those that are applicable for the successful delivery of the console replacement project.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50AE1C74"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06D528F1"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3A906637" w14:textId="77777777" w:rsidR="0035146A" w:rsidRPr="0035146A" w:rsidRDefault="0035146A" w:rsidP="0035146A">
            <w:pPr>
              <w:spacing w:before="60" w:after="60"/>
              <w:rPr>
                <w:rFonts w:eastAsia="Calibri" w:cs="Arial"/>
              </w:rPr>
            </w:pPr>
          </w:p>
        </w:tc>
      </w:tr>
      <w:tr w:rsidR="0035146A" w:rsidRPr="0035146A" w14:paraId="5EF2DF5B"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42866B20"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39C8946D" w14:textId="77777777" w:rsidR="0035146A" w:rsidRPr="0035146A" w:rsidRDefault="0035146A" w:rsidP="0035146A">
            <w:pPr>
              <w:spacing w:before="60" w:after="60"/>
              <w:rPr>
                <w:rFonts w:eastAsia="Calibri" w:cs="Arial"/>
                <w:i/>
              </w:rPr>
            </w:pPr>
          </w:p>
        </w:tc>
      </w:tr>
      <w:tr w:rsidR="0035146A" w:rsidRPr="0035146A" w14:paraId="1F28851E"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266F8405"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70878672" w14:textId="77777777" w:rsidR="0035146A" w:rsidRPr="0035146A" w:rsidRDefault="0035146A" w:rsidP="0035146A">
      <w:pPr>
        <w:ind w:left="360"/>
        <w:rPr>
          <w:rFonts w:eastAsia="Calibri" w:cs="Times New Roman"/>
        </w:rPr>
      </w:pPr>
    </w:p>
    <w:p w14:paraId="1A3DA63F" w14:textId="77777777" w:rsidR="0035146A" w:rsidRPr="0041715F" w:rsidRDefault="0035146A" w:rsidP="0041715F">
      <w:pPr>
        <w:pStyle w:val="Heading2"/>
        <w:numPr>
          <w:ilvl w:val="1"/>
          <w:numId w:val="20"/>
        </w:numPr>
        <w:rPr>
          <w:rFonts w:eastAsia="Times New Roman" w:cs="Times New Roman"/>
        </w:rPr>
      </w:pPr>
      <w:bookmarkStart w:id="104" w:name="_Toc530401834"/>
      <w:bookmarkStart w:id="105" w:name="_Toc24467953"/>
      <w:bookmarkStart w:id="106" w:name="_Toc159941882"/>
      <w:r w:rsidRPr="0035146A">
        <w:rPr>
          <w:rFonts w:eastAsia="Times New Roman" w:cs="Times New Roman"/>
        </w:rPr>
        <w:t>Quality Assurance Audits</w:t>
      </w:r>
      <w:bookmarkEnd w:id="104"/>
      <w:bookmarkEnd w:id="105"/>
      <w:bookmarkEnd w:id="106"/>
    </w:p>
    <w:p w14:paraId="4A1F88D7" w14:textId="7EA82441" w:rsidR="0035146A" w:rsidRPr="0035146A" w:rsidRDefault="0035146A" w:rsidP="0035146A">
      <w:pPr>
        <w:numPr>
          <w:ilvl w:val="0"/>
          <w:numId w:val="204"/>
        </w:numPr>
        <w:contextualSpacing/>
        <w:rPr>
          <w:rFonts w:eastAsia="Calibri" w:cs="Times New Roman"/>
        </w:rPr>
      </w:pPr>
      <w:r w:rsidRPr="0035146A">
        <w:rPr>
          <w:rFonts w:eastAsia="Calibri" w:cs="Times New Roman"/>
        </w:rPr>
        <w:t xml:space="preserve">Audit reports in respect of the </w:t>
      </w:r>
      <w:r w:rsidR="00C536C1">
        <w:rPr>
          <w:rFonts w:eastAsia="Calibri" w:cs="Times New Roman"/>
        </w:rPr>
        <w:t>Tower and</w:t>
      </w:r>
      <w:r w:rsidRPr="0035146A">
        <w:rPr>
          <w:rFonts w:eastAsia="Calibri" w:cs="Times New Roman"/>
        </w:rPr>
        <w:t xml:space="preserve"> Approach Consoles Replacement project as prepared by the Contractor as part of their internal Quality Assurance (QA) procedures, and details of any corrective action reports and corrective action taken, shall be submitted to the Company.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56381C3F"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36D184A9"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1EDB1818" w14:textId="77777777" w:rsidR="0035146A" w:rsidRPr="0035146A" w:rsidRDefault="0035146A" w:rsidP="0035146A">
            <w:pPr>
              <w:spacing w:before="60" w:after="60"/>
              <w:rPr>
                <w:rFonts w:eastAsia="Calibri" w:cs="Arial"/>
              </w:rPr>
            </w:pPr>
          </w:p>
        </w:tc>
      </w:tr>
      <w:tr w:rsidR="0035146A" w:rsidRPr="0035146A" w14:paraId="3872F1AA"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41A07A53"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44818909" w14:textId="77777777" w:rsidR="0035146A" w:rsidRPr="0035146A" w:rsidRDefault="0035146A" w:rsidP="0035146A">
            <w:pPr>
              <w:spacing w:before="60" w:after="60"/>
              <w:rPr>
                <w:rFonts w:eastAsia="Calibri" w:cs="Arial"/>
                <w:i/>
              </w:rPr>
            </w:pPr>
          </w:p>
        </w:tc>
      </w:tr>
      <w:tr w:rsidR="0035146A" w:rsidRPr="0035146A" w14:paraId="26827443"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2CADE6F8"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75B302B5" w14:textId="77777777" w:rsidR="0035146A" w:rsidRPr="0035146A" w:rsidRDefault="0035146A" w:rsidP="0035146A">
      <w:pPr>
        <w:ind w:left="360"/>
        <w:rPr>
          <w:rFonts w:eastAsia="Calibri" w:cs="Times New Roman"/>
        </w:rPr>
      </w:pPr>
    </w:p>
    <w:p w14:paraId="6F7BC7D2" w14:textId="77777777" w:rsidR="0035146A" w:rsidRPr="0035146A" w:rsidRDefault="0035146A" w:rsidP="0035146A">
      <w:pPr>
        <w:numPr>
          <w:ilvl w:val="0"/>
          <w:numId w:val="204"/>
        </w:numPr>
        <w:contextualSpacing/>
        <w:rPr>
          <w:rFonts w:eastAsia="Calibri" w:cs="Times New Roman"/>
        </w:rPr>
      </w:pPr>
      <w:r w:rsidRPr="0035146A">
        <w:rPr>
          <w:rFonts w:eastAsia="Calibri" w:cs="Times New Roman"/>
        </w:rPr>
        <w:t>The Company reserves the right to perform any inspections, tests or audits at the Contractor’s or major sub-contractor’s premises at any time when such tests are deemed necessary to ensure Supplies and Services conform to specified requirements.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36F45E27"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7AADBD0B"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763A55A4" w14:textId="77777777" w:rsidR="0035146A" w:rsidRPr="0035146A" w:rsidRDefault="0035146A" w:rsidP="0035146A">
            <w:pPr>
              <w:spacing w:before="60" w:after="60"/>
              <w:rPr>
                <w:rFonts w:eastAsia="Calibri" w:cs="Arial"/>
              </w:rPr>
            </w:pPr>
          </w:p>
        </w:tc>
      </w:tr>
      <w:tr w:rsidR="0035146A" w:rsidRPr="0035146A" w14:paraId="0F47902A"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57CCD575"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6825DACB" w14:textId="77777777" w:rsidR="0035146A" w:rsidRPr="0035146A" w:rsidRDefault="0035146A" w:rsidP="0035146A">
            <w:pPr>
              <w:spacing w:before="60" w:after="60"/>
              <w:rPr>
                <w:rFonts w:eastAsia="Calibri" w:cs="Arial"/>
                <w:i/>
              </w:rPr>
            </w:pPr>
          </w:p>
        </w:tc>
      </w:tr>
      <w:tr w:rsidR="0035146A" w:rsidRPr="0035146A" w14:paraId="095CDBCA"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47725CBF"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4A688409" w14:textId="77777777" w:rsidR="0035146A" w:rsidRPr="0035146A" w:rsidRDefault="0035146A" w:rsidP="0035146A">
      <w:pPr>
        <w:rPr>
          <w:rFonts w:eastAsia="Calibri" w:cs="Times New Roman"/>
        </w:rPr>
      </w:pPr>
    </w:p>
    <w:p w14:paraId="269E3B31" w14:textId="77777777" w:rsidR="0035146A" w:rsidRPr="0041715F" w:rsidRDefault="0035146A" w:rsidP="0041715F">
      <w:pPr>
        <w:pStyle w:val="Heading2"/>
        <w:numPr>
          <w:ilvl w:val="1"/>
          <w:numId w:val="20"/>
        </w:numPr>
        <w:rPr>
          <w:rFonts w:eastAsia="Times New Roman" w:cs="Times New Roman"/>
        </w:rPr>
      </w:pPr>
      <w:bookmarkStart w:id="107" w:name="_Toc530401835"/>
      <w:bookmarkStart w:id="108" w:name="_Toc24467954"/>
      <w:bookmarkStart w:id="109" w:name="_Toc159941883"/>
      <w:r w:rsidRPr="0035146A">
        <w:rPr>
          <w:rFonts w:eastAsia="Times New Roman" w:cs="Times New Roman"/>
        </w:rPr>
        <w:t>Responsibility for Quality Assurance</w:t>
      </w:r>
      <w:bookmarkEnd w:id="107"/>
      <w:bookmarkEnd w:id="108"/>
      <w:bookmarkEnd w:id="109"/>
    </w:p>
    <w:p w14:paraId="1F518C30" w14:textId="77777777" w:rsidR="0035146A" w:rsidRPr="0035146A" w:rsidRDefault="0035146A" w:rsidP="0035146A">
      <w:pPr>
        <w:numPr>
          <w:ilvl w:val="0"/>
          <w:numId w:val="205"/>
        </w:numPr>
        <w:contextualSpacing/>
        <w:rPr>
          <w:rFonts w:eastAsia="Calibri" w:cs="Times New Roman"/>
        </w:rPr>
      </w:pPr>
      <w:r w:rsidRPr="0035146A">
        <w:rPr>
          <w:rFonts w:eastAsia="Calibri" w:cs="Times New Roman"/>
        </w:rPr>
        <w:t>The Contractor shall be responsible for ensuring that the quality of equipment supplied in accordance with the terms of the Contract, and any installation activity performed, fully conforms to the prescribed requirements.  The Company will undertake a monitoring and audit role in relation to the Contractors Quality Management Plan and program to determine whether equipment or installation deliverables meet the contractual requirements.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4B0FF773"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167BC88F"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25C9D57E" w14:textId="77777777" w:rsidR="0035146A" w:rsidRPr="0035146A" w:rsidRDefault="0035146A" w:rsidP="0035146A">
            <w:pPr>
              <w:spacing w:before="60" w:after="60"/>
              <w:rPr>
                <w:rFonts w:eastAsia="Calibri" w:cs="Arial"/>
              </w:rPr>
            </w:pPr>
          </w:p>
        </w:tc>
      </w:tr>
      <w:tr w:rsidR="0035146A" w:rsidRPr="0035146A" w14:paraId="71640E17"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3E94C4DA" w14:textId="77777777" w:rsidR="0035146A" w:rsidRPr="0035146A" w:rsidRDefault="0035146A" w:rsidP="0035146A">
            <w:pPr>
              <w:spacing w:before="60" w:after="60"/>
              <w:rPr>
                <w:rFonts w:eastAsia="Calibri" w:cs="Arial"/>
                <w:i/>
              </w:rPr>
            </w:pPr>
            <w:r w:rsidRPr="0035146A">
              <w:rPr>
                <w:rFonts w:eastAsia="Calibri" w:cs="Arial"/>
                <w:i/>
              </w:rPr>
              <w:lastRenderedPageBreak/>
              <w:t>[INSERT FULL RESPONSE FOR EVALUATION HERE]</w:t>
            </w:r>
          </w:p>
          <w:p w14:paraId="6C50C35F" w14:textId="77777777" w:rsidR="0035146A" w:rsidRPr="0035146A" w:rsidRDefault="0035146A" w:rsidP="0035146A">
            <w:pPr>
              <w:spacing w:before="60" w:after="60"/>
              <w:rPr>
                <w:rFonts w:eastAsia="Calibri" w:cs="Arial"/>
                <w:i/>
              </w:rPr>
            </w:pPr>
          </w:p>
        </w:tc>
      </w:tr>
      <w:tr w:rsidR="0035146A" w:rsidRPr="0035146A" w14:paraId="39DE1CD5"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267D8EDB"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1904F6D7" w14:textId="77777777" w:rsidR="0035146A" w:rsidRPr="0035146A" w:rsidRDefault="0035146A" w:rsidP="0035146A">
      <w:pPr>
        <w:ind w:left="360"/>
        <w:rPr>
          <w:rFonts w:eastAsia="Calibri" w:cs="Times New Roman"/>
        </w:rPr>
      </w:pPr>
    </w:p>
    <w:p w14:paraId="6E7E5950" w14:textId="77777777" w:rsidR="0035146A" w:rsidRPr="0041715F" w:rsidRDefault="0035146A" w:rsidP="0041715F">
      <w:pPr>
        <w:pStyle w:val="Heading2"/>
        <w:numPr>
          <w:ilvl w:val="1"/>
          <w:numId w:val="20"/>
        </w:numPr>
        <w:rPr>
          <w:rFonts w:eastAsia="Times New Roman" w:cs="Times New Roman"/>
        </w:rPr>
      </w:pPr>
      <w:bookmarkStart w:id="110" w:name="_Toc530401836"/>
      <w:bookmarkStart w:id="111" w:name="_Toc24467955"/>
      <w:bookmarkStart w:id="112" w:name="_Toc159941884"/>
      <w:r w:rsidRPr="0035146A">
        <w:rPr>
          <w:rFonts w:eastAsia="Times New Roman" w:cs="Times New Roman"/>
        </w:rPr>
        <w:t>Contract Data Requirements List</w:t>
      </w:r>
      <w:bookmarkEnd w:id="110"/>
      <w:bookmarkEnd w:id="111"/>
      <w:bookmarkEnd w:id="112"/>
    </w:p>
    <w:p w14:paraId="00354FA6" w14:textId="4AB43FB4" w:rsidR="0035146A" w:rsidRPr="0035146A" w:rsidRDefault="0035146A" w:rsidP="0035146A">
      <w:pPr>
        <w:numPr>
          <w:ilvl w:val="0"/>
          <w:numId w:val="206"/>
        </w:numPr>
        <w:contextualSpacing/>
        <w:rPr>
          <w:rFonts w:eastAsia="Calibri" w:cs="Times New Roman"/>
        </w:rPr>
      </w:pPr>
      <w:r w:rsidRPr="0035146A">
        <w:rPr>
          <w:rFonts w:eastAsia="Calibri" w:cs="Times New Roman"/>
        </w:rPr>
        <w:t>Tenderers shall submit a proposed Contract Data Requirements List (CDRL) which incorporates all data requirements stated in this RF</w:t>
      </w:r>
      <w:r w:rsidR="00AF4F5E">
        <w:rPr>
          <w:rFonts w:eastAsia="Calibri" w:cs="Times New Roman"/>
        </w:rPr>
        <w:t>P</w:t>
      </w:r>
      <w:r w:rsidRPr="0035146A">
        <w:rPr>
          <w:rFonts w:eastAsia="Calibri" w:cs="Times New Roman"/>
        </w:rPr>
        <w:t>, together with a delivery schedule.  Tenderers shall also identify any additional data or documentation that they consider shall be included in the CDRL, together with a description of the item and the reason for inclusion, for the purpose of operating and maintaining the System.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0A1A0E34"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183D30E7"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7E89DE17" w14:textId="77777777" w:rsidR="0035146A" w:rsidRPr="0035146A" w:rsidRDefault="0035146A" w:rsidP="0035146A">
            <w:pPr>
              <w:spacing w:before="60" w:after="60"/>
              <w:rPr>
                <w:rFonts w:eastAsia="Calibri" w:cs="Arial"/>
              </w:rPr>
            </w:pPr>
          </w:p>
        </w:tc>
      </w:tr>
      <w:tr w:rsidR="0035146A" w:rsidRPr="0035146A" w14:paraId="1157B8D6"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249F9185"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189E70BD" w14:textId="77777777" w:rsidR="0035146A" w:rsidRPr="0035146A" w:rsidRDefault="0035146A" w:rsidP="0035146A">
            <w:pPr>
              <w:spacing w:before="60" w:after="60"/>
              <w:rPr>
                <w:rFonts w:eastAsia="Calibri" w:cs="Arial"/>
                <w:i/>
              </w:rPr>
            </w:pPr>
          </w:p>
        </w:tc>
      </w:tr>
      <w:tr w:rsidR="0035146A" w:rsidRPr="0035146A" w14:paraId="4A2E496B"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6D5AA9BA"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6CC369A8" w14:textId="77777777" w:rsidR="0035146A" w:rsidRPr="0035146A" w:rsidRDefault="0035146A" w:rsidP="0035146A">
      <w:pPr>
        <w:ind w:left="360"/>
        <w:rPr>
          <w:rFonts w:eastAsia="Calibri" w:cs="Times New Roman"/>
        </w:rPr>
      </w:pPr>
    </w:p>
    <w:p w14:paraId="1FB93F6E" w14:textId="77777777" w:rsidR="0035146A" w:rsidRPr="0035146A" w:rsidRDefault="0035146A" w:rsidP="0035146A">
      <w:pPr>
        <w:numPr>
          <w:ilvl w:val="0"/>
          <w:numId w:val="206"/>
        </w:numPr>
        <w:contextualSpacing/>
        <w:rPr>
          <w:rFonts w:eastAsia="Calibri" w:cs="Times New Roman"/>
        </w:rPr>
      </w:pPr>
      <w:r w:rsidRPr="0035146A">
        <w:rPr>
          <w:rFonts w:eastAsia="Calibri" w:cs="Times New Roman"/>
        </w:rPr>
        <w:t>The CDRL shall identify the status of the CDRL item, i.e. draft, final.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18AC13E1"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20C319EF"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77C6976C" w14:textId="77777777" w:rsidR="0035146A" w:rsidRPr="0035146A" w:rsidRDefault="0035146A" w:rsidP="0035146A">
            <w:pPr>
              <w:spacing w:before="60" w:after="60"/>
              <w:rPr>
                <w:rFonts w:eastAsia="Calibri" w:cs="Arial"/>
              </w:rPr>
            </w:pPr>
          </w:p>
        </w:tc>
      </w:tr>
      <w:tr w:rsidR="0035146A" w:rsidRPr="0035146A" w14:paraId="21D6D33B"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1C836C24"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78D86CE7" w14:textId="77777777" w:rsidR="0035146A" w:rsidRPr="0035146A" w:rsidRDefault="0035146A" w:rsidP="0035146A">
            <w:pPr>
              <w:spacing w:before="60" w:after="60"/>
              <w:rPr>
                <w:rFonts w:eastAsia="Calibri" w:cs="Arial"/>
                <w:i/>
              </w:rPr>
            </w:pPr>
          </w:p>
        </w:tc>
      </w:tr>
      <w:tr w:rsidR="0035146A" w:rsidRPr="0035146A" w14:paraId="3D648425"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497234E8"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542E4D71" w14:textId="77777777" w:rsidR="0035146A" w:rsidRPr="0035146A" w:rsidRDefault="0035146A" w:rsidP="0035146A">
      <w:pPr>
        <w:ind w:left="360"/>
        <w:rPr>
          <w:rFonts w:eastAsia="Calibri" w:cs="Times New Roman"/>
        </w:rPr>
      </w:pPr>
    </w:p>
    <w:p w14:paraId="0F5DC544" w14:textId="77777777" w:rsidR="0035146A" w:rsidRPr="0035146A" w:rsidRDefault="0035146A" w:rsidP="0035146A">
      <w:pPr>
        <w:numPr>
          <w:ilvl w:val="0"/>
          <w:numId w:val="206"/>
        </w:numPr>
        <w:contextualSpacing/>
        <w:rPr>
          <w:rFonts w:eastAsia="Calibri" w:cs="Times New Roman"/>
        </w:rPr>
      </w:pPr>
      <w:r w:rsidRPr="0035146A">
        <w:rPr>
          <w:rFonts w:eastAsia="Calibri" w:cs="Times New Roman"/>
        </w:rPr>
        <w:t>All CDRL items shall be delivered to the Company in draft format for Company concurrence prior to final delivery.  The Contractor shall be responsible for timely delivery of all CDRL items consistent with the overall project schedule.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3476"/>
      </w:tblGrid>
      <w:tr w:rsidR="0035146A" w:rsidRPr="0035146A" w14:paraId="75D23E2D" w14:textId="77777777" w:rsidTr="0035146A">
        <w:tc>
          <w:tcPr>
            <w:tcW w:w="4320" w:type="dxa"/>
            <w:tcBorders>
              <w:top w:val="single" w:sz="4" w:space="0" w:color="auto"/>
              <w:left w:val="single" w:sz="4" w:space="0" w:color="auto"/>
              <w:bottom w:val="single" w:sz="4" w:space="0" w:color="auto"/>
              <w:right w:val="single" w:sz="4" w:space="0" w:color="auto"/>
            </w:tcBorders>
            <w:hideMark/>
          </w:tcPr>
          <w:p w14:paraId="1B6573AF" w14:textId="77777777" w:rsidR="0035146A" w:rsidRPr="0035146A" w:rsidRDefault="0035146A" w:rsidP="0035146A">
            <w:pPr>
              <w:spacing w:before="60" w:after="60"/>
              <w:rPr>
                <w:rFonts w:eastAsia="Calibri" w:cs="Arial"/>
                <w:b/>
                <w:bCs/>
              </w:rPr>
            </w:pPr>
            <w:r w:rsidRPr="0035146A">
              <w:rPr>
                <w:rFonts w:eastAsia="Calibri" w:cs="Arial"/>
                <w:b/>
                <w:bCs/>
              </w:rPr>
              <w:t>COMPLIANCE (C/PC/NC/Noted)</w:t>
            </w:r>
          </w:p>
        </w:tc>
        <w:tc>
          <w:tcPr>
            <w:tcW w:w="3476" w:type="dxa"/>
            <w:tcBorders>
              <w:top w:val="single" w:sz="4" w:space="0" w:color="auto"/>
              <w:left w:val="single" w:sz="4" w:space="0" w:color="auto"/>
              <w:bottom w:val="single" w:sz="4" w:space="0" w:color="auto"/>
              <w:right w:val="single" w:sz="4" w:space="0" w:color="auto"/>
            </w:tcBorders>
          </w:tcPr>
          <w:p w14:paraId="1E13B9F9" w14:textId="77777777" w:rsidR="0035146A" w:rsidRPr="0035146A" w:rsidRDefault="0035146A" w:rsidP="0035146A">
            <w:pPr>
              <w:spacing w:before="60" w:after="60"/>
              <w:rPr>
                <w:rFonts w:eastAsia="Calibri" w:cs="Arial"/>
              </w:rPr>
            </w:pPr>
          </w:p>
        </w:tc>
      </w:tr>
      <w:tr w:rsidR="0035146A" w:rsidRPr="0035146A" w14:paraId="679DFE76"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tcPr>
          <w:p w14:paraId="1DA83172" w14:textId="77777777" w:rsidR="0035146A" w:rsidRPr="0035146A" w:rsidRDefault="0035146A" w:rsidP="0035146A">
            <w:pPr>
              <w:spacing w:before="60" w:after="60"/>
              <w:rPr>
                <w:rFonts w:eastAsia="Calibri" w:cs="Arial"/>
                <w:i/>
              </w:rPr>
            </w:pPr>
            <w:r w:rsidRPr="0035146A">
              <w:rPr>
                <w:rFonts w:eastAsia="Calibri" w:cs="Arial"/>
                <w:i/>
              </w:rPr>
              <w:t>[INSERT FULL RESPONSE FOR EVALUATION HERE]</w:t>
            </w:r>
          </w:p>
          <w:p w14:paraId="587DA7DF" w14:textId="77777777" w:rsidR="0035146A" w:rsidRPr="0035146A" w:rsidRDefault="0035146A" w:rsidP="0035146A">
            <w:pPr>
              <w:spacing w:before="60" w:after="60"/>
              <w:rPr>
                <w:rFonts w:eastAsia="Calibri" w:cs="Arial"/>
                <w:i/>
              </w:rPr>
            </w:pPr>
          </w:p>
        </w:tc>
      </w:tr>
      <w:tr w:rsidR="0035146A" w:rsidRPr="0035146A" w14:paraId="003279B9" w14:textId="77777777" w:rsidTr="0035146A">
        <w:trPr>
          <w:cantSplit/>
        </w:trPr>
        <w:tc>
          <w:tcPr>
            <w:tcW w:w="7796" w:type="dxa"/>
            <w:gridSpan w:val="2"/>
            <w:tcBorders>
              <w:top w:val="single" w:sz="4" w:space="0" w:color="auto"/>
              <w:left w:val="single" w:sz="4" w:space="0" w:color="auto"/>
              <w:bottom w:val="single" w:sz="4" w:space="0" w:color="auto"/>
              <w:right w:val="single" w:sz="4" w:space="0" w:color="auto"/>
            </w:tcBorders>
            <w:hideMark/>
          </w:tcPr>
          <w:p w14:paraId="3337D6A6" w14:textId="77777777" w:rsidR="0035146A" w:rsidRPr="0035146A" w:rsidRDefault="0035146A" w:rsidP="0035146A">
            <w:pPr>
              <w:spacing w:before="60" w:after="60"/>
              <w:rPr>
                <w:rFonts w:eastAsia="Calibri" w:cs="Arial"/>
                <w:i/>
              </w:rPr>
            </w:pPr>
            <w:r w:rsidRPr="0035146A">
              <w:rPr>
                <w:rFonts w:eastAsia="Calibri" w:cs="Arial"/>
                <w:i/>
              </w:rPr>
              <w:t>[INSERT REFERENCE TO ADDITIONAL INFORMATION HERE]</w:t>
            </w:r>
          </w:p>
        </w:tc>
      </w:tr>
    </w:tbl>
    <w:p w14:paraId="09876A27" w14:textId="77777777" w:rsidR="004F23FA" w:rsidRDefault="004F23FA" w:rsidP="00790FA3">
      <w:pPr>
        <w:rPr>
          <w:rFonts w:eastAsia="Calibri" w:cs="Times New Roman"/>
        </w:rPr>
      </w:pPr>
    </w:p>
    <w:p w14:paraId="1EE04DF2" w14:textId="77777777" w:rsidR="004F23FA" w:rsidRPr="0035146A" w:rsidRDefault="004F23FA" w:rsidP="0035146A">
      <w:pPr>
        <w:ind w:left="360"/>
        <w:rPr>
          <w:rFonts w:eastAsia="Calibri" w:cs="Times New Roman"/>
        </w:rPr>
      </w:pPr>
    </w:p>
    <w:bookmarkEnd w:id="26"/>
    <w:bookmarkEnd w:id="27"/>
    <w:p w14:paraId="5B00C2FB" w14:textId="05862318" w:rsidR="004F23FA" w:rsidRPr="004F23FA" w:rsidRDefault="004F23FA" w:rsidP="004F23FA">
      <w:pPr>
        <w:spacing w:line="259" w:lineRule="auto"/>
        <w:jc w:val="center"/>
        <w:rPr>
          <w:rFonts w:ascii="Arial Bold" w:eastAsiaTheme="majorEastAsia" w:hAnsi="Arial Bold" w:cstheme="majorBidi"/>
          <w:b/>
          <w:caps/>
          <w:sz w:val="24"/>
          <w:szCs w:val="32"/>
        </w:rPr>
      </w:pPr>
      <w:r>
        <w:t xml:space="preserve">------------------------------------------- END OF </w:t>
      </w:r>
      <w:r w:rsidR="007258D4">
        <w:t>DOCUMENT -------------------------------------------</w:t>
      </w:r>
    </w:p>
    <w:sectPr w:rsidR="004F23FA" w:rsidRPr="004F23FA" w:rsidSect="000A64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F9AAE" w14:textId="77777777" w:rsidR="000A64BC" w:rsidRDefault="000A64BC" w:rsidP="007352BA">
      <w:pPr>
        <w:spacing w:after="0" w:line="240" w:lineRule="auto"/>
      </w:pPr>
      <w:r>
        <w:separator/>
      </w:r>
    </w:p>
  </w:endnote>
  <w:endnote w:type="continuationSeparator" w:id="0">
    <w:p w14:paraId="558A322F" w14:textId="77777777" w:rsidR="000A64BC" w:rsidRDefault="000A64BC" w:rsidP="007352BA">
      <w:pPr>
        <w:spacing w:after="0" w:line="240" w:lineRule="auto"/>
      </w:pPr>
      <w:r>
        <w:continuationSeparator/>
      </w:r>
    </w:p>
  </w:endnote>
  <w:endnote w:type="continuationNotice" w:id="1">
    <w:p w14:paraId="65D4DFD9" w14:textId="77777777" w:rsidR="000A64BC" w:rsidRDefault="000A64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A9EE" w14:textId="17ADCFAD" w:rsidR="00C93C92" w:rsidRDefault="00C93C92">
    <w:pPr>
      <w:pStyle w:val="Footer"/>
    </w:pPr>
    <w:r>
      <w:t>_________________________________________________________________________________</w:t>
    </w:r>
  </w:p>
  <w:tbl>
    <w:tblPr>
      <w:tblStyle w:val="TableGrid"/>
      <w:tblW w:w="10348" w:type="dxa"/>
      <w:tblInd w:w="-714" w:type="dxa"/>
      <w:tblLook w:val="04A0" w:firstRow="1" w:lastRow="0" w:firstColumn="1" w:lastColumn="0" w:noHBand="0" w:noVBand="1"/>
    </w:tblPr>
    <w:tblGrid>
      <w:gridCol w:w="4395"/>
      <w:gridCol w:w="2126"/>
      <w:gridCol w:w="3827"/>
    </w:tblGrid>
    <w:tr w:rsidR="002522F8" w14:paraId="6A780FC4" w14:textId="77777777" w:rsidTr="00F72778">
      <w:tc>
        <w:tcPr>
          <w:tcW w:w="4395" w:type="dxa"/>
        </w:tcPr>
        <w:p w14:paraId="0D51C7ED" w14:textId="2E819940" w:rsidR="002522F8" w:rsidRDefault="002522F8" w:rsidP="00F72778">
          <w:pPr>
            <w:pStyle w:val="Footer"/>
            <w:jc w:val="left"/>
          </w:pPr>
          <w:r w:rsidRPr="009F151B">
            <w:t>ATNS/OT/TPQ/</w:t>
          </w:r>
          <w:r>
            <w:t>115</w:t>
          </w:r>
          <w:r w:rsidRPr="009F151B">
            <w:t>/</w:t>
          </w:r>
          <w:r>
            <w:t xml:space="preserve">Tower and Approach </w:t>
          </w:r>
          <w:r w:rsidRPr="009F151B">
            <w:t>Consoles</w:t>
          </w:r>
          <w:r>
            <w:t xml:space="preserve"> </w:t>
          </w:r>
          <w:r w:rsidR="009663E8">
            <w:rPr>
              <w:noProof/>
            </w:rPr>
            <w:t xml:space="preserve">Volume </w:t>
          </w:r>
          <w:r w:rsidR="00EC09DE">
            <w:rPr>
              <w:noProof/>
            </w:rPr>
            <w:t>3</w:t>
          </w:r>
          <w:r w:rsidRPr="009F151B">
            <w:rPr>
              <w:noProof/>
            </w:rPr>
            <w:t xml:space="preserve"> V</w:t>
          </w:r>
          <w:r w:rsidR="00CC5DEA">
            <w:rPr>
              <w:noProof/>
            </w:rPr>
            <w:t>1</w:t>
          </w:r>
          <w:r w:rsidRPr="009F151B">
            <w:rPr>
              <w:noProof/>
            </w:rPr>
            <w:t>.</w:t>
          </w:r>
          <w:r>
            <w:rPr>
              <w:noProof/>
            </w:rPr>
            <w:t>1</w:t>
          </w:r>
          <w:r>
            <w:t xml:space="preserve"> </w:t>
          </w:r>
        </w:p>
        <w:p w14:paraId="60C37E53" w14:textId="77777777" w:rsidR="002522F8" w:rsidRDefault="002522F8">
          <w:pPr>
            <w:pStyle w:val="Footer"/>
          </w:pPr>
        </w:p>
      </w:tc>
      <w:tc>
        <w:tcPr>
          <w:tcW w:w="2126" w:type="dxa"/>
        </w:tcPr>
        <w:p w14:paraId="46D22858" w14:textId="6A2CABF1" w:rsidR="002522F8" w:rsidRDefault="00CC5DEA" w:rsidP="00F72778">
          <w:pPr>
            <w:pStyle w:val="Footer"/>
            <w:jc w:val="center"/>
          </w:pPr>
          <w:r>
            <w:t>January 2024</w:t>
          </w:r>
        </w:p>
      </w:tc>
      <w:tc>
        <w:tcPr>
          <w:tcW w:w="3827" w:type="dxa"/>
        </w:tcPr>
        <w:p w14:paraId="07628AEB" w14:textId="5F61B077" w:rsidR="002522F8" w:rsidRDefault="002522F8" w:rsidP="00F72778">
          <w:pPr>
            <w:pStyle w:val="Footer"/>
            <w:jc w:val="right"/>
          </w:pPr>
          <w:r w:rsidRPr="002522F8">
            <w:t xml:space="preserve">Page </w:t>
          </w:r>
          <w:r w:rsidRPr="002522F8">
            <w:rPr>
              <w:b/>
              <w:bCs/>
            </w:rPr>
            <w:fldChar w:fldCharType="begin"/>
          </w:r>
          <w:r w:rsidRPr="002522F8">
            <w:rPr>
              <w:b/>
              <w:bCs/>
            </w:rPr>
            <w:instrText xml:space="preserve"> PAGE  \* Arabic  \* MERGEFORMAT </w:instrText>
          </w:r>
          <w:r w:rsidRPr="002522F8">
            <w:rPr>
              <w:b/>
              <w:bCs/>
            </w:rPr>
            <w:fldChar w:fldCharType="separate"/>
          </w:r>
          <w:r w:rsidRPr="002522F8">
            <w:rPr>
              <w:b/>
              <w:bCs/>
              <w:noProof/>
            </w:rPr>
            <w:t>1</w:t>
          </w:r>
          <w:r w:rsidRPr="002522F8">
            <w:rPr>
              <w:b/>
              <w:bCs/>
            </w:rPr>
            <w:fldChar w:fldCharType="end"/>
          </w:r>
          <w:r w:rsidRPr="002522F8">
            <w:t xml:space="preserve"> of </w:t>
          </w:r>
          <w:r w:rsidRPr="002522F8">
            <w:rPr>
              <w:b/>
              <w:bCs/>
            </w:rPr>
            <w:fldChar w:fldCharType="begin"/>
          </w:r>
          <w:r w:rsidRPr="002522F8">
            <w:rPr>
              <w:b/>
              <w:bCs/>
            </w:rPr>
            <w:instrText xml:space="preserve"> NUMPAGES  \* Arabic  \* MERGEFORMAT </w:instrText>
          </w:r>
          <w:r w:rsidRPr="002522F8">
            <w:rPr>
              <w:b/>
              <w:bCs/>
            </w:rPr>
            <w:fldChar w:fldCharType="separate"/>
          </w:r>
          <w:r w:rsidRPr="002522F8">
            <w:rPr>
              <w:b/>
              <w:bCs/>
              <w:noProof/>
            </w:rPr>
            <w:t>2</w:t>
          </w:r>
          <w:r w:rsidRPr="002522F8">
            <w:rPr>
              <w:b/>
              <w:bCs/>
            </w:rPr>
            <w:fldChar w:fldCharType="end"/>
          </w:r>
        </w:p>
      </w:tc>
    </w:tr>
  </w:tbl>
  <w:p w14:paraId="287A1F11" w14:textId="1704D1E6" w:rsidR="00C93C92" w:rsidRDefault="00A610FD" w:rsidP="00A610FD">
    <w:pPr>
      <w:pStyle w:val="Footer"/>
      <w:tabs>
        <w:tab w:val="clear" w:pos="4513"/>
        <w:tab w:val="clear" w:pos="9026"/>
        <w:tab w:val="left" w:pos="50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CCE1C" w14:textId="77777777" w:rsidR="000A64BC" w:rsidRDefault="000A64BC" w:rsidP="007352BA">
      <w:pPr>
        <w:spacing w:after="0" w:line="240" w:lineRule="auto"/>
      </w:pPr>
      <w:r>
        <w:separator/>
      </w:r>
    </w:p>
  </w:footnote>
  <w:footnote w:type="continuationSeparator" w:id="0">
    <w:p w14:paraId="1465B8E3" w14:textId="77777777" w:rsidR="000A64BC" w:rsidRDefault="000A64BC" w:rsidP="007352BA">
      <w:pPr>
        <w:spacing w:after="0" w:line="240" w:lineRule="auto"/>
      </w:pPr>
      <w:r>
        <w:continuationSeparator/>
      </w:r>
    </w:p>
  </w:footnote>
  <w:footnote w:type="continuationNotice" w:id="1">
    <w:p w14:paraId="52FCB4B3" w14:textId="77777777" w:rsidR="000A64BC" w:rsidRDefault="000A64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12C4" w14:textId="40E17B55" w:rsidR="00C93C92" w:rsidRDefault="002522F8">
    <w:pPr>
      <w:pStyle w:val="Header"/>
    </w:pPr>
    <w:r>
      <w:t>Tower and Approach</w:t>
    </w:r>
    <w:r w:rsidR="00C93C92">
      <w:t xml:space="preserve"> Consoles Replacement Project</w:t>
    </w:r>
    <w:r w:rsidR="00C93C92" w:rsidRPr="00CF6941">
      <w:ptab w:relativeTo="margin" w:alignment="right" w:leader="none"/>
    </w:r>
    <w:r w:rsidR="00CB0C3A">
      <w:t xml:space="preserve">Volume </w:t>
    </w:r>
    <w:r w:rsidR="00EC09DE">
      <w:t>3</w:t>
    </w:r>
  </w:p>
  <w:p w14:paraId="07CADF10" w14:textId="74A212B7" w:rsidR="00C93C92" w:rsidRDefault="00C93C92">
    <w:pPr>
      <w:pStyle w:val="Header"/>
    </w:pPr>
    <w:r>
      <w:t>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7BE5B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409C25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927FA8"/>
    <w:multiLevelType w:val="hybridMultilevel"/>
    <w:tmpl w:val="946A31B6"/>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15:restartNumberingAfterBreak="0">
    <w:nsid w:val="012924D1"/>
    <w:multiLevelType w:val="hybridMultilevel"/>
    <w:tmpl w:val="E6F6F7D2"/>
    <w:lvl w:ilvl="0" w:tplc="7B12CB6C">
      <w:start w:val="1"/>
      <w:numFmt w:val="upperLetter"/>
      <w:lvlText w:val="[%1]"/>
      <w:lvlJc w:val="left"/>
      <w:pPr>
        <w:ind w:left="720" w:hanging="360"/>
      </w:pPr>
    </w:lvl>
    <w:lvl w:ilvl="1" w:tplc="1A34BF3A">
      <w:start w:val="1"/>
      <w:numFmt w:val="lowerLetter"/>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01747AC3"/>
    <w:multiLevelType w:val="multilevel"/>
    <w:tmpl w:val="C89C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1313A3"/>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34115C5"/>
    <w:multiLevelType w:val="hybridMultilevel"/>
    <w:tmpl w:val="381AA098"/>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3BA27FD"/>
    <w:multiLevelType w:val="hybridMultilevel"/>
    <w:tmpl w:val="B29A5FCC"/>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04556237"/>
    <w:multiLevelType w:val="hybridMultilevel"/>
    <w:tmpl w:val="B128FA20"/>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4880076"/>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505300E"/>
    <w:multiLevelType w:val="hybridMultilevel"/>
    <w:tmpl w:val="04F80704"/>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 w15:restartNumberingAfterBreak="0">
    <w:nsid w:val="07212633"/>
    <w:multiLevelType w:val="hybridMultilevel"/>
    <w:tmpl w:val="C1AC79C4"/>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72D6FDE"/>
    <w:multiLevelType w:val="hybridMultilevel"/>
    <w:tmpl w:val="946A31B6"/>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3" w15:restartNumberingAfterBreak="0">
    <w:nsid w:val="07835FA7"/>
    <w:multiLevelType w:val="hybridMultilevel"/>
    <w:tmpl w:val="B29A5FCC"/>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07EF1E1C"/>
    <w:multiLevelType w:val="hybridMultilevel"/>
    <w:tmpl w:val="E892DFB8"/>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5" w15:restartNumberingAfterBreak="0">
    <w:nsid w:val="08623FD5"/>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0A6C0CF9"/>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0B823E6A"/>
    <w:multiLevelType w:val="hybridMultilevel"/>
    <w:tmpl w:val="8CF03FF6"/>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BB007CF"/>
    <w:multiLevelType w:val="hybridMultilevel"/>
    <w:tmpl w:val="58181872"/>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CE13835"/>
    <w:multiLevelType w:val="hybridMultilevel"/>
    <w:tmpl w:val="B29A5FCC"/>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D7865F2"/>
    <w:multiLevelType w:val="singleLevel"/>
    <w:tmpl w:val="0C9ABB96"/>
    <w:lvl w:ilvl="0">
      <w:start w:val="1"/>
      <w:numFmt w:val="bullet"/>
      <w:pStyle w:val="List2"/>
      <w:lvlText w:val=""/>
      <w:lvlJc w:val="left"/>
      <w:pPr>
        <w:tabs>
          <w:tab w:val="num" w:pos="360"/>
        </w:tabs>
        <w:ind w:left="360" w:hanging="360"/>
      </w:pPr>
      <w:rPr>
        <w:rFonts w:ascii="Symbol" w:hAnsi="Symbol" w:hint="default"/>
      </w:rPr>
    </w:lvl>
  </w:abstractNum>
  <w:abstractNum w:abstractNumId="21" w15:restartNumberingAfterBreak="0">
    <w:nsid w:val="0EAD3F52"/>
    <w:multiLevelType w:val="hybridMultilevel"/>
    <w:tmpl w:val="B29A5FCC"/>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EC36F0B"/>
    <w:multiLevelType w:val="hybridMultilevel"/>
    <w:tmpl w:val="673AAA6E"/>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01C33B0"/>
    <w:multiLevelType w:val="hybridMultilevel"/>
    <w:tmpl w:val="AB08D84C"/>
    <w:lvl w:ilvl="0" w:tplc="7B12CB6C">
      <w:start w:val="1"/>
      <w:numFmt w:val="upperLetter"/>
      <w:lvlText w:val="[%1]"/>
      <w:lvlJc w:val="left"/>
      <w:pPr>
        <w:ind w:left="720" w:hanging="360"/>
      </w:pPr>
    </w:lvl>
    <w:lvl w:ilvl="1" w:tplc="1A34BF3A">
      <w:start w:val="1"/>
      <w:numFmt w:val="lowerLetter"/>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4" w15:restartNumberingAfterBreak="0">
    <w:nsid w:val="104270E3"/>
    <w:multiLevelType w:val="hybridMultilevel"/>
    <w:tmpl w:val="44BC2BBA"/>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5" w15:restartNumberingAfterBreak="0">
    <w:nsid w:val="109B3D6D"/>
    <w:multiLevelType w:val="hybridMultilevel"/>
    <w:tmpl w:val="B5680070"/>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123F412A"/>
    <w:multiLevelType w:val="hybridMultilevel"/>
    <w:tmpl w:val="B29A5FCC"/>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3BE07A0"/>
    <w:multiLevelType w:val="hybridMultilevel"/>
    <w:tmpl w:val="B29A5FCC"/>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7EA29DD"/>
    <w:multiLevelType w:val="hybridMultilevel"/>
    <w:tmpl w:val="6A1AFE96"/>
    <w:lvl w:ilvl="0" w:tplc="7B12CB6C">
      <w:start w:val="1"/>
      <w:numFmt w:val="upp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9" w15:restartNumberingAfterBreak="0">
    <w:nsid w:val="183C617B"/>
    <w:multiLevelType w:val="hybridMultilevel"/>
    <w:tmpl w:val="946A31B6"/>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0" w15:restartNumberingAfterBreak="0">
    <w:nsid w:val="19A63D55"/>
    <w:multiLevelType w:val="hybridMultilevel"/>
    <w:tmpl w:val="7E8C1E92"/>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1B280699"/>
    <w:multiLevelType w:val="hybridMultilevel"/>
    <w:tmpl w:val="44BC2BBA"/>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2" w15:restartNumberingAfterBreak="0">
    <w:nsid w:val="1BE96C64"/>
    <w:multiLevelType w:val="hybridMultilevel"/>
    <w:tmpl w:val="B29A5FCC"/>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C6F73F4"/>
    <w:multiLevelType w:val="hybridMultilevel"/>
    <w:tmpl w:val="929E45A4"/>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4" w15:restartNumberingAfterBreak="0">
    <w:nsid w:val="1C9B2DFD"/>
    <w:multiLevelType w:val="hybridMultilevel"/>
    <w:tmpl w:val="1A42C6D0"/>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CAF115C"/>
    <w:multiLevelType w:val="hybridMultilevel"/>
    <w:tmpl w:val="B29A5FCC"/>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6" w15:restartNumberingAfterBreak="0">
    <w:nsid w:val="1E101415"/>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1FC87950"/>
    <w:multiLevelType w:val="hybridMultilevel"/>
    <w:tmpl w:val="AB08D84C"/>
    <w:lvl w:ilvl="0" w:tplc="7B12CB6C">
      <w:start w:val="1"/>
      <w:numFmt w:val="upperLetter"/>
      <w:lvlText w:val="[%1]"/>
      <w:lvlJc w:val="left"/>
      <w:pPr>
        <w:ind w:left="720" w:hanging="360"/>
      </w:pPr>
    </w:lvl>
    <w:lvl w:ilvl="1" w:tplc="1A34BF3A">
      <w:start w:val="1"/>
      <w:numFmt w:val="lowerLetter"/>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8" w15:restartNumberingAfterBreak="0">
    <w:nsid w:val="21D9342C"/>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25F13D7B"/>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29096802"/>
    <w:multiLevelType w:val="hybridMultilevel"/>
    <w:tmpl w:val="AB08D84C"/>
    <w:lvl w:ilvl="0" w:tplc="7B12CB6C">
      <w:start w:val="1"/>
      <w:numFmt w:val="upperLetter"/>
      <w:lvlText w:val="[%1]"/>
      <w:lvlJc w:val="left"/>
      <w:pPr>
        <w:ind w:left="720" w:hanging="360"/>
      </w:pPr>
    </w:lvl>
    <w:lvl w:ilvl="1" w:tplc="1A34BF3A">
      <w:start w:val="1"/>
      <w:numFmt w:val="lowerLetter"/>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1" w15:restartNumberingAfterBreak="0">
    <w:nsid w:val="2A937A5F"/>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2CF74768"/>
    <w:multiLevelType w:val="hybridMultilevel"/>
    <w:tmpl w:val="F76EF004"/>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2D764D48"/>
    <w:multiLevelType w:val="hybridMultilevel"/>
    <w:tmpl w:val="B29A5FCC"/>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4" w15:restartNumberingAfterBreak="0">
    <w:nsid w:val="2D967E40"/>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2DD27FC3"/>
    <w:multiLevelType w:val="hybridMultilevel"/>
    <w:tmpl w:val="B128FA20"/>
    <w:lvl w:ilvl="0" w:tplc="7B12CB6C">
      <w:start w:val="1"/>
      <w:numFmt w:val="upperLetter"/>
      <w:lvlText w:val="[%1]"/>
      <w:lvlJc w:val="left"/>
      <w:pPr>
        <w:ind w:left="720" w:hanging="360"/>
      </w:pPr>
      <w:rPr>
        <w:rFonts w:hint="default"/>
      </w:rPr>
    </w:lvl>
    <w:lvl w:ilvl="1" w:tplc="E71E01CC">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2EA35953"/>
    <w:multiLevelType w:val="hybridMultilevel"/>
    <w:tmpl w:val="28521D94"/>
    <w:lvl w:ilvl="0" w:tplc="1C090015">
      <w:start w:val="1"/>
      <w:numFmt w:val="upperLetter"/>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47" w15:restartNumberingAfterBreak="0">
    <w:nsid w:val="2F580998"/>
    <w:multiLevelType w:val="hybridMultilevel"/>
    <w:tmpl w:val="ADCCDB98"/>
    <w:lvl w:ilvl="0" w:tplc="7B12CB6C">
      <w:start w:val="1"/>
      <w:numFmt w:val="upp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8" w15:restartNumberingAfterBreak="0">
    <w:nsid w:val="31165B0B"/>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31762BCE"/>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32937417"/>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33B86141"/>
    <w:multiLevelType w:val="hybridMultilevel"/>
    <w:tmpl w:val="AB08D84C"/>
    <w:lvl w:ilvl="0" w:tplc="7B12CB6C">
      <w:start w:val="1"/>
      <w:numFmt w:val="upperLetter"/>
      <w:lvlText w:val="[%1]"/>
      <w:lvlJc w:val="left"/>
      <w:pPr>
        <w:ind w:left="720" w:hanging="360"/>
      </w:pPr>
    </w:lvl>
    <w:lvl w:ilvl="1" w:tplc="1A34BF3A">
      <w:start w:val="1"/>
      <w:numFmt w:val="lowerLetter"/>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2" w15:restartNumberingAfterBreak="0">
    <w:nsid w:val="35C92D0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35E5422A"/>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35F0791D"/>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37642C3D"/>
    <w:multiLevelType w:val="hybridMultilevel"/>
    <w:tmpl w:val="B29A5FCC"/>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6" w15:restartNumberingAfterBreak="0">
    <w:nsid w:val="38171919"/>
    <w:multiLevelType w:val="hybridMultilevel"/>
    <w:tmpl w:val="B00C40D2"/>
    <w:lvl w:ilvl="0" w:tplc="7B12CB6C">
      <w:start w:val="1"/>
      <w:numFmt w:val="upp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381C3BE5"/>
    <w:multiLevelType w:val="hybridMultilevel"/>
    <w:tmpl w:val="6D409360"/>
    <w:lvl w:ilvl="0" w:tplc="7B12CB6C">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38D20742"/>
    <w:multiLevelType w:val="hybridMultilevel"/>
    <w:tmpl w:val="946A31B6"/>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9" w15:restartNumberingAfterBreak="0">
    <w:nsid w:val="38EA38A3"/>
    <w:multiLevelType w:val="hybridMultilevel"/>
    <w:tmpl w:val="B29A5FCC"/>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9412808"/>
    <w:multiLevelType w:val="hybridMultilevel"/>
    <w:tmpl w:val="04F80704"/>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396B7818"/>
    <w:multiLevelType w:val="hybridMultilevel"/>
    <w:tmpl w:val="04F80704"/>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2" w15:restartNumberingAfterBreak="0">
    <w:nsid w:val="39D0306E"/>
    <w:multiLevelType w:val="hybridMultilevel"/>
    <w:tmpl w:val="946A31B6"/>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3" w15:restartNumberingAfterBreak="0">
    <w:nsid w:val="3A394C1A"/>
    <w:multiLevelType w:val="hybridMultilevel"/>
    <w:tmpl w:val="946A31B6"/>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4" w15:restartNumberingAfterBreak="0">
    <w:nsid w:val="3A50571E"/>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3EBC79D3"/>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3EF75D64"/>
    <w:multiLevelType w:val="multilevel"/>
    <w:tmpl w:val="440C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F8C1FAE"/>
    <w:multiLevelType w:val="hybridMultilevel"/>
    <w:tmpl w:val="B29A5FCC"/>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3FC933C8"/>
    <w:multiLevelType w:val="hybridMultilevel"/>
    <w:tmpl w:val="741610D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9" w15:restartNumberingAfterBreak="0">
    <w:nsid w:val="417727CD"/>
    <w:multiLevelType w:val="hybridMultilevel"/>
    <w:tmpl w:val="B29A5FCC"/>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0" w15:restartNumberingAfterBreak="0">
    <w:nsid w:val="421C5B95"/>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437239A1"/>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44B8093D"/>
    <w:multiLevelType w:val="hybridMultilevel"/>
    <w:tmpl w:val="381AA098"/>
    <w:lvl w:ilvl="0" w:tplc="7B12CB6C">
      <w:start w:val="1"/>
      <w:numFmt w:val="upperLetter"/>
      <w:lvlText w:val="[%1]"/>
      <w:lvlJc w:val="left"/>
      <w:pPr>
        <w:ind w:left="720" w:hanging="360"/>
      </w:pPr>
    </w:lvl>
    <w:lvl w:ilvl="1" w:tplc="1A34BF3A">
      <w:start w:val="1"/>
      <w:numFmt w:val="lowerLetter"/>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3" w15:restartNumberingAfterBreak="0">
    <w:nsid w:val="44FE1547"/>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45505F15"/>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476C36A7"/>
    <w:multiLevelType w:val="hybridMultilevel"/>
    <w:tmpl w:val="AB08D84C"/>
    <w:lvl w:ilvl="0" w:tplc="7B12CB6C">
      <w:start w:val="1"/>
      <w:numFmt w:val="upperLetter"/>
      <w:lvlText w:val="[%1]"/>
      <w:lvlJc w:val="left"/>
      <w:pPr>
        <w:ind w:left="720" w:hanging="360"/>
      </w:pPr>
    </w:lvl>
    <w:lvl w:ilvl="1" w:tplc="1A34BF3A">
      <w:start w:val="1"/>
      <w:numFmt w:val="lowerLetter"/>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6" w15:restartNumberingAfterBreak="0">
    <w:nsid w:val="478926C4"/>
    <w:multiLevelType w:val="hybridMultilevel"/>
    <w:tmpl w:val="AB08D84C"/>
    <w:lvl w:ilvl="0" w:tplc="7B12CB6C">
      <w:start w:val="1"/>
      <w:numFmt w:val="upperLetter"/>
      <w:lvlText w:val="[%1]"/>
      <w:lvlJc w:val="left"/>
      <w:pPr>
        <w:ind w:left="720" w:hanging="360"/>
      </w:pPr>
    </w:lvl>
    <w:lvl w:ilvl="1" w:tplc="1A34BF3A">
      <w:start w:val="1"/>
      <w:numFmt w:val="lowerLetter"/>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7" w15:restartNumberingAfterBreak="0">
    <w:nsid w:val="485515E7"/>
    <w:multiLevelType w:val="hybridMultilevel"/>
    <w:tmpl w:val="B29A5FCC"/>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8AD5C61"/>
    <w:multiLevelType w:val="hybridMultilevel"/>
    <w:tmpl w:val="B29A5FCC"/>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A9F00EC"/>
    <w:multiLevelType w:val="hybridMultilevel"/>
    <w:tmpl w:val="B29A5FCC"/>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B361F52"/>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4B6E0D92"/>
    <w:multiLevelType w:val="multilevel"/>
    <w:tmpl w:val="BBC6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BE41BC1"/>
    <w:multiLevelType w:val="hybridMultilevel"/>
    <w:tmpl w:val="B29A5FCC"/>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3" w15:restartNumberingAfterBreak="0">
    <w:nsid w:val="4CFA5D4F"/>
    <w:multiLevelType w:val="hybridMultilevel"/>
    <w:tmpl w:val="B29A5FCC"/>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4" w15:restartNumberingAfterBreak="0">
    <w:nsid w:val="4DF02F79"/>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4E87615C"/>
    <w:multiLevelType w:val="hybridMultilevel"/>
    <w:tmpl w:val="B29A5FCC"/>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6" w15:restartNumberingAfterBreak="0">
    <w:nsid w:val="4F104FE2"/>
    <w:multiLevelType w:val="hybridMultilevel"/>
    <w:tmpl w:val="946A31B6"/>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7" w15:restartNumberingAfterBreak="0">
    <w:nsid w:val="4FD974FF"/>
    <w:multiLevelType w:val="hybridMultilevel"/>
    <w:tmpl w:val="B29A5FCC"/>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8" w15:restartNumberingAfterBreak="0">
    <w:nsid w:val="4FDB55ED"/>
    <w:multiLevelType w:val="hybridMultilevel"/>
    <w:tmpl w:val="DC987486"/>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0326510"/>
    <w:multiLevelType w:val="hybridMultilevel"/>
    <w:tmpl w:val="F70890AA"/>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0E6480A"/>
    <w:multiLevelType w:val="hybridMultilevel"/>
    <w:tmpl w:val="6A1AFE96"/>
    <w:lvl w:ilvl="0" w:tplc="7B12CB6C">
      <w:start w:val="1"/>
      <w:numFmt w:val="upp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1" w15:restartNumberingAfterBreak="0">
    <w:nsid w:val="520020DC"/>
    <w:multiLevelType w:val="hybridMultilevel"/>
    <w:tmpl w:val="B128FA20"/>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3273FA5"/>
    <w:multiLevelType w:val="hybridMultilevel"/>
    <w:tmpl w:val="B00C40D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374404F"/>
    <w:multiLevelType w:val="hybridMultilevel"/>
    <w:tmpl w:val="DC987486"/>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4" w15:restartNumberingAfterBreak="0">
    <w:nsid w:val="53DF4F2F"/>
    <w:multiLevelType w:val="hybridMultilevel"/>
    <w:tmpl w:val="1826EBBA"/>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3E07726"/>
    <w:multiLevelType w:val="hybridMultilevel"/>
    <w:tmpl w:val="35BCB9EE"/>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6" w15:restartNumberingAfterBreak="0">
    <w:nsid w:val="55D2212B"/>
    <w:multiLevelType w:val="hybridMultilevel"/>
    <w:tmpl w:val="B29A5FCC"/>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81B49F7"/>
    <w:multiLevelType w:val="hybridMultilevel"/>
    <w:tmpl w:val="44BC2BBA"/>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8382402"/>
    <w:multiLevelType w:val="hybridMultilevel"/>
    <w:tmpl w:val="B29A5FCC"/>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9" w15:restartNumberingAfterBreak="0">
    <w:nsid w:val="585D320F"/>
    <w:multiLevelType w:val="hybridMultilevel"/>
    <w:tmpl w:val="397A90A0"/>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abstractNum w:abstractNumId="100" w15:restartNumberingAfterBreak="0">
    <w:nsid w:val="59665903"/>
    <w:multiLevelType w:val="hybridMultilevel"/>
    <w:tmpl w:val="1826EBBA"/>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A606DE4"/>
    <w:multiLevelType w:val="hybridMultilevel"/>
    <w:tmpl w:val="977E64C2"/>
    <w:lvl w:ilvl="0" w:tplc="E44840E4">
      <w:start w:val="1"/>
      <w:numFmt w:val="bullet"/>
      <w:pStyle w:val="ListBullet2"/>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2" w15:restartNumberingAfterBreak="0">
    <w:nsid w:val="5B935E66"/>
    <w:multiLevelType w:val="hybridMultilevel"/>
    <w:tmpl w:val="60284FDC"/>
    <w:lvl w:ilvl="0" w:tplc="7B12CB6C">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5CDE7C55"/>
    <w:multiLevelType w:val="hybridMultilevel"/>
    <w:tmpl w:val="B29A5FCC"/>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5D3F15C3"/>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5" w15:restartNumberingAfterBreak="0">
    <w:nsid w:val="5D6A6679"/>
    <w:multiLevelType w:val="hybridMultilevel"/>
    <w:tmpl w:val="B29A5FCC"/>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5E30303C"/>
    <w:multiLevelType w:val="hybridMultilevel"/>
    <w:tmpl w:val="B5680070"/>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7" w15:restartNumberingAfterBreak="0">
    <w:nsid w:val="5E8258AF"/>
    <w:multiLevelType w:val="hybridMultilevel"/>
    <w:tmpl w:val="946A31B6"/>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8" w15:restartNumberingAfterBreak="0">
    <w:nsid w:val="5F5D3700"/>
    <w:multiLevelType w:val="hybridMultilevel"/>
    <w:tmpl w:val="0254CC98"/>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604D28CB"/>
    <w:multiLevelType w:val="hybridMultilevel"/>
    <w:tmpl w:val="531CC8E4"/>
    <w:lvl w:ilvl="0" w:tplc="0E3EC754">
      <w:start w:val="1"/>
      <w:numFmt w:val="decimal"/>
      <w:pStyle w:val="Title"/>
      <w:lvlText w:val="CHAPTER %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0" w15:restartNumberingAfterBreak="0">
    <w:nsid w:val="605614A0"/>
    <w:multiLevelType w:val="multilevel"/>
    <w:tmpl w:val="0880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1A55096"/>
    <w:multiLevelType w:val="hybridMultilevel"/>
    <w:tmpl w:val="946A31B6"/>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2" w15:restartNumberingAfterBreak="0">
    <w:nsid w:val="630D3C1F"/>
    <w:multiLevelType w:val="hybridMultilevel"/>
    <w:tmpl w:val="EF842F92"/>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3" w15:restartNumberingAfterBreak="0">
    <w:nsid w:val="64072CB3"/>
    <w:multiLevelType w:val="hybridMultilevel"/>
    <w:tmpl w:val="B29A5FCC"/>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4" w15:restartNumberingAfterBreak="0">
    <w:nsid w:val="640D007F"/>
    <w:multiLevelType w:val="hybridMultilevel"/>
    <w:tmpl w:val="4D88BF38"/>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5" w15:restartNumberingAfterBreak="0">
    <w:nsid w:val="64AB4C02"/>
    <w:multiLevelType w:val="hybridMultilevel"/>
    <w:tmpl w:val="946A31B6"/>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6" w15:restartNumberingAfterBreak="0">
    <w:nsid w:val="64B003A6"/>
    <w:multiLevelType w:val="hybridMultilevel"/>
    <w:tmpl w:val="60284FDC"/>
    <w:lvl w:ilvl="0" w:tplc="7B12CB6C">
      <w:start w:val="1"/>
      <w:numFmt w:val="upp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7" w15:restartNumberingAfterBreak="0">
    <w:nsid w:val="65110544"/>
    <w:multiLevelType w:val="hybridMultilevel"/>
    <w:tmpl w:val="B29A5FCC"/>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65B82264"/>
    <w:multiLevelType w:val="hybridMultilevel"/>
    <w:tmpl w:val="CE6C8766"/>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9" w15:restartNumberingAfterBreak="0">
    <w:nsid w:val="65B93C33"/>
    <w:multiLevelType w:val="hybridMultilevel"/>
    <w:tmpl w:val="1ACEB738"/>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66A05AFC"/>
    <w:multiLevelType w:val="hybridMultilevel"/>
    <w:tmpl w:val="9C1A3EA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1" w15:restartNumberingAfterBreak="0">
    <w:nsid w:val="6843128E"/>
    <w:multiLevelType w:val="hybridMultilevel"/>
    <w:tmpl w:val="AB08D84C"/>
    <w:lvl w:ilvl="0" w:tplc="7B12CB6C">
      <w:start w:val="1"/>
      <w:numFmt w:val="upperLetter"/>
      <w:lvlText w:val="[%1]"/>
      <w:lvlJc w:val="left"/>
      <w:pPr>
        <w:ind w:left="720" w:hanging="360"/>
      </w:pPr>
    </w:lvl>
    <w:lvl w:ilvl="1" w:tplc="1A34BF3A">
      <w:start w:val="1"/>
      <w:numFmt w:val="lowerLetter"/>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2" w15:restartNumberingAfterBreak="0">
    <w:nsid w:val="68EC7125"/>
    <w:multiLevelType w:val="hybridMultilevel"/>
    <w:tmpl w:val="B29A5FCC"/>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3" w15:restartNumberingAfterBreak="0">
    <w:nsid w:val="69663AA0"/>
    <w:multiLevelType w:val="hybridMultilevel"/>
    <w:tmpl w:val="30FC794C"/>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6A975FAE"/>
    <w:multiLevelType w:val="hybridMultilevel"/>
    <w:tmpl w:val="1ACEB738"/>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5" w15:restartNumberingAfterBreak="0">
    <w:nsid w:val="6AC84927"/>
    <w:multiLevelType w:val="multilevel"/>
    <w:tmpl w:val="3A2E80E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26" w15:restartNumberingAfterBreak="0">
    <w:nsid w:val="6E11456E"/>
    <w:multiLevelType w:val="hybridMultilevel"/>
    <w:tmpl w:val="C104430C"/>
    <w:lvl w:ilvl="0" w:tplc="1A34BF3A">
      <w:start w:val="1"/>
      <w:numFmt w:val="lowerLetter"/>
      <w:lvlText w:val="[%1]"/>
      <w:lvlJc w:val="righ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7" w15:restartNumberingAfterBreak="0">
    <w:nsid w:val="6EBF6177"/>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8" w15:restartNumberingAfterBreak="0">
    <w:nsid w:val="6F247700"/>
    <w:multiLevelType w:val="hybridMultilevel"/>
    <w:tmpl w:val="10A61976"/>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9" w15:restartNumberingAfterBreak="0">
    <w:nsid w:val="6F793EBC"/>
    <w:multiLevelType w:val="hybridMultilevel"/>
    <w:tmpl w:val="B29A5FCC"/>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70B22F29"/>
    <w:multiLevelType w:val="hybridMultilevel"/>
    <w:tmpl w:val="058C3068"/>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1" w15:restartNumberingAfterBreak="0">
    <w:nsid w:val="71E36B50"/>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2" w15:restartNumberingAfterBreak="0">
    <w:nsid w:val="7354304D"/>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3" w15:restartNumberingAfterBreak="0">
    <w:nsid w:val="744A07B6"/>
    <w:multiLevelType w:val="multilevel"/>
    <w:tmpl w:val="A01E481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4" w15:restartNumberingAfterBreak="0">
    <w:nsid w:val="744D7CB8"/>
    <w:multiLevelType w:val="hybridMultilevel"/>
    <w:tmpl w:val="AB08D84C"/>
    <w:lvl w:ilvl="0" w:tplc="7B12CB6C">
      <w:start w:val="1"/>
      <w:numFmt w:val="upperLetter"/>
      <w:lvlText w:val="[%1]"/>
      <w:lvlJc w:val="left"/>
      <w:pPr>
        <w:ind w:left="720" w:hanging="360"/>
      </w:pPr>
    </w:lvl>
    <w:lvl w:ilvl="1" w:tplc="1A34BF3A">
      <w:start w:val="1"/>
      <w:numFmt w:val="lowerLetter"/>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35" w15:restartNumberingAfterBreak="0">
    <w:nsid w:val="747C0B0A"/>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6" w15:restartNumberingAfterBreak="0">
    <w:nsid w:val="77473731"/>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7" w15:restartNumberingAfterBreak="0">
    <w:nsid w:val="77990317"/>
    <w:multiLevelType w:val="hybridMultilevel"/>
    <w:tmpl w:val="7E8C1E92"/>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8" w15:restartNumberingAfterBreak="0">
    <w:nsid w:val="786A3EF2"/>
    <w:multiLevelType w:val="hybridMultilevel"/>
    <w:tmpl w:val="F21E01DC"/>
    <w:lvl w:ilvl="0" w:tplc="1C09001B">
      <w:start w:val="1"/>
      <w:numFmt w:val="lowerRoman"/>
      <w:lvlText w:val="%1."/>
      <w:lvlJc w:val="right"/>
      <w:pPr>
        <w:ind w:left="1860" w:hanging="360"/>
      </w:pPr>
    </w:lvl>
    <w:lvl w:ilvl="1" w:tplc="1C090019">
      <w:start w:val="1"/>
      <w:numFmt w:val="lowerLetter"/>
      <w:lvlText w:val="%2."/>
      <w:lvlJc w:val="left"/>
      <w:pPr>
        <w:ind w:left="2580" w:hanging="360"/>
      </w:pPr>
    </w:lvl>
    <w:lvl w:ilvl="2" w:tplc="1C09001B">
      <w:start w:val="1"/>
      <w:numFmt w:val="lowerRoman"/>
      <w:lvlText w:val="%3."/>
      <w:lvlJc w:val="right"/>
      <w:pPr>
        <w:ind w:left="3300" w:hanging="180"/>
      </w:pPr>
    </w:lvl>
    <w:lvl w:ilvl="3" w:tplc="1C09000F">
      <w:start w:val="1"/>
      <w:numFmt w:val="decimal"/>
      <w:lvlText w:val="%4."/>
      <w:lvlJc w:val="left"/>
      <w:pPr>
        <w:ind w:left="4020" w:hanging="360"/>
      </w:pPr>
    </w:lvl>
    <w:lvl w:ilvl="4" w:tplc="1C090019">
      <w:start w:val="1"/>
      <w:numFmt w:val="lowerLetter"/>
      <w:lvlText w:val="%5."/>
      <w:lvlJc w:val="left"/>
      <w:pPr>
        <w:ind w:left="4740" w:hanging="360"/>
      </w:pPr>
    </w:lvl>
    <w:lvl w:ilvl="5" w:tplc="1C09001B">
      <w:start w:val="1"/>
      <w:numFmt w:val="lowerRoman"/>
      <w:lvlText w:val="%6."/>
      <w:lvlJc w:val="right"/>
      <w:pPr>
        <w:ind w:left="5460" w:hanging="180"/>
      </w:pPr>
    </w:lvl>
    <w:lvl w:ilvl="6" w:tplc="1C09000F">
      <w:start w:val="1"/>
      <w:numFmt w:val="decimal"/>
      <w:lvlText w:val="%7."/>
      <w:lvlJc w:val="left"/>
      <w:pPr>
        <w:ind w:left="6180" w:hanging="360"/>
      </w:pPr>
    </w:lvl>
    <w:lvl w:ilvl="7" w:tplc="1C090019">
      <w:start w:val="1"/>
      <w:numFmt w:val="lowerLetter"/>
      <w:lvlText w:val="%8."/>
      <w:lvlJc w:val="left"/>
      <w:pPr>
        <w:ind w:left="6900" w:hanging="360"/>
      </w:pPr>
    </w:lvl>
    <w:lvl w:ilvl="8" w:tplc="1C09001B">
      <w:start w:val="1"/>
      <w:numFmt w:val="lowerRoman"/>
      <w:lvlText w:val="%9."/>
      <w:lvlJc w:val="right"/>
      <w:pPr>
        <w:ind w:left="7620" w:hanging="180"/>
      </w:pPr>
    </w:lvl>
  </w:abstractNum>
  <w:abstractNum w:abstractNumId="139" w15:restartNumberingAfterBreak="0">
    <w:nsid w:val="7A393344"/>
    <w:multiLevelType w:val="hybridMultilevel"/>
    <w:tmpl w:val="F7F620A0"/>
    <w:lvl w:ilvl="0" w:tplc="7B12CB6C">
      <w:start w:val="1"/>
      <w:numFmt w:val="upperLetter"/>
      <w:lvlText w:val="[%1]"/>
      <w:lvlJc w:val="left"/>
      <w:pPr>
        <w:ind w:left="720" w:hanging="360"/>
      </w:pPr>
    </w:lvl>
    <w:lvl w:ilvl="1" w:tplc="1C09001B">
      <w:start w:val="1"/>
      <w:numFmt w:val="low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40" w15:restartNumberingAfterBreak="0">
    <w:nsid w:val="7A630A07"/>
    <w:multiLevelType w:val="hybridMultilevel"/>
    <w:tmpl w:val="946A31B6"/>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41" w15:restartNumberingAfterBreak="0">
    <w:nsid w:val="7BD72AD8"/>
    <w:multiLevelType w:val="hybridMultilevel"/>
    <w:tmpl w:val="B5680070"/>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2" w15:restartNumberingAfterBreak="0">
    <w:nsid w:val="7BDC79F8"/>
    <w:multiLevelType w:val="hybridMultilevel"/>
    <w:tmpl w:val="B29A5FCC"/>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3" w15:restartNumberingAfterBreak="0">
    <w:nsid w:val="7D516CD3"/>
    <w:multiLevelType w:val="hybridMultilevel"/>
    <w:tmpl w:val="6A1AFE96"/>
    <w:lvl w:ilvl="0" w:tplc="7B12CB6C">
      <w:start w:val="1"/>
      <w:numFmt w:val="upp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44" w15:restartNumberingAfterBreak="0">
    <w:nsid w:val="7D90511A"/>
    <w:multiLevelType w:val="hybridMultilevel"/>
    <w:tmpl w:val="44BC2BBA"/>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5" w15:restartNumberingAfterBreak="0">
    <w:nsid w:val="7EA84A99"/>
    <w:multiLevelType w:val="hybridMultilevel"/>
    <w:tmpl w:val="4724C374"/>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787700997">
    <w:abstractNumId w:val="133"/>
  </w:num>
  <w:num w:numId="2" w16cid:durableId="1807045058">
    <w:abstractNumId w:val="109"/>
  </w:num>
  <w:num w:numId="3" w16cid:durableId="2068914864">
    <w:abstractNumId w:val="20"/>
  </w:num>
  <w:num w:numId="4" w16cid:durableId="356855288">
    <w:abstractNumId w:val="46"/>
  </w:num>
  <w:num w:numId="5" w16cid:durableId="1275089493">
    <w:abstractNumId w:val="99"/>
  </w:num>
  <w:num w:numId="6" w16cid:durableId="2018538947">
    <w:abstractNumId w:val="30"/>
  </w:num>
  <w:num w:numId="7" w16cid:durableId="1996954172">
    <w:abstractNumId w:val="56"/>
  </w:num>
  <w:num w:numId="8" w16cid:durableId="1448428341">
    <w:abstractNumId w:val="45"/>
  </w:num>
  <w:num w:numId="9" w16cid:durableId="1835760994">
    <w:abstractNumId w:val="102"/>
  </w:num>
  <w:num w:numId="10" w16cid:durableId="1953588849">
    <w:abstractNumId w:val="70"/>
  </w:num>
  <w:num w:numId="11" w16cid:durableId="951012403">
    <w:abstractNumId w:val="6"/>
  </w:num>
  <w:num w:numId="12" w16cid:durableId="1931698763">
    <w:abstractNumId w:val="74"/>
  </w:num>
  <w:num w:numId="13" w16cid:durableId="1656951178">
    <w:abstractNumId w:val="124"/>
  </w:num>
  <w:num w:numId="14" w16cid:durableId="446970323">
    <w:abstractNumId w:val="93"/>
  </w:num>
  <w:num w:numId="15" w16cid:durableId="749740847">
    <w:abstractNumId w:val="120"/>
  </w:num>
  <w:num w:numId="16" w16cid:durableId="203755778">
    <w:abstractNumId w:val="53"/>
  </w:num>
  <w:num w:numId="17" w16cid:durableId="2083719736">
    <w:abstractNumId w:val="39"/>
  </w:num>
  <w:num w:numId="18" w16cid:durableId="1636131741">
    <w:abstractNumId w:val="48"/>
  </w:num>
  <w:num w:numId="19" w16cid:durableId="1749231676">
    <w:abstractNumId w:val="57"/>
  </w:num>
  <w:num w:numId="20" w16cid:durableId="46615803">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737176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9674639">
    <w:abstractNumId w:val="137"/>
  </w:num>
  <w:num w:numId="23" w16cid:durableId="1739088055">
    <w:abstractNumId w:val="104"/>
  </w:num>
  <w:num w:numId="24" w16cid:durableId="395319375">
    <w:abstractNumId w:val="38"/>
  </w:num>
  <w:num w:numId="25" w16cid:durableId="448009668">
    <w:abstractNumId w:val="71"/>
  </w:num>
  <w:num w:numId="26" w16cid:durableId="27799511">
    <w:abstractNumId w:val="15"/>
  </w:num>
  <w:num w:numId="27" w16cid:durableId="69831353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189377">
    <w:abstractNumId w:val="101"/>
  </w:num>
  <w:num w:numId="29" w16cid:durableId="1233001997">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4778948">
    <w:abstractNumId w:val="118"/>
  </w:num>
  <w:num w:numId="31" w16cid:durableId="324825270">
    <w:abstractNumId w:val="11"/>
  </w:num>
  <w:num w:numId="32" w16cid:durableId="1819876348">
    <w:abstractNumId w:val="16"/>
  </w:num>
  <w:num w:numId="33" w16cid:durableId="1295409919">
    <w:abstractNumId w:val="84"/>
  </w:num>
  <w:num w:numId="34" w16cid:durableId="189683047">
    <w:abstractNumId w:val="9"/>
  </w:num>
  <w:num w:numId="35" w16cid:durableId="1985968459">
    <w:abstractNumId w:val="135"/>
  </w:num>
  <w:num w:numId="36" w16cid:durableId="1539507831">
    <w:abstractNumId w:val="49"/>
  </w:num>
  <w:num w:numId="37" w16cid:durableId="1223098933">
    <w:abstractNumId w:val="44"/>
  </w:num>
  <w:num w:numId="38" w16cid:durableId="936258071">
    <w:abstractNumId w:val="54"/>
  </w:num>
  <w:num w:numId="39" w16cid:durableId="198520371">
    <w:abstractNumId w:val="50"/>
  </w:num>
  <w:num w:numId="40" w16cid:durableId="534462998">
    <w:abstractNumId w:val="132"/>
  </w:num>
  <w:num w:numId="41" w16cid:durableId="551621723">
    <w:abstractNumId w:val="127"/>
  </w:num>
  <w:num w:numId="42" w16cid:durableId="1701390925">
    <w:abstractNumId w:val="5"/>
  </w:num>
  <w:num w:numId="43" w16cid:durableId="423258905">
    <w:abstractNumId w:val="126"/>
  </w:num>
  <w:num w:numId="44" w16cid:durableId="1722364968">
    <w:abstractNumId w:val="80"/>
  </w:num>
  <w:num w:numId="45" w16cid:durableId="1729304143">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18271231">
    <w:abstractNumId w:val="1"/>
  </w:num>
  <w:num w:numId="47" w16cid:durableId="533150386">
    <w:abstractNumId w:val="65"/>
  </w:num>
  <w:num w:numId="48" w16cid:durableId="705102131">
    <w:abstractNumId w:val="95"/>
  </w:num>
  <w:num w:numId="49" w16cid:durableId="1466510048">
    <w:abstractNumId w:val="41"/>
  </w:num>
  <w:num w:numId="50" w16cid:durableId="224686055">
    <w:abstractNumId w:val="136"/>
  </w:num>
  <w:num w:numId="51" w16cid:durableId="375860084">
    <w:abstractNumId w:val="64"/>
  </w:num>
  <w:num w:numId="52" w16cid:durableId="626158608">
    <w:abstractNumId w:val="131"/>
  </w:num>
  <w:num w:numId="53" w16cid:durableId="201671329">
    <w:abstractNumId w:val="36"/>
  </w:num>
  <w:num w:numId="54" w16cid:durableId="334773462">
    <w:abstractNumId w:val="73"/>
  </w:num>
  <w:num w:numId="55" w16cid:durableId="1194656411">
    <w:abstractNumId w:val="109"/>
    <w:lvlOverride w:ilvl="0">
      <w:startOverride w:val="1"/>
    </w:lvlOverride>
  </w:num>
  <w:num w:numId="56" w16cid:durableId="1651709194">
    <w:abstractNumId w:val="109"/>
    <w:lvlOverride w:ilvl="0">
      <w:startOverride w:val="1"/>
    </w:lvlOverride>
  </w:num>
  <w:num w:numId="57" w16cid:durableId="1574002214">
    <w:abstractNumId w:val="109"/>
  </w:num>
  <w:num w:numId="58" w16cid:durableId="1389572817">
    <w:abstractNumId w:val="109"/>
  </w:num>
  <w:num w:numId="59" w16cid:durableId="1230531742">
    <w:abstractNumId w:val="133"/>
  </w:num>
  <w:num w:numId="60" w16cid:durableId="1217088491">
    <w:abstractNumId w:val="133"/>
  </w:num>
  <w:num w:numId="61" w16cid:durableId="1950894654">
    <w:abstractNumId w:val="133"/>
  </w:num>
  <w:num w:numId="62" w16cid:durableId="1489521176">
    <w:abstractNumId w:val="92"/>
  </w:num>
  <w:num w:numId="63" w16cid:durableId="1663922933">
    <w:abstractNumId w:val="125"/>
  </w:num>
  <w:num w:numId="64" w16cid:durableId="2059888397">
    <w:abstractNumId w:val="81"/>
  </w:num>
  <w:num w:numId="65" w16cid:durableId="1017729068">
    <w:abstractNumId w:val="66"/>
  </w:num>
  <w:num w:numId="66" w16cid:durableId="1647661177">
    <w:abstractNumId w:val="4"/>
  </w:num>
  <w:num w:numId="67" w16cid:durableId="2111125796">
    <w:abstractNumId w:val="110"/>
  </w:num>
  <w:num w:numId="68" w16cid:durableId="1803033145">
    <w:abstractNumId w:val="68"/>
  </w:num>
  <w:num w:numId="69" w16cid:durableId="1875775535">
    <w:abstractNumId w:val="133"/>
  </w:num>
  <w:num w:numId="70" w16cid:durableId="396778910">
    <w:abstractNumId w:val="133"/>
  </w:num>
  <w:num w:numId="71" w16cid:durableId="1087964440">
    <w:abstractNumId w:val="133"/>
  </w:num>
  <w:num w:numId="72" w16cid:durableId="38020956">
    <w:abstractNumId w:val="133"/>
  </w:num>
  <w:num w:numId="73" w16cid:durableId="1398284596">
    <w:abstractNumId w:val="109"/>
    <w:lvlOverride w:ilvl="0">
      <w:startOverride w:val="1"/>
    </w:lvlOverride>
  </w:num>
  <w:num w:numId="74" w16cid:durableId="1050879035">
    <w:abstractNumId w:val="0"/>
  </w:num>
  <w:num w:numId="75" w16cid:durableId="417480890">
    <w:abstractNumId w:val="52"/>
  </w:num>
  <w:num w:numId="76" w16cid:durableId="47337893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66530889">
    <w:abstractNumId w:val="45"/>
  </w:num>
  <w:num w:numId="78" w16cid:durableId="98994105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3908313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60280143">
    <w:abstractNumId w:val="93"/>
  </w:num>
  <w:num w:numId="81" w16cid:durableId="4804610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653427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272848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84975615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4089889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4374176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635303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677809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1545530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44611854">
    <w:abstractNumId w:val="120"/>
  </w:num>
  <w:num w:numId="91" w16cid:durableId="9041465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8064350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3567119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91003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97079544">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44777727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0505078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89738340">
    <w:abstractNumId w:val="10"/>
  </w:num>
  <w:num w:numId="99" w16cid:durableId="8052450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143735144">
    <w:abstractNumId w:val="128"/>
  </w:num>
  <w:num w:numId="101" w16cid:durableId="35115176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70352275">
    <w:abstractNumId w:val="14"/>
  </w:num>
  <w:num w:numId="103" w16cid:durableId="12214059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993161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8038138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26597691">
    <w:abstractNumId w:val="133"/>
  </w:num>
  <w:num w:numId="107" w16cid:durableId="1905027057">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49970662">
    <w:abstractNumId w:val="3"/>
  </w:num>
  <w:num w:numId="109" w16cid:durableId="296690866">
    <w:abstractNumId w:val="34"/>
  </w:num>
  <w:num w:numId="110" w16cid:durableId="874730254">
    <w:abstractNumId w:val="96"/>
  </w:num>
  <w:num w:numId="111" w16cid:durableId="608969247">
    <w:abstractNumId w:val="133"/>
  </w:num>
  <w:num w:numId="112" w16cid:durableId="429854004">
    <w:abstractNumId w:val="26"/>
  </w:num>
  <w:num w:numId="113" w16cid:durableId="806699056">
    <w:abstractNumId w:val="133"/>
  </w:num>
  <w:num w:numId="114" w16cid:durableId="2075738652">
    <w:abstractNumId w:val="67"/>
  </w:num>
  <w:num w:numId="115" w16cid:durableId="1046103180">
    <w:abstractNumId w:val="91"/>
  </w:num>
  <w:num w:numId="116" w16cid:durableId="2015647563">
    <w:abstractNumId w:val="133"/>
  </w:num>
  <w:num w:numId="117" w16cid:durableId="246378659">
    <w:abstractNumId w:val="133"/>
  </w:num>
  <w:num w:numId="118" w16cid:durableId="129826980">
    <w:abstractNumId w:val="79"/>
  </w:num>
  <w:num w:numId="119" w16cid:durableId="1127313938">
    <w:abstractNumId w:val="85"/>
  </w:num>
  <w:num w:numId="120" w16cid:durableId="1065377001">
    <w:abstractNumId w:val="114"/>
  </w:num>
  <w:num w:numId="121" w16cid:durableId="319307082">
    <w:abstractNumId w:val="133"/>
  </w:num>
  <w:num w:numId="122" w16cid:durableId="869609511">
    <w:abstractNumId w:val="18"/>
  </w:num>
  <w:num w:numId="123" w16cid:durableId="2092964294">
    <w:abstractNumId w:val="133"/>
  </w:num>
  <w:num w:numId="124" w16cid:durableId="519122376">
    <w:abstractNumId w:val="133"/>
  </w:num>
  <w:num w:numId="125" w16cid:durableId="539632103">
    <w:abstractNumId w:val="133"/>
  </w:num>
  <w:num w:numId="126" w16cid:durableId="464784972">
    <w:abstractNumId w:val="133"/>
  </w:num>
  <w:num w:numId="127" w16cid:durableId="1846431480">
    <w:abstractNumId w:val="133"/>
  </w:num>
  <w:num w:numId="128" w16cid:durableId="76564653">
    <w:abstractNumId w:val="77"/>
  </w:num>
  <w:num w:numId="129" w16cid:durableId="32583213">
    <w:abstractNumId w:val="133"/>
  </w:num>
  <w:num w:numId="130" w16cid:durableId="2128423334">
    <w:abstractNumId w:val="82"/>
  </w:num>
  <w:num w:numId="131" w16cid:durableId="1174026964">
    <w:abstractNumId w:val="133"/>
  </w:num>
  <w:num w:numId="132" w16cid:durableId="1895198309">
    <w:abstractNumId w:val="133"/>
  </w:num>
  <w:num w:numId="133" w16cid:durableId="37172804">
    <w:abstractNumId w:val="133"/>
  </w:num>
  <w:num w:numId="134" w16cid:durableId="1322809946">
    <w:abstractNumId w:val="133"/>
  </w:num>
  <w:num w:numId="135" w16cid:durableId="1326283307">
    <w:abstractNumId w:val="133"/>
  </w:num>
  <w:num w:numId="136" w16cid:durableId="1843546351">
    <w:abstractNumId w:val="133"/>
  </w:num>
  <w:num w:numId="137" w16cid:durableId="1919557350">
    <w:abstractNumId w:val="133"/>
  </w:num>
  <w:num w:numId="138" w16cid:durableId="157505653">
    <w:abstractNumId w:val="61"/>
  </w:num>
  <w:num w:numId="139" w16cid:durableId="1383094399">
    <w:abstractNumId w:val="141"/>
  </w:num>
  <w:num w:numId="140" w16cid:durableId="601301953">
    <w:abstractNumId w:val="42"/>
  </w:num>
  <w:num w:numId="141" w16cid:durableId="20976254">
    <w:abstractNumId w:val="113"/>
  </w:num>
  <w:num w:numId="142" w16cid:durableId="229921861">
    <w:abstractNumId w:val="133"/>
  </w:num>
  <w:num w:numId="143" w16cid:durableId="1371152737">
    <w:abstractNumId w:val="123"/>
  </w:num>
  <w:num w:numId="144" w16cid:durableId="23332165">
    <w:abstractNumId w:val="60"/>
  </w:num>
  <w:num w:numId="145" w16cid:durableId="1627810070">
    <w:abstractNumId w:val="122"/>
  </w:num>
  <w:num w:numId="146" w16cid:durableId="514806755">
    <w:abstractNumId w:val="112"/>
  </w:num>
  <w:num w:numId="147" w16cid:durableId="548105448">
    <w:abstractNumId w:val="133"/>
  </w:num>
  <w:num w:numId="148" w16cid:durableId="976498552">
    <w:abstractNumId w:val="108"/>
  </w:num>
  <w:num w:numId="149" w16cid:durableId="1438864456">
    <w:abstractNumId w:val="22"/>
  </w:num>
  <w:num w:numId="150" w16cid:durableId="352852626">
    <w:abstractNumId w:val="103"/>
  </w:num>
  <w:num w:numId="151" w16cid:durableId="265159429">
    <w:abstractNumId w:val="59"/>
  </w:num>
  <w:num w:numId="152" w16cid:durableId="1323387611">
    <w:abstractNumId w:val="78"/>
  </w:num>
  <w:num w:numId="153" w16cid:durableId="1911228945">
    <w:abstractNumId w:val="129"/>
  </w:num>
  <w:num w:numId="154" w16cid:durableId="1183082892">
    <w:abstractNumId w:val="27"/>
  </w:num>
  <w:num w:numId="155" w16cid:durableId="154809523">
    <w:abstractNumId w:val="32"/>
  </w:num>
  <w:num w:numId="156" w16cid:durableId="1595238833">
    <w:abstractNumId w:val="83"/>
  </w:num>
  <w:num w:numId="157" w16cid:durableId="889926341">
    <w:abstractNumId w:val="87"/>
  </w:num>
  <w:num w:numId="158" w16cid:durableId="233398647">
    <w:abstractNumId w:val="145"/>
  </w:num>
  <w:num w:numId="159" w16cid:durableId="590698003">
    <w:abstractNumId w:val="144"/>
  </w:num>
  <w:num w:numId="160" w16cid:durableId="1165896322">
    <w:abstractNumId w:val="133"/>
  </w:num>
  <w:num w:numId="161" w16cid:durableId="1415515682">
    <w:abstractNumId w:val="97"/>
  </w:num>
  <w:num w:numId="162" w16cid:durableId="351224708">
    <w:abstractNumId w:val="109"/>
  </w:num>
  <w:num w:numId="163" w16cid:durableId="663362099">
    <w:abstractNumId w:val="133"/>
  </w:num>
  <w:num w:numId="164" w16cid:durableId="47724479">
    <w:abstractNumId w:val="133"/>
  </w:num>
  <w:num w:numId="165" w16cid:durableId="1973436210">
    <w:abstractNumId w:val="133"/>
  </w:num>
  <w:num w:numId="166" w16cid:durableId="2144956074">
    <w:abstractNumId w:val="100"/>
  </w:num>
  <w:num w:numId="167" w16cid:durableId="1930305939">
    <w:abstractNumId w:val="94"/>
  </w:num>
  <w:num w:numId="168" w16cid:durableId="946546840">
    <w:abstractNumId w:val="106"/>
  </w:num>
  <w:num w:numId="169" w16cid:durableId="656611707">
    <w:abstractNumId w:val="133"/>
  </w:num>
  <w:num w:numId="170" w16cid:durableId="572395125">
    <w:abstractNumId w:val="8"/>
  </w:num>
  <w:num w:numId="171" w16cid:durableId="919489456">
    <w:abstractNumId w:val="17"/>
  </w:num>
  <w:num w:numId="172" w16cid:durableId="1064794041">
    <w:abstractNumId w:val="117"/>
  </w:num>
  <w:num w:numId="173" w16cid:durableId="1944418031">
    <w:abstractNumId w:val="21"/>
  </w:num>
  <w:num w:numId="174" w16cid:durableId="1899586343">
    <w:abstractNumId w:val="105"/>
  </w:num>
  <w:num w:numId="175" w16cid:durableId="913658621">
    <w:abstractNumId w:val="88"/>
  </w:num>
  <w:num w:numId="176" w16cid:durableId="76757352">
    <w:abstractNumId w:val="19"/>
  </w:num>
  <w:num w:numId="177" w16cid:durableId="1595630221">
    <w:abstractNumId w:val="89"/>
  </w:num>
  <w:num w:numId="178" w16cid:durableId="973103809">
    <w:abstractNumId w:val="119"/>
  </w:num>
  <w:num w:numId="179" w16cid:durableId="1732849095">
    <w:abstractNumId w:val="142"/>
  </w:num>
  <w:num w:numId="180" w16cid:durableId="1618635008">
    <w:abstractNumId w:val="13"/>
  </w:num>
  <w:num w:numId="181" w16cid:durableId="1914191937">
    <w:abstractNumId w:val="130"/>
  </w:num>
  <w:num w:numId="182" w16cid:durableId="1276670156">
    <w:abstractNumId w:val="25"/>
  </w:num>
  <w:num w:numId="183" w16cid:durableId="1343119308">
    <w:abstractNumId w:val="133"/>
  </w:num>
  <w:num w:numId="184" w16cid:durableId="5037139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44966866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2225628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81580598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16601710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202304879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8476693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8304141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81957027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69773281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570245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17145733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203313981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590312698">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6655455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4372146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70413331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909753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8700234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203476649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7840397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7275099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36301967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598178295">
    <w:abstractNumId w:val="133"/>
  </w:num>
  <w:num w:numId="208" w16cid:durableId="596015951">
    <w:abstractNumId w:val="133"/>
  </w:num>
  <w:num w:numId="209" w16cid:durableId="397746804">
    <w:abstractNumId w:val="133"/>
  </w:num>
  <w:num w:numId="210" w16cid:durableId="1257517938">
    <w:abstractNumId w:val="133"/>
  </w:num>
  <w:num w:numId="211" w16cid:durableId="777874894">
    <w:abstractNumId w:val="133"/>
  </w:num>
  <w:num w:numId="212" w16cid:durableId="1912231107">
    <w:abstractNumId w:val="133"/>
  </w:num>
  <w:num w:numId="213" w16cid:durableId="257762581">
    <w:abstractNumId w:val="133"/>
  </w:num>
  <w:num w:numId="214" w16cid:durableId="634606044">
    <w:abstractNumId w:val="133"/>
  </w:num>
  <w:num w:numId="215" w16cid:durableId="219097577">
    <w:abstractNumId w:val="133"/>
  </w:num>
  <w:num w:numId="216" w16cid:durableId="686978315">
    <w:abstractNumId w:val="133"/>
  </w:num>
  <w:num w:numId="217" w16cid:durableId="2024431398">
    <w:abstractNumId w:val="133"/>
  </w:num>
  <w:num w:numId="218" w16cid:durableId="790592606">
    <w:abstractNumId w:val="133"/>
  </w:num>
  <w:num w:numId="219" w16cid:durableId="411050940">
    <w:abstractNumId w:val="133"/>
  </w:num>
  <w:num w:numId="220" w16cid:durableId="322396170">
    <w:abstractNumId w:val="133"/>
  </w:num>
  <w:num w:numId="221" w16cid:durableId="858083954">
    <w:abstractNumId w:val="133"/>
  </w:num>
  <w:num w:numId="222" w16cid:durableId="949511889">
    <w:abstractNumId w:val="133"/>
  </w:num>
  <w:num w:numId="223" w16cid:durableId="388386538">
    <w:abstractNumId w:val="133"/>
  </w:num>
  <w:num w:numId="224" w16cid:durableId="654575601">
    <w:abstractNumId w:val="133"/>
  </w:num>
  <w:num w:numId="225" w16cid:durableId="205916049">
    <w:abstractNumId w:val="133"/>
  </w:num>
  <w:num w:numId="226" w16cid:durableId="1272513696">
    <w:abstractNumId w:val="133"/>
  </w:num>
  <w:num w:numId="227" w16cid:durableId="833036590">
    <w:abstractNumId w:val="133"/>
  </w:num>
  <w:num w:numId="228" w16cid:durableId="204097691">
    <w:abstractNumId w:val="133"/>
  </w:num>
  <w:num w:numId="229" w16cid:durableId="652563272">
    <w:abstractNumId w:val="133"/>
  </w:num>
  <w:num w:numId="230" w16cid:durableId="1087966312">
    <w:abstractNumId w:val="133"/>
  </w:num>
  <w:num w:numId="231" w16cid:durableId="911698977">
    <w:abstractNumId w:val="133"/>
  </w:num>
  <w:num w:numId="232" w16cid:durableId="1663702563">
    <w:abstractNumId w:val="133"/>
  </w:num>
  <w:num w:numId="233" w16cid:durableId="447820023">
    <w:abstractNumId w:val="133"/>
  </w:num>
  <w:num w:numId="234" w16cid:durableId="2095858567">
    <w:abstractNumId w:val="133"/>
  </w:num>
  <w:num w:numId="235" w16cid:durableId="1261522368">
    <w:abstractNumId w:val="133"/>
  </w:num>
  <w:num w:numId="236" w16cid:durableId="316299463">
    <w:abstractNumId w:val="1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7"/>
    <w:rsid w:val="0000035F"/>
    <w:rsid w:val="00002FAF"/>
    <w:rsid w:val="0000360C"/>
    <w:rsid w:val="00003A13"/>
    <w:rsid w:val="00004106"/>
    <w:rsid w:val="00006C6E"/>
    <w:rsid w:val="000105AF"/>
    <w:rsid w:val="00011A61"/>
    <w:rsid w:val="0001245F"/>
    <w:rsid w:val="00012DC8"/>
    <w:rsid w:val="00013CD8"/>
    <w:rsid w:val="000145F8"/>
    <w:rsid w:val="0001497D"/>
    <w:rsid w:val="000168DB"/>
    <w:rsid w:val="0001744C"/>
    <w:rsid w:val="0002075A"/>
    <w:rsid w:val="00020B21"/>
    <w:rsid w:val="00021C7C"/>
    <w:rsid w:val="000220E0"/>
    <w:rsid w:val="0002268B"/>
    <w:rsid w:val="000228E0"/>
    <w:rsid w:val="000244FB"/>
    <w:rsid w:val="0002453A"/>
    <w:rsid w:val="00025324"/>
    <w:rsid w:val="00026D3E"/>
    <w:rsid w:val="00031748"/>
    <w:rsid w:val="00031E74"/>
    <w:rsid w:val="00035439"/>
    <w:rsid w:val="00035DF3"/>
    <w:rsid w:val="000362A4"/>
    <w:rsid w:val="00036AA3"/>
    <w:rsid w:val="00037D1D"/>
    <w:rsid w:val="000418F0"/>
    <w:rsid w:val="00044C4D"/>
    <w:rsid w:val="0004501C"/>
    <w:rsid w:val="0004731C"/>
    <w:rsid w:val="000501E1"/>
    <w:rsid w:val="000527AD"/>
    <w:rsid w:val="00052EDF"/>
    <w:rsid w:val="00052F35"/>
    <w:rsid w:val="00053BC2"/>
    <w:rsid w:val="00054FBF"/>
    <w:rsid w:val="00055573"/>
    <w:rsid w:val="0005611B"/>
    <w:rsid w:val="00056F1D"/>
    <w:rsid w:val="00057622"/>
    <w:rsid w:val="00061913"/>
    <w:rsid w:val="00062EB2"/>
    <w:rsid w:val="0006386E"/>
    <w:rsid w:val="00063A49"/>
    <w:rsid w:val="00065DA0"/>
    <w:rsid w:val="00067658"/>
    <w:rsid w:val="00067FBE"/>
    <w:rsid w:val="0007102D"/>
    <w:rsid w:val="000715F8"/>
    <w:rsid w:val="00071A86"/>
    <w:rsid w:val="00072BD6"/>
    <w:rsid w:val="0007394D"/>
    <w:rsid w:val="000750A7"/>
    <w:rsid w:val="00075AAE"/>
    <w:rsid w:val="000823E8"/>
    <w:rsid w:val="00083DFD"/>
    <w:rsid w:val="000847A6"/>
    <w:rsid w:val="00090AA2"/>
    <w:rsid w:val="00090B73"/>
    <w:rsid w:val="00093B0D"/>
    <w:rsid w:val="00093BC5"/>
    <w:rsid w:val="0009588B"/>
    <w:rsid w:val="0009749E"/>
    <w:rsid w:val="000A1568"/>
    <w:rsid w:val="000A19F3"/>
    <w:rsid w:val="000A64BC"/>
    <w:rsid w:val="000A68AF"/>
    <w:rsid w:val="000A6D31"/>
    <w:rsid w:val="000A6E36"/>
    <w:rsid w:val="000A7D0C"/>
    <w:rsid w:val="000B4848"/>
    <w:rsid w:val="000B4A90"/>
    <w:rsid w:val="000B553F"/>
    <w:rsid w:val="000B70A0"/>
    <w:rsid w:val="000B7EBB"/>
    <w:rsid w:val="000C16A5"/>
    <w:rsid w:val="000C1D7E"/>
    <w:rsid w:val="000C2769"/>
    <w:rsid w:val="000C60E8"/>
    <w:rsid w:val="000C6252"/>
    <w:rsid w:val="000C7E0C"/>
    <w:rsid w:val="000D0090"/>
    <w:rsid w:val="000D0284"/>
    <w:rsid w:val="000D1DBA"/>
    <w:rsid w:val="000D2435"/>
    <w:rsid w:val="000D2B3F"/>
    <w:rsid w:val="000D5E2E"/>
    <w:rsid w:val="000D676F"/>
    <w:rsid w:val="000E0586"/>
    <w:rsid w:val="000E283A"/>
    <w:rsid w:val="000E3124"/>
    <w:rsid w:val="000E39D0"/>
    <w:rsid w:val="000E5BDB"/>
    <w:rsid w:val="000E5DAA"/>
    <w:rsid w:val="000E5DB8"/>
    <w:rsid w:val="000E5F09"/>
    <w:rsid w:val="000F4AEA"/>
    <w:rsid w:val="000F700D"/>
    <w:rsid w:val="000F7207"/>
    <w:rsid w:val="000F77F4"/>
    <w:rsid w:val="001018D2"/>
    <w:rsid w:val="00104430"/>
    <w:rsid w:val="00104816"/>
    <w:rsid w:val="00104AAA"/>
    <w:rsid w:val="00111686"/>
    <w:rsid w:val="001119EE"/>
    <w:rsid w:val="00112C3E"/>
    <w:rsid w:val="00113A8A"/>
    <w:rsid w:val="00113FB4"/>
    <w:rsid w:val="00114E5F"/>
    <w:rsid w:val="00117885"/>
    <w:rsid w:val="00122500"/>
    <w:rsid w:val="00124C35"/>
    <w:rsid w:val="0012622E"/>
    <w:rsid w:val="00131684"/>
    <w:rsid w:val="001326D1"/>
    <w:rsid w:val="00136627"/>
    <w:rsid w:val="00140714"/>
    <w:rsid w:val="001421D9"/>
    <w:rsid w:val="001425A0"/>
    <w:rsid w:val="0014438F"/>
    <w:rsid w:val="00144A43"/>
    <w:rsid w:val="001462F5"/>
    <w:rsid w:val="00147A5C"/>
    <w:rsid w:val="00147C42"/>
    <w:rsid w:val="00151231"/>
    <w:rsid w:val="00151300"/>
    <w:rsid w:val="00151501"/>
    <w:rsid w:val="00151CDE"/>
    <w:rsid w:val="00153F23"/>
    <w:rsid w:val="00162102"/>
    <w:rsid w:val="00164097"/>
    <w:rsid w:val="0017204C"/>
    <w:rsid w:val="00172483"/>
    <w:rsid w:val="00176D80"/>
    <w:rsid w:val="00181800"/>
    <w:rsid w:val="00182A06"/>
    <w:rsid w:val="00183961"/>
    <w:rsid w:val="00183A57"/>
    <w:rsid w:val="00183A83"/>
    <w:rsid w:val="0018593C"/>
    <w:rsid w:val="001859E3"/>
    <w:rsid w:val="00185C04"/>
    <w:rsid w:val="0018690F"/>
    <w:rsid w:val="00186EF8"/>
    <w:rsid w:val="001873F6"/>
    <w:rsid w:val="001900AD"/>
    <w:rsid w:val="001913C7"/>
    <w:rsid w:val="00191654"/>
    <w:rsid w:val="001922A6"/>
    <w:rsid w:val="00193272"/>
    <w:rsid w:val="001941DC"/>
    <w:rsid w:val="001949FA"/>
    <w:rsid w:val="0019557F"/>
    <w:rsid w:val="001961BB"/>
    <w:rsid w:val="00196881"/>
    <w:rsid w:val="00197030"/>
    <w:rsid w:val="001A1DA2"/>
    <w:rsid w:val="001A1F9E"/>
    <w:rsid w:val="001A2CC0"/>
    <w:rsid w:val="001A717D"/>
    <w:rsid w:val="001A75ED"/>
    <w:rsid w:val="001B1DAF"/>
    <w:rsid w:val="001B2B57"/>
    <w:rsid w:val="001B3063"/>
    <w:rsid w:val="001B4008"/>
    <w:rsid w:val="001B6478"/>
    <w:rsid w:val="001B7B71"/>
    <w:rsid w:val="001C02B9"/>
    <w:rsid w:val="001C27C9"/>
    <w:rsid w:val="001C28C7"/>
    <w:rsid w:val="001C3663"/>
    <w:rsid w:val="001C4AB8"/>
    <w:rsid w:val="001C5716"/>
    <w:rsid w:val="001C5B98"/>
    <w:rsid w:val="001D03BB"/>
    <w:rsid w:val="001D041A"/>
    <w:rsid w:val="001D3927"/>
    <w:rsid w:val="001D3F63"/>
    <w:rsid w:val="001D4CCF"/>
    <w:rsid w:val="001D5521"/>
    <w:rsid w:val="001D55EA"/>
    <w:rsid w:val="001D5821"/>
    <w:rsid w:val="001E1BEE"/>
    <w:rsid w:val="001E37EF"/>
    <w:rsid w:val="001E4316"/>
    <w:rsid w:val="001E6D8D"/>
    <w:rsid w:val="001E6EAC"/>
    <w:rsid w:val="001F0F13"/>
    <w:rsid w:val="001F3F31"/>
    <w:rsid w:val="001F45B3"/>
    <w:rsid w:val="001F5398"/>
    <w:rsid w:val="001F5B00"/>
    <w:rsid w:val="001F645A"/>
    <w:rsid w:val="001F7030"/>
    <w:rsid w:val="002017C5"/>
    <w:rsid w:val="00202A57"/>
    <w:rsid w:val="00202F73"/>
    <w:rsid w:val="00207060"/>
    <w:rsid w:val="00211489"/>
    <w:rsid w:val="00211C18"/>
    <w:rsid w:val="00213D16"/>
    <w:rsid w:val="00214FD4"/>
    <w:rsid w:val="002211F3"/>
    <w:rsid w:val="00222616"/>
    <w:rsid w:val="00223531"/>
    <w:rsid w:val="0022399E"/>
    <w:rsid w:val="00223AAA"/>
    <w:rsid w:val="00223F6C"/>
    <w:rsid w:val="0022427C"/>
    <w:rsid w:val="00224377"/>
    <w:rsid w:val="0022506B"/>
    <w:rsid w:val="0023116E"/>
    <w:rsid w:val="00231C81"/>
    <w:rsid w:val="00231CD7"/>
    <w:rsid w:val="00233A96"/>
    <w:rsid w:val="00234A22"/>
    <w:rsid w:val="00235AE8"/>
    <w:rsid w:val="00237B37"/>
    <w:rsid w:val="00237BAB"/>
    <w:rsid w:val="002400F2"/>
    <w:rsid w:val="00240669"/>
    <w:rsid w:val="00240862"/>
    <w:rsid w:val="00240F8D"/>
    <w:rsid w:val="00241568"/>
    <w:rsid w:val="00242B26"/>
    <w:rsid w:val="00243BDD"/>
    <w:rsid w:val="002453C2"/>
    <w:rsid w:val="0024546F"/>
    <w:rsid w:val="00245C9C"/>
    <w:rsid w:val="00246300"/>
    <w:rsid w:val="00247456"/>
    <w:rsid w:val="002479C0"/>
    <w:rsid w:val="00251172"/>
    <w:rsid w:val="00251862"/>
    <w:rsid w:val="002519AD"/>
    <w:rsid w:val="002522F8"/>
    <w:rsid w:val="00252888"/>
    <w:rsid w:val="0025410D"/>
    <w:rsid w:val="0025529C"/>
    <w:rsid w:val="002556B1"/>
    <w:rsid w:val="00255C83"/>
    <w:rsid w:val="00256141"/>
    <w:rsid w:val="00256BF2"/>
    <w:rsid w:val="002641DB"/>
    <w:rsid w:val="0026558B"/>
    <w:rsid w:val="00266DE4"/>
    <w:rsid w:val="00267BC0"/>
    <w:rsid w:val="00270248"/>
    <w:rsid w:val="00270523"/>
    <w:rsid w:val="002709AB"/>
    <w:rsid w:val="002723CB"/>
    <w:rsid w:val="00273324"/>
    <w:rsid w:val="002733BC"/>
    <w:rsid w:val="00273A8F"/>
    <w:rsid w:val="002742B9"/>
    <w:rsid w:val="002746F7"/>
    <w:rsid w:val="002759E9"/>
    <w:rsid w:val="002773AE"/>
    <w:rsid w:val="00277A2D"/>
    <w:rsid w:val="0028275A"/>
    <w:rsid w:val="00282B70"/>
    <w:rsid w:val="0028474E"/>
    <w:rsid w:val="00285733"/>
    <w:rsid w:val="00286C8F"/>
    <w:rsid w:val="00287C86"/>
    <w:rsid w:val="00287D10"/>
    <w:rsid w:val="002905C1"/>
    <w:rsid w:val="002922F0"/>
    <w:rsid w:val="002947F1"/>
    <w:rsid w:val="00294FB0"/>
    <w:rsid w:val="00295A53"/>
    <w:rsid w:val="0029606C"/>
    <w:rsid w:val="002A10A5"/>
    <w:rsid w:val="002A1333"/>
    <w:rsid w:val="002A14DC"/>
    <w:rsid w:val="002A20ED"/>
    <w:rsid w:val="002A4024"/>
    <w:rsid w:val="002A5B79"/>
    <w:rsid w:val="002B005A"/>
    <w:rsid w:val="002B19B8"/>
    <w:rsid w:val="002B2848"/>
    <w:rsid w:val="002B3EF4"/>
    <w:rsid w:val="002B6804"/>
    <w:rsid w:val="002C0024"/>
    <w:rsid w:val="002C0352"/>
    <w:rsid w:val="002C093D"/>
    <w:rsid w:val="002C166B"/>
    <w:rsid w:val="002C1997"/>
    <w:rsid w:val="002C19BB"/>
    <w:rsid w:val="002C259B"/>
    <w:rsid w:val="002C5114"/>
    <w:rsid w:val="002C531D"/>
    <w:rsid w:val="002D043A"/>
    <w:rsid w:val="002D0A97"/>
    <w:rsid w:val="002D26A1"/>
    <w:rsid w:val="002D3E19"/>
    <w:rsid w:val="002D777B"/>
    <w:rsid w:val="002D7C3A"/>
    <w:rsid w:val="002E213A"/>
    <w:rsid w:val="002E22B2"/>
    <w:rsid w:val="002E24B3"/>
    <w:rsid w:val="002E3E01"/>
    <w:rsid w:val="002E4698"/>
    <w:rsid w:val="002E6F16"/>
    <w:rsid w:val="002F15E5"/>
    <w:rsid w:val="002F3B51"/>
    <w:rsid w:val="002F6467"/>
    <w:rsid w:val="002F7FE8"/>
    <w:rsid w:val="003010A3"/>
    <w:rsid w:val="00302215"/>
    <w:rsid w:val="0030251E"/>
    <w:rsid w:val="003032ED"/>
    <w:rsid w:val="00303D6C"/>
    <w:rsid w:val="003057DE"/>
    <w:rsid w:val="00305EC8"/>
    <w:rsid w:val="003107DD"/>
    <w:rsid w:val="003142F0"/>
    <w:rsid w:val="00314D10"/>
    <w:rsid w:val="003155DD"/>
    <w:rsid w:val="0031756E"/>
    <w:rsid w:val="00317787"/>
    <w:rsid w:val="003216AB"/>
    <w:rsid w:val="0032257B"/>
    <w:rsid w:val="00323B8A"/>
    <w:rsid w:val="0032404D"/>
    <w:rsid w:val="00324919"/>
    <w:rsid w:val="00324958"/>
    <w:rsid w:val="0032537F"/>
    <w:rsid w:val="0032547D"/>
    <w:rsid w:val="00330072"/>
    <w:rsid w:val="003304B4"/>
    <w:rsid w:val="003314CE"/>
    <w:rsid w:val="0033210F"/>
    <w:rsid w:val="00332CC4"/>
    <w:rsid w:val="00333670"/>
    <w:rsid w:val="0033390A"/>
    <w:rsid w:val="00335EF2"/>
    <w:rsid w:val="0033703F"/>
    <w:rsid w:val="0034010B"/>
    <w:rsid w:val="0034156C"/>
    <w:rsid w:val="00344C10"/>
    <w:rsid w:val="0034581C"/>
    <w:rsid w:val="0035146A"/>
    <w:rsid w:val="00353745"/>
    <w:rsid w:val="003553C5"/>
    <w:rsid w:val="00355B59"/>
    <w:rsid w:val="003560D3"/>
    <w:rsid w:val="003569B7"/>
    <w:rsid w:val="00360AE5"/>
    <w:rsid w:val="00361203"/>
    <w:rsid w:val="003616B1"/>
    <w:rsid w:val="00361CFD"/>
    <w:rsid w:val="003627FD"/>
    <w:rsid w:val="003630CC"/>
    <w:rsid w:val="003646F7"/>
    <w:rsid w:val="0036488E"/>
    <w:rsid w:val="00364E79"/>
    <w:rsid w:val="003652E7"/>
    <w:rsid w:val="003662B5"/>
    <w:rsid w:val="003728A4"/>
    <w:rsid w:val="00372B47"/>
    <w:rsid w:val="00372B7E"/>
    <w:rsid w:val="00373A0B"/>
    <w:rsid w:val="0037401E"/>
    <w:rsid w:val="003744CA"/>
    <w:rsid w:val="00375FAC"/>
    <w:rsid w:val="00376220"/>
    <w:rsid w:val="00376562"/>
    <w:rsid w:val="003767CC"/>
    <w:rsid w:val="003820F3"/>
    <w:rsid w:val="003831A7"/>
    <w:rsid w:val="00384E7C"/>
    <w:rsid w:val="003852B7"/>
    <w:rsid w:val="00390446"/>
    <w:rsid w:val="003906D3"/>
    <w:rsid w:val="003927C6"/>
    <w:rsid w:val="003930C1"/>
    <w:rsid w:val="003933CE"/>
    <w:rsid w:val="003944EC"/>
    <w:rsid w:val="00396D12"/>
    <w:rsid w:val="00397DAA"/>
    <w:rsid w:val="00397EC5"/>
    <w:rsid w:val="003A08D3"/>
    <w:rsid w:val="003A237A"/>
    <w:rsid w:val="003A3618"/>
    <w:rsid w:val="003A523F"/>
    <w:rsid w:val="003A59EF"/>
    <w:rsid w:val="003A690D"/>
    <w:rsid w:val="003A71D1"/>
    <w:rsid w:val="003A7E02"/>
    <w:rsid w:val="003B08FA"/>
    <w:rsid w:val="003B0EE4"/>
    <w:rsid w:val="003B137C"/>
    <w:rsid w:val="003B17C8"/>
    <w:rsid w:val="003B20DE"/>
    <w:rsid w:val="003B26E3"/>
    <w:rsid w:val="003B3BE3"/>
    <w:rsid w:val="003B4637"/>
    <w:rsid w:val="003B52AE"/>
    <w:rsid w:val="003B6604"/>
    <w:rsid w:val="003B7154"/>
    <w:rsid w:val="003C0462"/>
    <w:rsid w:val="003C0796"/>
    <w:rsid w:val="003C0DEA"/>
    <w:rsid w:val="003C1CBF"/>
    <w:rsid w:val="003C44C5"/>
    <w:rsid w:val="003C4C93"/>
    <w:rsid w:val="003C5BEF"/>
    <w:rsid w:val="003C7252"/>
    <w:rsid w:val="003D1459"/>
    <w:rsid w:val="003D2751"/>
    <w:rsid w:val="003D2EF2"/>
    <w:rsid w:val="003D3309"/>
    <w:rsid w:val="003D4063"/>
    <w:rsid w:val="003D5089"/>
    <w:rsid w:val="003E16B6"/>
    <w:rsid w:val="003E1C7C"/>
    <w:rsid w:val="003E2C24"/>
    <w:rsid w:val="003E38A3"/>
    <w:rsid w:val="003E38A6"/>
    <w:rsid w:val="003E3B66"/>
    <w:rsid w:val="003E6B54"/>
    <w:rsid w:val="003E6D8D"/>
    <w:rsid w:val="003F0DFF"/>
    <w:rsid w:val="003F1A28"/>
    <w:rsid w:val="003F34CA"/>
    <w:rsid w:val="003F36FD"/>
    <w:rsid w:val="003F7C46"/>
    <w:rsid w:val="004035C2"/>
    <w:rsid w:val="004056CC"/>
    <w:rsid w:val="004068DA"/>
    <w:rsid w:val="00407D17"/>
    <w:rsid w:val="00412B92"/>
    <w:rsid w:val="0041338E"/>
    <w:rsid w:val="004137FE"/>
    <w:rsid w:val="0041429B"/>
    <w:rsid w:val="004161FE"/>
    <w:rsid w:val="00416385"/>
    <w:rsid w:val="00416D66"/>
    <w:rsid w:val="0041715F"/>
    <w:rsid w:val="004175B0"/>
    <w:rsid w:val="00420D7E"/>
    <w:rsid w:val="00421C39"/>
    <w:rsid w:val="00422507"/>
    <w:rsid w:val="00423CD9"/>
    <w:rsid w:val="004257BD"/>
    <w:rsid w:val="00425D3F"/>
    <w:rsid w:val="004265A8"/>
    <w:rsid w:val="0042721B"/>
    <w:rsid w:val="00432EF0"/>
    <w:rsid w:val="00434594"/>
    <w:rsid w:val="00434838"/>
    <w:rsid w:val="0043579F"/>
    <w:rsid w:val="0043646C"/>
    <w:rsid w:val="004366EF"/>
    <w:rsid w:val="00437662"/>
    <w:rsid w:val="00437A70"/>
    <w:rsid w:val="004406D2"/>
    <w:rsid w:val="0044127D"/>
    <w:rsid w:val="00442411"/>
    <w:rsid w:val="004447DF"/>
    <w:rsid w:val="004454CB"/>
    <w:rsid w:val="0044628D"/>
    <w:rsid w:val="004474A5"/>
    <w:rsid w:val="00447677"/>
    <w:rsid w:val="00447774"/>
    <w:rsid w:val="00447E74"/>
    <w:rsid w:val="00447FAD"/>
    <w:rsid w:val="004519E6"/>
    <w:rsid w:val="004535D1"/>
    <w:rsid w:val="00460FC4"/>
    <w:rsid w:val="00462288"/>
    <w:rsid w:val="00462E97"/>
    <w:rsid w:val="004642EE"/>
    <w:rsid w:val="0046502E"/>
    <w:rsid w:val="00472375"/>
    <w:rsid w:val="0047461C"/>
    <w:rsid w:val="00477B21"/>
    <w:rsid w:val="00480049"/>
    <w:rsid w:val="004813B2"/>
    <w:rsid w:val="00482DE3"/>
    <w:rsid w:val="0048554D"/>
    <w:rsid w:val="00487285"/>
    <w:rsid w:val="00493B21"/>
    <w:rsid w:val="0049550B"/>
    <w:rsid w:val="004967FA"/>
    <w:rsid w:val="00496F30"/>
    <w:rsid w:val="004A0C3F"/>
    <w:rsid w:val="004A1923"/>
    <w:rsid w:val="004A6E23"/>
    <w:rsid w:val="004B39E9"/>
    <w:rsid w:val="004B72DA"/>
    <w:rsid w:val="004C1EB7"/>
    <w:rsid w:val="004C20AC"/>
    <w:rsid w:val="004C2F15"/>
    <w:rsid w:val="004C4F77"/>
    <w:rsid w:val="004C5FDD"/>
    <w:rsid w:val="004C6629"/>
    <w:rsid w:val="004C6645"/>
    <w:rsid w:val="004C7560"/>
    <w:rsid w:val="004D34BF"/>
    <w:rsid w:val="004D59F5"/>
    <w:rsid w:val="004D6B01"/>
    <w:rsid w:val="004E06D6"/>
    <w:rsid w:val="004E1AF1"/>
    <w:rsid w:val="004E3110"/>
    <w:rsid w:val="004E3E69"/>
    <w:rsid w:val="004E3FCD"/>
    <w:rsid w:val="004E5A49"/>
    <w:rsid w:val="004E7CCF"/>
    <w:rsid w:val="004F1E43"/>
    <w:rsid w:val="004F23FA"/>
    <w:rsid w:val="004F24A7"/>
    <w:rsid w:val="004F3437"/>
    <w:rsid w:val="004F3D4D"/>
    <w:rsid w:val="004F547F"/>
    <w:rsid w:val="004F5E59"/>
    <w:rsid w:val="004F6137"/>
    <w:rsid w:val="004F64FA"/>
    <w:rsid w:val="004F665E"/>
    <w:rsid w:val="004F6AFC"/>
    <w:rsid w:val="004F716B"/>
    <w:rsid w:val="00500029"/>
    <w:rsid w:val="00500663"/>
    <w:rsid w:val="0050114D"/>
    <w:rsid w:val="00501655"/>
    <w:rsid w:val="00501ACA"/>
    <w:rsid w:val="00503E7F"/>
    <w:rsid w:val="00504A0B"/>
    <w:rsid w:val="00505DCC"/>
    <w:rsid w:val="00511188"/>
    <w:rsid w:val="00512EC4"/>
    <w:rsid w:val="005136A6"/>
    <w:rsid w:val="00514869"/>
    <w:rsid w:val="005176D1"/>
    <w:rsid w:val="0052295F"/>
    <w:rsid w:val="0052396A"/>
    <w:rsid w:val="00525378"/>
    <w:rsid w:val="00531FAA"/>
    <w:rsid w:val="00533395"/>
    <w:rsid w:val="005339AC"/>
    <w:rsid w:val="0053523B"/>
    <w:rsid w:val="00535998"/>
    <w:rsid w:val="00536243"/>
    <w:rsid w:val="0053689C"/>
    <w:rsid w:val="005368A8"/>
    <w:rsid w:val="005400EE"/>
    <w:rsid w:val="005439C6"/>
    <w:rsid w:val="00544F17"/>
    <w:rsid w:val="0054571F"/>
    <w:rsid w:val="00553B71"/>
    <w:rsid w:val="00553E15"/>
    <w:rsid w:val="00554206"/>
    <w:rsid w:val="00554829"/>
    <w:rsid w:val="00557557"/>
    <w:rsid w:val="005606A5"/>
    <w:rsid w:val="00560CC9"/>
    <w:rsid w:val="005618D5"/>
    <w:rsid w:val="005640FC"/>
    <w:rsid w:val="00564863"/>
    <w:rsid w:val="00564DC8"/>
    <w:rsid w:val="005651BA"/>
    <w:rsid w:val="00566174"/>
    <w:rsid w:val="005670D6"/>
    <w:rsid w:val="00570CC1"/>
    <w:rsid w:val="005754EC"/>
    <w:rsid w:val="00575529"/>
    <w:rsid w:val="005758D0"/>
    <w:rsid w:val="00581D87"/>
    <w:rsid w:val="0058423F"/>
    <w:rsid w:val="005842B1"/>
    <w:rsid w:val="00585A42"/>
    <w:rsid w:val="00587C26"/>
    <w:rsid w:val="0059058D"/>
    <w:rsid w:val="00592B3A"/>
    <w:rsid w:val="00597D49"/>
    <w:rsid w:val="005A0736"/>
    <w:rsid w:val="005A0A48"/>
    <w:rsid w:val="005A2C0C"/>
    <w:rsid w:val="005A326E"/>
    <w:rsid w:val="005A727E"/>
    <w:rsid w:val="005B03A0"/>
    <w:rsid w:val="005B1446"/>
    <w:rsid w:val="005B1661"/>
    <w:rsid w:val="005B2E6B"/>
    <w:rsid w:val="005B6BDC"/>
    <w:rsid w:val="005B6F49"/>
    <w:rsid w:val="005B70B4"/>
    <w:rsid w:val="005B773E"/>
    <w:rsid w:val="005C0257"/>
    <w:rsid w:val="005C0574"/>
    <w:rsid w:val="005C23AC"/>
    <w:rsid w:val="005C2B4D"/>
    <w:rsid w:val="005C58D6"/>
    <w:rsid w:val="005C59A9"/>
    <w:rsid w:val="005C63D6"/>
    <w:rsid w:val="005D0AAD"/>
    <w:rsid w:val="005D0FC1"/>
    <w:rsid w:val="005D30BA"/>
    <w:rsid w:val="005D53B4"/>
    <w:rsid w:val="005D658E"/>
    <w:rsid w:val="005D6DCA"/>
    <w:rsid w:val="005E028C"/>
    <w:rsid w:val="005E1309"/>
    <w:rsid w:val="005E2ADC"/>
    <w:rsid w:val="005E3265"/>
    <w:rsid w:val="005E3676"/>
    <w:rsid w:val="005E3F5B"/>
    <w:rsid w:val="005E4696"/>
    <w:rsid w:val="005E6698"/>
    <w:rsid w:val="005E6CF7"/>
    <w:rsid w:val="005E75B6"/>
    <w:rsid w:val="005F058E"/>
    <w:rsid w:val="005F130B"/>
    <w:rsid w:val="005F181C"/>
    <w:rsid w:val="005F2AC2"/>
    <w:rsid w:val="005F2AF9"/>
    <w:rsid w:val="005F40FC"/>
    <w:rsid w:val="005F4464"/>
    <w:rsid w:val="005F450B"/>
    <w:rsid w:val="005F5B19"/>
    <w:rsid w:val="005F71E9"/>
    <w:rsid w:val="005F74B0"/>
    <w:rsid w:val="00600171"/>
    <w:rsid w:val="00601025"/>
    <w:rsid w:val="00601535"/>
    <w:rsid w:val="00602140"/>
    <w:rsid w:val="006021BE"/>
    <w:rsid w:val="006044B0"/>
    <w:rsid w:val="00604FAA"/>
    <w:rsid w:val="00606067"/>
    <w:rsid w:val="00610069"/>
    <w:rsid w:val="00610693"/>
    <w:rsid w:val="00611CDC"/>
    <w:rsid w:val="00613C02"/>
    <w:rsid w:val="00613C65"/>
    <w:rsid w:val="00615D3E"/>
    <w:rsid w:val="00617026"/>
    <w:rsid w:val="0062211B"/>
    <w:rsid w:val="0062213E"/>
    <w:rsid w:val="00624464"/>
    <w:rsid w:val="00627C42"/>
    <w:rsid w:val="006304DE"/>
    <w:rsid w:val="00631BE1"/>
    <w:rsid w:val="00631F02"/>
    <w:rsid w:val="00633602"/>
    <w:rsid w:val="006337BF"/>
    <w:rsid w:val="00633F2B"/>
    <w:rsid w:val="00634F20"/>
    <w:rsid w:val="00635BC9"/>
    <w:rsid w:val="00637BF2"/>
    <w:rsid w:val="006401D4"/>
    <w:rsid w:val="00642E92"/>
    <w:rsid w:val="0064481B"/>
    <w:rsid w:val="0064578D"/>
    <w:rsid w:val="006473A9"/>
    <w:rsid w:val="00650516"/>
    <w:rsid w:val="00650518"/>
    <w:rsid w:val="00650896"/>
    <w:rsid w:val="00650E92"/>
    <w:rsid w:val="00651B26"/>
    <w:rsid w:val="0065407C"/>
    <w:rsid w:val="006548E0"/>
    <w:rsid w:val="0065542D"/>
    <w:rsid w:val="00656F47"/>
    <w:rsid w:val="0065713F"/>
    <w:rsid w:val="0065775D"/>
    <w:rsid w:val="00660343"/>
    <w:rsid w:val="00664DE8"/>
    <w:rsid w:val="00666523"/>
    <w:rsid w:val="00666AE2"/>
    <w:rsid w:val="006672C8"/>
    <w:rsid w:val="00667C51"/>
    <w:rsid w:val="00671B4E"/>
    <w:rsid w:val="00674895"/>
    <w:rsid w:val="00680600"/>
    <w:rsid w:val="006819EF"/>
    <w:rsid w:val="00682677"/>
    <w:rsid w:val="0068276A"/>
    <w:rsid w:val="00683264"/>
    <w:rsid w:val="0068394D"/>
    <w:rsid w:val="00684615"/>
    <w:rsid w:val="0068524E"/>
    <w:rsid w:val="0069027B"/>
    <w:rsid w:val="00693219"/>
    <w:rsid w:val="00693DE6"/>
    <w:rsid w:val="00694BBE"/>
    <w:rsid w:val="00694D58"/>
    <w:rsid w:val="00695458"/>
    <w:rsid w:val="00695B27"/>
    <w:rsid w:val="00696094"/>
    <w:rsid w:val="006A0B39"/>
    <w:rsid w:val="006A309A"/>
    <w:rsid w:val="006A46F2"/>
    <w:rsid w:val="006A4B6E"/>
    <w:rsid w:val="006A69FC"/>
    <w:rsid w:val="006B27B3"/>
    <w:rsid w:val="006B2A62"/>
    <w:rsid w:val="006B30C6"/>
    <w:rsid w:val="006B33C5"/>
    <w:rsid w:val="006B3766"/>
    <w:rsid w:val="006B3DB6"/>
    <w:rsid w:val="006B40E4"/>
    <w:rsid w:val="006B4EC8"/>
    <w:rsid w:val="006B52CD"/>
    <w:rsid w:val="006B5CB3"/>
    <w:rsid w:val="006B7D66"/>
    <w:rsid w:val="006C063F"/>
    <w:rsid w:val="006C0646"/>
    <w:rsid w:val="006C20F8"/>
    <w:rsid w:val="006D054E"/>
    <w:rsid w:val="006D12EB"/>
    <w:rsid w:val="006D404F"/>
    <w:rsid w:val="006D55B3"/>
    <w:rsid w:val="006D7A1C"/>
    <w:rsid w:val="006E032E"/>
    <w:rsid w:val="006E05A2"/>
    <w:rsid w:val="006E16C5"/>
    <w:rsid w:val="006E4F59"/>
    <w:rsid w:val="006E694A"/>
    <w:rsid w:val="006E7600"/>
    <w:rsid w:val="006E78A5"/>
    <w:rsid w:val="006F03B9"/>
    <w:rsid w:val="006F362A"/>
    <w:rsid w:val="006F42D2"/>
    <w:rsid w:val="006F45FD"/>
    <w:rsid w:val="006F4AAB"/>
    <w:rsid w:val="006F5DB4"/>
    <w:rsid w:val="006F6D24"/>
    <w:rsid w:val="006F7E37"/>
    <w:rsid w:val="00704A9F"/>
    <w:rsid w:val="00704FEA"/>
    <w:rsid w:val="00707C23"/>
    <w:rsid w:val="00707C57"/>
    <w:rsid w:val="00710012"/>
    <w:rsid w:val="0071053D"/>
    <w:rsid w:val="0071089C"/>
    <w:rsid w:val="00711B2D"/>
    <w:rsid w:val="00713F38"/>
    <w:rsid w:val="007164AF"/>
    <w:rsid w:val="00717EC3"/>
    <w:rsid w:val="0072137E"/>
    <w:rsid w:val="007238B1"/>
    <w:rsid w:val="007240CA"/>
    <w:rsid w:val="007258D4"/>
    <w:rsid w:val="00727800"/>
    <w:rsid w:val="00731A9A"/>
    <w:rsid w:val="007340B0"/>
    <w:rsid w:val="0073439F"/>
    <w:rsid w:val="007348D9"/>
    <w:rsid w:val="007352BA"/>
    <w:rsid w:val="007355F5"/>
    <w:rsid w:val="00736FD9"/>
    <w:rsid w:val="007404D4"/>
    <w:rsid w:val="00740FA8"/>
    <w:rsid w:val="00741342"/>
    <w:rsid w:val="00743871"/>
    <w:rsid w:val="00744F7F"/>
    <w:rsid w:val="007456F6"/>
    <w:rsid w:val="007466F5"/>
    <w:rsid w:val="00746C92"/>
    <w:rsid w:val="0075065B"/>
    <w:rsid w:val="00750969"/>
    <w:rsid w:val="00751EA3"/>
    <w:rsid w:val="00753305"/>
    <w:rsid w:val="00754651"/>
    <w:rsid w:val="00754F3F"/>
    <w:rsid w:val="00754F54"/>
    <w:rsid w:val="0075505C"/>
    <w:rsid w:val="00757A38"/>
    <w:rsid w:val="007608D6"/>
    <w:rsid w:val="00762807"/>
    <w:rsid w:val="00763113"/>
    <w:rsid w:val="00763AD7"/>
    <w:rsid w:val="00763B75"/>
    <w:rsid w:val="00764AE7"/>
    <w:rsid w:val="00765516"/>
    <w:rsid w:val="0076572A"/>
    <w:rsid w:val="0076693A"/>
    <w:rsid w:val="00767923"/>
    <w:rsid w:val="007713BE"/>
    <w:rsid w:val="00771C8F"/>
    <w:rsid w:val="00774A01"/>
    <w:rsid w:val="0077514C"/>
    <w:rsid w:val="007759F1"/>
    <w:rsid w:val="007763EC"/>
    <w:rsid w:val="00777B01"/>
    <w:rsid w:val="007816D5"/>
    <w:rsid w:val="00782FF2"/>
    <w:rsid w:val="007836ED"/>
    <w:rsid w:val="00787BEC"/>
    <w:rsid w:val="00790CF0"/>
    <w:rsid w:val="00790DBA"/>
    <w:rsid w:val="00790FA3"/>
    <w:rsid w:val="00794202"/>
    <w:rsid w:val="0079553B"/>
    <w:rsid w:val="007A11BD"/>
    <w:rsid w:val="007A12D2"/>
    <w:rsid w:val="007A4BAF"/>
    <w:rsid w:val="007B25A1"/>
    <w:rsid w:val="007B26BA"/>
    <w:rsid w:val="007B3AC9"/>
    <w:rsid w:val="007B70BE"/>
    <w:rsid w:val="007B781F"/>
    <w:rsid w:val="007C2413"/>
    <w:rsid w:val="007C2529"/>
    <w:rsid w:val="007C4A97"/>
    <w:rsid w:val="007C4B58"/>
    <w:rsid w:val="007C5AF0"/>
    <w:rsid w:val="007C6F64"/>
    <w:rsid w:val="007D2249"/>
    <w:rsid w:val="007D25B7"/>
    <w:rsid w:val="007D27F4"/>
    <w:rsid w:val="007D28D2"/>
    <w:rsid w:val="007D5BC4"/>
    <w:rsid w:val="007E0748"/>
    <w:rsid w:val="007E08BD"/>
    <w:rsid w:val="007E56DD"/>
    <w:rsid w:val="007E5CDE"/>
    <w:rsid w:val="007E69F2"/>
    <w:rsid w:val="007E76E8"/>
    <w:rsid w:val="007F09B3"/>
    <w:rsid w:val="007F0CA1"/>
    <w:rsid w:val="007F222F"/>
    <w:rsid w:val="007F232C"/>
    <w:rsid w:val="007F2897"/>
    <w:rsid w:val="007F484E"/>
    <w:rsid w:val="007F5B49"/>
    <w:rsid w:val="007F5FE1"/>
    <w:rsid w:val="007F6AD9"/>
    <w:rsid w:val="007F6F4F"/>
    <w:rsid w:val="008015DD"/>
    <w:rsid w:val="00802162"/>
    <w:rsid w:val="008048E5"/>
    <w:rsid w:val="00806742"/>
    <w:rsid w:val="008070E8"/>
    <w:rsid w:val="00807E8B"/>
    <w:rsid w:val="008106BD"/>
    <w:rsid w:val="008129BB"/>
    <w:rsid w:val="00814D5C"/>
    <w:rsid w:val="0081551B"/>
    <w:rsid w:val="00815D2E"/>
    <w:rsid w:val="008161E0"/>
    <w:rsid w:val="00820128"/>
    <w:rsid w:val="00830FA0"/>
    <w:rsid w:val="00830FF3"/>
    <w:rsid w:val="008311F2"/>
    <w:rsid w:val="008313F1"/>
    <w:rsid w:val="008314CE"/>
    <w:rsid w:val="00832A9D"/>
    <w:rsid w:val="0083717F"/>
    <w:rsid w:val="00840FAD"/>
    <w:rsid w:val="00841ACB"/>
    <w:rsid w:val="00841F91"/>
    <w:rsid w:val="0085342C"/>
    <w:rsid w:val="008534E9"/>
    <w:rsid w:val="00853726"/>
    <w:rsid w:val="008539E3"/>
    <w:rsid w:val="00854312"/>
    <w:rsid w:val="00855806"/>
    <w:rsid w:val="0085617C"/>
    <w:rsid w:val="00857FBD"/>
    <w:rsid w:val="00860684"/>
    <w:rsid w:val="00860823"/>
    <w:rsid w:val="00862CB6"/>
    <w:rsid w:val="0086489D"/>
    <w:rsid w:val="00865CCC"/>
    <w:rsid w:val="00870870"/>
    <w:rsid w:val="008727C2"/>
    <w:rsid w:val="00873925"/>
    <w:rsid w:val="0088200F"/>
    <w:rsid w:val="00885135"/>
    <w:rsid w:val="00886B66"/>
    <w:rsid w:val="00893FD4"/>
    <w:rsid w:val="00897850"/>
    <w:rsid w:val="008A2006"/>
    <w:rsid w:val="008A2264"/>
    <w:rsid w:val="008A305F"/>
    <w:rsid w:val="008A362D"/>
    <w:rsid w:val="008A41F2"/>
    <w:rsid w:val="008A4624"/>
    <w:rsid w:val="008A5ED3"/>
    <w:rsid w:val="008B0AC2"/>
    <w:rsid w:val="008B0C1E"/>
    <w:rsid w:val="008B4EED"/>
    <w:rsid w:val="008B69F9"/>
    <w:rsid w:val="008B762E"/>
    <w:rsid w:val="008C1097"/>
    <w:rsid w:val="008C1997"/>
    <w:rsid w:val="008C3106"/>
    <w:rsid w:val="008C31A0"/>
    <w:rsid w:val="008C449E"/>
    <w:rsid w:val="008C4F7A"/>
    <w:rsid w:val="008C55C5"/>
    <w:rsid w:val="008D072F"/>
    <w:rsid w:val="008D245E"/>
    <w:rsid w:val="008D2668"/>
    <w:rsid w:val="008D2C42"/>
    <w:rsid w:val="008D3289"/>
    <w:rsid w:val="008D3ED5"/>
    <w:rsid w:val="008D66B4"/>
    <w:rsid w:val="008D6AAB"/>
    <w:rsid w:val="008E0A6F"/>
    <w:rsid w:val="008E2783"/>
    <w:rsid w:val="008E31D1"/>
    <w:rsid w:val="008E4372"/>
    <w:rsid w:val="008E4478"/>
    <w:rsid w:val="008E590A"/>
    <w:rsid w:val="008E6FE6"/>
    <w:rsid w:val="008F0594"/>
    <w:rsid w:val="008F238F"/>
    <w:rsid w:val="008F5554"/>
    <w:rsid w:val="008F57BD"/>
    <w:rsid w:val="008F69B7"/>
    <w:rsid w:val="008F77F4"/>
    <w:rsid w:val="008F7CD2"/>
    <w:rsid w:val="008F7E94"/>
    <w:rsid w:val="00903D4D"/>
    <w:rsid w:val="00904C5D"/>
    <w:rsid w:val="009056A8"/>
    <w:rsid w:val="00906799"/>
    <w:rsid w:val="00910DC5"/>
    <w:rsid w:val="00911D94"/>
    <w:rsid w:val="009164B9"/>
    <w:rsid w:val="00916664"/>
    <w:rsid w:val="009200C3"/>
    <w:rsid w:val="00920A50"/>
    <w:rsid w:val="00922373"/>
    <w:rsid w:val="00923192"/>
    <w:rsid w:val="00925820"/>
    <w:rsid w:val="009261C4"/>
    <w:rsid w:val="00926337"/>
    <w:rsid w:val="0092682A"/>
    <w:rsid w:val="009273AC"/>
    <w:rsid w:val="0092755B"/>
    <w:rsid w:val="00927F20"/>
    <w:rsid w:val="009312D2"/>
    <w:rsid w:val="00932E2D"/>
    <w:rsid w:val="009342BC"/>
    <w:rsid w:val="0093440B"/>
    <w:rsid w:val="0093660B"/>
    <w:rsid w:val="00936AE5"/>
    <w:rsid w:val="00937C76"/>
    <w:rsid w:val="00937FA9"/>
    <w:rsid w:val="00943DE5"/>
    <w:rsid w:val="009475F8"/>
    <w:rsid w:val="00950A19"/>
    <w:rsid w:val="0095112F"/>
    <w:rsid w:val="00951CE5"/>
    <w:rsid w:val="00951DAC"/>
    <w:rsid w:val="00952F19"/>
    <w:rsid w:val="009533CB"/>
    <w:rsid w:val="00954D33"/>
    <w:rsid w:val="00954FEE"/>
    <w:rsid w:val="0095659B"/>
    <w:rsid w:val="009603D7"/>
    <w:rsid w:val="009611C7"/>
    <w:rsid w:val="0096219E"/>
    <w:rsid w:val="0096365A"/>
    <w:rsid w:val="009636DE"/>
    <w:rsid w:val="00963D9B"/>
    <w:rsid w:val="00964DF3"/>
    <w:rsid w:val="009656FE"/>
    <w:rsid w:val="00965AAA"/>
    <w:rsid w:val="00965BE6"/>
    <w:rsid w:val="009663E8"/>
    <w:rsid w:val="009667D9"/>
    <w:rsid w:val="00966E1B"/>
    <w:rsid w:val="00966EE2"/>
    <w:rsid w:val="009671F7"/>
    <w:rsid w:val="009756FA"/>
    <w:rsid w:val="00977731"/>
    <w:rsid w:val="00977908"/>
    <w:rsid w:val="009800AF"/>
    <w:rsid w:val="00983D1D"/>
    <w:rsid w:val="009862D7"/>
    <w:rsid w:val="00986ABB"/>
    <w:rsid w:val="00986C6D"/>
    <w:rsid w:val="00987AA3"/>
    <w:rsid w:val="0099013D"/>
    <w:rsid w:val="00990237"/>
    <w:rsid w:val="009918B2"/>
    <w:rsid w:val="0099214F"/>
    <w:rsid w:val="00992EA5"/>
    <w:rsid w:val="0099352B"/>
    <w:rsid w:val="00993AF3"/>
    <w:rsid w:val="009959FE"/>
    <w:rsid w:val="00995D7F"/>
    <w:rsid w:val="009967D8"/>
    <w:rsid w:val="00996FA9"/>
    <w:rsid w:val="009A0CB2"/>
    <w:rsid w:val="009A49BF"/>
    <w:rsid w:val="009A5108"/>
    <w:rsid w:val="009A67DB"/>
    <w:rsid w:val="009B07D6"/>
    <w:rsid w:val="009B2E37"/>
    <w:rsid w:val="009B3304"/>
    <w:rsid w:val="009B358A"/>
    <w:rsid w:val="009B3CE1"/>
    <w:rsid w:val="009B3D0B"/>
    <w:rsid w:val="009B4B16"/>
    <w:rsid w:val="009B5990"/>
    <w:rsid w:val="009B6155"/>
    <w:rsid w:val="009B6337"/>
    <w:rsid w:val="009C033E"/>
    <w:rsid w:val="009C23F8"/>
    <w:rsid w:val="009C4B62"/>
    <w:rsid w:val="009C6A8B"/>
    <w:rsid w:val="009C6BC1"/>
    <w:rsid w:val="009D3DC8"/>
    <w:rsid w:val="009D41AE"/>
    <w:rsid w:val="009D6587"/>
    <w:rsid w:val="009E3542"/>
    <w:rsid w:val="009E503B"/>
    <w:rsid w:val="009E5059"/>
    <w:rsid w:val="009E6C87"/>
    <w:rsid w:val="009E7F9B"/>
    <w:rsid w:val="009F151B"/>
    <w:rsid w:val="009F15B9"/>
    <w:rsid w:val="009F4D20"/>
    <w:rsid w:val="009F4E60"/>
    <w:rsid w:val="00A01627"/>
    <w:rsid w:val="00A02CD9"/>
    <w:rsid w:val="00A04007"/>
    <w:rsid w:val="00A05CE2"/>
    <w:rsid w:val="00A07662"/>
    <w:rsid w:val="00A07C8F"/>
    <w:rsid w:val="00A07D22"/>
    <w:rsid w:val="00A10E26"/>
    <w:rsid w:val="00A115F0"/>
    <w:rsid w:val="00A13013"/>
    <w:rsid w:val="00A13896"/>
    <w:rsid w:val="00A14A90"/>
    <w:rsid w:val="00A176D4"/>
    <w:rsid w:val="00A20F27"/>
    <w:rsid w:val="00A228A5"/>
    <w:rsid w:val="00A23224"/>
    <w:rsid w:val="00A23894"/>
    <w:rsid w:val="00A23A6F"/>
    <w:rsid w:val="00A24293"/>
    <w:rsid w:val="00A24362"/>
    <w:rsid w:val="00A252BF"/>
    <w:rsid w:val="00A25D58"/>
    <w:rsid w:val="00A26BA7"/>
    <w:rsid w:val="00A27A7F"/>
    <w:rsid w:val="00A27C78"/>
    <w:rsid w:val="00A31F56"/>
    <w:rsid w:val="00A33258"/>
    <w:rsid w:val="00A33DC7"/>
    <w:rsid w:val="00A357AC"/>
    <w:rsid w:val="00A36AA2"/>
    <w:rsid w:val="00A36CD5"/>
    <w:rsid w:val="00A40857"/>
    <w:rsid w:val="00A419EB"/>
    <w:rsid w:val="00A41CD7"/>
    <w:rsid w:val="00A42456"/>
    <w:rsid w:val="00A474BF"/>
    <w:rsid w:val="00A52BCD"/>
    <w:rsid w:val="00A54D63"/>
    <w:rsid w:val="00A56096"/>
    <w:rsid w:val="00A57AC6"/>
    <w:rsid w:val="00A600E0"/>
    <w:rsid w:val="00A610FD"/>
    <w:rsid w:val="00A633DF"/>
    <w:rsid w:val="00A64035"/>
    <w:rsid w:val="00A64F5E"/>
    <w:rsid w:val="00A652E2"/>
    <w:rsid w:val="00A6643F"/>
    <w:rsid w:val="00A66DE3"/>
    <w:rsid w:val="00A73C28"/>
    <w:rsid w:val="00A749AC"/>
    <w:rsid w:val="00A74BF2"/>
    <w:rsid w:val="00A755CD"/>
    <w:rsid w:val="00A75B33"/>
    <w:rsid w:val="00A76871"/>
    <w:rsid w:val="00A77AA6"/>
    <w:rsid w:val="00A8065F"/>
    <w:rsid w:val="00A81907"/>
    <w:rsid w:val="00A83EA0"/>
    <w:rsid w:val="00A87B13"/>
    <w:rsid w:val="00A91E06"/>
    <w:rsid w:val="00A9200A"/>
    <w:rsid w:val="00A93729"/>
    <w:rsid w:val="00A93FB5"/>
    <w:rsid w:val="00AA115B"/>
    <w:rsid w:val="00AA4077"/>
    <w:rsid w:val="00AA5B17"/>
    <w:rsid w:val="00AA7AA0"/>
    <w:rsid w:val="00AB0B7F"/>
    <w:rsid w:val="00AB1D0C"/>
    <w:rsid w:val="00AB2366"/>
    <w:rsid w:val="00AB2C89"/>
    <w:rsid w:val="00AB34AA"/>
    <w:rsid w:val="00AB407E"/>
    <w:rsid w:val="00AB50EC"/>
    <w:rsid w:val="00AB5AED"/>
    <w:rsid w:val="00AB7F5B"/>
    <w:rsid w:val="00AC0A4E"/>
    <w:rsid w:val="00AC130C"/>
    <w:rsid w:val="00AC1EC5"/>
    <w:rsid w:val="00AC2750"/>
    <w:rsid w:val="00AC2BCB"/>
    <w:rsid w:val="00AC5074"/>
    <w:rsid w:val="00AC5A69"/>
    <w:rsid w:val="00AC629D"/>
    <w:rsid w:val="00AC7EB5"/>
    <w:rsid w:val="00AD3BD0"/>
    <w:rsid w:val="00AD6032"/>
    <w:rsid w:val="00AE1D94"/>
    <w:rsid w:val="00AE2B1D"/>
    <w:rsid w:val="00AE3760"/>
    <w:rsid w:val="00AE413B"/>
    <w:rsid w:val="00AE4C9E"/>
    <w:rsid w:val="00AE5B48"/>
    <w:rsid w:val="00AE68F9"/>
    <w:rsid w:val="00AE7320"/>
    <w:rsid w:val="00AE7E6E"/>
    <w:rsid w:val="00AE7F6E"/>
    <w:rsid w:val="00AF0ED0"/>
    <w:rsid w:val="00AF4F5E"/>
    <w:rsid w:val="00AF569A"/>
    <w:rsid w:val="00AF5A5C"/>
    <w:rsid w:val="00AF5D40"/>
    <w:rsid w:val="00AF5FD8"/>
    <w:rsid w:val="00AF6CA5"/>
    <w:rsid w:val="00B0056C"/>
    <w:rsid w:val="00B0163C"/>
    <w:rsid w:val="00B03641"/>
    <w:rsid w:val="00B03C33"/>
    <w:rsid w:val="00B0504E"/>
    <w:rsid w:val="00B06A6A"/>
    <w:rsid w:val="00B10CB3"/>
    <w:rsid w:val="00B11B3E"/>
    <w:rsid w:val="00B11F7D"/>
    <w:rsid w:val="00B137A6"/>
    <w:rsid w:val="00B13970"/>
    <w:rsid w:val="00B14115"/>
    <w:rsid w:val="00B14692"/>
    <w:rsid w:val="00B15076"/>
    <w:rsid w:val="00B15D2C"/>
    <w:rsid w:val="00B16986"/>
    <w:rsid w:val="00B1785F"/>
    <w:rsid w:val="00B2242A"/>
    <w:rsid w:val="00B235A6"/>
    <w:rsid w:val="00B24833"/>
    <w:rsid w:val="00B253DF"/>
    <w:rsid w:val="00B25840"/>
    <w:rsid w:val="00B26B33"/>
    <w:rsid w:val="00B31DDA"/>
    <w:rsid w:val="00B3349B"/>
    <w:rsid w:val="00B35F5E"/>
    <w:rsid w:val="00B36E3E"/>
    <w:rsid w:val="00B40114"/>
    <w:rsid w:val="00B425E0"/>
    <w:rsid w:val="00B42970"/>
    <w:rsid w:val="00B4758E"/>
    <w:rsid w:val="00B4775C"/>
    <w:rsid w:val="00B502C5"/>
    <w:rsid w:val="00B50422"/>
    <w:rsid w:val="00B5061C"/>
    <w:rsid w:val="00B50BDA"/>
    <w:rsid w:val="00B62BC4"/>
    <w:rsid w:val="00B65502"/>
    <w:rsid w:val="00B65AB5"/>
    <w:rsid w:val="00B74548"/>
    <w:rsid w:val="00B75F1E"/>
    <w:rsid w:val="00B767E7"/>
    <w:rsid w:val="00B77C16"/>
    <w:rsid w:val="00B848F2"/>
    <w:rsid w:val="00B86209"/>
    <w:rsid w:val="00B86AD3"/>
    <w:rsid w:val="00B87453"/>
    <w:rsid w:val="00B92FAD"/>
    <w:rsid w:val="00B94642"/>
    <w:rsid w:val="00B973E3"/>
    <w:rsid w:val="00BA0A6E"/>
    <w:rsid w:val="00BA0ABD"/>
    <w:rsid w:val="00BA0BCD"/>
    <w:rsid w:val="00BA1354"/>
    <w:rsid w:val="00BA1456"/>
    <w:rsid w:val="00BA161B"/>
    <w:rsid w:val="00BA56E5"/>
    <w:rsid w:val="00BA5AD3"/>
    <w:rsid w:val="00BA66D3"/>
    <w:rsid w:val="00BA67AC"/>
    <w:rsid w:val="00BA6EA9"/>
    <w:rsid w:val="00BA7299"/>
    <w:rsid w:val="00BB03E9"/>
    <w:rsid w:val="00BB114D"/>
    <w:rsid w:val="00BB145F"/>
    <w:rsid w:val="00BB1953"/>
    <w:rsid w:val="00BB46DB"/>
    <w:rsid w:val="00BB5341"/>
    <w:rsid w:val="00BB5BA5"/>
    <w:rsid w:val="00BB614F"/>
    <w:rsid w:val="00BB7CA5"/>
    <w:rsid w:val="00BC0159"/>
    <w:rsid w:val="00BC13A6"/>
    <w:rsid w:val="00BC13FD"/>
    <w:rsid w:val="00BC15ED"/>
    <w:rsid w:val="00BC26FA"/>
    <w:rsid w:val="00BC3377"/>
    <w:rsid w:val="00BC5ED7"/>
    <w:rsid w:val="00BD048C"/>
    <w:rsid w:val="00BD1229"/>
    <w:rsid w:val="00BD2A1B"/>
    <w:rsid w:val="00BD4F94"/>
    <w:rsid w:val="00BD6CBE"/>
    <w:rsid w:val="00BD7607"/>
    <w:rsid w:val="00BE150F"/>
    <w:rsid w:val="00BE19F7"/>
    <w:rsid w:val="00BE1E7D"/>
    <w:rsid w:val="00BE21A2"/>
    <w:rsid w:val="00BE3163"/>
    <w:rsid w:val="00BE4280"/>
    <w:rsid w:val="00BE5CEE"/>
    <w:rsid w:val="00BE6270"/>
    <w:rsid w:val="00BE636D"/>
    <w:rsid w:val="00BF03CD"/>
    <w:rsid w:val="00BF2CE8"/>
    <w:rsid w:val="00BF2D8F"/>
    <w:rsid w:val="00BF40A0"/>
    <w:rsid w:val="00BF4B03"/>
    <w:rsid w:val="00BF54DD"/>
    <w:rsid w:val="00BF6D5A"/>
    <w:rsid w:val="00C0033B"/>
    <w:rsid w:val="00C033CB"/>
    <w:rsid w:val="00C05F02"/>
    <w:rsid w:val="00C05F6D"/>
    <w:rsid w:val="00C063DC"/>
    <w:rsid w:val="00C06EA6"/>
    <w:rsid w:val="00C107EC"/>
    <w:rsid w:val="00C12052"/>
    <w:rsid w:val="00C13F5A"/>
    <w:rsid w:val="00C14396"/>
    <w:rsid w:val="00C15981"/>
    <w:rsid w:val="00C1669B"/>
    <w:rsid w:val="00C20113"/>
    <w:rsid w:val="00C23970"/>
    <w:rsid w:val="00C23AAC"/>
    <w:rsid w:val="00C24731"/>
    <w:rsid w:val="00C254D2"/>
    <w:rsid w:val="00C27FE5"/>
    <w:rsid w:val="00C30036"/>
    <w:rsid w:val="00C30722"/>
    <w:rsid w:val="00C31D5F"/>
    <w:rsid w:val="00C35F1B"/>
    <w:rsid w:val="00C37CDA"/>
    <w:rsid w:val="00C4120F"/>
    <w:rsid w:val="00C42D3B"/>
    <w:rsid w:val="00C43060"/>
    <w:rsid w:val="00C43FCE"/>
    <w:rsid w:val="00C44F6D"/>
    <w:rsid w:val="00C46C19"/>
    <w:rsid w:val="00C50375"/>
    <w:rsid w:val="00C518CA"/>
    <w:rsid w:val="00C536C1"/>
    <w:rsid w:val="00C54D17"/>
    <w:rsid w:val="00C55D8A"/>
    <w:rsid w:val="00C55E4C"/>
    <w:rsid w:val="00C56AB9"/>
    <w:rsid w:val="00C5756F"/>
    <w:rsid w:val="00C631F3"/>
    <w:rsid w:val="00C65F89"/>
    <w:rsid w:val="00C672AF"/>
    <w:rsid w:val="00C72233"/>
    <w:rsid w:val="00C73228"/>
    <w:rsid w:val="00C7344E"/>
    <w:rsid w:val="00C7497E"/>
    <w:rsid w:val="00C77219"/>
    <w:rsid w:val="00C80376"/>
    <w:rsid w:val="00C817C0"/>
    <w:rsid w:val="00C848E8"/>
    <w:rsid w:val="00C85ED2"/>
    <w:rsid w:val="00C8738A"/>
    <w:rsid w:val="00C875A8"/>
    <w:rsid w:val="00C90E05"/>
    <w:rsid w:val="00C93C92"/>
    <w:rsid w:val="00C946FC"/>
    <w:rsid w:val="00C94EB0"/>
    <w:rsid w:val="00C953F8"/>
    <w:rsid w:val="00C955AD"/>
    <w:rsid w:val="00C967DE"/>
    <w:rsid w:val="00C969AB"/>
    <w:rsid w:val="00CA01BE"/>
    <w:rsid w:val="00CA19D5"/>
    <w:rsid w:val="00CA20F4"/>
    <w:rsid w:val="00CA21C5"/>
    <w:rsid w:val="00CA2CDF"/>
    <w:rsid w:val="00CA31C5"/>
    <w:rsid w:val="00CA3DB5"/>
    <w:rsid w:val="00CA47EF"/>
    <w:rsid w:val="00CA5C34"/>
    <w:rsid w:val="00CA5EDD"/>
    <w:rsid w:val="00CA60D9"/>
    <w:rsid w:val="00CA6CDB"/>
    <w:rsid w:val="00CA7980"/>
    <w:rsid w:val="00CA7E9B"/>
    <w:rsid w:val="00CB0C3A"/>
    <w:rsid w:val="00CB191E"/>
    <w:rsid w:val="00CB1F09"/>
    <w:rsid w:val="00CB69E1"/>
    <w:rsid w:val="00CB6A6A"/>
    <w:rsid w:val="00CB6F27"/>
    <w:rsid w:val="00CC0A93"/>
    <w:rsid w:val="00CC13EA"/>
    <w:rsid w:val="00CC26ED"/>
    <w:rsid w:val="00CC5DEA"/>
    <w:rsid w:val="00CD06A3"/>
    <w:rsid w:val="00CD0959"/>
    <w:rsid w:val="00CD17BD"/>
    <w:rsid w:val="00CD1A2B"/>
    <w:rsid w:val="00CD26E2"/>
    <w:rsid w:val="00CD2FA6"/>
    <w:rsid w:val="00CD449E"/>
    <w:rsid w:val="00CD62C2"/>
    <w:rsid w:val="00CD67B6"/>
    <w:rsid w:val="00CD6AF3"/>
    <w:rsid w:val="00CD772C"/>
    <w:rsid w:val="00CE11A7"/>
    <w:rsid w:val="00CE11DC"/>
    <w:rsid w:val="00CE140C"/>
    <w:rsid w:val="00CE3EE3"/>
    <w:rsid w:val="00CE546A"/>
    <w:rsid w:val="00CE6C1E"/>
    <w:rsid w:val="00CE7EC9"/>
    <w:rsid w:val="00CF0B4B"/>
    <w:rsid w:val="00CF1F7D"/>
    <w:rsid w:val="00CF26DE"/>
    <w:rsid w:val="00CF43C9"/>
    <w:rsid w:val="00CF6941"/>
    <w:rsid w:val="00D01BD5"/>
    <w:rsid w:val="00D04106"/>
    <w:rsid w:val="00D12A4A"/>
    <w:rsid w:val="00D137C4"/>
    <w:rsid w:val="00D14145"/>
    <w:rsid w:val="00D1481B"/>
    <w:rsid w:val="00D1592D"/>
    <w:rsid w:val="00D1718E"/>
    <w:rsid w:val="00D20BBC"/>
    <w:rsid w:val="00D2169B"/>
    <w:rsid w:val="00D21ECB"/>
    <w:rsid w:val="00D227F0"/>
    <w:rsid w:val="00D22E1A"/>
    <w:rsid w:val="00D23353"/>
    <w:rsid w:val="00D23790"/>
    <w:rsid w:val="00D23AA1"/>
    <w:rsid w:val="00D23F28"/>
    <w:rsid w:val="00D25C71"/>
    <w:rsid w:val="00D25E43"/>
    <w:rsid w:val="00D2731F"/>
    <w:rsid w:val="00D30458"/>
    <w:rsid w:val="00D3327A"/>
    <w:rsid w:val="00D33638"/>
    <w:rsid w:val="00D33C2B"/>
    <w:rsid w:val="00D33CEA"/>
    <w:rsid w:val="00D33F45"/>
    <w:rsid w:val="00D347F2"/>
    <w:rsid w:val="00D3526E"/>
    <w:rsid w:val="00D35869"/>
    <w:rsid w:val="00D35A48"/>
    <w:rsid w:val="00D360C5"/>
    <w:rsid w:val="00D40BF7"/>
    <w:rsid w:val="00D41B17"/>
    <w:rsid w:val="00D43A9E"/>
    <w:rsid w:val="00D44301"/>
    <w:rsid w:val="00D44B6A"/>
    <w:rsid w:val="00D44E17"/>
    <w:rsid w:val="00D45527"/>
    <w:rsid w:val="00D46DA3"/>
    <w:rsid w:val="00D51030"/>
    <w:rsid w:val="00D514A5"/>
    <w:rsid w:val="00D514E0"/>
    <w:rsid w:val="00D53EE1"/>
    <w:rsid w:val="00D54855"/>
    <w:rsid w:val="00D54CDD"/>
    <w:rsid w:val="00D55054"/>
    <w:rsid w:val="00D5528D"/>
    <w:rsid w:val="00D558E0"/>
    <w:rsid w:val="00D57259"/>
    <w:rsid w:val="00D57D09"/>
    <w:rsid w:val="00D57DF8"/>
    <w:rsid w:val="00D62279"/>
    <w:rsid w:val="00D6405E"/>
    <w:rsid w:val="00D646F9"/>
    <w:rsid w:val="00D66BEC"/>
    <w:rsid w:val="00D67C28"/>
    <w:rsid w:val="00D70CD1"/>
    <w:rsid w:val="00D7109D"/>
    <w:rsid w:val="00D71900"/>
    <w:rsid w:val="00D748C7"/>
    <w:rsid w:val="00D817B6"/>
    <w:rsid w:val="00D81A5D"/>
    <w:rsid w:val="00D83905"/>
    <w:rsid w:val="00D84292"/>
    <w:rsid w:val="00D85231"/>
    <w:rsid w:val="00D87ECD"/>
    <w:rsid w:val="00D919D5"/>
    <w:rsid w:val="00D96E76"/>
    <w:rsid w:val="00D96F45"/>
    <w:rsid w:val="00D9735F"/>
    <w:rsid w:val="00D975E8"/>
    <w:rsid w:val="00D97BBC"/>
    <w:rsid w:val="00DA26D3"/>
    <w:rsid w:val="00DA27BC"/>
    <w:rsid w:val="00DA31D1"/>
    <w:rsid w:val="00DA548D"/>
    <w:rsid w:val="00DB04F2"/>
    <w:rsid w:val="00DB0E1A"/>
    <w:rsid w:val="00DB0FF6"/>
    <w:rsid w:val="00DB2330"/>
    <w:rsid w:val="00DB2442"/>
    <w:rsid w:val="00DB5826"/>
    <w:rsid w:val="00DB632E"/>
    <w:rsid w:val="00DB6A2E"/>
    <w:rsid w:val="00DB7AEA"/>
    <w:rsid w:val="00DC28E0"/>
    <w:rsid w:val="00DC3C4B"/>
    <w:rsid w:val="00DC4815"/>
    <w:rsid w:val="00DC6340"/>
    <w:rsid w:val="00DD1181"/>
    <w:rsid w:val="00DD274A"/>
    <w:rsid w:val="00DD32F4"/>
    <w:rsid w:val="00DD540C"/>
    <w:rsid w:val="00DD650A"/>
    <w:rsid w:val="00DE093C"/>
    <w:rsid w:val="00DE3033"/>
    <w:rsid w:val="00DE33F7"/>
    <w:rsid w:val="00DE478E"/>
    <w:rsid w:val="00DE55CC"/>
    <w:rsid w:val="00DE6B58"/>
    <w:rsid w:val="00DE6C74"/>
    <w:rsid w:val="00DF045A"/>
    <w:rsid w:val="00DF0664"/>
    <w:rsid w:val="00DF0750"/>
    <w:rsid w:val="00DF1318"/>
    <w:rsid w:val="00DF333E"/>
    <w:rsid w:val="00DF3A07"/>
    <w:rsid w:val="00DF4657"/>
    <w:rsid w:val="00DF4E44"/>
    <w:rsid w:val="00DF564C"/>
    <w:rsid w:val="00DF57CD"/>
    <w:rsid w:val="00DF7C32"/>
    <w:rsid w:val="00E01CC9"/>
    <w:rsid w:val="00E03A8E"/>
    <w:rsid w:val="00E03E59"/>
    <w:rsid w:val="00E04890"/>
    <w:rsid w:val="00E049D4"/>
    <w:rsid w:val="00E11690"/>
    <w:rsid w:val="00E12FEE"/>
    <w:rsid w:val="00E13BEC"/>
    <w:rsid w:val="00E1463B"/>
    <w:rsid w:val="00E17B3F"/>
    <w:rsid w:val="00E17B4A"/>
    <w:rsid w:val="00E2029A"/>
    <w:rsid w:val="00E2165B"/>
    <w:rsid w:val="00E238C7"/>
    <w:rsid w:val="00E26433"/>
    <w:rsid w:val="00E26926"/>
    <w:rsid w:val="00E2714A"/>
    <w:rsid w:val="00E336E0"/>
    <w:rsid w:val="00E34192"/>
    <w:rsid w:val="00E34CB9"/>
    <w:rsid w:val="00E367F6"/>
    <w:rsid w:val="00E36834"/>
    <w:rsid w:val="00E36E6D"/>
    <w:rsid w:val="00E37442"/>
    <w:rsid w:val="00E37832"/>
    <w:rsid w:val="00E378D3"/>
    <w:rsid w:val="00E379E2"/>
    <w:rsid w:val="00E37AC9"/>
    <w:rsid w:val="00E41316"/>
    <w:rsid w:val="00E43F7C"/>
    <w:rsid w:val="00E4434F"/>
    <w:rsid w:val="00E448E7"/>
    <w:rsid w:val="00E50068"/>
    <w:rsid w:val="00E50493"/>
    <w:rsid w:val="00E53424"/>
    <w:rsid w:val="00E5428D"/>
    <w:rsid w:val="00E56C35"/>
    <w:rsid w:val="00E57F8C"/>
    <w:rsid w:val="00E616BA"/>
    <w:rsid w:val="00E62EAD"/>
    <w:rsid w:val="00E6628B"/>
    <w:rsid w:val="00E66774"/>
    <w:rsid w:val="00E6724F"/>
    <w:rsid w:val="00E70C9C"/>
    <w:rsid w:val="00E74308"/>
    <w:rsid w:val="00E74B7A"/>
    <w:rsid w:val="00E74CBC"/>
    <w:rsid w:val="00E75548"/>
    <w:rsid w:val="00E77072"/>
    <w:rsid w:val="00E810BC"/>
    <w:rsid w:val="00E842EA"/>
    <w:rsid w:val="00E84578"/>
    <w:rsid w:val="00E854DD"/>
    <w:rsid w:val="00E8641B"/>
    <w:rsid w:val="00E868F9"/>
    <w:rsid w:val="00E87E69"/>
    <w:rsid w:val="00E90400"/>
    <w:rsid w:val="00E927AB"/>
    <w:rsid w:val="00E936D4"/>
    <w:rsid w:val="00EA7975"/>
    <w:rsid w:val="00EA7CF6"/>
    <w:rsid w:val="00EB041E"/>
    <w:rsid w:val="00EB318A"/>
    <w:rsid w:val="00EB3C50"/>
    <w:rsid w:val="00EB79E4"/>
    <w:rsid w:val="00EC07AC"/>
    <w:rsid w:val="00EC07E2"/>
    <w:rsid w:val="00EC09DE"/>
    <w:rsid w:val="00EC11CE"/>
    <w:rsid w:val="00EC269A"/>
    <w:rsid w:val="00EC358C"/>
    <w:rsid w:val="00EC3E06"/>
    <w:rsid w:val="00EC4387"/>
    <w:rsid w:val="00EC4877"/>
    <w:rsid w:val="00EC59EA"/>
    <w:rsid w:val="00EC5F3E"/>
    <w:rsid w:val="00EC6A29"/>
    <w:rsid w:val="00ED2183"/>
    <w:rsid w:val="00ED310D"/>
    <w:rsid w:val="00ED38CE"/>
    <w:rsid w:val="00ED3F14"/>
    <w:rsid w:val="00ED5EF4"/>
    <w:rsid w:val="00ED7109"/>
    <w:rsid w:val="00EE2E22"/>
    <w:rsid w:val="00EE4093"/>
    <w:rsid w:val="00EE7384"/>
    <w:rsid w:val="00EF06C2"/>
    <w:rsid w:val="00EF07CB"/>
    <w:rsid w:val="00EF0DED"/>
    <w:rsid w:val="00EF1923"/>
    <w:rsid w:val="00EF287E"/>
    <w:rsid w:val="00EF4E99"/>
    <w:rsid w:val="00EF74A2"/>
    <w:rsid w:val="00EF74D0"/>
    <w:rsid w:val="00EF7A2F"/>
    <w:rsid w:val="00F01584"/>
    <w:rsid w:val="00F065FF"/>
    <w:rsid w:val="00F0727B"/>
    <w:rsid w:val="00F07AE6"/>
    <w:rsid w:val="00F102D0"/>
    <w:rsid w:val="00F10F60"/>
    <w:rsid w:val="00F22BDD"/>
    <w:rsid w:val="00F2389C"/>
    <w:rsid w:val="00F24290"/>
    <w:rsid w:val="00F26757"/>
    <w:rsid w:val="00F26B30"/>
    <w:rsid w:val="00F278F3"/>
    <w:rsid w:val="00F27D33"/>
    <w:rsid w:val="00F30994"/>
    <w:rsid w:val="00F30AF0"/>
    <w:rsid w:val="00F31502"/>
    <w:rsid w:val="00F347B9"/>
    <w:rsid w:val="00F34C23"/>
    <w:rsid w:val="00F35776"/>
    <w:rsid w:val="00F3588F"/>
    <w:rsid w:val="00F369D8"/>
    <w:rsid w:val="00F40CCF"/>
    <w:rsid w:val="00F4236E"/>
    <w:rsid w:val="00F42D17"/>
    <w:rsid w:val="00F43521"/>
    <w:rsid w:val="00F43BFC"/>
    <w:rsid w:val="00F4419F"/>
    <w:rsid w:val="00F44836"/>
    <w:rsid w:val="00F4496F"/>
    <w:rsid w:val="00F458E0"/>
    <w:rsid w:val="00F464B3"/>
    <w:rsid w:val="00F4753F"/>
    <w:rsid w:val="00F479D8"/>
    <w:rsid w:val="00F5225E"/>
    <w:rsid w:val="00F52F7F"/>
    <w:rsid w:val="00F5603E"/>
    <w:rsid w:val="00F604D7"/>
    <w:rsid w:val="00F6368B"/>
    <w:rsid w:val="00F636C1"/>
    <w:rsid w:val="00F639F1"/>
    <w:rsid w:val="00F63C40"/>
    <w:rsid w:val="00F641A1"/>
    <w:rsid w:val="00F642F5"/>
    <w:rsid w:val="00F65C89"/>
    <w:rsid w:val="00F66174"/>
    <w:rsid w:val="00F71B50"/>
    <w:rsid w:val="00F72778"/>
    <w:rsid w:val="00F750D2"/>
    <w:rsid w:val="00F75389"/>
    <w:rsid w:val="00F75EFC"/>
    <w:rsid w:val="00F764AF"/>
    <w:rsid w:val="00F76B1C"/>
    <w:rsid w:val="00F80436"/>
    <w:rsid w:val="00F81879"/>
    <w:rsid w:val="00F820A1"/>
    <w:rsid w:val="00F83520"/>
    <w:rsid w:val="00F84115"/>
    <w:rsid w:val="00F8643F"/>
    <w:rsid w:val="00F90276"/>
    <w:rsid w:val="00F90C56"/>
    <w:rsid w:val="00F92A2B"/>
    <w:rsid w:val="00F92D5A"/>
    <w:rsid w:val="00F94A83"/>
    <w:rsid w:val="00F94B80"/>
    <w:rsid w:val="00F97232"/>
    <w:rsid w:val="00F97319"/>
    <w:rsid w:val="00FA20D2"/>
    <w:rsid w:val="00FA47D4"/>
    <w:rsid w:val="00FA7DD4"/>
    <w:rsid w:val="00FB09CC"/>
    <w:rsid w:val="00FB169B"/>
    <w:rsid w:val="00FB2094"/>
    <w:rsid w:val="00FB466D"/>
    <w:rsid w:val="00FB48CC"/>
    <w:rsid w:val="00FC06EA"/>
    <w:rsid w:val="00FC321F"/>
    <w:rsid w:val="00FC3B79"/>
    <w:rsid w:val="00FC5719"/>
    <w:rsid w:val="00FC5AD2"/>
    <w:rsid w:val="00FC607F"/>
    <w:rsid w:val="00FC6EFB"/>
    <w:rsid w:val="00FC7C60"/>
    <w:rsid w:val="00FD1B9C"/>
    <w:rsid w:val="00FD70E7"/>
    <w:rsid w:val="00FE05B0"/>
    <w:rsid w:val="00FE11A6"/>
    <w:rsid w:val="00FE1A73"/>
    <w:rsid w:val="00FE1CCE"/>
    <w:rsid w:val="00FE26E5"/>
    <w:rsid w:val="00FE3536"/>
    <w:rsid w:val="00FE5D6A"/>
    <w:rsid w:val="00FE6FE3"/>
    <w:rsid w:val="00FE73C6"/>
    <w:rsid w:val="00FE77EA"/>
    <w:rsid w:val="00FF3163"/>
    <w:rsid w:val="00FF3EE4"/>
    <w:rsid w:val="00FF7F1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0A5F2"/>
  <w15:chartTrackingRefBased/>
  <w15:docId w15:val="{E51D662F-5BEF-400F-BDE1-D34D8B78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EFC"/>
    <w:pPr>
      <w:spacing w:line="360" w:lineRule="auto"/>
      <w:jc w:val="both"/>
    </w:pPr>
    <w:rPr>
      <w:rFonts w:ascii="Arial" w:hAnsi="Arial"/>
      <w:sz w:val="20"/>
    </w:rPr>
  </w:style>
  <w:style w:type="paragraph" w:styleId="Heading1">
    <w:name w:val="heading 1"/>
    <w:basedOn w:val="Normal"/>
    <w:next w:val="Normal"/>
    <w:link w:val="Heading1Char"/>
    <w:uiPriority w:val="9"/>
    <w:qFormat/>
    <w:rsid w:val="00186EF8"/>
    <w:pPr>
      <w:keepNext/>
      <w:keepLines/>
      <w:numPr>
        <w:numId w:val="1"/>
      </w:numPr>
      <w:spacing w:before="240" w:after="0" w:line="480" w:lineRule="auto"/>
      <w:outlineLvl w:val="0"/>
    </w:pPr>
    <w:rPr>
      <w:rFonts w:ascii="Arial Bold" w:eastAsiaTheme="majorEastAsia" w:hAnsi="Arial Bold" w:cstheme="majorBidi"/>
      <w:b/>
      <w:caps/>
      <w:sz w:val="24"/>
      <w:szCs w:val="32"/>
    </w:rPr>
  </w:style>
  <w:style w:type="paragraph" w:styleId="Heading2">
    <w:name w:val="heading 2"/>
    <w:basedOn w:val="Normal"/>
    <w:next w:val="Normal"/>
    <w:link w:val="Heading2Char"/>
    <w:uiPriority w:val="9"/>
    <w:unhideWhenUsed/>
    <w:qFormat/>
    <w:rsid w:val="00186EF8"/>
    <w:pPr>
      <w:keepNext/>
      <w:keepLines/>
      <w:numPr>
        <w:ilvl w:val="1"/>
        <w:numId w:val="1"/>
      </w:numPr>
      <w:spacing w:before="40" w:after="0" w:line="480" w:lineRule="auto"/>
      <w:outlineLvl w:val="1"/>
    </w:pPr>
    <w:rPr>
      <w:rFonts w:ascii="Arial Bold" w:eastAsiaTheme="majorEastAsia" w:hAnsi="Arial Bold" w:cstheme="majorBidi"/>
      <w:b/>
      <w:sz w:val="22"/>
      <w:szCs w:val="26"/>
    </w:rPr>
  </w:style>
  <w:style w:type="paragraph" w:styleId="Heading3">
    <w:name w:val="heading 3"/>
    <w:basedOn w:val="Normal"/>
    <w:next w:val="Normal"/>
    <w:link w:val="Heading3Char"/>
    <w:uiPriority w:val="9"/>
    <w:unhideWhenUsed/>
    <w:qFormat/>
    <w:rsid w:val="00DD1181"/>
    <w:pPr>
      <w:keepNext/>
      <w:keepLines/>
      <w:numPr>
        <w:ilvl w:val="2"/>
        <w:numId w:val="1"/>
      </w:numPr>
      <w:spacing w:before="40" w:after="0" w:line="480" w:lineRule="auto"/>
      <w:outlineLvl w:val="2"/>
    </w:pPr>
    <w:rPr>
      <w:rFonts w:eastAsiaTheme="majorEastAsia" w:cstheme="majorBidi"/>
      <w:szCs w:val="24"/>
    </w:rPr>
  </w:style>
  <w:style w:type="paragraph" w:styleId="Heading4">
    <w:name w:val="heading 4"/>
    <w:basedOn w:val="Normal"/>
    <w:next w:val="Normal"/>
    <w:link w:val="Heading4Char"/>
    <w:autoRedefine/>
    <w:uiPriority w:val="9"/>
    <w:unhideWhenUsed/>
    <w:qFormat/>
    <w:rsid w:val="00AC5074"/>
    <w:pPr>
      <w:keepNext/>
      <w:keepLines/>
      <w:numPr>
        <w:ilvl w:val="3"/>
        <w:numId w:val="1"/>
      </w:numPr>
      <w:spacing w:before="40" w:after="0"/>
      <w:outlineLvl w:val="3"/>
    </w:pPr>
    <w:rPr>
      <w:rFonts w:eastAsiaTheme="majorEastAsia" w:cstheme="majorBidi"/>
      <w:iCs/>
      <w:color w:val="2F5496" w:themeColor="accent1" w:themeShade="BF"/>
    </w:rPr>
  </w:style>
  <w:style w:type="paragraph" w:styleId="Heading5">
    <w:name w:val="heading 5"/>
    <w:basedOn w:val="Normal"/>
    <w:next w:val="Normal"/>
    <w:link w:val="Heading5Char"/>
    <w:uiPriority w:val="9"/>
    <w:semiHidden/>
    <w:unhideWhenUsed/>
    <w:qFormat/>
    <w:rsid w:val="004F3437"/>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F3437"/>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F3437"/>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F343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343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EF8"/>
    <w:rPr>
      <w:rFonts w:ascii="Arial Bold" w:eastAsiaTheme="majorEastAsia" w:hAnsi="Arial Bold" w:cstheme="majorBidi"/>
      <w:b/>
      <w:caps/>
      <w:sz w:val="24"/>
      <w:szCs w:val="32"/>
    </w:rPr>
  </w:style>
  <w:style w:type="character" w:customStyle="1" w:styleId="Heading2Char">
    <w:name w:val="Heading 2 Char"/>
    <w:basedOn w:val="DefaultParagraphFont"/>
    <w:link w:val="Heading2"/>
    <w:uiPriority w:val="9"/>
    <w:rsid w:val="00186EF8"/>
    <w:rPr>
      <w:rFonts w:ascii="Arial Bold" w:eastAsiaTheme="majorEastAsia" w:hAnsi="Arial Bold" w:cstheme="majorBidi"/>
      <w:b/>
      <w:szCs w:val="26"/>
    </w:rPr>
  </w:style>
  <w:style w:type="character" w:customStyle="1" w:styleId="Heading3Char">
    <w:name w:val="Heading 3 Char"/>
    <w:basedOn w:val="DefaultParagraphFont"/>
    <w:link w:val="Heading3"/>
    <w:uiPriority w:val="9"/>
    <w:rsid w:val="00DD1181"/>
    <w:rPr>
      <w:rFonts w:ascii="Arial" w:eastAsiaTheme="majorEastAsia" w:hAnsi="Arial" w:cstheme="majorBidi"/>
      <w:sz w:val="20"/>
      <w:szCs w:val="24"/>
    </w:rPr>
  </w:style>
  <w:style w:type="character" w:customStyle="1" w:styleId="Heading4Char">
    <w:name w:val="Heading 4 Char"/>
    <w:basedOn w:val="DefaultParagraphFont"/>
    <w:link w:val="Heading4"/>
    <w:uiPriority w:val="9"/>
    <w:rsid w:val="00AC5074"/>
    <w:rPr>
      <w:rFonts w:ascii="Arial" w:eastAsiaTheme="majorEastAsia" w:hAnsi="Arial" w:cstheme="majorBidi"/>
      <w:iCs/>
      <w:color w:val="2F5496" w:themeColor="accent1" w:themeShade="BF"/>
      <w:sz w:val="20"/>
    </w:rPr>
  </w:style>
  <w:style w:type="character" w:customStyle="1" w:styleId="Heading5Char">
    <w:name w:val="Heading 5 Char"/>
    <w:basedOn w:val="DefaultParagraphFont"/>
    <w:link w:val="Heading5"/>
    <w:uiPriority w:val="9"/>
    <w:semiHidden/>
    <w:rsid w:val="004F3437"/>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4F3437"/>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4F3437"/>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4F343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3437"/>
    <w:rPr>
      <w:rFonts w:asciiTheme="majorHAnsi" w:eastAsiaTheme="majorEastAsia" w:hAnsiTheme="majorHAnsi" w:cstheme="majorBidi"/>
      <w:i/>
      <w:iCs/>
      <w:color w:val="272727" w:themeColor="text1" w:themeTint="D8"/>
      <w:sz w:val="21"/>
      <w:szCs w:val="21"/>
    </w:rPr>
  </w:style>
  <w:style w:type="paragraph" w:styleId="Title">
    <w:name w:val="Title"/>
    <w:basedOn w:val="Heading1"/>
    <w:next w:val="Normal"/>
    <w:link w:val="TitleChar"/>
    <w:uiPriority w:val="10"/>
    <w:qFormat/>
    <w:rsid w:val="004F3D4D"/>
    <w:pPr>
      <w:numPr>
        <w:numId w:val="2"/>
      </w:numPr>
      <w:spacing w:line="240" w:lineRule="auto"/>
      <w:contextualSpacing/>
    </w:pPr>
    <w:rPr>
      <w:spacing w:val="-10"/>
      <w:kern w:val="28"/>
      <w:sz w:val="56"/>
      <w:szCs w:val="56"/>
    </w:rPr>
  </w:style>
  <w:style w:type="character" w:customStyle="1" w:styleId="TitleChar">
    <w:name w:val="Title Char"/>
    <w:basedOn w:val="DefaultParagraphFont"/>
    <w:link w:val="Title"/>
    <w:uiPriority w:val="10"/>
    <w:rsid w:val="004F3D4D"/>
    <w:rPr>
      <w:rFonts w:ascii="Arial Bold" w:eastAsiaTheme="majorEastAsia" w:hAnsi="Arial Bold" w:cstheme="majorBidi"/>
      <w:b/>
      <w:caps/>
      <w:spacing w:val="-10"/>
      <w:kern w:val="28"/>
      <w:sz w:val="56"/>
      <w:szCs w:val="56"/>
    </w:rPr>
  </w:style>
  <w:style w:type="paragraph" w:styleId="TOCHeading">
    <w:name w:val="TOC Heading"/>
    <w:basedOn w:val="Heading1"/>
    <w:next w:val="Normal"/>
    <w:uiPriority w:val="39"/>
    <w:unhideWhenUsed/>
    <w:qFormat/>
    <w:rsid w:val="004F3437"/>
    <w:pPr>
      <w:numPr>
        <w:numId w:val="0"/>
      </w:numPr>
      <w:spacing w:line="259" w:lineRule="auto"/>
      <w:jc w:val="left"/>
      <w:outlineLvl w:val="9"/>
    </w:pPr>
    <w:rPr>
      <w:rFonts w:asciiTheme="majorHAnsi" w:hAnsiTheme="majorHAnsi"/>
      <w:b w:val="0"/>
      <w:caps w:val="0"/>
      <w:color w:val="2F5496" w:themeColor="accent1" w:themeShade="BF"/>
      <w:sz w:val="32"/>
      <w:lang w:val="en-US"/>
    </w:rPr>
  </w:style>
  <w:style w:type="paragraph" w:styleId="TOC1">
    <w:name w:val="toc 1"/>
    <w:basedOn w:val="Normal"/>
    <w:next w:val="Normal"/>
    <w:autoRedefine/>
    <w:uiPriority w:val="39"/>
    <w:unhideWhenUsed/>
    <w:rsid w:val="00061913"/>
    <w:pPr>
      <w:tabs>
        <w:tab w:val="right" w:leader="dot" w:pos="9016"/>
      </w:tabs>
      <w:spacing w:after="100" w:line="240" w:lineRule="auto"/>
    </w:pPr>
  </w:style>
  <w:style w:type="character" w:styleId="Hyperlink">
    <w:name w:val="Hyperlink"/>
    <w:basedOn w:val="DefaultParagraphFont"/>
    <w:uiPriority w:val="99"/>
    <w:unhideWhenUsed/>
    <w:rsid w:val="004F3437"/>
    <w:rPr>
      <w:color w:val="0563C1" w:themeColor="hyperlink"/>
      <w:u w:val="single"/>
    </w:rPr>
  </w:style>
  <w:style w:type="paragraph" w:styleId="BodyTextIndent">
    <w:name w:val="Body Text Indent"/>
    <w:basedOn w:val="Normal"/>
    <w:link w:val="BodyTextIndentChar"/>
    <w:rsid w:val="00186EF8"/>
    <w:pPr>
      <w:spacing w:after="0"/>
      <w:ind w:left="360"/>
    </w:pPr>
    <w:rPr>
      <w:rFonts w:eastAsia="Times New Roman" w:cs="Times New Roman"/>
      <w:szCs w:val="20"/>
    </w:rPr>
  </w:style>
  <w:style w:type="character" w:customStyle="1" w:styleId="BodyTextIndentChar">
    <w:name w:val="Body Text Indent Char"/>
    <w:basedOn w:val="DefaultParagraphFont"/>
    <w:link w:val="BodyTextIndent"/>
    <w:rsid w:val="00186EF8"/>
    <w:rPr>
      <w:rFonts w:ascii="Arial" w:eastAsia="Times New Roman" w:hAnsi="Arial" w:cs="Times New Roman"/>
      <w:sz w:val="20"/>
      <w:szCs w:val="20"/>
    </w:rPr>
  </w:style>
  <w:style w:type="paragraph" w:styleId="TOC2">
    <w:name w:val="toc 2"/>
    <w:basedOn w:val="Normal"/>
    <w:next w:val="Normal"/>
    <w:autoRedefine/>
    <w:uiPriority w:val="39"/>
    <w:unhideWhenUsed/>
    <w:rsid w:val="003F34CA"/>
    <w:pPr>
      <w:tabs>
        <w:tab w:val="left" w:pos="600"/>
        <w:tab w:val="right" w:leader="dot" w:pos="9016"/>
      </w:tabs>
      <w:spacing w:after="100" w:line="240" w:lineRule="auto"/>
      <w:ind w:left="198"/>
    </w:pPr>
  </w:style>
  <w:style w:type="paragraph" w:styleId="ListParagraph">
    <w:name w:val="List Paragraph"/>
    <w:basedOn w:val="Normal"/>
    <w:uiPriority w:val="34"/>
    <w:qFormat/>
    <w:rsid w:val="0077514C"/>
    <w:pPr>
      <w:ind w:left="720"/>
      <w:contextualSpacing/>
    </w:pPr>
  </w:style>
  <w:style w:type="paragraph" w:styleId="Caption">
    <w:name w:val="caption"/>
    <w:basedOn w:val="Normal"/>
    <w:next w:val="Normal"/>
    <w:uiPriority w:val="35"/>
    <w:qFormat/>
    <w:rsid w:val="00A42456"/>
    <w:pPr>
      <w:spacing w:after="0" w:line="240" w:lineRule="auto"/>
    </w:pPr>
    <w:rPr>
      <w:rFonts w:eastAsia="Times New Roman" w:cs="Times New Roman"/>
      <w:b/>
      <w:bCs/>
      <w:szCs w:val="20"/>
    </w:rPr>
  </w:style>
  <w:style w:type="table" w:styleId="TableGrid">
    <w:name w:val="Table Grid"/>
    <w:basedOn w:val="TableNormal"/>
    <w:uiPriority w:val="59"/>
    <w:rsid w:val="00246300"/>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A0ABD"/>
    <w:pPr>
      <w:tabs>
        <w:tab w:val="left" w:pos="1100"/>
        <w:tab w:val="right" w:leader="dot" w:pos="9016"/>
      </w:tabs>
      <w:spacing w:after="100" w:line="240" w:lineRule="auto"/>
      <w:ind w:left="403"/>
    </w:pPr>
  </w:style>
  <w:style w:type="paragraph" w:styleId="Header">
    <w:name w:val="header"/>
    <w:basedOn w:val="Normal"/>
    <w:link w:val="HeaderChar"/>
    <w:uiPriority w:val="99"/>
    <w:unhideWhenUsed/>
    <w:rsid w:val="007352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2BA"/>
    <w:rPr>
      <w:rFonts w:ascii="Arial" w:hAnsi="Arial"/>
      <w:sz w:val="20"/>
    </w:rPr>
  </w:style>
  <w:style w:type="paragraph" w:styleId="Footer">
    <w:name w:val="footer"/>
    <w:basedOn w:val="Normal"/>
    <w:link w:val="FooterChar"/>
    <w:uiPriority w:val="99"/>
    <w:unhideWhenUsed/>
    <w:rsid w:val="007352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2BA"/>
    <w:rPr>
      <w:rFonts w:ascii="Arial" w:hAnsi="Arial"/>
      <w:sz w:val="20"/>
    </w:rPr>
  </w:style>
  <w:style w:type="character" w:styleId="PlaceholderText">
    <w:name w:val="Placeholder Text"/>
    <w:basedOn w:val="DefaultParagraphFont"/>
    <w:uiPriority w:val="99"/>
    <w:semiHidden/>
    <w:rsid w:val="003B137C"/>
    <w:rPr>
      <w:color w:val="808080"/>
    </w:rPr>
  </w:style>
  <w:style w:type="paragraph" w:styleId="List2">
    <w:name w:val="List 2"/>
    <w:basedOn w:val="Normal"/>
    <w:uiPriority w:val="99"/>
    <w:rsid w:val="0005611B"/>
    <w:pPr>
      <w:numPr>
        <w:numId w:val="3"/>
      </w:numPr>
      <w:spacing w:after="120" w:line="240" w:lineRule="auto"/>
    </w:pPr>
    <w:rPr>
      <w:rFonts w:eastAsia="Times New Roman" w:cs="Times New Roman"/>
      <w:szCs w:val="20"/>
    </w:rPr>
  </w:style>
  <w:style w:type="paragraph" w:styleId="TOC9">
    <w:name w:val="toc 9"/>
    <w:basedOn w:val="Normal"/>
    <w:next w:val="Normal"/>
    <w:autoRedefine/>
    <w:uiPriority w:val="39"/>
    <w:unhideWhenUsed/>
    <w:rsid w:val="00364E79"/>
    <w:pPr>
      <w:spacing w:after="100"/>
      <w:ind w:left="1600"/>
    </w:pPr>
  </w:style>
  <w:style w:type="paragraph" w:styleId="List">
    <w:name w:val="List"/>
    <w:basedOn w:val="Normal"/>
    <w:uiPriority w:val="99"/>
    <w:unhideWhenUsed/>
    <w:rsid w:val="00E2029A"/>
    <w:pPr>
      <w:ind w:left="283" w:hanging="283"/>
      <w:contextualSpacing/>
    </w:pPr>
  </w:style>
  <w:style w:type="paragraph" w:customStyle="1" w:styleId="Default">
    <w:name w:val="Default"/>
    <w:rsid w:val="00E2029A"/>
    <w:pPr>
      <w:autoSpaceDE w:val="0"/>
      <w:autoSpaceDN w:val="0"/>
      <w:adjustRightInd w:val="0"/>
      <w:spacing w:after="0" w:line="240" w:lineRule="auto"/>
    </w:pPr>
    <w:rPr>
      <w:rFonts w:ascii="Verdana" w:eastAsia="Times New Roman" w:hAnsi="Verdana" w:cs="Verdana"/>
      <w:color w:val="000000"/>
      <w:sz w:val="24"/>
      <w:szCs w:val="24"/>
      <w:lang w:val="en-US"/>
    </w:rPr>
  </w:style>
  <w:style w:type="paragraph" w:styleId="TOC4">
    <w:name w:val="toc 4"/>
    <w:basedOn w:val="Normal"/>
    <w:next w:val="Normal"/>
    <w:autoRedefine/>
    <w:uiPriority w:val="39"/>
    <w:unhideWhenUsed/>
    <w:rsid w:val="004F3D4D"/>
    <w:pPr>
      <w:spacing w:after="100"/>
      <w:ind w:left="600"/>
    </w:pPr>
  </w:style>
  <w:style w:type="paragraph" w:styleId="BodyTextIndent2">
    <w:name w:val="Body Text Indent 2"/>
    <w:basedOn w:val="Normal"/>
    <w:link w:val="BodyTextIndent2Char"/>
    <w:uiPriority w:val="99"/>
    <w:semiHidden/>
    <w:unhideWhenUsed/>
    <w:rsid w:val="00A25D58"/>
    <w:pPr>
      <w:spacing w:after="120" w:line="480" w:lineRule="auto"/>
      <w:ind w:left="283"/>
    </w:pPr>
  </w:style>
  <w:style w:type="character" w:customStyle="1" w:styleId="BodyTextIndent2Char">
    <w:name w:val="Body Text Indent 2 Char"/>
    <w:basedOn w:val="DefaultParagraphFont"/>
    <w:link w:val="BodyTextIndent2"/>
    <w:uiPriority w:val="99"/>
    <w:semiHidden/>
    <w:rsid w:val="00A25D58"/>
    <w:rPr>
      <w:rFonts w:ascii="Arial" w:hAnsi="Arial"/>
      <w:sz w:val="20"/>
    </w:rPr>
  </w:style>
  <w:style w:type="character" w:styleId="CommentReference">
    <w:name w:val="annotation reference"/>
    <w:basedOn w:val="DefaultParagraphFont"/>
    <w:uiPriority w:val="99"/>
    <w:semiHidden/>
    <w:unhideWhenUsed/>
    <w:rsid w:val="001F645A"/>
    <w:rPr>
      <w:sz w:val="16"/>
      <w:szCs w:val="16"/>
    </w:rPr>
  </w:style>
  <w:style w:type="paragraph" w:styleId="CommentText">
    <w:name w:val="annotation text"/>
    <w:basedOn w:val="Normal"/>
    <w:link w:val="CommentTextChar"/>
    <w:unhideWhenUsed/>
    <w:rsid w:val="001F645A"/>
    <w:pPr>
      <w:spacing w:line="240" w:lineRule="auto"/>
    </w:pPr>
    <w:rPr>
      <w:szCs w:val="20"/>
    </w:rPr>
  </w:style>
  <w:style w:type="character" w:customStyle="1" w:styleId="CommentTextChar">
    <w:name w:val="Comment Text Char"/>
    <w:basedOn w:val="DefaultParagraphFont"/>
    <w:link w:val="CommentText"/>
    <w:rsid w:val="001F64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F645A"/>
    <w:rPr>
      <w:b/>
      <w:bCs/>
    </w:rPr>
  </w:style>
  <w:style w:type="character" w:customStyle="1" w:styleId="CommentSubjectChar">
    <w:name w:val="Comment Subject Char"/>
    <w:basedOn w:val="CommentTextChar"/>
    <w:link w:val="CommentSubject"/>
    <w:uiPriority w:val="99"/>
    <w:semiHidden/>
    <w:rsid w:val="001F645A"/>
    <w:rPr>
      <w:rFonts w:ascii="Arial" w:hAnsi="Arial"/>
      <w:b/>
      <w:bCs/>
      <w:sz w:val="20"/>
      <w:szCs w:val="20"/>
    </w:rPr>
  </w:style>
  <w:style w:type="paragraph" w:styleId="BalloonText">
    <w:name w:val="Balloon Text"/>
    <w:basedOn w:val="Normal"/>
    <w:link w:val="BalloonTextChar"/>
    <w:uiPriority w:val="99"/>
    <w:semiHidden/>
    <w:unhideWhenUsed/>
    <w:rsid w:val="001F6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45A"/>
    <w:rPr>
      <w:rFonts w:ascii="Segoe UI" w:hAnsi="Segoe UI" w:cs="Segoe UI"/>
      <w:sz w:val="18"/>
      <w:szCs w:val="18"/>
    </w:rPr>
  </w:style>
  <w:style w:type="table" w:customStyle="1" w:styleId="TableGrid1">
    <w:name w:val="Table Grid1"/>
    <w:basedOn w:val="TableNormal"/>
    <w:next w:val="TableGrid"/>
    <w:rsid w:val="00613C65"/>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13C65"/>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5842B1"/>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5F5E"/>
    <w:pPr>
      <w:spacing w:after="0" w:line="240" w:lineRule="auto"/>
    </w:pPr>
    <w:rPr>
      <w:rFonts w:ascii="Arial" w:hAnsi="Arial"/>
      <w:sz w:val="20"/>
    </w:rPr>
  </w:style>
  <w:style w:type="paragraph" w:styleId="ListBullet2">
    <w:name w:val="List Bullet 2"/>
    <w:basedOn w:val="Normal"/>
    <w:autoRedefine/>
    <w:rsid w:val="00BA5AD3"/>
    <w:pPr>
      <w:numPr>
        <w:numId w:val="28"/>
      </w:numPr>
      <w:spacing w:after="0"/>
      <w:ind w:left="1134" w:hanging="425"/>
    </w:pPr>
    <w:rPr>
      <w:rFonts w:cs="Arial"/>
      <w:szCs w:val="20"/>
      <w:lang w:val="en-US"/>
    </w:rPr>
  </w:style>
  <w:style w:type="paragraph" w:styleId="NoSpacing">
    <w:name w:val="No Spacing"/>
    <w:uiPriority w:val="1"/>
    <w:qFormat/>
    <w:rsid w:val="00C254D2"/>
    <w:pPr>
      <w:spacing w:after="0" w:line="240" w:lineRule="auto"/>
      <w:jc w:val="both"/>
    </w:pPr>
    <w:rPr>
      <w:rFonts w:ascii="Arial" w:hAnsi="Arial"/>
      <w:sz w:val="20"/>
    </w:rPr>
  </w:style>
  <w:style w:type="paragraph" w:styleId="ListBullet">
    <w:name w:val="List Bullet"/>
    <w:basedOn w:val="Normal"/>
    <w:uiPriority w:val="99"/>
    <w:unhideWhenUsed/>
    <w:rsid w:val="00B75F1E"/>
    <w:pPr>
      <w:numPr>
        <w:numId w:val="46"/>
      </w:numPr>
      <w:contextualSpacing/>
    </w:pPr>
  </w:style>
  <w:style w:type="paragraph" w:styleId="TOC5">
    <w:name w:val="toc 5"/>
    <w:basedOn w:val="Normal"/>
    <w:next w:val="Normal"/>
    <w:autoRedefine/>
    <w:uiPriority w:val="39"/>
    <w:unhideWhenUsed/>
    <w:rsid w:val="003F34CA"/>
    <w:pPr>
      <w:spacing w:after="100" w:line="259" w:lineRule="auto"/>
      <w:ind w:left="880"/>
      <w:jc w:val="left"/>
    </w:pPr>
    <w:rPr>
      <w:rFonts w:asciiTheme="minorHAnsi" w:eastAsiaTheme="minorEastAsia" w:hAnsiTheme="minorHAnsi"/>
      <w:kern w:val="2"/>
      <w:sz w:val="22"/>
      <w:lang w:eastAsia="en-ZA"/>
      <w14:ligatures w14:val="standardContextual"/>
    </w:rPr>
  </w:style>
  <w:style w:type="paragraph" w:styleId="TOC6">
    <w:name w:val="toc 6"/>
    <w:basedOn w:val="Normal"/>
    <w:next w:val="Normal"/>
    <w:autoRedefine/>
    <w:uiPriority w:val="39"/>
    <w:unhideWhenUsed/>
    <w:rsid w:val="003F34CA"/>
    <w:pPr>
      <w:spacing w:after="100" w:line="259" w:lineRule="auto"/>
      <w:ind w:left="1100"/>
      <w:jc w:val="left"/>
    </w:pPr>
    <w:rPr>
      <w:rFonts w:asciiTheme="minorHAnsi" w:eastAsiaTheme="minorEastAsia" w:hAnsiTheme="minorHAnsi"/>
      <w:kern w:val="2"/>
      <w:sz w:val="22"/>
      <w:lang w:eastAsia="en-ZA"/>
      <w14:ligatures w14:val="standardContextual"/>
    </w:rPr>
  </w:style>
  <w:style w:type="paragraph" w:styleId="TOC7">
    <w:name w:val="toc 7"/>
    <w:basedOn w:val="Normal"/>
    <w:next w:val="Normal"/>
    <w:autoRedefine/>
    <w:uiPriority w:val="39"/>
    <w:unhideWhenUsed/>
    <w:rsid w:val="003F34CA"/>
    <w:pPr>
      <w:spacing w:after="100" w:line="259" w:lineRule="auto"/>
      <w:ind w:left="1320"/>
      <w:jc w:val="left"/>
    </w:pPr>
    <w:rPr>
      <w:rFonts w:asciiTheme="minorHAnsi" w:eastAsiaTheme="minorEastAsia" w:hAnsiTheme="minorHAnsi"/>
      <w:kern w:val="2"/>
      <w:sz w:val="22"/>
      <w:lang w:eastAsia="en-ZA"/>
      <w14:ligatures w14:val="standardContextual"/>
    </w:rPr>
  </w:style>
  <w:style w:type="paragraph" w:styleId="TOC8">
    <w:name w:val="toc 8"/>
    <w:basedOn w:val="Normal"/>
    <w:next w:val="Normal"/>
    <w:autoRedefine/>
    <w:uiPriority w:val="39"/>
    <w:unhideWhenUsed/>
    <w:rsid w:val="003F34CA"/>
    <w:pPr>
      <w:spacing w:after="100" w:line="259" w:lineRule="auto"/>
      <w:ind w:left="1540"/>
      <w:jc w:val="left"/>
    </w:pPr>
    <w:rPr>
      <w:rFonts w:asciiTheme="minorHAnsi" w:eastAsiaTheme="minorEastAsia" w:hAnsiTheme="minorHAnsi"/>
      <w:kern w:val="2"/>
      <w:sz w:val="22"/>
      <w:lang w:eastAsia="en-ZA"/>
      <w14:ligatures w14:val="standardContextual"/>
    </w:rPr>
  </w:style>
  <w:style w:type="character" w:styleId="UnresolvedMention">
    <w:name w:val="Unresolved Mention"/>
    <w:basedOn w:val="DefaultParagraphFont"/>
    <w:uiPriority w:val="99"/>
    <w:semiHidden/>
    <w:unhideWhenUsed/>
    <w:rsid w:val="003F3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90997">
      <w:bodyDiv w:val="1"/>
      <w:marLeft w:val="0"/>
      <w:marRight w:val="0"/>
      <w:marTop w:val="0"/>
      <w:marBottom w:val="0"/>
      <w:divBdr>
        <w:top w:val="none" w:sz="0" w:space="0" w:color="auto"/>
        <w:left w:val="none" w:sz="0" w:space="0" w:color="auto"/>
        <w:bottom w:val="none" w:sz="0" w:space="0" w:color="auto"/>
        <w:right w:val="none" w:sz="0" w:space="0" w:color="auto"/>
      </w:divBdr>
    </w:div>
    <w:div w:id="666401893">
      <w:bodyDiv w:val="1"/>
      <w:marLeft w:val="0"/>
      <w:marRight w:val="0"/>
      <w:marTop w:val="0"/>
      <w:marBottom w:val="0"/>
      <w:divBdr>
        <w:top w:val="none" w:sz="0" w:space="0" w:color="auto"/>
        <w:left w:val="none" w:sz="0" w:space="0" w:color="auto"/>
        <w:bottom w:val="none" w:sz="0" w:space="0" w:color="auto"/>
        <w:right w:val="none" w:sz="0" w:space="0" w:color="auto"/>
      </w:divBdr>
    </w:div>
    <w:div w:id="934552488">
      <w:bodyDiv w:val="1"/>
      <w:marLeft w:val="0"/>
      <w:marRight w:val="0"/>
      <w:marTop w:val="0"/>
      <w:marBottom w:val="0"/>
      <w:divBdr>
        <w:top w:val="none" w:sz="0" w:space="0" w:color="auto"/>
        <w:left w:val="none" w:sz="0" w:space="0" w:color="auto"/>
        <w:bottom w:val="none" w:sz="0" w:space="0" w:color="auto"/>
        <w:right w:val="none" w:sz="0" w:space="0" w:color="auto"/>
      </w:divBdr>
    </w:div>
    <w:div w:id="1263297894">
      <w:bodyDiv w:val="1"/>
      <w:marLeft w:val="0"/>
      <w:marRight w:val="0"/>
      <w:marTop w:val="0"/>
      <w:marBottom w:val="0"/>
      <w:divBdr>
        <w:top w:val="none" w:sz="0" w:space="0" w:color="auto"/>
        <w:left w:val="none" w:sz="0" w:space="0" w:color="auto"/>
        <w:bottom w:val="none" w:sz="0" w:space="0" w:color="auto"/>
        <w:right w:val="none" w:sz="0" w:space="0" w:color="auto"/>
      </w:divBdr>
    </w:div>
    <w:div w:id="1454984374">
      <w:bodyDiv w:val="1"/>
      <w:marLeft w:val="0"/>
      <w:marRight w:val="0"/>
      <w:marTop w:val="0"/>
      <w:marBottom w:val="0"/>
      <w:divBdr>
        <w:top w:val="none" w:sz="0" w:space="0" w:color="auto"/>
        <w:left w:val="none" w:sz="0" w:space="0" w:color="auto"/>
        <w:bottom w:val="none" w:sz="0" w:space="0" w:color="auto"/>
        <w:right w:val="none" w:sz="0" w:space="0" w:color="auto"/>
      </w:divBdr>
    </w:div>
    <w:div w:id="1725257458">
      <w:bodyDiv w:val="1"/>
      <w:marLeft w:val="0"/>
      <w:marRight w:val="0"/>
      <w:marTop w:val="0"/>
      <w:marBottom w:val="0"/>
      <w:divBdr>
        <w:top w:val="none" w:sz="0" w:space="0" w:color="auto"/>
        <w:left w:val="none" w:sz="0" w:space="0" w:color="auto"/>
        <w:bottom w:val="none" w:sz="0" w:space="0" w:color="auto"/>
        <w:right w:val="none" w:sz="0" w:space="0" w:color="auto"/>
      </w:divBdr>
      <w:divsChild>
        <w:div w:id="1966156208">
          <w:marLeft w:val="0"/>
          <w:marRight w:val="0"/>
          <w:marTop w:val="0"/>
          <w:marBottom w:val="0"/>
          <w:divBdr>
            <w:top w:val="none" w:sz="0" w:space="0" w:color="auto"/>
            <w:left w:val="none" w:sz="0" w:space="0" w:color="auto"/>
            <w:bottom w:val="none" w:sz="0" w:space="0" w:color="auto"/>
            <w:right w:val="none" w:sz="0" w:space="0" w:color="auto"/>
          </w:divBdr>
          <w:divsChild>
            <w:div w:id="9919671">
              <w:marLeft w:val="0"/>
              <w:marRight w:val="0"/>
              <w:marTop w:val="0"/>
              <w:marBottom w:val="0"/>
              <w:divBdr>
                <w:top w:val="none" w:sz="0" w:space="0" w:color="auto"/>
                <w:left w:val="none" w:sz="0" w:space="0" w:color="auto"/>
                <w:bottom w:val="none" w:sz="0" w:space="0" w:color="auto"/>
                <w:right w:val="none" w:sz="0" w:space="0" w:color="auto"/>
              </w:divBdr>
            </w:div>
          </w:divsChild>
        </w:div>
        <w:div w:id="1326545989">
          <w:marLeft w:val="0"/>
          <w:marRight w:val="0"/>
          <w:marTop w:val="0"/>
          <w:marBottom w:val="0"/>
          <w:divBdr>
            <w:top w:val="none" w:sz="0" w:space="0" w:color="auto"/>
            <w:left w:val="none" w:sz="0" w:space="0" w:color="auto"/>
            <w:bottom w:val="none" w:sz="0" w:space="0" w:color="auto"/>
            <w:right w:val="none" w:sz="0" w:space="0" w:color="auto"/>
          </w:divBdr>
          <w:divsChild>
            <w:div w:id="1489712204">
              <w:marLeft w:val="0"/>
              <w:marRight w:val="0"/>
              <w:marTop w:val="0"/>
              <w:marBottom w:val="0"/>
              <w:divBdr>
                <w:top w:val="none" w:sz="0" w:space="0" w:color="auto"/>
                <w:left w:val="none" w:sz="0" w:space="0" w:color="auto"/>
                <w:bottom w:val="none" w:sz="0" w:space="0" w:color="auto"/>
                <w:right w:val="none" w:sz="0" w:space="0" w:color="auto"/>
              </w:divBdr>
            </w:div>
          </w:divsChild>
        </w:div>
        <w:div w:id="102237776">
          <w:marLeft w:val="0"/>
          <w:marRight w:val="0"/>
          <w:marTop w:val="0"/>
          <w:marBottom w:val="0"/>
          <w:divBdr>
            <w:top w:val="none" w:sz="0" w:space="0" w:color="auto"/>
            <w:left w:val="none" w:sz="0" w:space="0" w:color="auto"/>
            <w:bottom w:val="none" w:sz="0" w:space="0" w:color="auto"/>
            <w:right w:val="none" w:sz="0" w:space="0" w:color="auto"/>
          </w:divBdr>
          <w:divsChild>
            <w:div w:id="241137028">
              <w:marLeft w:val="0"/>
              <w:marRight w:val="0"/>
              <w:marTop w:val="0"/>
              <w:marBottom w:val="0"/>
              <w:divBdr>
                <w:top w:val="none" w:sz="0" w:space="0" w:color="auto"/>
                <w:left w:val="none" w:sz="0" w:space="0" w:color="auto"/>
                <w:bottom w:val="none" w:sz="0" w:space="0" w:color="auto"/>
                <w:right w:val="none" w:sz="0" w:space="0" w:color="auto"/>
              </w:divBdr>
            </w:div>
          </w:divsChild>
        </w:div>
        <w:div w:id="2105832985">
          <w:marLeft w:val="0"/>
          <w:marRight w:val="0"/>
          <w:marTop w:val="0"/>
          <w:marBottom w:val="0"/>
          <w:divBdr>
            <w:top w:val="none" w:sz="0" w:space="0" w:color="auto"/>
            <w:left w:val="none" w:sz="0" w:space="0" w:color="auto"/>
            <w:bottom w:val="none" w:sz="0" w:space="0" w:color="auto"/>
            <w:right w:val="none" w:sz="0" w:space="0" w:color="auto"/>
          </w:divBdr>
          <w:divsChild>
            <w:div w:id="1068959217">
              <w:marLeft w:val="0"/>
              <w:marRight w:val="0"/>
              <w:marTop w:val="0"/>
              <w:marBottom w:val="0"/>
              <w:divBdr>
                <w:top w:val="none" w:sz="0" w:space="0" w:color="auto"/>
                <w:left w:val="none" w:sz="0" w:space="0" w:color="auto"/>
                <w:bottom w:val="none" w:sz="0" w:space="0" w:color="auto"/>
                <w:right w:val="none" w:sz="0" w:space="0" w:color="auto"/>
              </w:divBdr>
            </w:div>
          </w:divsChild>
        </w:div>
        <w:div w:id="1037270804">
          <w:marLeft w:val="0"/>
          <w:marRight w:val="0"/>
          <w:marTop w:val="0"/>
          <w:marBottom w:val="0"/>
          <w:divBdr>
            <w:top w:val="none" w:sz="0" w:space="0" w:color="auto"/>
            <w:left w:val="none" w:sz="0" w:space="0" w:color="auto"/>
            <w:bottom w:val="none" w:sz="0" w:space="0" w:color="auto"/>
            <w:right w:val="none" w:sz="0" w:space="0" w:color="auto"/>
          </w:divBdr>
          <w:divsChild>
            <w:div w:id="1471703586">
              <w:marLeft w:val="0"/>
              <w:marRight w:val="0"/>
              <w:marTop w:val="0"/>
              <w:marBottom w:val="0"/>
              <w:divBdr>
                <w:top w:val="none" w:sz="0" w:space="0" w:color="auto"/>
                <w:left w:val="none" w:sz="0" w:space="0" w:color="auto"/>
                <w:bottom w:val="none" w:sz="0" w:space="0" w:color="auto"/>
                <w:right w:val="none" w:sz="0" w:space="0" w:color="auto"/>
              </w:divBdr>
            </w:div>
          </w:divsChild>
        </w:div>
        <w:div w:id="192309349">
          <w:marLeft w:val="0"/>
          <w:marRight w:val="0"/>
          <w:marTop w:val="0"/>
          <w:marBottom w:val="0"/>
          <w:divBdr>
            <w:top w:val="none" w:sz="0" w:space="0" w:color="auto"/>
            <w:left w:val="none" w:sz="0" w:space="0" w:color="auto"/>
            <w:bottom w:val="none" w:sz="0" w:space="0" w:color="auto"/>
            <w:right w:val="none" w:sz="0" w:space="0" w:color="auto"/>
          </w:divBdr>
          <w:divsChild>
            <w:div w:id="1488982601">
              <w:marLeft w:val="0"/>
              <w:marRight w:val="0"/>
              <w:marTop w:val="0"/>
              <w:marBottom w:val="0"/>
              <w:divBdr>
                <w:top w:val="none" w:sz="0" w:space="0" w:color="auto"/>
                <w:left w:val="none" w:sz="0" w:space="0" w:color="auto"/>
                <w:bottom w:val="none" w:sz="0" w:space="0" w:color="auto"/>
                <w:right w:val="none" w:sz="0" w:space="0" w:color="auto"/>
              </w:divBdr>
            </w:div>
          </w:divsChild>
        </w:div>
        <w:div w:id="66342890">
          <w:marLeft w:val="0"/>
          <w:marRight w:val="0"/>
          <w:marTop w:val="0"/>
          <w:marBottom w:val="0"/>
          <w:divBdr>
            <w:top w:val="none" w:sz="0" w:space="0" w:color="auto"/>
            <w:left w:val="none" w:sz="0" w:space="0" w:color="auto"/>
            <w:bottom w:val="none" w:sz="0" w:space="0" w:color="auto"/>
            <w:right w:val="none" w:sz="0" w:space="0" w:color="auto"/>
          </w:divBdr>
          <w:divsChild>
            <w:div w:id="223489834">
              <w:marLeft w:val="0"/>
              <w:marRight w:val="0"/>
              <w:marTop w:val="0"/>
              <w:marBottom w:val="0"/>
              <w:divBdr>
                <w:top w:val="none" w:sz="0" w:space="0" w:color="auto"/>
                <w:left w:val="none" w:sz="0" w:space="0" w:color="auto"/>
                <w:bottom w:val="none" w:sz="0" w:space="0" w:color="auto"/>
                <w:right w:val="none" w:sz="0" w:space="0" w:color="auto"/>
              </w:divBdr>
            </w:div>
          </w:divsChild>
        </w:div>
        <w:div w:id="736785778">
          <w:marLeft w:val="0"/>
          <w:marRight w:val="0"/>
          <w:marTop w:val="0"/>
          <w:marBottom w:val="0"/>
          <w:divBdr>
            <w:top w:val="none" w:sz="0" w:space="0" w:color="auto"/>
            <w:left w:val="none" w:sz="0" w:space="0" w:color="auto"/>
            <w:bottom w:val="none" w:sz="0" w:space="0" w:color="auto"/>
            <w:right w:val="none" w:sz="0" w:space="0" w:color="auto"/>
          </w:divBdr>
          <w:divsChild>
            <w:div w:id="130875807">
              <w:marLeft w:val="0"/>
              <w:marRight w:val="0"/>
              <w:marTop w:val="0"/>
              <w:marBottom w:val="0"/>
              <w:divBdr>
                <w:top w:val="none" w:sz="0" w:space="0" w:color="auto"/>
                <w:left w:val="none" w:sz="0" w:space="0" w:color="auto"/>
                <w:bottom w:val="none" w:sz="0" w:space="0" w:color="auto"/>
                <w:right w:val="none" w:sz="0" w:space="0" w:color="auto"/>
              </w:divBdr>
            </w:div>
          </w:divsChild>
        </w:div>
        <w:div w:id="1917742578">
          <w:marLeft w:val="0"/>
          <w:marRight w:val="0"/>
          <w:marTop w:val="0"/>
          <w:marBottom w:val="0"/>
          <w:divBdr>
            <w:top w:val="none" w:sz="0" w:space="0" w:color="auto"/>
            <w:left w:val="none" w:sz="0" w:space="0" w:color="auto"/>
            <w:bottom w:val="none" w:sz="0" w:space="0" w:color="auto"/>
            <w:right w:val="none" w:sz="0" w:space="0" w:color="auto"/>
          </w:divBdr>
          <w:divsChild>
            <w:div w:id="1108890749">
              <w:marLeft w:val="0"/>
              <w:marRight w:val="0"/>
              <w:marTop w:val="0"/>
              <w:marBottom w:val="0"/>
              <w:divBdr>
                <w:top w:val="none" w:sz="0" w:space="0" w:color="auto"/>
                <w:left w:val="none" w:sz="0" w:space="0" w:color="auto"/>
                <w:bottom w:val="none" w:sz="0" w:space="0" w:color="auto"/>
                <w:right w:val="none" w:sz="0" w:space="0" w:color="auto"/>
              </w:divBdr>
            </w:div>
          </w:divsChild>
        </w:div>
        <w:div w:id="836842841">
          <w:marLeft w:val="0"/>
          <w:marRight w:val="0"/>
          <w:marTop w:val="0"/>
          <w:marBottom w:val="0"/>
          <w:divBdr>
            <w:top w:val="none" w:sz="0" w:space="0" w:color="auto"/>
            <w:left w:val="none" w:sz="0" w:space="0" w:color="auto"/>
            <w:bottom w:val="none" w:sz="0" w:space="0" w:color="auto"/>
            <w:right w:val="none" w:sz="0" w:space="0" w:color="auto"/>
          </w:divBdr>
          <w:divsChild>
            <w:div w:id="5402723">
              <w:marLeft w:val="0"/>
              <w:marRight w:val="0"/>
              <w:marTop w:val="0"/>
              <w:marBottom w:val="0"/>
              <w:divBdr>
                <w:top w:val="none" w:sz="0" w:space="0" w:color="auto"/>
                <w:left w:val="none" w:sz="0" w:space="0" w:color="auto"/>
                <w:bottom w:val="none" w:sz="0" w:space="0" w:color="auto"/>
                <w:right w:val="none" w:sz="0" w:space="0" w:color="auto"/>
              </w:divBdr>
            </w:div>
          </w:divsChild>
        </w:div>
        <w:div w:id="579758439">
          <w:marLeft w:val="0"/>
          <w:marRight w:val="0"/>
          <w:marTop w:val="0"/>
          <w:marBottom w:val="0"/>
          <w:divBdr>
            <w:top w:val="none" w:sz="0" w:space="0" w:color="auto"/>
            <w:left w:val="none" w:sz="0" w:space="0" w:color="auto"/>
            <w:bottom w:val="none" w:sz="0" w:space="0" w:color="auto"/>
            <w:right w:val="none" w:sz="0" w:space="0" w:color="auto"/>
          </w:divBdr>
          <w:divsChild>
            <w:div w:id="814637827">
              <w:marLeft w:val="0"/>
              <w:marRight w:val="0"/>
              <w:marTop w:val="0"/>
              <w:marBottom w:val="0"/>
              <w:divBdr>
                <w:top w:val="none" w:sz="0" w:space="0" w:color="auto"/>
                <w:left w:val="none" w:sz="0" w:space="0" w:color="auto"/>
                <w:bottom w:val="none" w:sz="0" w:space="0" w:color="auto"/>
                <w:right w:val="none" w:sz="0" w:space="0" w:color="auto"/>
              </w:divBdr>
            </w:div>
          </w:divsChild>
        </w:div>
        <w:div w:id="2131588540">
          <w:marLeft w:val="0"/>
          <w:marRight w:val="0"/>
          <w:marTop w:val="0"/>
          <w:marBottom w:val="0"/>
          <w:divBdr>
            <w:top w:val="none" w:sz="0" w:space="0" w:color="auto"/>
            <w:left w:val="none" w:sz="0" w:space="0" w:color="auto"/>
            <w:bottom w:val="none" w:sz="0" w:space="0" w:color="auto"/>
            <w:right w:val="none" w:sz="0" w:space="0" w:color="auto"/>
          </w:divBdr>
          <w:divsChild>
            <w:div w:id="280696964">
              <w:marLeft w:val="0"/>
              <w:marRight w:val="0"/>
              <w:marTop w:val="0"/>
              <w:marBottom w:val="0"/>
              <w:divBdr>
                <w:top w:val="none" w:sz="0" w:space="0" w:color="auto"/>
                <w:left w:val="none" w:sz="0" w:space="0" w:color="auto"/>
                <w:bottom w:val="none" w:sz="0" w:space="0" w:color="auto"/>
                <w:right w:val="none" w:sz="0" w:space="0" w:color="auto"/>
              </w:divBdr>
            </w:div>
          </w:divsChild>
        </w:div>
        <w:div w:id="1097411388">
          <w:marLeft w:val="0"/>
          <w:marRight w:val="0"/>
          <w:marTop w:val="0"/>
          <w:marBottom w:val="0"/>
          <w:divBdr>
            <w:top w:val="none" w:sz="0" w:space="0" w:color="auto"/>
            <w:left w:val="none" w:sz="0" w:space="0" w:color="auto"/>
            <w:bottom w:val="none" w:sz="0" w:space="0" w:color="auto"/>
            <w:right w:val="none" w:sz="0" w:space="0" w:color="auto"/>
          </w:divBdr>
          <w:divsChild>
            <w:div w:id="1443957896">
              <w:marLeft w:val="0"/>
              <w:marRight w:val="0"/>
              <w:marTop w:val="0"/>
              <w:marBottom w:val="0"/>
              <w:divBdr>
                <w:top w:val="none" w:sz="0" w:space="0" w:color="auto"/>
                <w:left w:val="none" w:sz="0" w:space="0" w:color="auto"/>
                <w:bottom w:val="none" w:sz="0" w:space="0" w:color="auto"/>
                <w:right w:val="none" w:sz="0" w:space="0" w:color="auto"/>
              </w:divBdr>
            </w:div>
          </w:divsChild>
        </w:div>
        <w:div w:id="20328097">
          <w:marLeft w:val="0"/>
          <w:marRight w:val="0"/>
          <w:marTop w:val="0"/>
          <w:marBottom w:val="0"/>
          <w:divBdr>
            <w:top w:val="none" w:sz="0" w:space="0" w:color="auto"/>
            <w:left w:val="none" w:sz="0" w:space="0" w:color="auto"/>
            <w:bottom w:val="none" w:sz="0" w:space="0" w:color="auto"/>
            <w:right w:val="none" w:sz="0" w:space="0" w:color="auto"/>
          </w:divBdr>
          <w:divsChild>
            <w:div w:id="862284954">
              <w:marLeft w:val="0"/>
              <w:marRight w:val="0"/>
              <w:marTop w:val="0"/>
              <w:marBottom w:val="0"/>
              <w:divBdr>
                <w:top w:val="none" w:sz="0" w:space="0" w:color="auto"/>
                <w:left w:val="none" w:sz="0" w:space="0" w:color="auto"/>
                <w:bottom w:val="none" w:sz="0" w:space="0" w:color="auto"/>
                <w:right w:val="none" w:sz="0" w:space="0" w:color="auto"/>
              </w:divBdr>
            </w:div>
          </w:divsChild>
        </w:div>
        <w:div w:id="1382437348">
          <w:marLeft w:val="0"/>
          <w:marRight w:val="0"/>
          <w:marTop w:val="0"/>
          <w:marBottom w:val="0"/>
          <w:divBdr>
            <w:top w:val="none" w:sz="0" w:space="0" w:color="auto"/>
            <w:left w:val="none" w:sz="0" w:space="0" w:color="auto"/>
            <w:bottom w:val="none" w:sz="0" w:space="0" w:color="auto"/>
            <w:right w:val="none" w:sz="0" w:space="0" w:color="auto"/>
          </w:divBdr>
          <w:divsChild>
            <w:div w:id="2136174969">
              <w:marLeft w:val="0"/>
              <w:marRight w:val="0"/>
              <w:marTop w:val="0"/>
              <w:marBottom w:val="0"/>
              <w:divBdr>
                <w:top w:val="none" w:sz="0" w:space="0" w:color="auto"/>
                <w:left w:val="none" w:sz="0" w:space="0" w:color="auto"/>
                <w:bottom w:val="none" w:sz="0" w:space="0" w:color="auto"/>
                <w:right w:val="none" w:sz="0" w:space="0" w:color="auto"/>
              </w:divBdr>
            </w:div>
          </w:divsChild>
        </w:div>
        <w:div w:id="1178619613">
          <w:marLeft w:val="0"/>
          <w:marRight w:val="0"/>
          <w:marTop w:val="0"/>
          <w:marBottom w:val="0"/>
          <w:divBdr>
            <w:top w:val="none" w:sz="0" w:space="0" w:color="auto"/>
            <w:left w:val="none" w:sz="0" w:space="0" w:color="auto"/>
            <w:bottom w:val="none" w:sz="0" w:space="0" w:color="auto"/>
            <w:right w:val="none" w:sz="0" w:space="0" w:color="auto"/>
          </w:divBdr>
          <w:divsChild>
            <w:div w:id="626743250">
              <w:marLeft w:val="0"/>
              <w:marRight w:val="0"/>
              <w:marTop w:val="0"/>
              <w:marBottom w:val="0"/>
              <w:divBdr>
                <w:top w:val="none" w:sz="0" w:space="0" w:color="auto"/>
                <w:left w:val="none" w:sz="0" w:space="0" w:color="auto"/>
                <w:bottom w:val="none" w:sz="0" w:space="0" w:color="auto"/>
                <w:right w:val="none" w:sz="0" w:space="0" w:color="auto"/>
              </w:divBdr>
            </w:div>
          </w:divsChild>
        </w:div>
        <w:div w:id="305865959">
          <w:marLeft w:val="0"/>
          <w:marRight w:val="0"/>
          <w:marTop w:val="0"/>
          <w:marBottom w:val="0"/>
          <w:divBdr>
            <w:top w:val="none" w:sz="0" w:space="0" w:color="auto"/>
            <w:left w:val="none" w:sz="0" w:space="0" w:color="auto"/>
            <w:bottom w:val="none" w:sz="0" w:space="0" w:color="auto"/>
            <w:right w:val="none" w:sz="0" w:space="0" w:color="auto"/>
          </w:divBdr>
          <w:divsChild>
            <w:div w:id="466824356">
              <w:marLeft w:val="0"/>
              <w:marRight w:val="0"/>
              <w:marTop w:val="0"/>
              <w:marBottom w:val="0"/>
              <w:divBdr>
                <w:top w:val="none" w:sz="0" w:space="0" w:color="auto"/>
                <w:left w:val="none" w:sz="0" w:space="0" w:color="auto"/>
                <w:bottom w:val="none" w:sz="0" w:space="0" w:color="auto"/>
                <w:right w:val="none" w:sz="0" w:space="0" w:color="auto"/>
              </w:divBdr>
            </w:div>
          </w:divsChild>
        </w:div>
        <w:div w:id="1346519016">
          <w:marLeft w:val="0"/>
          <w:marRight w:val="0"/>
          <w:marTop w:val="0"/>
          <w:marBottom w:val="0"/>
          <w:divBdr>
            <w:top w:val="none" w:sz="0" w:space="0" w:color="auto"/>
            <w:left w:val="none" w:sz="0" w:space="0" w:color="auto"/>
            <w:bottom w:val="none" w:sz="0" w:space="0" w:color="auto"/>
            <w:right w:val="none" w:sz="0" w:space="0" w:color="auto"/>
          </w:divBdr>
          <w:divsChild>
            <w:div w:id="960648610">
              <w:marLeft w:val="0"/>
              <w:marRight w:val="0"/>
              <w:marTop w:val="0"/>
              <w:marBottom w:val="0"/>
              <w:divBdr>
                <w:top w:val="none" w:sz="0" w:space="0" w:color="auto"/>
                <w:left w:val="none" w:sz="0" w:space="0" w:color="auto"/>
                <w:bottom w:val="none" w:sz="0" w:space="0" w:color="auto"/>
                <w:right w:val="none" w:sz="0" w:space="0" w:color="auto"/>
              </w:divBdr>
            </w:div>
          </w:divsChild>
        </w:div>
        <w:div w:id="63181482">
          <w:marLeft w:val="0"/>
          <w:marRight w:val="0"/>
          <w:marTop w:val="0"/>
          <w:marBottom w:val="0"/>
          <w:divBdr>
            <w:top w:val="none" w:sz="0" w:space="0" w:color="auto"/>
            <w:left w:val="none" w:sz="0" w:space="0" w:color="auto"/>
            <w:bottom w:val="none" w:sz="0" w:space="0" w:color="auto"/>
            <w:right w:val="none" w:sz="0" w:space="0" w:color="auto"/>
          </w:divBdr>
          <w:divsChild>
            <w:div w:id="1023246312">
              <w:marLeft w:val="0"/>
              <w:marRight w:val="0"/>
              <w:marTop w:val="0"/>
              <w:marBottom w:val="0"/>
              <w:divBdr>
                <w:top w:val="none" w:sz="0" w:space="0" w:color="auto"/>
                <w:left w:val="none" w:sz="0" w:space="0" w:color="auto"/>
                <w:bottom w:val="none" w:sz="0" w:space="0" w:color="auto"/>
                <w:right w:val="none" w:sz="0" w:space="0" w:color="auto"/>
              </w:divBdr>
            </w:div>
          </w:divsChild>
        </w:div>
        <w:div w:id="3559950">
          <w:marLeft w:val="0"/>
          <w:marRight w:val="0"/>
          <w:marTop w:val="0"/>
          <w:marBottom w:val="0"/>
          <w:divBdr>
            <w:top w:val="none" w:sz="0" w:space="0" w:color="auto"/>
            <w:left w:val="none" w:sz="0" w:space="0" w:color="auto"/>
            <w:bottom w:val="none" w:sz="0" w:space="0" w:color="auto"/>
            <w:right w:val="none" w:sz="0" w:space="0" w:color="auto"/>
          </w:divBdr>
          <w:divsChild>
            <w:div w:id="143350960">
              <w:marLeft w:val="0"/>
              <w:marRight w:val="0"/>
              <w:marTop w:val="0"/>
              <w:marBottom w:val="0"/>
              <w:divBdr>
                <w:top w:val="none" w:sz="0" w:space="0" w:color="auto"/>
                <w:left w:val="none" w:sz="0" w:space="0" w:color="auto"/>
                <w:bottom w:val="none" w:sz="0" w:space="0" w:color="auto"/>
                <w:right w:val="none" w:sz="0" w:space="0" w:color="auto"/>
              </w:divBdr>
            </w:div>
          </w:divsChild>
        </w:div>
        <w:div w:id="1128820941">
          <w:marLeft w:val="0"/>
          <w:marRight w:val="0"/>
          <w:marTop w:val="0"/>
          <w:marBottom w:val="0"/>
          <w:divBdr>
            <w:top w:val="none" w:sz="0" w:space="0" w:color="auto"/>
            <w:left w:val="none" w:sz="0" w:space="0" w:color="auto"/>
            <w:bottom w:val="none" w:sz="0" w:space="0" w:color="auto"/>
            <w:right w:val="none" w:sz="0" w:space="0" w:color="auto"/>
          </w:divBdr>
          <w:divsChild>
            <w:div w:id="2002922934">
              <w:marLeft w:val="0"/>
              <w:marRight w:val="0"/>
              <w:marTop w:val="0"/>
              <w:marBottom w:val="0"/>
              <w:divBdr>
                <w:top w:val="none" w:sz="0" w:space="0" w:color="auto"/>
                <w:left w:val="none" w:sz="0" w:space="0" w:color="auto"/>
                <w:bottom w:val="none" w:sz="0" w:space="0" w:color="auto"/>
                <w:right w:val="none" w:sz="0" w:space="0" w:color="auto"/>
              </w:divBdr>
            </w:div>
          </w:divsChild>
        </w:div>
        <w:div w:id="1565025647">
          <w:marLeft w:val="0"/>
          <w:marRight w:val="0"/>
          <w:marTop w:val="0"/>
          <w:marBottom w:val="0"/>
          <w:divBdr>
            <w:top w:val="none" w:sz="0" w:space="0" w:color="auto"/>
            <w:left w:val="none" w:sz="0" w:space="0" w:color="auto"/>
            <w:bottom w:val="none" w:sz="0" w:space="0" w:color="auto"/>
            <w:right w:val="none" w:sz="0" w:space="0" w:color="auto"/>
          </w:divBdr>
          <w:divsChild>
            <w:div w:id="219679177">
              <w:marLeft w:val="0"/>
              <w:marRight w:val="0"/>
              <w:marTop w:val="0"/>
              <w:marBottom w:val="0"/>
              <w:divBdr>
                <w:top w:val="none" w:sz="0" w:space="0" w:color="auto"/>
                <w:left w:val="none" w:sz="0" w:space="0" w:color="auto"/>
                <w:bottom w:val="none" w:sz="0" w:space="0" w:color="auto"/>
                <w:right w:val="none" w:sz="0" w:space="0" w:color="auto"/>
              </w:divBdr>
            </w:div>
          </w:divsChild>
        </w:div>
        <w:div w:id="1519082738">
          <w:marLeft w:val="0"/>
          <w:marRight w:val="0"/>
          <w:marTop w:val="0"/>
          <w:marBottom w:val="0"/>
          <w:divBdr>
            <w:top w:val="none" w:sz="0" w:space="0" w:color="auto"/>
            <w:left w:val="none" w:sz="0" w:space="0" w:color="auto"/>
            <w:bottom w:val="none" w:sz="0" w:space="0" w:color="auto"/>
            <w:right w:val="none" w:sz="0" w:space="0" w:color="auto"/>
          </w:divBdr>
          <w:divsChild>
            <w:div w:id="98567291">
              <w:marLeft w:val="0"/>
              <w:marRight w:val="0"/>
              <w:marTop w:val="0"/>
              <w:marBottom w:val="0"/>
              <w:divBdr>
                <w:top w:val="none" w:sz="0" w:space="0" w:color="auto"/>
                <w:left w:val="none" w:sz="0" w:space="0" w:color="auto"/>
                <w:bottom w:val="none" w:sz="0" w:space="0" w:color="auto"/>
                <w:right w:val="none" w:sz="0" w:space="0" w:color="auto"/>
              </w:divBdr>
            </w:div>
          </w:divsChild>
        </w:div>
        <w:div w:id="545868994">
          <w:marLeft w:val="0"/>
          <w:marRight w:val="0"/>
          <w:marTop w:val="0"/>
          <w:marBottom w:val="0"/>
          <w:divBdr>
            <w:top w:val="none" w:sz="0" w:space="0" w:color="auto"/>
            <w:left w:val="none" w:sz="0" w:space="0" w:color="auto"/>
            <w:bottom w:val="none" w:sz="0" w:space="0" w:color="auto"/>
            <w:right w:val="none" w:sz="0" w:space="0" w:color="auto"/>
          </w:divBdr>
          <w:divsChild>
            <w:div w:id="15485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4844">
      <w:bodyDiv w:val="1"/>
      <w:marLeft w:val="0"/>
      <w:marRight w:val="0"/>
      <w:marTop w:val="0"/>
      <w:marBottom w:val="0"/>
      <w:divBdr>
        <w:top w:val="none" w:sz="0" w:space="0" w:color="auto"/>
        <w:left w:val="none" w:sz="0" w:space="0" w:color="auto"/>
        <w:bottom w:val="none" w:sz="0" w:space="0" w:color="auto"/>
        <w:right w:val="none" w:sz="0" w:space="0" w:color="auto"/>
      </w:divBdr>
    </w:div>
    <w:div w:id="206224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CDAE0FEFCA549BAD13249769D2C84" ma:contentTypeVersion="18" ma:contentTypeDescription="Create a new document." ma:contentTypeScope="" ma:versionID="cae271b75c9ed9013735d9a8df2e5b64">
  <xsd:schema xmlns:xsd="http://www.w3.org/2001/XMLSchema" xmlns:xs="http://www.w3.org/2001/XMLSchema" xmlns:p="http://schemas.microsoft.com/office/2006/metadata/properties" xmlns:ns2="b9044dec-cff2-4126-a6bc-97c8e5949a60" xmlns:ns3="22911e4f-3722-41a5-9cc5-a5d797f97666" targetNamespace="http://schemas.microsoft.com/office/2006/metadata/properties" ma:root="true" ma:fieldsID="0dfe5fe11448d554f1ce5159245669e7" ns2:_="" ns3:_="">
    <xsd:import namespace="b9044dec-cff2-4126-a6bc-97c8e5949a60"/>
    <xsd:import namespace="22911e4f-3722-41a5-9cc5-a5d797f9766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lcf76f155ced4ddcb4097134ff3c332f" minOccurs="0"/>
                <xsd:element ref="ns2:TaxCatchAll" minOccurs="0"/>
                <xsd:element ref="ns3:MediaServiceLocatio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44dec-cff2-4126-a6bc-97c8e5949a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8dd3767-0ecd-4a40-a8e2-bcf5f2c0317c}" ma:internalName="TaxCatchAll" ma:showField="CatchAllData" ma:web="b9044dec-cff2-4126-a6bc-97c8e5949a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911e4f-3722-41a5-9cc5-a5d797f976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8ad5d2c-cf2a-4761-9dee-cfbf07db8c98"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044dec-cff2-4126-a6bc-97c8e5949a60" xsi:nil="true"/>
    <lcf76f155ced4ddcb4097134ff3c332f xmlns="22911e4f-3722-41a5-9cc5-a5d797f97666">
      <Terms xmlns="http://schemas.microsoft.com/office/infopath/2007/PartnerControls"/>
    </lcf76f155ced4ddcb4097134ff3c332f>
    <_dlc_DocId xmlns="b9044dec-cff2-4126-a6bc-97c8e5949a60">4JCM3QQZCAR7-776648502-6893</_dlc_DocId>
    <_dlc_DocIdUrl xmlns="b9044dec-cff2-4126-a6bc-97c8e5949a60">
      <Url>https://atnavigationservices.sharepoint.com/sites/ATNSKnowledgePortal/DPT/OT/TPQ/TPQPI/_layouts/15/DocIdRedir.aspx?ID=4JCM3QQZCAR7-776648502-6893</Url>
      <Description>4JCM3QQZCAR7-776648502-6893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198CE9-0482-44E1-869E-F825A3081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44dec-cff2-4126-a6bc-97c8e5949a60"/>
    <ds:schemaRef ds:uri="22911e4f-3722-41a5-9cc5-a5d797f976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CB117-E9A0-4D71-B7CD-7FDADEB81D9F}">
  <ds:schemaRefs>
    <ds:schemaRef ds:uri="http://schemas.microsoft.com/office/2006/metadata/properties"/>
    <ds:schemaRef ds:uri="http://schemas.microsoft.com/office/infopath/2007/PartnerControls"/>
    <ds:schemaRef ds:uri="b9044dec-cff2-4126-a6bc-97c8e5949a60"/>
    <ds:schemaRef ds:uri="22911e4f-3722-41a5-9cc5-a5d797f97666"/>
  </ds:schemaRefs>
</ds:datastoreItem>
</file>

<file path=customXml/itemProps3.xml><?xml version="1.0" encoding="utf-8"?>
<ds:datastoreItem xmlns:ds="http://schemas.openxmlformats.org/officeDocument/2006/customXml" ds:itemID="{5F56915B-03A1-498E-A459-FF6A6AD4019E}">
  <ds:schemaRefs>
    <ds:schemaRef ds:uri="http://schemas.microsoft.com/sharepoint/v3/contenttype/forms"/>
  </ds:schemaRefs>
</ds:datastoreItem>
</file>

<file path=customXml/itemProps4.xml><?xml version="1.0" encoding="utf-8"?>
<ds:datastoreItem xmlns:ds="http://schemas.openxmlformats.org/officeDocument/2006/customXml" ds:itemID="{CC86C6EB-5C0D-4AE9-9EE8-D2F2FB731090}">
  <ds:schemaRefs>
    <ds:schemaRef ds:uri="http://schemas.openxmlformats.org/officeDocument/2006/bibliography"/>
  </ds:schemaRefs>
</ds:datastoreItem>
</file>

<file path=customXml/itemProps5.xml><?xml version="1.0" encoding="utf-8"?>
<ds:datastoreItem xmlns:ds="http://schemas.openxmlformats.org/officeDocument/2006/customXml" ds:itemID="{8DE32F1A-1389-462E-8B7C-714A459F70E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22</Pages>
  <Words>5013</Words>
  <Characters>28575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Minal Jaga</dc:creator>
  <cp:keywords/>
  <dc:description/>
  <cp:lastModifiedBy>Alicia Pillay</cp:lastModifiedBy>
  <cp:revision>38</cp:revision>
  <dcterms:created xsi:type="dcterms:W3CDTF">2023-10-02T07:48:00Z</dcterms:created>
  <dcterms:modified xsi:type="dcterms:W3CDTF">2024-02-27T13:59:00Z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0x010100928CDAE0FEFCA549BAD13249769D2C84</vt:lpwstr>
  </property>
  <property fmtid="{D5CDD505-2E9C-101B-9397-08002B2CF9AE}" pid="3" name="_dlc_DocIdItemGuid">
    <vt:lpwstr>85a7518a-a046-4a14-93fd-7d633fe37b60</vt:lpwstr>
  </property>
</Properties>
</file>