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C06B6E" w:rsidRDefault="00436E61" w:rsidP="002D710A">
      <w:pPr>
        <w:pStyle w:val="Title"/>
        <w:jc w:val="left"/>
        <w:rPr>
          <w:rFonts w:ascii="Arial" w:hAnsi="Arial"/>
          <w:color w:val="000000" w:themeColor="text1"/>
          <w:sz w:val="22"/>
          <w:szCs w:val="22"/>
        </w:rPr>
      </w:pPr>
      <w:r w:rsidRPr="00C06B6E">
        <w:rPr>
          <w:rFonts w:ascii="Arial" w:hAnsi="Arial"/>
          <w:noProof/>
          <w:color w:val="000000" w:themeColor="text1"/>
          <w:sz w:val="22"/>
          <w:szCs w:val="22"/>
          <w:lang w:eastAsia="en-ZA"/>
        </w:rPr>
        <w:drawing>
          <wp:anchor distT="0" distB="0" distL="114300" distR="114300" simplePos="0" relativeHeight="251659264" behindDoc="0" locked="0" layoutInCell="1" allowOverlap="1">
            <wp:simplePos x="0" y="0"/>
            <wp:positionH relativeFrom="column">
              <wp:posOffset>4257675</wp:posOffset>
            </wp:positionH>
            <wp:positionV relativeFrom="paragraph">
              <wp:posOffset>-9525</wp:posOffset>
            </wp:positionV>
            <wp:extent cx="1733550" cy="568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568960"/>
                    </a:xfrm>
                    <a:prstGeom prst="rect">
                      <a:avLst/>
                    </a:prstGeom>
                    <a:noFill/>
                  </pic:spPr>
                </pic:pic>
              </a:graphicData>
            </a:graphic>
          </wp:anchor>
        </w:drawing>
      </w:r>
    </w:p>
    <w:p w:rsidR="00137086" w:rsidRPr="00C06B6E" w:rsidRDefault="00CD1845" w:rsidP="005569A9">
      <w:pPr>
        <w:pStyle w:val="Title"/>
        <w:jc w:val="left"/>
        <w:outlineLvl w:val="9"/>
        <w:rPr>
          <w:rFonts w:ascii="Arial" w:hAnsi="Arial"/>
          <w:color w:val="000000" w:themeColor="text1"/>
          <w:sz w:val="22"/>
          <w:szCs w:val="22"/>
        </w:rPr>
      </w:pPr>
      <w:r w:rsidRPr="00C06B6E">
        <w:rPr>
          <w:rFonts w:ascii="Arial" w:hAnsi="Arial"/>
          <w:color w:val="000000" w:themeColor="text1"/>
          <w:sz w:val="22"/>
          <w:szCs w:val="22"/>
        </w:rPr>
        <w:t>Invitation to bid</w:t>
      </w:r>
    </w:p>
    <w:tbl>
      <w:tblPr>
        <w:tblStyle w:val="TableGrid"/>
        <w:tblW w:w="5000" w:type="pct"/>
        <w:tblLook w:val="04A0" w:firstRow="1" w:lastRow="0" w:firstColumn="1" w:lastColumn="0" w:noHBand="0" w:noVBand="1"/>
      </w:tblPr>
      <w:tblGrid>
        <w:gridCol w:w="9627"/>
      </w:tblGrid>
      <w:tr w:rsidR="00CD1845" w:rsidRPr="00C06B6E" w:rsidTr="00C95C94">
        <w:tc>
          <w:tcPr>
            <w:tcW w:w="5000" w:type="pct"/>
          </w:tcPr>
          <w:p w:rsidR="00CD1845" w:rsidRPr="00C06B6E" w:rsidRDefault="00CD1845" w:rsidP="002E4798">
            <w:pPr>
              <w:jc w:val="center"/>
              <w:rPr>
                <w:b/>
                <w:color w:val="000000" w:themeColor="text1"/>
                <w:lang w:val="en-ZA" w:eastAsia="en-US"/>
              </w:rPr>
            </w:pPr>
            <w:r w:rsidRPr="00C06B6E">
              <w:rPr>
                <w:b/>
                <w:color w:val="000000" w:themeColor="text1"/>
                <w:lang w:val="en-ZA" w:eastAsia="en-US"/>
              </w:rPr>
              <w:t>YOU ARE HEREBY INVITED TO BID FOR THE REQUIREMENTS OF THE</w:t>
            </w:r>
          </w:p>
          <w:p w:rsidR="00CD1845" w:rsidRPr="008126BF" w:rsidRDefault="009633D1" w:rsidP="002E4798">
            <w:pPr>
              <w:jc w:val="center"/>
              <w:rPr>
                <w:b/>
                <w:color w:val="000000" w:themeColor="text1"/>
                <w:lang w:val="en-ZA" w:eastAsia="en-US"/>
              </w:rPr>
            </w:pPr>
            <w:r w:rsidRPr="008126BF">
              <w:rPr>
                <w:b/>
                <w:color w:val="000000" w:themeColor="text1"/>
                <w:lang w:val="en-ZA" w:eastAsia="en-US"/>
              </w:rPr>
              <w:t xml:space="preserve">Pelchem </w:t>
            </w:r>
            <w:r w:rsidR="00CD1845" w:rsidRPr="008126BF">
              <w:rPr>
                <w:b/>
                <w:color w:val="000000" w:themeColor="text1"/>
                <w:lang w:val="en-ZA" w:eastAsia="en-US"/>
              </w:rPr>
              <w:t>SOC Ltd</w:t>
            </w:r>
          </w:p>
        </w:tc>
      </w:tr>
    </w:tbl>
    <w:p w:rsidR="00CD1845" w:rsidRPr="00C06B6E" w:rsidRDefault="00CD1845" w:rsidP="002D710A">
      <w:pPr>
        <w:spacing w:line="240" w:lineRule="auto"/>
        <w:rPr>
          <w:color w:val="000000" w:themeColor="text1"/>
          <w:lang w:val="en-ZA" w:eastAsia="en-US"/>
        </w:rPr>
      </w:pPr>
    </w:p>
    <w:tbl>
      <w:tblPr>
        <w:tblStyle w:val="TableGrid"/>
        <w:tblW w:w="0" w:type="auto"/>
        <w:tblLook w:val="04A0" w:firstRow="1" w:lastRow="0" w:firstColumn="1" w:lastColumn="0" w:noHBand="0" w:noVBand="1"/>
      </w:tblPr>
      <w:tblGrid>
        <w:gridCol w:w="2405"/>
        <w:gridCol w:w="7222"/>
      </w:tblGrid>
      <w:tr w:rsidR="00CD1845" w:rsidRPr="00C06B6E" w:rsidTr="00CD1845">
        <w:tc>
          <w:tcPr>
            <w:tcW w:w="2405" w:type="dxa"/>
          </w:tcPr>
          <w:p w:rsidR="00CD1845" w:rsidRPr="00C06B6E" w:rsidRDefault="00CD1845" w:rsidP="002D710A">
            <w:pPr>
              <w:rPr>
                <w:b/>
                <w:color w:val="000000" w:themeColor="text1"/>
                <w:lang w:val="en-ZA" w:eastAsia="en-US"/>
              </w:rPr>
            </w:pPr>
            <w:r w:rsidRPr="00C06B6E">
              <w:rPr>
                <w:b/>
                <w:color w:val="000000" w:themeColor="text1"/>
                <w:lang w:val="en-ZA" w:eastAsia="en-US"/>
              </w:rPr>
              <w:t>BID NUMBER:</w:t>
            </w:r>
          </w:p>
        </w:tc>
        <w:tc>
          <w:tcPr>
            <w:tcW w:w="7222" w:type="dxa"/>
          </w:tcPr>
          <w:p w:rsidR="00CD1845" w:rsidRPr="00C06B6E" w:rsidRDefault="00E87DE3" w:rsidP="002D710A">
            <w:pPr>
              <w:rPr>
                <w:color w:val="000000" w:themeColor="text1"/>
                <w:lang w:val="en-ZA" w:eastAsia="en-US"/>
              </w:rPr>
            </w:pPr>
            <w:r>
              <w:rPr>
                <w:color w:val="000000" w:themeColor="text1"/>
              </w:rPr>
              <w:t>PCM-SCM-TEN-22003</w:t>
            </w:r>
          </w:p>
        </w:tc>
      </w:tr>
      <w:tr w:rsidR="00CD1845" w:rsidRPr="00C06B6E" w:rsidTr="00CD1845">
        <w:tc>
          <w:tcPr>
            <w:tcW w:w="2405" w:type="dxa"/>
          </w:tcPr>
          <w:p w:rsidR="00CD1845" w:rsidRPr="00C06B6E" w:rsidRDefault="00372542" w:rsidP="002D710A">
            <w:pPr>
              <w:rPr>
                <w:b/>
                <w:color w:val="000000" w:themeColor="text1"/>
                <w:lang w:val="en-ZA" w:eastAsia="en-US"/>
              </w:rPr>
            </w:pPr>
            <w:r w:rsidRPr="00C06B6E">
              <w:rPr>
                <w:b/>
                <w:color w:val="000000" w:themeColor="text1"/>
                <w:lang w:val="en-ZA" w:eastAsia="en-US"/>
              </w:rPr>
              <w:t>BID DESCRIPTION:</w:t>
            </w:r>
          </w:p>
        </w:tc>
        <w:tc>
          <w:tcPr>
            <w:tcW w:w="7222" w:type="dxa"/>
          </w:tcPr>
          <w:p w:rsidR="00CD1845" w:rsidRPr="00C06B6E" w:rsidRDefault="00463B57" w:rsidP="00E87DE3">
            <w:pPr>
              <w:rPr>
                <w:b/>
                <w:color w:val="000000" w:themeColor="text1"/>
                <w:lang w:val="en-ZA" w:eastAsia="en-US"/>
              </w:rPr>
            </w:pPr>
            <w:r w:rsidRPr="00C06B6E">
              <w:rPr>
                <w:b/>
                <w:color w:val="000000" w:themeColor="text1"/>
              </w:rPr>
              <w:t>SUPPLY</w:t>
            </w:r>
            <w:r w:rsidR="004867B1" w:rsidRPr="00C06B6E">
              <w:rPr>
                <w:b/>
                <w:color w:val="000000" w:themeColor="text1"/>
              </w:rPr>
              <w:t xml:space="preserve"> OF</w:t>
            </w:r>
            <w:r w:rsidRPr="00C06B6E">
              <w:rPr>
                <w:b/>
                <w:color w:val="000000" w:themeColor="text1"/>
              </w:rPr>
              <w:t xml:space="preserve"> </w:t>
            </w:r>
            <w:r w:rsidR="00E87DE3">
              <w:rPr>
                <w:b/>
                <w:color w:val="000000" w:themeColor="text1"/>
              </w:rPr>
              <w:t>ANHYDROUS HYDROGEN FLUORIDE (AHF)</w:t>
            </w:r>
          </w:p>
        </w:tc>
      </w:tr>
      <w:tr w:rsidR="00CD1845" w:rsidRPr="00C06B6E" w:rsidTr="00CD1845">
        <w:tc>
          <w:tcPr>
            <w:tcW w:w="2405" w:type="dxa"/>
          </w:tcPr>
          <w:p w:rsidR="00CD1845" w:rsidRPr="00C06B6E" w:rsidRDefault="00CD1845" w:rsidP="002D710A">
            <w:pPr>
              <w:rPr>
                <w:b/>
                <w:color w:val="000000" w:themeColor="text1"/>
                <w:lang w:val="en-ZA" w:eastAsia="en-US"/>
              </w:rPr>
            </w:pPr>
            <w:r w:rsidRPr="00C06B6E">
              <w:rPr>
                <w:b/>
                <w:color w:val="000000" w:themeColor="text1"/>
              </w:rPr>
              <w:t>CLOSING DATE:</w:t>
            </w:r>
          </w:p>
        </w:tc>
        <w:tc>
          <w:tcPr>
            <w:tcW w:w="7222" w:type="dxa"/>
          </w:tcPr>
          <w:p w:rsidR="00CD1845" w:rsidRPr="00C06B6E" w:rsidRDefault="005A2473" w:rsidP="008126BF">
            <w:pPr>
              <w:rPr>
                <w:color w:val="000000" w:themeColor="text1"/>
                <w:lang w:val="en-ZA" w:eastAsia="en-US"/>
              </w:rPr>
            </w:pPr>
            <w:r>
              <w:rPr>
                <w:color w:val="000000" w:themeColor="text1"/>
                <w:lang w:val="en-ZA"/>
              </w:rPr>
              <w:t>22</w:t>
            </w:r>
            <w:r w:rsidR="000F5986" w:rsidRPr="00C06B6E">
              <w:rPr>
                <w:color w:val="000000" w:themeColor="text1"/>
                <w:lang w:val="en-ZA"/>
              </w:rPr>
              <w:t xml:space="preserve"> </w:t>
            </w:r>
            <w:r w:rsidR="00E87DE3">
              <w:rPr>
                <w:color w:val="000000" w:themeColor="text1"/>
                <w:lang w:val="en-ZA"/>
              </w:rPr>
              <w:t xml:space="preserve">March </w:t>
            </w:r>
            <w:r w:rsidR="00C2526F" w:rsidRPr="00C06B6E">
              <w:rPr>
                <w:color w:val="000000" w:themeColor="text1"/>
                <w:lang w:val="en-ZA"/>
              </w:rPr>
              <w:t>2023</w:t>
            </w:r>
          </w:p>
        </w:tc>
      </w:tr>
      <w:tr w:rsidR="00CD1845" w:rsidRPr="00C06B6E" w:rsidTr="00CD1845">
        <w:tc>
          <w:tcPr>
            <w:tcW w:w="2405" w:type="dxa"/>
          </w:tcPr>
          <w:p w:rsidR="00CD1845" w:rsidRPr="00C06B6E" w:rsidRDefault="00CD1845" w:rsidP="002D710A">
            <w:pPr>
              <w:rPr>
                <w:b/>
                <w:color w:val="000000" w:themeColor="text1"/>
                <w:lang w:val="en-ZA" w:eastAsia="en-US"/>
              </w:rPr>
            </w:pPr>
            <w:r w:rsidRPr="00C06B6E">
              <w:rPr>
                <w:b/>
                <w:color w:val="000000" w:themeColor="text1"/>
              </w:rPr>
              <w:t>CLOSING TIME:</w:t>
            </w:r>
          </w:p>
        </w:tc>
        <w:tc>
          <w:tcPr>
            <w:tcW w:w="7222" w:type="dxa"/>
          </w:tcPr>
          <w:p w:rsidR="00CD1845" w:rsidRPr="00C06B6E" w:rsidRDefault="00704DBE" w:rsidP="00846B83">
            <w:pPr>
              <w:rPr>
                <w:color w:val="000000" w:themeColor="text1"/>
                <w:lang w:val="en-ZA" w:eastAsia="en-US"/>
              </w:rPr>
            </w:pPr>
            <w:r w:rsidRPr="00C06B6E">
              <w:rPr>
                <w:color w:val="000000" w:themeColor="text1"/>
              </w:rPr>
              <w:t xml:space="preserve"> 1</w:t>
            </w:r>
            <w:r w:rsidR="00644DB8">
              <w:rPr>
                <w:color w:val="000000" w:themeColor="text1"/>
              </w:rPr>
              <w:t>1</w:t>
            </w:r>
            <w:r w:rsidRPr="00C06B6E">
              <w:rPr>
                <w:color w:val="000000" w:themeColor="text1"/>
              </w:rPr>
              <w:t>:00</w:t>
            </w:r>
          </w:p>
        </w:tc>
      </w:tr>
      <w:tr w:rsidR="00CD1845" w:rsidRPr="00C06B6E" w:rsidTr="00CD1845">
        <w:tc>
          <w:tcPr>
            <w:tcW w:w="2405" w:type="dxa"/>
          </w:tcPr>
          <w:p w:rsidR="00CD1845" w:rsidRPr="00C06B6E" w:rsidRDefault="00CD1845" w:rsidP="002D710A">
            <w:pPr>
              <w:rPr>
                <w:b/>
                <w:color w:val="000000" w:themeColor="text1"/>
                <w:lang w:val="en-ZA" w:eastAsia="en-US"/>
              </w:rPr>
            </w:pPr>
            <w:r w:rsidRPr="00C06B6E">
              <w:rPr>
                <w:b/>
                <w:color w:val="000000" w:themeColor="text1"/>
              </w:rPr>
              <w:t>BID VALIDITY PERIOD:</w:t>
            </w:r>
          </w:p>
        </w:tc>
        <w:tc>
          <w:tcPr>
            <w:tcW w:w="7222" w:type="dxa"/>
          </w:tcPr>
          <w:p w:rsidR="00CD1845" w:rsidRPr="00C06B6E" w:rsidRDefault="004867B1" w:rsidP="0041699B">
            <w:pPr>
              <w:rPr>
                <w:color w:val="000000" w:themeColor="text1"/>
                <w:lang w:val="en-ZA" w:eastAsia="en-US"/>
              </w:rPr>
            </w:pPr>
            <w:r w:rsidRPr="00C06B6E">
              <w:rPr>
                <w:color w:val="000000" w:themeColor="text1"/>
              </w:rPr>
              <w:t>9</w:t>
            </w:r>
            <w:r w:rsidR="00463B57" w:rsidRPr="00C06B6E">
              <w:rPr>
                <w:color w:val="000000" w:themeColor="text1"/>
              </w:rPr>
              <w:t>0</w:t>
            </w:r>
            <w:r w:rsidR="00CD1845" w:rsidRPr="00C06B6E">
              <w:rPr>
                <w:color w:val="000000" w:themeColor="text1"/>
              </w:rPr>
              <w:t xml:space="preserve"> Days (Commencing the Closing Date)</w:t>
            </w:r>
          </w:p>
        </w:tc>
      </w:tr>
      <w:tr w:rsidR="00CD1845" w:rsidRPr="00C06B6E" w:rsidTr="00CD1845">
        <w:tc>
          <w:tcPr>
            <w:tcW w:w="2405" w:type="dxa"/>
          </w:tcPr>
          <w:p w:rsidR="00CD1845" w:rsidRPr="00C06B6E" w:rsidRDefault="00CD1845" w:rsidP="002D710A">
            <w:pPr>
              <w:rPr>
                <w:b/>
                <w:color w:val="000000" w:themeColor="text1"/>
                <w:lang w:val="en-ZA" w:eastAsia="en-US"/>
              </w:rPr>
            </w:pPr>
            <w:r w:rsidRPr="00C06B6E">
              <w:rPr>
                <w:b/>
                <w:color w:val="000000" w:themeColor="text1"/>
              </w:rPr>
              <w:t>DELIVERY ADDRESS:</w:t>
            </w:r>
          </w:p>
        </w:tc>
        <w:tc>
          <w:tcPr>
            <w:tcW w:w="7222" w:type="dxa"/>
          </w:tcPr>
          <w:p w:rsidR="00CF6A17" w:rsidRPr="00C06B6E" w:rsidRDefault="00CF6A17" w:rsidP="00CF6A17">
            <w:pPr>
              <w:spacing w:before="40" w:after="40"/>
              <w:outlineLvl w:val="9"/>
              <w:rPr>
                <w:rStyle w:val="Hyperlink"/>
              </w:rPr>
            </w:pPr>
            <w:r w:rsidRPr="00C06B6E">
              <w:rPr>
                <w:b/>
                <w:color w:val="000000" w:themeColor="text1"/>
                <w:lang w:eastAsia="en-US"/>
              </w:rPr>
              <w:t>ELECTRONIC BID DO</w:t>
            </w:r>
            <w:r w:rsidR="008724EF">
              <w:rPr>
                <w:b/>
                <w:color w:val="000000" w:themeColor="text1"/>
                <w:lang w:eastAsia="en-US"/>
              </w:rPr>
              <w:t xml:space="preserve">CUMENTS MUST  BE SUBMITTED TO: </w:t>
            </w:r>
          </w:p>
          <w:p w:rsidR="00CF6A17" w:rsidRPr="00C06B6E" w:rsidRDefault="00CF6A17" w:rsidP="00CF6A17">
            <w:pPr>
              <w:spacing w:before="40" w:after="40"/>
              <w:outlineLvl w:val="9"/>
              <w:rPr>
                <w:rStyle w:val="Hyperlink"/>
              </w:rPr>
            </w:pPr>
          </w:p>
          <w:p w:rsidR="00CF6A17" w:rsidRPr="00C06B6E" w:rsidRDefault="00CF6A17" w:rsidP="00CF6A17">
            <w:pPr>
              <w:spacing w:before="40" w:after="40"/>
              <w:outlineLvl w:val="9"/>
              <w:rPr>
                <w:rStyle w:val="Hyperlink"/>
                <w:color w:val="000000" w:themeColor="text1"/>
                <w:u w:val="none"/>
              </w:rPr>
            </w:pPr>
            <w:r w:rsidRPr="00C06B6E">
              <w:rPr>
                <w:rStyle w:val="Hyperlink"/>
                <w:color w:val="000000" w:themeColor="text1"/>
                <w:u w:val="none"/>
              </w:rPr>
              <w:t>Physical submission:</w:t>
            </w:r>
          </w:p>
          <w:p w:rsidR="00CF6A17" w:rsidRPr="00C06B6E" w:rsidRDefault="00CF6A17" w:rsidP="00CF6A17">
            <w:pPr>
              <w:spacing w:before="40" w:after="40"/>
              <w:outlineLvl w:val="9"/>
              <w:rPr>
                <w:rStyle w:val="Hyperlink"/>
                <w:highlight w:val="yellow"/>
              </w:rPr>
            </w:pPr>
          </w:p>
          <w:p w:rsidR="00CF6A17" w:rsidRPr="00C06B6E" w:rsidRDefault="00CF6A17" w:rsidP="00CF6A17">
            <w:pPr>
              <w:spacing w:before="40" w:after="40"/>
              <w:outlineLvl w:val="9"/>
              <w:rPr>
                <w:b/>
                <w:color w:val="000000" w:themeColor="text1"/>
                <w:lang w:eastAsia="en-US"/>
              </w:rPr>
            </w:pPr>
            <w:r w:rsidRPr="00C06B6E">
              <w:rPr>
                <w:b/>
                <w:color w:val="000000" w:themeColor="text1"/>
                <w:lang w:eastAsia="en-US"/>
              </w:rPr>
              <w:t>BID DOCUMENTS MAY BE DEPOSITED IN THE BID BOX SITUATED AT:</w:t>
            </w:r>
          </w:p>
          <w:p w:rsidR="00CF6A17" w:rsidRPr="00C06B6E" w:rsidRDefault="00CF6A17" w:rsidP="00CF6A17">
            <w:pPr>
              <w:spacing w:before="40" w:after="40"/>
              <w:outlineLvl w:val="9"/>
              <w:rPr>
                <w:color w:val="000000" w:themeColor="text1"/>
                <w:lang w:eastAsia="en-US"/>
              </w:rPr>
            </w:pPr>
            <w:r w:rsidRPr="00C06B6E">
              <w:rPr>
                <w:color w:val="000000" w:themeColor="text1"/>
                <w:lang w:eastAsia="en-US"/>
              </w:rPr>
              <w:t>Pelchem Gate 3</w:t>
            </w:r>
          </w:p>
          <w:p w:rsidR="00CF6A17" w:rsidRPr="00C06B6E" w:rsidRDefault="00CF6A17" w:rsidP="00CF6A17">
            <w:pPr>
              <w:spacing w:before="40" w:after="40"/>
              <w:outlineLvl w:val="9"/>
              <w:rPr>
                <w:color w:val="000000" w:themeColor="text1"/>
                <w:lang w:eastAsia="en-US"/>
              </w:rPr>
            </w:pPr>
            <w:r w:rsidRPr="00C06B6E">
              <w:rPr>
                <w:color w:val="000000" w:themeColor="text1"/>
                <w:lang w:eastAsia="en-US"/>
              </w:rPr>
              <w:t xml:space="preserve">R104 Elias </w:t>
            </w:r>
            <w:proofErr w:type="spellStart"/>
            <w:r w:rsidRPr="00C06B6E">
              <w:rPr>
                <w:color w:val="000000" w:themeColor="text1"/>
                <w:lang w:eastAsia="en-US"/>
              </w:rPr>
              <w:t>Motsoaledi</w:t>
            </w:r>
            <w:proofErr w:type="spellEnd"/>
            <w:r w:rsidRPr="00C06B6E">
              <w:rPr>
                <w:color w:val="000000" w:themeColor="text1"/>
                <w:lang w:eastAsia="en-US"/>
              </w:rPr>
              <w:t xml:space="preserve"> Street (Church Street West Ext)</w:t>
            </w:r>
          </w:p>
          <w:p w:rsidR="00CF6A17" w:rsidRPr="00C06B6E" w:rsidRDefault="00CF6A17" w:rsidP="00CF6A17">
            <w:pPr>
              <w:spacing w:before="40" w:after="40"/>
              <w:outlineLvl w:val="9"/>
              <w:rPr>
                <w:color w:val="000000" w:themeColor="text1"/>
                <w:lang w:eastAsia="en-US"/>
              </w:rPr>
            </w:pPr>
            <w:proofErr w:type="spellStart"/>
            <w:r w:rsidRPr="00C06B6E">
              <w:rPr>
                <w:color w:val="000000" w:themeColor="text1"/>
                <w:lang w:eastAsia="en-US"/>
              </w:rPr>
              <w:t>Pelindaba</w:t>
            </w:r>
            <w:proofErr w:type="spellEnd"/>
          </w:p>
          <w:p w:rsidR="00CF6A17" w:rsidRPr="00C06B6E" w:rsidRDefault="00CF6A17" w:rsidP="00CF6A17">
            <w:pPr>
              <w:spacing w:before="40" w:after="40"/>
              <w:outlineLvl w:val="9"/>
              <w:rPr>
                <w:color w:val="000000" w:themeColor="text1"/>
                <w:lang w:eastAsia="en-US"/>
              </w:rPr>
            </w:pPr>
            <w:r w:rsidRPr="00C06B6E">
              <w:rPr>
                <w:color w:val="000000" w:themeColor="text1"/>
                <w:lang w:eastAsia="en-US"/>
              </w:rPr>
              <w:t>Brits Magisterial District</w:t>
            </w:r>
          </w:p>
          <w:p w:rsidR="00CF6A17" w:rsidRPr="00C06B6E" w:rsidRDefault="00CF6A17" w:rsidP="00CF6A17">
            <w:pPr>
              <w:spacing w:before="40" w:after="40"/>
              <w:outlineLvl w:val="9"/>
              <w:rPr>
                <w:color w:val="000000" w:themeColor="text1"/>
                <w:lang w:eastAsia="en-US"/>
              </w:rPr>
            </w:pPr>
            <w:r w:rsidRPr="00C06B6E">
              <w:rPr>
                <w:color w:val="000000" w:themeColor="text1"/>
                <w:lang w:eastAsia="en-US"/>
              </w:rPr>
              <w:t>Madibeng Municipality</w:t>
            </w:r>
          </w:p>
          <w:p w:rsidR="00CF6A17" w:rsidRPr="00C06B6E" w:rsidRDefault="00CF6A17" w:rsidP="00CF6A17">
            <w:pPr>
              <w:spacing w:before="40" w:after="40"/>
              <w:outlineLvl w:val="9"/>
              <w:rPr>
                <w:color w:val="000000" w:themeColor="text1"/>
                <w:lang w:eastAsia="en-US"/>
              </w:rPr>
            </w:pPr>
            <w:r w:rsidRPr="00C06B6E">
              <w:rPr>
                <w:color w:val="000000" w:themeColor="text1"/>
                <w:lang w:eastAsia="en-US"/>
              </w:rPr>
              <w:t>North West</w:t>
            </w:r>
          </w:p>
          <w:p w:rsidR="00CD1845" w:rsidRPr="00C06B6E" w:rsidRDefault="00CF6A17" w:rsidP="00CF6A17">
            <w:pPr>
              <w:rPr>
                <w:color w:val="000000" w:themeColor="text1"/>
                <w:lang w:val="en-ZA" w:eastAsia="en-US"/>
              </w:rPr>
            </w:pPr>
            <w:r w:rsidRPr="00C06B6E">
              <w:rPr>
                <w:iCs w:val="0"/>
                <w:color w:val="000000" w:themeColor="text1"/>
                <w:lang w:eastAsia="en-US"/>
              </w:rPr>
              <w:t>0240</w:t>
            </w:r>
          </w:p>
        </w:tc>
      </w:tr>
      <w:tr w:rsidR="00CD1845" w:rsidRPr="00C06B6E" w:rsidTr="00CD1845">
        <w:tc>
          <w:tcPr>
            <w:tcW w:w="2405" w:type="dxa"/>
          </w:tcPr>
          <w:p w:rsidR="00CD1845" w:rsidRPr="00C06B6E" w:rsidRDefault="00CD1845" w:rsidP="002D710A">
            <w:pPr>
              <w:rPr>
                <w:b/>
                <w:color w:val="000000" w:themeColor="text1"/>
                <w:lang w:val="en-ZA" w:eastAsia="en-US"/>
              </w:rPr>
            </w:pPr>
            <w:r w:rsidRPr="00C06B6E">
              <w:rPr>
                <w:b/>
                <w:color w:val="000000" w:themeColor="text1"/>
              </w:rPr>
              <w:t>ENQUIRES:</w:t>
            </w:r>
          </w:p>
        </w:tc>
        <w:tc>
          <w:tcPr>
            <w:tcW w:w="7222" w:type="dxa"/>
          </w:tcPr>
          <w:p w:rsidR="00CD1845" w:rsidRPr="00C06B6E" w:rsidRDefault="00CD1845" w:rsidP="002D710A">
            <w:pPr>
              <w:spacing w:before="40" w:after="40"/>
              <w:outlineLvl w:val="9"/>
              <w:rPr>
                <w:color w:val="000000" w:themeColor="text1"/>
                <w:lang w:eastAsia="en-US"/>
              </w:rPr>
            </w:pPr>
            <w:r w:rsidRPr="00C06B6E">
              <w:rPr>
                <w:color w:val="000000" w:themeColor="text1"/>
                <w:lang w:eastAsia="en-US"/>
              </w:rPr>
              <w:t xml:space="preserve">Mr. </w:t>
            </w:r>
            <w:r w:rsidR="00436E61" w:rsidRPr="00C06B6E">
              <w:rPr>
                <w:color w:val="000000" w:themeColor="text1"/>
                <w:lang w:eastAsia="en-US"/>
              </w:rPr>
              <w:t>Isaac Sibanda</w:t>
            </w:r>
          </w:p>
          <w:p w:rsidR="00151649" w:rsidRPr="00C06B6E" w:rsidRDefault="00CD1845" w:rsidP="00371C20">
            <w:pPr>
              <w:rPr>
                <w:color w:val="000000" w:themeColor="text1"/>
                <w:u w:val="single"/>
                <w:lang w:eastAsia="en-US"/>
              </w:rPr>
            </w:pPr>
            <w:r w:rsidRPr="00C06B6E">
              <w:rPr>
                <w:b/>
                <w:color w:val="000000" w:themeColor="text1"/>
                <w:lang w:eastAsia="en-US"/>
              </w:rPr>
              <w:t>Email</w:t>
            </w:r>
            <w:r w:rsidRPr="00C06B6E">
              <w:rPr>
                <w:color w:val="000000" w:themeColor="text1"/>
                <w:lang w:eastAsia="en-US"/>
              </w:rPr>
              <w:t>:</w:t>
            </w:r>
            <w:r w:rsidR="00151649" w:rsidRPr="00C06B6E">
              <w:t xml:space="preserve"> </w:t>
            </w:r>
            <w:hyperlink r:id="rId9" w:history="1">
              <w:r w:rsidR="004867B1" w:rsidRPr="00C06B6E">
                <w:rPr>
                  <w:rStyle w:val="Hyperlink"/>
                </w:rPr>
                <w:t>Isaac.sibanda@Pelchem.co.za</w:t>
              </w:r>
            </w:hyperlink>
            <w:r w:rsidR="00151649" w:rsidRPr="00C06B6E">
              <w:rPr>
                <w:rStyle w:val="Hyperlink"/>
              </w:rPr>
              <w:t xml:space="preserve"> </w:t>
            </w:r>
          </w:p>
          <w:p w:rsidR="00CD1845" w:rsidRPr="00C06B6E" w:rsidRDefault="00CD1845" w:rsidP="002D710A">
            <w:pPr>
              <w:rPr>
                <w:color w:val="000000" w:themeColor="text1"/>
                <w:lang w:val="en-ZA" w:eastAsia="en-US"/>
              </w:rPr>
            </w:pPr>
            <w:r w:rsidRPr="00C06B6E">
              <w:rPr>
                <w:b/>
                <w:iCs w:val="0"/>
                <w:color w:val="000000" w:themeColor="text1"/>
                <w:lang w:eastAsia="en-US"/>
              </w:rPr>
              <w:t>Tel:</w:t>
            </w:r>
            <w:r w:rsidR="00463B57" w:rsidRPr="00C06B6E">
              <w:rPr>
                <w:iCs w:val="0"/>
                <w:color w:val="000000" w:themeColor="text1"/>
                <w:lang w:eastAsia="en-US"/>
              </w:rPr>
              <w:t xml:space="preserve"> +27 (0) 12 305 3906</w:t>
            </w:r>
          </w:p>
        </w:tc>
      </w:tr>
    </w:tbl>
    <w:p w:rsidR="00CD1845" w:rsidRPr="00C06B6E" w:rsidRDefault="00CD1845" w:rsidP="002D710A">
      <w:pPr>
        <w:spacing w:line="240" w:lineRule="auto"/>
        <w:rPr>
          <w:b/>
          <w:color w:val="000000" w:themeColor="text1"/>
        </w:rPr>
      </w:pPr>
      <w:r w:rsidRPr="00C06B6E">
        <w:rPr>
          <w:b/>
          <w:color w:val="000000" w:themeColor="text1"/>
        </w:rPr>
        <w:t>THIS BID IS SUBJECT TO THE PREFERENTIAL PROCUREMENT POLICY FRAMEWORK ACT AND THE PREFERENTI</w:t>
      </w:r>
      <w:r w:rsidR="00690BFC">
        <w:rPr>
          <w:b/>
          <w:color w:val="000000" w:themeColor="text1"/>
        </w:rPr>
        <w:t>AL PROCUREMENT REGULATIONS, 2022</w:t>
      </w:r>
      <w:r w:rsidRPr="00C06B6E">
        <w:rPr>
          <w:b/>
          <w:color w:val="000000" w:themeColor="text1"/>
        </w:rPr>
        <w:t>, THE GENERAL CONDITIONS OF CONTRACT (GCC) AND, IF APPLICABLE, ANY OTHER SPECIAL CONDITIONS OF CONTRACT.</w:t>
      </w:r>
    </w:p>
    <w:p w:rsidR="008610B6" w:rsidRPr="00C06B6E" w:rsidRDefault="008610B6" w:rsidP="002D710A">
      <w:pPr>
        <w:widowControl/>
        <w:spacing w:before="0" w:after="200"/>
        <w:outlineLvl w:val="9"/>
        <w:rPr>
          <w:b/>
          <w:bCs/>
          <w:caps/>
          <w:color w:val="000000" w:themeColor="text1"/>
          <w:lang w:val="en-ZA" w:eastAsia="en-US"/>
        </w:rPr>
      </w:pPr>
      <w:r w:rsidRPr="00C06B6E">
        <w:rPr>
          <w:color w:val="000000" w:themeColor="text1"/>
        </w:rPr>
        <w:br w:type="page"/>
      </w:r>
    </w:p>
    <w:p w:rsidR="00484FDB" w:rsidRPr="00C06B6E" w:rsidRDefault="00484FDB" w:rsidP="002D710A">
      <w:pPr>
        <w:pStyle w:val="Title"/>
        <w:spacing w:line="276" w:lineRule="auto"/>
        <w:jc w:val="left"/>
        <w:outlineLvl w:val="9"/>
        <w:rPr>
          <w:rFonts w:ascii="Arial" w:hAnsi="Arial"/>
          <w:color w:val="000000" w:themeColor="text1"/>
          <w:sz w:val="22"/>
          <w:szCs w:val="22"/>
        </w:rPr>
      </w:pPr>
      <w:r w:rsidRPr="00C06B6E">
        <w:rPr>
          <w:rFonts w:ascii="Arial" w:hAnsi="Arial"/>
          <w:color w:val="000000" w:themeColor="text1"/>
          <w:sz w:val="22"/>
          <w:szCs w:val="22"/>
        </w:rPr>
        <w:lastRenderedPageBreak/>
        <w:t>Table of Contents</w:t>
      </w:r>
    </w:p>
    <w:p w:rsidR="00F80D24" w:rsidRPr="00C06B6E" w:rsidRDefault="00F80D24" w:rsidP="002D710A">
      <w:pPr>
        <w:spacing w:before="0" w:after="0"/>
        <w:rPr>
          <w:color w:val="000000" w:themeColor="text1"/>
          <w:lang w:val="en-ZA" w:eastAsia="en-US"/>
        </w:rPr>
      </w:pPr>
    </w:p>
    <w:p w:rsidR="00B87D31" w:rsidRPr="00C06B6E" w:rsidRDefault="009D3C7E" w:rsidP="002D710A">
      <w:pPr>
        <w:pStyle w:val="TOC1"/>
        <w:tabs>
          <w:tab w:val="right" w:leader="dot" w:pos="9627"/>
        </w:tabs>
        <w:spacing w:line="276" w:lineRule="auto"/>
        <w:rPr>
          <w:rFonts w:ascii="Arial" w:eastAsiaTheme="minorEastAsia" w:hAnsi="Arial"/>
          <w:b w:val="0"/>
          <w:iCs w:val="0"/>
          <w:noProof/>
          <w:color w:val="000000" w:themeColor="text1"/>
          <w:sz w:val="22"/>
          <w:lang w:val="en-US" w:eastAsia="en-US"/>
        </w:rPr>
      </w:pPr>
      <w:r w:rsidRPr="00C06B6E">
        <w:rPr>
          <w:rFonts w:ascii="Arial" w:hAnsi="Arial"/>
          <w:color w:val="000000" w:themeColor="text1"/>
          <w:sz w:val="22"/>
        </w:rPr>
        <w:fldChar w:fldCharType="begin"/>
      </w:r>
      <w:r w:rsidR="00292449" w:rsidRPr="00C06B6E">
        <w:rPr>
          <w:rFonts w:ascii="Arial" w:hAnsi="Arial"/>
          <w:color w:val="000000" w:themeColor="text1"/>
          <w:sz w:val="22"/>
        </w:rPr>
        <w:instrText xml:space="preserve"> TOC \o "1-3" \h \z \u </w:instrText>
      </w:r>
      <w:r w:rsidRPr="00C06B6E">
        <w:rPr>
          <w:rFonts w:ascii="Arial" w:hAnsi="Arial"/>
          <w:color w:val="000000" w:themeColor="text1"/>
          <w:sz w:val="22"/>
        </w:rPr>
        <w:fldChar w:fldCharType="separate"/>
      </w:r>
      <w:hyperlink w:anchor="_Toc494285137" w:history="1">
        <w:r w:rsidR="00B87D31" w:rsidRPr="00C06B6E">
          <w:rPr>
            <w:rStyle w:val="Hyperlink"/>
            <w:rFonts w:ascii="Arial" w:hAnsi="Arial"/>
            <w:noProof/>
            <w:color w:val="000000" w:themeColor="text1"/>
            <w:sz w:val="22"/>
          </w:rPr>
          <w:t>SECTION 1</w:t>
        </w:r>
        <w:r w:rsidR="00B87D31" w:rsidRPr="00C06B6E">
          <w:rPr>
            <w:rFonts w:ascii="Arial" w:hAnsi="Arial"/>
            <w:noProof/>
            <w:webHidden/>
            <w:color w:val="000000" w:themeColor="text1"/>
            <w:sz w:val="22"/>
          </w:rPr>
          <w:tab/>
        </w:r>
        <w:r w:rsidRPr="00C06B6E">
          <w:rPr>
            <w:rFonts w:ascii="Arial" w:hAnsi="Arial"/>
            <w:noProof/>
            <w:webHidden/>
            <w:color w:val="000000" w:themeColor="text1"/>
            <w:sz w:val="22"/>
          </w:rPr>
          <w:fldChar w:fldCharType="begin"/>
        </w:r>
        <w:r w:rsidR="00B87D31" w:rsidRPr="00C06B6E">
          <w:rPr>
            <w:rFonts w:ascii="Arial" w:hAnsi="Arial"/>
            <w:noProof/>
            <w:webHidden/>
            <w:color w:val="000000" w:themeColor="text1"/>
            <w:sz w:val="22"/>
          </w:rPr>
          <w:instrText xml:space="preserve"> PAGEREF _Toc494285137 \h </w:instrText>
        </w:r>
        <w:r w:rsidRPr="00C06B6E">
          <w:rPr>
            <w:rFonts w:ascii="Arial" w:hAnsi="Arial"/>
            <w:noProof/>
            <w:webHidden/>
            <w:color w:val="000000" w:themeColor="text1"/>
            <w:sz w:val="22"/>
          </w:rPr>
        </w:r>
        <w:r w:rsidRPr="00C06B6E">
          <w:rPr>
            <w:rFonts w:ascii="Arial" w:hAnsi="Arial"/>
            <w:noProof/>
            <w:webHidden/>
            <w:color w:val="000000" w:themeColor="text1"/>
            <w:sz w:val="22"/>
          </w:rPr>
          <w:fldChar w:fldCharType="separate"/>
        </w:r>
        <w:r w:rsidR="006B1DF9">
          <w:rPr>
            <w:rFonts w:ascii="Arial" w:hAnsi="Arial"/>
            <w:noProof/>
            <w:webHidden/>
            <w:color w:val="000000" w:themeColor="text1"/>
            <w:sz w:val="22"/>
          </w:rPr>
          <w:t>3</w:t>
        </w:r>
        <w:r w:rsidRPr="00C06B6E">
          <w:rPr>
            <w:rFonts w:ascii="Arial" w:hAnsi="Arial"/>
            <w:noProof/>
            <w:webHidden/>
            <w:color w:val="000000" w:themeColor="text1"/>
            <w:sz w:val="22"/>
          </w:rPr>
          <w:fldChar w:fldCharType="end"/>
        </w:r>
      </w:hyperlink>
    </w:p>
    <w:p w:rsidR="00B87D31" w:rsidRPr="00C06B6E" w:rsidRDefault="00FA1C49" w:rsidP="002D710A">
      <w:pPr>
        <w:pStyle w:val="TOC2"/>
        <w:tabs>
          <w:tab w:val="right" w:leader="dot" w:pos="9627"/>
        </w:tabs>
        <w:spacing w:line="276" w:lineRule="auto"/>
        <w:rPr>
          <w:rFonts w:eastAsiaTheme="minorEastAsia"/>
          <w:b w:val="0"/>
          <w:iCs w:val="0"/>
          <w:noProof/>
          <w:color w:val="000000" w:themeColor="text1"/>
          <w:sz w:val="22"/>
          <w:lang w:val="en-US" w:eastAsia="en-US"/>
        </w:rPr>
      </w:pPr>
      <w:hyperlink w:anchor="_Toc494285138" w:history="1">
        <w:r w:rsidR="00B87D31" w:rsidRPr="00C06B6E">
          <w:rPr>
            <w:rStyle w:val="Hyperlink"/>
            <w:noProof/>
            <w:color w:val="000000" w:themeColor="text1"/>
            <w:sz w:val="22"/>
          </w:rPr>
          <w:t>1.</w:t>
        </w:r>
        <w:r w:rsidR="00B87D31" w:rsidRPr="00C06B6E">
          <w:rPr>
            <w:rFonts w:eastAsiaTheme="minorEastAsia"/>
            <w:b w:val="0"/>
            <w:iCs w:val="0"/>
            <w:noProof/>
            <w:color w:val="000000" w:themeColor="text1"/>
            <w:sz w:val="22"/>
            <w:lang w:val="en-US" w:eastAsia="en-US"/>
          </w:rPr>
          <w:tab/>
        </w:r>
        <w:r w:rsidR="00B87D31" w:rsidRPr="00C06B6E">
          <w:rPr>
            <w:rStyle w:val="Hyperlink"/>
            <w:noProof/>
            <w:color w:val="000000" w:themeColor="text1"/>
            <w:sz w:val="22"/>
          </w:rPr>
          <w:t>Introduction</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_Toc494285138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3</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39" w:history="1">
        <w:r w:rsidR="00B87D31" w:rsidRPr="00C06B6E">
          <w:rPr>
            <w:rStyle w:val="Hyperlink"/>
            <w:noProof/>
            <w:color w:val="000000" w:themeColor="text1"/>
            <w:sz w:val="22"/>
          </w:rPr>
          <w:t>1.1</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Company Overview</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_Toc494285139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3</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40" w:history="1">
        <w:r w:rsidR="00B87D31" w:rsidRPr="00C06B6E">
          <w:rPr>
            <w:rStyle w:val="Hyperlink"/>
            <w:noProof/>
            <w:color w:val="000000" w:themeColor="text1"/>
            <w:sz w:val="22"/>
          </w:rPr>
          <w:t>1.2</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Background</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_Toc494285140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3</w:t>
        </w:r>
        <w:r w:rsidR="009D3C7E" w:rsidRPr="00C06B6E">
          <w:rPr>
            <w:noProof/>
            <w:webHidden/>
            <w:color w:val="000000" w:themeColor="text1"/>
            <w:sz w:val="22"/>
          </w:rPr>
          <w:fldChar w:fldCharType="end"/>
        </w:r>
      </w:hyperlink>
    </w:p>
    <w:p w:rsidR="00B87D31" w:rsidRPr="00C06B6E" w:rsidRDefault="00FA1C49" w:rsidP="002D710A">
      <w:pPr>
        <w:pStyle w:val="TOC2"/>
        <w:tabs>
          <w:tab w:val="right" w:leader="dot" w:pos="9627"/>
        </w:tabs>
        <w:spacing w:line="276" w:lineRule="auto"/>
        <w:rPr>
          <w:rFonts w:eastAsiaTheme="minorEastAsia"/>
          <w:b w:val="0"/>
          <w:iCs w:val="0"/>
          <w:noProof/>
          <w:color w:val="000000" w:themeColor="text1"/>
          <w:sz w:val="22"/>
          <w:lang w:val="en-US" w:eastAsia="en-US"/>
        </w:rPr>
      </w:pPr>
      <w:hyperlink w:anchor="_Toc494285141" w:history="1">
        <w:r w:rsidR="00B87D31" w:rsidRPr="00C06B6E">
          <w:rPr>
            <w:rStyle w:val="Hyperlink"/>
            <w:noProof/>
            <w:color w:val="000000" w:themeColor="text1"/>
            <w:sz w:val="22"/>
          </w:rPr>
          <w:t>2.</w:t>
        </w:r>
        <w:r w:rsidR="00B87D31" w:rsidRPr="00C06B6E">
          <w:rPr>
            <w:rFonts w:eastAsiaTheme="minorEastAsia"/>
            <w:b w:val="0"/>
            <w:iCs w:val="0"/>
            <w:noProof/>
            <w:color w:val="000000" w:themeColor="text1"/>
            <w:sz w:val="22"/>
            <w:lang w:val="en-US" w:eastAsia="en-US"/>
          </w:rPr>
          <w:tab/>
        </w:r>
        <w:r w:rsidR="00B87D31" w:rsidRPr="00C06B6E">
          <w:rPr>
            <w:rStyle w:val="Hyperlink"/>
            <w:noProof/>
            <w:color w:val="000000" w:themeColor="text1"/>
            <w:sz w:val="22"/>
          </w:rPr>
          <w:t>Scope of Work</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_Toc494285141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3</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42" w:history="1">
        <w:r w:rsidR="00B87D31" w:rsidRPr="00C06B6E">
          <w:rPr>
            <w:rStyle w:val="Hyperlink"/>
            <w:noProof/>
            <w:color w:val="000000" w:themeColor="text1"/>
            <w:sz w:val="22"/>
          </w:rPr>
          <w:t>2.1</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Specification / Technical Requirements</w:t>
        </w:r>
        <w:r w:rsidR="00B87D31" w:rsidRPr="00C06B6E">
          <w:rPr>
            <w:noProof/>
            <w:webHidden/>
            <w:color w:val="000000" w:themeColor="text1"/>
            <w:sz w:val="22"/>
          </w:rPr>
          <w:tab/>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44" w:history="1">
        <w:r w:rsidR="00B87D31" w:rsidRPr="00C06B6E">
          <w:rPr>
            <w:rStyle w:val="Hyperlink"/>
            <w:noProof/>
            <w:color w:val="000000" w:themeColor="text1"/>
            <w:sz w:val="22"/>
          </w:rPr>
          <w:t>2.3</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Project Plan and Schedule</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_Toc494285144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5</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45" w:history="1">
        <w:r w:rsidR="00B87D31" w:rsidRPr="00C06B6E">
          <w:rPr>
            <w:rStyle w:val="Hyperlink"/>
            <w:noProof/>
            <w:color w:val="000000" w:themeColor="text1"/>
            <w:sz w:val="22"/>
          </w:rPr>
          <w:t>2.4</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 xml:space="preserve">Applicable </w:t>
        </w:r>
        <w:r w:rsidR="00D0413C" w:rsidRPr="00C06B6E">
          <w:rPr>
            <w:rStyle w:val="Hyperlink"/>
            <w:noProof/>
            <w:color w:val="000000" w:themeColor="text1"/>
            <w:sz w:val="22"/>
          </w:rPr>
          <w:t>Necsa</w:t>
        </w:r>
        <w:r w:rsidR="00B87D31" w:rsidRPr="00C06B6E">
          <w:rPr>
            <w:rStyle w:val="Hyperlink"/>
            <w:noProof/>
            <w:color w:val="000000" w:themeColor="text1"/>
            <w:sz w:val="22"/>
          </w:rPr>
          <w:t xml:space="preserve"> Policies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_Toc494285145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5</w:t>
        </w:r>
        <w:r w:rsidR="009D3C7E" w:rsidRPr="00C06B6E">
          <w:rPr>
            <w:noProof/>
            <w:webHidden/>
            <w:color w:val="000000" w:themeColor="text1"/>
            <w:sz w:val="22"/>
          </w:rPr>
          <w:fldChar w:fldCharType="end"/>
        </w:r>
      </w:hyperlink>
    </w:p>
    <w:p w:rsidR="00B87D31" w:rsidRPr="00C06B6E" w:rsidRDefault="00FA1C49" w:rsidP="002D710A">
      <w:pPr>
        <w:pStyle w:val="TOC2"/>
        <w:tabs>
          <w:tab w:val="right" w:leader="dot" w:pos="9627"/>
        </w:tabs>
        <w:spacing w:line="276" w:lineRule="auto"/>
        <w:rPr>
          <w:rFonts w:eastAsiaTheme="minorEastAsia"/>
          <w:b w:val="0"/>
          <w:iCs w:val="0"/>
          <w:noProof/>
          <w:color w:val="000000" w:themeColor="text1"/>
          <w:sz w:val="22"/>
          <w:lang w:val="en-US" w:eastAsia="en-US"/>
        </w:rPr>
      </w:pPr>
      <w:hyperlink w:anchor="_Toc494285146" w:history="1">
        <w:r w:rsidR="00B87D31" w:rsidRPr="00C06B6E">
          <w:rPr>
            <w:rStyle w:val="Hyperlink"/>
            <w:noProof/>
            <w:color w:val="000000" w:themeColor="text1"/>
            <w:sz w:val="22"/>
          </w:rPr>
          <w:t>3.</w:t>
        </w:r>
        <w:r w:rsidR="00B87D31" w:rsidRPr="00C06B6E">
          <w:rPr>
            <w:rFonts w:eastAsiaTheme="minorEastAsia"/>
            <w:b w:val="0"/>
            <w:iCs w:val="0"/>
            <w:noProof/>
            <w:color w:val="000000" w:themeColor="text1"/>
            <w:sz w:val="22"/>
            <w:lang w:val="en-US" w:eastAsia="en-US"/>
          </w:rPr>
          <w:tab/>
        </w:r>
        <w:r w:rsidR="00B87D31" w:rsidRPr="00C06B6E">
          <w:rPr>
            <w:rStyle w:val="Hyperlink"/>
            <w:noProof/>
            <w:color w:val="000000" w:themeColor="text1"/>
            <w:sz w:val="22"/>
          </w:rPr>
          <w:t xml:space="preserve">Applicable </w:t>
        </w:r>
        <w:r w:rsidR="00D0413C" w:rsidRPr="00C06B6E">
          <w:rPr>
            <w:rStyle w:val="Hyperlink"/>
            <w:noProof/>
            <w:color w:val="000000" w:themeColor="text1"/>
            <w:sz w:val="22"/>
          </w:rPr>
          <w:t>Necsa</w:t>
        </w:r>
        <w:r w:rsidR="00B87D31" w:rsidRPr="00C06B6E">
          <w:rPr>
            <w:rStyle w:val="Hyperlink"/>
            <w:noProof/>
            <w:color w:val="000000" w:themeColor="text1"/>
            <w:sz w:val="22"/>
          </w:rPr>
          <w:t xml:space="preserve"> Procedures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_Toc494285146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5</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47" w:history="1">
        <w:r w:rsidR="00B87D31" w:rsidRPr="00C06B6E">
          <w:rPr>
            <w:rStyle w:val="Hyperlink"/>
            <w:noProof/>
            <w:color w:val="000000" w:themeColor="text1"/>
            <w:sz w:val="22"/>
          </w:rPr>
          <w:t>3.1</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 xml:space="preserve">Requirements to Access </w:t>
        </w:r>
        <w:r w:rsidR="00D0413C" w:rsidRPr="00C06B6E">
          <w:rPr>
            <w:rStyle w:val="Hyperlink"/>
            <w:noProof/>
            <w:color w:val="000000" w:themeColor="text1"/>
            <w:sz w:val="22"/>
          </w:rPr>
          <w:t>Necsa</w:t>
        </w:r>
        <w:r w:rsidR="00B87D31" w:rsidRPr="00C06B6E">
          <w:rPr>
            <w:rStyle w:val="Hyperlink"/>
            <w:noProof/>
            <w:color w:val="000000" w:themeColor="text1"/>
            <w:sz w:val="22"/>
          </w:rPr>
          <w:t xml:space="preserve"> Site</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_Toc494285147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5</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48" w:history="1">
        <w:r w:rsidR="00B87D31" w:rsidRPr="00C06B6E">
          <w:rPr>
            <w:rStyle w:val="Hyperlink"/>
            <w:noProof/>
            <w:color w:val="000000" w:themeColor="text1"/>
            <w:sz w:val="22"/>
          </w:rPr>
          <w:t>3.2</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Emergencies, Incidents, Accidents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_Toc494285148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6</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49" w:history="1">
        <w:r w:rsidR="00B87D31" w:rsidRPr="00C06B6E">
          <w:rPr>
            <w:rStyle w:val="Hyperlink"/>
            <w:noProof/>
            <w:color w:val="000000" w:themeColor="text1"/>
            <w:sz w:val="22"/>
          </w:rPr>
          <w:t>3.3</w:t>
        </w:r>
        <w:r w:rsidR="00B87D31" w:rsidRPr="00C06B6E">
          <w:rPr>
            <w:rFonts w:eastAsiaTheme="minorEastAsia"/>
            <w:iCs w:val="0"/>
            <w:noProof/>
            <w:color w:val="000000" w:themeColor="text1"/>
            <w:sz w:val="22"/>
            <w:lang w:val="en-US" w:eastAsia="en-US"/>
          </w:rPr>
          <w:tab/>
        </w:r>
        <w:r w:rsidR="00D0413C" w:rsidRPr="00C06B6E">
          <w:rPr>
            <w:rStyle w:val="Hyperlink"/>
            <w:noProof/>
            <w:color w:val="000000" w:themeColor="text1"/>
            <w:sz w:val="22"/>
          </w:rPr>
          <w:t>Necsa</w:t>
        </w:r>
        <w:r w:rsidR="00B87D31" w:rsidRPr="00C06B6E">
          <w:rPr>
            <w:rStyle w:val="Hyperlink"/>
            <w:noProof/>
            <w:color w:val="000000" w:themeColor="text1"/>
            <w:sz w:val="22"/>
          </w:rPr>
          <w:t xml:space="preserve"> Health, Safety and Environmental Requirements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_Toc494285149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6</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50" w:history="1">
        <w:r w:rsidR="00B87D31" w:rsidRPr="00C06B6E">
          <w:rPr>
            <w:rStyle w:val="Hyperlink"/>
            <w:noProof/>
            <w:color w:val="000000" w:themeColor="text1"/>
            <w:sz w:val="22"/>
          </w:rPr>
          <w:t>3.4</w:t>
        </w:r>
        <w:r w:rsidR="00B87D31" w:rsidRPr="00C06B6E">
          <w:rPr>
            <w:rFonts w:eastAsiaTheme="minorEastAsia"/>
            <w:iCs w:val="0"/>
            <w:noProof/>
            <w:color w:val="000000" w:themeColor="text1"/>
            <w:sz w:val="22"/>
            <w:lang w:val="en-US" w:eastAsia="en-US"/>
          </w:rPr>
          <w:tab/>
        </w:r>
        <w:r w:rsidR="00D0413C" w:rsidRPr="00C06B6E">
          <w:rPr>
            <w:rStyle w:val="Hyperlink"/>
            <w:noProof/>
            <w:color w:val="000000" w:themeColor="text1"/>
            <w:sz w:val="22"/>
          </w:rPr>
          <w:t>Necsa</w:t>
        </w:r>
        <w:r w:rsidR="00B87D31" w:rsidRPr="00C06B6E">
          <w:rPr>
            <w:rStyle w:val="Hyperlink"/>
            <w:noProof/>
            <w:color w:val="000000" w:themeColor="text1"/>
            <w:sz w:val="22"/>
          </w:rPr>
          <w:t xml:space="preserve"> Requirements for Quality</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_Toc494285150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6</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51" w:history="1">
        <w:r w:rsidR="00B87D31" w:rsidRPr="00C06B6E">
          <w:rPr>
            <w:rStyle w:val="Hyperlink"/>
            <w:noProof/>
            <w:color w:val="000000" w:themeColor="text1"/>
            <w:sz w:val="22"/>
          </w:rPr>
          <w:t>3.5</w:t>
        </w:r>
        <w:r w:rsidR="00B87D31" w:rsidRPr="00C06B6E">
          <w:rPr>
            <w:rFonts w:eastAsiaTheme="minorEastAsia"/>
            <w:iCs w:val="0"/>
            <w:noProof/>
            <w:color w:val="000000" w:themeColor="text1"/>
            <w:sz w:val="22"/>
            <w:lang w:val="en-US" w:eastAsia="en-US"/>
          </w:rPr>
          <w:tab/>
        </w:r>
        <w:r w:rsidR="00D0413C" w:rsidRPr="00C06B6E">
          <w:rPr>
            <w:rStyle w:val="Hyperlink"/>
            <w:noProof/>
            <w:color w:val="000000" w:themeColor="text1"/>
            <w:sz w:val="22"/>
          </w:rPr>
          <w:t>Necsa</w:t>
        </w:r>
        <w:r w:rsidR="00B87D31" w:rsidRPr="00C06B6E">
          <w:rPr>
            <w:rStyle w:val="Hyperlink"/>
            <w:noProof/>
            <w:color w:val="000000" w:themeColor="text1"/>
            <w:sz w:val="22"/>
          </w:rPr>
          <w:t xml:space="preserve"> Requirements for Project SHEQ</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_Toc494285151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6</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52" w:history="1">
        <w:r w:rsidR="00B87D31" w:rsidRPr="00C06B6E">
          <w:rPr>
            <w:rStyle w:val="Hyperlink"/>
            <w:noProof/>
            <w:color w:val="000000" w:themeColor="text1"/>
            <w:sz w:val="22"/>
          </w:rPr>
          <w:t>3.6</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Confidentiality</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_Toc494285152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6</w:t>
        </w:r>
        <w:r w:rsidR="009D3C7E" w:rsidRPr="00C06B6E">
          <w:rPr>
            <w:noProof/>
            <w:webHidden/>
            <w:color w:val="000000" w:themeColor="text1"/>
            <w:sz w:val="22"/>
          </w:rPr>
          <w:fldChar w:fldCharType="end"/>
        </w:r>
      </w:hyperlink>
    </w:p>
    <w:p w:rsidR="00B87D31" w:rsidRPr="00C06B6E" w:rsidRDefault="00FA1C49" w:rsidP="002D710A">
      <w:pPr>
        <w:pStyle w:val="TOC1"/>
        <w:tabs>
          <w:tab w:val="right" w:leader="dot" w:pos="9627"/>
        </w:tabs>
        <w:spacing w:line="276" w:lineRule="auto"/>
        <w:rPr>
          <w:rFonts w:ascii="Arial" w:eastAsiaTheme="minorEastAsia" w:hAnsi="Arial"/>
          <w:b w:val="0"/>
          <w:iCs w:val="0"/>
          <w:noProof/>
          <w:color w:val="000000" w:themeColor="text1"/>
          <w:sz w:val="22"/>
          <w:lang w:val="en-US" w:eastAsia="en-US"/>
        </w:rPr>
      </w:pPr>
      <w:hyperlink w:anchor="_Toc494285153" w:history="1">
        <w:r w:rsidR="00B87D31" w:rsidRPr="00C06B6E">
          <w:rPr>
            <w:rStyle w:val="Hyperlink"/>
            <w:rFonts w:ascii="Arial" w:hAnsi="Arial"/>
            <w:noProof/>
            <w:color w:val="000000" w:themeColor="text1"/>
            <w:sz w:val="22"/>
          </w:rPr>
          <w:t>SECTION 2</w:t>
        </w:r>
        <w:r w:rsidR="00B87D31" w:rsidRPr="00C06B6E">
          <w:rPr>
            <w:rFonts w:ascii="Arial" w:hAnsi="Arial"/>
            <w:noProof/>
            <w:webHidden/>
            <w:color w:val="000000" w:themeColor="text1"/>
            <w:sz w:val="22"/>
          </w:rPr>
          <w:tab/>
        </w:r>
        <w:r w:rsidR="009D3C7E" w:rsidRPr="00C06B6E">
          <w:rPr>
            <w:rFonts w:ascii="Arial" w:hAnsi="Arial"/>
            <w:noProof/>
            <w:webHidden/>
            <w:color w:val="000000" w:themeColor="text1"/>
            <w:sz w:val="22"/>
          </w:rPr>
          <w:fldChar w:fldCharType="begin"/>
        </w:r>
        <w:r w:rsidR="00B87D31" w:rsidRPr="00C06B6E">
          <w:rPr>
            <w:rFonts w:ascii="Arial" w:hAnsi="Arial"/>
            <w:noProof/>
            <w:webHidden/>
            <w:color w:val="000000" w:themeColor="text1"/>
            <w:sz w:val="22"/>
          </w:rPr>
          <w:instrText xml:space="preserve"> PAGEREF _Toc494285153 \h </w:instrText>
        </w:r>
        <w:r w:rsidR="009D3C7E" w:rsidRPr="00C06B6E">
          <w:rPr>
            <w:rFonts w:ascii="Arial" w:hAnsi="Arial"/>
            <w:noProof/>
            <w:webHidden/>
            <w:color w:val="000000" w:themeColor="text1"/>
            <w:sz w:val="22"/>
          </w:rPr>
        </w:r>
        <w:r w:rsidR="009D3C7E" w:rsidRPr="00C06B6E">
          <w:rPr>
            <w:rFonts w:ascii="Arial" w:hAnsi="Arial"/>
            <w:noProof/>
            <w:webHidden/>
            <w:color w:val="000000" w:themeColor="text1"/>
            <w:sz w:val="22"/>
          </w:rPr>
          <w:fldChar w:fldCharType="separate"/>
        </w:r>
        <w:r w:rsidR="006B1DF9">
          <w:rPr>
            <w:rFonts w:ascii="Arial" w:hAnsi="Arial"/>
            <w:noProof/>
            <w:webHidden/>
            <w:color w:val="000000" w:themeColor="text1"/>
            <w:sz w:val="22"/>
          </w:rPr>
          <w:t>6</w:t>
        </w:r>
        <w:r w:rsidR="009D3C7E" w:rsidRPr="00C06B6E">
          <w:rPr>
            <w:rFonts w:ascii="Arial" w:hAnsi="Arial"/>
            <w:noProof/>
            <w:webHidden/>
            <w:color w:val="000000" w:themeColor="text1"/>
            <w:sz w:val="22"/>
          </w:rPr>
          <w:fldChar w:fldCharType="end"/>
        </w:r>
      </w:hyperlink>
    </w:p>
    <w:p w:rsidR="00B87D31" w:rsidRPr="00C06B6E" w:rsidRDefault="00FA1C49" w:rsidP="002D710A">
      <w:pPr>
        <w:pStyle w:val="TOC2"/>
        <w:tabs>
          <w:tab w:val="right" w:leader="dot" w:pos="9627"/>
        </w:tabs>
        <w:spacing w:line="276" w:lineRule="auto"/>
        <w:rPr>
          <w:rFonts w:eastAsiaTheme="minorEastAsia"/>
          <w:b w:val="0"/>
          <w:iCs w:val="0"/>
          <w:noProof/>
          <w:color w:val="000000" w:themeColor="text1"/>
          <w:sz w:val="22"/>
          <w:lang w:val="en-US" w:eastAsia="en-US"/>
        </w:rPr>
      </w:pPr>
      <w:hyperlink w:anchor="_Toc494285154" w:history="1">
        <w:r w:rsidR="00B87D31" w:rsidRPr="00C06B6E">
          <w:rPr>
            <w:rStyle w:val="Hyperlink"/>
            <w:noProof/>
            <w:color w:val="000000" w:themeColor="text1"/>
            <w:sz w:val="22"/>
            <w:lang w:val="en-ZA"/>
          </w:rPr>
          <w:t>4.</w:t>
        </w:r>
        <w:r w:rsidR="00B87D31" w:rsidRPr="00C06B6E">
          <w:rPr>
            <w:rFonts w:eastAsiaTheme="minorEastAsia"/>
            <w:b w:val="0"/>
            <w:iCs w:val="0"/>
            <w:noProof/>
            <w:color w:val="000000" w:themeColor="text1"/>
            <w:sz w:val="22"/>
            <w:lang w:val="en-US" w:eastAsia="en-US"/>
          </w:rPr>
          <w:tab/>
        </w:r>
        <w:r w:rsidR="00B87D31" w:rsidRPr="00C06B6E">
          <w:rPr>
            <w:rStyle w:val="Hyperlink"/>
            <w:noProof/>
            <w:color w:val="000000" w:themeColor="text1"/>
            <w:sz w:val="22"/>
            <w:lang w:val="en-ZA"/>
          </w:rPr>
          <w:t>Instruction to Bidders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_Toc494285154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6</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55" w:history="1">
        <w:r w:rsidR="00B87D31" w:rsidRPr="00C06B6E">
          <w:rPr>
            <w:rStyle w:val="Hyperlink"/>
            <w:noProof/>
            <w:color w:val="000000" w:themeColor="text1"/>
            <w:sz w:val="22"/>
          </w:rPr>
          <w:t>4.1</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General</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_Toc494285155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6</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56" w:history="1">
        <w:r w:rsidR="00B87D31" w:rsidRPr="00C06B6E">
          <w:rPr>
            <w:rStyle w:val="Hyperlink"/>
            <w:noProof/>
            <w:color w:val="000000" w:themeColor="text1"/>
            <w:sz w:val="22"/>
          </w:rPr>
          <w:t>4.2</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Bidder Information</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_Toc494285156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6</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57" w:history="1">
        <w:r w:rsidR="00B87D31" w:rsidRPr="00C06B6E">
          <w:rPr>
            <w:rStyle w:val="Hyperlink"/>
            <w:noProof/>
            <w:color w:val="000000" w:themeColor="text1"/>
            <w:sz w:val="22"/>
          </w:rPr>
          <w:t>4.3</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Consortium</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_Toc494285157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7</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58" w:history="1">
        <w:r w:rsidR="00B87D31" w:rsidRPr="00C06B6E">
          <w:rPr>
            <w:rStyle w:val="Hyperlink"/>
            <w:noProof/>
            <w:color w:val="000000" w:themeColor="text1"/>
            <w:sz w:val="22"/>
          </w:rPr>
          <w:t>4.4</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Sub-contracting</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_Toc494285158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7</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59" w:history="1">
        <w:r w:rsidR="00B87D31" w:rsidRPr="00C06B6E">
          <w:rPr>
            <w:rStyle w:val="Hyperlink"/>
            <w:noProof/>
            <w:color w:val="000000" w:themeColor="text1"/>
            <w:sz w:val="22"/>
          </w:rPr>
          <w:t>4.5</w:t>
        </w:r>
        <w:r w:rsidR="00B87D31" w:rsidRPr="00C06B6E">
          <w:rPr>
            <w:rFonts w:eastAsiaTheme="minorEastAsia"/>
            <w:iCs w:val="0"/>
            <w:noProof/>
            <w:color w:val="000000" w:themeColor="text1"/>
            <w:sz w:val="22"/>
            <w:lang w:val="en-US" w:eastAsia="en-US"/>
          </w:rPr>
          <w:tab/>
        </w:r>
        <w:r w:rsidR="00D0413C" w:rsidRPr="00C06B6E">
          <w:rPr>
            <w:rStyle w:val="Hyperlink"/>
            <w:noProof/>
            <w:color w:val="000000" w:themeColor="text1"/>
            <w:sz w:val="22"/>
          </w:rPr>
          <w:t>Necsa</w:t>
        </w:r>
        <w:r w:rsidR="00B87D31" w:rsidRPr="00C06B6E">
          <w:rPr>
            <w:rStyle w:val="Hyperlink"/>
            <w:noProof/>
            <w:color w:val="000000" w:themeColor="text1"/>
            <w:sz w:val="22"/>
          </w:rPr>
          <w:t>’s Bidding Rights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_Toc494285159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7</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60" w:history="1">
        <w:r w:rsidR="00B87D31" w:rsidRPr="00C06B6E">
          <w:rPr>
            <w:rStyle w:val="Hyperlink"/>
            <w:noProof/>
            <w:color w:val="000000" w:themeColor="text1"/>
            <w:sz w:val="22"/>
          </w:rPr>
          <w:t>4.6</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Bidding Process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_Toc494285160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8</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61" w:history="1">
        <w:r w:rsidR="00B87D31" w:rsidRPr="00C06B6E">
          <w:rPr>
            <w:rStyle w:val="Hyperlink"/>
            <w:noProof/>
            <w:color w:val="000000" w:themeColor="text1"/>
            <w:sz w:val="22"/>
          </w:rPr>
          <w:t>4.7</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Bid Submission Requirements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_Toc494285161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8</w:t>
        </w:r>
        <w:r w:rsidR="009D3C7E" w:rsidRPr="00C06B6E">
          <w:rPr>
            <w:noProof/>
            <w:webHidden/>
            <w:color w:val="000000" w:themeColor="text1"/>
            <w:sz w:val="22"/>
          </w:rPr>
          <w:fldChar w:fldCharType="end"/>
        </w:r>
      </w:hyperlink>
    </w:p>
    <w:p w:rsidR="00B87D31" w:rsidRPr="00C06B6E" w:rsidRDefault="00FA1C49" w:rsidP="002D710A">
      <w:pPr>
        <w:pStyle w:val="TOC2"/>
        <w:tabs>
          <w:tab w:val="right" w:leader="dot" w:pos="9627"/>
        </w:tabs>
        <w:spacing w:line="276" w:lineRule="auto"/>
        <w:rPr>
          <w:rFonts w:eastAsiaTheme="minorEastAsia"/>
          <w:b w:val="0"/>
          <w:iCs w:val="0"/>
          <w:noProof/>
          <w:color w:val="000000" w:themeColor="text1"/>
          <w:sz w:val="22"/>
          <w:lang w:val="en-US" w:eastAsia="en-US"/>
        </w:rPr>
      </w:pPr>
      <w:hyperlink w:anchor="_Toc494285162" w:history="1">
        <w:r w:rsidR="00B87D31" w:rsidRPr="00C06B6E">
          <w:rPr>
            <w:rStyle w:val="Hyperlink"/>
            <w:noProof/>
            <w:color w:val="000000" w:themeColor="text1"/>
            <w:sz w:val="22"/>
          </w:rPr>
          <w:t>5.</w:t>
        </w:r>
        <w:r w:rsidR="00B87D31" w:rsidRPr="00C06B6E">
          <w:rPr>
            <w:rFonts w:eastAsiaTheme="minorEastAsia"/>
            <w:b w:val="0"/>
            <w:iCs w:val="0"/>
            <w:noProof/>
            <w:color w:val="000000" w:themeColor="text1"/>
            <w:sz w:val="22"/>
            <w:lang w:val="en-US" w:eastAsia="en-US"/>
          </w:rPr>
          <w:tab/>
        </w:r>
        <w:r w:rsidR="00B87D31" w:rsidRPr="00C06B6E">
          <w:rPr>
            <w:rStyle w:val="Hyperlink"/>
            <w:noProof/>
            <w:color w:val="000000" w:themeColor="text1"/>
            <w:sz w:val="22"/>
          </w:rPr>
          <w:t>Eligibility Requirements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_Toc494285162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9</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63" w:history="1">
        <w:r w:rsidR="00B87D31" w:rsidRPr="00C06B6E">
          <w:rPr>
            <w:rStyle w:val="Hyperlink"/>
            <w:noProof/>
            <w:color w:val="000000" w:themeColor="text1"/>
            <w:sz w:val="22"/>
          </w:rPr>
          <w:t>5.1</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Pre-qualification Criteria</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_Toc494285163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9</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64" w:history="1">
        <w:r w:rsidR="00B87D31" w:rsidRPr="00C06B6E">
          <w:rPr>
            <w:rStyle w:val="Hyperlink"/>
            <w:noProof/>
            <w:color w:val="000000" w:themeColor="text1"/>
            <w:sz w:val="22"/>
          </w:rPr>
          <w:t>5.2</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Technical / Functional Evaluation Criteria</w:t>
        </w:r>
        <w:r w:rsidR="00B87D31" w:rsidRPr="00C06B6E">
          <w:rPr>
            <w:noProof/>
            <w:webHidden/>
            <w:color w:val="000000" w:themeColor="text1"/>
            <w:sz w:val="22"/>
          </w:rPr>
          <w:tab/>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65" w:history="1">
        <w:r w:rsidR="00B87D31" w:rsidRPr="00C06B6E">
          <w:rPr>
            <w:rStyle w:val="Hyperlink"/>
            <w:noProof/>
            <w:color w:val="000000" w:themeColor="text1"/>
            <w:sz w:val="22"/>
          </w:rPr>
          <w:t>5.3</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B-BBEE and Price Evaluation Criteria</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_Toc494285165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10</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66" w:history="1">
        <w:r w:rsidR="00B87D31" w:rsidRPr="00C06B6E">
          <w:rPr>
            <w:rStyle w:val="Hyperlink"/>
            <w:noProof/>
            <w:color w:val="000000" w:themeColor="text1"/>
            <w:sz w:val="22"/>
          </w:rPr>
          <w:t>5.4</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Conditions of Acceptance of Bid</w:t>
        </w:r>
        <w:r w:rsidR="00B87D31" w:rsidRPr="00C06B6E">
          <w:rPr>
            <w:noProof/>
            <w:webHidden/>
            <w:color w:val="000000" w:themeColor="text1"/>
            <w:sz w:val="22"/>
          </w:rPr>
          <w:tab/>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67" w:history="1">
        <w:r w:rsidR="00B87D31" w:rsidRPr="00C06B6E">
          <w:rPr>
            <w:rStyle w:val="Hyperlink"/>
            <w:noProof/>
            <w:color w:val="000000" w:themeColor="text1"/>
            <w:sz w:val="22"/>
          </w:rPr>
          <w:t>5.5</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Contract</w:t>
        </w:r>
        <w:r w:rsidR="00B87D31" w:rsidRPr="00C06B6E">
          <w:rPr>
            <w:noProof/>
            <w:webHidden/>
            <w:color w:val="000000" w:themeColor="text1"/>
            <w:sz w:val="22"/>
          </w:rPr>
          <w:tab/>
        </w:r>
      </w:hyperlink>
    </w:p>
    <w:p w:rsidR="00B87D31" w:rsidRPr="00C06B6E" w:rsidRDefault="00FA1C49" w:rsidP="002D710A">
      <w:pPr>
        <w:pStyle w:val="TOC1"/>
        <w:tabs>
          <w:tab w:val="right" w:leader="dot" w:pos="9627"/>
        </w:tabs>
        <w:spacing w:line="276" w:lineRule="auto"/>
        <w:rPr>
          <w:rFonts w:ascii="Arial" w:eastAsiaTheme="minorEastAsia" w:hAnsi="Arial"/>
          <w:b w:val="0"/>
          <w:iCs w:val="0"/>
          <w:noProof/>
          <w:color w:val="000000" w:themeColor="text1"/>
          <w:sz w:val="22"/>
          <w:lang w:val="en-US" w:eastAsia="en-US"/>
        </w:rPr>
      </w:pPr>
      <w:hyperlink w:anchor="_Toc494285168" w:history="1">
        <w:r w:rsidR="00B87D31" w:rsidRPr="00C06B6E">
          <w:rPr>
            <w:rStyle w:val="Hyperlink"/>
            <w:rFonts w:ascii="Arial" w:hAnsi="Arial"/>
            <w:noProof/>
            <w:color w:val="000000" w:themeColor="text1"/>
            <w:sz w:val="22"/>
          </w:rPr>
          <w:t>SECTION 3</w:t>
        </w:r>
        <w:r w:rsidR="00B87D31" w:rsidRPr="00C06B6E">
          <w:rPr>
            <w:rFonts w:ascii="Arial" w:hAnsi="Arial"/>
            <w:noProof/>
            <w:webHidden/>
            <w:color w:val="000000" w:themeColor="text1"/>
            <w:sz w:val="22"/>
          </w:rPr>
          <w:tab/>
        </w:r>
        <w:r w:rsidR="009D3C7E" w:rsidRPr="00C06B6E">
          <w:rPr>
            <w:rFonts w:ascii="Arial" w:hAnsi="Arial"/>
            <w:noProof/>
            <w:webHidden/>
            <w:color w:val="000000" w:themeColor="text1"/>
            <w:sz w:val="22"/>
          </w:rPr>
          <w:fldChar w:fldCharType="begin"/>
        </w:r>
        <w:r w:rsidR="00B87D31" w:rsidRPr="00C06B6E">
          <w:rPr>
            <w:rFonts w:ascii="Arial" w:hAnsi="Arial"/>
            <w:noProof/>
            <w:webHidden/>
            <w:color w:val="000000" w:themeColor="text1"/>
            <w:sz w:val="22"/>
          </w:rPr>
          <w:instrText xml:space="preserve"> PAGEREF _Toc494285168 \h </w:instrText>
        </w:r>
        <w:r w:rsidR="009D3C7E" w:rsidRPr="00C06B6E">
          <w:rPr>
            <w:rFonts w:ascii="Arial" w:hAnsi="Arial"/>
            <w:noProof/>
            <w:webHidden/>
            <w:color w:val="000000" w:themeColor="text1"/>
            <w:sz w:val="22"/>
          </w:rPr>
        </w:r>
        <w:r w:rsidR="009D3C7E" w:rsidRPr="00C06B6E">
          <w:rPr>
            <w:rFonts w:ascii="Arial" w:hAnsi="Arial"/>
            <w:noProof/>
            <w:webHidden/>
            <w:color w:val="000000" w:themeColor="text1"/>
            <w:sz w:val="22"/>
          </w:rPr>
          <w:fldChar w:fldCharType="separate"/>
        </w:r>
        <w:r w:rsidR="006B1DF9">
          <w:rPr>
            <w:rFonts w:ascii="Arial" w:hAnsi="Arial"/>
            <w:noProof/>
            <w:webHidden/>
            <w:color w:val="000000" w:themeColor="text1"/>
            <w:sz w:val="22"/>
          </w:rPr>
          <w:t>13</w:t>
        </w:r>
        <w:r w:rsidR="009D3C7E" w:rsidRPr="00C06B6E">
          <w:rPr>
            <w:rFonts w:ascii="Arial" w:hAnsi="Arial"/>
            <w:noProof/>
            <w:webHidden/>
            <w:color w:val="000000" w:themeColor="text1"/>
            <w:sz w:val="22"/>
          </w:rPr>
          <w:fldChar w:fldCharType="end"/>
        </w:r>
      </w:hyperlink>
    </w:p>
    <w:p w:rsidR="00B87D31" w:rsidRPr="00C06B6E" w:rsidRDefault="00FA1C49" w:rsidP="002D710A">
      <w:pPr>
        <w:pStyle w:val="TOC2"/>
        <w:tabs>
          <w:tab w:val="right" w:leader="dot" w:pos="9627"/>
        </w:tabs>
        <w:spacing w:line="276" w:lineRule="auto"/>
        <w:rPr>
          <w:rFonts w:eastAsiaTheme="minorEastAsia"/>
          <w:b w:val="0"/>
          <w:iCs w:val="0"/>
          <w:noProof/>
          <w:color w:val="000000" w:themeColor="text1"/>
          <w:sz w:val="22"/>
          <w:lang w:val="en-US" w:eastAsia="en-US"/>
        </w:rPr>
      </w:pPr>
      <w:hyperlink w:anchor="_Toc494285169" w:history="1">
        <w:r w:rsidR="00B87D31" w:rsidRPr="00C06B6E">
          <w:rPr>
            <w:rStyle w:val="Hyperlink"/>
            <w:noProof/>
            <w:color w:val="000000" w:themeColor="text1"/>
            <w:sz w:val="22"/>
          </w:rPr>
          <w:t>6.</w:t>
        </w:r>
        <w:r w:rsidR="00B87D31" w:rsidRPr="00C06B6E">
          <w:rPr>
            <w:rFonts w:eastAsiaTheme="minorEastAsia"/>
            <w:b w:val="0"/>
            <w:iCs w:val="0"/>
            <w:noProof/>
            <w:color w:val="000000" w:themeColor="text1"/>
            <w:sz w:val="22"/>
            <w:lang w:val="en-US" w:eastAsia="en-US"/>
          </w:rPr>
          <w:tab/>
        </w:r>
        <w:r w:rsidR="00B87D31" w:rsidRPr="00C06B6E">
          <w:rPr>
            <w:rStyle w:val="Hyperlink"/>
            <w:noProof/>
            <w:color w:val="000000" w:themeColor="text1"/>
            <w:sz w:val="22"/>
          </w:rPr>
          <w:t>Returnable documents Checklist</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_Toc494285169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14</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70" w:history="1">
        <w:r w:rsidR="00B87D31" w:rsidRPr="00C06B6E">
          <w:rPr>
            <w:rStyle w:val="Hyperlink"/>
            <w:noProof/>
            <w:color w:val="000000" w:themeColor="text1"/>
            <w:sz w:val="22"/>
          </w:rPr>
          <w:t>6.1</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Mandatory Documents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_Toc494285170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14</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71" w:history="1">
        <w:r w:rsidR="00B87D31" w:rsidRPr="00C06B6E">
          <w:rPr>
            <w:rStyle w:val="Hyperlink"/>
            <w:noProof/>
            <w:color w:val="000000" w:themeColor="text1"/>
            <w:sz w:val="22"/>
          </w:rPr>
          <w:t>6.2</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Price</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_Toc494285171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14</w:t>
        </w:r>
        <w:r w:rsidR="009D3C7E" w:rsidRPr="00C06B6E">
          <w:rPr>
            <w:noProof/>
            <w:webHidden/>
            <w:color w:val="000000" w:themeColor="text1"/>
            <w:sz w:val="22"/>
          </w:rPr>
          <w:fldChar w:fldCharType="end"/>
        </w:r>
      </w:hyperlink>
    </w:p>
    <w:p w:rsidR="00B87D31" w:rsidRPr="00C06B6E" w:rsidRDefault="00FA1C49" w:rsidP="002D710A">
      <w:pPr>
        <w:pStyle w:val="TOC3"/>
        <w:tabs>
          <w:tab w:val="right" w:leader="dot" w:pos="9627"/>
        </w:tabs>
        <w:spacing w:line="276" w:lineRule="auto"/>
        <w:rPr>
          <w:rFonts w:eastAsiaTheme="minorEastAsia"/>
          <w:iCs w:val="0"/>
          <w:noProof/>
          <w:color w:val="000000" w:themeColor="text1"/>
          <w:sz w:val="22"/>
          <w:lang w:val="en-US" w:eastAsia="en-US"/>
        </w:rPr>
      </w:pPr>
      <w:hyperlink w:anchor="_Toc494285172" w:history="1">
        <w:r w:rsidR="00B87D31" w:rsidRPr="00C06B6E">
          <w:rPr>
            <w:rStyle w:val="Hyperlink"/>
            <w:noProof/>
            <w:color w:val="000000" w:themeColor="text1"/>
            <w:sz w:val="22"/>
          </w:rPr>
          <w:t>6.3</w:t>
        </w:r>
        <w:r w:rsidR="00B87D31" w:rsidRPr="00C06B6E">
          <w:rPr>
            <w:rFonts w:eastAsiaTheme="minorEastAsia"/>
            <w:iCs w:val="0"/>
            <w:noProof/>
            <w:color w:val="000000" w:themeColor="text1"/>
            <w:sz w:val="22"/>
            <w:lang w:val="en-US" w:eastAsia="en-US"/>
          </w:rPr>
          <w:tab/>
        </w:r>
        <w:r w:rsidR="00B87D31" w:rsidRPr="00C06B6E">
          <w:rPr>
            <w:rStyle w:val="Hyperlink"/>
            <w:noProof/>
            <w:color w:val="000000" w:themeColor="text1"/>
            <w:sz w:val="22"/>
          </w:rPr>
          <w:t>Compliance Documents</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_Toc494285172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14</w:t>
        </w:r>
        <w:r w:rsidR="009D3C7E" w:rsidRPr="00C06B6E">
          <w:rPr>
            <w:noProof/>
            <w:webHidden/>
            <w:color w:val="000000" w:themeColor="text1"/>
            <w:sz w:val="22"/>
          </w:rPr>
          <w:fldChar w:fldCharType="end"/>
        </w:r>
      </w:hyperlink>
    </w:p>
    <w:p w:rsidR="00B87D31" w:rsidRPr="00C06B6E" w:rsidRDefault="00FA1C49" w:rsidP="002D710A">
      <w:pPr>
        <w:pStyle w:val="TOC2"/>
        <w:tabs>
          <w:tab w:val="right" w:leader="dot" w:pos="9627"/>
        </w:tabs>
        <w:spacing w:line="276" w:lineRule="auto"/>
        <w:rPr>
          <w:rFonts w:eastAsiaTheme="minorEastAsia"/>
          <w:b w:val="0"/>
          <w:iCs w:val="0"/>
          <w:noProof/>
          <w:color w:val="000000" w:themeColor="text1"/>
          <w:sz w:val="22"/>
          <w:lang w:val="en-US" w:eastAsia="en-US"/>
        </w:rPr>
      </w:pPr>
      <w:hyperlink w:anchor="_Toc494285173" w:history="1">
        <w:r w:rsidR="00B87D31" w:rsidRPr="00C06B6E">
          <w:rPr>
            <w:rStyle w:val="Hyperlink"/>
            <w:noProof/>
            <w:color w:val="000000" w:themeColor="text1"/>
            <w:sz w:val="22"/>
          </w:rPr>
          <w:t>7.</w:t>
        </w:r>
        <w:r w:rsidR="00B87D31" w:rsidRPr="00C06B6E">
          <w:rPr>
            <w:rFonts w:eastAsiaTheme="minorEastAsia"/>
            <w:b w:val="0"/>
            <w:iCs w:val="0"/>
            <w:noProof/>
            <w:color w:val="000000" w:themeColor="text1"/>
            <w:sz w:val="22"/>
            <w:lang w:val="en-US" w:eastAsia="en-US"/>
          </w:rPr>
          <w:tab/>
        </w:r>
        <w:r w:rsidR="00B87D31" w:rsidRPr="00C06B6E">
          <w:rPr>
            <w:rStyle w:val="Hyperlink"/>
            <w:noProof/>
            <w:color w:val="000000" w:themeColor="text1"/>
            <w:sz w:val="22"/>
          </w:rPr>
          <w:t>Bidder Information</w:t>
        </w:r>
        <w:r w:rsidR="00B87D31" w:rsidRPr="00C06B6E">
          <w:rPr>
            <w:noProof/>
            <w:webHidden/>
            <w:color w:val="000000" w:themeColor="text1"/>
            <w:sz w:val="22"/>
          </w:rPr>
          <w:tab/>
        </w:r>
        <w:r w:rsidR="009D3C7E" w:rsidRPr="00C06B6E">
          <w:rPr>
            <w:noProof/>
            <w:webHidden/>
            <w:color w:val="000000" w:themeColor="text1"/>
            <w:sz w:val="22"/>
          </w:rPr>
          <w:fldChar w:fldCharType="begin"/>
        </w:r>
        <w:r w:rsidR="00B87D31" w:rsidRPr="00C06B6E">
          <w:rPr>
            <w:noProof/>
            <w:webHidden/>
            <w:color w:val="000000" w:themeColor="text1"/>
            <w:sz w:val="22"/>
          </w:rPr>
          <w:instrText xml:space="preserve"> PAGEREF _Toc494285173 \h </w:instrText>
        </w:r>
        <w:r w:rsidR="009D3C7E" w:rsidRPr="00C06B6E">
          <w:rPr>
            <w:noProof/>
            <w:webHidden/>
            <w:color w:val="000000" w:themeColor="text1"/>
            <w:sz w:val="22"/>
          </w:rPr>
        </w:r>
        <w:r w:rsidR="009D3C7E" w:rsidRPr="00C06B6E">
          <w:rPr>
            <w:noProof/>
            <w:webHidden/>
            <w:color w:val="000000" w:themeColor="text1"/>
            <w:sz w:val="22"/>
          </w:rPr>
          <w:fldChar w:fldCharType="separate"/>
        </w:r>
        <w:r w:rsidR="006B1DF9">
          <w:rPr>
            <w:noProof/>
            <w:webHidden/>
            <w:color w:val="000000" w:themeColor="text1"/>
            <w:sz w:val="22"/>
          </w:rPr>
          <w:t>15</w:t>
        </w:r>
        <w:r w:rsidR="009D3C7E" w:rsidRPr="00C06B6E">
          <w:rPr>
            <w:noProof/>
            <w:webHidden/>
            <w:color w:val="000000" w:themeColor="text1"/>
            <w:sz w:val="22"/>
          </w:rPr>
          <w:fldChar w:fldCharType="end"/>
        </w:r>
      </w:hyperlink>
    </w:p>
    <w:p w:rsidR="00213098" w:rsidRPr="00C06B6E" w:rsidRDefault="009D3C7E" w:rsidP="002D710A">
      <w:pPr>
        <w:widowControl/>
        <w:spacing w:before="0" w:after="200"/>
        <w:outlineLvl w:val="9"/>
        <w:rPr>
          <w:color w:val="000000" w:themeColor="text1"/>
        </w:rPr>
      </w:pPr>
      <w:r w:rsidRPr="00C06B6E">
        <w:rPr>
          <w:color w:val="000000" w:themeColor="text1"/>
        </w:rPr>
        <w:fldChar w:fldCharType="end"/>
      </w:r>
    </w:p>
    <w:p w:rsidR="003D5ADD" w:rsidRPr="00C06B6E" w:rsidRDefault="003D5ADD" w:rsidP="002D710A">
      <w:pPr>
        <w:widowControl/>
        <w:spacing w:before="0" w:after="200"/>
        <w:outlineLvl w:val="9"/>
        <w:rPr>
          <w:noProof/>
          <w:color w:val="000000" w:themeColor="text1"/>
          <w:lang w:val="en-ZA"/>
        </w:rPr>
      </w:pPr>
      <w:r w:rsidRPr="00C06B6E">
        <w:rPr>
          <w:color w:val="000000" w:themeColor="text1"/>
        </w:rPr>
        <w:br w:type="page"/>
      </w:r>
    </w:p>
    <w:p w:rsidR="00D6488C" w:rsidRPr="00C06B6E" w:rsidRDefault="00D6488C" w:rsidP="002D710A">
      <w:pPr>
        <w:pStyle w:val="Index1"/>
      </w:pPr>
      <w:bookmarkStart w:id="0" w:name="_Toc494285137"/>
      <w:bookmarkEnd w:id="0"/>
    </w:p>
    <w:p w:rsidR="00484FDB" w:rsidRPr="00C06B6E" w:rsidRDefault="00484FDB" w:rsidP="000F5986">
      <w:pPr>
        <w:pStyle w:val="Index2"/>
        <w:rPr>
          <w:sz w:val="22"/>
        </w:rPr>
      </w:pPr>
      <w:bookmarkStart w:id="1" w:name="_Toc494285138"/>
      <w:r w:rsidRPr="00C06B6E">
        <w:rPr>
          <w:sz w:val="22"/>
        </w:rPr>
        <w:t>Introduction</w:t>
      </w:r>
      <w:bookmarkEnd w:id="1"/>
    </w:p>
    <w:p w:rsidR="009D79A3" w:rsidRPr="00C06B6E" w:rsidRDefault="009D79A3" w:rsidP="003C5798">
      <w:pPr>
        <w:pStyle w:val="Index3"/>
        <w:rPr>
          <w:sz w:val="22"/>
          <w:szCs w:val="22"/>
        </w:rPr>
      </w:pPr>
      <w:bookmarkStart w:id="2" w:name="_Toc494285139"/>
      <w:r w:rsidRPr="00C06B6E">
        <w:rPr>
          <w:sz w:val="22"/>
          <w:szCs w:val="22"/>
        </w:rPr>
        <w:t>Company Overview</w:t>
      </w:r>
      <w:bookmarkEnd w:id="2"/>
    </w:p>
    <w:p w:rsidR="009633D1" w:rsidRPr="00C06B6E" w:rsidRDefault="009633D1" w:rsidP="009633D1">
      <w:pPr>
        <w:jc w:val="both"/>
        <w:rPr>
          <w:iCs w:val="0"/>
        </w:rPr>
      </w:pPr>
      <w:bookmarkStart w:id="3" w:name="_Toc494285140"/>
      <w:r w:rsidRPr="00C06B6E">
        <w:t xml:space="preserve">The South African Nuclear Energy Corporation Limited (Necsa) is a state-owned public company (SOC), registered in terms of the Companies Act, (Act No. 61 of 1973), registration number 2000/003735/06. </w:t>
      </w:r>
    </w:p>
    <w:p w:rsidR="009633D1" w:rsidRPr="00C06B6E" w:rsidRDefault="009633D1" w:rsidP="009633D1">
      <w:pPr>
        <w:jc w:val="both"/>
        <w:rPr>
          <w:iCs w:val="0"/>
        </w:rPr>
      </w:pPr>
      <w:r w:rsidRPr="00C06B6E">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rsidR="009633D1" w:rsidRPr="00C06B6E" w:rsidRDefault="009633D1" w:rsidP="009633D1">
      <w:pPr>
        <w:jc w:val="both"/>
        <w:rPr>
          <w:iCs w:val="0"/>
        </w:rPr>
      </w:pPr>
      <w:proofErr w:type="spellStart"/>
      <w:r w:rsidRPr="00C06B6E">
        <w:t>Necsa’s</w:t>
      </w:r>
      <w:proofErr w:type="spellEnd"/>
      <w:r w:rsidRPr="00C06B6E">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9633D1" w:rsidRPr="00C06B6E" w:rsidRDefault="009633D1" w:rsidP="009633D1">
      <w:pPr>
        <w:jc w:val="both"/>
        <w:rPr>
          <w:iCs w:val="0"/>
        </w:rPr>
      </w:pPr>
      <w:r w:rsidRPr="00C06B6E">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5569A9" w:rsidRPr="00C06B6E" w:rsidRDefault="005569A9" w:rsidP="009D3C7E">
      <w:pPr>
        <w:pStyle w:val="ListNumber"/>
        <w:numPr>
          <w:ilvl w:val="0"/>
          <w:numId w:val="0"/>
        </w:numPr>
        <w:tabs>
          <w:tab w:val="num" w:pos="954"/>
        </w:tabs>
        <w:ind w:left="360"/>
        <w:jc w:val="both"/>
        <w:rPr>
          <w:color w:val="000000" w:themeColor="text1"/>
        </w:rPr>
      </w:pPr>
    </w:p>
    <w:p w:rsidR="00E33189" w:rsidRPr="00C06B6E" w:rsidRDefault="00905AE4" w:rsidP="000F5986">
      <w:pPr>
        <w:pStyle w:val="Index2"/>
        <w:rPr>
          <w:sz w:val="22"/>
        </w:rPr>
      </w:pPr>
      <w:bookmarkStart w:id="4" w:name="_Toc494285141"/>
      <w:bookmarkEnd w:id="3"/>
      <w:r w:rsidRPr="00C06B6E">
        <w:rPr>
          <w:sz w:val="22"/>
        </w:rPr>
        <w:t>Scope of Work</w:t>
      </w:r>
      <w:bookmarkEnd w:id="4"/>
    </w:p>
    <w:p w:rsidR="00E33189" w:rsidRPr="00C06B6E" w:rsidRDefault="00E33189" w:rsidP="009633D1">
      <w:pPr>
        <w:pStyle w:val="Index4"/>
      </w:pPr>
      <w:r w:rsidRPr="00C06B6E">
        <w:t>Specification</w:t>
      </w:r>
      <w:r w:rsidR="009633D1" w:rsidRPr="00C06B6E">
        <w:t xml:space="preserve"> </w:t>
      </w:r>
    </w:p>
    <w:p w:rsidR="00E33189" w:rsidRPr="00C06B6E" w:rsidRDefault="00E33189" w:rsidP="009633D1">
      <w:pPr>
        <w:pStyle w:val="Index4"/>
      </w:pPr>
    </w:p>
    <w:tbl>
      <w:tblPr>
        <w:tblW w:w="9639" w:type="dxa"/>
        <w:tblInd w:w="137" w:type="dxa"/>
        <w:tblLayout w:type="fixed"/>
        <w:tblLook w:val="04A0" w:firstRow="1" w:lastRow="0" w:firstColumn="1" w:lastColumn="0" w:noHBand="0" w:noVBand="1"/>
      </w:tblPr>
      <w:tblGrid>
        <w:gridCol w:w="2748"/>
        <w:gridCol w:w="1808"/>
        <w:gridCol w:w="2106"/>
        <w:gridCol w:w="2977"/>
      </w:tblGrid>
      <w:tr w:rsidR="00054E38" w:rsidRPr="00C06B6E" w:rsidTr="005569A9">
        <w:trPr>
          <w:trHeight w:val="267"/>
        </w:trPr>
        <w:tc>
          <w:tcPr>
            <w:tcW w:w="2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E38" w:rsidRPr="00C06B6E" w:rsidRDefault="00054E38" w:rsidP="00054E38">
            <w:pPr>
              <w:widowControl/>
              <w:spacing w:before="0" w:after="0" w:line="240" w:lineRule="auto"/>
              <w:jc w:val="center"/>
              <w:outlineLvl w:val="9"/>
              <w:rPr>
                <w:b/>
                <w:bCs/>
                <w:iCs w:val="0"/>
                <w:color w:val="000000" w:themeColor="text1"/>
                <w:lang w:val="en-ZA"/>
              </w:rPr>
            </w:pPr>
            <w:r w:rsidRPr="00C06B6E">
              <w:rPr>
                <w:b/>
                <w:bCs/>
                <w:iCs w:val="0"/>
                <w:color w:val="000000" w:themeColor="text1"/>
                <w:lang w:val="en-ZA"/>
              </w:rPr>
              <w:t>DESCRIPTION</w:t>
            </w:r>
          </w:p>
        </w:tc>
        <w:tc>
          <w:tcPr>
            <w:tcW w:w="1808" w:type="dxa"/>
            <w:tcBorders>
              <w:top w:val="single" w:sz="4" w:space="0" w:color="auto"/>
              <w:left w:val="nil"/>
              <w:bottom w:val="single" w:sz="4" w:space="0" w:color="auto"/>
              <w:right w:val="single" w:sz="4" w:space="0" w:color="auto"/>
            </w:tcBorders>
            <w:shd w:val="clear" w:color="auto" w:fill="auto"/>
            <w:noWrap/>
            <w:vAlign w:val="bottom"/>
            <w:hideMark/>
          </w:tcPr>
          <w:p w:rsidR="00054E38" w:rsidRPr="00C06B6E" w:rsidRDefault="00054E38" w:rsidP="00054E38">
            <w:pPr>
              <w:widowControl/>
              <w:spacing w:before="0" w:after="0" w:line="240" w:lineRule="auto"/>
              <w:jc w:val="center"/>
              <w:outlineLvl w:val="9"/>
              <w:rPr>
                <w:b/>
                <w:bCs/>
                <w:iCs w:val="0"/>
                <w:color w:val="000000" w:themeColor="text1"/>
                <w:lang w:val="en-ZA"/>
              </w:rPr>
            </w:pPr>
            <w:r w:rsidRPr="00C06B6E">
              <w:rPr>
                <w:b/>
                <w:bCs/>
                <w:iCs w:val="0"/>
                <w:color w:val="000000" w:themeColor="text1"/>
                <w:lang w:val="en-ZA"/>
              </w:rPr>
              <w:t>QUANTITY</w:t>
            </w:r>
          </w:p>
        </w:tc>
        <w:tc>
          <w:tcPr>
            <w:tcW w:w="2106" w:type="dxa"/>
            <w:tcBorders>
              <w:top w:val="single" w:sz="4" w:space="0" w:color="auto"/>
              <w:left w:val="nil"/>
              <w:bottom w:val="single" w:sz="4" w:space="0" w:color="auto"/>
              <w:right w:val="single" w:sz="4" w:space="0" w:color="auto"/>
            </w:tcBorders>
          </w:tcPr>
          <w:p w:rsidR="00054E38" w:rsidRPr="00C06B6E" w:rsidRDefault="00054E38" w:rsidP="00054E38">
            <w:pPr>
              <w:widowControl/>
              <w:spacing w:before="0" w:after="0" w:line="240" w:lineRule="auto"/>
              <w:jc w:val="center"/>
              <w:outlineLvl w:val="9"/>
              <w:rPr>
                <w:b/>
                <w:bCs/>
                <w:iCs w:val="0"/>
                <w:color w:val="000000" w:themeColor="text1"/>
                <w:lang w:val="en-ZA"/>
              </w:rPr>
            </w:pPr>
            <w:r w:rsidRPr="00C06B6E">
              <w:rPr>
                <w:b/>
                <w:bCs/>
                <w:iCs w:val="0"/>
                <w:color w:val="000000" w:themeColor="text1"/>
                <w:lang w:val="en-ZA"/>
              </w:rPr>
              <w:t>MONTHLY CONSUMPTION</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E38" w:rsidRPr="00C06B6E" w:rsidRDefault="00054E38" w:rsidP="00054E38">
            <w:pPr>
              <w:widowControl/>
              <w:spacing w:before="0" w:after="0" w:line="240" w:lineRule="auto"/>
              <w:jc w:val="center"/>
              <w:outlineLvl w:val="9"/>
              <w:rPr>
                <w:b/>
                <w:bCs/>
                <w:iCs w:val="0"/>
                <w:color w:val="000000" w:themeColor="text1"/>
                <w:lang w:val="en-ZA"/>
              </w:rPr>
            </w:pPr>
            <w:r w:rsidRPr="00C06B6E">
              <w:rPr>
                <w:b/>
                <w:bCs/>
                <w:iCs w:val="0"/>
                <w:color w:val="000000" w:themeColor="text1"/>
                <w:lang w:val="en-ZA"/>
              </w:rPr>
              <w:t>PACKAGING TYPE</w:t>
            </w:r>
          </w:p>
        </w:tc>
      </w:tr>
      <w:tr w:rsidR="00054E38" w:rsidRPr="00C06B6E" w:rsidTr="005569A9">
        <w:trPr>
          <w:trHeight w:val="267"/>
        </w:trPr>
        <w:tc>
          <w:tcPr>
            <w:tcW w:w="2748" w:type="dxa"/>
            <w:tcBorders>
              <w:top w:val="nil"/>
              <w:left w:val="single" w:sz="4" w:space="0" w:color="auto"/>
              <w:bottom w:val="single" w:sz="4" w:space="0" w:color="auto"/>
              <w:right w:val="single" w:sz="4" w:space="0" w:color="auto"/>
            </w:tcBorders>
            <w:shd w:val="clear" w:color="auto" w:fill="auto"/>
            <w:noWrap/>
            <w:vAlign w:val="bottom"/>
            <w:hideMark/>
          </w:tcPr>
          <w:p w:rsidR="00054E38" w:rsidRPr="00C06B6E" w:rsidRDefault="00E87DE3" w:rsidP="00EB0DA6">
            <w:pPr>
              <w:widowControl/>
              <w:spacing w:before="0" w:after="0" w:line="240" w:lineRule="auto"/>
              <w:jc w:val="center"/>
              <w:outlineLvl w:val="9"/>
              <w:rPr>
                <w:b/>
                <w:iCs w:val="0"/>
                <w:color w:val="000000" w:themeColor="text1"/>
                <w:lang w:val="en-ZA"/>
              </w:rPr>
            </w:pPr>
            <w:r>
              <w:rPr>
                <w:b/>
                <w:iCs w:val="0"/>
                <w:color w:val="000000" w:themeColor="text1"/>
                <w:lang w:val="en-ZA"/>
              </w:rPr>
              <w:t>ANHYDROUS HYDROGEN FLUORIDE (AHF)</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E38" w:rsidRPr="00C06B6E" w:rsidRDefault="00054E38" w:rsidP="00C47CEB">
            <w:pPr>
              <w:widowControl/>
              <w:spacing w:before="0" w:after="0" w:line="240" w:lineRule="auto"/>
              <w:outlineLvl w:val="9"/>
              <w:rPr>
                <w:b/>
                <w:iCs w:val="0"/>
                <w:color w:val="000000" w:themeColor="text1"/>
                <w:lang w:val="en-ZA"/>
              </w:rPr>
            </w:pPr>
            <w:r w:rsidRPr="00C06B6E">
              <w:rPr>
                <w:b/>
                <w:iCs w:val="0"/>
                <w:color w:val="000000" w:themeColor="text1"/>
                <w:lang w:val="en-ZA"/>
              </w:rPr>
              <w:t xml:space="preserve"> </w:t>
            </w:r>
            <w:r w:rsidR="00E87DE3">
              <w:rPr>
                <w:b/>
                <w:iCs w:val="0"/>
                <w:color w:val="000000" w:themeColor="text1"/>
                <w:lang w:val="en-ZA"/>
              </w:rPr>
              <w:t xml:space="preserve">720 TONS </w:t>
            </w:r>
          </w:p>
        </w:tc>
        <w:tc>
          <w:tcPr>
            <w:tcW w:w="2106" w:type="dxa"/>
            <w:tcBorders>
              <w:top w:val="single" w:sz="4" w:space="0" w:color="auto"/>
              <w:left w:val="single" w:sz="4" w:space="0" w:color="auto"/>
              <w:bottom w:val="single" w:sz="4" w:space="0" w:color="auto"/>
              <w:right w:val="single" w:sz="4" w:space="0" w:color="auto"/>
            </w:tcBorders>
          </w:tcPr>
          <w:p w:rsidR="00054E38" w:rsidRPr="00C06B6E" w:rsidRDefault="00054E38" w:rsidP="00E44058">
            <w:pPr>
              <w:widowControl/>
              <w:spacing w:before="0" w:after="0" w:line="240" w:lineRule="auto"/>
              <w:jc w:val="center"/>
              <w:outlineLvl w:val="9"/>
              <w:rPr>
                <w:b/>
                <w:iCs w:val="0"/>
                <w:color w:val="000000" w:themeColor="text1"/>
                <w:lang w:val="en-ZA"/>
              </w:rPr>
            </w:pPr>
          </w:p>
          <w:p w:rsidR="00EB0DA6" w:rsidRPr="00C06B6E" w:rsidRDefault="00EB0DA6" w:rsidP="00E44058">
            <w:pPr>
              <w:widowControl/>
              <w:spacing w:before="0" w:after="0" w:line="240" w:lineRule="auto"/>
              <w:jc w:val="center"/>
              <w:outlineLvl w:val="9"/>
              <w:rPr>
                <w:b/>
                <w:iCs w:val="0"/>
                <w:color w:val="000000" w:themeColor="text1"/>
                <w:lang w:val="en-ZA"/>
              </w:rPr>
            </w:pPr>
          </w:p>
          <w:p w:rsidR="00EB0DA6" w:rsidRPr="00C06B6E" w:rsidRDefault="00EB0DA6" w:rsidP="00E44058">
            <w:pPr>
              <w:widowControl/>
              <w:spacing w:before="0" w:after="0" w:line="240" w:lineRule="auto"/>
              <w:jc w:val="center"/>
              <w:outlineLvl w:val="9"/>
              <w:rPr>
                <w:b/>
                <w:iCs w:val="0"/>
                <w:color w:val="000000" w:themeColor="text1"/>
                <w:lang w:val="en-ZA"/>
              </w:rPr>
            </w:pPr>
          </w:p>
          <w:p w:rsidR="00054E38" w:rsidRPr="00C06B6E" w:rsidRDefault="00E87DE3" w:rsidP="00E44058">
            <w:pPr>
              <w:widowControl/>
              <w:spacing w:before="0" w:after="0" w:line="240" w:lineRule="auto"/>
              <w:jc w:val="center"/>
              <w:outlineLvl w:val="9"/>
              <w:rPr>
                <w:b/>
                <w:iCs w:val="0"/>
                <w:color w:val="000000" w:themeColor="text1"/>
                <w:lang w:val="en-ZA"/>
              </w:rPr>
            </w:pPr>
            <w:r>
              <w:rPr>
                <w:b/>
                <w:iCs w:val="0"/>
                <w:color w:val="000000" w:themeColor="text1"/>
                <w:lang w:val="en-ZA"/>
              </w:rPr>
              <w:t xml:space="preserve">60 TONS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4E38" w:rsidRPr="00C06B6E" w:rsidRDefault="00E87DE3" w:rsidP="005F54BB">
            <w:pPr>
              <w:widowControl/>
              <w:spacing w:before="0" w:after="0" w:line="240" w:lineRule="auto"/>
              <w:jc w:val="center"/>
              <w:outlineLvl w:val="9"/>
              <w:rPr>
                <w:b/>
                <w:iCs w:val="0"/>
                <w:color w:val="000000" w:themeColor="text1"/>
                <w:lang w:val="en-ZA"/>
              </w:rPr>
            </w:pPr>
            <w:r>
              <w:rPr>
                <w:b/>
                <w:iCs w:val="0"/>
                <w:color w:val="000000" w:themeColor="text1"/>
                <w:lang w:val="en-ZA"/>
              </w:rPr>
              <w:t xml:space="preserve">20FT CONTAINERS </w:t>
            </w:r>
          </w:p>
        </w:tc>
      </w:tr>
    </w:tbl>
    <w:p w:rsidR="00054E38" w:rsidRPr="00C06B6E" w:rsidRDefault="005F54BB" w:rsidP="009633D1">
      <w:pPr>
        <w:pStyle w:val="Index4"/>
      </w:pPr>
      <w:r w:rsidRPr="00C06B6E">
        <w:t>NB: Companies with alternative specification are allowed to bid. However product and process description information mu</w:t>
      </w:r>
      <w:r w:rsidR="00D22978" w:rsidRPr="00C06B6E">
        <w:t xml:space="preserve">st be submitted with the </w:t>
      </w:r>
      <w:r w:rsidR="00E8700F" w:rsidRPr="00C06B6E">
        <w:t>tender</w:t>
      </w:r>
      <w:r w:rsidR="00E8700F">
        <w:t>.</w:t>
      </w:r>
      <w:r w:rsidR="00E8700F" w:rsidRPr="00C06B6E">
        <w:t xml:space="preserve"> </w:t>
      </w:r>
      <w:r w:rsidR="00E87DE3">
        <w:t>AHF</w:t>
      </w:r>
      <w:r w:rsidR="00B65AD9" w:rsidRPr="00C06B6E">
        <w:t xml:space="preserve"> Purity should be &gt;99.9%</w:t>
      </w:r>
    </w:p>
    <w:p w:rsidR="00FA6D20" w:rsidRPr="00C06B6E" w:rsidRDefault="00FA6D20" w:rsidP="009633D1">
      <w:pPr>
        <w:pStyle w:val="Index4"/>
      </w:pPr>
    </w:p>
    <w:p w:rsidR="00FA6D20" w:rsidRPr="00C06B6E" w:rsidRDefault="00FA6D20" w:rsidP="00AD43A5">
      <w:pPr>
        <w:pStyle w:val="Index4"/>
      </w:pPr>
    </w:p>
    <w:p w:rsidR="00FA6D20" w:rsidRPr="00C06B6E" w:rsidRDefault="00FA6D20" w:rsidP="00AD43A5">
      <w:pPr>
        <w:pStyle w:val="Index4"/>
      </w:pPr>
    </w:p>
    <w:p w:rsidR="00FA6D20" w:rsidRPr="00C06B6E" w:rsidRDefault="00FA6D20" w:rsidP="00AD43A5">
      <w:pPr>
        <w:pStyle w:val="Index4"/>
      </w:pPr>
    </w:p>
    <w:p w:rsidR="00FA6D20" w:rsidRPr="00C06B6E" w:rsidRDefault="00FA6D20" w:rsidP="00AD43A5">
      <w:pPr>
        <w:pStyle w:val="Index4"/>
      </w:pPr>
    </w:p>
    <w:p w:rsidR="00FA6D20" w:rsidRPr="00C06B6E" w:rsidRDefault="00FA6D20" w:rsidP="00AD43A5">
      <w:pPr>
        <w:pStyle w:val="Index4"/>
      </w:pPr>
    </w:p>
    <w:p w:rsidR="00FA6D20" w:rsidRPr="00C06B6E" w:rsidRDefault="00FA6D20" w:rsidP="00AD43A5">
      <w:pPr>
        <w:pStyle w:val="Index4"/>
      </w:pPr>
    </w:p>
    <w:p w:rsidR="00FA6D20" w:rsidRPr="00C06B6E" w:rsidRDefault="00FA6D20" w:rsidP="00AD43A5">
      <w:pPr>
        <w:pStyle w:val="Index4"/>
      </w:pPr>
    </w:p>
    <w:p w:rsidR="00FA6D20" w:rsidRPr="00C06B6E" w:rsidRDefault="00FA6D20" w:rsidP="00AD43A5">
      <w:pPr>
        <w:pStyle w:val="Index4"/>
      </w:pPr>
    </w:p>
    <w:p w:rsidR="00FA6D20" w:rsidRPr="00C06B6E" w:rsidRDefault="00FA6D20" w:rsidP="00AD43A5">
      <w:pPr>
        <w:pStyle w:val="Index4"/>
      </w:pPr>
    </w:p>
    <w:p w:rsidR="00FA6D20" w:rsidRPr="00C06B6E" w:rsidRDefault="00FA6D20" w:rsidP="00AD43A5">
      <w:pPr>
        <w:pStyle w:val="Index4"/>
      </w:pPr>
    </w:p>
    <w:p w:rsidR="00FA6D20" w:rsidRPr="00C06B6E" w:rsidRDefault="00FA6D20" w:rsidP="00AD43A5">
      <w:pPr>
        <w:pStyle w:val="Index4"/>
      </w:pPr>
    </w:p>
    <w:p w:rsidR="00566B06" w:rsidRPr="00C06B6E" w:rsidRDefault="007B6760" w:rsidP="00AD43A5">
      <w:pPr>
        <w:pStyle w:val="Index4"/>
      </w:pPr>
      <w:r w:rsidRPr="00C06B6E">
        <w:t>P</w:t>
      </w:r>
      <w:r w:rsidR="002D710A" w:rsidRPr="00C06B6E">
        <w:t xml:space="preserve">roduct Specification </w:t>
      </w:r>
    </w:p>
    <w:p w:rsidR="00054E38" w:rsidRPr="00C06B6E" w:rsidRDefault="00902384" w:rsidP="00AD43A5">
      <w:pPr>
        <w:pStyle w:val="Index4"/>
      </w:pPr>
      <w:r>
        <w:rPr>
          <w:noProof/>
          <w:lang w:val="en-ZA"/>
        </w:rPr>
        <w:drawing>
          <wp:inline distT="0" distB="0" distL="0" distR="0" wp14:anchorId="0068AA26" wp14:editId="10E4F358">
            <wp:extent cx="6119495" cy="1557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495" cy="1557655"/>
                    </a:xfrm>
                    <a:prstGeom prst="rect">
                      <a:avLst/>
                    </a:prstGeom>
                  </pic:spPr>
                </pic:pic>
              </a:graphicData>
            </a:graphic>
          </wp:inline>
        </w:drawing>
      </w:r>
    </w:p>
    <w:p w:rsidR="0019311F" w:rsidRPr="000B3A5B" w:rsidRDefault="0019311F" w:rsidP="00997F7F">
      <w:pPr>
        <w:pStyle w:val="Index4"/>
        <w:jc w:val="center"/>
        <w:rPr>
          <w:b/>
        </w:rPr>
      </w:pPr>
    </w:p>
    <w:p w:rsidR="0019311F" w:rsidRPr="000B3A5B" w:rsidRDefault="0019311F" w:rsidP="00997F7F">
      <w:pPr>
        <w:pStyle w:val="Index4"/>
        <w:jc w:val="center"/>
        <w:rPr>
          <w:b/>
        </w:rPr>
      </w:pPr>
      <w:r w:rsidRPr="000B3A5B">
        <w:rPr>
          <w:b/>
        </w:rPr>
        <w:t>NB: ALL OTHER IMPUR</w:t>
      </w:r>
      <w:r w:rsidR="000B3A5B" w:rsidRPr="000B3A5B">
        <w:rPr>
          <w:b/>
        </w:rPr>
        <w:t>ITIES ANALYSED SHOULD APPEAR ON THE SPECIFICATION DOCUMENT</w:t>
      </w:r>
      <w:r w:rsidR="000E7CC5">
        <w:rPr>
          <w:b/>
        </w:rPr>
        <w:t>.</w:t>
      </w:r>
    </w:p>
    <w:p w:rsidR="0019311F" w:rsidRDefault="0019311F" w:rsidP="00AD43A5">
      <w:pPr>
        <w:pStyle w:val="Index4"/>
      </w:pPr>
    </w:p>
    <w:p w:rsidR="00E33189" w:rsidRPr="00C06B6E" w:rsidRDefault="00E33189" w:rsidP="00AD43A5">
      <w:pPr>
        <w:pStyle w:val="Index4"/>
      </w:pPr>
      <w:r w:rsidRPr="00C06B6E">
        <w:t>Bill</w:t>
      </w:r>
      <w:r w:rsidR="00192490" w:rsidRPr="00C06B6E">
        <w:t xml:space="preserve"> </w:t>
      </w:r>
      <w:r w:rsidRPr="00C06B6E">
        <w:t>of Quantities</w:t>
      </w:r>
    </w:p>
    <w:p w:rsidR="00E33189" w:rsidRPr="00C06B6E" w:rsidRDefault="00E33189" w:rsidP="00846F07">
      <w:pPr>
        <w:pStyle w:val="ListNumber"/>
        <w:numPr>
          <w:ilvl w:val="0"/>
          <w:numId w:val="0"/>
        </w:numPr>
        <w:tabs>
          <w:tab w:val="num" w:pos="954"/>
        </w:tabs>
        <w:ind w:left="360"/>
        <w:jc w:val="both"/>
        <w:rPr>
          <w:color w:val="000000" w:themeColor="text1"/>
        </w:rPr>
      </w:pPr>
      <w:r w:rsidRPr="00C06B6E">
        <w:rPr>
          <w:color w:val="000000" w:themeColor="text1"/>
        </w:rPr>
        <w:t>The amount invoiced is the total amount on completion and acceptance of all deliverables as defined in the table above. The bidder shall provide a detailed breakdown of all activities in the above schedule 1 clearly specifying the deliverables, cost breakdown, start- and end dates for the different identified activities.</w:t>
      </w:r>
    </w:p>
    <w:p w:rsidR="00E33189" w:rsidRPr="00C06B6E" w:rsidRDefault="00192490" w:rsidP="009633D1">
      <w:pPr>
        <w:pStyle w:val="Index4"/>
      </w:pPr>
      <w:r w:rsidRPr="00C06B6E">
        <w:t xml:space="preserve">       </w:t>
      </w:r>
      <w:r w:rsidR="00E33189" w:rsidRPr="00C06B6E">
        <w:t>Specification / Technical Requirements</w:t>
      </w:r>
    </w:p>
    <w:p w:rsidR="00192490" w:rsidRPr="00C06B6E" w:rsidRDefault="00E33189" w:rsidP="00846F07">
      <w:pPr>
        <w:pStyle w:val="ListNumber"/>
        <w:numPr>
          <w:ilvl w:val="0"/>
          <w:numId w:val="0"/>
        </w:numPr>
        <w:tabs>
          <w:tab w:val="num" w:pos="954"/>
        </w:tabs>
        <w:ind w:left="360"/>
        <w:jc w:val="both"/>
        <w:rPr>
          <w:color w:val="000000" w:themeColor="text1"/>
        </w:rPr>
      </w:pPr>
      <w:r w:rsidRPr="00C06B6E">
        <w:rPr>
          <w:color w:val="000000" w:themeColor="text1"/>
        </w:rPr>
        <w:t xml:space="preserve">The bidder shall strictly comply with all technical and commercial requirements of this bid. A bid with a deviation shall be considered as an alternative bid. Bid considered as an </w:t>
      </w:r>
      <w:r w:rsidR="002D710A" w:rsidRPr="00C06B6E">
        <w:rPr>
          <w:color w:val="000000" w:themeColor="text1"/>
        </w:rPr>
        <w:t>alternative may</w:t>
      </w:r>
      <w:r w:rsidRPr="00C06B6E">
        <w:rPr>
          <w:color w:val="000000" w:themeColor="text1"/>
        </w:rPr>
        <w:t xml:space="preserve"> be evaluated provided that the main bid complies with all requirements supplied.</w:t>
      </w:r>
    </w:p>
    <w:p w:rsidR="00054E38" w:rsidRPr="00C06B6E" w:rsidRDefault="00054E38" w:rsidP="00192490">
      <w:pPr>
        <w:pStyle w:val="ListNumber"/>
        <w:numPr>
          <w:ilvl w:val="0"/>
          <w:numId w:val="0"/>
        </w:numPr>
        <w:tabs>
          <w:tab w:val="num" w:pos="954"/>
        </w:tabs>
        <w:ind w:left="360"/>
        <w:jc w:val="both"/>
      </w:pPr>
    </w:p>
    <w:p w:rsidR="00E33189" w:rsidRPr="00C06B6E" w:rsidRDefault="00E33189" w:rsidP="00192490">
      <w:pPr>
        <w:pStyle w:val="ListNumber"/>
        <w:numPr>
          <w:ilvl w:val="0"/>
          <w:numId w:val="0"/>
        </w:numPr>
        <w:tabs>
          <w:tab w:val="num" w:pos="954"/>
        </w:tabs>
        <w:ind w:left="360"/>
        <w:jc w:val="both"/>
      </w:pPr>
      <w:r w:rsidRPr="00C06B6E">
        <w:t>Track Record</w:t>
      </w:r>
    </w:p>
    <w:p w:rsidR="002D710A" w:rsidRPr="00C06B6E" w:rsidRDefault="00E33189" w:rsidP="00054E38">
      <w:pPr>
        <w:ind w:left="360" w:right="-1"/>
        <w:rPr>
          <w:color w:val="000000" w:themeColor="text1"/>
        </w:rPr>
      </w:pPr>
      <w:r w:rsidRPr="00C06B6E">
        <w:rPr>
          <w:color w:val="000000" w:themeColor="text1"/>
        </w:rPr>
        <w:t xml:space="preserve">Suppliers need to demonstrate their track record for supplying </w:t>
      </w:r>
      <w:r w:rsidR="000F5986" w:rsidRPr="00C06B6E">
        <w:rPr>
          <w:color w:val="000000" w:themeColor="text1"/>
        </w:rPr>
        <w:t>Xenon gas</w:t>
      </w:r>
      <w:r w:rsidRPr="00C06B6E">
        <w:rPr>
          <w:color w:val="000000" w:themeColor="text1"/>
        </w:rPr>
        <w:t xml:space="preserve"> and their security of supply during emergencies. </w:t>
      </w:r>
      <w:r w:rsidR="00C06B6E" w:rsidRPr="00C06B6E">
        <w:rPr>
          <w:color w:val="000000" w:themeColor="text1"/>
        </w:rPr>
        <w:t>Pelchem</w:t>
      </w:r>
      <w:r w:rsidRPr="00C06B6E">
        <w:rPr>
          <w:color w:val="000000" w:themeColor="text1"/>
        </w:rPr>
        <w:t xml:space="preserve"> </w:t>
      </w:r>
      <w:r w:rsidR="002D710A" w:rsidRPr="00C06B6E">
        <w:rPr>
          <w:color w:val="000000" w:themeColor="text1"/>
        </w:rPr>
        <w:t xml:space="preserve">consumption might increase </w:t>
      </w:r>
      <w:r w:rsidRPr="00C06B6E">
        <w:rPr>
          <w:color w:val="000000" w:themeColor="text1"/>
        </w:rPr>
        <w:t>or decrease depending on consumption rate</w:t>
      </w:r>
      <w:bookmarkStart w:id="5" w:name="_Toc192577480"/>
    </w:p>
    <w:p w:rsidR="00EB0DA6" w:rsidRPr="00C06B6E" w:rsidRDefault="00EB0DA6" w:rsidP="00054E38">
      <w:pPr>
        <w:ind w:left="360" w:right="-1"/>
        <w:rPr>
          <w:color w:val="000000" w:themeColor="text1"/>
        </w:rPr>
      </w:pPr>
    </w:p>
    <w:p w:rsidR="00E33189" w:rsidRPr="00C06B6E" w:rsidRDefault="002D710A" w:rsidP="00EB0DA6">
      <w:pPr>
        <w:ind w:right="-1" w:hanging="426"/>
        <w:rPr>
          <w:color w:val="000000" w:themeColor="text1"/>
        </w:rPr>
      </w:pPr>
      <w:r w:rsidRPr="00C06B6E">
        <w:rPr>
          <w:color w:val="000000" w:themeColor="text1"/>
        </w:rPr>
        <w:t xml:space="preserve">2.5       </w:t>
      </w:r>
      <w:r w:rsidR="00E33189" w:rsidRPr="00C06B6E">
        <w:rPr>
          <w:b/>
          <w:color w:val="000000" w:themeColor="text1"/>
        </w:rPr>
        <w:t>Conditions of Contract</w:t>
      </w:r>
      <w:bookmarkEnd w:id="5"/>
    </w:p>
    <w:p w:rsidR="00E33189" w:rsidRPr="00C06B6E" w:rsidRDefault="00054E38" w:rsidP="002D710A">
      <w:pPr>
        <w:ind w:left="567"/>
        <w:rPr>
          <w:b/>
          <w:color w:val="000000" w:themeColor="text1"/>
        </w:rPr>
      </w:pPr>
      <w:r w:rsidRPr="00C06B6E">
        <w:rPr>
          <w:b/>
          <w:color w:val="000000" w:themeColor="text1"/>
        </w:rPr>
        <w:t>A 1</w:t>
      </w:r>
      <w:r w:rsidR="00E33189" w:rsidRPr="00C06B6E">
        <w:rPr>
          <w:b/>
          <w:color w:val="000000" w:themeColor="text1"/>
        </w:rPr>
        <w:t>-year contract may be awarded.</w:t>
      </w:r>
    </w:p>
    <w:p w:rsidR="00E33189" w:rsidRPr="00C06B6E" w:rsidRDefault="002D710A" w:rsidP="009633D1">
      <w:pPr>
        <w:pStyle w:val="Index4"/>
      </w:pPr>
      <w:r w:rsidRPr="00C06B6E">
        <w:t xml:space="preserve">2.6 </w:t>
      </w:r>
      <w:r w:rsidR="00EB0DA6" w:rsidRPr="00C06B6E">
        <w:tab/>
      </w:r>
      <w:r w:rsidRPr="00C06B6E">
        <w:t>Pricing</w:t>
      </w:r>
    </w:p>
    <w:p w:rsidR="00E33189" w:rsidRDefault="00E33189" w:rsidP="00846F07">
      <w:pPr>
        <w:ind w:left="720" w:right="-1"/>
        <w:rPr>
          <w:color w:val="000000" w:themeColor="text1"/>
        </w:rPr>
      </w:pPr>
      <w:r w:rsidRPr="00C06B6E">
        <w:rPr>
          <w:color w:val="000000" w:themeColor="text1"/>
        </w:rPr>
        <w:t xml:space="preserve">The amount invoiced is the total amount on completion and acceptance of all deliverables as defined in the </w:t>
      </w:r>
      <w:r w:rsidR="00EF2484" w:rsidRPr="00C06B6E">
        <w:rPr>
          <w:color w:val="000000" w:themeColor="text1"/>
        </w:rPr>
        <w:t xml:space="preserve">below </w:t>
      </w:r>
      <w:r w:rsidRPr="00C06B6E">
        <w:rPr>
          <w:color w:val="000000" w:themeColor="text1"/>
        </w:rPr>
        <w:t>table. The bidder shall provide a detailed breakdown of all activities in this schedule clearly specifying the deliverables, cost breakdown, start- and end dates for the different identified activities.</w:t>
      </w:r>
    </w:p>
    <w:p w:rsidR="00997F7F" w:rsidRDefault="00997F7F" w:rsidP="00846F07">
      <w:pPr>
        <w:ind w:left="720" w:right="-1"/>
        <w:rPr>
          <w:color w:val="000000" w:themeColor="text1"/>
        </w:rPr>
      </w:pPr>
    </w:p>
    <w:p w:rsidR="00997F7F" w:rsidRDefault="00997F7F" w:rsidP="00846F07">
      <w:pPr>
        <w:ind w:left="720" w:right="-1"/>
        <w:rPr>
          <w:color w:val="000000" w:themeColor="text1"/>
        </w:rPr>
      </w:pPr>
    </w:p>
    <w:p w:rsidR="00997F7F" w:rsidRDefault="00997F7F" w:rsidP="00846F07">
      <w:pPr>
        <w:ind w:left="720" w:right="-1"/>
        <w:rPr>
          <w:color w:val="000000" w:themeColor="text1"/>
        </w:rPr>
      </w:pPr>
    </w:p>
    <w:p w:rsidR="00997F7F" w:rsidRPr="00C06B6E" w:rsidRDefault="00997F7F" w:rsidP="00846F07">
      <w:pPr>
        <w:ind w:left="720" w:right="-1"/>
        <w:rPr>
          <w:color w:val="000000" w:themeColor="text1"/>
        </w:rPr>
      </w:pPr>
    </w:p>
    <w:tbl>
      <w:tblPr>
        <w:tblStyle w:val="TableGrid"/>
        <w:tblW w:w="4909" w:type="pct"/>
        <w:tblInd w:w="421" w:type="dxa"/>
        <w:tblLook w:val="04A0" w:firstRow="1" w:lastRow="0" w:firstColumn="1" w:lastColumn="0" w:noHBand="0" w:noVBand="1"/>
      </w:tblPr>
      <w:tblGrid>
        <w:gridCol w:w="1427"/>
        <w:gridCol w:w="1548"/>
        <w:gridCol w:w="1418"/>
        <w:gridCol w:w="2057"/>
        <w:gridCol w:w="3002"/>
      </w:tblGrid>
      <w:tr w:rsidR="00997F7F" w:rsidRPr="00C06B6E" w:rsidTr="008126BF">
        <w:trPr>
          <w:trHeight w:val="910"/>
        </w:trPr>
        <w:tc>
          <w:tcPr>
            <w:tcW w:w="755" w:type="pct"/>
            <w:shd w:val="clear" w:color="auto" w:fill="ECE8D3"/>
            <w:vAlign w:val="bottom"/>
          </w:tcPr>
          <w:p w:rsidR="00997F7F" w:rsidRPr="00C06B6E" w:rsidRDefault="00997F7F" w:rsidP="002D710A">
            <w:pPr>
              <w:pStyle w:val="aDSPara"/>
              <w:spacing w:before="60" w:after="60" w:line="276" w:lineRule="auto"/>
              <w:ind w:left="0"/>
              <w:jc w:val="left"/>
              <w:rPr>
                <w:rFonts w:cs="Arial"/>
                <w:b/>
                <w:color w:val="000000" w:themeColor="text1"/>
                <w:szCs w:val="22"/>
              </w:rPr>
            </w:pPr>
            <w:r w:rsidRPr="00C06B6E">
              <w:rPr>
                <w:rFonts w:cs="Arial"/>
                <w:b/>
                <w:color w:val="000000" w:themeColor="text1"/>
                <w:szCs w:val="22"/>
              </w:rPr>
              <w:lastRenderedPageBreak/>
              <w:t>Description</w:t>
            </w:r>
          </w:p>
        </w:tc>
        <w:tc>
          <w:tcPr>
            <w:tcW w:w="819" w:type="pct"/>
            <w:shd w:val="clear" w:color="auto" w:fill="ECE8D3"/>
            <w:vAlign w:val="bottom"/>
          </w:tcPr>
          <w:p w:rsidR="00997F7F" w:rsidRPr="00C06B6E" w:rsidRDefault="00997F7F" w:rsidP="002D710A">
            <w:pPr>
              <w:pStyle w:val="aDSPara"/>
              <w:spacing w:before="60" w:after="60" w:line="276" w:lineRule="auto"/>
              <w:ind w:left="0"/>
              <w:jc w:val="left"/>
              <w:rPr>
                <w:rFonts w:cs="Arial"/>
                <w:b/>
                <w:color w:val="000000" w:themeColor="text1"/>
                <w:szCs w:val="22"/>
              </w:rPr>
            </w:pPr>
            <w:r w:rsidRPr="00C06B6E">
              <w:rPr>
                <w:rFonts w:cs="Arial"/>
                <w:b/>
                <w:color w:val="000000" w:themeColor="text1"/>
                <w:szCs w:val="22"/>
              </w:rPr>
              <w:t>Quantity</w:t>
            </w:r>
          </w:p>
        </w:tc>
        <w:tc>
          <w:tcPr>
            <w:tcW w:w="750" w:type="pct"/>
            <w:shd w:val="clear" w:color="auto" w:fill="ECE8D3"/>
            <w:vAlign w:val="bottom"/>
          </w:tcPr>
          <w:p w:rsidR="00997F7F" w:rsidRPr="00C06B6E" w:rsidRDefault="00997F7F" w:rsidP="006F4139">
            <w:pPr>
              <w:pStyle w:val="aDSPara"/>
              <w:spacing w:before="60" w:after="60" w:line="276" w:lineRule="auto"/>
              <w:ind w:left="0"/>
              <w:jc w:val="left"/>
              <w:rPr>
                <w:rFonts w:cs="Arial"/>
                <w:b/>
                <w:color w:val="000000" w:themeColor="text1"/>
                <w:szCs w:val="22"/>
              </w:rPr>
            </w:pPr>
            <w:r w:rsidRPr="00C06B6E">
              <w:rPr>
                <w:rFonts w:cs="Arial"/>
                <w:b/>
                <w:color w:val="000000" w:themeColor="text1"/>
                <w:szCs w:val="22"/>
              </w:rPr>
              <w:t xml:space="preserve">Unit Price </w:t>
            </w:r>
          </w:p>
        </w:tc>
        <w:tc>
          <w:tcPr>
            <w:tcW w:w="1088" w:type="pct"/>
            <w:shd w:val="clear" w:color="auto" w:fill="ECE8D3"/>
            <w:vAlign w:val="bottom"/>
          </w:tcPr>
          <w:p w:rsidR="00997F7F" w:rsidRPr="00C06B6E" w:rsidRDefault="00997F7F" w:rsidP="002D710A">
            <w:pPr>
              <w:pStyle w:val="aDSPara"/>
              <w:spacing w:before="60" w:after="60" w:line="276" w:lineRule="auto"/>
              <w:ind w:left="0"/>
              <w:jc w:val="left"/>
              <w:rPr>
                <w:rFonts w:cs="Arial"/>
                <w:b/>
                <w:color w:val="000000" w:themeColor="text1"/>
                <w:szCs w:val="22"/>
              </w:rPr>
            </w:pPr>
            <w:r w:rsidRPr="00C06B6E">
              <w:rPr>
                <w:rFonts w:cs="Arial"/>
                <w:b/>
                <w:color w:val="000000" w:themeColor="text1"/>
                <w:szCs w:val="22"/>
              </w:rPr>
              <w:t>Quantity</w:t>
            </w:r>
          </w:p>
        </w:tc>
        <w:tc>
          <w:tcPr>
            <w:tcW w:w="1588" w:type="pct"/>
            <w:shd w:val="clear" w:color="auto" w:fill="ECE8D3"/>
          </w:tcPr>
          <w:p w:rsidR="00997F7F" w:rsidRPr="00C06B6E" w:rsidRDefault="00997F7F" w:rsidP="002D710A">
            <w:pPr>
              <w:pStyle w:val="aDSPara"/>
              <w:spacing w:before="60" w:after="60"/>
              <w:ind w:left="0"/>
              <w:jc w:val="left"/>
              <w:rPr>
                <w:rFonts w:cs="Arial"/>
                <w:b/>
                <w:color w:val="000000" w:themeColor="text1"/>
                <w:szCs w:val="22"/>
              </w:rPr>
            </w:pPr>
            <w:r w:rsidRPr="00C06B6E">
              <w:rPr>
                <w:rFonts w:cs="Arial"/>
                <w:b/>
                <w:color w:val="000000" w:themeColor="text1"/>
                <w:szCs w:val="22"/>
              </w:rPr>
              <w:t xml:space="preserve">       Sub Total</w:t>
            </w:r>
          </w:p>
        </w:tc>
      </w:tr>
      <w:tr w:rsidR="00997F7F" w:rsidRPr="00C06B6E" w:rsidTr="008126BF">
        <w:trPr>
          <w:trHeight w:val="691"/>
        </w:trPr>
        <w:tc>
          <w:tcPr>
            <w:tcW w:w="755" w:type="pct"/>
            <w:tcBorders>
              <w:top w:val="nil"/>
              <w:left w:val="single" w:sz="4" w:space="0" w:color="auto"/>
              <w:bottom w:val="nil"/>
              <w:right w:val="single" w:sz="4" w:space="0" w:color="auto"/>
            </w:tcBorders>
            <w:shd w:val="clear" w:color="auto" w:fill="auto"/>
            <w:vAlign w:val="bottom"/>
          </w:tcPr>
          <w:p w:rsidR="00997F7F" w:rsidRPr="00C06B6E" w:rsidRDefault="00997F7F" w:rsidP="002D710A">
            <w:pPr>
              <w:pStyle w:val="1Paragraph"/>
              <w:spacing w:line="276" w:lineRule="auto"/>
              <w:ind w:left="0"/>
              <w:jc w:val="left"/>
              <w:rPr>
                <w:color w:val="000000" w:themeColor="text1"/>
              </w:rPr>
            </w:pPr>
            <w:r w:rsidRPr="00C06B6E">
              <w:rPr>
                <w:b/>
                <w:iCs w:val="0"/>
                <w:color w:val="000000" w:themeColor="text1"/>
                <w:lang w:val="en-ZA"/>
              </w:rPr>
              <w:t>Xenon gas</w:t>
            </w:r>
          </w:p>
        </w:tc>
        <w:tc>
          <w:tcPr>
            <w:tcW w:w="819" w:type="pct"/>
            <w:vAlign w:val="center"/>
          </w:tcPr>
          <w:p w:rsidR="00997F7F" w:rsidRPr="00C06B6E" w:rsidRDefault="00997F7F" w:rsidP="002D710A">
            <w:pPr>
              <w:pStyle w:val="1Paragraph"/>
              <w:spacing w:line="276" w:lineRule="auto"/>
              <w:ind w:left="0"/>
              <w:jc w:val="left"/>
              <w:rPr>
                <w:color w:val="000000" w:themeColor="text1"/>
              </w:rPr>
            </w:pPr>
            <w:r w:rsidRPr="00C06B6E">
              <w:rPr>
                <w:color w:val="000000" w:themeColor="text1"/>
              </w:rPr>
              <w:t>Per /</w:t>
            </w:r>
            <w:r w:rsidR="00902384">
              <w:rPr>
                <w:color w:val="000000" w:themeColor="text1"/>
              </w:rPr>
              <w:t>Ton</w:t>
            </w:r>
          </w:p>
        </w:tc>
        <w:tc>
          <w:tcPr>
            <w:tcW w:w="750" w:type="pct"/>
            <w:vAlign w:val="center"/>
          </w:tcPr>
          <w:p w:rsidR="00997F7F" w:rsidRPr="00C06B6E" w:rsidRDefault="00997F7F" w:rsidP="002D710A">
            <w:pPr>
              <w:pStyle w:val="1Paragraph"/>
              <w:spacing w:line="276" w:lineRule="auto"/>
              <w:ind w:left="0"/>
              <w:jc w:val="left"/>
              <w:rPr>
                <w:color w:val="000000" w:themeColor="text1"/>
              </w:rPr>
            </w:pPr>
          </w:p>
        </w:tc>
        <w:tc>
          <w:tcPr>
            <w:tcW w:w="1088" w:type="pct"/>
            <w:vAlign w:val="center"/>
          </w:tcPr>
          <w:p w:rsidR="00997F7F" w:rsidRPr="00C06B6E" w:rsidRDefault="00902384" w:rsidP="002D710A">
            <w:pPr>
              <w:pStyle w:val="1Paragraph"/>
              <w:spacing w:line="276" w:lineRule="auto"/>
              <w:ind w:left="0"/>
              <w:jc w:val="left"/>
              <w:rPr>
                <w:b/>
                <w:color w:val="000000" w:themeColor="text1"/>
              </w:rPr>
            </w:pPr>
            <w:r>
              <w:rPr>
                <w:b/>
                <w:color w:val="000000" w:themeColor="text1"/>
              </w:rPr>
              <w:t xml:space="preserve">20 000KG </w:t>
            </w:r>
          </w:p>
        </w:tc>
        <w:tc>
          <w:tcPr>
            <w:tcW w:w="1588" w:type="pct"/>
          </w:tcPr>
          <w:p w:rsidR="00997F7F" w:rsidRPr="00C06B6E" w:rsidRDefault="00997F7F" w:rsidP="002D710A">
            <w:pPr>
              <w:pStyle w:val="1Paragraph"/>
              <w:ind w:left="0"/>
              <w:jc w:val="left"/>
              <w:rPr>
                <w:color w:val="000000" w:themeColor="text1"/>
              </w:rPr>
            </w:pPr>
          </w:p>
        </w:tc>
      </w:tr>
      <w:tr w:rsidR="00997F7F" w:rsidRPr="00C06B6E" w:rsidTr="008126BF">
        <w:trPr>
          <w:trHeight w:val="691"/>
        </w:trPr>
        <w:tc>
          <w:tcPr>
            <w:tcW w:w="755" w:type="pct"/>
            <w:tcBorders>
              <w:top w:val="nil"/>
              <w:left w:val="single" w:sz="4" w:space="0" w:color="auto"/>
              <w:bottom w:val="single" w:sz="4" w:space="0" w:color="auto"/>
              <w:right w:val="single" w:sz="4" w:space="0" w:color="auto"/>
            </w:tcBorders>
            <w:shd w:val="clear" w:color="auto" w:fill="auto"/>
            <w:vAlign w:val="bottom"/>
          </w:tcPr>
          <w:p w:rsidR="00997F7F" w:rsidRPr="00C06B6E" w:rsidRDefault="00997F7F" w:rsidP="002D710A">
            <w:pPr>
              <w:pStyle w:val="1Paragraph"/>
              <w:ind w:left="0"/>
              <w:jc w:val="left"/>
              <w:rPr>
                <w:b/>
                <w:iCs w:val="0"/>
                <w:color w:val="000000" w:themeColor="text1"/>
                <w:lang w:val="en-ZA"/>
              </w:rPr>
            </w:pPr>
          </w:p>
        </w:tc>
        <w:tc>
          <w:tcPr>
            <w:tcW w:w="819" w:type="pct"/>
            <w:vAlign w:val="center"/>
          </w:tcPr>
          <w:p w:rsidR="00997F7F" w:rsidRPr="00C06B6E" w:rsidRDefault="00997F7F" w:rsidP="008126BF">
            <w:pPr>
              <w:pStyle w:val="1Paragraph"/>
              <w:ind w:left="0"/>
              <w:jc w:val="left"/>
              <w:rPr>
                <w:color w:val="000000" w:themeColor="text1"/>
              </w:rPr>
            </w:pPr>
            <w:r>
              <w:rPr>
                <w:color w:val="000000" w:themeColor="text1"/>
              </w:rPr>
              <w:t xml:space="preserve">Per </w:t>
            </w:r>
            <w:r w:rsidR="00902384">
              <w:rPr>
                <w:color w:val="000000" w:themeColor="text1"/>
              </w:rPr>
              <w:t xml:space="preserve">Ton </w:t>
            </w:r>
          </w:p>
        </w:tc>
        <w:tc>
          <w:tcPr>
            <w:tcW w:w="750" w:type="pct"/>
            <w:vAlign w:val="center"/>
          </w:tcPr>
          <w:p w:rsidR="00997F7F" w:rsidRPr="00C06B6E" w:rsidRDefault="00997F7F" w:rsidP="002D710A">
            <w:pPr>
              <w:pStyle w:val="1Paragraph"/>
              <w:ind w:left="0"/>
              <w:jc w:val="left"/>
              <w:rPr>
                <w:color w:val="000000" w:themeColor="text1"/>
              </w:rPr>
            </w:pPr>
          </w:p>
        </w:tc>
        <w:tc>
          <w:tcPr>
            <w:tcW w:w="1088" w:type="pct"/>
            <w:vAlign w:val="center"/>
          </w:tcPr>
          <w:p w:rsidR="00997F7F" w:rsidRPr="00C06B6E" w:rsidRDefault="00902384" w:rsidP="002D710A">
            <w:pPr>
              <w:pStyle w:val="1Paragraph"/>
              <w:ind w:left="0"/>
              <w:jc w:val="left"/>
              <w:rPr>
                <w:b/>
                <w:color w:val="000000" w:themeColor="text1"/>
              </w:rPr>
            </w:pPr>
            <w:r>
              <w:rPr>
                <w:b/>
                <w:color w:val="000000" w:themeColor="text1"/>
              </w:rPr>
              <w:t xml:space="preserve">720 tons </w:t>
            </w:r>
          </w:p>
        </w:tc>
        <w:tc>
          <w:tcPr>
            <w:tcW w:w="1588" w:type="pct"/>
          </w:tcPr>
          <w:p w:rsidR="00997F7F" w:rsidRPr="00C06B6E" w:rsidRDefault="00997F7F" w:rsidP="002D710A">
            <w:pPr>
              <w:pStyle w:val="1Paragraph"/>
              <w:ind w:left="0"/>
              <w:jc w:val="left"/>
              <w:rPr>
                <w:color w:val="000000" w:themeColor="text1"/>
              </w:rPr>
            </w:pPr>
          </w:p>
        </w:tc>
      </w:tr>
    </w:tbl>
    <w:p w:rsidR="000E78DC" w:rsidRPr="00C06B6E" w:rsidRDefault="000E78DC" w:rsidP="000F5986">
      <w:pPr>
        <w:pStyle w:val="Index2"/>
        <w:numPr>
          <w:ilvl w:val="0"/>
          <w:numId w:val="0"/>
        </w:numPr>
        <w:rPr>
          <w:sz w:val="22"/>
        </w:rPr>
      </w:pPr>
    </w:p>
    <w:p w:rsidR="00DA39DC" w:rsidRPr="00C06B6E" w:rsidRDefault="00DA39DC" w:rsidP="00AD43A5">
      <w:pPr>
        <w:pStyle w:val="1Paragraph"/>
        <w:ind w:left="0"/>
        <w:jc w:val="left"/>
        <w:rPr>
          <w:color w:val="000000" w:themeColor="text1"/>
        </w:rPr>
      </w:pPr>
      <w:r w:rsidRPr="00C06B6E">
        <w:rPr>
          <w:color w:val="000000" w:themeColor="text1"/>
        </w:rPr>
        <w:t>Note: It is also feasible to include both materials and labour required per delivery stage in the Bill of Quantities table.</w:t>
      </w:r>
    </w:p>
    <w:p w:rsidR="00DA39DC" w:rsidRPr="00C06B6E" w:rsidRDefault="00DA39DC" w:rsidP="009633D1">
      <w:pPr>
        <w:pStyle w:val="Index4"/>
      </w:pPr>
      <w:r w:rsidRPr="00C06B6E">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rsidR="00DA39DC" w:rsidRPr="00C06B6E" w:rsidRDefault="00DA39DC" w:rsidP="009633D1">
      <w:pPr>
        <w:pStyle w:val="Index4"/>
      </w:pPr>
      <w:r w:rsidRPr="00C06B6E">
        <w:t xml:space="preserve">Any materials ordered during the execution of the work will be paid for at the price as invoiced to the contractor, less any discount, plus the percentage as detailed above. Any materials provided ex the contractor’s own work shall be charged at the selling price or a price agreed between the contractor and </w:t>
      </w:r>
      <w:r w:rsidR="00D0413C" w:rsidRPr="00C06B6E">
        <w:t>Necsa</w:t>
      </w:r>
      <w:r w:rsidRPr="00C06B6E">
        <w:t>.</w:t>
      </w:r>
    </w:p>
    <w:p w:rsidR="00E87E22" w:rsidRPr="00C06B6E" w:rsidRDefault="00E87E22" w:rsidP="00C63612">
      <w:pPr>
        <w:pStyle w:val="1Paragraph"/>
        <w:ind w:left="0"/>
        <w:jc w:val="left"/>
        <w:rPr>
          <w:color w:val="000000" w:themeColor="text1"/>
        </w:rPr>
      </w:pPr>
    </w:p>
    <w:p w:rsidR="0002680D" w:rsidRPr="00C06B6E" w:rsidRDefault="0002680D" w:rsidP="003C5798">
      <w:pPr>
        <w:pStyle w:val="Index3"/>
        <w:rPr>
          <w:sz w:val="22"/>
          <w:szCs w:val="22"/>
        </w:rPr>
      </w:pPr>
      <w:bookmarkStart w:id="6" w:name="_Toc494285144"/>
      <w:r w:rsidRPr="00C06B6E">
        <w:rPr>
          <w:sz w:val="22"/>
          <w:szCs w:val="22"/>
        </w:rPr>
        <w:t>Project Plan and Schedule</w:t>
      </w:r>
      <w:bookmarkEnd w:id="6"/>
    </w:p>
    <w:p w:rsidR="00032E12" w:rsidRPr="00C06B6E" w:rsidRDefault="00032E12" w:rsidP="009633D1">
      <w:pPr>
        <w:pStyle w:val="Index4"/>
      </w:pPr>
      <w:r w:rsidRPr="00C06B6E">
        <w:t>The bidder is required to provide a project plan and schedule based on estimated delivery periods. The requestor may indicate preferences for start and end dates or duration of the contract.</w:t>
      </w:r>
    </w:p>
    <w:p w:rsidR="0002680D" w:rsidRPr="00C06B6E" w:rsidRDefault="00032E12" w:rsidP="009633D1">
      <w:pPr>
        <w:pStyle w:val="Index4"/>
      </w:pPr>
      <w:r w:rsidRPr="00C06B6E">
        <w:t>The final delivery date, start and end dates or duration will be negotiated and fixed once the contract is awarded.</w:t>
      </w:r>
    </w:p>
    <w:p w:rsidR="009D79A3" w:rsidRPr="00C06B6E" w:rsidRDefault="00213098" w:rsidP="003C5798">
      <w:pPr>
        <w:pStyle w:val="Index3"/>
        <w:rPr>
          <w:sz w:val="22"/>
          <w:szCs w:val="22"/>
        </w:rPr>
      </w:pPr>
      <w:bookmarkStart w:id="7" w:name="_Toc494285145"/>
      <w:r w:rsidRPr="00C06B6E">
        <w:rPr>
          <w:sz w:val="22"/>
          <w:szCs w:val="22"/>
        </w:rPr>
        <w:t xml:space="preserve">Applicable </w:t>
      </w:r>
      <w:r w:rsidR="00D0413C" w:rsidRPr="00C06B6E">
        <w:rPr>
          <w:sz w:val="22"/>
          <w:szCs w:val="22"/>
        </w:rPr>
        <w:t>Necsa</w:t>
      </w:r>
      <w:r w:rsidRPr="00C06B6E">
        <w:rPr>
          <w:sz w:val="22"/>
          <w:szCs w:val="22"/>
        </w:rPr>
        <w:t xml:space="preserve"> Policies</w:t>
      </w:r>
      <w:bookmarkEnd w:id="7"/>
    </w:p>
    <w:p w:rsidR="00213098" w:rsidRPr="00C06B6E" w:rsidRDefault="006B719C" w:rsidP="009633D1">
      <w:pPr>
        <w:pStyle w:val="Index4"/>
      </w:pPr>
      <w:r w:rsidRPr="00C06B6E">
        <w:t xml:space="preserve">The following </w:t>
      </w:r>
      <w:r w:rsidR="00D0413C" w:rsidRPr="00C06B6E">
        <w:t>Necsa</w:t>
      </w:r>
      <w:r w:rsidRPr="00C06B6E">
        <w:t xml:space="preserve"> policies must be adhered to:</w:t>
      </w:r>
    </w:p>
    <w:p w:rsidR="006B719C" w:rsidRPr="00C06B6E" w:rsidRDefault="006B719C" w:rsidP="000F5986">
      <w:pPr>
        <w:pStyle w:val="Index2"/>
        <w:rPr>
          <w:sz w:val="22"/>
        </w:rPr>
      </w:pPr>
      <w:bookmarkStart w:id="8" w:name="_Toc494285146"/>
      <w:r w:rsidRPr="00C06B6E">
        <w:rPr>
          <w:sz w:val="22"/>
        </w:rPr>
        <w:t xml:space="preserve">Applicable </w:t>
      </w:r>
      <w:r w:rsidR="00D0413C" w:rsidRPr="00C06B6E">
        <w:rPr>
          <w:sz w:val="22"/>
        </w:rPr>
        <w:t>Necsa</w:t>
      </w:r>
      <w:r w:rsidRPr="00C06B6E">
        <w:rPr>
          <w:sz w:val="22"/>
        </w:rPr>
        <w:t xml:space="preserve"> Procedures</w:t>
      </w:r>
      <w:bookmarkEnd w:id="8"/>
    </w:p>
    <w:p w:rsidR="006B719C" w:rsidRPr="00C06B6E" w:rsidRDefault="006B719C" w:rsidP="003C5798">
      <w:pPr>
        <w:pStyle w:val="Index3"/>
        <w:rPr>
          <w:sz w:val="22"/>
          <w:szCs w:val="22"/>
        </w:rPr>
      </w:pPr>
      <w:bookmarkStart w:id="9" w:name="_Toc494285147"/>
      <w:r w:rsidRPr="00C06B6E">
        <w:rPr>
          <w:sz w:val="22"/>
          <w:szCs w:val="22"/>
        </w:rPr>
        <w:t xml:space="preserve">Requirements to Access </w:t>
      </w:r>
      <w:r w:rsidR="00D0413C" w:rsidRPr="00C06B6E">
        <w:rPr>
          <w:sz w:val="22"/>
          <w:szCs w:val="22"/>
        </w:rPr>
        <w:t>Necsa</w:t>
      </w:r>
      <w:r w:rsidRPr="00C06B6E">
        <w:rPr>
          <w:sz w:val="22"/>
          <w:szCs w:val="22"/>
        </w:rPr>
        <w:t xml:space="preserve"> Site</w:t>
      </w:r>
      <w:bookmarkEnd w:id="9"/>
    </w:p>
    <w:p w:rsidR="00AE1249" w:rsidRPr="00C06B6E" w:rsidRDefault="00D0413C" w:rsidP="009633D1">
      <w:pPr>
        <w:pStyle w:val="Index4"/>
      </w:pPr>
      <w:r w:rsidRPr="00C06B6E">
        <w:t>As Necsa</w:t>
      </w:r>
      <w:r w:rsidR="00AE1249" w:rsidRPr="00C06B6E">
        <w:t xml:space="preserve"> site is a National Key Point access for tenderers are restricted to enter the site and the building where the briefing session will be held only.</w:t>
      </w:r>
    </w:p>
    <w:p w:rsidR="00AE1249" w:rsidRPr="00C06B6E" w:rsidRDefault="00AE1249" w:rsidP="009633D1">
      <w:pPr>
        <w:pStyle w:val="Index4"/>
      </w:pPr>
      <w:r w:rsidRPr="00C06B6E">
        <w:t xml:space="preserve">Access to any other area will only be allowed when escorted by </w:t>
      </w:r>
      <w:r w:rsidR="00D0413C" w:rsidRPr="00C06B6E">
        <w:t>Necsa</w:t>
      </w:r>
      <w:r w:rsidRPr="00C06B6E">
        <w:t xml:space="preserve"> staff that is conversant in the security and safety requirements and conditions of the specific area.</w:t>
      </w:r>
    </w:p>
    <w:p w:rsidR="00AE1249" w:rsidRPr="00C06B6E" w:rsidRDefault="00AE1249" w:rsidP="00AD43A5">
      <w:pPr>
        <w:pStyle w:val="Index4"/>
      </w:pPr>
      <w:r w:rsidRPr="00C06B6E">
        <w:t xml:space="preserve">The </w:t>
      </w:r>
      <w:r w:rsidR="00D0413C" w:rsidRPr="00C06B6E">
        <w:t>Necsa</w:t>
      </w:r>
      <w:r w:rsidRPr="00C06B6E">
        <w:t xml:space="preserve"> Contact Person for this bid will make arrangements for site access for all bidders that submitted their expression of interest accompanied by the following information, which shall be verified on the provision of a South African Identification Document or Driver’s License:</w:t>
      </w:r>
    </w:p>
    <w:tbl>
      <w:tblPr>
        <w:tblStyle w:val="TableGrid"/>
        <w:tblW w:w="4561" w:type="pct"/>
        <w:tblInd w:w="-113" w:type="dxa"/>
        <w:tblLook w:val="04A0" w:firstRow="1" w:lastRow="0" w:firstColumn="1" w:lastColumn="0" w:noHBand="0" w:noVBand="1"/>
      </w:tblPr>
      <w:tblGrid>
        <w:gridCol w:w="386"/>
        <w:gridCol w:w="8396"/>
      </w:tblGrid>
      <w:tr w:rsidR="00D43C55" w:rsidRPr="00C06B6E" w:rsidTr="00AD43A5">
        <w:tc>
          <w:tcPr>
            <w:tcW w:w="220" w:type="pct"/>
            <w:vAlign w:val="center"/>
          </w:tcPr>
          <w:p w:rsidR="00D43C55" w:rsidRPr="00C06B6E" w:rsidRDefault="00D43C55" w:rsidP="002D710A">
            <w:pPr>
              <w:pStyle w:val="1Paragraph"/>
              <w:spacing w:line="276" w:lineRule="auto"/>
              <w:ind w:left="0"/>
              <w:jc w:val="left"/>
              <w:rPr>
                <w:color w:val="000000" w:themeColor="text1"/>
              </w:rPr>
            </w:pPr>
          </w:p>
        </w:tc>
        <w:tc>
          <w:tcPr>
            <w:tcW w:w="4780" w:type="pct"/>
            <w:vAlign w:val="center"/>
          </w:tcPr>
          <w:p w:rsidR="00D43C55" w:rsidRPr="00C06B6E" w:rsidRDefault="00D43C55" w:rsidP="002D710A">
            <w:pPr>
              <w:pStyle w:val="1Paragraph"/>
              <w:spacing w:line="276" w:lineRule="auto"/>
              <w:ind w:left="0"/>
              <w:jc w:val="left"/>
              <w:rPr>
                <w:color w:val="000000" w:themeColor="text1"/>
              </w:rPr>
            </w:pPr>
            <w:r w:rsidRPr="00C06B6E">
              <w:rPr>
                <w:color w:val="000000" w:themeColor="text1"/>
              </w:rPr>
              <w:t>Full names and surname</w:t>
            </w:r>
          </w:p>
        </w:tc>
      </w:tr>
      <w:tr w:rsidR="00D43C55" w:rsidRPr="00C06B6E" w:rsidTr="00AD43A5">
        <w:tc>
          <w:tcPr>
            <w:tcW w:w="220" w:type="pct"/>
            <w:vAlign w:val="center"/>
          </w:tcPr>
          <w:p w:rsidR="00D43C55" w:rsidRPr="00C06B6E" w:rsidRDefault="00D43C55" w:rsidP="002D710A">
            <w:pPr>
              <w:pStyle w:val="1Paragraph"/>
              <w:spacing w:line="276" w:lineRule="auto"/>
              <w:ind w:left="0"/>
              <w:jc w:val="left"/>
              <w:rPr>
                <w:color w:val="000000" w:themeColor="text1"/>
              </w:rPr>
            </w:pPr>
          </w:p>
        </w:tc>
        <w:tc>
          <w:tcPr>
            <w:tcW w:w="4780" w:type="pct"/>
            <w:vAlign w:val="center"/>
          </w:tcPr>
          <w:p w:rsidR="00D43C55" w:rsidRPr="00C06B6E" w:rsidRDefault="00D43C55" w:rsidP="002D710A">
            <w:pPr>
              <w:pStyle w:val="1Paragraph"/>
              <w:spacing w:line="276" w:lineRule="auto"/>
              <w:ind w:left="0"/>
              <w:jc w:val="left"/>
              <w:rPr>
                <w:color w:val="000000" w:themeColor="text1"/>
              </w:rPr>
            </w:pPr>
            <w:r w:rsidRPr="00C06B6E">
              <w:rPr>
                <w:color w:val="000000" w:themeColor="text1"/>
              </w:rPr>
              <w:t>ID or passport number</w:t>
            </w:r>
          </w:p>
        </w:tc>
      </w:tr>
      <w:tr w:rsidR="00D43C55" w:rsidRPr="00C06B6E" w:rsidTr="00AD43A5">
        <w:tc>
          <w:tcPr>
            <w:tcW w:w="220" w:type="pct"/>
            <w:vAlign w:val="center"/>
          </w:tcPr>
          <w:p w:rsidR="00D43C55" w:rsidRPr="00C06B6E" w:rsidRDefault="00D43C55" w:rsidP="002D710A">
            <w:pPr>
              <w:pStyle w:val="1Paragraph"/>
              <w:spacing w:line="276" w:lineRule="auto"/>
              <w:ind w:left="0"/>
              <w:jc w:val="left"/>
              <w:rPr>
                <w:color w:val="000000" w:themeColor="text1"/>
              </w:rPr>
            </w:pPr>
          </w:p>
        </w:tc>
        <w:tc>
          <w:tcPr>
            <w:tcW w:w="4780" w:type="pct"/>
            <w:vAlign w:val="center"/>
          </w:tcPr>
          <w:p w:rsidR="00D43C55" w:rsidRPr="00C06B6E" w:rsidRDefault="00D43C55" w:rsidP="002D710A">
            <w:pPr>
              <w:pStyle w:val="1Paragraph"/>
              <w:spacing w:line="276" w:lineRule="auto"/>
              <w:ind w:left="0"/>
              <w:jc w:val="left"/>
              <w:rPr>
                <w:color w:val="000000" w:themeColor="text1"/>
              </w:rPr>
            </w:pPr>
            <w:r w:rsidRPr="00C06B6E">
              <w:rPr>
                <w:color w:val="000000" w:themeColor="text1"/>
              </w:rPr>
              <w:t>Mobile of work telephone number</w:t>
            </w:r>
          </w:p>
        </w:tc>
      </w:tr>
      <w:tr w:rsidR="00D43C55" w:rsidRPr="00C06B6E" w:rsidTr="00AD43A5">
        <w:tc>
          <w:tcPr>
            <w:tcW w:w="220" w:type="pct"/>
            <w:vAlign w:val="center"/>
          </w:tcPr>
          <w:p w:rsidR="00D43C55" w:rsidRPr="00C06B6E" w:rsidRDefault="00D43C55" w:rsidP="002D710A">
            <w:pPr>
              <w:pStyle w:val="1Paragraph"/>
              <w:spacing w:line="276" w:lineRule="auto"/>
              <w:ind w:left="0"/>
              <w:jc w:val="left"/>
              <w:rPr>
                <w:color w:val="000000" w:themeColor="text1"/>
              </w:rPr>
            </w:pPr>
          </w:p>
        </w:tc>
        <w:tc>
          <w:tcPr>
            <w:tcW w:w="4780" w:type="pct"/>
            <w:vAlign w:val="center"/>
          </w:tcPr>
          <w:p w:rsidR="00D43C55" w:rsidRPr="00C06B6E" w:rsidRDefault="00D43C55" w:rsidP="002D710A">
            <w:pPr>
              <w:pStyle w:val="1Paragraph"/>
              <w:spacing w:line="276" w:lineRule="auto"/>
              <w:ind w:left="0"/>
              <w:jc w:val="left"/>
              <w:rPr>
                <w:color w:val="000000" w:themeColor="text1"/>
              </w:rPr>
            </w:pPr>
            <w:r w:rsidRPr="00C06B6E">
              <w:rPr>
                <w:color w:val="000000" w:themeColor="text1"/>
              </w:rPr>
              <w:t>Employer name and phone number</w:t>
            </w:r>
          </w:p>
        </w:tc>
      </w:tr>
      <w:tr w:rsidR="00D43C55" w:rsidRPr="00C06B6E" w:rsidTr="00AD43A5">
        <w:tc>
          <w:tcPr>
            <w:tcW w:w="220" w:type="pct"/>
            <w:vAlign w:val="center"/>
          </w:tcPr>
          <w:p w:rsidR="00D43C55" w:rsidRPr="00C06B6E" w:rsidRDefault="00D43C55" w:rsidP="002D710A">
            <w:pPr>
              <w:pStyle w:val="1Paragraph"/>
              <w:spacing w:line="276" w:lineRule="auto"/>
              <w:ind w:left="0"/>
              <w:jc w:val="left"/>
              <w:rPr>
                <w:color w:val="000000" w:themeColor="text1"/>
              </w:rPr>
            </w:pPr>
          </w:p>
        </w:tc>
        <w:tc>
          <w:tcPr>
            <w:tcW w:w="4780" w:type="pct"/>
            <w:vAlign w:val="center"/>
          </w:tcPr>
          <w:p w:rsidR="00D43C55" w:rsidRPr="00C06B6E" w:rsidRDefault="00D43C55" w:rsidP="002D710A">
            <w:pPr>
              <w:pStyle w:val="1Paragraph"/>
              <w:spacing w:line="276" w:lineRule="auto"/>
              <w:ind w:left="0"/>
              <w:jc w:val="left"/>
              <w:rPr>
                <w:color w:val="000000" w:themeColor="text1"/>
              </w:rPr>
            </w:pPr>
            <w:r w:rsidRPr="00C06B6E">
              <w:rPr>
                <w:color w:val="000000" w:themeColor="text1"/>
              </w:rPr>
              <w:t>Vehicle registration number</w:t>
            </w:r>
          </w:p>
        </w:tc>
      </w:tr>
    </w:tbl>
    <w:p w:rsidR="00AE1249" w:rsidRPr="00C06B6E" w:rsidRDefault="00AE1249" w:rsidP="009633D1">
      <w:pPr>
        <w:pStyle w:val="Index4"/>
      </w:pPr>
      <w:r w:rsidRPr="00C06B6E">
        <w:t xml:space="preserve">In the case of foreign citizens, whether visitors to South Africa or residents in the country, a copy or scan of the passport must be submitted at least two (2) weeks before the date required to enter on the </w:t>
      </w:r>
      <w:r w:rsidR="00D0413C" w:rsidRPr="00C06B6E">
        <w:t>Necsa</w:t>
      </w:r>
      <w:r w:rsidRPr="00C06B6E">
        <w:t xml:space="preserve"> site.</w:t>
      </w:r>
    </w:p>
    <w:p w:rsidR="00AE1249" w:rsidRPr="00C06B6E" w:rsidRDefault="00AE1249" w:rsidP="009633D1">
      <w:pPr>
        <w:pStyle w:val="Index4"/>
      </w:pPr>
      <w:r w:rsidRPr="00C06B6E">
        <w:t>Nobody will be allowed to enter the site if they are not in possession of the above identification documents.</w:t>
      </w:r>
    </w:p>
    <w:p w:rsidR="006B719C" w:rsidRPr="00C06B6E" w:rsidRDefault="00931917" w:rsidP="003C5798">
      <w:pPr>
        <w:pStyle w:val="Index3"/>
        <w:rPr>
          <w:sz w:val="22"/>
          <w:szCs w:val="22"/>
        </w:rPr>
      </w:pPr>
      <w:bookmarkStart w:id="10" w:name="_Toc494285148"/>
      <w:r w:rsidRPr="00C06B6E">
        <w:rPr>
          <w:sz w:val="22"/>
          <w:szCs w:val="22"/>
        </w:rPr>
        <w:t>Emergencies, Incidents, Accidents</w:t>
      </w:r>
      <w:bookmarkEnd w:id="10"/>
    </w:p>
    <w:p w:rsidR="00931917" w:rsidRPr="00C06B6E" w:rsidRDefault="00D0413C" w:rsidP="009633D1">
      <w:pPr>
        <w:pStyle w:val="Index4"/>
      </w:pPr>
      <w:r w:rsidRPr="00C06B6E">
        <w:t>Necsa</w:t>
      </w:r>
      <w:r w:rsidR="00931917" w:rsidRPr="00C06B6E">
        <w:t xml:space="preserve"> maintains an Emergency Control Centre, a Fire Brigade and Paramedics with a fully equipped ambulance, an on-site Medical Clinic with doctors and nursing staff and several highly trained response personnel.</w:t>
      </w:r>
    </w:p>
    <w:p w:rsidR="00931917" w:rsidRPr="00C06B6E" w:rsidRDefault="00931917" w:rsidP="009633D1">
      <w:pPr>
        <w:pStyle w:val="Index4"/>
      </w:pPr>
      <w:r w:rsidRPr="00C06B6E">
        <w:t>The Emergency Control Centre and emergency response personnel are on call 24/7 and equipped to handle any emergencies foreseen.</w:t>
      </w:r>
    </w:p>
    <w:p w:rsidR="00931917" w:rsidRPr="00C06B6E" w:rsidRDefault="00931917" w:rsidP="00AD43A5">
      <w:pPr>
        <w:pStyle w:val="Index4"/>
      </w:pPr>
      <w:r w:rsidRPr="00C06B6E">
        <w:t>If any emergency situation, incident, accident or injury should occur they Emergency Control Centre should be contacted at extension 3333 or 012 305 3333.</w:t>
      </w:r>
    </w:p>
    <w:p w:rsidR="00931917" w:rsidRPr="00C06B6E" w:rsidRDefault="00931917" w:rsidP="00AD43A5">
      <w:pPr>
        <w:pStyle w:val="Index4"/>
      </w:pPr>
      <w:r w:rsidRPr="00C06B6E">
        <w:t xml:space="preserve">Emergency exercises and site alarm tests are conducted from time to time to ensure full preparedness of all </w:t>
      </w:r>
      <w:r w:rsidR="00D0413C" w:rsidRPr="00C06B6E">
        <w:t>Necsa</w:t>
      </w:r>
      <w:r w:rsidRPr="00C06B6E">
        <w:t xml:space="preserve"> staff. The site wide announcement will clearly state this is an exercise/test.</w:t>
      </w:r>
    </w:p>
    <w:p w:rsidR="00931917" w:rsidRPr="00C06B6E" w:rsidRDefault="00931917" w:rsidP="00AD43A5">
      <w:pPr>
        <w:pStyle w:val="Index4"/>
      </w:pPr>
      <w:r w:rsidRPr="00C06B6E">
        <w:t>Everyone, including visitors, are required to follow emergency instructions. Your site host will explain the details during the compulsory briefing session.</w:t>
      </w:r>
    </w:p>
    <w:p w:rsidR="00931917" w:rsidRPr="00C06B6E" w:rsidRDefault="00D0413C" w:rsidP="003C5798">
      <w:pPr>
        <w:pStyle w:val="Index3"/>
        <w:rPr>
          <w:sz w:val="22"/>
          <w:szCs w:val="22"/>
        </w:rPr>
      </w:pPr>
      <w:bookmarkStart w:id="11" w:name="_Toc494285149"/>
      <w:r w:rsidRPr="00C06B6E">
        <w:rPr>
          <w:sz w:val="22"/>
          <w:szCs w:val="22"/>
        </w:rPr>
        <w:t>Necsa</w:t>
      </w:r>
      <w:r w:rsidR="00931917" w:rsidRPr="00C06B6E">
        <w:rPr>
          <w:sz w:val="22"/>
          <w:szCs w:val="22"/>
        </w:rPr>
        <w:t xml:space="preserve"> Health, Safety and Environmental Requirements</w:t>
      </w:r>
      <w:bookmarkEnd w:id="11"/>
    </w:p>
    <w:p w:rsidR="00554C52" w:rsidRPr="00C06B6E" w:rsidRDefault="00554C52" w:rsidP="009633D1">
      <w:pPr>
        <w:pStyle w:val="Index4"/>
      </w:pPr>
      <w:r w:rsidRPr="00C06B6E">
        <w:t>The bidder shall submit its company Health, Safety and Environmental (SHE) Policy with the bid. It shall reflect the intention to submit a SHE Plan in relation to the work that will be performed.</w:t>
      </w:r>
    </w:p>
    <w:p w:rsidR="00554C52" w:rsidRPr="00C06B6E" w:rsidRDefault="00D0413C" w:rsidP="003C5798">
      <w:pPr>
        <w:pStyle w:val="Index3"/>
        <w:rPr>
          <w:sz w:val="22"/>
          <w:szCs w:val="22"/>
        </w:rPr>
      </w:pPr>
      <w:bookmarkStart w:id="12" w:name="_Toc494285150"/>
      <w:r w:rsidRPr="00C06B6E">
        <w:rPr>
          <w:sz w:val="22"/>
          <w:szCs w:val="22"/>
        </w:rPr>
        <w:t>Necsa</w:t>
      </w:r>
      <w:r w:rsidR="00554C52" w:rsidRPr="00C06B6E">
        <w:rPr>
          <w:sz w:val="22"/>
          <w:szCs w:val="22"/>
        </w:rPr>
        <w:t xml:space="preserve"> Requirements for Quality</w:t>
      </w:r>
      <w:bookmarkEnd w:id="12"/>
    </w:p>
    <w:p w:rsidR="00554C52" w:rsidRPr="00C06B6E" w:rsidRDefault="00554C52" w:rsidP="009633D1">
      <w:pPr>
        <w:pStyle w:val="Index4"/>
      </w:pPr>
      <w:r w:rsidRPr="00C06B6E">
        <w:t>The bidder shall submit its company Quality Policy with its bid. It shall reflect the intention to submit a Quality Plan for ensuring all deliverables comply with the bid specifications.</w:t>
      </w:r>
    </w:p>
    <w:p w:rsidR="00544FC3" w:rsidRPr="00C06B6E" w:rsidRDefault="00D0413C" w:rsidP="003C5798">
      <w:pPr>
        <w:pStyle w:val="Index3"/>
        <w:rPr>
          <w:sz w:val="22"/>
          <w:szCs w:val="22"/>
        </w:rPr>
      </w:pPr>
      <w:bookmarkStart w:id="13" w:name="_Toc494285151"/>
      <w:r w:rsidRPr="00C06B6E">
        <w:rPr>
          <w:sz w:val="22"/>
          <w:szCs w:val="22"/>
        </w:rPr>
        <w:t>Necsa</w:t>
      </w:r>
      <w:r w:rsidR="00544FC3" w:rsidRPr="00C06B6E">
        <w:rPr>
          <w:sz w:val="22"/>
          <w:szCs w:val="22"/>
        </w:rPr>
        <w:t xml:space="preserve"> Requirements for Project SHEQ</w:t>
      </w:r>
      <w:bookmarkEnd w:id="13"/>
    </w:p>
    <w:p w:rsidR="00544FC3" w:rsidRPr="00C06B6E" w:rsidRDefault="00D0413C" w:rsidP="009633D1">
      <w:pPr>
        <w:pStyle w:val="Index4"/>
      </w:pPr>
      <w:proofErr w:type="spellStart"/>
      <w:r w:rsidRPr="00C06B6E">
        <w:t>Necsa</w:t>
      </w:r>
      <w:r w:rsidR="00544FC3" w:rsidRPr="00C06B6E">
        <w:t>’s</w:t>
      </w:r>
      <w:proofErr w:type="spellEnd"/>
      <w:r w:rsidR="00544FC3" w:rsidRPr="00C06B6E">
        <w:t xml:space="preserve"> SHEQ Project Approval Process prescribes that all planned projects or project phases be assessed for compliance with </w:t>
      </w:r>
      <w:r w:rsidRPr="00C06B6E">
        <w:t>Necsa</w:t>
      </w:r>
      <w:r w:rsidR="00544FC3" w:rsidRPr="00C06B6E">
        <w:t>/s SHEQ requirements (SHEQ-INS-0823).</w:t>
      </w:r>
    </w:p>
    <w:p w:rsidR="009171F1" w:rsidRPr="00C06B6E" w:rsidRDefault="009171F1" w:rsidP="003C5798">
      <w:pPr>
        <w:pStyle w:val="Index3"/>
        <w:rPr>
          <w:sz w:val="22"/>
          <w:szCs w:val="22"/>
        </w:rPr>
      </w:pPr>
      <w:bookmarkStart w:id="14" w:name="_Toc494285152"/>
      <w:r w:rsidRPr="00C06B6E">
        <w:rPr>
          <w:sz w:val="22"/>
          <w:szCs w:val="22"/>
        </w:rPr>
        <w:t>Confidentiality</w:t>
      </w:r>
      <w:bookmarkEnd w:id="14"/>
    </w:p>
    <w:p w:rsidR="00554C52" w:rsidRPr="00C06B6E" w:rsidRDefault="00554C52" w:rsidP="009633D1">
      <w:pPr>
        <w:pStyle w:val="Index4"/>
      </w:pPr>
      <w:r w:rsidRPr="00C06B6E">
        <w:t>Bidders shall handle the contents of this document as confidential and private and may not disclose it to a third party or publish in any way whatsoever.</w:t>
      </w:r>
    </w:p>
    <w:p w:rsidR="009171F1" w:rsidRPr="00C06B6E" w:rsidRDefault="009171F1" w:rsidP="009633D1">
      <w:pPr>
        <w:pStyle w:val="Index4"/>
      </w:pPr>
      <w:r w:rsidRPr="00C06B6E">
        <w:t xml:space="preserve">The signing of </w:t>
      </w:r>
      <w:proofErr w:type="spellStart"/>
      <w:r w:rsidR="00D0413C" w:rsidRPr="00C06B6E">
        <w:t>Necsa</w:t>
      </w:r>
      <w:r w:rsidRPr="00C06B6E">
        <w:t>’s</w:t>
      </w:r>
      <w:proofErr w:type="spellEnd"/>
      <w:r w:rsidRPr="00C06B6E">
        <w:t xml:space="preserve"> Confidentiality agreement will only be required if information of a confidential nature are provided to the bidders.</w:t>
      </w:r>
    </w:p>
    <w:p w:rsidR="009171F1" w:rsidRPr="00C06B6E" w:rsidRDefault="009171F1" w:rsidP="00AD43A5">
      <w:pPr>
        <w:pStyle w:val="Index4"/>
      </w:pPr>
      <w:r w:rsidRPr="00C06B6E">
        <w:t>Normally this is only required on entering into the contract, which is not part of the bid specification.</w:t>
      </w:r>
    </w:p>
    <w:p w:rsidR="007B134E" w:rsidRPr="00C06B6E" w:rsidRDefault="007B134E" w:rsidP="007B134E">
      <w:pPr>
        <w:rPr>
          <w:lang w:val="en-ZA"/>
        </w:rPr>
      </w:pPr>
      <w:bookmarkStart w:id="15" w:name="_Toc494285153"/>
      <w:bookmarkEnd w:id="15"/>
    </w:p>
    <w:p w:rsidR="00D6488C" w:rsidRPr="00C06B6E" w:rsidRDefault="00D6488C" w:rsidP="000F5986">
      <w:pPr>
        <w:pStyle w:val="Index2"/>
        <w:numPr>
          <w:ilvl w:val="1"/>
          <w:numId w:val="12"/>
        </w:numPr>
        <w:rPr>
          <w:sz w:val="22"/>
          <w:lang w:val="en-ZA"/>
        </w:rPr>
      </w:pPr>
      <w:bookmarkStart w:id="16" w:name="_Toc494285154"/>
      <w:r w:rsidRPr="00C06B6E">
        <w:rPr>
          <w:sz w:val="22"/>
          <w:lang w:val="en-ZA"/>
        </w:rPr>
        <w:t>Instruction to Bidders</w:t>
      </w:r>
      <w:bookmarkEnd w:id="16"/>
    </w:p>
    <w:p w:rsidR="00A42E16" w:rsidRPr="00C06B6E" w:rsidRDefault="00A42E16" w:rsidP="003C5798">
      <w:pPr>
        <w:pStyle w:val="Index3"/>
        <w:rPr>
          <w:sz w:val="22"/>
          <w:szCs w:val="22"/>
        </w:rPr>
      </w:pPr>
      <w:bookmarkStart w:id="17" w:name="_Toc494285155"/>
      <w:r w:rsidRPr="00C06B6E">
        <w:rPr>
          <w:sz w:val="22"/>
          <w:szCs w:val="22"/>
        </w:rPr>
        <w:t>General</w:t>
      </w:r>
      <w:bookmarkEnd w:id="17"/>
    </w:p>
    <w:p w:rsidR="00A42E16" w:rsidRPr="00C06B6E" w:rsidRDefault="00A42E16" w:rsidP="009633D1">
      <w:pPr>
        <w:pStyle w:val="Index4"/>
      </w:pPr>
      <w:r w:rsidRPr="00C06B6E">
        <w:t>Bidders must familiarise themselves with and comply with the mandatory requirements and ensure their availability for site visits and presentations, as required, on the appropriate dates.</w:t>
      </w:r>
    </w:p>
    <w:p w:rsidR="00F80D24" w:rsidRPr="00C06B6E" w:rsidRDefault="00F80D24" w:rsidP="003C5798">
      <w:pPr>
        <w:pStyle w:val="Index3"/>
        <w:rPr>
          <w:sz w:val="22"/>
          <w:szCs w:val="22"/>
        </w:rPr>
      </w:pPr>
      <w:bookmarkStart w:id="18" w:name="_Toc494285156"/>
      <w:r w:rsidRPr="00C06B6E">
        <w:rPr>
          <w:sz w:val="22"/>
          <w:szCs w:val="22"/>
        </w:rPr>
        <w:t>Bidder Information</w:t>
      </w:r>
      <w:bookmarkEnd w:id="18"/>
    </w:p>
    <w:p w:rsidR="00F80D24" w:rsidRPr="00C06B6E" w:rsidRDefault="00F80D24" w:rsidP="009633D1">
      <w:pPr>
        <w:pStyle w:val="Index4"/>
      </w:pPr>
      <w:r w:rsidRPr="00C06B6E">
        <w:lastRenderedPageBreak/>
        <w:t>The required information on the bidder must be completed as stipulated in Annexure A. Failure to do so may result in disqualification.</w:t>
      </w:r>
    </w:p>
    <w:p w:rsidR="005B1F78" w:rsidRPr="00C06B6E" w:rsidRDefault="005B1F78" w:rsidP="009633D1">
      <w:pPr>
        <w:pStyle w:val="Index4"/>
      </w:pPr>
      <w:r w:rsidRPr="00C06B6E">
        <w:t>Bidder to provide solvency statement signed by a qualified authority that the financial position of the bidder is sound and that the company will be able to mobilise the required resources for the execution of this contract.</w:t>
      </w:r>
    </w:p>
    <w:p w:rsidR="005B1F78" w:rsidRPr="00C06B6E" w:rsidRDefault="005B1F78" w:rsidP="00AD43A5">
      <w:pPr>
        <w:pStyle w:val="Index4"/>
      </w:pPr>
      <w:r w:rsidRPr="00C06B6E">
        <w:t xml:space="preserve">The successful bidder shall demonstrate to </w:t>
      </w:r>
      <w:r w:rsidR="00D0413C" w:rsidRPr="00C06B6E">
        <w:t>Necsa</w:t>
      </w:r>
      <w:r w:rsidRPr="00C06B6E">
        <w:t xml:space="preserve"> that adequate pre-employment screening, including security screening, was performed on their employees/sub-contractors (staff).</w:t>
      </w:r>
    </w:p>
    <w:p w:rsidR="005B1F78" w:rsidRPr="00C06B6E" w:rsidRDefault="005B1F78" w:rsidP="00AD43A5">
      <w:pPr>
        <w:pStyle w:val="Index4"/>
      </w:pPr>
      <w:r w:rsidRPr="00C06B6E">
        <w:t>The pre-employment screening shall as a minimum be able to:</w:t>
      </w:r>
    </w:p>
    <w:p w:rsidR="005B1F78" w:rsidRPr="00C06B6E" w:rsidRDefault="005B1F78" w:rsidP="00C63612">
      <w:pPr>
        <w:pStyle w:val="Index5"/>
        <w:rPr>
          <w:color w:val="000000" w:themeColor="text1"/>
        </w:rPr>
      </w:pPr>
      <w:r w:rsidRPr="00C06B6E">
        <w:rPr>
          <w:color w:val="000000" w:themeColor="text1"/>
        </w:rPr>
        <w:t>Authenticate that staff are who they claim to be;</w:t>
      </w:r>
    </w:p>
    <w:p w:rsidR="005B1F78" w:rsidRPr="00C06B6E" w:rsidRDefault="005B1F78" w:rsidP="00C63612">
      <w:pPr>
        <w:pStyle w:val="Index5"/>
        <w:rPr>
          <w:color w:val="000000" w:themeColor="text1"/>
        </w:rPr>
      </w:pPr>
      <w:r w:rsidRPr="00C06B6E">
        <w:rPr>
          <w:color w:val="000000" w:themeColor="text1"/>
        </w:rPr>
        <w:t>Confirm that staff have a right to work in the RSA;</w:t>
      </w:r>
    </w:p>
    <w:p w:rsidR="005B1F78" w:rsidRPr="00C06B6E" w:rsidRDefault="005B1F78" w:rsidP="00C63612">
      <w:pPr>
        <w:pStyle w:val="Index5"/>
        <w:rPr>
          <w:color w:val="000000" w:themeColor="text1"/>
        </w:rPr>
      </w:pPr>
      <w:r w:rsidRPr="00C06B6E">
        <w:rPr>
          <w:color w:val="000000" w:themeColor="text1"/>
        </w:rPr>
        <w:t>Obtain written declaration from staff of any criminal record; and</w:t>
      </w:r>
    </w:p>
    <w:p w:rsidR="005B1F78" w:rsidRPr="00C06B6E" w:rsidRDefault="005B1F78" w:rsidP="00C63612">
      <w:pPr>
        <w:pStyle w:val="Index5"/>
        <w:rPr>
          <w:color w:val="000000" w:themeColor="text1"/>
        </w:rPr>
      </w:pPr>
      <w:r w:rsidRPr="00C06B6E">
        <w:rPr>
          <w:color w:val="000000" w:themeColor="text1"/>
        </w:rPr>
        <w:t xml:space="preserve">Confirm that </w:t>
      </w:r>
      <w:r w:rsidR="00D43C55" w:rsidRPr="00C06B6E">
        <w:rPr>
          <w:color w:val="000000" w:themeColor="text1"/>
        </w:rPr>
        <w:t>staff possesses</w:t>
      </w:r>
      <w:r w:rsidRPr="00C06B6E">
        <w:rPr>
          <w:color w:val="000000" w:themeColor="text1"/>
        </w:rPr>
        <w:t xml:space="preserve"> the relevant qualifications to undertake the duties effectively and safely.</w:t>
      </w:r>
    </w:p>
    <w:p w:rsidR="005B1F78" w:rsidRPr="00C06B6E" w:rsidRDefault="005B1F78" w:rsidP="009633D1">
      <w:pPr>
        <w:pStyle w:val="Index4"/>
      </w:pPr>
      <w:r w:rsidRPr="00C06B6E">
        <w:t>The successful bidder shall deploy competent staff, supervision and labour who are appropriately experienced and trained for the work they are to undertake.</w:t>
      </w:r>
    </w:p>
    <w:p w:rsidR="005B1F78" w:rsidRPr="00C06B6E" w:rsidRDefault="00D0413C" w:rsidP="009633D1">
      <w:pPr>
        <w:pStyle w:val="Index4"/>
      </w:pPr>
      <w:r w:rsidRPr="00C06B6E">
        <w:t>Necsa</w:t>
      </w:r>
      <w:r w:rsidR="005B1F78" w:rsidRPr="00C06B6E">
        <w:t xml:space="preserve"> and its representatives may seek formal assurance to this effect (including a formal audit) at any time during the contract period.</w:t>
      </w:r>
    </w:p>
    <w:p w:rsidR="00DA39DC" w:rsidRPr="00C06B6E" w:rsidRDefault="00DA39DC" w:rsidP="003C5798">
      <w:pPr>
        <w:pStyle w:val="Index3"/>
        <w:rPr>
          <w:sz w:val="22"/>
          <w:szCs w:val="22"/>
        </w:rPr>
      </w:pPr>
      <w:bookmarkStart w:id="19" w:name="_Toc494285157"/>
      <w:r w:rsidRPr="00C06B6E">
        <w:rPr>
          <w:sz w:val="22"/>
          <w:szCs w:val="22"/>
        </w:rPr>
        <w:t>Consortium</w:t>
      </w:r>
      <w:bookmarkEnd w:id="19"/>
    </w:p>
    <w:p w:rsidR="00DA39DC" w:rsidRPr="00C06B6E" w:rsidRDefault="00DA39DC" w:rsidP="009633D1">
      <w:pPr>
        <w:pStyle w:val="Index4"/>
      </w:pPr>
      <w:r w:rsidRPr="00C06B6E">
        <w:t>Bidders forming part of a Consortium must submit with their bid a copy of their Consortium agreement in a separate attachment. This must clearly indicate:</w:t>
      </w:r>
    </w:p>
    <w:p w:rsidR="00DA39DC" w:rsidRPr="00C06B6E" w:rsidRDefault="00DA39DC" w:rsidP="00C63612">
      <w:pPr>
        <w:pStyle w:val="Index5"/>
        <w:rPr>
          <w:color w:val="000000" w:themeColor="text1"/>
        </w:rPr>
      </w:pPr>
      <w:r w:rsidRPr="00C06B6E">
        <w:rPr>
          <w:color w:val="000000" w:themeColor="text1"/>
        </w:rPr>
        <w:t>The form of agreement;</w:t>
      </w:r>
    </w:p>
    <w:p w:rsidR="00DA39DC" w:rsidRPr="00C06B6E" w:rsidRDefault="00DA39DC" w:rsidP="00C63612">
      <w:pPr>
        <w:pStyle w:val="Index5"/>
        <w:rPr>
          <w:color w:val="000000" w:themeColor="text1"/>
        </w:rPr>
      </w:pPr>
      <w:r w:rsidRPr="00C06B6E">
        <w:rPr>
          <w:color w:val="000000" w:themeColor="text1"/>
        </w:rPr>
        <w:t>The respective roles and responsibilities of the members;</w:t>
      </w:r>
    </w:p>
    <w:p w:rsidR="00DA39DC" w:rsidRPr="00C06B6E" w:rsidRDefault="00DA39DC" w:rsidP="00C63612">
      <w:pPr>
        <w:pStyle w:val="Index5"/>
        <w:rPr>
          <w:color w:val="000000" w:themeColor="text1"/>
        </w:rPr>
      </w:pPr>
      <w:r w:rsidRPr="00C06B6E">
        <w:rPr>
          <w:color w:val="000000" w:themeColor="text1"/>
        </w:rPr>
        <w:t>The identity of the lead company which will have the overall project responsibility;</w:t>
      </w:r>
    </w:p>
    <w:p w:rsidR="00DA39DC" w:rsidRPr="00C06B6E" w:rsidRDefault="00DA39DC" w:rsidP="00C63612">
      <w:pPr>
        <w:pStyle w:val="Index5"/>
        <w:rPr>
          <w:color w:val="000000" w:themeColor="text1"/>
        </w:rPr>
      </w:pPr>
      <w:r w:rsidRPr="00C06B6E">
        <w:rPr>
          <w:color w:val="000000" w:themeColor="text1"/>
        </w:rPr>
        <w:t xml:space="preserve">The name and address of the officer acting as the single point of contact for all communications between </w:t>
      </w:r>
      <w:r w:rsidR="00D0413C" w:rsidRPr="00C06B6E">
        <w:rPr>
          <w:color w:val="000000" w:themeColor="text1"/>
        </w:rPr>
        <w:t>NECSA</w:t>
      </w:r>
      <w:r w:rsidRPr="00C06B6E">
        <w:rPr>
          <w:color w:val="000000" w:themeColor="text1"/>
        </w:rPr>
        <w:t xml:space="preserve"> and the tenderers. He shall be fully empowered to act on behalf of all members; and</w:t>
      </w:r>
    </w:p>
    <w:p w:rsidR="00DA39DC" w:rsidRPr="00C06B6E" w:rsidRDefault="00DA39DC" w:rsidP="00C63612">
      <w:pPr>
        <w:pStyle w:val="Index5"/>
        <w:rPr>
          <w:color w:val="000000" w:themeColor="text1"/>
        </w:rPr>
      </w:pPr>
      <w:r w:rsidRPr="00C06B6E">
        <w:rPr>
          <w:color w:val="000000" w:themeColor="text1"/>
        </w:rPr>
        <w:t xml:space="preserve">The member’s agreement to be jointly and severally liable to </w:t>
      </w:r>
      <w:r w:rsidR="00D0413C" w:rsidRPr="00C06B6E">
        <w:rPr>
          <w:color w:val="000000" w:themeColor="text1"/>
        </w:rPr>
        <w:t>NECSA</w:t>
      </w:r>
      <w:r w:rsidRPr="00C06B6E">
        <w:rPr>
          <w:color w:val="000000" w:themeColor="text1"/>
        </w:rPr>
        <w:t xml:space="preserve"> for the performance of the contract.</w:t>
      </w:r>
    </w:p>
    <w:p w:rsidR="00C63612" w:rsidRPr="00C06B6E" w:rsidRDefault="00C63612" w:rsidP="00C63612"/>
    <w:p w:rsidR="00DA39DC" w:rsidRPr="00C06B6E" w:rsidRDefault="00DA39DC" w:rsidP="003C5798">
      <w:pPr>
        <w:pStyle w:val="Index3"/>
        <w:rPr>
          <w:sz w:val="22"/>
          <w:szCs w:val="22"/>
        </w:rPr>
      </w:pPr>
      <w:bookmarkStart w:id="20" w:name="_Toc494285158"/>
      <w:r w:rsidRPr="00C06B6E">
        <w:rPr>
          <w:sz w:val="22"/>
          <w:szCs w:val="22"/>
        </w:rPr>
        <w:t>Sub-contracting</w:t>
      </w:r>
      <w:bookmarkEnd w:id="20"/>
    </w:p>
    <w:p w:rsidR="00DA39DC" w:rsidRPr="00C06B6E" w:rsidRDefault="00DA39DC" w:rsidP="00C63612">
      <w:pPr>
        <w:pStyle w:val="Index5"/>
        <w:rPr>
          <w:color w:val="000000" w:themeColor="text1"/>
        </w:rPr>
      </w:pPr>
      <w:r w:rsidRPr="00C06B6E">
        <w:rPr>
          <w:color w:val="000000" w:themeColor="text1"/>
        </w:rPr>
        <w:t>Bidders must detail any work to be sub-contracted, and the proposed sub-contractor(s) to be used.</w:t>
      </w:r>
    </w:p>
    <w:p w:rsidR="00DA39DC" w:rsidRPr="00C06B6E" w:rsidRDefault="00D0413C" w:rsidP="00C63612">
      <w:pPr>
        <w:pStyle w:val="Index5"/>
        <w:rPr>
          <w:color w:val="000000" w:themeColor="text1"/>
        </w:rPr>
      </w:pPr>
      <w:r w:rsidRPr="00C06B6E">
        <w:rPr>
          <w:color w:val="000000" w:themeColor="text1"/>
        </w:rPr>
        <w:t>Necsa</w:t>
      </w:r>
      <w:r w:rsidR="00DA39DC" w:rsidRPr="00C06B6E">
        <w:rPr>
          <w:color w:val="000000" w:themeColor="text1"/>
        </w:rPr>
        <w:t xml:space="preserve"> reserves the right to reject the use of any of the bidder’s proposed subcontractors and any subcontractor proposed during the contract term.</w:t>
      </w:r>
    </w:p>
    <w:p w:rsidR="00DA39DC" w:rsidRPr="00C06B6E" w:rsidRDefault="00DA39DC" w:rsidP="00C63612">
      <w:pPr>
        <w:pStyle w:val="Index5"/>
        <w:rPr>
          <w:color w:val="000000" w:themeColor="text1"/>
        </w:rPr>
      </w:pPr>
      <w:r w:rsidRPr="00C06B6E">
        <w:rPr>
          <w:color w:val="000000" w:themeColor="text1"/>
        </w:rPr>
        <w:t xml:space="preserve">Bidders are advised that </w:t>
      </w:r>
      <w:r w:rsidR="00D0413C" w:rsidRPr="00C06B6E">
        <w:rPr>
          <w:color w:val="000000" w:themeColor="text1"/>
        </w:rPr>
        <w:t>Necsa</w:t>
      </w:r>
      <w:r w:rsidRPr="00C06B6E">
        <w:rPr>
          <w:color w:val="000000" w:themeColor="text1"/>
        </w:rPr>
        <w:t xml:space="preserve"> will not respond to any direct approach from potential sub-contractors for details in respect of any particular item in this bid.</w:t>
      </w:r>
    </w:p>
    <w:p w:rsidR="00A42E16" w:rsidRPr="00C06B6E" w:rsidRDefault="00D0413C" w:rsidP="003C5798">
      <w:pPr>
        <w:pStyle w:val="Index3"/>
        <w:rPr>
          <w:sz w:val="22"/>
          <w:szCs w:val="22"/>
        </w:rPr>
      </w:pPr>
      <w:bookmarkStart w:id="21" w:name="_Toc494285159"/>
      <w:proofErr w:type="spellStart"/>
      <w:r w:rsidRPr="00C06B6E">
        <w:rPr>
          <w:sz w:val="22"/>
          <w:szCs w:val="22"/>
        </w:rPr>
        <w:t>Necsa</w:t>
      </w:r>
      <w:r w:rsidR="00F80D24" w:rsidRPr="00C06B6E">
        <w:rPr>
          <w:sz w:val="22"/>
          <w:szCs w:val="22"/>
        </w:rPr>
        <w:t>’s</w:t>
      </w:r>
      <w:proofErr w:type="spellEnd"/>
      <w:r w:rsidR="00F80D24" w:rsidRPr="00C06B6E">
        <w:rPr>
          <w:sz w:val="22"/>
          <w:szCs w:val="22"/>
        </w:rPr>
        <w:t xml:space="preserve"> Bidding </w:t>
      </w:r>
      <w:r w:rsidR="003B5673" w:rsidRPr="00C06B6E">
        <w:rPr>
          <w:sz w:val="22"/>
          <w:szCs w:val="22"/>
        </w:rPr>
        <w:t>Rights</w:t>
      </w:r>
      <w:bookmarkEnd w:id="21"/>
    </w:p>
    <w:p w:rsidR="00F80D24" w:rsidRPr="00C06B6E" w:rsidRDefault="00D0413C" w:rsidP="009633D1">
      <w:pPr>
        <w:pStyle w:val="Index4"/>
      </w:pPr>
      <w:r w:rsidRPr="00C06B6E">
        <w:t>Necsa</w:t>
      </w:r>
      <w:r w:rsidR="00F80D24" w:rsidRPr="00C06B6E">
        <w:t xml:space="preserve"> reserves the right to:</w:t>
      </w:r>
    </w:p>
    <w:p w:rsidR="00F80D24" w:rsidRPr="00C06B6E" w:rsidRDefault="00F80D24" w:rsidP="00C63612">
      <w:pPr>
        <w:pStyle w:val="Index5"/>
        <w:rPr>
          <w:color w:val="000000" w:themeColor="text1"/>
        </w:rPr>
      </w:pPr>
      <w:r w:rsidRPr="00C06B6E">
        <w:rPr>
          <w:color w:val="000000" w:themeColor="text1"/>
        </w:rPr>
        <w:t>Extend the closing date;</w:t>
      </w:r>
    </w:p>
    <w:p w:rsidR="00F80D24" w:rsidRPr="00C06B6E" w:rsidRDefault="00F80D24" w:rsidP="00C63612">
      <w:pPr>
        <w:pStyle w:val="Index5"/>
        <w:rPr>
          <w:color w:val="000000" w:themeColor="text1"/>
        </w:rPr>
      </w:pPr>
      <w:r w:rsidRPr="00C06B6E">
        <w:rPr>
          <w:color w:val="000000" w:themeColor="text1"/>
        </w:rPr>
        <w:t>Verify any information contained in a proposal;</w:t>
      </w:r>
    </w:p>
    <w:p w:rsidR="00F80D24" w:rsidRPr="00C06B6E" w:rsidRDefault="00F80D24" w:rsidP="00C63612">
      <w:pPr>
        <w:pStyle w:val="Index5"/>
        <w:rPr>
          <w:color w:val="000000" w:themeColor="text1"/>
        </w:rPr>
      </w:pPr>
      <w:r w:rsidRPr="00C06B6E">
        <w:rPr>
          <w:color w:val="000000" w:themeColor="text1"/>
        </w:rPr>
        <w:t>Request documentary proof regarding any bid issue;</w:t>
      </w:r>
    </w:p>
    <w:p w:rsidR="00F80D24" w:rsidRPr="00C06B6E" w:rsidRDefault="00F80D24" w:rsidP="00C63612">
      <w:pPr>
        <w:pStyle w:val="Index5"/>
        <w:rPr>
          <w:color w:val="000000" w:themeColor="text1"/>
        </w:rPr>
      </w:pPr>
      <w:r w:rsidRPr="00C06B6E">
        <w:rPr>
          <w:color w:val="000000" w:themeColor="text1"/>
        </w:rPr>
        <w:t>Give preference to locally manufactured goods or locally sourced services;</w:t>
      </w:r>
    </w:p>
    <w:p w:rsidR="00F80D24" w:rsidRPr="00C06B6E" w:rsidRDefault="00F80D24" w:rsidP="00C63612">
      <w:pPr>
        <w:pStyle w:val="Index5"/>
        <w:rPr>
          <w:color w:val="000000" w:themeColor="text1"/>
        </w:rPr>
      </w:pPr>
      <w:r w:rsidRPr="00C06B6E">
        <w:rPr>
          <w:color w:val="000000" w:themeColor="text1"/>
        </w:rPr>
        <w:lastRenderedPageBreak/>
        <w:t>Issue follow-up or supplementary questions during the response period or after receipt of tenders;</w:t>
      </w:r>
    </w:p>
    <w:p w:rsidR="00F80D24" w:rsidRPr="00C06B6E" w:rsidRDefault="00F80D24" w:rsidP="00C63612">
      <w:pPr>
        <w:pStyle w:val="Index5"/>
        <w:rPr>
          <w:color w:val="000000" w:themeColor="text1"/>
        </w:rPr>
      </w:pPr>
      <w:r w:rsidRPr="00C06B6E">
        <w:rPr>
          <w:color w:val="000000" w:themeColor="text1"/>
        </w:rPr>
        <w:t>Make known to all bidders any questions submitted by a bidder including commercial and technical clarifications, together with the answers given to any individual bidder, if it is considered to be relevant to the tender; and</w:t>
      </w:r>
    </w:p>
    <w:p w:rsidR="00F80D24" w:rsidRPr="00C06B6E" w:rsidRDefault="00F80D24" w:rsidP="00C63612">
      <w:pPr>
        <w:pStyle w:val="Index5"/>
        <w:rPr>
          <w:color w:val="000000" w:themeColor="text1"/>
        </w:rPr>
      </w:pPr>
      <w:r w:rsidRPr="00C06B6E">
        <w:rPr>
          <w:color w:val="000000" w:themeColor="text1"/>
        </w:rPr>
        <w:t>Cancel or withdraw this request for tender as a whole or in part.</w:t>
      </w:r>
    </w:p>
    <w:p w:rsidR="00F80D24" w:rsidRPr="00C06B6E" w:rsidRDefault="00F80D24" w:rsidP="009633D1">
      <w:pPr>
        <w:pStyle w:val="Index4"/>
      </w:pPr>
      <w:r w:rsidRPr="00C06B6E">
        <w:t xml:space="preserve">Evaluating Authorities’ part of the evaluation process </w:t>
      </w:r>
      <w:r w:rsidR="00D0413C" w:rsidRPr="00C06B6E">
        <w:t>NECSA</w:t>
      </w:r>
      <w:r w:rsidRPr="00C06B6E">
        <w:t xml:space="preserve"> may require bidders to arrange and/or participate in one or more of the following:</w:t>
      </w:r>
    </w:p>
    <w:p w:rsidR="00F80D24" w:rsidRPr="00C06B6E" w:rsidRDefault="00F80D24" w:rsidP="00C63612">
      <w:pPr>
        <w:pStyle w:val="Index5"/>
        <w:rPr>
          <w:color w:val="000000" w:themeColor="text1"/>
        </w:rPr>
      </w:pPr>
      <w:r w:rsidRPr="00C06B6E">
        <w:rPr>
          <w:color w:val="000000" w:themeColor="text1"/>
        </w:rPr>
        <w:t>Interviews with, or written references from, nominated reference;</w:t>
      </w:r>
    </w:p>
    <w:p w:rsidR="00F80D24" w:rsidRPr="00C06B6E" w:rsidRDefault="00F80D24" w:rsidP="00C63612">
      <w:pPr>
        <w:pStyle w:val="Index5"/>
        <w:rPr>
          <w:color w:val="000000" w:themeColor="text1"/>
        </w:rPr>
      </w:pPr>
      <w:r w:rsidRPr="00C06B6E">
        <w:rPr>
          <w:color w:val="000000" w:themeColor="text1"/>
        </w:rPr>
        <w:t>Reference site visits to the location(s) of nominated reference;</w:t>
      </w:r>
    </w:p>
    <w:p w:rsidR="00F80D24" w:rsidRPr="00C06B6E" w:rsidRDefault="00F80D24" w:rsidP="00C63612">
      <w:pPr>
        <w:pStyle w:val="Index5"/>
        <w:rPr>
          <w:color w:val="000000" w:themeColor="text1"/>
        </w:rPr>
      </w:pPr>
      <w:r w:rsidRPr="00C06B6E">
        <w:rPr>
          <w:color w:val="000000" w:themeColor="text1"/>
        </w:rPr>
        <w:t>Interviews with bidder personnel who would be involved in the contract execution (day-to-day operations of the site);</w:t>
      </w:r>
    </w:p>
    <w:p w:rsidR="00A42E16" w:rsidRPr="00C06B6E" w:rsidRDefault="00F80D24" w:rsidP="009633D1">
      <w:pPr>
        <w:pStyle w:val="Index4"/>
      </w:pPr>
      <w:r w:rsidRPr="00C06B6E">
        <w:t>Negotiations with the bidders.</w:t>
      </w:r>
    </w:p>
    <w:p w:rsidR="00F80D24" w:rsidRPr="00C06B6E" w:rsidRDefault="00F80D24" w:rsidP="003C5798">
      <w:pPr>
        <w:pStyle w:val="Index3"/>
        <w:rPr>
          <w:sz w:val="22"/>
          <w:szCs w:val="22"/>
        </w:rPr>
      </w:pPr>
      <w:bookmarkStart w:id="22" w:name="_Toc494285160"/>
      <w:r w:rsidRPr="00C06B6E">
        <w:rPr>
          <w:sz w:val="22"/>
          <w:szCs w:val="22"/>
        </w:rPr>
        <w:t>Bidding Process</w:t>
      </w:r>
      <w:bookmarkEnd w:id="22"/>
    </w:p>
    <w:p w:rsidR="003B5673" w:rsidRPr="00C06B6E" w:rsidRDefault="003B5673" w:rsidP="009633D1">
      <w:pPr>
        <w:pStyle w:val="Index4"/>
      </w:pPr>
      <w:r w:rsidRPr="00C06B6E">
        <w:t xml:space="preserve">Bidders must confirm their intention to respond by completing the </w:t>
      </w:r>
      <w:r w:rsidR="0071520B" w:rsidRPr="00C06B6E">
        <w:t xml:space="preserve">attached </w:t>
      </w:r>
      <w:r w:rsidRPr="00C06B6E">
        <w:t xml:space="preserve">form and returning it to the </w:t>
      </w:r>
      <w:r w:rsidR="00D0413C" w:rsidRPr="00C06B6E">
        <w:t>Necsa</w:t>
      </w:r>
      <w:r w:rsidRPr="00C06B6E">
        <w:t xml:space="preserve"> Contact Person for this Bid via email provided.</w:t>
      </w:r>
    </w:p>
    <w:p w:rsidR="00F80D24" w:rsidRPr="00C06B6E" w:rsidRDefault="003B5673" w:rsidP="009633D1">
      <w:pPr>
        <w:pStyle w:val="Index4"/>
      </w:pPr>
      <w:r w:rsidRPr="00C06B6E">
        <w:t xml:space="preserve">Bidders must familiarise themselves with and comply with the procurement timetable and ensure their availability for the site visit and presentations, as required, on the appropriate dates. </w:t>
      </w:r>
      <w:r w:rsidR="00D0413C" w:rsidRPr="00C06B6E">
        <w:t>Necsa</w:t>
      </w:r>
      <w:r w:rsidRPr="00C06B6E">
        <w:t xml:space="preserve"> is unlikely to be able to offer much flexibility to this timetable.</w:t>
      </w:r>
    </w:p>
    <w:p w:rsidR="003B5673" w:rsidRPr="00C06B6E" w:rsidRDefault="003B5673" w:rsidP="00AD43A5">
      <w:pPr>
        <w:pStyle w:val="Index4"/>
      </w:pPr>
      <w:r w:rsidRPr="00C06B6E">
        <w:t>Bidders are required to:</w:t>
      </w:r>
    </w:p>
    <w:p w:rsidR="003B5673" w:rsidRPr="00C06B6E" w:rsidRDefault="003B5673" w:rsidP="00C63612">
      <w:pPr>
        <w:pStyle w:val="Index5"/>
        <w:rPr>
          <w:color w:val="000000" w:themeColor="text1"/>
        </w:rPr>
      </w:pPr>
      <w:r w:rsidRPr="00C06B6E">
        <w:rPr>
          <w:color w:val="000000" w:themeColor="text1"/>
        </w:rPr>
        <w:t>Respond in the English language;</w:t>
      </w:r>
    </w:p>
    <w:p w:rsidR="003B5673" w:rsidRPr="00C06B6E" w:rsidRDefault="003B5673" w:rsidP="00C63612">
      <w:pPr>
        <w:pStyle w:val="Index5"/>
        <w:rPr>
          <w:color w:val="000000" w:themeColor="text1"/>
        </w:rPr>
      </w:pPr>
      <w:r w:rsidRPr="00C06B6E">
        <w:rPr>
          <w:color w:val="000000" w:themeColor="text1"/>
        </w:rPr>
        <w:t>A cover letter on the bidders company letterhead with clear reference to the bid of interest should accompany both the technical and pricing proposals;</w:t>
      </w:r>
    </w:p>
    <w:p w:rsidR="003B5673" w:rsidRPr="00C06B6E" w:rsidRDefault="003B5673" w:rsidP="00C63612">
      <w:pPr>
        <w:pStyle w:val="Index5"/>
        <w:rPr>
          <w:color w:val="000000" w:themeColor="text1"/>
        </w:rPr>
      </w:pPr>
      <w:r w:rsidRPr="00C06B6E">
        <w:rPr>
          <w:color w:val="000000" w:themeColor="text1"/>
        </w:rPr>
        <w:t>All copies of the tender response must have signatures on the Declaration of Compliance</w:t>
      </w:r>
      <w:r w:rsidRPr="00C06B6E">
        <w:t xml:space="preserve"> </w:t>
      </w:r>
      <w:r w:rsidR="00FA4A35" w:rsidRPr="00C06B6E">
        <w:rPr>
          <w:color w:val="000000" w:themeColor="text1"/>
        </w:rPr>
        <w:t xml:space="preserve">to the </w:t>
      </w:r>
      <w:r w:rsidR="00D0413C" w:rsidRPr="00C06B6E">
        <w:rPr>
          <w:color w:val="000000" w:themeColor="text1"/>
        </w:rPr>
        <w:t>Necsa</w:t>
      </w:r>
      <w:r w:rsidR="00FA4A35" w:rsidRPr="00C06B6E">
        <w:rPr>
          <w:color w:val="000000" w:themeColor="text1"/>
        </w:rPr>
        <w:t xml:space="preserve"> Contact Person;</w:t>
      </w:r>
    </w:p>
    <w:p w:rsidR="003B5673" w:rsidRPr="00C06B6E" w:rsidRDefault="003B5673" w:rsidP="00C63612">
      <w:pPr>
        <w:pStyle w:val="Index5"/>
        <w:rPr>
          <w:color w:val="000000" w:themeColor="text1"/>
        </w:rPr>
      </w:pPr>
      <w:r w:rsidRPr="00C06B6E">
        <w:rPr>
          <w:color w:val="000000" w:themeColor="text1"/>
        </w:rPr>
        <w:t>Ensure that all document attachments are clearly marked and bound in a clear, logical and well-marked format with a table on context ensuring ease of finding i</w:t>
      </w:r>
      <w:r w:rsidR="00FA4A35" w:rsidRPr="00C06B6E">
        <w:rPr>
          <w:color w:val="000000" w:themeColor="text1"/>
        </w:rPr>
        <w:t>ndividual documents or sections; and</w:t>
      </w:r>
    </w:p>
    <w:p w:rsidR="00FA4A35" w:rsidRPr="00C06B6E" w:rsidRDefault="00FA4A35" w:rsidP="00C63612">
      <w:pPr>
        <w:pStyle w:val="Index5"/>
        <w:rPr>
          <w:color w:val="000000" w:themeColor="text1"/>
        </w:rPr>
      </w:pPr>
      <w:r w:rsidRPr="00C06B6E">
        <w:rPr>
          <w:color w:val="000000" w:themeColor="text1"/>
        </w:rPr>
        <w:t>The original document must be signed in black ink by an authorised person, agent or representative and each and every page of the bidding documents shall contain the initials of the same signatory.</w:t>
      </w:r>
    </w:p>
    <w:p w:rsidR="003B5673" w:rsidRPr="00C06B6E" w:rsidRDefault="003912DA" w:rsidP="009633D1">
      <w:pPr>
        <w:pStyle w:val="Index4"/>
      </w:pPr>
      <w:r w:rsidRPr="00C06B6E">
        <w:t>All costing and information must be typed and signed by the bidder, no hand written costing/pricing will be accepted.</w:t>
      </w:r>
    </w:p>
    <w:p w:rsidR="009633D1" w:rsidRPr="00C06B6E" w:rsidRDefault="009633D1" w:rsidP="009633D1">
      <w:pPr>
        <w:numPr>
          <w:ilvl w:val="0"/>
          <w:numId w:val="72"/>
        </w:numPr>
        <w:tabs>
          <w:tab w:val="left" w:pos="2552"/>
        </w:tabs>
        <w:autoSpaceDE w:val="0"/>
        <w:autoSpaceDN w:val="0"/>
        <w:adjustRightInd w:val="0"/>
        <w:spacing w:before="0" w:after="200"/>
        <w:contextualSpacing/>
        <w:jc w:val="both"/>
        <w:outlineLvl w:val="9"/>
        <w:rPr>
          <w:color w:val="000000"/>
          <w:w w:val="105"/>
          <w:lang w:val="en-ZA"/>
        </w:rPr>
      </w:pPr>
      <w:r w:rsidRPr="00C06B6E">
        <w:rPr>
          <w:color w:val="000000"/>
          <w:w w:val="105"/>
          <w:lang w:val="en-ZA"/>
        </w:rPr>
        <w:t xml:space="preserve">All price quoted to include all applicable taxes. </w:t>
      </w:r>
    </w:p>
    <w:p w:rsidR="009633D1" w:rsidRPr="00C06B6E" w:rsidRDefault="009633D1" w:rsidP="009633D1">
      <w:pPr>
        <w:numPr>
          <w:ilvl w:val="0"/>
          <w:numId w:val="72"/>
        </w:numPr>
        <w:tabs>
          <w:tab w:val="left" w:pos="2552"/>
        </w:tabs>
        <w:autoSpaceDE w:val="0"/>
        <w:autoSpaceDN w:val="0"/>
        <w:adjustRightInd w:val="0"/>
        <w:spacing w:before="0" w:after="200"/>
        <w:contextualSpacing/>
        <w:jc w:val="both"/>
        <w:outlineLvl w:val="9"/>
        <w:rPr>
          <w:color w:val="000000"/>
          <w:w w:val="105"/>
          <w:lang w:val="en-ZA"/>
        </w:rPr>
      </w:pPr>
      <w:r w:rsidRPr="00C06B6E">
        <w:rPr>
          <w:color w:val="000000"/>
          <w:w w:val="105"/>
          <w:lang w:val="en-ZA"/>
        </w:rPr>
        <w:t>Price must be fixed and firm</w:t>
      </w:r>
    </w:p>
    <w:p w:rsidR="009633D1" w:rsidRPr="00C06B6E" w:rsidRDefault="009633D1" w:rsidP="009633D1">
      <w:pPr>
        <w:numPr>
          <w:ilvl w:val="0"/>
          <w:numId w:val="72"/>
        </w:numPr>
        <w:tabs>
          <w:tab w:val="left" w:pos="2552"/>
        </w:tabs>
        <w:autoSpaceDE w:val="0"/>
        <w:autoSpaceDN w:val="0"/>
        <w:adjustRightInd w:val="0"/>
        <w:spacing w:before="0" w:after="200"/>
        <w:contextualSpacing/>
        <w:jc w:val="both"/>
        <w:outlineLvl w:val="9"/>
        <w:rPr>
          <w:color w:val="000000"/>
          <w:w w:val="105"/>
          <w:lang w:val="en-ZA"/>
        </w:rPr>
      </w:pPr>
      <w:r w:rsidRPr="00C06B6E">
        <w:rPr>
          <w:color w:val="000000"/>
          <w:w w:val="105"/>
          <w:lang w:val="en-ZA"/>
        </w:rPr>
        <w:t>Price should include additional cost elements such as freight, insurance until acceptance, duty where applicable, disbursements etc.</w:t>
      </w:r>
    </w:p>
    <w:p w:rsidR="009633D1" w:rsidRPr="00C06B6E" w:rsidRDefault="009633D1" w:rsidP="009633D1">
      <w:pPr>
        <w:numPr>
          <w:ilvl w:val="0"/>
          <w:numId w:val="72"/>
        </w:numPr>
        <w:tabs>
          <w:tab w:val="left" w:pos="2552"/>
        </w:tabs>
        <w:autoSpaceDE w:val="0"/>
        <w:autoSpaceDN w:val="0"/>
        <w:adjustRightInd w:val="0"/>
        <w:spacing w:before="0" w:after="200"/>
        <w:contextualSpacing/>
        <w:jc w:val="both"/>
        <w:outlineLvl w:val="9"/>
        <w:rPr>
          <w:color w:val="000000"/>
          <w:w w:val="105"/>
          <w:lang w:val="en-ZA"/>
        </w:rPr>
      </w:pPr>
      <w:r w:rsidRPr="00C06B6E">
        <w:rPr>
          <w:color w:val="000000"/>
          <w:w w:val="105"/>
          <w:lang w:val="en-ZA"/>
        </w:rPr>
        <w:t>Quotation must be completed in full, incomplete quote could result in a quote being disqualified.</w:t>
      </w:r>
    </w:p>
    <w:p w:rsidR="009633D1" w:rsidRPr="00C06B6E" w:rsidRDefault="009633D1" w:rsidP="009633D1">
      <w:pPr>
        <w:pStyle w:val="Index4"/>
      </w:pPr>
      <w:r w:rsidRPr="00C06B6E">
        <w:rPr>
          <w:color w:val="000000"/>
          <w:w w:val="105"/>
          <w:lang w:val="en-ZA"/>
        </w:rPr>
        <w:t xml:space="preserve">Payment will be according to </w:t>
      </w:r>
      <w:proofErr w:type="spellStart"/>
      <w:r w:rsidRPr="00C06B6E">
        <w:rPr>
          <w:color w:val="000000"/>
          <w:w w:val="105"/>
          <w:lang w:val="en-ZA"/>
        </w:rPr>
        <w:t>Necsa’s</w:t>
      </w:r>
      <w:proofErr w:type="spellEnd"/>
      <w:r w:rsidRPr="00C06B6E">
        <w:rPr>
          <w:color w:val="000000"/>
          <w:w w:val="105"/>
          <w:lang w:val="en-ZA"/>
        </w:rPr>
        <w:t xml:space="preserve"> General Conditions of Purchase.</w:t>
      </w:r>
    </w:p>
    <w:p w:rsidR="00FA4A35" w:rsidRPr="00C06B6E" w:rsidRDefault="00FA4A35" w:rsidP="009633D1">
      <w:pPr>
        <w:pStyle w:val="Index4"/>
      </w:pPr>
      <w:r w:rsidRPr="00C06B6E">
        <w:t xml:space="preserve">All bids in this regard shall be accepted if they have been placed in the tender box by the closing date stipulated. </w:t>
      </w:r>
      <w:r w:rsidR="00D43C55" w:rsidRPr="00C06B6E">
        <w:t>Late bid submissions will not be considered</w:t>
      </w:r>
      <w:r w:rsidRPr="00C06B6E">
        <w:t>.</w:t>
      </w:r>
    </w:p>
    <w:p w:rsidR="00FA4A35" w:rsidRPr="00C06B6E" w:rsidRDefault="00FA4A35" w:rsidP="003C5798">
      <w:pPr>
        <w:pStyle w:val="Index3"/>
        <w:rPr>
          <w:sz w:val="22"/>
          <w:szCs w:val="22"/>
        </w:rPr>
      </w:pPr>
      <w:bookmarkStart w:id="23" w:name="_Toc494285161"/>
      <w:r w:rsidRPr="00C06B6E">
        <w:rPr>
          <w:sz w:val="22"/>
          <w:szCs w:val="22"/>
        </w:rPr>
        <w:t>Bid Submission Requirements</w:t>
      </w:r>
      <w:bookmarkEnd w:id="23"/>
    </w:p>
    <w:p w:rsidR="00FA4A35" w:rsidRPr="00C06B6E" w:rsidRDefault="00FA4A35" w:rsidP="009633D1">
      <w:pPr>
        <w:pStyle w:val="Index4"/>
      </w:pPr>
      <w:r w:rsidRPr="00C06B6E">
        <w:lastRenderedPageBreak/>
        <w:t>Bidders must submit their responses and all supporting documents in properly labelled and sealed envelopes clearly as follows:</w:t>
      </w:r>
    </w:p>
    <w:p w:rsidR="00D43C55" w:rsidRPr="00C06B6E" w:rsidRDefault="00FA4A35" w:rsidP="00C63612">
      <w:pPr>
        <w:pStyle w:val="Index5"/>
      </w:pPr>
      <w:r w:rsidRPr="00C06B6E">
        <w:t>Technical Propos</w:t>
      </w:r>
      <w:r w:rsidR="00D43C55" w:rsidRPr="00C06B6E">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RPr="00C06B6E" w:rsidTr="00D43C55">
        <w:tc>
          <w:tcPr>
            <w:tcW w:w="220" w:type="pct"/>
            <w:vAlign w:val="center"/>
          </w:tcPr>
          <w:p w:rsidR="00D43C55" w:rsidRPr="00C06B6E" w:rsidRDefault="00D43C55" w:rsidP="002D710A">
            <w:pPr>
              <w:pStyle w:val="1Paragraph"/>
              <w:spacing w:line="276" w:lineRule="auto"/>
              <w:ind w:left="0"/>
              <w:jc w:val="left"/>
              <w:rPr>
                <w:color w:val="000000" w:themeColor="text1"/>
              </w:rPr>
            </w:pPr>
          </w:p>
        </w:tc>
        <w:tc>
          <w:tcPr>
            <w:tcW w:w="4780" w:type="pct"/>
            <w:vAlign w:val="center"/>
          </w:tcPr>
          <w:p w:rsidR="00D43C55" w:rsidRPr="00C06B6E" w:rsidRDefault="00897B96" w:rsidP="002D710A">
            <w:pPr>
              <w:pStyle w:val="1Paragraph"/>
              <w:spacing w:line="276" w:lineRule="auto"/>
              <w:ind w:left="0"/>
              <w:jc w:val="left"/>
              <w:rPr>
                <w:color w:val="000000" w:themeColor="text1"/>
              </w:rPr>
            </w:pPr>
            <w:r w:rsidRPr="00C06B6E">
              <w:rPr>
                <w:color w:val="000000" w:themeColor="text1"/>
              </w:rPr>
              <w:t>A</w:t>
            </w:r>
            <w:r w:rsidR="00CF6A17" w:rsidRPr="00C06B6E">
              <w:rPr>
                <w:color w:val="000000" w:themeColor="text1"/>
              </w:rPr>
              <w:t xml:space="preserve"> set of four (4</w:t>
            </w:r>
            <w:r w:rsidR="00D43C55" w:rsidRPr="00C06B6E">
              <w:rPr>
                <w:color w:val="000000" w:themeColor="text1"/>
              </w:rPr>
              <w:t>) hard copies (one (1) original and three (3) copies) and one (1) electronic copy (on disk or memory stick).</w:t>
            </w:r>
          </w:p>
          <w:p w:rsidR="00D43C55" w:rsidRPr="00C06B6E" w:rsidRDefault="00D43C55" w:rsidP="002D710A">
            <w:pPr>
              <w:pStyle w:val="1Paragraph"/>
              <w:spacing w:line="276" w:lineRule="auto"/>
              <w:ind w:left="0"/>
              <w:jc w:val="left"/>
              <w:rPr>
                <w:b/>
                <w:color w:val="000000" w:themeColor="text1"/>
              </w:rPr>
            </w:pPr>
            <w:r w:rsidRPr="00C06B6E">
              <w:rPr>
                <w:color w:val="000000" w:themeColor="text1"/>
              </w:rPr>
              <w:t>No pricing information must be included in Envelope One.</w:t>
            </w:r>
          </w:p>
        </w:tc>
      </w:tr>
    </w:tbl>
    <w:p w:rsidR="00D43C55" w:rsidRPr="00C06B6E" w:rsidRDefault="00FA4A35" w:rsidP="00C63612">
      <w:pPr>
        <w:pStyle w:val="Index5"/>
      </w:pPr>
      <w:r w:rsidRPr="00C06B6E">
        <w:t>Pricing Proposal – Envelope Two mus</w:t>
      </w:r>
      <w:r w:rsidR="00D43C55" w:rsidRPr="00C06B6E">
        <w:t>t include:</w:t>
      </w:r>
    </w:p>
    <w:tbl>
      <w:tblPr>
        <w:tblStyle w:val="TableGrid"/>
        <w:tblW w:w="4561" w:type="pct"/>
        <w:tblInd w:w="846" w:type="dxa"/>
        <w:tblLook w:val="04A0" w:firstRow="1" w:lastRow="0" w:firstColumn="1" w:lastColumn="0" w:noHBand="0" w:noVBand="1"/>
      </w:tblPr>
      <w:tblGrid>
        <w:gridCol w:w="386"/>
        <w:gridCol w:w="8396"/>
      </w:tblGrid>
      <w:tr w:rsidR="004D7299" w:rsidRPr="00C06B6E" w:rsidTr="007D66F8">
        <w:tc>
          <w:tcPr>
            <w:tcW w:w="220" w:type="pct"/>
            <w:vAlign w:val="center"/>
          </w:tcPr>
          <w:p w:rsidR="004D7299" w:rsidRPr="00C06B6E" w:rsidRDefault="004D7299" w:rsidP="002D710A">
            <w:pPr>
              <w:pStyle w:val="1Paragraph"/>
              <w:spacing w:line="276" w:lineRule="auto"/>
              <w:ind w:left="0"/>
              <w:jc w:val="left"/>
              <w:rPr>
                <w:color w:val="000000" w:themeColor="text1"/>
              </w:rPr>
            </w:pPr>
          </w:p>
        </w:tc>
        <w:tc>
          <w:tcPr>
            <w:tcW w:w="4780" w:type="pct"/>
            <w:vAlign w:val="center"/>
          </w:tcPr>
          <w:p w:rsidR="004D7299" w:rsidRPr="00C06B6E" w:rsidRDefault="00897B96" w:rsidP="002D710A">
            <w:pPr>
              <w:pStyle w:val="1Paragraph"/>
              <w:spacing w:line="276" w:lineRule="auto"/>
              <w:ind w:left="0"/>
              <w:jc w:val="left"/>
              <w:rPr>
                <w:color w:val="000000" w:themeColor="text1"/>
              </w:rPr>
            </w:pPr>
            <w:r w:rsidRPr="00C06B6E">
              <w:rPr>
                <w:color w:val="000000" w:themeColor="text1"/>
              </w:rPr>
              <w:t>A</w:t>
            </w:r>
            <w:r w:rsidR="004D7299" w:rsidRPr="00C06B6E">
              <w:rPr>
                <w:color w:val="000000" w:themeColor="text1"/>
              </w:rPr>
              <w:t xml:space="preserve"> set of two (2) hard copies (one (1) original and one (1) copy) and one (1) electronic copy (on disk or memory stick).</w:t>
            </w:r>
          </w:p>
          <w:p w:rsidR="004D7299" w:rsidRPr="00C06B6E" w:rsidRDefault="004D7299" w:rsidP="002D710A">
            <w:pPr>
              <w:pStyle w:val="1Paragraph"/>
              <w:spacing w:line="276" w:lineRule="auto"/>
              <w:ind w:left="0"/>
              <w:jc w:val="left"/>
              <w:rPr>
                <w:b/>
                <w:color w:val="000000" w:themeColor="text1"/>
              </w:rPr>
            </w:pPr>
            <w:r w:rsidRPr="00C06B6E">
              <w:rPr>
                <w:color w:val="000000" w:themeColor="text1"/>
              </w:rPr>
              <w:t>All compulsory returnable documents must be included in Envelope Two.</w:t>
            </w:r>
          </w:p>
        </w:tc>
      </w:tr>
    </w:tbl>
    <w:p w:rsidR="0030416E" w:rsidRPr="00C06B6E" w:rsidRDefault="0047600F" w:rsidP="009633D1">
      <w:pPr>
        <w:pStyle w:val="Index4"/>
      </w:pPr>
      <w:r w:rsidRPr="00C06B6E">
        <w:t xml:space="preserve">No proposal shall be accepted by </w:t>
      </w:r>
      <w:r w:rsidR="00D0413C" w:rsidRPr="00C06B6E">
        <w:t>Necsa</w:t>
      </w:r>
      <w:r w:rsidRPr="00C06B6E">
        <w:t xml:space="preserve"> if submitted in any manner other than as </w:t>
      </w:r>
      <w:r w:rsidR="00192490" w:rsidRPr="00C06B6E">
        <w:t>prescribed above</w:t>
      </w:r>
      <w:r w:rsidRPr="00C06B6E">
        <w:t>.</w:t>
      </w:r>
    </w:p>
    <w:p w:rsidR="0047600F" w:rsidRPr="00C06B6E" w:rsidRDefault="0047600F" w:rsidP="000F5986">
      <w:pPr>
        <w:pStyle w:val="Index2"/>
        <w:rPr>
          <w:sz w:val="22"/>
        </w:rPr>
      </w:pPr>
      <w:bookmarkStart w:id="24" w:name="_Toc494285162"/>
      <w:r w:rsidRPr="00C06B6E">
        <w:rPr>
          <w:sz w:val="22"/>
        </w:rPr>
        <w:t>Eligibility Requirements</w:t>
      </w:r>
      <w:bookmarkEnd w:id="24"/>
    </w:p>
    <w:p w:rsidR="0047600F" w:rsidRPr="00C06B6E" w:rsidRDefault="0047600F" w:rsidP="003C5798">
      <w:pPr>
        <w:pStyle w:val="Index3"/>
        <w:rPr>
          <w:sz w:val="22"/>
          <w:szCs w:val="22"/>
        </w:rPr>
      </w:pPr>
      <w:bookmarkStart w:id="25" w:name="_Toc494285163"/>
      <w:r w:rsidRPr="00C06B6E">
        <w:rPr>
          <w:sz w:val="22"/>
          <w:szCs w:val="22"/>
        </w:rPr>
        <w:t>Pre-qualification Criteria</w:t>
      </w:r>
      <w:bookmarkEnd w:id="25"/>
    </w:p>
    <w:p w:rsidR="0047600F" w:rsidRPr="00C06B6E" w:rsidRDefault="006E040B" w:rsidP="002D710A">
      <w:pPr>
        <w:pStyle w:val="1Paragraph"/>
        <w:jc w:val="left"/>
        <w:rPr>
          <w:color w:val="000000" w:themeColor="text1"/>
        </w:rPr>
      </w:pPr>
      <w:r w:rsidRPr="00C06B6E">
        <w:rPr>
          <w:color w:val="000000" w:themeColor="text1"/>
        </w:rPr>
        <w:t>Non-compliance to the following pre-qualification criteria will result in automatic disqualification:</w:t>
      </w:r>
    </w:p>
    <w:p w:rsidR="00AA365A" w:rsidRPr="00C06B6E" w:rsidRDefault="00AA365A" w:rsidP="0030416E">
      <w:pPr>
        <w:pStyle w:val="1Paragraph"/>
        <w:ind w:left="0"/>
        <w:jc w:val="left"/>
        <w:rPr>
          <w:color w:val="000000" w:themeColor="text1"/>
        </w:rPr>
      </w:pPr>
    </w:p>
    <w:tbl>
      <w:tblPr>
        <w:tblStyle w:val="TableGrid"/>
        <w:tblW w:w="5000" w:type="pct"/>
        <w:tblLook w:val="04A0" w:firstRow="1" w:lastRow="0" w:firstColumn="1" w:lastColumn="0" w:noHBand="0" w:noVBand="1"/>
      </w:tblPr>
      <w:tblGrid>
        <w:gridCol w:w="669"/>
        <w:gridCol w:w="7755"/>
        <w:gridCol w:w="1203"/>
      </w:tblGrid>
      <w:tr w:rsidR="00DB4A8B" w:rsidRPr="00C06B6E" w:rsidTr="002D710A">
        <w:trPr>
          <w:tblHeader/>
        </w:trPr>
        <w:tc>
          <w:tcPr>
            <w:tcW w:w="347" w:type="pct"/>
            <w:shd w:val="clear" w:color="auto" w:fill="ECE8D3"/>
          </w:tcPr>
          <w:p w:rsidR="006E040B" w:rsidRPr="00C06B6E" w:rsidRDefault="006E040B" w:rsidP="002D710A">
            <w:pPr>
              <w:pStyle w:val="aDSPara"/>
              <w:spacing w:before="60" w:after="60" w:line="276" w:lineRule="auto"/>
              <w:ind w:left="0"/>
              <w:jc w:val="left"/>
              <w:rPr>
                <w:rFonts w:cs="Arial"/>
                <w:b/>
                <w:color w:val="000000" w:themeColor="text1"/>
                <w:szCs w:val="22"/>
              </w:rPr>
            </w:pPr>
            <w:r w:rsidRPr="00C06B6E">
              <w:rPr>
                <w:rFonts w:cs="Arial"/>
                <w:b/>
                <w:color w:val="000000" w:themeColor="text1"/>
                <w:szCs w:val="22"/>
              </w:rPr>
              <w:t>Item</w:t>
            </w:r>
          </w:p>
        </w:tc>
        <w:tc>
          <w:tcPr>
            <w:tcW w:w="4028" w:type="pct"/>
            <w:shd w:val="clear" w:color="auto" w:fill="ECE8D3"/>
          </w:tcPr>
          <w:p w:rsidR="006E040B" w:rsidRPr="00C06B6E" w:rsidRDefault="006E040B" w:rsidP="002D710A">
            <w:pPr>
              <w:pStyle w:val="aDSPara"/>
              <w:spacing w:before="60" w:after="60" w:line="276" w:lineRule="auto"/>
              <w:ind w:left="0"/>
              <w:jc w:val="left"/>
              <w:rPr>
                <w:rFonts w:cs="Arial"/>
                <w:b/>
                <w:color w:val="000000" w:themeColor="text1"/>
                <w:szCs w:val="22"/>
              </w:rPr>
            </w:pPr>
            <w:r w:rsidRPr="00C06B6E">
              <w:rPr>
                <w:rFonts w:cs="Arial"/>
                <w:b/>
                <w:color w:val="000000" w:themeColor="text1"/>
                <w:szCs w:val="22"/>
              </w:rPr>
              <w:t>Requirement</w:t>
            </w:r>
          </w:p>
        </w:tc>
        <w:tc>
          <w:tcPr>
            <w:tcW w:w="625" w:type="pct"/>
            <w:shd w:val="clear" w:color="auto" w:fill="ECE8D3"/>
          </w:tcPr>
          <w:p w:rsidR="006E040B" w:rsidRPr="00C06B6E" w:rsidRDefault="006E040B" w:rsidP="002D710A">
            <w:pPr>
              <w:pStyle w:val="aDSPara"/>
              <w:spacing w:before="60" w:after="60" w:line="276" w:lineRule="auto"/>
              <w:ind w:left="0"/>
              <w:jc w:val="left"/>
              <w:rPr>
                <w:rFonts w:cs="Arial"/>
                <w:b/>
                <w:color w:val="000000" w:themeColor="text1"/>
                <w:szCs w:val="22"/>
              </w:rPr>
            </w:pPr>
            <w:r w:rsidRPr="00C06B6E">
              <w:rPr>
                <w:rFonts w:cs="Arial"/>
                <w:b/>
                <w:color w:val="000000" w:themeColor="text1"/>
                <w:szCs w:val="22"/>
              </w:rPr>
              <w:t>Yes/No</w:t>
            </w:r>
          </w:p>
        </w:tc>
      </w:tr>
      <w:tr w:rsidR="00897B96" w:rsidRPr="00C06B6E" w:rsidTr="002D710A">
        <w:trPr>
          <w:trHeight w:val="291"/>
        </w:trPr>
        <w:tc>
          <w:tcPr>
            <w:tcW w:w="347" w:type="pct"/>
          </w:tcPr>
          <w:p w:rsidR="00897B96" w:rsidRPr="00C06B6E" w:rsidRDefault="002A2C93" w:rsidP="002D710A">
            <w:pPr>
              <w:pStyle w:val="aDSPara"/>
              <w:spacing w:before="60" w:after="60"/>
              <w:ind w:left="0"/>
              <w:jc w:val="left"/>
              <w:rPr>
                <w:rFonts w:cs="Arial"/>
                <w:color w:val="000000" w:themeColor="text1"/>
                <w:szCs w:val="22"/>
              </w:rPr>
            </w:pPr>
            <w:r>
              <w:rPr>
                <w:rFonts w:cs="Arial"/>
                <w:color w:val="000000" w:themeColor="text1"/>
                <w:szCs w:val="22"/>
              </w:rPr>
              <w:t>1</w:t>
            </w:r>
          </w:p>
        </w:tc>
        <w:tc>
          <w:tcPr>
            <w:tcW w:w="4028" w:type="pct"/>
          </w:tcPr>
          <w:p w:rsidR="00897B96" w:rsidRPr="00C06B6E" w:rsidRDefault="00897B96" w:rsidP="002D710A">
            <w:pPr>
              <w:pStyle w:val="aDSPara"/>
              <w:spacing w:before="60" w:after="60"/>
              <w:ind w:left="0"/>
              <w:jc w:val="left"/>
              <w:rPr>
                <w:rFonts w:cs="Arial"/>
                <w:color w:val="000000" w:themeColor="text1"/>
                <w:szCs w:val="22"/>
              </w:rPr>
            </w:pPr>
            <w:r w:rsidRPr="00C06B6E">
              <w:rPr>
                <w:rFonts w:cs="Arial"/>
                <w:color w:val="000000" w:themeColor="text1"/>
                <w:szCs w:val="22"/>
              </w:rPr>
              <w:t xml:space="preserve">Product </w:t>
            </w:r>
            <w:r w:rsidR="000A78DD" w:rsidRPr="00C06B6E">
              <w:rPr>
                <w:rFonts w:cs="Arial"/>
                <w:color w:val="000000" w:themeColor="text1"/>
                <w:szCs w:val="22"/>
              </w:rPr>
              <w:t xml:space="preserve">specification </w:t>
            </w:r>
            <w:r w:rsidR="009633D1" w:rsidRPr="00C06B6E">
              <w:rPr>
                <w:rFonts w:cs="Arial"/>
                <w:color w:val="000000" w:themeColor="text1"/>
                <w:szCs w:val="22"/>
              </w:rPr>
              <w:t xml:space="preserve">/ </w:t>
            </w:r>
            <w:r w:rsidR="000B3A5B">
              <w:rPr>
                <w:rFonts w:cs="Arial"/>
                <w:color w:val="000000" w:themeColor="text1"/>
                <w:szCs w:val="22"/>
              </w:rPr>
              <w:t>C</w:t>
            </w:r>
            <w:r w:rsidRPr="00C06B6E">
              <w:rPr>
                <w:rFonts w:cs="Arial"/>
                <w:color w:val="000000" w:themeColor="text1"/>
                <w:szCs w:val="22"/>
              </w:rPr>
              <w:t>omplience certificate</w:t>
            </w:r>
          </w:p>
        </w:tc>
        <w:tc>
          <w:tcPr>
            <w:tcW w:w="625" w:type="pct"/>
          </w:tcPr>
          <w:p w:rsidR="00897B96" w:rsidRPr="00C06B6E" w:rsidRDefault="00897B96" w:rsidP="002D710A">
            <w:pPr>
              <w:pStyle w:val="aDSPara"/>
              <w:spacing w:before="60" w:after="60"/>
              <w:ind w:left="0"/>
              <w:jc w:val="left"/>
              <w:rPr>
                <w:rFonts w:cs="Arial"/>
                <w:color w:val="000000" w:themeColor="text1"/>
                <w:szCs w:val="22"/>
              </w:rPr>
            </w:pPr>
          </w:p>
        </w:tc>
      </w:tr>
    </w:tbl>
    <w:p w:rsidR="00FF1E11" w:rsidRPr="00C06B6E" w:rsidRDefault="00FF1E11" w:rsidP="002D710A">
      <w:pPr>
        <w:pStyle w:val="1Paragraph"/>
        <w:jc w:val="left"/>
        <w:rPr>
          <w:color w:val="000000" w:themeColor="text1"/>
        </w:rPr>
      </w:pPr>
    </w:p>
    <w:p w:rsidR="00EB0DA6" w:rsidRPr="00C06B6E" w:rsidRDefault="00897B96" w:rsidP="003C5798">
      <w:pPr>
        <w:pStyle w:val="Index3"/>
        <w:rPr>
          <w:sz w:val="22"/>
          <w:szCs w:val="22"/>
        </w:rPr>
      </w:pPr>
      <w:r w:rsidRPr="00C06B6E">
        <w:rPr>
          <w:sz w:val="22"/>
          <w:szCs w:val="22"/>
        </w:rPr>
        <w:t>Technical / Functional Evaluation Criteria</w:t>
      </w:r>
    </w:p>
    <w:tbl>
      <w:tblPr>
        <w:tblStyle w:val="TableGrid1"/>
        <w:tblW w:w="5000" w:type="pct"/>
        <w:tblLook w:val="04A0" w:firstRow="1" w:lastRow="0" w:firstColumn="1" w:lastColumn="0" w:noHBand="0" w:noVBand="1"/>
      </w:tblPr>
      <w:tblGrid>
        <w:gridCol w:w="710"/>
        <w:gridCol w:w="2002"/>
        <w:gridCol w:w="1017"/>
        <w:gridCol w:w="949"/>
        <w:gridCol w:w="884"/>
        <w:gridCol w:w="4065"/>
      </w:tblGrid>
      <w:tr w:rsidR="00EB0DA6" w:rsidRPr="00C06B6E" w:rsidTr="00EB0DA6">
        <w:trPr>
          <w:tblHeader/>
        </w:trPr>
        <w:tc>
          <w:tcPr>
            <w:tcW w:w="369" w:type="pct"/>
            <w:shd w:val="clear" w:color="auto" w:fill="ECE8D3"/>
          </w:tcPr>
          <w:p w:rsidR="00EB0DA6" w:rsidRPr="00C06B6E" w:rsidRDefault="00EB0DA6" w:rsidP="00EB0DA6">
            <w:pPr>
              <w:tabs>
                <w:tab w:val="left" w:pos="567"/>
              </w:tabs>
              <w:spacing w:before="60" w:after="60"/>
              <w:outlineLvl w:val="9"/>
              <w:rPr>
                <w:rFonts w:cs="Times New Roman"/>
                <w:b/>
                <w:color w:val="000000" w:themeColor="text1"/>
                <w:lang w:val="pt-BR" w:eastAsia="en-US"/>
              </w:rPr>
            </w:pPr>
            <w:r w:rsidRPr="00C06B6E">
              <w:rPr>
                <w:rFonts w:cs="Times New Roman"/>
                <w:b/>
                <w:color w:val="000000" w:themeColor="text1"/>
                <w:lang w:val="pt-BR" w:eastAsia="en-US"/>
              </w:rPr>
              <w:t>Item</w:t>
            </w:r>
          </w:p>
        </w:tc>
        <w:tc>
          <w:tcPr>
            <w:tcW w:w="1040" w:type="pct"/>
            <w:shd w:val="clear" w:color="auto" w:fill="ECE8D3"/>
          </w:tcPr>
          <w:p w:rsidR="00EB0DA6" w:rsidRPr="00C06B6E" w:rsidRDefault="00EB0DA6" w:rsidP="00EB0DA6">
            <w:pPr>
              <w:tabs>
                <w:tab w:val="left" w:pos="567"/>
              </w:tabs>
              <w:spacing w:before="60" w:after="60"/>
              <w:outlineLvl w:val="9"/>
              <w:rPr>
                <w:rFonts w:cs="Times New Roman"/>
                <w:b/>
                <w:color w:val="000000" w:themeColor="text1"/>
                <w:lang w:val="pt-BR" w:eastAsia="en-US"/>
              </w:rPr>
            </w:pPr>
            <w:r w:rsidRPr="00C06B6E">
              <w:rPr>
                <w:rFonts w:cs="Times New Roman"/>
                <w:b/>
                <w:color w:val="000000" w:themeColor="text1"/>
                <w:lang w:val="pt-BR" w:eastAsia="en-US"/>
              </w:rPr>
              <w:t>Requirement</w:t>
            </w:r>
          </w:p>
        </w:tc>
        <w:tc>
          <w:tcPr>
            <w:tcW w:w="528" w:type="pct"/>
            <w:shd w:val="clear" w:color="auto" w:fill="ECE8D3"/>
          </w:tcPr>
          <w:p w:rsidR="00EB0DA6" w:rsidRPr="00C06B6E" w:rsidRDefault="00EB0DA6" w:rsidP="00EB0DA6">
            <w:pPr>
              <w:tabs>
                <w:tab w:val="left" w:pos="567"/>
              </w:tabs>
              <w:spacing w:before="60" w:after="60"/>
              <w:outlineLvl w:val="9"/>
              <w:rPr>
                <w:rFonts w:cs="Times New Roman"/>
                <w:b/>
                <w:color w:val="000000" w:themeColor="text1"/>
                <w:lang w:val="pt-BR" w:eastAsia="en-US"/>
              </w:rPr>
            </w:pPr>
            <w:r w:rsidRPr="00C06B6E">
              <w:rPr>
                <w:rFonts w:cs="Times New Roman"/>
                <w:b/>
                <w:color w:val="000000" w:themeColor="text1"/>
                <w:lang w:val="pt-BR" w:eastAsia="en-US"/>
              </w:rPr>
              <w:t>Weight</w:t>
            </w:r>
          </w:p>
        </w:tc>
        <w:tc>
          <w:tcPr>
            <w:tcW w:w="493" w:type="pct"/>
            <w:shd w:val="clear" w:color="auto" w:fill="ECE8D3"/>
          </w:tcPr>
          <w:p w:rsidR="00EB0DA6" w:rsidRPr="00C06B6E" w:rsidRDefault="00EB0DA6" w:rsidP="00EB0DA6">
            <w:pPr>
              <w:tabs>
                <w:tab w:val="left" w:pos="567"/>
              </w:tabs>
              <w:spacing w:before="60" w:after="60"/>
              <w:outlineLvl w:val="9"/>
              <w:rPr>
                <w:rFonts w:cs="Times New Roman"/>
                <w:b/>
                <w:color w:val="000000" w:themeColor="text1"/>
                <w:lang w:val="pt-BR" w:eastAsia="en-US"/>
              </w:rPr>
            </w:pPr>
            <w:r w:rsidRPr="00C06B6E">
              <w:rPr>
                <w:rFonts w:cs="Times New Roman"/>
                <w:b/>
                <w:color w:val="000000" w:themeColor="text1"/>
                <w:lang w:val="pt-BR" w:eastAsia="en-US"/>
              </w:rPr>
              <w:t>Points</w:t>
            </w:r>
          </w:p>
        </w:tc>
        <w:tc>
          <w:tcPr>
            <w:tcW w:w="459" w:type="pct"/>
            <w:shd w:val="clear" w:color="auto" w:fill="ECE8D3"/>
          </w:tcPr>
          <w:p w:rsidR="00EB0DA6" w:rsidRPr="00C06B6E" w:rsidRDefault="00EB0DA6" w:rsidP="00EB0DA6">
            <w:pPr>
              <w:tabs>
                <w:tab w:val="left" w:pos="567"/>
              </w:tabs>
              <w:spacing w:before="60" w:after="60"/>
              <w:outlineLvl w:val="9"/>
              <w:rPr>
                <w:rFonts w:cs="Times New Roman"/>
                <w:b/>
                <w:color w:val="000000" w:themeColor="text1"/>
                <w:lang w:val="pt-BR" w:eastAsia="en-US"/>
              </w:rPr>
            </w:pPr>
            <w:r w:rsidRPr="00C06B6E">
              <w:rPr>
                <w:rFonts w:cs="Times New Roman"/>
                <w:b/>
                <w:color w:val="000000" w:themeColor="text1"/>
                <w:lang w:val="pt-BR" w:eastAsia="en-US"/>
              </w:rPr>
              <w:t>Score</w:t>
            </w:r>
          </w:p>
        </w:tc>
        <w:tc>
          <w:tcPr>
            <w:tcW w:w="2111" w:type="pct"/>
            <w:shd w:val="clear" w:color="auto" w:fill="ECE8D3"/>
          </w:tcPr>
          <w:p w:rsidR="00EB0DA6" w:rsidRPr="00C06B6E" w:rsidRDefault="00EB0DA6" w:rsidP="00EB0DA6">
            <w:pPr>
              <w:tabs>
                <w:tab w:val="left" w:pos="567"/>
              </w:tabs>
              <w:spacing w:before="60" w:after="60"/>
              <w:outlineLvl w:val="9"/>
              <w:rPr>
                <w:rFonts w:cs="Times New Roman"/>
                <w:b/>
                <w:color w:val="000000" w:themeColor="text1"/>
                <w:lang w:val="pt-BR" w:eastAsia="en-US"/>
              </w:rPr>
            </w:pPr>
            <w:r w:rsidRPr="00C06B6E">
              <w:rPr>
                <w:rFonts w:cs="Times New Roman"/>
                <w:b/>
                <w:color w:val="000000" w:themeColor="text1"/>
                <w:lang w:val="pt-BR" w:eastAsia="en-US"/>
              </w:rPr>
              <w:t>Criteria</w:t>
            </w:r>
          </w:p>
        </w:tc>
      </w:tr>
      <w:tr w:rsidR="00EB0DA6" w:rsidRPr="00C06B6E" w:rsidTr="00EB0DA6">
        <w:trPr>
          <w:trHeight w:val="184"/>
        </w:trPr>
        <w:tc>
          <w:tcPr>
            <w:tcW w:w="369" w:type="pct"/>
            <w:vMerge w:val="restart"/>
          </w:tcPr>
          <w:p w:rsidR="00EB0DA6" w:rsidRPr="00C06B6E" w:rsidRDefault="00EB0DA6" w:rsidP="00EB0DA6">
            <w:pPr>
              <w:tabs>
                <w:tab w:val="left" w:pos="567"/>
              </w:tabs>
              <w:spacing w:before="60" w:after="60"/>
              <w:outlineLvl w:val="9"/>
              <w:rPr>
                <w:color w:val="000000" w:themeColor="text1"/>
                <w:lang w:val="pt-BR" w:eastAsia="en-US"/>
              </w:rPr>
            </w:pPr>
            <w:r w:rsidRPr="00C06B6E">
              <w:rPr>
                <w:color w:val="000000" w:themeColor="text1"/>
                <w:lang w:val="pt-BR" w:eastAsia="en-US"/>
              </w:rPr>
              <w:t>1</w:t>
            </w:r>
          </w:p>
        </w:tc>
        <w:tc>
          <w:tcPr>
            <w:tcW w:w="1040" w:type="pct"/>
            <w:vMerge w:val="restart"/>
          </w:tcPr>
          <w:p w:rsidR="00EB0DA6" w:rsidRPr="00C06B6E" w:rsidRDefault="00EB0DA6" w:rsidP="00EB0DA6">
            <w:pPr>
              <w:tabs>
                <w:tab w:val="left" w:pos="567"/>
              </w:tabs>
              <w:spacing w:before="60" w:after="60"/>
              <w:outlineLvl w:val="9"/>
              <w:rPr>
                <w:color w:val="000000" w:themeColor="text1"/>
                <w:lang w:val="pt-BR" w:eastAsia="en-US"/>
              </w:rPr>
            </w:pPr>
            <w:r w:rsidRPr="00C06B6E">
              <w:rPr>
                <w:color w:val="000000" w:themeColor="text1"/>
                <w:lang w:val="pt-BR" w:eastAsia="en-US"/>
              </w:rPr>
              <w:t>Specification Compliance</w:t>
            </w:r>
            <w:r w:rsidR="005A2473">
              <w:rPr>
                <w:color w:val="000000" w:themeColor="text1"/>
                <w:lang w:val="pt-BR" w:eastAsia="en-US"/>
              </w:rPr>
              <w:t xml:space="preserve"> (Purity)</w:t>
            </w:r>
          </w:p>
        </w:tc>
        <w:tc>
          <w:tcPr>
            <w:tcW w:w="528" w:type="pct"/>
            <w:vMerge w:val="restart"/>
            <w:vAlign w:val="center"/>
          </w:tcPr>
          <w:p w:rsidR="00EB0DA6" w:rsidRPr="00C06B6E" w:rsidRDefault="00EB0DA6" w:rsidP="00EB0DA6">
            <w:pPr>
              <w:tabs>
                <w:tab w:val="left" w:pos="567"/>
              </w:tabs>
              <w:spacing w:before="60" w:after="60"/>
              <w:jc w:val="center"/>
              <w:outlineLvl w:val="9"/>
              <w:rPr>
                <w:color w:val="000000" w:themeColor="text1"/>
                <w:lang w:val="pt-BR" w:eastAsia="en-US"/>
              </w:rPr>
            </w:pPr>
            <w:r w:rsidRPr="00C06B6E">
              <w:rPr>
                <w:color w:val="000000" w:themeColor="text1"/>
                <w:lang w:val="pt-BR" w:eastAsia="en-US"/>
              </w:rPr>
              <w:t>40</w:t>
            </w:r>
          </w:p>
        </w:tc>
        <w:tc>
          <w:tcPr>
            <w:tcW w:w="493" w:type="pct"/>
          </w:tcPr>
          <w:p w:rsidR="00EB0DA6" w:rsidRPr="00C06B6E" w:rsidRDefault="00EB0DA6" w:rsidP="00EB0DA6">
            <w:pPr>
              <w:tabs>
                <w:tab w:val="left" w:pos="567"/>
              </w:tabs>
              <w:spacing w:before="60" w:after="60"/>
              <w:jc w:val="center"/>
              <w:outlineLvl w:val="9"/>
              <w:rPr>
                <w:color w:val="000000" w:themeColor="text1"/>
                <w:lang w:val="pt-BR" w:eastAsia="en-US"/>
              </w:rPr>
            </w:pPr>
            <w:r w:rsidRPr="00C06B6E">
              <w:rPr>
                <w:color w:val="000000" w:themeColor="text1"/>
                <w:lang w:val="pt-BR" w:eastAsia="en-US"/>
              </w:rPr>
              <w:t>40</w:t>
            </w:r>
          </w:p>
        </w:tc>
        <w:tc>
          <w:tcPr>
            <w:tcW w:w="459" w:type="pct"/>
            <w:vMerge w:val="restart"/>
          </w:tcPr>
          <w:p w:rsidR="00EB0DA6" w:rsidRPr="00C06B6E" w:rsidRDefault="00EB0DA6" w:rsidP="00EB0DA6">
            <w:pPr>
              <w:tabs>
                <w:tab w:val="left" w:pos="567"/>
              </w:tabs>
              <w:spacing w:before="60" w:after="60"/>
              <w:jc w:val="center"/>
              <w:outlineLvl w:val="9"/>
              <w:rPr>
                <w:color w:val="000000" w:themeColor="text1"/>
                <w:lang w:val="pt-BR" w:eastAsia="en-US"/>
              </w:rPr>
            </w:pPr>
          </w:p>
        </w:tc>
        <w:tc>
          <w:tcPr>
            <w:tcW w:w="2111" w:type="pct"/>
          </w:tcPr>
          <w:p w:rsidR="00EB0DA6" w:rsidRPr="00C06B6E" w:rsidRDefault="00EB0DA6" w:rsidP="008126BF">
            <w:pPr>
              <w:tabs>
                <w:tab w:val="left" w:pos="567"/>
              </w:tabs>
              <w:spacing w:before="60" w:after="60"/>
              <w:outlineLvl w:val="9"/>
              <w:rPr>
                <w:color w:val="000000" w:themeColor="text1"/>
                <w:lang w:val="pt-BR" w:eastAsia="en-US"/>
              </w:rPr>
            </w:pPr>
            <w:r w:rsidRPr="00C06B6E">
              <w:rPr>
                <w:bCs/>
                <w:color w:val="000000" w:themeColor="text1"/>
                <w:lang w:val="pt-BR" w:eastAsia="en-US"/>
              </w:rPr>
              <w:t xml:space="preserve">100% compliance </w:t>
            </w:r>
            <w:r w:rsidR="000B3A5B">
              <w:rPr>
                <w:bCs/>
                <w:color w:val="000000" w:themeColor="text1"/>
                <w:lang w:val="pt-BR" w:eastAsia="en-US"/>
              </w:rPr>
              <w:t>to  (&gt;99.9%)</w:t>
            </w:r>
            <w:r w:rsidRPr="00C06B6E">
              <w:rPr>
                <w:bCs/>
                <w:color w:val="000000" w:themeColor="text1"/>
                <w:lang w:val="pt-BR" w:eastAsia="en-US"/>
              </w:rPr>
              <w:t xml:space="preserve"> </w:t>
            </w:r>
            <w:r w:rsidR="00902384">
              <w:rPr>
                <w:bCs/>
                <w:color w:val="000000" w:themeColor="text1"/>
                <w:lang w:val="pt-BR" w:eastAsia="en-US"/>
              </w:rPr>
              <w:t xml:space="preserve">AHF </w:t>
            </w:r>
            <w:r w:rsidR="000B3A5B">
              <w:rPr>
                <w:bCs/>
                <w:color w:val="000000" w:themeColor="text1"/>
                <w:lang w:val="pt-BR" w:eastAsia="en-US"/>
              </w:rPr>
              <w:t>Purity</w:t>
            </w:r>
          </w:p>
        </w:tc>
      </w:tr>
      <w:tr w:rsidR="00EB0DA6" w:rsidRPr="00C06B6E" w:rsidTr="00EB0DA6">
        <w:trPr>
          <w:trHeight w:val="180"/>
        </w:trPr>
        <w:tc>
          <w:tcPr>
            <w:tcW w:w="369" w:type="pct"/>
            <w:vMerge/>
          </w:tcPr>
          <w:p w:rsidR="00EB0DA6" w:rsidRPr="00C06B6E" w:rsidRDefault="00EB0DA6" w:rsidP="00EB0DA6">
            <w:pPr>
              <w:tabs>
                <w:tab w:val="left" w:pos="567"/>
              </w:tabs>
              <w:spacing w:before="60" w:after="60"/>
              <w:outlineLvl w:val="9"/>
              <w:rPr>
                <w:color w:val="000000" w:themeColor="text1"/>
                <w:lang w:val="pt-BR" w:eastAsia="en-US"/>
              </w:rPr>
            </w:pPr>
          </w:p>
        </w:tc>
        <w:tc>
          <w:tcPr>
            <w:tcW w:w="1040" w:type="pct"/>
            <w:vMerge/>
          </w:tcPr>
          <w:p w:rsidR="00EB0DA6" w:rsidRPr="00C06B6E" w:rsidRDefault="00EB0DA6" w:rsidP="00EB0DA6">
            <w:pPr>
              <w:tabs>
                <w:tab w:val="left" w:pos="567"/>
              </w:tabs>
              <w:spacing w:before="60" w:after="60"/>
              <w:outlineLvl w:val="9"/>
              <w:rPr>
                <w:color w:val="000000" w:themeColor="text1"/>
                <w:lang w:val="pt-BR" w:eastAsia="en-US"/>
              </w:rPr>
            </w:pPr>
          </w:p>
        </w:tc>
        <w:tc>
          <w:tcPr>
            <w:tcW w:w="528" w:type="pct"/>
            <w:vMerge/>
          </w:tcPr>
          <w:p w:rsidR="00EB0DA6" w:rsidRPr="00C06B6E" w:rsidRDefault="00EB0DA6" w:rsidP="00EB0DA6">
            <w:pPr>
              <w:tabs>
                <w:tab w:val="left" w:pos="567"/>
              </w:tabs>
              <w:spacing w:before="60" w:after="60"/>
              <w:jc w:val="center"/>
              <w:outlineLvl w:val="9"/>
              <w:rPr>
                <w:color w:val="000000" w:themeColor="text1"/>
                <w:lang w:val="pt-BR" w:eastAsia="en-US"/>
              </w:rPr>
            </w:pPr>
          </w:p>
        </w:tc>
        <w:tc>
          <w:tcPr>
            <w:tcW w:w="493" w:type="pct"/>
          </w:tcPr>
          <w:p w:rsidR="00EB0DA6" w:rsidRPr="00C06B6E" w:rsidRDefault="00EB0DA6" w:rsidP="00EB0DA6">
            <w:pPr>
              <w:tabs>
                <w:tab w:val="left" w:pos="567"/>
              </w:tabs>
              <w:spacing w:before="60" w:after="60"/>
              <w:jc w:val="center"/>
              <w:outlineLvl w:val="9"/>
              <w:rPr>
                <w:color w:val="000000" w:themeColor="text1"/>
                <w:lang w:val="pt-BR" w:eastAsia="en-US"/>
              </w:rPr>
            </w:pPr>
            <w:r w:rsidRPr="00C06B6E">
              <w:rPr>
                <w:color w:val="000000" w:themeColor="text1"/>
                <w:lang w:val="pt-BR" w:eastAsia="en-US"/>
              </w:rPr>
              <w:t>20</w:t>
            </w:r>
          </w:p>
        </w:tc>
        <w:tc>
          <w:tcPr>
            <w:tcW w:w="459" w:type="pct"/>
            <w:vMerge/>
          </w:tcPr>
          <w:p w:rsidR="00EB0DA6" w:rsidRPr="00C06B6E" w:rsidRDefault="00EB0DA6" w:rsidP="00EB0DA6">
            <w:pPr>
              <w:tabs>
                <w:tab w:val="left" w:pos="567"/>
              </w:tabs>
              <w:spacing w:before="60" w:after="60"/>
              <w:jc w:val="center"/>
              <w:outlineLvl w:val="9"/>
              <w:rPr>
                <w:color w:val="000000" w:themeColor="text1"/>
                <w:lang w:val="pt-BR" w:eastAsia="en-US"/>
              </w:rPr>
            </w:pPr>
          </w:p>
        </w:tc>
        <w:tc>
          <w:tcPr>
            <w:tcW w:w="2111" w:type="pct"/>
          </w:tcPr>
          <w:p w:rsidR="00EB0DA6" w:rsidRPr="00C06B6E" w:rsidRDefault="00EB0DA6" w:rsidP="000E7CC5">
            <w:pPr>
              <w:tabs>
                <w:tab w:val="left" w:pos="567"/>
              </w:tabs>
              <w:spacing w:before="60" w:after="60"/>
              <w:outlineLvl w:val="9"/>
              <w:rPr>
                <w:color w:val="000000" w:themeColor="text1"/>
                <w:lang w:val="pt-BR" w:eastAsia="en-US"/>
              </w:rPr>
            </w:pPr>
            <w:r w:rsidRPr="00C06B6E">
              <w:rPr>
                <w:bCs/>
                <w:color w:val="000000" w:themeColor="text1"/>
                <w:lang w:val="pt-BR" w:eastAsia="en-US"/>
              </w:rPr>
              <w:t>Slightly Out of Specification</w:t>
            </w:r>
            <w:r w:rsidR="000E7CC5">
              <w:rPr>
                <w:bCs/>
                <w:color w:val="000000" w:themeColor="text1"/>
                <w:lang w:val="pt-BR" w:eastAsia="en-US"/>
              </w:rPr>
              <w:t>. (Specification that need concessions to be accepted by Pelchem)</w:t>
            </w:r>
          </w:p>
        </w:tc>
      </w:tr>
      <w:tr w:rsidR="00EB0DA6" w:rsidRPr="00C06B6E" w:rsidTr="00EB0DA6">
        <w:trPr>
          <w:trHeight w:val="180"/>
        </w:trPr>
        <w:tc>
          <w:tcPr>
            <w:tcW w:w="369" w:type="pct"/>
            <w:vMerge/>
          </w:tcPr>
          <w:p w:rsidR="00EB0DA6" w:rsidRPr="00C06B6E" w:rsidRDefault="00EB0DA6" w:rsidP="00EB0DA6">
            <w:pPr>
              <w:tabs>
                <w:tab w:val="left" w:pos="567"/>
              </w:tabs>
              <w:spacing w:before="60" w:after="60"/>
              <w:outlineLvl w:val="9"/>
              <w:rPr>
                <w:color w:val="000000" w:themeColor="text1"/>
                <w:lang w:val="pt-BR" w:eastAsia="en-US"/>
              </w:rPr>
            </w:pPr>
          </w:p>
        </w:tc>
        <w:tc>
          <w:tcPr>
            <w:tcW w:w="1040" w:type="pct"/>
            <w:vMerge/>
          </w:tcPr>
          <w:p w:rsidR="00EB0DA6" w:rsidRPr="00C06B6E" w:rsidRDefault="00EB0DA6" w:rsidP="00EB0DA6">
            <w:pPr>
              <w:tabs>
                <w:tab w:val="left" w:pos="567"/>
              </w:tabs>
              <w:spacing w:before="60" w:after="60"/>
              <w:outlineLvl w:val="9"/>
              <w:rPr>
                <w:color w:val="000000" w:themeColor="text1"/>
                <w:lang w:val="pt-BR" w:eastAsia="en-US"/>
              </w:rPr>
            </w:pPr>
          </w:p>
        </w:tc>
        <w:tc>
          <w:tcPr>
            <w:tcW w:w="528" w:type="pct"/>
            <w:vMerge/>
          </w:tcPr>
          <w:p w:rsidR="00EB0DA6" w:rsidRPr="00C06B6E" w:rsidRDefault="00EB0DA6" w:rsidP="00EB0DA6">
            <w:pPr>
              <w:tabs>
                <w:tab w:val="left" w:pos="567"/>
              </w:tabs>
              <w:spacing w:before="60" w:after="60"/>
              <w:jc w:val="center"/>
              <w:outlineLvl w:val="9"/>
              <w:rPr>
                <w:color w:val="000000" w:themeColor="text1"/>
                <w:lang w:val="pt-BR" w:eastAsia="en-US"/>
              </w:rPr>
            </w:pPr>
          </w:p>
        </w:tc>
        <w:tc>
          <w:tcPr>
            <w:tcW w:w="493" w:type="pct"/>
          </w:tcPr>
          <w:p w:rsidR="00EB0DA6" w:rsidRPr="00C06B6E" w:rsidRDefault="00EB0DA6" w:rsidP="00EB0DA6">
            <w:pPr>
              <w:tabs>
                <w:tab w:val="left" w:pos="567"/>
              </w:tabs>
              <w:spacing w:before="60" w:after="60"/>
              <w:jc w:val="center"/>
              <w:outlineLvl w:val="9"/>
              <w:rPr>
                <w:color w:val="000000" w:themeColor="text1"/>
                <w:lang w:val="pt-BR" w:eastAsia="en-US"/>
              </w:rPr>
            </w:pPr>
            <w:r w:rsidRPr="00C06B6E">
              <w:rPr>
                <w:color w:val="000000" w:themeColor="text1"/>
                <w:lang w:val="pt-BR" w:eastAsia="en-US"/>
              </w:rPr>
              <w:t>0</w:t>
            </w:r>
          </w:p>
        </w:tc>
        <w:tc>
          <w:tcPr>
            <w:tcW w:w="459" w:type="pct"/>
          </w:tcPr>
          <w:p w:rsidR="00EB0DA6" w:rsidRPr="00C06B6E" w:rsidRDefault="00EB0DA6" w:rsidP="00EB0DA6">
            <w:pPr>
              <w:tabs>
                <w:tab w:val="left" w:pos="567"/>
              </w:tabs>
              <w:spacing w:before="60" w:after="60"/>
              <w:jc w:val="center"/>
              <w:outlineLvl w:val="9"/>
              <w:rPr>
                <w:color w:val="000000" w:themeColor="text1"/>
                <w:lang w:val="pt-BR" w:eastAsia="en-US"/>
              </w:rPr>
            </w:pPr>
          </w:p>
        </w:tc>
        <w:tc>
          <w:tcPr>
            <w:tcW w:w="2111" w:type="pct"/>
          </w:tcPr>
          <w:p w:rsidR="00EB0DA6" w:rsidRPr="00C06B6E" w:rsidRDefault="00EB0DA6" w:rsidP="00EB0DA6">
            <w:pPr>
              <w:tabs>
                <w:tab w:val="left" w:pos="567"/>
              </w:tabs>
              <w:spacing w:before="60" w:after="60"/>
              <w:outlineLvl w:val="9"/>
              <w:rPr>
                <w:bCs/>
                <w:color w:val="000000" w:themeColor="text1"/>
                <w:lang w:val="pt-BR" w:eastAsia="en-US"/>
              </w:rPr>
            </w:pPr>
            <w:r w:rsidRPr="00C06B6E">
              <w:rPr>
                <w:bCs/>
                <w:color w:val="000000" w:themeColor="text1"/>
                <w:lang w:val="pt-BR" w:eastAsia="en-US"/>
              </w:rPr>
              <w:t xml:space="preserve">Out Of Specifcation </w:t>
            </w:r>
          </w:p>
        </w:tc>
      </w:tr>
      <w:tr w:rsidR="005A2473" w:rsidRPr="00C06B6E" w:rsidTr="00B65AD9">
        <w:trPr>
          <w:trHeight w:val="622"/>
        </w:trPr>
        <w:tc>
          <w:tcPr>
            <w:tcW w:w="369" w:type="pct"/>
            <w:vMerge w:val="restart"/>
          </w:tcPr>
          <w:p w:rsidR="005A2473" w:rsidRPr="00C06B6E" w:rsidRDefault="005A2473" w:rsidP="00EB0DA6">
            <w:pPr>
              <w:tabs>
                <w:tab w:val="left" w:pos="567"/>
              </w:tabs>
              <w:spacing w:before="60" w:after="60"/>
              <w:outlineLvl w:val="9"/>
              <w:rPr>
                <w:rFonts w:cs="Times New Roman"/>
                <w:color w:val="000000" w:themeColor="text1"/>
                <w:lang w:val="pt-BR" w:eastAsia="en-US"/>
              </w:rPr>
            </w:pPr>
            <w:r w:rsidRPr="00C06B6E">
              <w:rPr>
                <w:rFonts w:cs="Times New Roman"/>
                <w:color w:val="000000" w:themeColor="text1"/>
                <w:lang w:val="pt-BR" w:eastAsia="en-US"/>
              </w:rPr>
              <w:t>2</w:t>
            </w:r>
          </w:p>
        </w:tc>
        <w:tc>
          <w:tcPr>
            <w:tcW w:w="1040" w:type="pct"/>
            <w:vMerge w:val="restart"/>
          </w:tcPr>
          <w:p w:rsidR="005A2473" w:rsidRPr="00C06B6E" w:rsidRDefault="005A2473" w:rsidP="00EB0DA6">
            <w:pPr>
              <w:tabs>
                <w:tab w:val="left" w:pos="567"/>
              </w:tabs>
              <w:spacing w:before="60" w:after="60"/>
              <w:outlineLvl w:val="9"/>
              <w:rPr>
                <w:rFonts w:cs="Times New Roman"/>
                <w:color w:val="000000" w:themeColor="text1"/>
                <w:lang w:val="pt-BR" w:eastAsia="en-US"/>
              </w:rPr>
            </w:pPr>
            <w:r w:rsidRPr="00C06B6E">
              <w:rPr>
                <w:color w:val="000000" w:themeColor="text1"/>
              </w:rPr>
              <w:t>Financial/payment terms</w:t>
            </w:r>
            <w:r w:rsidRPr="00C06B6E" w:rsidDel="000A78DD">
              <w:rPr>
                <w:color w:val="000000" w:themeColor="text1"/>
              </w:rPr>
              <w:t xml:space="preserve"> </w:t>
            </w:r>
          </w:p>
        </w:tc>
        <w:tc>
          <w:tcPr>
            <w:tcW w:w="528" w:type="pct"/>
            <w:vMerge w:val="restart"/>
            <w:vAlign w:val="center"/>
          </w:tcPr>
          <w:p w:rsidR="005A2473" w:rsidRPr="00C06B6E" w:rsidRDefault="005A2473" w:rsidP="00EB0DA6">
            <w:pPr>
              <w:tabs>
                <w:tab w:val="left" w:pos="567"/>
              </w:tabs>
              <w:spacing w:before="60" w:after="60"/>
              <w:jc w:val="center"/>
              <w:outlineLvl w:val="9"/>
              <w:rPr>
                <w:rFonts w:cs="Times New Roman"/>
                <w:color w:val="000000" w:themeColor="text1"/>
                <w:lang w:val="pt-BR" w:eastAsia="en-US"/>
              </w:rPr>
            </w:pPr>
            <w:r>
              <w:rPr>
                <w:rFonts w:cs="Times New Roman"/>
                <w:color w:val="000000" w:themeColor="text1"/>
                <w:lang w:val="pt-BR" w:eastAsia="en-US"/>
              </w:rPr>
              <w:t>3</w:t>
            </w:r>
            <w:r w:rsidRPr="00C06B6E">
              <w:rPr>
                <w:rFonts w:cs="Times New Roman"/>
                <w:color w:val="000000" w:themeColor="text1"/>
                <w:lang w:val="pt-BR" w:eastAsia="en-US"/>
              </w:rPr>
              <w:t>0</w:t>
            </w:r>
          </w:p>
        </w:tc>
        <w:tc>
          <w:tcPr>
            <w:tcW w:w="493" w:type="pct"/>
            <w:vAlign w:val="center"/>
          </w:tcPr>
          <w:p w:rsidR="005A2473" w:rsidRPr="004A26B9" w:rsidRDefault="005A2473" w:rsidP="00EB0DA6">
            <w:pPr>
              <w:tabs>
                <w:tab w:val="left" w:pos="567"/>
              </w:tabs>
              <w:spacing w:before="60" w:after="60"/>
              <w:jc w:val="center"/>
              <w:outlineLvl w:val="9"/>
              <w:rPr>
                <w:rFonts w:cs="Times New Roman"/>
                <w:color w:val="000000" w:themeColor="text1"/>
                <w:lang w:val="pt-BR" w:eastAsia="en-US"/>
              </w:rPr>
            </w:pPr>
            <w:r w:rsidRPr="004A26B9">
              <w:rPr>
                <w:bCs/>
                <w:color w:val="000000" w:themeColor="text1"/>
                <w:lang w:val="pt-BR" w:eastAsia="en-US"/>
              </w:rPr>
              <w:t>30</w:t>
            </w:r>
          </w:p>
        </w:tc>
        <w:tc>
          <w:tcPr>
            <w:tcW w:w="459" w:type="pct"/>
            <w:vMerge w:val="restart"/>
          </w:tcPr>
          <w:p w:rsidR="005A2473" w:rsidRPr="00FF1E11" w:rsidRDefault="005A2473" w:rsidP="00EB0DA6">
            <w:pPr>
              <w:tabs>
                <w:tab w:val="left" w:pos="567"/>
              </w:tabs>
              <w:spacing w:before="60" w:after="60"/>
              <w:jc w:val="center"/>
              <w:outlineLvl w:val="9"/>
              <w:rPr>
                <w:rFonts w:cs="Times New Roman"/>
                <w:i/>
                <w:color w:val="000000" w:themeColor="text1"/>
                <w:lang w:val="pt-BR" w:eastAsia="en-US"/>
              </w:rPr>
            </w:pPr>
          </w:p>
          <w:p w:rsidR="005A2473" w:rsidRPr="00FF1E11" w:rsidRDefault="005A2473" w:rsidP="00EB0DA6">
            <w:pPr>
              <w:tabs>
                <w:tab w:val="left" w:pos="567"/>
              </w:tabs>
              <w:spacing w:before="60" w:after="60"/>
              <w:jc w:val="center"/>
              <w:outlineLvl w:val="9"/>
              <w:rPr>
                <w:rFonts w:cs="Times New Roman"/>
                <w:i/>
                <w:color w:val="000000" w:themeColor="text1"/>
                <w:lang w:val="pt-BR" w:eastAsia="en-US"/>
              </w:rPr>
            </w:pPr>
          </w:p>
          <w:p w:rsidR="005A2473" w:rsidRPr="00FF1E11" w:rsidRDefault="005A2473" w:rsidP="00EB0DA6">
            <w:pPr>
              <w:tabs>
                <w:tab w:val="left" w:pos="567"/>
              </w:tabs>
              <w:spacing w:before="60" w:after="60"/>
              <w:jc w:val="center"/>
              <w:outlineLvl w:val="9"/>
              <w:rPr>
                <w:rFonts w:cs="Times New Roman"/>
                <w:i/>
                <w:color w:val="000000" w:themeColor="text1"/>
                <w:lang w:val="pt-BR" w:eastAsia="en-US"/>
              </w:rPr>
            </w:pPr>
          </w:p>
        </w:tc>
        <w:tc>
          <w:tcPr>
            <w:tcW w:w="2111" w:type="pct"/>
          </w:tcPr>
          <w:p w:rsidR="005A2473" w:rsidRPr="00C06B6E" w:rsidRDefault="005A2473" w:rsidP="00EB0DA6">
            <w:pPr>
              <w:pStyle w:val="aDSPara"/>
              <w:spacing w:before="60" w:after="60" w:line="276" w:lineRule="auto"/>
              <w:ind w:left="0"/>
              <w:jc w:val="left"/>
              <w:rPr>
                <w:rFonts w:cs="Arial"/>
                <w:bCs/>
                <w:color w:val="000000" w:themeColor="text1"/>
                <w:szCs w:val="22"/>
              </w:rPr>
            </w:pPr>
            <w:r>
              <w:rPr>
                <w:rFonts w:cs="Arial"/>
                <w:bCs/>
                <w:color w:val="000000" w:themeColor="text1"/>
                <w:szCs w:val="22"/>
              </w:rPr>
              <w:t>3</w:t>
            </w:r>
            <w:r w:rsidRPr="00C06B6E">
              <w:rPr>
                <w:rFonts w:cs="Arial"/>
                <w:bCs/>
                <w:color w:val="000000" w:themeColor="text1"/>
                <w:szCs w:val="22"/>
              </w:rPr>
              <w:t>0 days financial/payment terms</w:t>
            </w:r>
          </w:p>
          <w:p w:rsidR="005A2473" w:rsidRPr="00C06B6E" w:rsidRDefault="005A2473" w:rsidP="00EB0DA6">
            <w:pPr>
              <w:tabs>
                <w:tab w:val="left" w:pos="567"/>
              </w:tabs>
              <w:spacing w:before="60" w:after="60"/>
              <w:outlineLvl w:val="9"/>
              <w:rPr>
                <w:bCs/>
                <w:color w:val="000000" w:themeColor="text1"/>
                <w:lang w:val="pt-BR" w:eastAsia="en-US"/>
              </w:rPr>
            </w:pPr>
          </w:p>
        </w:tc>
      </w:tr>
      <w:tr w:rsidR="005A2473" w:rsidRPr="00C06B6E" w:rsidTr="00E87DE3">
        <w:trPr>
          <w:trHeight w:val="1139"/>
        </w:trPr>
        <w:tc>
          <w:tcPr>
            <w:tcW w:w="369" w:type="pct"/>
            <w:vMerge/>
          </w:tcPr>
          <w:p w:rsidR="005A2473" w:rsidRPr="00C06B6E" w:rsidRDefault="005A2473" w:rsidP="00EB0DA6">
            <w:pPr>
              <w:tabs>
                <w:tab w:val="left" w:pos="567"/>
              </w:tabs>
              <w:spacing w:before="60" w:after="60"/>
              <w:outlineLvl w:val="9"/>
              <w:rPr>
                <w:rFonts w:cs="Times New Roman"/>
                <w:color w:val="000000" w:themeColor="text1"/>
                <w:lang w:val="pt-BR" w:eastAsia="en-US"/>
              </w:rPr>
            </w:pPr>
          </w:p>
        </w:tc>
        <w:tc>
          <w:tcPr>
            <w:tcW w:w="1040" w:type="pct"/>
            <w:vMerge/>
          </w:tcPr>
          <w:p w:rsidR="005A2473" w:rsidRPr="00C06B6E" w:rsidRDefault="005A2473" w:rsidP="00EB0DA6">
            <w:pPr>
              <w:tabs>
                <w:tab w:val="left" w:pos="567"/>
              </w:tabs>
              <w:spacing w:before="60" w:after="60"/>
              <w:outlineLvl w:val="9"/>
              <w:rPr>
                <w:rFonts w:cs="Times New Roman"/>
                <w:color w:val="000000" w:themeColor="text1"/>
                <w:lang w:val="pt-BR" w:eastAsia="en-US"/>
              </w:rPr>
            </w:pPr>
          </w:p>
        </w:tc>
        <w:tc>
          <w:tcPr>
            <w:tcW w:w="528" w:type="pct"/>
            <w:vMerge/>
            <w:vAlign w:val="center"/>
          </w:tcPr>
          <w:p w:rsidR="005A2473" w:rsidRPr="00C06B6E" w:rsidRDefault="005A2473" w:rsidP="00EB0DA6">
            <w:pPr>
              <w:tabs>
                <w:tab w:val="left" w:pos="567"/>
              </w:tabs>
              <w:spacing w:before="60" w:after="60"/>
              <w:jc w:val="center"/>
              <w:outlineLvl w:val="9"/>
              <w:rPr>
                <w:rFonts w:cs="Times New Roman"/>
                <w:color w:val="000000" w:themeColor="text1"/>
                <w:lang w:val="pt-BR" w:eastAsia="en-US"/>
              </w:rPr>
            </w:pPr>
          </w:p>
        </w:tc>
        <w:tc>
          <w:tcPr>
            <w:tcW w:w="493" w:type="pct"/>
            <w:vAlign w:val="center"/>
          </w:tcPr>
          <w:p w:rsidR="005A2473" w:rsidRPr="00FF1E11" w:rsidRDefault="005A2473" w:rsidP="00FF1E11">
            <w:pPr>
              <w:tabs>
                <w:tab w:val="left" w:pos="567"/>
              </w:tabs>
              <w:spacing w:before="60" w:after="60"/>
              <w:jc w:val="center"/>
              <w:rPr>
                <w:rFonts w:cs="Times New Roman"/>
                <w:i/>
                <w:color w:val="000000" w:themeColor="text1"/>
                <w:lang w:val="pt-BR" w:eastAsia="en-US"/>
              </w:rPr>
            </w:pPr>
            <w:r>
              <w:rPr>
                <w:bCs/>
                <w:color w:val="000000" w:themeColor="text1"/>
                <w:lang w:val="pt-BR" w:eastAsia="en-US"/>
              </w:rPr>
              <w:t>15</w:t>
            </w:r>
          </w:p>
        </w:tc>
        <w:tc>
          <w:tcPr>
            <w:tcW w:w="459" w:type="pct"/>
            <w:vMerge/>
          </w:tcPr>
          <w:p w:rsidR="005A2473" w:rsidRPr="00FF1E11" w:rsidRDefault="005A2473" w:rsidP="00EB0DA6">
            <w:pPr>
              <w:tabs>
                <w:tab w:val="left" w:pos="567"/>
              </w:tabs>
              <w:spacing w:before="60" w:after="60"/>
              <w:jc w:val="center"/>
              <w:outlineLvl w:val="9"/>
              <w:rPr>
                <w:rFonts w:cs="Times New Roman"/>
                <w:i/>
                <w:color w:val="000000" w:themeColor="text1"/>
                <w:lang w:val="pt-BR" w:eastAsia="en-US"/>
              </w:rPr>
            </w:pPr>
          </w:p>
        </w:tc>
        <w:tc>
          <w:tcPr>
            <w:tcW w:w="2111" w:type="pct"/>
          </w:tcPr>
          <w:p w:rsidR="005A2473" w:rsidRDefault="005A2473" w:rsidP="00FF1E11">
            <w:pPr>
              <w:tabs>
                <w:tab w:val="left" w:pos="567"/>
              </w:tabs>
              <w:spacing w:before="60" w:after="60"/>
              <w:jc w:val="center"/>
              <w:rPr>
                <w:bCs/>
                <w:color w:val="000000" w:themeColor="text1"/>
              </w:rPr>
            </w:pPr>
          </w:p>
          <w:p w:rsidR="005A2473" w:rsidRPr="00C06B6E" w:rsidRDefault="005A2473" w:rsidP="00FF1E11">
            <w:pPr>
              <w:tabs>
                <w:tab w:val="left" w:pos="567"/>
              </w:tabs>
              <w:spacing w:before="60" w:after="60"/>
              <w:jc w:val="center"/>
              <w:rPr>
                <w:bCs/>
                <w:color w:val="000000" w:themeColor="text1"/>
                <w:lang w:val="pt-BR" w:eastAsia="en-US"/>
              </w:rPr>
            </w:pPr>
            <w:r>
              <w:rPr>
                <w:bCs/>
                <w:color w:val="000000" w:themeColor="text1"/>
              </w:rPr>
              <w:t>Advance Payment 50%</w:t>
            </w:r>
          </w:p>
        </w:tc>
      </w:tr>
      <w:tr w:rsidR="005A2473" w:rsidRPr="00C06B6E" w:rsidTr="00E87DE3">
        <w:trPr>
          <w:trHeight w:val="1139"/>
        </w:trPr>
        <w:tc>
          <w:tcPr>
            <w:tcW w:w="369" w:type="pct"/>
            <w:vMerge/>
          </w:tcPr>
          <w:p w:rsidR="005A2473" w:rsidRPr="00C06B6E" w:rsidRDefault="005A2473" w:rsidP="00EB0DA6">
            <w:pPr>
              <w:tabs>
                <w:tab w:val="left" w:pos="567"/>
              </w:tabs>
              <w:spacing w:before="60" w:after="60"/>
              <w:outlineLvl w:val="9"/>
              <w:rPr>
                <w:rFonts w:cs="Times New Roman"/>
                <w:color w:val="000000" w:themeColor="text1"/>
                <w:lang w:val="pt-BR" w:eastAsia="en-US"/>
              </w:rPr>
            </w:pPr>
          </w:p>
        </w:tc>
        <w:tc>
          <w:tcPr>
            <w:tcW w:w="1040" w:type="pct"/>
            <w:vMerge/>
          </w:tcPr>
          <w:p w:rsidR="005A2473" w:rsidRPr="00C06B6E" w:rsidRDefault="005A2473" w:rsidP="00EB0DA6">
            <w:pPr>
              <w:tabs>
                <w:tab w:val="left" w:pos="567"/>
              </w:tabs>
              <w:spacing w:before="60" w:after="60"/>
              <w:outlineLvl w:val="9"/>
              <w:rPr>
                <w:rFonts w:cs="Times New Roman"/>
                <w:color w:val="000000" w:themeColor="text1"/>
                <w:lang w:val="pt-BR" w:eastAsia="en-US"/>
              </w:rPr>
            </w:pPr>
          </w:p>
        </w:tc>
        <w:tc>
          <w:tcPr>
            <w:tcW w:w="528" w:type="pct"/>
            <w:vMerge/>
            <w:vAlign w:val="center"/>
          </w:tcPr>
          <w:p w:rsidR="005A2473" w:rsidRPr="00C06B6E" w:rsidRDefault="005A2473" w:rsidP="00EB0DA6">
            <w:pPr>
              <w:tabs>
                <w:tab w:val="left" w:pos="567"/>
              </w:tabs>
              <w:spacing w:before="60" w:after="60"/>
              <w:jc w:val="center"/>
              <w:outlineLvl w:val="9"/>
              <w:rPr>
                <w:rFonts w:cs="Times New Roman"/>
                <w:color w:val="000000" w:themeColor="text1"/>
                <w:lang w:val="pt-BR" w:eastAsia="en-US"/>
              </w:rPr>
            </w:pPr>
          </w:p>
        </w:tc>
        <w:tc>
          <w:tcPr>
            <w:tcW w:w="493" w:type="pct"/>
            <w:vAlign w:val="center"/>
          </w:tcPr>
          <w:p w:rsidR="005A2473" w:rsidRPr="00C06B6E" w:rsidRDefault="005A2473" w:rsidP="00FF1E11">
            <w:pPr>
              <w:tabs>
                <w:tab w:val="left" w:pos="567"/>
              </w:tabs>
              <w:spacing w:before="60" w:after="60"/>
              <w:jc w:val="center"/>
              <w:rPr>
                <w:bCs/>
                <w:color w:val="000000" w:themeColor="text1"/>
                <w:lang w:val="pt-BR" w:eastAsia="en-US"/>
              </w:rPr>
            </w:pPr>
            <w:r>
              <w:rPr>
                <w:bCs/>
                <w:color w:val="000000" w:themeColor="text1"/>
                <w:lang w:val="pt-BR" w:eastAsia="en-US"/>
              </w:rPr>
              <w:t>0</w:t>
            </w:r>
          </w:p>
        </w:tc>
        <w:tc>
          <w:tcPr>
            <w:tcW w:w="459" w:type="pct"/>
          </w:tcPr>
          <w:p w:rsidR="005A2473" w:rsidRPr="00FF1E11" w:rsidRDefault="005A2473" w:rsidP="00EB0DA6">
            <w:pPr>
              <w:tabs>
                <w:tab w:val="left" w:pos="567"/>
              </w:tabs>
              <w:spacing w:before="60" w:after="60"/>
              <w:jc w:val="center"/>
              <w:outlineLvl w:val="9"/>
              <w:rPr>
                <w:rFonts w:cs="Times New Roman"/>
                <w:i/>
                <w:color w:val="000000" w:themeColor="text1"/>
                <w:lang w:val="pt-BR" w:eastAsia="en-US"/>
              </w:rPr>
            </w:pPr>
          </w:p>
        </w:tc>
        <w:tc>
          <w:tcPr>
            <w:tcW w:w="2111" w:type="pct"/>
          </w:tcPr>
          <w:p w:rsidR="005A2473" w:rsidRDefault="005A2473" w:rsidP="00FF1E11">
            <w:pPr>
              <w:tabs>
                <w:tab w:val="left" w:pos="567"/>
              </w:tabs>
              <w:spacing w:before="60" w:after="60"/>
              <w:jc w:val="center"/>
              <w:rPr>
                <w:bCs/>
                <w:color w:val="000000" w:themeColor="text1"/>
              </w:rPr>
            </w:pPr>
          </w:p>
          <w:p w:rsidR="005A2473" w:rsidRDefault="005A2473" w:rsidP="00FF1E11">
            <w:pPr>
              <w:tabs>
                <w:tab w:val="left" w:pos="567"/>
              </w:tabs>
              <w:spacing w:before="60" w:after="60"/>
              <w:jc w:val="center"/>
              <w:rPr>
                <w:bCs/>
                <w:color w:val="000000" w:themeColor="text1"/>
              </w:rPr>
            </w:pPr>
            <w:r w:rsidRPr="00C06B6E">
              <w:rPr>
                <w:bCs/>
                <w:color w:val="000000" w:themeColor="text1"/>
              </w:rPr>
              <w:t>Advance Payment 100%</w:t>
            </w:r>
          </w:p>
        </w:tc>
      </w:tr>
      <w:tr w:rsidR="00EB0DA6" w:rsidRPr="00C06B6E" w:rsidTr="00EB0DA6">
        <w:trPr>
          <w:trHeight w:val="180"/>
        </w:trPr>
        <w:tc>
          <w:tcPr>
            <w:tcW w:w="369" w:type="pct"/>
            <w:vMerge w:val="restart"/>
          </w:tcPr>
          <w:p w:rsidR="00EB0DA6" w:rsidRPr="00C06B6E" w:rsidRDefault="00EB0DA6" w:rsidP="00EB0DA6">
            <w:pPr>
              <w:tabs>
                <w:tab w:val="left" w:pos="567"/>
              </w:tabs>
              <w:spacing w:before="60" w:after="60"/>
              <w:outlineLvl w:val="9"/>
              <w:rPr>
                <w:rFonts w:cs="Times New Roman"/>
                <w:color w:val="000000" w:themeColor="text1"/>
                <w:lang w:val="pt-BR" w:eastAsia="en-US"/>
              </w:rPr>
            </w:pPr>
            <w:r w:rsidRPr="00C06B6E">
              <w:rPr>
                <w:rFonts w:cs="Times New Roman"/>
                <w:color w:val="000000" w:themeColor="text1"/>
                <w:lang w:val="pt-BR" w:eastAsia="en-US"/>
              </w:rPr>
              <w:t>3</w:t>
            </w:r>
          </w:p>
        </w:tc>
        <w:tc>
          <w:tcPr>
            <w:tcW w:w="1040" w:type="pct"/>
            <w:vMerge w:val="restart"/>
          </w:tcPr>
          <w:p w:rsidR="00EB0DA6" w:rsidRPr="00C06B6E" w:rsidRDefault="00EB0DA6" w:rsidP="00EB0DA6">
            <w:pPr>
              <w:tabs>
                <w:tab w:val="left" w:pos="567"/>
              </w:tabs>
              <w:spacing w:before="60" w:after="60"/>
              <w:outlineLvl w:val="9"/>
              <w:rPr>
                <w:rFonts w:cs="Times New Roman"/>
                <w:color w:val="000000" w:themeColor="text1"/>
                <w:lang w:val="pt-BR" w:eastAsia="en-US"/>
              </w:rPr>
            </w:pPr>
            <w:r w:rsidRPr="00C06B6E">
              <w:rPr>
                <w:color w:val="000000" w:themeColor="text1"/>
                <w:lang w:val="pt-BR" w:eastAsia="en-US"/>
              </w:rPr>
              <w:t>Quality Management Systems</w:t>
            </w:r>
          </w:p>
        </w:tc>
        <w:tc>
          <w:tcPr>
            <w:tcW w:w="528" w:type="pct"/>
            <w:vMerge w:val="restart"/>
            <w:vAlign w:val="center"/>
          </w:tcPr>
          <w:p w:rsidR="00EB0DA6" w:rsidRPr="00C06B6E" w:rsidRDefault="00FF1E11" w:rsidP="00EB0DA6">
            <w:pPr>
              <w:tabs>
                <w:tab w:val="left" w:pos="567"/>
              </w:tabs>
              <w:spacing w:before="60" w:after="60"/>
              <w:jc w:val="center"/>
              <w:outlineLvl w:val="9"/>
              <w:rPr>
                <w:rFonts w:cs="Times New Roman"/>
                <w:color w:val="000000" w:themeColor="text1"/>
                <w:lang w:val="pt-BR" w:eastAsia="en-US"/>
              </w:rPr>
            </w:pPr>
            <w:r>
              <w:rPr>
                <w:bCs/>
                <w:color w:val="000000" w:themeColor="text1"/>
                <w:lang w:val="pt-BR" w:eastAsia="en-US"/>
              </w:rPr>
              <w:t>15</w:t>
            </w:r>
          </w:p>
        </w:tc>
        <w:tc>
          <w:tcPr>
            <w:tcW w:w="493" w:type="pct"/>
            <w:vAlign w:val="center"/>
          </w:tcPr>
          <w:p w:rsidR="00EB0DA6" w:rsidRPr="00C06B6E" w:rsidRDefault="00FF1E11" w:rsidP="00EB0DA6">
            <w:pPr>
              <w:tabs>
                <w:tab w:val="left" w:pos="567"/>
              </w:tabs>
              <w:spacing w:before="60" w:after="60"/>
              <w:jc w:val="center"/>
              <w:outlineLvl w:val="9"/>
              <w:rPr>
                <w:rFonts w:cs="Times New Roman"/>
                <w:color w:val="000000" w:themeColor="text1"/>
                <w:lang w:val="pt-BR" w:eastAsia="en-US"/>
              </w:rPr>
            </w:pPr>
            <w:r>
              <w:rPr>
                <w:bCs/>
                <w:color w:val="000000" w:themeColor="text1"/>
                <w:lang w:val="pt-BR" w:eastAsia="en-US"/>
              </w:rPr>
              <w:t>15</w:t>
            </w:r>
          </w:p>
        </w:tc>
        <w:tc>
          <w:tcPr>
            <w:tcW w:w="459" w:type="pct"/>
            <w:vMerge w:val="restart"/>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tc>
        <w:tc>
          <w:tcPr>
            <w:tcW w:w="2111" w:type="pct"/>
          </w:tcPr>
          <w:p w:rsidR="00B65AD9" w:rsidRPr="00C06B6E" w:rsidRDefault="00B65AD9" w:rsidP="00B65AD9">
            <w:pPr>
              <w:spacing w:after="240" w:line="360" w:lineRule="auto"/>
              <w:jc w:val="both"/>
              <w:rPr>
                <w:b/>
              </w:rPr>
            </w:pPr>
            <w:r w:rsidRPr="00C06B6E">
              <w:rPr>
                <w:bCs/>
                <w:color w:val="000000" w:themeColor="text1"/>
                <w:lang w:val="pt-BR" w:eastAsia="en-US"/>
              </w:rPr>
              <w:lastRenderedPageBreak/>
              <w:t>P</w:t>
            </w:r>
            <w:r w:rsidRPr="00C06B6E">
              <w:rPr>
                <w:rFonts w:cs="Times New Roman"/>
                <w:color w:val="000000" w:themeColor="text1"/>
                <w:lang w:val="pt-BR" w:eastAsia="en-US"/>
              </w:rPr>
              <w:t xml:space="preserve">rovide quality certification of the company (if applicable to the work to be </w:t>
            </w:r>
            <w:r w:rsidRPr="00C06B6E">
              <w:rPr>
                <w:rFonts w:cs="Times New Roman"/>
                <w:color w:val="000000" w:themeColor="text1"/>
                <w:lang w:val="pt-BR" w:eastAsia="en-US"/>
              </w:rPr>
              <w:lastRenderedPageBreak/>
              <w:t>performed)</w:t>
            </w:r>
          </w:p>
          <w:p w:rsidR="00EB0DA6" w:rsidRPr="00C06B6E" w:rsidRDefault="00EB0DA6" w:rsidP="00EB0DA6">
            <w:pPr>
              <w:tabs>
                <w:tab w:val="left" w:pos="567"/>
              </w:tabs>
              <w:spacing w:before="60" w:after="60"/>
              <w:outlineLvl w:val="9"/>
              <w:rPr>
                <w:rFonts w:cs="Times New Roman"/>
                <w:color w:val="000000" w:themeColor="text1"/>
                <w:lang w:val="pt-BR" w:eastAsia="en-US"/>
              </w:rPr>
            </w:pPr>
          </w:p>
        </w:tc>
      </w:tr>
      <w:tr w:rsidR="00EB0DA6" w:rsidRPr="00C06B6E" w:rsidTr="00EB0DA6">
        <w:trPr>
          <w:trHeight w:val="180"/>
        </w:trPr>
        <w:tc>
          <w:tcPr>
            <w:tcW w:w="369" w:type="pct"/>
            <w:vMerge/>
          </w:tcPr>
          <w:p w:rsidR="00EB0DA6" w:rsidRPr="00C06B6E" w:rsidRDefault="00EB0DA6" w:rsidP="00EB0DA6">
            <w:pPr>
              <w:tabs>
                <w:tab w:val="left" w:pos="567"/>
              </w:tabs>
              <w:spacing w:before="60" w:after="60"/>
              <w:outlineLvl w:val="9"/>
              <w:rPr>
                <w:rFonts w:cs="Times New Roman"/>
                <w:color w:val="000000" w:themeColor="text1"/>
                <w:lang w:val="pt-BR" w:eastAsia="en-US"/>
              </w:rPr>
            </w:pPr>
          </w:p>
        </w:tc>
        <w:tc>
          <w:tcPr>
            <w:tcW w:w="1040" w:type="pct"/>
            <w:vMerge/>
          </w:tcPr>
          <w:p w:rsidR="00EB0DA6" w:rsidRPr="00C06B6E" w:rsidRDefault="00EB0DA6" w:rsidP="00EB0DA6">
            <w:pPr>
              <w:tabs>
                <w:tab w:val="left" w:pos="567"/>
              </w:tabs>
              <w:spacing w:before="60" w:after="60"/>
              <w:outlineLvl w:val="9"/>
              <w:rPr>
                <w:rFonts w:cs="Times New Roman"/>
                <w:color w:val="000000" w:themeColor="text1"/>
                <w:lang w:val="pt-BR" w:eastAsia="en-US"/>
              </w:rPr>
            </w:pPr>
          </w:p>
        </w:tc>
        <w:tc>
          <w:tcPr>
            <w:tcW w:w="528" w:type="pct"/>
            <w:vMerge/>
            <w:vAlign w:val="center"/>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tc>
        <w:tc>
          <w:tcPr>
            <w:tcW w:w="493" w:type="pct"/>
            <w:vAlign w:val="center"/>
          </w:tcPr>
          <w:p w:rsidR="00EB0DA6" w:rsidRPr="00C06B6E" w:rsidRDefault="00B65AD9" w:rsidP="00EB0DA6">
            <w:pPr>
              <w:tabs>
                <w:tab w:val="left" w:pos="567"/>
              </w:tabs>
              <w:spacing w:before="60" w:after="60"/>
              <w:jc w:val="center"/>
              <w:outlineLvl w:val="9"/>
              <w:rPr>
                <w:rFonts w:cs="Times New Roman"/>
                <w:color w:val="000000" w:themeColor="text1"/>
                <w:lang w:val="pt-BR" w:eastAsia="en-US"/>
              </w:rPr>
            </w:pPr>
            <w:r w:rsidRPr="00C06B6E">
              <w:rPr>
                <w:bCs/>
                <w:color w:val="000000" w:themeColor="text1"/>
                <w:lang w:val="pt-BR" w:eastAsia="en-US"/>
              </w:rPr>
              <w:t>1</w:t>
            </w:r>
            <w:r w:rsidR="00EB0DA6" w:rsidRPr="00C06B6E">
              <w:rPr>
                <w:bCs/>
                <w:color w:val="000000" w:themeColor="text1"/>
                <w:lang w:val="pt-BR" w:eastAsia="en-US"/>
              </w:rPr>
              <w:t>0</w:t>
            </w:r>
          </w:p>
        </w:tc>
        <w:tc>
          <w:tcPr>
            <w:tcW w:w="459" w:type="pct"/>
            <w:vMerge/>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tc>
        <w:tc>
          <w:tcPr>
            <w:tcW w:w="2111" w:type="pct"/>
          </w:tcPr>
          <w:p w:rsidR="00EB0DA6" w:rsidRPr="00C06B6E" w:rsidRDefault="00B65AD9" w:rsidP="00644DB8">
            <w:pPr>
              <w:spacing w:after="240" w:line="360" w:lineRule="auto"/>
              <w:jc w:val="both"/>
              <w:rPr>
                <w:rFonts w:cs="Times New Roman"/>
                <w:color w:val="000000" w:themeColor="text1"/>
                <w:lang w:val="pt-BR" w:eastAsia="en-US"/>
              </w:rPr>
            </w:pPr>
            <w:r w:rsidRPr="00C06B6E">
              <w:rPr>
                <w:bCs/>
                <w:color w:val="000000" w:themeColor="text1"/>
                <w:lang w:val="pt-BR" w:eastAsia="en-US"/>
              </w:rPr>
              <w:t>Provide quality policy and objectives of the company reflecting the intention to submit a Quality Plan for ensuring all deliverables comply with bid specifications</w:t>
            </w:r>
          </w:p>
        </w:tc>
      </w:tr>
      <w:tr w:rsidR="00EB0DA6" w:rsidRPr="00C06B6E" w:rsidTr="00EB0DA6">
        <w:trPr>
          <w:trHeight w:val="180"/>
        </w:trPr>
        <w:tc>
          <w:tcPr>
            <w:tcW w:w="369" w:type="pct"/>
            <w:vMerge w:val="restart"/>
          </w:tcPr>
          <w:p w:rsidR="00EB0DA6" w:rsidRPr="00C06B6E" w:rsidRDefault="00EB0DA6" w:rsidP="00EB0DA6">
            <w:pPr>
              <w:tabs>
                <w:tab w:val="left" w:pos="567"/>
              </w:tabs>
              <w:spacing w:before="60" w:after="60"/>
              <w:outlineLvl w:val="9"/>
              <w:rPr>
                <w:rFonts w:cs="Times New Roman"/>
                <w:color w:val="000000" w:themeColor="text1"/>
                <w:lang w:val="pt-BR" w:eastAsia="en-US"/>
              </w:rPr>
            </w:pPr>
            <w:r w:rsidRPr="00C06B6E">
              <w:rPr>
                <w:rFonts w:cs="Times New Roman"/>
                <w:color w:val="000000" w:themeColor="text1"/>
                <w:lang w:val="pt-BR" w:eastAsia="en-US"/>
              </w:rPr>
              <w:t>4</w:t>
            </w:r>
          </w:p>
        </w:tc>
        <w:tc>
          <w:tcPr>
            <w:tcW w:w="1040" w:type="pct"/>
            <w:vMerge w:val="restart"/>
          </w:tcPr>
          <w:p w:rsidR="00EB0DA6" w:rsidRPr="00C06B6E" w:rsidRDefault="00EB0DA6" w:rsidP="00EB0DA6">
            <w:pPr>
              <w:tabs>
                <w:tab w:val="left" w:pos="567"/>
              </w:tabs>
              <w:spacing w:before="60" w:after="60"/>
              <w:outlineLvl w:val="9"/>
              <w:rPr>
                <w:rFonts w:cs="Times New Roman"/>
                <w:color w:val="000000" w:themeColor="text1"/>
                <w:lang w:val="pt-BR" w:eastAsia="en-US"/>
              </w:rPr>
            </w:pPr>
            <w:r w:rsidRPr="00C06B6E">
              <w:rPr>
                <w:color w:val="000000" w:themeColor="text1"/>
                <w:lang w:val="pt-BR" w:eastAsia="en-US"/>
              </w:rPr>
              <w:t>Track Record (see Trade References below)</w:t>
            </w:r>
          </w:p>
        </w:tc>
        <w:tc>
          <w:tcPr>
            <w:tcW w:w="528" w:type="pct"/>
            <w:vMerge w:val="restart"/>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p w:rsidR="004A26B9" w:rsidRDefault="004A26B9" w:rsidP="00EB0DA6">
            <w:pPr>
              <w:tabs>
                <w:tab w:val="left" w:pos="567"/>
              </w:tabs>
              <w:spacing w:before="60" w:after="60"/>
              <w:jc w:val="center"/>
              <w:outlineLvl w:val="9"/>
              <w:rPr>
                <w:rFonts w:cs="Times New Roman"/>
                <w:color w:val="000000" w:themeColor="text1"/>
                <w:lang w:val="pt-BR" w:eastAsia="en-US"/>
              </w:rPr>
            </w:pPr>
          </w:p>
          <w:p w:rsidR="004A26B9" w:rsidRDefault="004A26B9" w:rsidP="00EB0DA6">
            <w:pPr>
              <w:tabs>
                <w:tab w:val="left" w:pos="567"/>
              </w:tabs>
              <w:spacing w:before="60" w:after="60"/>
              <w:jc w:val="center"/>
              <w:outlineLvl w:val="9"/>
              <w:rPr>
                <w:rFonts w:cs="Times New Roman"/>
                <w:color w:val="000000" w:themeColor="text1"/>
                <w:lang w:val="pt-BR" w:eastAsia="en-US"/>
              </w:rPr>
            </w:pPr>
          </w:p>
          <w:p w:rsidR="004A26B9" w:rsidRDefault="004A26B9" w:rsidP="00EB0DA6">
            <w:pPr>
              <w:tabs>
                <w:tab w:val="left" w:pos="567"/>
              </w:tabs>
              <w:spacing w:before="60" w:after="60"/>
              <w:jc w:val="center"/>
              <w:outlineLvl w:val="9"/>
              <w:rPr>
                <w:rFonts w:cs="Times New Roman"/>
                <w:color w:val="000000" w:themeColor="text1"/>
                <w:lang w:val="pt-BR" w:eastAsia="en-US"/>
              </w:rPr>
            </w:pPr>
          </w:p>
          <w:p w:rsidR="004A26B9" w:rsidRDefault="004A26B9" w:rsidP="00EB0DA6">
            <w:pPr>
              <w:tabs>
                <w:tab w:val="left" w:pos="567"/>
              </w:tabs>
              <w:spacing w:before="60" w:after="60"/>
              <w:jc w:val="center"/>
              <w:outlineLvl w:val="9"/>
              <w:rPr>
                <w:rFonts w:cs="Times New Roman"/>
                <w:color w:val="000000" w:themeColor="text1"/>
                <w:lang w:val="pt-BR" w:eastAsia="en-US"/>
              </w:rPr>
            </w:pPr>
          </w:p>
          <w:p w:rsidR="004A26B9" w:rsidRDefault="004A26B9" w:rsidP="00EB0DA6">
            <w:pPr>
              <w:tabs>
                <w:tab w:val="left" w:pos="567"/>
              </w:tabs>
              <w:spacing w:before="60" w:after="60"/>
              <w:jc w:val="center"/>
              <w:outlineLvl w:val="9"/>
              <w:rPr>
                <w:rFonts w:cs="Times New Roman"/>
                <w:color w:val="000000" w:themeColor="text1"/>
                <w:lang w:val="pt-BR" w:eastAsia="en-US"/>
              </w:rPr>
            </w:pPr>
          </w:p>
          <w:p w:rsidR="004A26B9" w:rsidRDefault="004A26B9" w:rsidP="00EB0DA6">
            <w:pPr>
              <w:tabs>
                <w:tab w:val="left" w:pos="567"/>
              </w:tabs>
              <w:spacing w:before="60" w:after="60"/>
              <w:jc w:val="center"/>
              <w:outlineLvl w:val="9"/>
              <w:rPr>
                <w:rFonts w:cs="Times New Roman"/>
                <w:color w:val="000000" w:themeColor="text1"/>
                <w:lang w:val="pt-BR" w:eastAsia="en-US"/>
              </w:rPr>
            </w:pPr>
          </w:p>
          <w:p w:rsidR="004A26B9" w:rsidRDefault="004A26B9" w:rsidP="00EB0DA6">
            <w:pPr>
              <w:tabs>
                <w:tab w:val="left" w:pos="567"/>
              </w:tabs>
              <w:spacing w:before="60" w:after="60"/>
              <w:jc w:val="center"/>
              <w:outlineLvl w:val="9"/>
              <w:rPr>
                <w:rFonts w:cs="Times New Roman"/>
                <w:color w:val="000000" w:themeColor="text1"/>
                <w:lang w:val="pt-BR" w:eastAsia="en-US"/>
              </w:rPr>
            </w:pPr>
          </w:p>
          <w:p w:rsidR="004A26B9" w:rsidRDefault="004A26B9" w:rsidP="00EB0DA6">
            <w:pPr>
              <w:tabs>
                <w:tab w:val="left" w:pos="567"/>
              </w:tabs>
              <w:spacing w:before="60" w:after="60"/>
              <w:jc w:val="center"/>
              <w:outlineLvl w:val="9"/>
              <w:rPr>
                <w:rFonts w:cs="Times New Roman"/>
                <w:color w:val="000000" w:themeColor="text1"/>
                <w:lang w:val="pt-BR" w:eastAsia="en-US"/>
              </w:rPr>
            </w:pPr>
          </w:p>
          <w:p w:rsidR="004A26B9" w:rsidRDefault="004A26B9" w:rsidP="00EB0DA6">
            <w:pPr>
              <w:tabs>
                <w:tab w:val="left" w:pos="567"/>
              </w:tabs>
              <w:spacing w:before="60" w:after="60"/>
              <w:jc w:val="center"/>
              <w:outlineLvl w:val="9"/>
              <w:rPr>
                <w:rFonts w:cs="Times New Roman"/>
                <w:color w:val="000000" w:themeColor="text1"/>
                <w:lang w:val="pt-BR" w:eastAsia="en-US"/>
              </w:rPr>
            </w:pPr>
          </w:p>
          <w:p w:rsidR="00EB0DA6" w:rsidRPr="00C06B6E" w:rsidRDefault="00FF1E11" w:rsidP="00EB0DA6">
            <w:pPr>
              <w:tabs>
                <w:tab w:val="left" w:pos="567"/>
              </w:tabs>
              <w:spacing w:before="60" w:after="60"/>
              <w:jc w:val="center"/>
              <w:outlineLvl w:val="9"/>
              <w:rPr>
                <w:rFonts w:cs="Times New Roman"/>
                <w:color w:val="000000" w:themeColor="text1"/>
                <w:lang w:val="pt-BR" w:eastAsia="en-US"/>
              </w:rPr>
            </w:pPr>
            <w:r>
              <w:rPr>
                <w:rFonts w:cs="Times New Roman"/>
                <w:color w:val="000000" w:themeColor="text1"/>
                <w:lang w:val="pt-BR" w:eastAsia="en-US"/>
              </w:rPr>
              <w:t>15</w:t>
            </w:r>
          </w:p>
        </w:tc>
        <w:tc>
          <w:tcPr>
            <w:tcW w:w="493" w:type="pct"/>
            <w:vAlign w:val="center"/>
          </w:tcPr>
          <w:p w:rsidR="00EB0DA6" w:rsidRPr="00C06B6E" w:rsidRDefault="00FF1E11" w:rsidP="00EB0DA6">
            <w:pPr>
              <w:tabs>
                <w:tab w:val="left" w:pos="567"/>
              </w:tabs>
              <w:spacing w:before="60" w:after="60"/>
              <w:jc w:val="center"/>
              <w:outlineLvl w:val="9"/>
              <w:rPr>
                <w:rFonts w:cs="Times New Roman"/>
                <w:color w:val="000000" w:themeColor="text1"/>
                <w:lang w:val="pt-BR" w:eastAsia="en-US"/>
              </w:rPr>
            </w:pPr>
            <w:r>
              <w:rPr>
                <w:rFonts w:cs="Times New Roman"/>
                <w:color w:val="000000" w:themeColor="text1"/>
                <w:lang w:val="pt-BR" w:eastAsia="en-US"/>
              </w:rPr>
              <w:t>15</w:t>
            </w:r>
          </w:p>
        </w:tc>
        <w:tc>
          <w:tcPr>
            <w:tcW w:w="459" w:type="pct"/>
            <w:vMerge w:val="restart"/>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tc>
        <w:tc>
          <w:tcPr>
            <w:tcW w:w="2111" w:type="pct"/>
          </w:tcPr>
          <w:p w:rsidR="00EB0DA6" w:rsidRPr="00C06B6E" w:rsidRDefault="009633D1" w:rsidP="00644DB8">
            <w:pPr>
              <w:spacing w:after="240" w:line="360" w:lineRule="auto"/>
              <w:jc w:val="both"/>
              <w:rPr>
                <w:rFonts w:cs="Times New Roman"/>
                <w:color w:val="000000" w:themeColor="text1"/>
                <w:lang w:val="pt-BR" w:eastAsia="en-US"/>
              </w:rPr>
            </w:pPr>
            <w:r w:rsidRPr="00C06B6E">
              <w:rPr>
                <w:bCs/>
                <w:color w:val="000000" w:themeColor="text1"/>
                <w:lang w:val="pt-BR" w:eastAsia="en-US"/>
              </w:rPr>
              <w:t>Provide proof three (3</w:t>
            </w:r>
            <w:r w:rsidR="00FF1E11">
              <w:rPr>
                <w:bCs/>
                <w:color w:val="000000" w:themeColor="text1"/>
                <w:lang w:val="pt-BR" w:eastAsia="en-US"/>
              </w:rPr>
              <w:t>)</w:t>
            </w:r>
            <w:r w:rsidR="00EB0DA6" w:rsidRPr="00C06B6E">
              <w:rPr>
                <w:bCs/>
                <w:color w:val="000000" w:themeColor="text1"/>
                <w:lang w:val="pt-BR" w:eastAsia="en-US"/>
              </w:rPr>
              <w:t xml:space="preserve"> relevant reference with contact details of the clients (name of client, telephone number and/or email address) and Value of contract</w:t>
            </w:r>
          </w:p>
        </w:tc>
      </w:tr>
      <w:tr w:rsidR="00EB0DA6" w:rsidRPr="00C06B6E" w:rsidTr="00EB0DA6">
        <w:trPr>
          <w:trHeight w:val="180"/>
        </w:trPr>
        <w:tc>
          <w:tcPr>
            <w:tcW w:w="369" w:type="pct"/>
            <w:vMerge/>
          </w:tcPr>
          <w:p w:rsidR="00EB0DA6" w:rsidRPr="00C06B6E" w:rsidRDefault="00EB0DA6" w:rsidP="00EB0DA6">
            <w:pPr>
              <w:tabs>
                <w:tab w:val="left" w:pos="567"/>
              </w:tabs>
              <w:spacing w:before="60" w:after="60"/>
              <w:outlineLvl w:val="9"/>
              <w:rPr>
                <w:rFonts w:cs="Times New Roman"/>
                <w:color w:val="000000" w:themeColor="text1"/>
                <w:lang w:val="pt-BR" w:eastAsia="en-US"/>
              </w:rPr>
            </w:pPr>
          </w:p>
        </w:tc>
        <w:tc>
          <w:tcPr>
            <w:tcW w:w="1040" w:type="pct"/>
            <w:vMerge/>
          </w:tcPr>
          <w:p w:rsidR="00EB0DA6" w:rsidRPr="00C06B6E" w:rsidRDefault="00EB0DA6" w:rsidP="00EB0DA6">
            <w:pPr>
              <w:tabs>
                <w:tab w:val="left" w:pos="567"/>
              </w:tabs>
              <w:spacing w:before="60" w:after="60"/>
              <w:outlineLvl w:val="9"/>
              <w:rPr>
                <w:rFonts w:cs="Times New Roman"/>
                <w:color w:val="000000" w:themeColor="text1"/>
                <w:lang w:val="pt-BR" w:eastAsia="en-US"/>
              </w:rPr>
            </w:pPr>
          </w:p>
        </w:tc>
        <w:tc>
          <w:tcPr>
            <w:tcW w:w="528" w:type="pct"/>
            <w:vMerge/>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tc>
        <w:tc>
          <w:tcPr>
            <w:tcW w:w="493" w:type="pct"/>
            <w:vAlign w:val="center"/>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r w:rsidRPr="00C06B6E">
              <w:rPr>
                <w:bCs/>
                <w:color w:val="000000" w:themeColor="text1"/>
                <w:lang w:val="pt-BR" w:eastAsia="en-US"/>
              </w:rPr>
              <w:t>10</w:t>
            </w:r>
          </w:p>
        </w:tc>
        <w:tc>
          <w:tcPr>
            <w:tcW w:w="459" w:type="pct"/>
            <w:vMerge/>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tc>
        <w:tc>
          <w:tcPr>
            <w:tcW w:w="2111" w:type="pct"/>
          </w:tcPr>
          <w:p w:rsidR="00EB0DA6" w:rsidRPr="00C06B6E" w:rsidRDefault="00FF1E11" w:rsidP="00644DB8">
            <w:pPr>
              <w:spacing w:after="240" w:line="360" w:lineRule="auto"/>
              <w:jc w:val="both"/>
              <w:rPr>
                <w:rFonts w:cs="Times New Roman"/>
                <w:color w:val="000000" w:themeColor="text1"/>
                <w:lang w:val="pt-BR" w:eastAsia="en-US"/>
              </w:rPr>
            </w:pPr>
            <w:r>
              <w:rPr>
                <w:bCs/>
                <w:color w:val="000000" w:themeColor="text1"/>
                <w:lang w:val="pt-BR" w:eastAsia="en-US"/>
              </w:rPr>
              <w:t xml:space="preserve">Provide proof two (2) </w:t>
            </w:r>
            <w:r w:rsidR="00EB0DA6" w:rsidRPr="00C06B6E">
              <w:rPr>
                <w:bCs/>
                <w:color w:val="000000" w:themeColor="text1"/>
                <w:lang w:val="pt-BR" w:eastAsia="en-US"/>
              </w:rPr>
              <w:t xml:space="preserve"> relevant reference with contact details of the clients (name of client, telephone number and/or email address) and Value of the contract</w:t>
            </w:r>
          </w:p>
        </w:tc>
      </w:tr>
      <w:tr w:rsidR="00EB0DA6" w:rsidRPr="00C06B6E" w:rsidTr="00EB0DA6">
        <w:trPr>
          <w:trHeight w:val="180"/>
        </w:trPr>
        <w:tc>
          <w:tcPr>
            <w:tcW w:w="369" w:type="pct"/>
            <w:vMerge/>
          </w:tcPr>
          <w:p w:rsidR="00EB0DA6" w:rsidRPr="00C06B6E" w:rsidRDefault="00EB0DA6" w:rsidP="00EB0DA6">
            <w:pPr>
              <w:tabs>
                <w:tab w:val="left" w:pos="567"/>
              </w:tabs>
              <w:spacing w:before="60" w:after="60"/>
              <w:outlineLvl w:val="9"/>
              <w:rPr>
                <w:rFonts w:cs="Times New Roman"/>
                <w:color w:val="000000" w:themeColor="text1"/>
                <w:lang w:val="pt-BR" w:eastAsia="en-US"/>
              </w:rPr>
            </w:pPr>
          </w:p>
        </w:tc>
        <w:tc>
          <w:tcPr>
            <w:tcW w:w="1040" w:type="pct"/>
            <w:vMerge/>
          </w:tcPr>
          <w:p w:rsidR="00EB0DA6" w:rsidRPr="00C06B6E" w:rsidRDefault="00EB0DA6" w:rsidP="00EB0DA6">
            <w:pPr>
              <w:tabs>
                <w:tab w:val="left" w:pos="567"/>
              </w:tabs>
              <w:spacing w:before="60" w:after="60"/>
              <w:outlineLvl w:val="9"/>
              <w:rPr>
                <w:rFonts w:cs="Times New Roman"/>
                <w:color w:val="000000" w:themeColor="text1"/>
                <w:lang w:val="pt-BR" w:eastAsia="en-US"/>
              </w:rPr>
            </w:pPr>
          </w:p>
        </w:tc>
        <w:tc>
          <w:tcPr>
            <w:tcW w:w="528" w:type="pct"/>
            <w:vMerge/>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tc>
        <w:tc>
          <w:tcPr>
            <w:tcW w:w="493" w:type="pct"/>
            <w:vAlign w:val="center"/>
          </w:tcPr>
          <w:p w:rsidR="00EB0DA6" w:rsidRPr="00C06B6E" w:rsidRDefault="009633D1" w:rsidP="00EB0DA6">
            <w:pPr>
              <w:tabs>
                <w:tab w:val="left" w:pos="567"/>
              </w:tabs>
              <w:spacing w:before="60" w:after="60"/>
              <w:jc w:val="center"/>
              <w:outlineLvl w:val="9"/>
              <w:rPr>
                <w:rFonts w:cs="Times New Roman"/>
                <w:color w:val="000000" w:themeColor="text1"/>
                <w:lang w:val="pt-BR" w:eastAsia="en-US"/>
              </w:rPr>
            </w:pPr>
            <w:r w:rsidRPr="00C06B6E">
              <w:rPr>
                <w:rFonts w:cs="Times New Roman"/>
                <w:color w:val="000000" w:themeColor="text1"/>
                <w:lang w:val="pt-BR" w:eastAsia="en-US"/>
              </w:rPr>
              <w:t>5</w:t>
            </w:r>
          </w:p>
        </w:tc>
        <w:tc>
          <w:tcPr>
            <w:tcW w:w="459" w:type="pct"/>
            <w:vMerge/>
          </w:tcPr>
          <w:p w:rsidR="00EB0DA6" w:rsidRPr="00C06B6E" w:rsidRDefault="00EB0DA6" w:rsidP="00EB0DA6">
            <w:pPr>
              <w:tabs>
                <w:tab w:val="left" w:pos="567"/>
              </w:tabs>
              <w:spacing w:before="60" w:after="60"/>
              <w:jc w:val="center"/>
              <w:outlineLvl w:val="9"/>
              <w:rPr>
                <w:rFonts w:cs="Times New Roman"/>
                <w:color w:val="000000" w:themeColor="text1"/>
                <w:lang w:val="pt-BR" w:eastAsia="en-US"/>
              </w:rPr>
            </w:pPr>
          </w:p>
        </w:tc>
        <w:tc>
          <w:tcPr>
            <w:tcW w:w="2111" w:type="pct"/>
          </w:tcPr>
          <w:p w:rsidR="00EB0DA6" w:rsidRPr="00C06B6E" w:rsidRDefault="009633D1" w:rsidP="00644DB8">
            <w:pPr>
              <w:spacing w:after="240" w:line="360" w:lineRule="auto"/>
              <w:jc w:val="both"/>
              <w:rPr>
                <w:rFonts w:cs="Times New Roman"/>
                <w:color w:val="000000" w:themeColor="text1"/>
                <w:lang w:val="pt-BR" w:eastAsia="en-US"/>
              </w:rPr>
            </w:pPr>
            <w:r w:rsidRPr="00C06B6E">
              <w:rPr>
                <w:bCs/>
                <w:color w:val="000000" w:themeColor="text1"/>
                <w:lang w:val="pt-BR" w:eastAsia="en-US"/>
              </w:rPr>
              <w:t>Provide proof of one (1</w:t>
            </w:r>
            <w:r w:rsidR="00FF1E11">
              <w:rPr>
                <w:bCs/>
                <w:color w:val="000000" w:themeColor="text1"/>
                <w:lang w:val="pt-BR" w:eastAsia="en-US"/>
              </w:rPr>
              <w:t xml:space="preserve">) </w:t>
            </w:r>
            <w:r w:rsidR="00EB0DA6" w:rsidRPr="00C06B6E">
              <w:rPr>
                <w:bCs/>
                <w:color w:val="000000" w:themeColor="text1"/>
                <w:lang w:val="pt-BR" w:eastAsia="en-US"/>
              </w:rPr>
              <w:t xml:space="preserve"> relevant reference (for supplying burner oil or equivalent) with contact details of the clients (name of client, telephone number and/or email address) and Value of contract</w:t>
            </w:r>
          </w:p>
        </w:tc>
      </w:tr>
      <w:tr w:rsidR="00EB0DA6" w:rsidRPr="00C06B6E" w:rsidTr="00EB0DA6">
        <w:trPr>
          <w:trHeight w:val="180"/>
        </w:trPr>
        <w:tc>
          <w:tcPr>
            <w:tcW w:w="1409" w:type="pct"/>
            <w:gridSpan w:val="2"/>
          </w:tcPr>
          <w:p w:rsidR="00EB0DA6" w:rsidRPr="00C06B6E" w:rsidRDefault="00EB0DA6" w:rsidP="00EB0DA6">
            <w:pPr>
              <w:tabs>
                <w:tab w:val="left" w:pos="567"/>
              </w:tabs>
              <w:spacing w:before="60" w:after="60"/>
              <w:outlineLvl w:val="9"/>
              <w:rPr>
                <w:rFonts w:cs="Times New Roman"/>
                <w:b/>
                <w:color w:val="000000" w:themeColor="text1"/>
                <w:lang w:val="pt-BR" w:eastAsia="en-US"/>
              </w:rPr>
            </w:pPr>
            <w:r w:rsidRPr="00C06B6E">
              <w:rPr>
                <w:rFonts w:cs="Times New Roman"/>
                <w:b/>
                <w:color w:val="000000" w:themeColor="text1"/>
                <w:lang w:val="pt-BR" w:eastAsia="en-US"/>
              </w:rPr>
              <w:t>Total</w:t>
            </w:r>
          </w:p>
        </w:tc>
        <w:tc>
          <w:tcPr>
            <w:tcW w:w="528" w:type="pct"/>
          </w:tcPr>
          <w:p w:rsidR="00EB0DA6" w:rsidRPr="00C06B6E" w:rsidRDefault="00EB0DA6" w:rsidP="00EB0DA6">
            <w:pPr>
              <w:tabs>
                <w:tab w:val="left" w:pos="567"/>
              </w:tabs>
              <w:spacing w:before="60" w:after="60"/>
              <w:jc w:val="center"/>
              <w:outlineLvl w:val="9"/>
              <w:rPr>
                <w:rFonts w:cs="Times New Roman"/>
                <w:b/>
                <w:color w:val="000000" w:themeColor="text1"/>
                <w:lang w:val="pt-BR" w:eastAsia="en-US"/>
              </w:rPr>
            </w:pPr>
            <w:r w:rsidRPr="00C06B6E">
              <w:rPr>
                <w:rFonts w:cs="Times New Roman"/>
                <w:b/>
                <w:color w:val="000000" w:themeColor="text1"/>
                <w:lang w:val="pt-BR" w:eastAsia="en-US"/>
              </w:rPr>
              <w:t>100</w:t>
            </w:r>
          </w:p>
        </w:tc>
        <w:tc>
          <w:tcPr>
            <w:tcW w:w="493" w:type="pct"/>
          </w:tcPr>
          <w:p w:rsidR="00EB0DA6" w:rsidRPr="00C06B6E" w:rsidRDefault="00EB0DA6" w:rsidP="002A2C93">
            <w:pPr>
              <w:tabs>
                <w:tab w:val="left" w:pos="567"/>
              </w:tabs>
              <w:spacing w:before="60" w:after="60"/>
              <w:outlineLvl w:val="9"/>
              <w:rPr>
                <w:rFonts w:cs="Times New Roman"/>
                <w:b/>
                <w:color w:val="000000" w:themeColor="text1"/>
                <w:lang w:val="pt-BR" w:eastAsia="en-US"/>
              </w:rPr>
            </w:pPr>
            <w:r w:rsidRPr="00C06B6E">
              <w:rPr>
                <w:rFonts w:cs="Times New Roman"/>
                <w:b/>
                <w:color w:val="000000" w:themeColor="text1"/>
                <w:lang w:val="pt-BR" w:eastAsia="en-US"/>
              </w:rPr>
              <w:t xml:space="preserve">  </w:t>
            </w:r>
            <w:r w:rsidR="002A2C93">
              <w:rPr>
                <w:rFonts w:cs="Times New Roman"/>
                <w:b/>
                <w:color w:val="000000" w:themeColor="text1"/>
                <w:lang w:val="pt-BR" w:eastAsia="en-US"/>
              </w:rPr>
              <w:t>80</w:t>
            </w:r>
          </w:p>
        </w:tc>
        <w:tc>
          <w:tcPr>
            <w:tcW w:w="459" w:type="pct"/>
          </w:tcPr>
          <w:p w:rsidR="00EB0DA6" w:rsidRPr="00C06B6E" w:rsidRDefault="00EB0DA6" w:rsidP="00EB0DA6">
            <w:pPr>
              <w:tabs>
                <w:tab w:val="left" w:pos="567"/>
              </w:tabs>
              <w:spacing w:before="60" w:after="60"/>
              <w:outlineLvl w:val="9"/>
              <w:rPr>
                <w:rFonts w:cs="Times New Roman"/>
                <w:b/>
                <w:color w:val="000000" w:themeColor="text1"/>
                <w:lang w:val="pt-BR" w:eastAsia="en-US"/>
              </w:rPr>
            </w:pPr>
          </w:p>
        </w:tc>
        <w:tc>
          <w:tcPr>
            <w:tcW w:w="2111" w:type="pct"/>
          </w:tcPr>
          <w:p w:rsidR="00EB0DA6" w:rsidRPr="00C06B6E" w:rsidRDefault="00EB0DA6" w:rsidP="00EB0DA6">
            <w:pPr>
              <w:tabs>
                <w:tab w:val="left" w:pos="567"/>
              </w:tabs>
              <w:spacing w:before="60" w:after="60"/>
              <w:outlineLvl w:val="9"/>
              <w:rPr>
                <w:rFonts w:cs="Times New Roman"/>
                <w:b/>
                <w:color w:val="000000" w:themeColor="text1"/>
                <w:lang w:val="pt-BR" w:eastAsia="en-US"/>
              </w:rPr>
            </w:pPr>
          </w:p>
        </w:tc>
      </w:tr>
    </w:tbl>
    <w:p w:rsidR="008753D1" w:rsidRDefault="008753D1" w:rsidP="002D710A">
      <w:pPr>
        <w:rPr>
          <w:b/>
          <w:color w:val="000000" w:themeColor="text1"/>
        </w:rPr>
      </w:pPr>
    </w:p>
    <w:p w:rsidR="00902384" w:rsidRPr="00C06B6E" w:rsidRDefault="00902384" w:rsidP="002D710A">
      <w:pPr>
        <w:rPr>
          <w:b/>
          <w:color w:val="000000" w:themeColor="text1"/>
        </w:rPr>
      </w:pPr>
    </w:p>
    <w:p w:rsidR="00503B9C" w:rsidRPr="00C06B6E" w:rsidRDefault="00264F10" w:rsidP="004E36B1">
      <w:pPr>
        <w:pStyle w:val="1Paragraph"/>
        <w:ind w:left="0"/>
        <w:jc w:val="left"/>
        <w:rPr>
          <w:b/>
          <w:color w:val="000000" w:themeColor="text1"/>
        </w:rPr>
      </w:pPr>
      <w:r w:rsidRPr="00C06B6E">
        <w:rPr>
          <w:b/>
          <w:color w:val="000000" w:themeColor="text1"/>
        </w:rPr>
        <w:t>Note: Bidders that score &lt;</w:t>
      </w:r>
      <w:r w:rsidR="005A2473">
        <w:rPr>
          <w:b/>
          <w:color w:val="000000" w:themeColor="text1"/>
        </w:rPr>
        <w:t>8</w:t>
      </w:r>
      <w:r w:rsidR="000B3A5B">
        <w:rPr>
          <w:b/>
          <w:color w:val="000000" w:themeColor="text1"/>
        </w:rPr>
        <w:t>0</w:t>
      </w:r>
      <w:r w:rsidRPr="00C06B6E">
        <w:rPr>
          <w:b/>
          <w:color w:val="000000" w:themeColor="text1"/>
        </w:rPr>
        <w:t xml:space="preserve"> out of a 100 in respect of Technical / Functional Evaluation Criteria will be regarded as submitting a non-re</w:t>
      </w:r>
      <w:bookmarkStart w:id="26" w:name="_GoBack"/>
      <w:bookmarkEnd w:id="26"/>
      <w:r w:rsidRPr="00C06B6E">
        <w:rPr>
          <w:b/>
          <w:color w:val="000000" w:themeColor="text1"/>
        </w:rPr>
        <w:t>sponsive bid</w:t>
      </w:r>
      <w:r w:rsidR="004E36B1" w:rsidRPr="00C06B6E">
        <w:rPr>
          <w:b/>
          <w:color w:val="000000" w:themeColor="text1"/>
        </w:rPr>
        <w:t>.</w:t>
      </w:r>
      <w:r w:rsidRPr="00C06B6E">
        <w:rPr>
          <w:b/>
          <w:color w:val="000000" w:themeColor="text1"/>
        </w:rPr>
        <w:t xml:space="preserve"> </w:t>
      </w:r>
    </w:p>
    <w:p w:rsidR="00192490" w:rsidRDefault="00192490" w:rsidP="002D710A">
      <w:pPr>
        <w:rPr>
          <w:b/>
          <w:color w:val="000000" w:themeColor="text1"/>
        </w:rPr>
      </w:pPr>
    </w:p>
    <w:p w:rsidR="00FF1E11" w:rsidRPr="00C06B6E" w:rsidRDefault="00FF1E11" w:rsidP="002D710A">
      <w:pPr>
        <w:rPr>
          <w:b/>
          <w:color w:val="000000" w:themeColor="text1"/>
        </w:rPr>
      </w:pPr>
    </w:p>
    <w:p w:rsidR="00623F1D" w:rsidRPr="00C06B6E" w:rsidRDefault="00623F1D" w:rsidP="003C5798">
      <w:pPr>
        <w:pStyle w:val="Index3"/>
        <w:rPr>
          <w:sz w:val="22"/>
          <w:szCs w:val="22"/>
        </w:rPr>
      </w:pPr>
      <w:bookmarkStart w:id="27" w:name="_Toc494285165"/>
      <w:r w:rsidRPr="00C06B6E">
        <w:rPr>
          <w:sz w:val="22"/>
          <w:szCs w:val="22"/>
        </w:rPr>
        <w:t>Tenders to be evaluated on functionality</w:t>
      </w:r>
      <w:r w:rsidR="00FF1E11">
        <w:rPr>
          <w:sz w:val="22"/>
          <w:szCs w:val="22"/>
        </w:rPr>
        <w:t xml:space="preserve"> </w:t>
      </w:r>
    </w:p>
    <w:p w:rsidR="008753D1" w:rsidRPr="00C06B6E" w:rsidRDefault="008753D1" w:rsidP="002D710A">
      <w:pPr>
        <w:pStyle w:val="1Paragraph"/>
        <w:jc w:val="left"/>
        <w:rPr>
          <w:color w:val="000000" w:themeColor="text1"/>
        </w:rPr>
      </w:pPr>
    </w:p>
    <w:p w:rsidR="00623F1D" w:rsidRPr="00C06B6E" w:rsidRDefault="00623F1D" w:rsidP="009633D1">
      <w:pPr>
        <w:pStyle w:val="Index4"/>
      </w:pPr>
      <w:r w:rsidRPr="00C06B6E">
        <w:t>An organ of state must state in the tender documents if the tender will be evaluated on functionality.</w:t>
      </w:r>
    </w:p>
    <w:p w:rsidR="00623F1D" w:rsidRPr="00C06B6E" w:rsidRDefault="00623F1D" w:rsidP="009633D1">
      <w:pPr>
        <w:pStyle w:val="Index4"/>
      </w:pPr>
      <w:r w:rsidRPr="00C06B6E">
        <w:lastRenderedPageBreak/>
        <w:t>The evaluation criteria for measuring functionality must be objective.</w:t>
      </w:r>
    </w:p>
    <w:p w:rsidR="00623F1D" w:rsidRPr="00C06B6E" w:rsidRDefault="00623F1D" w:rsidP="00AD43A5">
      <w:pPr>
        <w:pStyle w:val="Index4"/>
      </w:pPr>
      <w:r w:rsidRPr="00C06B6E">
        <w:t>The tender documents must specify –</w:t>
      </w:r>
    </w:p>
    <w:p w:rsidR="00623F1D" w:rsidRPr="00C06B6E" w:rsidRDefault="00623F1D" w:rsidP="00503B9C">
      <w:pPr>
        <w:pStyle w:val="1Paragraph"/>
        <w:numPr>
          <w:ilvl w:val="0"/>
          <w:numId w:val="39"/>
        </w:numPr>
        <w:jc w:val="left"/>
        <w:rPr>
          <w:color w:val="000000" w:themeColor="text1"/>
        </w:rPr>
      </w:pPr>
      <w:r w:rsidRPr="00C06B6E">
        <w:rPr>
          <w:color w:val="000000" w:themeColor="text1"/>
        </w:rPr>
        <w:t>The evaluation criteria for measuring functionality;</w:t>
      </w:r>
    </w:p>
    <w:p w:rsidR="00623F1D" w:rsidRPr="00C06B6E" w:rsidRDefault="00623F1D" w:rsidP="00503B9C">
      <w:pPr>
        <w:pStyle w:val="1Paragraph"/>
        <w:numPr>
          <w:ilvl w:val="0"/>
          <w:numId w:val="39"/>
        </w:numPr>
        <w:jc w:val="left"/>
        <w:rPr>
          <w:color w:val="000000" w:themeColor="text1"/>
        </w:rPr>
      </w:pPr>
      <w:r w:rsidRPr="00C06B6E">
        <w:rPr>
          <w:color w:val="000000" w:themeColor="text1"/>
        </w:rPr>
        <w:t>The points for each criteria, if any, each sub-criterion; and</w:t>
      </w:r>
    </w:p>
    <w:p w:rsidR="002643E9" w:rsidRPr="00C06B6E" w:rsidRDefault="002643E9" w:rsidP="00503B9C">
      <w:pPr>
        <w:pStyle w:val="1Paragraph"/>
        <w:numPr>
          <w:ilvl w:val="0"/>
          <w:numId w:val="39"/>
        </w:numPr>
        <w:jc w:val="left"/>
        <w:rPr>
          <w:color w:val="000000" w:themeColor="text1"/>
        </w:rPr>
      </w:pPr>
      <w:r w:rsidRPr="00C06B6E">
        <w:rPr>
          <w:color w:val="000000" w:themeColor="text1"/>
        </w:rPr>
        <w:t>The minimum qualifying score for functionality.</w:t>
      </w:r>
    </w:p>
    <w:p w:rsidR="002643E9" w:rsidRPr="00C06B6E" w:rsidRDefault="002643E9" w:rsidP="009633D1">
      <w:pPr>
        <w:pStyle w:val="Index4"/>
      </w:pPr>
      <w:r w:rsidRPr="00C06B6E">
        <w:t>The minimum qualifying score for functionality for a tender to be considered further –</w:t>
      </w:r>
    </w:p>
    <w:p w:rsidR="002643E9" w:rsidRPr="00C06B6E" w:rsidRDefault="002643E9" w:rsidP="009633D1">
      <w:pPr>
        <w:pStyle w:val="Index4"/>
      </w:pPr>
      <w:r w:rsidRPr="00C06B6E">
        <w:t>Must be determined separately for each tender; and</w:t>
      </w:r>
    </w:p>
    <w:p w:rsidR="002643E9" w:rsidRPr="00C06B6E" w:rsidRDefault="002643E9" w:rsidP="009633D1">
      <w:pPr>
        <w:pStyle w:val="Index4"/>
      </w:pPr>
      <w:r w:rsidRPr="00C06B6E">
        <w:t>May not be so –</w:t>
      </w:r>
    </w:p>
    <w:p w:rsidR="002643E9" w:rsidRPr="00C06B6E" w:rsidRDefault="002643E9" w:rsidP="00AD43A5">
      <w:pPr>
        <w:pStyle w:val="Index4"/>
      </w:pPr>
      <w:r w:rsidRPr="00C06B6E">
        <w:t>Low that it may jeopardise the quality of the required goods or services; or</w:t>
      </w:r>
    </w:p>
    <w:p w:rsidR="002643E9" w:rsidRPr="00C06B6E" w:rsidRDefault="002643E9" w:rsidP="00AD43A5">
      <w:pPr>
        <w:pStyle w:val="Index4"/>
      </w:pPr>
      <w:r w:rsidRPr="00C06B6E">
        <w:t>High that it is unreasonably restrictive.</w:t>
      </w:r>
    </w:p>
    <w:p w:rsidR="002643E9" w:rsidRPr="00C06B6E" w:rsidRDefault="002643E9" w:rsidP="00AD43A5">
      <w:pPr>
        <w:pStyle w:val="Index4"/>
      </w:pPr>
      <w:r w:rsidRPr="00C06B6E">
        <w:t>Points scored for functionality must be rounded off to the nearest two decimal places.</w:t>
      </w:r>
    </w:p>
    <w:p w:rsidR="002643E9" w:rsidRPr="00C06B6E" w:rsidRDefault="002643E9" w:rsidP="00AD43A5">
      <w:pPr>
        <w:pStyle w:val="Index4"/>
      </w:pPr>
      <w:r w:rsidRPr="00C06B6E">
        <w:t>A tender that fails to obtain the minimum qualifying score for functionality as indicated in the tender documents is not an acceptable tender.</w:t>
      </w:r>
    </w:p>
    <w:p w:rsidR="002643E9" w:rsidRPr="00C06B6E" w:rsidRDefault="002643E9" w:rsidP="00AD43A5">
      <w:pPr>
        <w:pStyle w:val="Index4"/>
      </w:pPr>
      <w:r w:rsidRPr="00C06B6E">
        <w:t>Each tender that obtained the minimum qualifying score for functionality must be evaluated further in terms of price and the preference point system and any objective criteria envisaged in regulation 11.</w:t>
      </w:r>
    </w:p>
    <w:p w:rsidR="002643E9" w:rsidRPr="00C06B6E" w:rsidRDefault="002643E9" w:rsidP="003C5798">
      <w:pPr>
        <w:pStyle w:val="Index3"/>
        <w:rPr>
          <w:sz w:val="22"/>
          <w:szCs w:val="22"/>
        </w:rPr>
      </w:pPr>
      <w:r w:rsidRPr="00C06B6E">
        <w:rPr>
          <w:sz w:val="22"/>
          <w:szCs w:val="22"/>
        </w:rPr>
        <w:t>80/20 preference point system for acquisition of goods or services for Rand value equal to or above R30 000 and up to R50 million</w:t>
      </w:r>
    </w:p>
    <w:p w:rsidR="002643E9" w:rsidRPr="00C06B6E" w:rsidRDefault="0088306C" w:rsidP="002D710A">
      <w:pPr>
        <w:pStyle w:val="1Paragraph"/>
        <w:ind w:hanging="851"/>
        <w:jc w:val="left"/>
        <w:rPr>
          <w:color w:val="000000" w:themeColor="text1"/>
        </w:rPr>
      </w:pPr>
      <w:r w:rsidRPr="00C06B6E">
        <w:rPr>
          <w:color w:val="000000" w:themeColor="text1"/>
        </w:rPr>
        <w:t>5.4.1</w:t>
      </w:r>
      <w:r w:rsidRPr="00C06B6E">
        <w:rPr>
          <w:color w:val="000000" w:themeColor="text1"/>
        </w:rPr>
        <w:tab/>
      </w:r>
      <w:r w:rsidR="00B83E99" w:rsidRPr="00C06B6E">
        <w:rPr>
          <w:color w:val="000000" w:themeColor="text1"/>
        </w:rPr>
        <w:t>The following formula must be used to calculate the points out of 80 for price in respect of a tender with a Rand value equal to or above R30 000 and up to a Rand value of R50 million, inclusive of all applicable taxes:</w:t>
      </w:r>
    </w:p>
    <w:p w:rsidR="00B83E99" w:rsidRPr="00C06B6E" w:rsidRDefault="00B83E99" w:rsidP="002D710A">
      <w:pPr>
        <w:pStyle w:val="1Paragraph"/>
        <w:jc w:val="left"/>
        <w:rPr>
          <w:color w:val="000000" w:themeColor="text1"/>
        </w:rPr>
      </w:pPr>
    </w:p>
    <w:p w:rsidR="00B83E99" w:rsidRPr="00C06B6E" w:rsidRDefault="00FA1C49" w:rsidP="002D710A">
      <w:pPr>
        <w:ind w:left="851"/>
        <w:rPr>
          <w:color w:val="000000" w:themeColor="text1"/>
        </w:rPr>
      </w:pPr>
      <m:oMathPara>
        <m:oMath>
          <m:func>
            <m:funcPr>
              <m:ctrlPr>
                <w:rPr>
                  <w:rFonts w:ascii="Cambria Math" w:hAnsi="Cambria Math"/>
                  <w:i/>
                  <w:color w:val="000000" w:themeColor="text1"/>
                </w:rPr>
              </m:ctrlPr>
            </m:funcPr>
            <m:fName>
              <m:limLow>
                <m:limLowPr>
                  <m:ctrlPr>
                    <w:rPr>
                      <w:rFonts w:ascii="Cambria Math" w:hAnsi="Cambria Math"/>
                      <w:i/>
                      <w:color w:val="000000" w:themeColor="text1"/>
                    </w:rPr>
                  </m:ctrlPr>
                </m:limLowPr>
                <m:e>
                  <m:r>
                    <m:rPr>
                      <m:sty m:val="p"/>
                    </m:rPr>
                    <w:rPr>
                      <w:rFonts w:ascii="Cambria Math" w:hAnsi="Cambria Math"/>
                      <w:color w:val="000000" w:themeColor="text1"/>
                    </w:rPr>
                    <m:t>Ps=80</m:t>
                  </m:r>
                  <m:ctrlPr>
                    <w:rPr>
                      <w:rFonts w:ascii="Cambria Math" w:hAnsi="Cambria Math"/>
                      <w:color w:val="000000" w:themeColor="text1"/>
                    </w:rPr>
                  </m:ctrlPr>
                </m:e>
                <m:lim>
                  <m:ctrlPr>
                    <w:rPr>
                      <w:rFonts w:ascii="Cambria Math" w:hAnsi="Cambria Math"/>
                      <w:color w:val="000000" w:themeColor="text1"/>
                    </w:rPr>
                  </m:ctrlPr>
                </m:lim>
              </m:limLow>
            </m:fName>
            <m:e>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Pt-Pmin</m:t>
                          </m:r>
                        </m:num>
                        <m:den>
                          <m:r>
                            <w:rPr>
                              <w:rFonts w:ascii="Cambria Math" w:hAnsi="Cambria Math"/>
                              <w:color w:val="000000" w:themeColor="text1"/>
                            </w:rPr>
                            <m:t>Pmin</m:t>
                          </m:r>
                        </m:den>
                      </m:f>
                    </m:e>
                  </m:d>
                </m:e>
                <m:sup/>
              </m:sSup>
            </m:e>
          </m:func>
        </m:oMath>
      </m:oMathPara>
    </w:p>
    <w:p w:rsidR="00B83E99" w:rsidRPr="00C06B6E" w:rsidRDefault="00B83E99" w:rsidP="002D710A">
      <w:pPr>
        <w:pStyle w:val="1Paragraph"/>
        <w:jc w:val="left"/>
        <w:rPr>
          <w:color w:val="000000" w:themeColor="text1"/>
        </w:rPr>
      </w:pPr>
      <w:r w:rsidRPr="00C06B6E">
        <w:rPr>
          <w:color w:val="000000" w:themeColor="text1"/>
        </w:rPr>
        <w:t>Where-</w:t>
      </w:r>
    </w:p>
    <w:p w:rsidR="00B83E99" w:rsidRPr="00C06B6E" w:rsidRDefault="00B83E99" w:rsidP="002D710A">
      <w:pPr>
        <w:pStyle w:val="1Paragraph"/>
        <w:jc w:val="left"/>
        <w:rPr>
          <w:color w:val="000000" w:themeColor="text1"/>
        </w:rPr>
      </w:pPr>
      <w:r w:rsidRPr="00C06B6E">
        <w:rPr>
          <w:color w:val="000000" w:themeColor="text1"/>
        </w:rPr>
        <w:t>Ps</w:t>
      </w:r>
      <w:r w:rsidRPr="00C06B6E">
        <w:rPr>
          <w:color w:val="000000" w:themeColor="text1"/>
        </w:rPr>
        <w:tab/>
        <w:t>=</w:t>
      </w:r>
      <w:r w:rsidRPr="00C06B6E">
        <w:rPr>
          <w:color w:val="000000" w:themeColor="text1"/>
        </w:rPr>
        <w:tab/>
        <w:t>Points scored for price of tender under consideration</w:t>
      </w:r>
    </w:p>
    <w:p w:rsidR="00B83E99" w:rsidRPr="00C06B6E" w:rsidRDefault="00B83E99" w:rsidP="002D710A">
      <w:pPr>
        <w:pStyle w:val="1Paragraph"/>
        <w:jc w:val="left"/>
        <w:rPr>
          <w:color w:val="000000" w:themeColor="text1"/>
        </w:rPr>
      </w:pPr>
      <w:r w:rsidRPr="00C06B6E">
        <w:rPr>
          <w:color w:val="000000" w:themeColor="text1"/>
        </w:rPr>
        <w:t>Pt</w:t>
      </w:r>
      <w:r w:rsidRPr="00C06B6E">
        <w:rPr>
          <w:color w:val="000000" w:themeColor="text1"/>
        </w:rPr>
        <w:tab/>
        <w:t>=</w:t>
      </w:r>
      <w:r w:rsidRPr="00C06B6E">
        <w:rPr>
          <w:color w:val="000000" w:themeColor="text1"/>
        </w:rPr>
        <w:tab/>
        <w:t>Price of tender under consideration; and</w:t>
      </w:r>
    </w:p>
    <w:p w:rsidR="00B83E99" w:rsidRPr="00C06B6E" w:rsidRDefault="00B83E99" w:rsidP="002D710A">
      <w:pPr>
        <w:pStyle w:val="1Paragraph"/>
        <w:jc w:val="left"/>
        <w:rPr>
          <w:color w:val="000000" w:themeColor="text1"/>
        </w:rPr>
      </w:pPr>
      <w:proofErr w:type="spellStart"/>
      <w:r w:rsidRPr="00C06B6E">
        <w:rPr>
          <w:color w:val="000000" w:themeColor="text1"/>
        </w:rPr>
        <w:t>Pmin</w:t>
      </w:r>
      <w:proofErr w:type="spellEnd"/>
      <w:r w:rsidRPr="00C06B6E">
        <w:rPr>
          <w:color w:val="000000" w:themeColor="text1"/>
        </w:rPr>
        <w:tab/>
        <w:t>=</w:t>
      </w:r>
      <w:r w:rsidRPr="00C06B6E">
        <w:rPr>
          <w:color w:val="000000" w:themeColor="text1"/>
        </w:rPr>
        <w:tab/>
        <w:t>Price of lowest acceptable tender.</w:t>
      </w:r>
    </w:p>
    <w:p w:rsidR="00A723FF" w:rsidRDefault="00A723FF" w:rsidP="00924100">
      <w:pPr>
        <w:pStyle w:val="1Paragraph"/>
        <w:ind w:left="0"/>
        <w:jc w:val="left"/>
        <w:rPr>
          <w:color w:val="000000" w:themeColor="text1"/>
        </w:rPr>
      </w:pPr>
    </w:p>
    <w:p w:rsidR="008F672E" w:rsidRDefault="008F672E" w:rsidP="00924100">
      <w:pPr>
        <w:pStyle w:val="1Paragraph"/>
        <w:ind w:left="0"/>
        <w:jc w:val="left"/>
        <w:rPr>
          <w:color w:val="000000" w:themeColor="text1"/>
        </w:rPr>
      </w:pPr>
    </w:p>
    <w:p w:rsidR="008F672E" w:rsidRDefault="008F672E" w:rsidP="00924100">
      <w:pPr>
        <w:pStyle w:val="1Paragraph"/>
        <w:ind w:left="0"/>
        <w:jc w:val="left"/>
        <w:rPr>
          <w:color w:val="000000" w:themeColor="text1"/>
        </w:rPr>
      </w:pPr>
    </w:p>
    <w:p w:rsidR="008F672E" w:rsidRDefault="008F672E" w:rsidP="00924100">
      <w:pPr>
        <w:pStyle w:val="1Paragraph"/>
        <w:ind w:left="0"/>
        <w:jc w:val="left"/>
        <w:rPr>
          <w:color w:val="000000" w:themeColor="text1"/>
        </w:rPr>
      </w:pPr>
    </w:p>
    <w:p w:rsidR="008F672E" w:rsidRDefault="008F672E" w:rsidP="00924100">
      <w:pPr>
        <w:pStyle w:val="1Paragraph"/>
        <w:ind w:left="0"/>
        <w:jc w:val="left"/>
        <w:rPr>
          <w:color w:val="000000" w:themeColor="text1"/>
        </w:rPr>
      </w:pPr>
    </w:p>
    <w:p w:rsidR="008F672E" w:rsidRPr="00C06B6E" w:rsidRDefault="008F672E" w:rsidP="00924100">
      <w:pPr>
        <w:pStyle w:val="1Paragraph"/>
        <w:ind w:left="0"/>
        <w:jc w:val="left"/>
        <w:rPr>
          <w:color w:val="000000" w:themeColor="text1"/>
        </w:rPr>
      </w:pPr>
    </w:p>
    <w:p w:rsidR="00AA365A" w:rsidRPr="00C06B6E" w:rsidRDefault="00AA365A" w:rsidP="00924100">
      <w:pPr>
        <w:pStyle w:val="1Paragraph"/>
        <w:ind w:left="0"/>
        <w:jc w:val="left"/>
        <w:rPr>
          <w:color w:val="000000" w:themeColor="text1"/>
        </w:rPr>
      </w:pPr>
    </w:p>
    <w:p w:rsidR="00B83E99" w:rsidRDefault="0088306C" w:rsidP="002D710A">
      <w:pPr>
        <w:pStyle w:val="1Paragraph"/>
        <w:ind w:hanging="851"/>
        <w:jc w:val="left"/>
        <w:rPr>
          <w:color w:val="000000" w:themeColor="text1"/>
        </w:rPr>
      </w:pPr>
      <w:r w:rsidRPr="00C06B6E">
        <w:rPr>
          <w:color w:val="000000" w:themeColor="text1"/>
        </w:rPr>
        <w:t>5.4.2</w:t>
      </w:r>
      <w:r w:rsidRPr="00C06B6E">
        <w:rPr>
          <w:color w:val="000000" w:themeColor="text1"/>
        </w:rPr>
        <w:tab/>
      </w:r>
      <w:r w:rsidR="00B83E99" w:rsidRPr="00C06B6E">
        <w:rPr>
          <w:color w:val="000000" w:themeColor="text1"/>
        </w:rPr>
        <w:t>The following table must be used to calculat</w:t>
      </w:r>
      <w:r w:rsidR="008F672E">
        <w:rPr>
          <w:color w:val="000000" w:themeColor="text1"/>
        </w:rPr>
        <w:t>e the score out of 20 for specific goals</w:t>
      </w:r>
      <w:r w:rsidR="00B83E99" w:rsidRPr="00C06B6E">
        <w:rPr>
          <w:color w:val="000000" w:themeColor="text1"/>
        </w:rPr>
        <w:t>:</w:t>
      </w:r>
    </w:p>
    <w:p w:rsidR="00B40858" w:rsidRDefault="00B40858" w:rsidP="002D710A">
      <w:pPr>
        <w:pStyle w:val="1Paragraph"/>
        <w:ind w:hanging="851"/>
        <w:jc w:val="left"/>
        <w:rPr>
          <w:color w:val="000000" w:themeColor="text1"/>
        </w:rPr>
      </w:pPr>
      <w:r>
        <w:rPr>
          <w:color w:val="000000" w:themeColor="text1"/>
        </w:rPr>
        <w:tab/>
      </w:r>
    </w:p>
    <w:tbl>
      <w:tblPr>
        <w:tblStyle w:val="TableGrid"/>
        <w:tblW w:w="0" w:type="auto"/>
        <w:tblInd w:w="851" w:type="dxa"/>
        <w:tblLook w:val="04A0" w:firstRow="1" w:lastRow="0" w:firstColumn="1" w:lastColumn="0" w:noHBand="0" w:noVBand="1"/>
      </w:tblPr>
      <w:tblGrid>
        <w:gridCol w:w="4644"/>
        <w:gridCol w:w="2977"/>
      </w:tblGrid>
      <w:tr w:rsidR="00B40858" w:rsidRPr="00D93AAA" w:rsidTr="00E87DE3">
        <w:trPr>
          <w:tblHeader/>
        </w:trPr>
        <w:tc>
          <w:tcPr>
            <w:tcW w:w="4644" w:type="dxa"/>
            <w:shd w:val="clear" w:color="auto" w:fill="E7E6E6" w:themeFill="background2"/>
          </w:tcPr>
          <w:p w:rsidR="00B40858" w:rsidRPr="00D93AAA" w:rsidRDefault="00B40858" w:rsidP="00E87DE3">
            <w:pPr>
              <w:pStyle w:val="1Paragraph"/>
              <w:ind w:left="0"/>
              <w:jc w:val="center"/>
              <w:rPr>
                <w:b/>
              </w:rPr>
            </w:pPr>
            <w:r>
              <w:rPr>
                <w:b/>
              </w:rPr>
              <w:lastRenderedPageBreak/>
              <w:t>Specific goal</w:t>
            </w:r>
          </w:p>
        </w:tc>
        <w:tc>
          <w:tcPr>
            <w:tcW w:w="2977" w:type="dxa"/>
            <w:shd w:val="clear" w:color="auto" w:fill="E7E6E6" w:themeFill="background2"/>
          </w:tcPr>
          <w:p w:rsidR="00B40858" w:rsidRPr="00D93AAA" w:rsidRDefault="00B40858" w:rsidP="00E87DE3">
            <w:pPr>
              <w:pStyle w:val="1Paragraph"/>
              <w:ind w:left="0"/>
              <w:jc w:val="center"/>
              <w:rPr>
                <w:b/>
              </w:rPr>
            </w:pPr>
            <w:r w:rsidRPr="00D93AAA">
              <w:rPr>
                <w:b/>
              </w:rPr>
              <w:t>Number of Points</w:t>
            </w:r>
          </w:p>
        </w:tc>
      </w:tr>
      <w:tr w:rsidR="00B40858" w:rsidRPr="00D93AAA" w:rsidTr="00E87DE3">
        <w:trPr>
          <w:trHeight w:val="432"/>
        </w:trPr>
        <w:tc>
          <w:tcPr>
            <w:tcW w:w="4644" w:type="dxa"/>
          </w:tcPr>
          <w:p w:rsidR="00B40858" w:rsidRPr="00D93AAA" w:rsidRDefault="00B40858" w:rsidP="00E87DE3">
            <w:pPr>
              <w:pStyle w:val="1Paragraph"/>
              <w:ind w:left="0"/>
              <w:jc w:val="center"/>
            </w:pPr>
            <w:r>
              <w:t xml:space="preserve">100 percent black ownership </w:t>
            </w:r>
          </w:p>
        </w:tc>
        <w:tc>
          <w:tcPr>
            <w:tcW w:w="2977" w:type="dxa"/>
          </w:tcPr>
          <w:p w:rsidR="00B40858" w:rsidRPr="00D93AAA" w:rsidRDefault="00B40858" w:rsidP="00E87DE3">
            <w:pPr>
              <w:pStyle w:val="1Paragraph"/>
              <w:ind w:left="0"/>
              <w:jc w:val="center"/>
            </w:pPr>
            <w:r w:rsidRPr="00D93AAA">
              <w:t>2</w:t>
            </w:r>
            <w:r>
              <w:t>0</w:t>
            </w:r>
          </w:p>
        </w:tc>
      </w:tr>
      <w:tr w:rsidR="00B40858" w:rsidRPr="00D93AAA" w:rsidTr="00E87DE3">
        <w:trPr>
          <w:trHeight w:val="432"/>
        </w:trPr>
        <w:tc>
          <w:tcPr>
            <w:tcW w:w="4644" w:type="dxa"/>
          </w:tcPr>
          <w:p w:rsidR="00B40858" w:rsidRPr="00D93AAA" w:rsidRDefault="00B40858" w:rsidP="00E87DE3">
            <w:pPr>
              <w:pStyle w:val="1Paragraph"/>
              <w:ind w:left="0"/>
              <w:jc w:val="center"/>
            </w:pPr>
            <w:r>
              <w:t>At least 51 percent or more black ownership</w:t>
            </w:r>
          </w:p>
        </w:tc>
        <w:tc>
          <w:tcPr>
            <w:tcW w:w="2977" w:type="dxa"/>
          </w:tcPr>
          <w:p w:rsidR="00B40858" w:rsidRPr="00D93AAA" w:rsidRDefault="00B40858" w:rsidP="00E87DE3">
            <w:pPr>
              <w:pStyle w:val="1Paragraph"/>
              <w:ind w:left="0"/>
              <w:jc w:val="center"/>
            </w:pPr>
            <w:r>
              <w:t>10</w:t>
            </w:r>
          </w:p>
        </w:tc>
      </w:tr>
      <w:tr w:rsidR="00B40858" w:rsidRPr="00D93AAA" w:rsidTr="00E87DE3">
        <w:trPr>
          <w:trHeight w:val="432"/>
        </w:trPr>
        <w:tc>
          <w:tcPr>
            <w:tcW w:w="4644" w:type="dxa"/>
          </w:tcPr>
          <w:p w:rsidR="00B40858" w:rsidRPr="00D93AAA" w:rsidRDefault="00B40858" w:rsidP="00E87DE3">
            <w:pPr>
              <w:pStyle w:val="1Paragraph"/>
              <w:ind w:left="0"/>
              <w:jc w:val="center"/>
            </w:pPr>
            <w:r>
              <w:t>Less than 51 percent black ownership but more than 0 percent black ownership</w:t>
            </w:r>
          </w:p>
        </w:tc>
        <w:tc>
          <w:tcPr>
            <w:tcW w:w="2977" w:type="dxa"/>
          </w:tcPr>
          <w:p w:rsidR="00B40858" w:rsidRPr="00D93AAA" w:rsidRDefault="00B40858" w:rsidP="00E87DE3">
            <w:pPr>
              <w:pStyle w:val="1Paragraph"/>
              <w:ind w:left="0"/>
              <w:jc w:val="center"/>
            </w:pPr>
            <w:r>
              <w:t>5</w:t>
            </w:r>
          </w:p>
        </w:tc>
      </w:tr>
      <w:tr w:rsidR="00B40858" w:rsidRPr="00D93AAA" w:rsidTr="00E87DE3">
        <w:trPr>
          <w:trHeight w:val="432"/>
        </w:trPr>
        <w:tc>
          <w:tcPr>
            <w:tcW w:w="4644" w:type="dxa"/>
          </w:tcPr>
          <w:p w:rsidR="00B40858" w:rsidRPr="00D93AAA" w:rsidRDefault="00B40858" w:rsidP="00E87DE3">
            <w:pPr>
              <w:pStyle w:val="1Paragraph"/>
              <w:ind w:left="0"/>
              <w:jc w:val="center"/>
            </w:pPr>
            <w:r>
              <w:t>0 percent black ownership</w:t>
            </w:r>
          </w:p>
        </w:tc>
        <w:tc>
          <w:tcPr>
            <w:tcW w:w="2977" w:type="dxa"/>
          </w:tcPr>
          <w:p w:rsidR="00B40858" w:rsidRPr="00D93AAA" w:rsidRDefault="00B40858" w:rsidP="00E87DE3">
            <w:pPr>
              <w:pStyle w:val="1Paragraph"/>
              <w:ind w:left="0"/>
              <w:jc w:val="center"/>
            </w:pPr>
            <w:r>
              <w:t>0</w:t>
            </w:r>
          </w:p>
        </w:tc>
      </w:tr>
    </w:tbl>
    <w:p w:rsidR="008753D1" w:rsidRPr="00C06B6E" w:rsidRDefault="008753D1" w:rsidP="00B40858">
      <w:pPr>
        <w:pStyle w:val="1Paragraph"/>
        <w:ind w:left="0"/>
        <w:jc w:val="left"/>
        <w:rPr>
          <w:color w:val="000000" w:themeColor="text1"/>
        </w:rPr>
      </w:pPr>
    </w:p>
    <w:p w:rsidR="00B40858" w:rsidRDefault="0088306C" w:rsidP="002D710A">
      <w:pPr>
        <w:pStyle w:val="1Paragraph"/>
        <w:ind w:hanging="851"/>
        <w:jc w:val="left"/>
        <w:rPr>
          <w:color w:val="000000" w:themeColor="text1"/>
        </w:rPr>
      </w:pPr>
      <w:r w:rsidRPr="00C06B6E">
        <w:rPr>
          <w:color w:val="000000" w:themeColor="text1"/>
        </w:rPr>
        <w:t>5.4.3</w:t>
      </w:r>
      <w:r w:rsidRPr="00C06B6E">
        <w:rPr>
          <w:color w:val="000000" w:themeColor="text1"/>
        </w:rPr>
        <w:tab/>
      </w:r>
      <w:r w:rsidR="00864BFE" w:rsidRPr="00C06B6E">
        <w:rPr>
          <w:color w:val="000000" w:themeColor="text1"/>
        </w:rPr>
        <w:t xml:space="preserve">A </w:t>
      </w:r>
      <w:r w:rsidR="00E7099B" w:rsidRPr="00C06B6E">
        <w:rPr>
          <w:color w:val="000000" w:themeColor="text1"/>
        </w:rPr>
        <w:t>t</w:t>
      </w:r>
      <w:r w:rsidR="00864BFE" w:rsidRPr="00C06B6E">
        <w:rPr>
          <w:color w:val="000000" w:themeColor="text1"/>
        </w:rPr>
        <w:t xml:space="preserve">enderer must submit proof of its </w:t>
      </w:r>
      <w:r w:rsidR="00B40858">
        <w:rPr>
          <w:color w:val="000000" w:themeColor="text1"/>
        </w:rPr>
        <w:t>ownership to score points for the specific goal.</w:t>
      </w:r>
    </w:p>
    <w:p w:rsidR="00864BFE" w:rsidRPr="00C06B6E" w:rsidRDefault="00B40858" w:rsidP="002D710A">
      <w:pPr>
        <w:pStyle w:val="1Paragraph"/>
        <w:ind w:hanging="851"/>
        <w:jc w:val="left"/>
        <w:rPr>
          <w:color w:val="000000" w:themeColor="text1"/>
        </w:rPr>
      </w:pPr>
      <w:r w:rsidRPr="00C06B6E">
        <w:rPr>
          <w:color w:val="000000" w:themeColor="text1"/>
        </w:rPr>
        <w:t xml:space="preserve"> </w:t>
      </w:r>
      <w:r w:rsidR="0088306C" w:rsidRPr="00C06B6E">
        <w:rPr>
          <w:color w:val="000000" w:themeColor="text1"/>
        </w:rPr>
        <w:t>5.4.4</w:t>
      </w:r>
      <w:r w:rsidR="0088306C" w:rsidRPr="00C06B6E">
        <w:rPr>
          <w:color w:val="000000" w:themeColor="text1"/>
        </w:rPr>
        <w:tab/>
      </w:r>
      <w:r w:rsidR="00864BFE" w:rsidRPr="00C06B6E">
        <w:rPr>
          <w:color w:val="000000" w:themeColor="text1"/>
        </w:rPr>
        <w:t xml:space="preserve">A </w:t>
      </w:r>
      <w:r w:rsidR="00E7099B" w:rsidRPr="00C06B6E">
        <w:rPr>
          <w:color w:val="000000" w:themeColor="text1"/>
        </w:rPr>
        <w:t>t</w:t>
      </w:r>
      <w:r w:rsidR="00864BFE" w:rsidRPr="00C06B6E">
        <w:rPr>
          <w:color w:val="000000" w:themeColor="text1"/>
        </w:rPr>
        <w:t xml:space="preserve">enderer failing to submit proof of </w:t>
      </w:r>
      <w:r>
        <w:rPr>
          <w:color w:val="000000" w:themeColor="text1"/>
        </w:rPr>
        <w:t>ownership</w:t>
      </w:r>
      <w:r w:rsidR="00864BFE" w:rsidRPr="00C06B6E">
        <w:rPr>
          <w:color w:val="000000" w:themeColor="text1"/>
        </w:rPr>
        <w:t xml:space="preserve"> may not be disqualified, but –</w:t>
      </w:r>
    </w:p>
    <w:p w:rsidR="00864BFE" w:rsidRPr="00C06B6E" w:rsidRDefault="00864BFE" w:rsidP="002D710A">
      <w:pPr>
        <w:pStyle w:val="1Paragraph"/>
        <w:numPr>
          <w:ilvl w:val="0"/>
          <w:numId w:val="18"/>
        </w:numPr>
        <w:ind w:left="1276" w:hanging="425"/>
        <w:jc w:val="left"/>
        <w:rPr>
          <w:color w:val="000000" w:themeColor="text1"/>
        </w:rPr>
      </w:pPr>
      <w:r w:rsidRPr="00C06B6E">
        <w:rPr>
          <w:color w:val="000000" w:themeColor="text1"/>
        </w:rPr>
        <w:t>May only score points out of 80 for price; and</w:t>
      </w:r>
    </w:p>
    <w:p w:rsidR="00864BFE" w:rsidRPr="00C06B6E" w:rsidRDefault="00864BFE" w:rsidP="002D710A">
      <w:pPr>
        <w:pStyle w:val="1Paragraph"/>
        <w:numPr>
          <w:ilvl w:val="0"/>
          <w:numId w:val="18"/>
        </w:numPr>
        <w:ind w:left="1276" w:hanging="425"/>
        <w:jc w:val="left"/>
        <w:rPr>
          <w:color w:val="000000" w:themeColor="text1"/>
        </w:rPr>
      </w:pPr>
      <w:r w:rsidRPr="00C06B6E">
        <w:rPr>
          <w:color w:val="000000" w:themeColor="text1"/>
        </w:rPr>
        <w:t>Sco</w:t>
      </w:r>
      <w:r w:rsidR="00B40858">
        <w:rPr>
          <w:color w:val="000000" w:themeColor="text1"/>
        </w:rPr>
        <w:t>re 0 points out of 20 for specific goal</w:t>
      </w:r>
      <w:r w:rsidRPr="00C06B6E">
        <w:rPr>
          <w:color w:val="000000" w:themeColor="text1"/>
        </w:rPr>
        <w:t>.</w:t>
      </w:r>
    </w:p>
    <w:p w:rsidR="00864BFE" w:rsidRPr="00C06B6E" w:rsidRDefault="00864BFE" w:rsidP="002D710A">
      <w:pPr>
        <w:pStyle w:val="1Paragraph"/>
        <w:spacing w:before="0" w:after="0"/>
        <w:ind w:left="850"/>
        <w:jc w:val="left"/>
        <w:rPr>
          <w:color w:val="000000" w:themeColor="text1"/>
        </w:rPr>
      </w:pPr>
    </w:p>
    <w:p w:rsidR="00966EA2" w:rsidRPr="00C06B6E" w:rsidRDefault="0088306C" w:rsidP="002D710A">
      <w:pPr>
        <w:pStyle w:val="1Paragraph"/>
        <w:ind w:hanging="851"/>
        <w:jc w:val="left"/>
        <w:rPr>
          <w:color w:val="000000" w:themeColor="text1"/>
        </w:rPr>
      </w:pPr>
      <w:r w:rsidRPr="00C06B6E">
        <w:rPr>
          <w:color w:val="000000" w:themeColor="text1"/>
        </w:rPr>
        <w:t>5.4.6</w:t>
      </w:r>
      <w:r w:rsidRPr="00C06B6E">
        <w:rPr>
          <w:color w:val="000000" w:themeColor="text1"/>
        </w:rPr>
        <w:tab/>
      </w:r>
      <w:r w:rsidR="00966EA2" w:rsidRPr="00C06B6E">
        <w:rPr>
          <w:color w:val="000000" w:themeColor="text1"/>
        </w:rPr>
        <w:t xml:space="preserve">The points scored by a tenderer for </w:t>
      </w:r>
      <w:r w:rsidR="00B40858">
        <w:rPr>
          <w:color w:val="000000" w:themeColor="text1"/>
        </w:rPr>
        <w:t>specific goals</w:t>
      </w:r>
      <w:r w:rsidR="00966EA2" w:rsidRPr="00C06B6E">
        <w:rPr>
          <w:color w:val="000000" w:themeColor="text1"/>
        </w:rPr>
        <w:t xml:space="preserve"> in terms of sub regulation (2) must be added to the points scored for price under sub regulation (1).</w:t>
      </w:r>
    </w:p>
    <w:p w:rsidR="00966EA2" w:rsidRPr="00C06B6E" w:rsidRDefault="0088306C" w:rsidP="002D710A">
      <w:pPr>
        <w:pStyle w:val="1Paragraph"/>
        <w:ind w:hanging="851"/>
        <w:jc w:val="left"/>
        <w:rPr>
          <w:color w:val="000000" w:themeColor="text1"/>
        </w:rPr>
      </w:pPr>
      <w:r w:rsidRPr="00C06B6E">
        <w:rPr>
          <w:color w:val="000000" w:themeColor="text1"/>
        </w:rPr>
        <w:t>5.4.7</w:t>
      </w:r>
      <w:r w:rsidRPr="00C06B6E">
        <w:rPr>
          <w:color w:val="000000" w:themeColor="text1"/>
        </w:rPr>
        <w:tab/>
      </w:r>
      <w:r w:rsidR="00966EA2" w:rsidRPr="00C06B6E">
        <w:rPr>
          <w:color w:val="000000" w:themeColor="text1"/>
        </w:rPr>
        <w:t xml:space="preserve">The points scored must be rounded off to the nearest two </w:t>
      </w:r>
      <w:r w:rsidR="0005465D" w:rsidRPr="00C06B6E">
        <w:rPr>
          <w:color w:val="000000" w:themeColor="text1"/>
        </w:rPr>
        <w:t>decimal</w:t>
      </w:r>
      <w:r w:rsidR="00966EA2" w:rsidRPr="00C06B6E">
        <w:rPr>
          <w:color w:val="000000" w:themeColor="text1"/>
        </w:rPr>
        <w:t xml:space="preserve"> places.</w:t>
      </w:r>
    </w:p>
    <w:p w:rsidR="00966EA2" w:rsidRPr="00C06B6E" w:rsidRDefault="0088306C" w:rsidP="002D710A">
      <w:pPr>
        <w:pStyle w:val="1Paragraph"/>
        <w:ind w:hanging="851"/>
        <w:jc w:val="left"/>
        <w:rPr>
          <w:color w:val="000000" w:themeColor="text1"/>
        </w:rPr>
      </w:pPr>
      <w:r w:rsidRPr="00C06B6E">
        <w:rPr>
          <w:color w:val="000000" w:themeColor="text1"/>
        </w:rPr>
        <w:t>5.4.8</w:t>
      </w:r>
      <w:r w:rsidRPr="00C06B6E">
        <w:rPr>
          <w:color w:val="000000" w:themeColor="text1"/>
        </w:rPr>
        <w:tab/>
      </w:r>
      <w:r w:rsidR="00966EA2" w:rsidRPr="00C06B6E">
        <w:rPr>
          <w:color w:val="000000" w:themeColor="text1"/>
        </w:rPr>
        <w:t xml:space="preserve">Subject to sub regulation (9) and regulation 11, the contract must be </w:t>
      </w:r>
      <w:r w:rsidR="0005465D" w:rsidRPr="00C06B6E">
        <w:rPr>
          <w:color w:val="000000" w:themeColor="text1"/>
        </w:rPr>
        <w:t>awarded</w:t>
      </w:r>
      <w:r w:rsidR="00966EA2" w:rsidRPr="00C06B6E">
        <w:rPr>
          <w:color w:val="000000" w:themeColor="text1"/>
        </w:rPr>
        <w:t xml:space="preserve"> to the tenderer scoring the highest points.</w:t>
      </w:r>
    </w:p>
    <w:p w:rsidR="00966EA2" w:rsidRPr="00C06B6E" w:rsidRDefault="0088306C" w:rsidP="002D710A">
      <w:pPr>
        <w:pStyle w:val="1Paragraph"/>
        <w:ind w:hanging="851"/>
        <w:jc w:val="left"/>
        <w:rPr>
          <w:color w:val="000000" w:themeColor="text1"/>
        </w:rPr>
      </w:pPr>
      <w:r w:rsidRPr="00C06B6E">
        <w:rPr>
          <w:color w:val="000000" w:themeColor="text1"/>
        </w:rPr>
        <w:t>5.4.9</w:t>
      </w:r>
      <w:r w:rsidRPr="00C06B6E">
        <w:rPr>
          <w:color w:val="000000" w:themeColor="text1"/>
        </w:rPr>
        <w:tab/>
      </w:r>
      <w:r w:rsidR="00966EA2" w:rsidRPr="00C06B6E">
        <w:rPr>
          <w:color w:val="000000" w:themeColor="text1"/>
        </w:rPr>
        <w:t>If the price offered by a tenderer scoring the highest points is not market-related, the organ of state may not award the contract to that tenderer.</w:t>
      </w:r>
    </w:p>
    <w:p w:rsidR="00966EA2" w:rsidRPr="00C06B6E" w:rsidRDefault="0088306C" w:rsidP="002D710A">
      <w:pPr>
        <w:pStyle w:val="1Paragraph"/>
        <w:tabs>
          <w:tab w:val="left" w:pos="1276"/>
        </w:tabs>
        <w:jc w:val="left"/>
        <w:rPr>
          <w:color w:val="000000" w:themeColor="text1"/>
        </w:rPr>
      </w:pPr>
      <w:r w:rsidRPr="00C06B6E">
        <w:rPr>
          <w:color w:val="000000" w:themeColor="text1"/>
        </w:rPr>
        <w:t>a)</w:t>
      </w:r>
      <w:r w:rsidRPr="00C06B6E">
        <w:rPr>
          <w:color w:val="000000" w:themeColor="text1"/>
        </w:rPr>
        <w:tab/>
      </w:r>
      <w:r w:rsidR="00966EA2" w:rsidRPr="00C06B6E">
        <w:rPr>
          <w:color w:val="000000" w:themeColor="text1"/>
        </w:rPr>
        <w:t>The organs of state may –</w:t>
      </w:r>
    </w:p>
    <w:p w:rsidR="00966EA2" w:rsidRPr="00C06B6E" w:rsidRDefault="00966EA2" w:rsidP="002D710A">
      <w:pPr>
        <w:pStyle w:val="1Paragraph"/>
        <w:numPr>
          <w:ilvl w:val="0"/>
          <w:numId w:val="19"/>
        </w:numPr>
        <w:ind w:hanging="153"/>
        <w:jc w:val="left"/>
        <w:rPr>
          <w:color w:val="000000" w:themeColor="text1"/>
        </w:rPr>
      </w:pPr>
      <w:r w:rsidRPr="00C06B6E">
        <w:rPr>
          <w:color w:val="000000" w:themeColor="text1"/>
        </w:rPr>
        <w:t>Negotiated a market-related price with the tenderer scoring the highest points or cancel the tender;</w:t>
      </w:r>
    </w:p>
    <w:p w:rsidR="00966EA2" w:rsidRPr="00C06B6E" w:rsidRDefault="00966EA2" w:rsidP="002D710A">
      <w:pPr>
        <w:pStyle w:val="1Paragraph"/>
        <w:numPr>
          <w:ilvl w:val="0"/>
          <w:numId w:val="19"/>
        </w:numPr>
        <w:ind w:hanging="153"/>
        <w:jc w:val="left"/>
        <w:rPr>
          <w:color w:val="000000" w:themeColor="text1"/>
        </w:rPr>
      </w:pPr>
      <w:r w:rsidRPr="00C06B6E">
        <w:rPr>
          <w:color w:val="000000" w:themeColor="text1"/>
        </w:rPr>
        <w:t>If the tenderer does not agree to a market-related price, negotiate a market-related price with the tenderer scoring the second highest points or cancel the tender;</w:t>
      </w:r>
    </w:p>
    <w:p w:rsidR="00966EA2" w:rsidRPr="00C06B6E" w:rsidRDefault="00966EA2" w:rsidP="002D710A">
      <w:pPr>
        <w:pStyle w:val="1Paragraph"/>
        <w:numPr>
          <w:ilvl w:val="0"/>
          <w:numId w:val="19"/>
        </w:numPr>
        <w:ind w:hanging="153"/>
        <w:jc w:val="left"/>
        <w:rPr>
          <w:color w:val="000000" w:themeColor="text1"/>
        </w:rPr>
      </w:pPr>
      <w:r w:rsidRPr="00C06B6E">
        <w:rPr>
          <w:color w:val="000000" w:themeColor="text1"/>
        </w:rPr>
        <w:t>If the tenderer scoring the second highest points does not agree to a market-related price, negotiate</w:t>
      </w:r>
      <w:r w:rsidR="00D36F9C" w:rsidRPr="00C06B6E">
        <w:rPr>
          <w:color w:val="000000" w:themeColor="text1"/>
        </w:rPr>
        <w:t xml:space="preserve"> a market-related price with the tenderer scoring the third highest points or cancel the tender.</w:t>
      </w:r>
    </w:p>
    <w:p w:rsidR="00D36F9C" w:rsidRPr="00C06B6E" w:rsidRDefault="00D36F9C" w:rsidP="002D710A">
      <w:pPr>
        <w:pStyle w:val="1Paragraph"/>
        <w:numPr>
          <w:ilvl w:val="0"/>
          <w:numId w:val="20"/>
        </w:numPr>
        <w:ind w:left="1276" w:hanging="425"/>
        <w:jc w:val="left"/>
        <w:rPr>
          <w:color w:val="000000" w:themeColor="text1"/>
        </w:rPr>
      </w:pPr>
      <w:r w:rsidRPr="00C06B6E">
        <w:rPr>
          <w:color w:val="000000" w:themeColor="text1"/>
        </w:rPr>
        <w:t>If a market-related price is not agreed as envisaged in paragraph (b)(iii), the organ of state must cancel the tender.</w:t>
      </w:r>
    </w:p>
    <w:p w:rsidR="00D36F9C" w:rsidRPr="00C06B6E" w:rsidRDefault="00D36F9C" w:rsidP="002D710A">
      <w:pPr>
        <w:pStyle w:val="1Paragraph"/>
        <w:jc w:val="left"/>
        <w:rPr>
          <w:color w:val="000000" w:themeColor="text1"/>
        </w:rPr>
      </w:pPr>
    </w:p>
    <w:p w:rsidR="00D36F9C" w:rsidRPr="00C06B6E" w:rsidRDefault="0088306C" w:rsidP="002D710A">
      <w:pPr>
        <w:pStyle w:val="1Paragraph"/>
        <w:ind w:hanging="851"/>
        <w:jc w:val="left"/>
        <w:rPr>
          <w:color w:val="000000" w:themeColor="text1"/>
        </w:rPr>
      </w:pPr>
      <w:r w:rsidRPr="00C06B6E">
        <w:rPr>
          <w:b/>
          <w:color w:val="000000" w:themeColor="text1"/>
        </w:rPr>
        <w:t>5.5</w:t>
      </w:r>
      <w:r w:rsidRPr="00C06B6E">
        <w:rPr>
          <w:b/>
          <w:color w:val="000000" w:themeColor="text1"/>
        </w:rPr>
        <w:tab/>
      </w:r>
      <w:r w:rsidR="00D36F9C" w:rsidRPr="00C06B6E">
        <w:rPr>
          <w:b/>
          <w:color w:val="000000" w:themeColor="text1"/>
        </w:rPr>
        <w:t>90/10 preference point system for acquisition of goods or services with Rand value above R50 million</w:t>
      </w:r>
    </w:p>
    <w:p w:rsidR="00D36F9C" w:rsidRPr="00C06B6E" w:rsidRDefault="0088306C" w:rsidP="002D710A">
      <w:pPr>
        <w:pStyle w:val="1Paragraph"/>
        <w:ind w:hanging="851"/>
        <w:jc w:val="left"/>
        <w:rPr>
          <w:color w:val="000000" w:themeColor="text1"/>
        </w:rPr>
      </w:pPr>
      <w:r w:rsidRPr="00C06B6E">
        <w:rPr>
          <w:color w:val="000000" w:themeColor="text1"/>
        </w:rPr>
        <w:t>5.5.1</w:t>
      </w:r>
      <w:r w:rsidRPr="00C06B6E">
        <w:rPr>
          <w:color w:val="000000" w:themeColor="text1"/>
        </w:rPr>
        <w:tab/>
      </w:r>
      <w:r w:rsidR="00D36F9C" w:rsidRPr="00C06B6E">
        <w:rPr>
          <w:color w:val="000000" w:themeColor="text1"/>
        </w:rPr>
        <w:t>The following formula must be used to calculate the points out of 90 for price in respect of a tender with a Rand value above R50 million, inclusive of all applicable taxes:</w:t>
      </w:r>
    </w:p>
    <w:p w:rsidR="00D36F9C" w:rsidRPr="00C06B6E" w:rsidRDefault="00D36F9C" w:rsidP="002D710A">
      <w:pPr>
        <w:pStyle w:val="1Paragraph"/>
        <w:jc w:val="left"/>
        <w:rPr>
          <w:color w:val="000000" w:themeColor="text1"/>
        </w:rPr>
      </w:pPr>
      <w:r w:rsidRPr="00C06B6E">
        <w:rPr>
          <w:color w:val="000000" w:themeColor="text1"/>
        </w:rPr>
        <w:t>Where –</w:t>
      </w:r>
    </w:p>
    <w:p w:rsidR="00D36F9C" w:rsidRPr="00C06B6E" w:rsidRDefault="00FA1C49" w:rsidP="002D710A">
      <w:pPr>
        <w:ind w:left="851"/>
        <w:rPr>
          <w:color w:val="000000" w:themeColor="text1"/>
        </w:rPr>
      </w:pPr>
      <m:oMathPara>
        <m:oMath>
          <m:func>
            <m:funcPr>
              <m:ctrlPr>
                <w:rPr>
                  <w:rFonts w:ascii="Cambria Math" w:hAnsi="Cambria Math"/>
                  <w:i/>
                  <w:color w:val="000000" w:themeColor="text1"/>
                </w:rPr>
              </m:ctrlPr>
            </m:funcPr>
            <m:fName>
              <m:limLow>
                <m:limLowPr>
                  <m:ctrlPr>
                    <w:rPr>
                      <w:rFonts w:ascii="Cambria Math" w:hAnsi="Cambria Math"/>
                      <w:i/>
                      <w:color w:val="000000" w:themeColor="text1"/>
                    </w:rPr>
                  </m:ctrlPr>
                </m:limLowPr>
                <m:e>
                  <m:r>
                    <m:rPr>
                      <m:sty m:val="p"/>
                    </m:rPr>
                    <w:rPr>
                      <w:rFonts w:ascii="Cambria Math" w:hAnsi="Cambria Math"/>
                      <w:color w:val="000000" w:themeColor="text1"/>
                    </w:rPr>
                    <m:t>Ps=90</m:t>
                  </m:r>
                  <m:ctrlPr>
                    <w:rPr>
                      <w:rFonts w:ascii="Cambria Math" w:hAnsi="Cambria Math"/>
                      <w:color w:val="000000" w:themeColor="text1"/>
                    </w:rPr>
                  </m:ctrlPr>
                </m:e>
                <m:lim>
                  <m:ctrlPr>
                    <w:rPr>
                      <w:rFonts w:ascii="Cambria Math" w:hAnsi="Cambria Math"/>
                      <w:color w:val="000000" w:themeColor="text1"/>
                    </w:rPr>
                  </m:ctrlPr>
                </m:lim>
              </m:limLow>
            </m:fName>
            <m:e>
              <m:sSup>
                <m:sSupPr>
                  <m:ctrlPr>
                    <w:rPr>
                      <w:rFonts w:ascii="Cambria Math" w:hAnsi="Cambria Math"/>
                      <w:i/>
                      <w:color w:val="000000" w:themeColor="text1"/>
                    </w:rPr>
                  </m:ctrlPr>
                </m:sSupPr>
                <m:e>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Pt-Pmin</m:t>
                          </m:r>
                        </m:num>
                        <m:den>
                          <m:r>
                            <w:rPr>
                              <w:rFonts w:ascii="Cambria Math" w:hAnsi="Cambria Math"/>
                              <w:color w:val="000000" w:themeColor="text1"/>
                            </w:rPr>
                            <m:t>Pmin</m:t>
                          </m:r>
                        </m:den>
                      </m:f>
                    </m:e>
                  </m:d>
                </m:e>
                <m:sup/>
              </m:sSup>
            </m:e>
          </m:func>
        </m:oMath>
      </m:oMathPara>
    </w:p>
    <w:p w:rsidR="00D36F9C" w:rsidRPr="00C06B6E" w:rsidRDefault="00D36F9C" w:rsidP="002D710A">
      <w:pPr>
        <w:pStyle w:val="1Paragraph"/>
        <w:jc w:val="left"/>
        <w:rPr>
          <w:color w:val="000000" w:themeColor="text1"/>
        </w:rPr>
      </w:pPr>
      <w:r w:rsidRPr="00C06B6E">
        <w:rPr>
          <w:color w:val="000000" w:themeColor="text1"/>
        </w:rPr>
        <w:t>Ps</w:t>
      </w:r>
      <w:r w:rsidRPr="00C06B6E">
        <w:rPr>
          <w:color w:val="000000" w:themeColor="text1"/>
        </w:rPr>
        <w:tab/>
        <w:t>=</w:t>
      </w:r>
      <w:r w:rsidRPr="00C06B6E">
        <w:rPr>
          <w:color w:val="000000" w:themeColor="text1"/>
        </w:rPr>
        <w:tab/>
        <w:t>Points scored for price of tender under consideration;</w:t>
      </w:r>
    </w:p>
    <w:p w:rsidR="00D36F9C" w:rsidRPr="00C06B6E" w:rsidRDefault="00D36F9C" w:rsidP="002D710A">
      <w:pPr>
        <w:pStyle w:val="1Paragraph"/>
        <w:jc w:val="left"/>
        <w:rPr>
          <w:color w:val="000000" w:themeColor="text1"/>
        </w:rPr>
      </w:pPr>
      <w:r w:rsidRPr="00C06B6E">
        <w:rPr>
          <w:color w:val="000000" w:themeColor="text1"/>
        </w:rPr>
        <w:t>Pt</w:t>
      </w:r>
      <w:r w:rsidRPr="00C06B6E">
        <w:rPr>
          <w:color w:val="000000" w:themeColor="text1"/>
        </w:rPr>
        <w:tab/>
        <w:t>=</w:t>
      </w:r>
      <w:r w:rsidRPr="00C06B6E">
        <w:rPr>
          <w:color w:val="000000" w:themeColor="text1"/>
        </w:rPr>
        <w:tab/>
        <w:t>Price of tender under consideration; and</w:t>
      </w:r>
    </w:p>
    <w:p w:rsidR="00D36F9C" w:rsidRPr="00C06B6E" w:rsidRDefault="00D36F9C" w:rsidP="002D710A">
      <w:pPr>
        <w:pStyle w:val="1Paragraph"/>
        <w:jc w:val="left"/>
        <w:rPr>
          <w:color w:val="000000" w:themeColor="text1"/>
        </w:rPr>
      </w:pPr>
      <w:proofErr w:type="spellStart"/>
      <w:r w:rsidRPr="00C06B6E">
        <w:rPr>
          <w:color w:val="000000" w:themeColor="text1"/>
        </w:rPr>
        <w:lastRenderedPageBreak/>
        <w:t>Pmin</w:t>
      </w:r>
      <w:proofErr w:type="spellEnd"/>
      <w:r w:rsidRPr="00C06B6E">
        <w:rPr>
          <w:color w:val="000000" w:themeColor="text1"/>
        </w:rPr>
        <w:tab/>
        <w:t>=</w:t>
      </w:r>
      <w:r w:rsidRPr="00C06B6E">
        <w:rPr>
          <w:color w:val="000000" w:themeColor="text1"/>
        </w:rPr>
        <w:tab/>
        <w:t>Price of lowest acceptable tender.</w:t>
      </w:r>
    </w:p>
    <w:p w:rsidR="00924100" w:rsidRPr="00C06B6E" w:rsidRDefault="00924100" w:rsidP="00924100">
      <w:pPr>
        <w:pStyle w:val="1Paragraph"/>
        <w:ind w:left="0"/>
        <w:jc w:val="left"/>
        <w:rPr>
          <w:color w:val="000000" w:themeColor="text1"/>
        </w:rPr>
      </w:pPr>
    </w:p>
    <w:p w:rsidR="00D36F9C" w:rsidRDefault="001A0B85" w:rsidP="002D710A">
      <w:pPr>
        <w:pStyle w:val="1Paragraph"/>
        <w:ind w:hanging="851"/>
        <w:jc w:val="left"/>
        <w:rPr>
          <w:color w:val="000000" w:themeColor="text1"/>
        </w:rPr>
      </w:pPr>
      <w:r w:rsidRPr="00C06B6E">
        <w:rPr>
          <w:color w:val="000000" w:themeColor="text1"/>
        </w:rPr>
        <w:t>5.5.2</w:t>
      </w:r>
      <w:r w:rsidRPr="00C06B6E">
        <w:rPr>
          <w:color w:val="000000" w:themeColor="text1"/>
        </w:rPr>
        <w:tab/>
      </w:r>
      <w:r w:rsidR="00D36F9C" w:rsidRPr="00C06B6E">
        <w:rPr>
          <w:color w:val="000000" w:themeColor="text1"/>
        </w:rPr>
        <w:t>The following table must be used to calculate the points out of 10 for</w:t>
      </w:r>
      <w:r w:rsidR="00DE00AF">
        <w:rPr>
          <w:color w:val="000000" w:themeColor="text1"/>
        </w:rPr>
        <w:t xml:space="preserve"> specific goals.</w:t>
      </w:r>
    </w:p>
    <w:p w:rsidR="00DE00AF" w:rsidRDefault="00DE00AF" w:rsidP="002D710A">
      <w:pPr>
        <w:pStyle w:val="1Paragraph"/>
        <w:ind w:hanging="851"/>
        <w:jc w:val="left"/>
        <w:rPr>
          <w:color w:val="000000" w:themeColor="text1"/>
        </w:rPr>
      </w:pPr>
      <w:r>
        <w:rPr>
          <w:color w:val="000000" w:themeColor="text1"/>
        </w:rPr>
        <w:tab/>
      </w:r>
    </w:p>
    <w:tbl>
      <w:tblPr>
        <w:tblW w:w="70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97"/>
        <w:gridCol w:w="2960"/>
      </w:tblGrid>
      <w:tr w:rsidR="00DE00AF" w:rsidRPr="00D93AAA" w:rsidTr="00E87DE3">
        <w:trPr>
          <w:trHeight w:val="495"/>
          <w:tblHeader/>
          <w:jc w:val="center"/>
        </w:trPr>
        <w:tc>
          <w:tcPr>
            <w:tcW w:w="4097" w:type="dxa"/>
            <w:shd w:val="clear" w:color="auto" w:fill="E7E6E6" w:themeFill="background2"/>
            <w:vAlign w:val="center"/>
            <w:hideMark/>
          </w:tcPr>
          <w:p w:rsidR="00DE00AF" w:rsidRPr="00D93AAA" w:rsidRDefault="00DE00AF" w:rsidP="00E87DE3">
            <w:pPr>
              <w:widowControl/>
              <w:spacing w:before="0" w:after="0" w:line="240" w:lineRule="auto"/>
              <w:jc w:val="center"/>
              <w:outlineLvl w:val="9"/>
              <w:rPr>
                <w:iCs w:val="0"/>
                <w:color w:val="000000"/>
              </w:rPr>
            </w:pPr>
            <w:r>
              <w:rPr>
                <w:iCs w:val="0"/>
                <w:color w:val="000000"/>
              </w:rPr>
              <w:t>Specific goals</w:t>
            </w:r>
          </w:p>
        </w:tc>
        <w:tc>
          <w:tcPr>
            <w:tcW w:w="2960" w:type="dxa"/>
            <w:shd w:val="clear" w:color="auto" w:fill="E7E6E6" w:themeFill="background2"/>
            <w:vAlign w:val="center"/>
            <w:hideMark/>
          </w:tcPr>
          <w:p w:rsidR="00DE00AF" w:rsidRPr="00D93AAA" w:rsidRDefault="00DE00AF" w:rsidP="00E87DE3">
            <w:pPr>
              <w:widowControl/>
              <w:spacing w:before="0" w:after="0" w:line="240" w:lineRule="auto"/>
              <w:jc w:val="center"/>
              <w:outlineLvl w:val="9"/>
              <w:rPr>
                <w:iCs w:val="0"/>
                <w:color w:val="000000"/>
              </w:rPr>
            </w:pPr>
            <w:r w:rsidRPr="00D93AAA">
              <w:rPr>
                <w:iCs w:val="0"/>
                <w:color w:val="000000"/>
              </w:rPr>
              <w:t>Number of Points</w:t>
            </w:r>
          </w:p>
        </w:tc>
      </w:tr>
      <w:tr w:rsidR="00DE00AF" w:rsidRPr="00D93AAA" w:rsidTr="00E87DE3">
        <w:trPr>
          <w:trHeight w:val="315"/>
          <w:jc w:val="center"/>
        </w:trPr>
        <w:tc>
          <w:tcPr>
            <w:tcW w:w="4097" w:type="dxa"/>
            <w:shd w:val="clear" w:color="auto" w:fill="auto"/>
            <w:hideMark/>
          </w:tcPr>
          <w:p w:rsidR="00DE00AF" w:rsidRPr="00D93AAA" w:rsidRDefault="00DE00AF" w:rsidP="00E87DE3">
            <w:pPr>
              <w:pStyle w:val="1Paragraph"/>
              <w:ind w:left="0"/>
              <w:jc w:val="center"/>
            </w:pPr>
            <w:r>
              <w:t xml:space="preserve">100 percent black ownership </w:t>
            </w:r>
          </w:p>
        </w:tc>
        <w:tc>
          <w:tcPr>
            <w:tcW w:w="2960" w:type="dxa"/>
            <w:shd w:val="clear" w:color="auto" w:fill="auto"/>
            <w:vAlign w:val="center"/>
            <w:hideMark/>
          </w:tcPr>
          <w:p w:rsidR="00DE00AF" w:rsidRPr="00D93AAA" w:rsidRDefault="00DE00AF" w:rsidP="00E87DE3">
            <w:pPr>
              <w:widowControl/>
              <w:spacing w:before="0" w:after="0" w:line="240" w:lineRule="auto"/>
              <w:jc w:val="center"/>
              <w:outlineLvl w:val="9"/>
              <w:rPr>
                <w:iCs w:val="0"/>
                <w:color w:val="000000"/>
              </w:rPr>
            </w:pPr>
            <w:r w:rsidRPr="00D93AAA">
              <w:rPr>
                <w:iCs w:val="0"/>
                <w:color w:val="000000"/>
              </w:rPr>
              <w:t>10</w:t>
            </w:r>
          </w:p>
        </w:tc>
      </w:tr>
      <w:tr w:rsidR="00DE00AF" w:rsidRPr="00D93AAA" w:rsidTr="00E87DE3">
        <w:trPr>
          <w:trHeight w:val="315"/>
          <w:jc w:val="center"/>
        </w:trPr>
        <w:tc>
          <w:tcPr>
            <w:tcW w:w="4097" w:type="dxa"/>
            <w:shd w:val="clear" w:color="auto" w:fill="auto"/>
            <w:hideMark/>
          </w:tcPr>
          <w:p w:rsidR="00DE00AF" w:rsidRPr="00D93AAA" w:rsidRDefault="00DE00AF" w:rsidP="00E87DE3">
            <w:pPr>
              <w:pStyle w:val="1Paragraph"/>
              <w:ind w:left="0"/>
              <w:jc w:val="center"/>
            </w:pPr>
            <w:r>
              <w:t>At least 51 percent or more black ownership</w:t>
            </w:r>
          </w:p>
        </w:tc>
        <w:tc>
          <w:tcPr>
            <w:tcW w:w="2960" w:type="dxa"/>
            <w:shd w:val="clear" w:color="auto" w:fill="auto"/>
            <w:vAlign w:val="center"/>
            <w:hideMark/>
          </w:tcPr>
          <w:p w:rsidR="00DE00AF" w:rsidRPr="00D93AAA" w:rsidRDefault="00DE00AF" w:rsidP="00E87DE3">
            <w:pPr>
              <w:widowControl/>
              <w:spacing w:before="0" w:after="0" w:line="240" w:lineRule="auto"/>
              <w:jc w:val="center"/>
              <w:outlineLvl w:val="9"/>
              <w:rPr>
                <w:iCs w:val="0"/>
                <w:color w:val="000000"/>
              </w:rPr>
            </w:pPr>
            <w:r>
              <w:rPr>
                <w:iCs w:val="0"/>
                <w:color w:val="000000"/>
              </w:rPr>
              <w:t>6</w:t>
            </w:r>
          </w:p>
        </w:tc>
      </w:tr>
      <w:tr w:rsidR="00DE00AF" w:rsidRPr="00D93AAA" w:rsidTr="00E87DE3">
        <w:trPr>
          <w:trHeight w:val="315"/>
          <w:jc w:val="center"/>
        </w:trPr>
        <w:tc>
          <w:tcPr>
            <w:tcW w:w="4097" w:type="dxa"/>
            <w:shd w:val="clear" w:color="auto" w:fill="auto"/>
            <w:hideMark/>
          </w:tcPr>
          <w:p w:rsidR="00DE00AF" w:rsidRPr="00D93AAA" w:rsidRDefault="00DE00AF" w:rsidP="00E87DE3">
            <w:pPr>
              <w:pStyle w:val="1Paragraph"/>
              <w:ind w:left="0"/>
              <w:jc w:val="center"/>
            </w:pPr>
            <w:r>
              <w:t>Less than 51 percent black ownership but more than 0 percent black ownership</w:t>
            </w:r>
          </w:p>
        </w:tc>
        <w:tc>
          <w:tcPr>
            <w:tcW w:w="2960" w:type="dxa"/>
            <w:shd w:val="clear" w:color="auto" w:fill="auto"/>
            <w:vAlign w:val="center"/>
            <w:hideMark/>
          </w:tcPr>
          <w:p w:rsidR="00DE00AF" w:rsidRPr="00D93AAA" w:rsidRDefault="00DE00AF" w:rsidP="00E87DE3">
            <w:pPr>
              <w:widowControl/>
              <w:spacing w:before="0" w:after="0" w:line="240" w:lineRule="auto"/>
              <w:jc w:val="center"/>
              <w:outlineLvl w:val="9"/>
              <w:rPr>
                <w:iCs w:val="0"/>
                <w:color w:val="000000"/>
              </w:rPr>
            </w:pPr>
            <w:r>
              <w:rPr>
                <w:iCs w:val="0"/>
                <w:color w:val="000000"/>
              </w:rPr>
              <w:t>3</w:t>
            </w:r>
          </w:p>
        </w:tc>
      </w:tr>
      <w:tr w:rsidR="00DE00AF" w:rsidRPr="00D93AAA" w:rsidTr="00E87DE3">
        <w:trPr>
          <w:trHeight w:val="315"/>
          <w:jc w:val="center"/>
        </w:trPr>
        <w:tc>
          <w:tcPr>
            <w:tcW w:w="4097" w:type="dxa"/>
            <w:shd w:val="clear" w:color="auto" w:fill="auto"/>
            <w:hideMark/>
          </w:tcPr>
          <w:p w:rsidR="00DE00AF" w:rsidRPr="00D93AAA" w:rsidRDefault="00DE00AF" w:rsidP="00E87DE3">
            <w:pPr>
              <w:pStyle w:val="1Paragraph"/>
              <w:ind w:left="0"/>
              <w:jc w:val="center"/>
            </w:pPr>
            <w:r>
              <w:t>0 percent black ownership</w:t>
            </w:r>
          </w:p>
        </w:tc>
        <w:tc>
          <w:tcPr>
            <w:tcW w:w="2960" w:type="dxa"/>
            <w:shd w:val="clear" w:color="auto" w:fill="auto"/>
            <w:vAlign w:val="center"/>
            <w:hideMark/>
          </w:tcPr>
          <w:p w:rsidR="00DE00AF" w:rsidRPr="00D93AAA" w:rsidRDefault="00DE00AF" w:rsidP="00E87DE3">
            <w:pPr>
              <w:widowControl/>
              <w:spacing w:before="0" w:after="0" w:line="240" w:lineRule="auto"/>
              <w:jc w:val="center"/>
              <w:outlineLvl w:val="9"/>
              <w:rPr>
                <w:iCs w:val="0"/>
                <w:color w:val="000000"/>
              </w:rPr>
            </w:pPr>
            <w:r>
              <w:rPr>
                <w:iCs w:val="0"/>
                <w:color w:val="000000"/>
              </w:rPr>
              <w:t>0</w:t>
            </w:r>
          </w:p>
        </w:tc>
      </w:tr>
    </w:tbl>
    <w:p w:rsidR="00DE00AF" w:rsidRDefault="00DE00AF" w:rsidP="002D710A">
      <w:pPr>
        <w:pStyle w:val="1Paragraph"/>
        <w:ind w:hanging="851"/>
        <w:jc w:val="left"/>
        <w:rPr>
          <w:color w:val="000000" w:themeColor="text1"/>
        </w:rPr>
      </w:pPr>
    </w:p>
    <w:p w:rsidR="00DE00AF" w:rsidRPr="00C06B6E" w:rsidRDefault="00DE00AF" w:rsidP="002D710A">
      <w:pPr>
        <w:pStyle w:val="1Paragraph"/>
        <w:ind w:hanging="851"/>
        <w:jc w:val="left"/>
        <w:rPr>
          <w:color w:val="000000" w:themeColor="text1"/>
        </w:rPr>
      </w:pPr>
    </w:p>
    <w:p w:rsidR="00D36F9C" w:rsidRPr="00C06B6E" w:rsidRDefault="001A0B85" w:rsidP="002D710A">
      <w:pPr>
        <w:pStyle w:val="1Paragraph"/>
        <w:ind w:hanging="851"/>
        <w:jc w:val="left"/>
        <w:rPr>
          <w:color w:val="000000" w:themeColor="text1"/>
        </w:rPr>
      </w:pPr>
      <w:r w:rsidRPr="00C06B6E">
        <w:rPr>
          <w:color w:val="000000" w:themeColor="text1"/>
        </w:rPr>
        <w:t>5.5.4</w:t>
      </w:r>
      <w:r w:rsidRPr="00C06B6E">
        <w:rPr>
          <w:color w:val="000000" w:themeColor="text1"/>
        </w:rPr>
        <w:tab/>
      </w:r>
      <w:r w:rsidR="00D36F9C" w:rsidRPr="00C06B6E">
        <w:rPr>
          <w:color w:val="000000" w:themeColor="text1"/>
        </w:rPr>
        <w:t xml:space="preserve">A tenderer failing to submit proof of </w:t>
      </w:r>
      <w:r w:rsidR="00DE00AF">
        <w:rPr>
          <w:color w:val="000000" w:themeColor="text1"/>
        </w:rPr>
        <w:t xml:space="preserve">ownership </w:t>
      </w:r>
      <w:r w:rsidR="00D36F9C" w:rsidRPr="00C06B6E">
        <w:rPr>
          <w:color w:val="000000" w:themeColor="text1"/>
        </w:rPr>
        <w:t>may not be disqualified, but –</w:t>
      </w:r>
    </w:p>
    <w:p w:rsidR="00D36F9C" w:rsidRPr="00C06B6E" w:rsidRDefault="00D36F9C" w:rsidP="002D710A">
      <w:pPr>
        <w:pStyle w:val="1Paragraph"/>
        <w:numPr>
          <w:ilvl w:val="0"/>
          <w:numId w:val="21"/>
        </w:numPr>
        <w:ind w:left="1276" w:hanging="425"/>
        <w:jc w:val="left"/>
        <w:rPr>
          <w:color w:val="000000" w:themeColor="text1"/>
        </w:rPr>
      </w:pPr>
      <w:r w:rsidRPr="00C06B6E">
        <w:rPr>
          <w:color w:val="000000" w:themeColor="text1"/>
        </w:rPr>
        <w:t>May only score points out of 90 for price; and</w:t>
      </w:r>
    </w:p>
    <w:p w:rsidR="00D36F9C" w:rsidRPr="00C06B6E" w:rsidRDefault="00D36F9C" w:rsidP="002D710A">
      <w:pPr>
        <w:pStyle w:val="1Paragraph"/>
        <w:numPr>
          <w:ilvl w:val="0"/>
          <w:numId w:val="21"/>
        </w:numPr>
        <w:ind w:left="1276" w:hanging="425"/>
        <w:jc w:val="left"/>
        <w:rPr>
          <w:color w:val="000000" w:themeColor="text1"/>
        </w:rPr>
      </w:pPr>
      <w:r w:rsidRPr="00C06B6E">
        <w:rPr>
          <w:color w:val="000000" w:themeColor="text1"/>
        </w:rPr>
        <w:t>Scor</w:t>
      </w:r>
      <w:r w:rsidR="00DE00AF">
        <w:rPr>
          <w:color w:val="000000" w:themeColor="text1"/>
        </w:rPr>
        <w:t>es 0 points out of 10 for specific goals</w:t>
      </w:r>
      <w:r w:rsidRPr="00C06B6E">
        <w:rPr>
          <w:color w:val="000000" w:themeColor="text1"/>
        </w:rPr>
        <w:t>.</w:t>
      </w:r>
    </w:p>
    <w:p w:rsidR="00D36F9C" w:rsidRPr="00C06B6E" w:rsidRDefault="001A0B85" w:rsidP="002D710A">
      <w:pPr>
        <w:pStyle w:val="1Paragraph"/>
        <w:ind w:hanging="851"/>
        <w:jc w:val="left"/>
        <w:rPr>
          <w:color w:val="000000" w:themeColor="text1"/>
        </w:rPr>
      </w:pPr>
      <w:r w:rsidRPr="00C06B6E">
        <w:rPr>
          <w:color w:val="000000" w:themeColor="text1"/>
        </w:rPr>
        <w:t>5.5.6</w:t>
      </w:r>
      <w:r w:rsidRPr="00C06B6E">
        <w:rPr>
          <w:color w:val="000000" w:themeColor="text1"/>
        </w:rPr>
        <w:tab/>
      </w:r>
      <w:r w:rsidR="00D36F9C" w:rsidRPr="00C06B6E">
        <w:rPr>
          <w:color w:val="000000" w:themeColor="text1"/>
        </w:rPr>
        <w:t>The points</w:t>
      </w:r>
      <w:r w:rsidR="00C429C7" w:rsidRPr="00C06B6E">
        <w:rPr>
          <w:color w:val="000000" w:themeColor="text1"/>
        </w:rPr>
        <w:t xml:space="preserve"> </w:t>
      </w:r>
      <w:r w:rsidR="00DE00AF">
        <w:rPr>
          <w:color w:val="000000" w:themeColor="text1"/>
        </w:rPr>
        <w:t xml:space="preserve">scored by a tenderer for specific goals </w:t>
      </w:r>
      <w:r w:rsidR="00C429C7" w:rsidRPr="00C06B6E">
        <w:rPr>
          <w:color w:val="000000" w:themeColor="text1"/>
        </w:rPr>
        <w:t>contribution in terms of sub regulation (2) must be added to the points scored for price under sub regulation (1).</w:t>
      </w:r>
    </w:p>
    <w:p w:rsidR="00C429C7" w:rsidRPr="00C06B6E" w:rsidRDefault="001A0B85" w:rsidP="002D710A">
      <w:pPr>
        <w:pStyle w:val="1Paragraph"/>
        <w:ind w:hanging="851"/>
        <w:jc w:val="left"/>
        <w:rPr>
          <w:color w:val="000000" w:themeColor="text1"/>
        </w:rPr>
      </w:pPr>
      <w:r w:rsidRPr="00C06B6E">
        <w:rPr>
          <w:color w:val="000000" w:themeColor="text1"/>
        </w:rPr>
        <w:t>5.5.7</w:t>
      </w:r>
      <w:r w:rsidRPr="00C06B6E">
        <w:rPr>
          <w:color w:val="000000" w:themeColor="text1"/>
        </w:rPr>
        <w:tab/>
      </w:r>
      <w:r w:rsidR="00C429C7" w:rsidRPr="00C06B6E">
        <w:rPr>
          <w:color w:val="000000" w:themeColor="text1"/>
        </w:rPr>
        <w:t>The points scored must be rounded off to the nearest two decimal places.</w:t>
      </w:r>
    </w:p>
    <w:p w:rsidR="00C429C7" w:rsidRPr="00C06B6E" w:rsidRDefault="001A0B85" w:rsidP="002D710A">
      <w:pPr>
        <w:pStyle w:val="1Paragraph"/>
        <w:ind w:hanging="851"/>
        <w:jc w:val="left"/>
        <w:rPr>
          <w:color w:val="000000" w:themeColor="text1"/>
        </w:rPr>
      </w:pPr>
      <w:r w:rsidRPr="00C06B6E">
        <w:rPr>
          <w:color w:val="000000" w:themeColor="text1"/>
        </w:rPr>
        <w:t>5.5.8</w:t>
      </w:r>
      <w:r w:rsidRPr="00C06B6E">
        <w:rPr>
          <w:color w:val="000000" w:themeColor="text1"/>
        </w:rPr>
        <w:tab/>
      </w:r>
      <w:r w:rsidR="00C429C7" w:rsidRPr="00C06B6E">
        <w:rPr>
          <w:color w:val="000000" w:themeColor="text1"/>
        </w:rPr>
        <w:t>Subject to sub regulation (9) and regulation 11, the contract must be awarded to the tenderer scoring the highest points.</w:t>
      </w:r>
    </w:p>
    <w:p w:rsidR="00C429C7" w:rsidRPr="00C06B6E" w:rsidRDefault="001A0B85" w:rsidP="002D710A">
      <w:pPr>
        <w:pStyle w:val="1Paragraph"/>
        <w:ind w:hanging="851"/>
        <w:jc w:val="left"/>
        <w:rPr>
          <w:color w:val="000000" w:themeColor="text1"/>
        </w:rPr>
      </w:pPr>
      <w:r w:rsidRPr="00C06B6E">
        <w:rPr>
          <w:color w:val="000000" w:themeColor="text1"/>
        </w:rPr>
        <w:t>5.5.9</w:t>
      </w:r>
      <w:r w:rsidRPr="00C06B6E">
        <w:rPr>
          <w:color w:val="000000" w:themeColor="text1"/>
        </w:rPr>
        <w:tab/>
      </w:r>
      <w:r w:rsidR="00C429C7" w:rsidRPr="00C06B6E">
        <w:rPr>
          <w:color w:val="000000" w:themeColor="text1"/>
        </w:rPr>
        <w:t>If the price offered by a tenderer scoring the highest points is not market-related, the organ of state may not award the contract to that tenderer.</w:t>
      </w:r>
    </w:p>
    <w:p w:rsidR="00C429C7" w:rsidRPr="00C06B6E" w:rsidRDefault="001A0B85" w:rsidP="002D710A">
      <w:pPr>
        <w:pStyle w:val="1Paragraph"/>
        <w:tabs>
          <w:tab w:val="left" w:pos="1276"/>
        </w:tabs>
        <w:jc w:val="left"/>
        <w:rPr>
          <w:color w:val="000000" w:themeColor="text1"/>
        </w:rPr>
      </w:pPr>
      <w:r w:rsidRPr="00C06B6E">
        <w:rPr>
          <w:color w:val="000000" w:themeColor="text1"/>
        </w:rPr>
        <w:t>a)</w:t>
      </w:r>
      <w:r w:rsidRPr="00C06B6E">
        <w:rPr>
          <w:color w:val="000000" w:themeColor="text1"/>
        </w:rPr>
        <w:tab/>
      </w:r>
      <w:r w:rsidR="00C429C7" w:rsidRPr="00C06B6E">
        <w:rPr>
          <w:color w:val="000000" w:themeColor="text1"/>
        </w:rPr>
        <w:t>The organs of state may –</w:t>
      </w:r>
    </w:p>
    <w:p w:rsidR="00C429C7" w:rsidRPr="00C06B6E" w:rsidRDefault="00C429C7" w:rsidP="002D710A">
      <w:pPr>
        <w:pStyle w:val="1Paragraph"/>
        <w:numPr>
          <w:ilvl w:val="0"/>
          <w:numId w:val="22"/>
        </w:numPr>
        <w:ind w:left="1560" w:hanging="142"/>
        <w:jc w:val="left"/>
        <w:rPr>
          <w:color w:val="000000" w:themeColor="text1"/>
        </w:rPr>
      </w:pPr>
      <w:r w:rsidRPr="00C06B6E">
        <w:rPr>
          <w:color w:val="000000" w:themeColor="text1"/>
        </w:rPr>
        <w:t>Negotiate a market-related price with the tenderer scoring the highest points or cancel the tender.</w:t>
      </w:r>
    </w:p>
    <w:p w:rsidR="00C429C7" w:rsidRPr="00C06B6E" w:rsidRDefault="00C429C7" w:rsidP="002D710A">
      <w:pPr>
        <w:pStyle w:val="1Paragraph"/>
        <w:numPr>
          <w:ilvl w:val="0"/>
          <w:numId w:val="22"/>
        </w:numPr>
        <w:ind w:left="1560" w:hanging="142"/>
        <w:jc w:val="left"/>
        <w:rPr>
          <w:color w:val="000000" w:themeColor="text1"/>
        </w:rPr>
      </w:pPr>
      <w:r w:rsidRPr="00C06B6E">
        <w:rPr>
          <w:color w:val="000000" w:themeColor="text1"/>
        </w:rPr>
        <w:t>If the tenderer does not agreed to a market-related price, negotiate a market-related price with the tenderer scoring the second highest points or cancel the tender.</w:t>
      </w:r>
    </w:p>
    <w:p w:rsidR="00C429C7" w:rsidRPr="00C06B6E" w:rsidRDefault="00C429C7" w:rsidP="002D710A">
      <w:pPr>
        <w:pStyle w:val="1Paragraph"/>
        <w:numPr>
          <w:ilvl w:val="0"/>
          <w:numId w:val="22"/>
        </w:numPr>
        <w:ind w:left="1560" w:hanging="142"/>
        <w:jc w:val="left"/>
        <w:rPr>
          <w:color w:val="000000" w:themeColor="text1"/>
        </w:rPr>
      </w:pPr>
      <w:r w:rsidRPr="00C06B6E">
        <w:rPr>
          <w:color w:val="000000" w:themeColor="text1"/>
        </w:rPr>
        <w:t>If the tenderer scoring the second highest points does not agreed to a market-related price, negotiate a market-related price with the renderer scoring the third highest points or cancel the tender.</w:t>
      </w:r>
    </w:p>
    <w:p w:rsidR="00C429C7" w:rsidRPr="00C06B6E" w:rsidRDefault="001A0B85" w:rsidP="002D710A">
      <w:pPr>
        <w:pStyle w:val="1Paragraph"/>
        <w:ind w:left="1276" w:hanging="425"/>
        <w:jc w:val="left"/>
        <w:rPr>
          <w:color w:val="000000" w:themeColor="text1"/>
        </w:rPr>
      </w:pPr>
      <w:r w:rsidRPr="00C06B6E">
        <w:rPr>
          <w:color w:val="000000" w:themeColor="text1"/>
        </w:rPr>
        <w:t>b)</w:t>
      </w:r>
      <w:r w:rsidRPr="00C06B6E">
        <w:rPr>
          <w:color w:val="000000" w:themeColor="text1"/>
        </w:rPr>
        <w:tab/>
      </w:r>
      <w:r w:rsidR="00C429C7" w:rsidRPr="00C06B6E">
        <w:rPr>
          <w:color w:val="000000" w:themeColor="text1"/>
        </w:rPr>
        <w:t>If a market-related price is nog agreed as envisaged in paragraph (b)(iii), the organ of state must cancel the tender.</w:t>
      </w:r>
    </w:p>
    <w:bookmarkEnd w:id="27"/>
    <w:p w:rsidR="00DA39DC" w:rsidRPr="00C06B6E" w:rsidRDefault="00DA39DC" w:rsidP="002D710A">
      <w:pPr>
        <w:rPr>
          <w:color w:val="000000" w:themeColor="text1"/>
        </w:rPr>
      </w:pPr>
    </w:p>
    <w:p w:rsidR="00924100" w:rsidRPr="00C06B6E" w:rsidRDefault="00924100" w:rsidP="002D710A">
      <w:pPr>
        <w:rPr>
          <w:color w:val="000000" w:themeColor="text1"/>
        </w:rPr>
      </w:pPr>
    </w:p>
    <w:p w:rsidR="0058701E" w:rsidRPr="00C06B6E" w:rsidRDefault="0058701E" w:rsidP="00AA365A">
      <w:pPr>
        <w:pStyle w:val="Index1"/>
        <w:pBdr>
          <w:bottom w:val="single" w:sz="12" w:space="0" w:color="007C9E"/>
        </w:pBdr>
      </w:pPr>
      <w:bookmarkStart w:id="28" w:name="_Toc494285168"/>
      <w:bookmarkEnd w:id="28"/>
    </w:p>
    <w:p w:rsidR="009857C4" w:rsidRPr="00C06B6E" w:rsidRDefault="009857C4" w:rsidP="00AA365A">
      <w:pPr>
        <w:rPr>
          <w:lang w:val="en-ZA"/>
        </w:rPr>
      </w:pPr>
    </w:p>
    <w:p w:rsidR="00DA39DC" w:rsidRPr="00C06B6E" w:rsidRDefault="00DA39DC" w:rsidP="000F5986">
      <w:pPr>
        <w:pStyle w:val="Index2"/>
        <w:numPr>
          <w:ilvl w:val="1"/>
          <w:numId w:val="13"/>
        </w:numPr>
        <w:rPr>
          <w:sz w:val="22"/>
        </w:rPr>
      </w:pPr>
      <w:bookmarkStart w:id="29" w:name="_Toc494285169"/>
      <w:r w:rsidRPr="00C06B6E">
        <w:rPr>
          <w:sz w:val="22"/>
        </w:rPr>
        <w:t>Returnable documents</w:t>
      </w:r>
      <w:r w:rsidR="00292449" w:rsidRPr="00C06B6E">
        <w:rPr>
          <w:sz w:val="22"/>
        </w:rPr>
        <w:t xml:space="preserve"> C</w:t>
      </w:r>
      <w:r w:rsidR="002D3216" w:rsidRPr="00C06B6E">
        <w:rPr>
          <w:sz w:val="22"/>
        </w:rPr>
        <w:t>hecklist</w:t>
      </w:r>
      <w:bookmarkEnd w:id="29"/>
    </w:p>
    <w:p w:rsidR="00DA39DC" w:rsidRPr="00C06B6E" w:rsidRDefault="00DA39DC" w:rsidP="002D710A">
      <w:pPr>
        <w:rPr>
          <w:color w:val="000000" w:themeColor="text1"/>
        </w:rPr>
      </w:pPr>
      <w:r w:rsidRPr="00C06B6E">
        <w:rPr>
          <w:color w:val="000000" w:themeColor="text1"/>
        </w:rPr>
        <w:t xml:space="preserve">Please indicate that all mandatory documents are included in this bid by ticking the boxes in the checklist below. Responses received without all required documents will be considered invalid. Please also indicate where </w:t>
      </w:r>
      <w:r w:rsidR="003D5ADD" w:rsidRPr="00C06B6E">
        <w:rPr>
          <w:color w:val="000000" w:themeColor="text1"/>
        </w:rPr>
        <w:t>additional documents have</w:t>
      </w:r>
      <w:r w:rsidRPr="00C06B6E">
        <w:rPr>
          <w:color w:val="000000" w:themeColor="text1"/>
        </w:rPr>
        <w:t xml:space="preserve"> been submitted to the main tender response.</w:t>
      </w:r>
    </w:p>
    <w:p w:rsidR="002D3216" w:rsidRPr="00C06B6E" w:rsidRDefault="002D3216" w:rsidP="003C5798">
      <w:pPr>
        <w:pStyle w:val="Index3"/>
        <w:rPr>
          <w:sz w:val="22"/>
          <w:szCs w:val="22"/>
        </w:rPr>
      </w:pPr>
      <w:bookmarkStart w:id="30" w:name="_Toc494285170"/>
      <w:r w:rsidRPr="00C06B6E">
        <w:rPr>
          <w:sz w:val="22"/>
          <w:szCs w:val="22"/>
        </w:rPr>
        <w:t>Mandatory Documents</w:t>
      </w:r>
      <w:bookmarkEnd w:id="30"/>
    </w:p>
    <w:p w:rsidR="002D3216" w:rsidRPr="00C06B6E" w:rsidRDefault="00FA1C49" w:rsidP="009633D1">
      <w:pPr>
        <w:pStyle w:val="Index4"/>
      </w:pPr>
      <w:sdt>
        <w:sdtPr>
          <w:id w:val="1331487299"/>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Bidder’s Information (Annexure A)</w:t>
      </w:r>
    </w:p>
    <w:p w:rsidR="002D3216" w:rsidRPr="00C06B6E" w:rsidRDefault="00FA1C49" w:rsidP="009633D1">
      <w:pPr>
        <w:pStyle w:val="Index4"/>
      </w:pPr>
      <w:sdt>
        <w:sdtPr>
          <w:id w:val="-1959949270"/>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Original good standing letter from SARS (Tax clearance) OR a letter from SARS with PIN number issued for TAX compliance status.</w:t>
      </w:r>
    </w:p>
    <w:p w:rsidR="002D3216" w:rsidRPr="00C06B6E" w:rsidRDefault="00FA1C49" w:rsidP="00AD43A5">
      <w:pPr>
        <w:pStyle w:val="Index4"/>
      </w:pPr>
      <w:sdt>
        <w:sdtPr>
          <w:id w:val="2111622241"/>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If a Consortium, Joint Venture or Sub-contractor, a valid Tax Clearance Certificate for each member.</w:t>
      </w:r>
    </w:p>
    <w:p w:rsidR="002D3216" w:rsidRPr="00C06B6E" w:rsidRDefault="00FA1C49" w:rsidP="00AD43A5">
      <w:pPr>
        <w:pStyle w:val="Index4"/>
      </w:pPr>
      <w:sdt>
        <w:sdtPr>
          <w:id w:val="539559154"/>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Compensation for Occupational Injuries and Diseases Act (COIDA).</w:t>
      </w:r>
    </w:p>
    <w:p w:rsidR="002D3216" w:rsidRPr="00C06B6E" w:rsidRDefault="00FA1C49" w:rsidP="00AD43A5">
      <w:pPr>
        <w:pStyle w:val="Index4"/>
      </w:pPr>
      <w:sdt>
        <w:sdtPr>
          <w:id w:val="304900823"/>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Copy of Construction Industry Development Board (CIDB) certificate.</w:t>
      </w:r>
      <w:r w:rsidR="00A723FF" w:rsidRPr="00C06B6E">
        <w:t xml:space="preserve"> Not applicable</w:t>
      </w:r>
    </w:p>
    <w:p w:rsidR="00D22978" w:rsidRPr="00C06B6E" w:rsidRDefault="00FA1C49" w:rsidP="00AD43A5">
      <w:pPr>
        <w:pStyle w:val="Index4"/>
      </w:pPr>
      <w:sdt>
        <w:sdtPr>
          <w:id w:val="-2086129199"/>
        </w:sdtPr>
        <w:sdtEndPr/>
        <w:sdtContent>
          <w:r w:rsidR="00D22978" w:rsidRPr="00C06B6E">
            <w:rPr>
              <w:rFonts w:ascii="Segoe UI Symbol" w:eastAsia="MS Gothic" w:hAnsi="Segoe UI Symbol" w:cs="Segoe UI Symbol"/>
            </w:rPr>
            <w:t>☐</w:t>
          </w:r>
        </w:sdtContent>
      </w:sdt>
      <w:r w:rsidR="00D22978" w:rsidRPr="00C06B6E">
        <w:t xml:space="preserve"> Product Specification </w:t>
      </w:r>
    </w:p>
    <w:p w:rsidR="00D22978" w:rsidRPr="00C06B6E" w:rsidRDefault="00D22978" w:rsidP="00AD43A5">
      <w:pPr>
        <w:pStyle w:val="Index4"/>
      </w:pPr>
    </w:p>
    <w:p w:rsidR="00D22978" w:rsidRPr="00C06B6E" w:rsidRDefault="00D22978" w:rsidP="00AD43A5">
      <w:pPr>
        <w:pStyle w:val="Index4"/>
      </w:pPr>
    </w:p>
    <w:p w:rsidR="002D3216" w:rsidRPr="00C06B6E" w:rsidRDefault="002D3216" w:rsidP="003C5798">
      <w:pPr>
        <w:pStyle w:val="Index3"/>
        <w:rPr>
          <w:sz w:val="22"/>
          <w:szCs w:val="22"/>
        </w:rPr>
      </w:pPr>
      <w:bookmarkStart w:id="31" w:name="_Toc494285171"/>
      <w:r w:rsidRPr="00C06B6E">
        <w:rPr>
          <w:sz w:val="22"/>
          <w:szCs w:val="22"/>
        </w:rPr>
        <w:t>Price</w:t>
      </w:r>
      <w:bookmarkEnd w:id="31"/>
    </w:p>
    <w:p w:rsidR="002D3216" w:rsidRPr="00C06B6E" w:rsidRDefault="00FA1C49" w:rsidP="009633D1">
      <w:pPr>
        <w:pStyle w:val="Index4"/>
      </w:pPr>
      <w:sdt>
        <w:sdtPr>
          <w:id w:val="262280666"/>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Price Breakdown.</w:t>
      </w:r>
    </w:p>
    <w:p w:rsidR="002D3216" w:rsidRPr="00C06B6E" w:rsidRDefault="002D3216" w:rsidP="003C5798">
      <w:pPr>
        <w:pStyle w:val="Index3"/>
        <w:rPr>
          <w:sz w:val="22"/>
          <w:szCs w:val="22"/>
        </w:rPr>
      </w:pPr>
      <w:bookmarkStart w:id="32" w:name="_Toc494285172"/>
      <w:r w:rsidRPr="00C06B6E">
        <w:rPr>
          <w:sz w:val="22"/>
          <w:szCs w:val="22"/>
        </w:rPr>
        <w:t>Compliance Documents</w:t>
      </w:r>
      <w:bookmarkEnd w:id="32"/>
    </w:p>
    <w:p w:rsidR="002D3216" w:rsidRPr="00C06B6E" w:rsidRDefault="00FA1C49" w:rsidP="009633D1">
      <w:pPr>
        <w:pStyle w:val="Index4"/>
      </w:pPr>
      <w:sdt>
        <w:sdtPr>
          <w:id w:val="-1999953926"/>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1 Invitation to Bid.</w:t>
      </w:r>
    </w:p>
    <w:p w:rsidR="002D3216" w:rsidRPr="00C06B6E" w:rsidRDefault="00FA1C49" w:rsidP="009633D1">
      <w:pPr>
        <w:pStyle w:val="Index4"/>
      </w:pPr>
      <w:sdt>
        <w:sdtPr>
          <w:id w:val="-12388489"/>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3.1 Pricing Schedule – Firm Prices.</w:t>
      </w:r>
    </w:p>
    <w:p w:rsidR="002D3216" w:rsidRPr="00C06B6E" w:rsidRDefault="00FA1C49" w:rsidP="00AD43A5">
      <w:pPr>
        <w:pStyle w:val="Index4"/>
      </w:pPr>
      <w:sdt>
        <w:sdtPr>
          <w:id w:val="-104425308"/>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3.2 Pricing Schedule – Non-Firm Prices.</w:t>
      </w:r>
    </w:p>
    <w:p w:rsidR="002D3216" w:rsidRPr="00C06B6E" w:rsidRDefault="00FA1C49" w:rsidP="00AD43A5">
      <w:pPr>
        <w:pStyle w:val="Index4"/>
      </w:pPr>
      <w:sdt>
        <w:sdtPr>
          <w:id w:val="441495730"/>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3.3 Pricing Schedule – Professional Services.</w:t>
      </w:r>
    </w:p>
    <w:p w:rsidR="002D3216" w:rsidRPr="00C06B6E" w:rsidRDefault="00FA1C49" w:rsidP="00AD43A5">
      <w:pPr>
        <w:pStyle w:val="Index4"/>
      </w:pPr>
      <w:sdt>
        <w:sdtPr>
          <w:id w:val="258184824"/>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4 Declaration of Interest.</w:t>
      </w:r>
    </w:p>
    <w:p w:rsidR="002D3216" w:rsidRPr="00C06B6E" w:rsidRDefault="00FA1C49" w:rsidP="00AD43A5">
      <w:pPr>
        <w:pStyle w:val="Index4"/>
      </w:pPr>
      <w:sdt>
        <w:sdtPr>
          <w:id w:val="-734940093"/>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5 National Industrial Participation Programme.</w:t>
      </w:r>
    </w:p>
    <w:p w:rsidR="002D3216" w:rsidRPr="00C06B6E" w:rsidRDefault="00FA1C49" w:rsidP="00AD43A5">
      <w:pPr>
        <w:pStyle w:val="Index4"/>
      </w:pPr>
      <w:sdt>
        <w:sdtPr>
          <w:id w:val="-1082055733"/>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6.1 Preference points claim form in terms of the preferential procurement regulations 2017.</w:t>
      </w:r>
    </w:p>
    <w:p w:rsidR="002D3216" w:rsidRPr="00C06B6E" w:rsidRDefault="00FA1C49" w:rsidP="00AD43A5">
      <w:pPr>
        <w:pStyle w:val="Index4"/>
      </w:pPr>
      <w:sdt>
        <w:sdtPr>
          <w:id w:val="1882131564"/>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6.2 Declaration Certificate for Local Production and Content for Designated Sectors.</w:t>
      </w:r>
    </w:p>
    <w:p w:rsidR="002D3216" w:rsidRPr="00C06B6E" w:rsidRDefault="00FA1C49" w:rsidP="00AD43A5">
      <w:pPr>
        <w:pStyle w:val="Index4"/>
      </w:pPr>
      <w:sdt>
        <w:sdtPr>
          <w:id w:val="-469673317"/>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7.1 Contract Form – Purchase of Good/Works.</w:t>
      </w:r>
    </w:p>
    <w:p w:rsidR="002D3216" w:rsidRPr="00C06B6E" w:rsidRDefault="00FA1C49" w:rsidP="00AD43A5">
      <w:pPr>
        <w:pStyle w:val="Index4"/>
      </w:pPr>
      <w:sdt>
        <w:sdtPr>
          <w:id w:val="977187799"/>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7.2 Contract Form – Rendering of Services.</w:t>
      </w:r>
    </w:p>
    <w:p w:rsidR="002D3216" w:rsidRPr="00C06B6E" w:rsidRDefault="00FA1C49" w:rsidP="00AD43A5">
      <w:pPr>
        <w:pStyle w:val="Index4"/>
      </w:pPr>
      <w:sdt>
        <w:sdtPr>
          <w:id w:val="-1405762443"/>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7.3 Contract Form – Sale of Goods/Works.</w:t>
      </w:r>
    </w:p>
    <w:p w:rsidR="002D3216" w:rsidRPr="00C06B6E" w:rsidRDefault="00FA1C49" w:rsidP="00AD43A5">
      <w:pPr>
        <w:pStyle w:val="Index4"/>
      </w:pPr>
      <w:sdt>
        <w:sdtPr>
          <w:id w:val="561918686"/>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8 Declaration of Bidder’s Past Supply Chain Management Practices.</w:t>
      </w:r>
    </w:p>
    <w:p w:rsidR="002D3216" w:rsidRPr="00C06B6E" w:rsidRDefault="00FA1C49" w:rsidP="00AD43A5">
      <w:pPr>
        <w:pStyle w:val="Index4"/>
      </w:pPr>
      <w:sdt>
        <w:sdtPr>
          <w:id w:val="-1045299443"/>
        </w:sdtPr>
        <w:sdtEndPr/>
        <w:sdtContent>
          <w:r w:rsidR="00C95C94" w:rsidRPr="00C06B6E">
            <w:rPr>
              <w:rFonts w:ascii="Segoe UI Symbol" w:eastAsia="MS Gothic" w:hAnsi="Segoe UI Symbol" w:cs="Segoe UI Symbol"/>
            </w:rPr>
            <w:t>☐</w:t>
          </w:r>
        </w:sdtContent>
      </w:sdt>
      <w:r w:rsidR="00C95C94" w:rsidRPr="00C06B6E">
        <w:t xml:space="preserve"> </w:t>
      </w:r>
      <w:r w:rsidR="002D3216" w:rsidRPr="00C06B6E">
        <w:t>SBD 9 Certificate of Independent Bid Determination.</w:t>
      </w:r>
    </w:p>
    <w:p w:rsidR="002D3216" w:rsidRPr="00C06B6E" w:rsidRDefault="00FA1C49" w:rsidP="00AD43A5">
      <w:pPr>
        <w:pStyle w:val="Index4"/>
      </w:pPr>
      <w:sdt>
        <w:sdtPr>
          <w:id w:val="-146586753"/>
        </w:sdtPr>
        <w:sdtEndPr/>
        <w:sdtContent>
          <w:r w:rsidR="00C95C94" w:rsidRPr="00C06B6E">
            <w:rPr>
              <w:rFonts w:ascii="Segoe UI Symbol" w:eastAsia="MS Gothic" w:hAnsi="Segoe UI Symbol" w:cs="Segoe UI Symbol"/>
            </w:rPr>
            <w:t>☐</w:t>
          </w:r>
        </w:sdtContent>
      </w:sdt>
      <w:r w:rsidR="00C95C94" w:rsidRPr="00C06B6E">
        <w:t xml:space="preserve"> </w:t>
      </w:r>
      <w:r w:rsidR="00D0413C" w:rsidRPr="00C06B6E">
        <w:t>Necsa</w:t>
      </w:r>
      <w:r w:rsidR="002D3216" w:rsidRPr="00C06B6E">
        <w:t xml:space="preserve"> Terms and Conditions of Contract.</w:t>
      </w:r>
    </w:p>
    <w:p w:rsidR="002D3216" w:rsidRPr="00C06B6E" w:rsidRDefault="00FA1C49" w:rsidP="00AD43A5">
      <w:pPr>
        <w:pStyle w:val="Index4"/>
      </w:pPr>
      <w:sdt>
        <w:sdtPr>
          <w:id w:val="-1201318744"/>
        </w:sdtPr>
        <w:sdtEndPr/>
        <w:sdtContent>
          <w:r w:rsidR="00C95C94" w:rsidRPr="00C06B6E">
            <w:rPr>
              <w:rFonts w:ascii="Segoe UI Symbol" w:eastAsia="MS Gothic" w:hAnsi="Segoe UI Symbol" w:cs="Segoe UI Symbol"/>
            </w:rPr>
            <w:t>☐</w:t>
          </w:r>
        </w:sdtContent>
      </w:sdt>
      <w:r w:rsidR="00C95C94" w:rsidRPr="00C06B6E">
        <w:t xml:space="preserve"> </w:t>
      </w:r>
      <w:r w:rsidR="00D0413C" w:rsidRPr="00C06B6E">
        <w:t>Necsa</w:t>
      </w:r>
      <w:r w:rsidR="002D3216" w:rsidRPr="00C06B6E">
        <w:t xml:space="preserve"> Confidentiality Agreement.</w:t>
      </w:r>
    </w:p>
    <w:p w:rsidR="002D3216" w:rsidRPr="00C06B6E" w:rsidRDefault="00FA1C49" w:rsidP="00AD43A5">
      <w:pPr>
        <w:pStyle w:val="Index4"/>
      </w:pPr>
      <w:sdt>
        <w:sdtPr>
          <w:id w:val="3879747"/>
        </w:sdtPr>
        <w:sdtEndPr/>
        <w:sdtContent>
          <w:r w:rsidR="00C95C94" w:rsidRPr="00C06B6E">
            <w:rPr>
              <w:rFonts w:ascii="Segoe UI Symbol" w:eastAsia="MS Gothic" w:hAnsi="Segoe UI Symbol" w:cs="Segoe UI Symbol"/>
            </w:rPr>
            <w:t>☐</w:t>
          </w:r>
        </w:sdtContent>
      </w:sdt>
      <w:r w:rsidR="00C95C94" w:rsidRPr="00C06B6E">
        <w:t xml:space="preserve"> </w:t>
      </w:r>
      <w:r w:rsidR="00D0413C" w:rsidRPr="00C06B6E">
        <w:t>Necsa</w:t>
      </w:r>
      <w:r w:rsidR="002D3216" w:rsidRPr="00C06B6E">
        <w:t xml:space="preserve"> Alcohol and Drug Control Policy.</w:t>
      </w:r>
    </w:p>
    <w:p w:rsidR="00DA39DC" w:rsidRPr="00C06B6E" w:rsidRDefault="00FA1C49" w:rsidP="00AD43A5">
      <w:pPr>
        <w:pStyle w:val="Index4"/>
      </w:pPr>
      <w:sdt>
        <w:sdtPr>
          <w:rPr>
            <w:rFonts w:eastAsia="MS Gothic"/>
          </w:rPr>
          <w:id w:val="-621691721"/>
        </w:sdtPr>
        <w:sdtEndPr/>
        <w:sdtContent>
          <w:r w:rsidR="00C95C94" w:rsidRPr="00C06B6E">
            <w:rPr>
              <w:rFonts w:ascii="Segoe UI Symbol" w:eastAsia="MS Gothic" w:hAnsi="Segoe UI Symbol" w:cs="Segoe UI Symbol"/>
            </w:rPr>
            <w:t>☐</w:t>
          </w:r>
        </w:sdtContent>
      </w:sdt>
      <w:r w:rsidR="00C95C94" w:rsidRPr="00C06B6E">
        <w:t xml:space="preserve"> </w:t>
      </w:r>
      <w:r w:rsidR="00D0413C" w:rsidRPr="00C06B6E">
        <w:t>Necsa</w:t>
      </w:r>
      <w:r w:rsidR="002D3216" w:rsidRPr="00C06B6E">
        <w:t xml:space="preserve"> Safety, Health and Environmental Policy.</w:t>
      </w:r>
    </w:p>
    <w:p w:rsidR="00924100" w:rsidRPr="00C06B6E" w:rsidRDefault="00924100" w:rsidP="00924100">
      <w:pPr>
        <w:pStyle w:val="1Paragraph"/>
        <w:ind w:left="0"/>
      </w:pPr>
    </w:p>
    <w:p w:rsidR="003B0F32" w:rsidRPr="00C06B6E" w:rsidRDefault="00DA39DC" w:rsidP="000F5986">
      <w:pPr>
        <w:pStyle w:val="Index2"/>
        <w:rPr>
          <w:sz w:val="22"/>
        </w:rPr>
      </w:pPr>
      <w:bookmarkStart w:id="33" w:name="_Toc494285173"/>
      <w:r w:rsidRPr="00C06B6E">
        <w:rPr>
          <w:sz w:val="22"/>
        </w:rPr>
        <w:t>B</w:t>
      </w:r>
      <w:r w:rsidR="00F616A4" w:rsidRPr="00C06B6E">
        <w:rPr>
          <w:sz w:val="22"/>
        </w:rPr>
        <w:t>idder</w:t>
      </w:r>
      <w:r w:rsidRPr="00C06B6E">
        <w:rPr>
          <w:sz w:val="22"/>
        </w:rPr>
        <w:t xml:space="preserve"> I</w:t>
      </w:r>
      <w:r w:rsidR="00F616A4" w:rsidRPr="00C06B6E">
        <w:rPr>
          <w:sz w:val="22"/>
        </w:rPr>
        <w:t>nformation</w:t>
      </w:r>
      <w:bookmarkEnd w:id="33"/>
    </w:p>
    <w:p w:rsidR="00DA39DC" w:rsidRPr="00C06B6E" w:rsidRDefault="00DA39DC" w:rsidP="007B134E">
      <w:pPr>
        <w:pStyle w:val="Index7"/>
        <w:numPr>
          <w:ilvl w:val="6"/>
          <w:numId w:val="17"/>
        </w:numPr>
        <w:spacing w:line="276" w:lineRule="auto"/>
        <w:jc w:val="left"/>
        <w:rPr>
          <w:color w:val="000000" w:themeColor="text1"/>
        </w:rPr>
      </w:pPr>
      <w:r w:rsidRPr="00C06B6E">
        <w:rPr>
          <w:color w:val="000000" w:themeColor="text1"/>
        </w:rPr>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C06B6E" w:rsidTr="00DA39DC">
        <w:trPr>
          <w:trHeight w:val="502"/>
        </w:trPr>
        <w:tc>
          <w:tcPr>
            <w:tcW w:w="5000" w:type="pct"/>
            <w:gridSpan w:val="2"/>
            <w:shd w:val="clear" w:color="auto" w:fill="ECE8D3"/>
            <w:vAlign w:val="center"/>
          </w:tcPr>
          <w:p w:rsidR="00DA39DC" w:rsidRPr="00C06B6E" w:rsidRDefault="00DA39DC" w:rsidP="002D710A">
            <w:pPr>
              <w:spacing w:before="40" w:after="40" w:line="276" w:lineRule="auto"/>
              <w:rPr>
                <w:b/>
                <w:color w:val="000000" w:themeColor="text1"/>
              </w:rPr>
            </w:pPr>
            <w:r w:rsidRPr="00C06B6E">
              <w:rPr>
                <w:b/>
                <w:color w:val="000000" w:themeColor="text1"/>
              </w:rPr>
              <w:t>BIDDER INFORMATION</w:t>
            </w:r>
          </w:p>
        </w:tc>
      </w:tr>
      <w:tr w:rsidR="00DA39DC" w:rsidRPr="00C06B6E" w:rsidTr="00DA39DC">
        <w:trPr>
          <w:trHeight w:val="502"/>
        </w:trPr>
        <w:tc>
          <w:tcPr>
            <w:tcW w:w="1470" w:type="pct"/>
            <w:vAlign w:val="center"/>
          </w:tcPr>
          <w:p w:rsidR="00DA39DC" w:rsidRPr="00C06B6E" w:rsidRDefault="00DA39DC" w:rsidP="002D710A">
            <w:pPr>
              <w:spacing w:before="40" w:after="40" w:line="276" w:lineRule="auto"/>
              <w:rPr>
                <w:color w:val="000000" w:themeColor="text1"/>
              </w:rPr>
            </w:pPr>
            <w:r w:rsidRPr="00C06B6E">
              <w:rPr>
                <w:color w:val="000000" w:themeColor="text1"/>
              </w:rPr>
              <w:t>Bidder Name:</w:t>
            </w:r>
          </w:p>
        </w:tc>
        <w:tc>
          <w:tcPr>
            <w:tcW w:w="3530" w:type="pct"/>
            <w:vAlign w:val="center"/>
          </w:tcPr>
          <w:p w:rsidR="00DA39DC" w:rsidRPr="00C06B6E" w:rsidRDefault="00DA39DC" w:rsidP="002D710A">
            <w:pPr>
              <w:spacing w:before="40" w:after="40" w:line="276" w:lineRule="auto"/>
              <w:rPr>
                <w:color w:val="000000" w:themeColor="text1"/>
              </w:rPr>
            </w:pPr>
          </w:p>
        </w:tc>
      </w:tr>
      <w:tr w:rsidR="00DA39DC" w:rsidRPr="00C06B6E" w:rsidTr="00DA39DC">
        <w:trPr>
          <w:trHeight w:val="539"/>
        </w:trPr>
        <w:tc>
          <w:tcPr>
            <w:tcW w:w="1470" w:type="pct"/>
            <w:vAlign w:val="center"/>
          </w:tcPr>
          <w:p w:rsidR="00DA39DC" w:rsidRPr="00C06B6E" w:rsidRDefault="00DA39DC" w:rsidP="002D710A">
            <w:pPr>
              <w:spacing w:before="40" w:after="40" w:line="276" w:lineRule="auto"/>
              <w:rPr>
                <w:color w:val="000000" w:themeColor="text1"/>
              </w:rPr>
            </w:pPr>
            <w:r w:rsidRPr="00C06B6E">
              <w:rPr>
                <w:color w:val="000000" w:themeColor="text1"/>
              </w:rPr>
              <w:t>Registration Number:</w:t>
            </w:r>
          </w:p>
        </w:tc>
        <w:tc>
          <w:tcPr>
            <w:tcW w:w="3530" w:type="pct"/>
            <w:vAlign w:val="center"/>
          </w:tcPr>
          <w:p w:rsidR="00DA39DC" w:rsidRPr="00C06B6E" w:rsidRDefault="00DA39DC" w:rsidP="002D710A">
            <w:pPr>
              <w:spacing w:before="40" w:after="40" w:line="276" w:lineRule="auto"/>
              <w:rPr>
                <w:color w:val="000000" w:themeColor="text1"/>
              </w:rPr>
            </w:pPr>
          </w:p>
        </w:tc>
      </w:tr>
      <w:tr w:rsidR="00DA39DC" w:rsidRPr="00C06B6E" w:rsidTr="00DA39DC">
        <w:trPr>
          <w:trHeight w:val="502"/>
        </w:trPr>
        <w:tc>
          <w:tcPr>
            <w:tcW w:w="1470" w:type="pct"/>
            <w:vAlign w:val="center"/>
          </w:tcPr>
          <w:p w:rsidR="00DA39DC" w:rsidRPr="00C06B6E" w:rsidRDefault="00DA39DC" w:rsidP="002D710A">
            <w:pPr>
              <w:spacing w:before="40" w:after="40" w:line="276" w:lineRule="auto"/>
              <w:rPr>
                <w:color w:val="000000" w:themeColor="text1"/>
              </w:rPr>
            </w:pPr>
            <w:r w:rsidRPr="00C06B6E">
              <w:rPr>
                <w:color w:val="000000" w:themeColor="text1"/>
              </w:rPr>
              <w:t>VAT Registration Number:</w:t>
            </w:r>
          </w:p>
        </w:tc>
        <w:tc>
          <w:tcPr>
            <w:tcW w:w="3530" w:type="pct"/>
            <w:vAlign w:val="center"/>
          </w:tcPr>
          <w:p w:rsidR="00DA39DC" w:rsidRPr="00C06B6E" w:rsidRDefault="00DA39DC" w:rsidP="002D710A">
            <w:pPr>
              <w:spacing w:before="40" w:after="40" w:line="276" w:lineRule="auto"/>
              <w:rPr>
                <w:color w:val="000000" w:themeColor="text1"/>
              </w:rPr>
            </w:pPr>
          </w:p>
        </w:tc>
      </w:tr>
      <w:tr w:rsidR="00DA39DC" w:rsidRPr="00C06B6E" w:rsidTr="00DA39DC">
        <w:trPr>
          <w:trHeight w:val="1041"/>
        </w:trPr>
        <w:tc>
          <w:tcPr>
            <w:tcW w:w="1470" w:type="pct"/>
            <w:vAlign w:val="center"/>
          </w:tcPr>
          <w:p w:rsidR="00DA39DC" w:rsidRPr="00C06B6E" w:rsidRDefault="00DA39DC" w:rsidP="002D710A">
            <w:pPr>
              <w:spacing w:before="40" w:after="40" w:line="276" w:lineRule="auto"/>
              <w:rPr>
                <w:color w:val="000000" w:themeColor="text1"/>
              </w:rPr>
            </w:pPr>
            <w:r w:rsidRPr="00C06B6E">
              <w:rPr>
                <w:color w:val="000000" w:themeColor="text1"/>
              </w:rPr>
              <w:t>Bidding Structure (Individual, Joint Venture, Consortium, Sub-contractors)</w:t>
            </w:r>
          </w:p>
        </w:tc>
        <w:tc>
          <w:tcPr>
            <w:tcW w:w="3530" w:type="pct"/>
            <w:vAlign w:val="center"/>
          </w:tcPr>
          <w:p w:rsidR="00DA39DC" w:rsidRPr="00C06B6E" w:rsidRDefault="00DA39DC" w:rsidP="002D710A">
            <w:pPr>
              <w:spacing w:before="40" w:after="40" w:line="276" w:lineRule="auto"/>
              <w:rPr>
                <w:color w:val="000000" w:themeColor="text1"/>
              </w:rPr>
            </w:pPr>
          </w:p>
        </w:tc>
      </w:tr>
      <w:tr w:rsidR="00DA39DC" w:rsidRPr="00C06B6E" w:rsidTr="00DA39DC">
        <w:trPr>
          <w:trHeight w:val="502"/>
        </w:trPr>
        <w:tc>
          <w:tcPr>
            <w:tcW w:w="1470" w:type="pct"/>
            <w:vAlign w:val="center"/>
          </w:tcPr>
          <w:p w:rsidR="00DA39DC" w:rsidRPr="00C06B6E" w:rsidRDefault="00DA39DC" w:rsidP="002D710A">
            <w:pPr>
              <w:spacing w:before="40" w:after="40" w:line="276" w:lineRule="auto"/>
              <w:rPr>
                <w:color w:val="000000" w:themeColor="text1"/>
              </w:rPr>
            </w:pPr>
            <w:r w:rsidRPr="00C06B6E">
              <w:rPr>
                <w:color w:val="000000" w:themeColor="text1"/>
              </w:rPr>
              <w:t>Contact Person:</w:t>
            </w:r>
          </w:p>
        </w:tc>
        <w:tc>
          <w:tcPr>
            <w:tcW w:w="3530" w:type="pct"/>
            <w:vAlign w:val="center"/>
          </w:tcPr>
          <w:p w:rsidR="00DA39DC" w:rsidRPr="00C06B6E" w:rsidRDefault="00DA39DC" w:rsidP="002D710A">
            <w:pPr>
              <w:spacing w:before="40" w:after="40" w:line="276" w:lineRule="auto"/>
              <w:rPr>
                <w:color w:val="000000" w:themeColor="text1"/>
              </w:rPr>
            </w:pPr>
          </w:p>
        </w:tc>
      </w:tr>
      <w:tr w:rsidR="00DA39DC" w:rsidRPr="00C06B6E" w:rsidTr="00DA39DC">
        <w:trPr>
          <w:trHeight w:val="539"/>
        </w:trPr>
        <w:tc>
          <w:tcPr>
            <w:tcW w:w="1470" w:type="pct"/>
            <w:vAlign w:val="center"/>
          </w:tcPr>
          <w:p w:rsidR="00DA39DC" w:rsidRPr="00C06B6E" w:rsidRDefault="00DA39DC" w:rsidP="002D710A">
            <w:pPr>
              <w:spacing w:before="40" w:after="40" w:line="276" w:lineRule="auto"/>
              <w:rPr>
                <w:color w:val="000000" w:themeColor="text1"/>
              </w:rPr>
            </w:pPr>
            <w:r w:rsidRPr="00C06B6E">
              <w:rPr>
                <w:color w:val="000000" w:themeColor="text1"/>
              </w:rPr>
              <w:t>Telephone Number:</w:t>
            </w:r>
          </w:p>
        </w:tc>
        <w:tc>
          <w:tcPr>
            <w:tcW w:w="3530" w:type="pct"/>
            <w:vAlign w:val="center"/>
          </w:tcPr>
          <w:p w:rsidR="00DA39DC" w:rsidRPr="00C06B6E" w:rsidRDefault="00DA39DC" w:rsidP="002D710A">
            <w:pPr>
              <w:spacing w:before="40" w:after="40" w:line="276" w:lineRule="auto"/>
              <w:rPr>
                <w:color w:val="000000" w:themeColor="text1"/>
              </w:rPr>
            </w:pPr>
          </w:p>
        </w:tc>
      </w:tr>
      <w:tr w:rsidR="00DA39DC" w:rsidRPr="00C06B6E" w:rsidTr="00DA39DC">
        <w:trPr>
          <w:trHeight w:val="502"/>
        </w:trPr>
        <w:tc>
          <w:tcPr>
            <w:tcW w:w="1470" w:type="pct"/>
            <w:vAlign w:val="center"/>
          </w:tcPr>
          <w:p w:rsidR="00DA39DC" w:rsidRPr="00C06B6E" w:rsidRDefault="00DA39DC" w:rsidP="002D710A">
            <w:pPr>
              <w:spacing w:before="40" w:after="40" w:line="276" w:lineRule="auto"/>
              <w:rPr>
                <w:color w:val="000000" w:themeColor="text1"/>
              </w:rPr>
            </w:pPr>
            <w:r w:rsidRPr="00C06B6E">
              <w:rPr>
                <w:color w:val="000000" w:themeColor="text1"/>
              </w:rPr>
              <w:t>Fax Number:</w:t>
            </w:r>
          </w:p>
        </w:tc>
        <w:tc>
          <w:tcPr>
            <w:tcW w:w="3530" w:type="pct"/>
            <w:vAlign w:val="center"/>
          </w:tcPr>
          <w:p w:rsidR="00DA39DC" w:rsidRPr="00C06B6E" w:rsidRDefault="00DA39DC" w:rsidP="002D710A">
            <w:pPr>
              <w:spacing w:before="40" w:after="40" w:line="276" w:lineRule="auto"/>
              <w:rPr>
                <w:color w:val="000000" w:themeColor="text1"/>
              </w:rPr>
            </w:pPr>
          </w:p>
        </w:tc>
      </w:tr>
      <w:tr w:rsidR="00DA39DC" w:rsidRPr="00C06B6E" w:rsidTr="00DA39DC">
        <w:trPr>
          <w:trHeight w:val="502"/>
        </w:trPr>
        <w:tc>
          <w:tcPr>
            <w:tcW w:w="1470" w:type="pct"/>
            <w:vAlign w:val="center"/>
          </w:tcPr>
          <w:p w:rsidR="00DA39DC" w:rsidRPr="00C06B6E" w:rsidRDefault="00DA39DC" w:rsidP="002D710A">
            <w:pPr>
              <w:spacing w:before="40" w:after="40" w:line="276" w:lineRule="auto"/>
              <w:rPr>
                <w:color w:val="000000" w:themeColor="text1"/>
              </w:rPr>
            </w:pPr>
            <w:r w:rsidRPr="00C06B6E">
              <w:rPr>
                <w:color w:val="000000" w:themeColor="text1"/>
              </w:rPr>
              <w:t>Email Address:</w:t>
            </w:r>
          </w:p>
        </w:tc>
        <w:tc>
          <w:tcPr>
            <w:tcW w:w="3530" w:type="pct"/>
            <w:vAlign w:val="center"/>
          </w:tcPr>
          <w:p w:rsidR="00DA39DC" w:rsidRPr="00C06B6E" w:rsidRDefault="00DA39DC" w:rsidP="002D710A">
            <w:pPr>
              <w:spacing w:before="40" w:after="40" w:line="276" w:lineRule="auto"/>
              <w:rPr>
                <w:color w:val="000000" w:themeColor="text1"/>
              </w:rPr>
            </w:pPr>
          </w:p>
        </w:tc>
      </w:tr>
      <w:tr w:rsidR="00DA39DC" w:rsidRPr="00C06B6E" w:rsidTr="00DA39DC">
        <w:trPr>
          <w:trHeight w:val="539"/>
        </w:trPr>
        <w:tc>
          <w:tcPr>
            <w:tcW w:w="1470" w:type="pct"/>
            <w:vAlign w:val="center"/>
          </w:tcPr>
          <w:p w:rsidR="00DA39DC" w:rsidRPr="00C06B6E" w:rsidRDefault="00DA39DC" w:rsidP="002D710A">
            <w:pPr>
              <w:spacing w:before="40" w:after="40" w:line="276" w:lineRule="auto"/>
              <w:rPr>
                <w:color w:val="000000" w:themeColor="text1"/>
              </w:rPr>
            </w:pPr>
            <w:r w:rsidRPr="00C06B6E">
              <w:rPr>
                <w:color w:val="000000" w:themeColor="text1"/>
              </w:rPr>
              <w:t>Postal Address:</w:t>
            </w:r>
          </w:p>
        </w:tc>
        <w:tc>
          <w:tcPr>
            <w:tcW w:w="3530" w:type="pct"/>
            <w:vAlign w:val="center"/>
          </w:tcPr>
          <w:p w:rsidR="00DA39DC" w:rsidRPr="00C06B6E" w:rsidRDefault="00DA39DC" w:rsidP="002D710A">
            <w:pPr>
              <w:spacing w:before="40" w:after="40" w:line="276" w:lineRule="auto"/>
              <w:rPr>
                <w:color w:val="000000" w:themeColor="text1"/>
              </w:rPr>
            </w:pPr>
          </w:p>
        </w:tc>
      </w:tr>
      <w:tr w:rsidR="00DA39DC" w:rsidRPr="00C06B6E" w:rsidTr="00DA39DC">
        <w:trPr>
          <w:trHeight w:val="1215"/>
        </w:trPr>
        <w:tc>
          <w:tcPr>
            <w:tcW w:w="1470" w:type="pct"/>
          </w:tcPr>
          <w:p w:rsidR="00DA39DC" w:rsidRPr="00C06B6E" w:rsidRDefault="00DA39DC" w:rsidP="002D710A">
            <w:pPr>
              <w:spacing w:before="40" w:after="40" w:line="276" w:lineRule="auto"/>
              <w:rPr>
                <w:color w:val="000000" w:themeColor="text1"/>
              </w:rPr>
            </w:pPr>
            <w:r w:rsidRPr="00C06B6E">
              <w:rPr>
                <w:color w:val="000000" w:themeColor="text1"/>
              </w:rPr>
              <w:t>Physical Address:</w:t>
            </w:r>
          </w:p>
        </w:tc>
        <w:tc>
          <w:tcPr>
            <w:tcW w:w="3530" w:type="pct"/>
            <w:vAlign w:val="center"/>
          </w:tcPr>
          <w:p w:rsidR="00DA39DC" w:rsidRPr="00C06B6E" w:rsidRDefault="00DA39DC" w:rsidP="002D710A">
            <w:pPr>
              <w:spacing w:before="40" w:after="40" w:line="276" w:lineRule="auto"/>
              <w:rPr>
                <w:color w:val="000000" w:themeColor="text1"/>
              </w:rPr>
            </w:pPr>
          </w:p>
        </w:tc>
      </w:tr>
    </w:tbl>
    <w:p w:rsidR="00C42470" w:rsidRPr="00C06B6E" w:rsidRDefault="00C42470" w:rsidP="002D710A">
      <w:pPr>
        <w:spacing w:before="0" w:after="0"/>
        <w:rPr>
          <w:color w:val="000000" w:themeColor="text1"/>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RPr="00C06B6E" w:rsidTr="009C1CB7">
        <w:tc>
          <w:tcPr>
            <w:tcW w:w="7148" w:type="dxa"/>
            <w:gridSpan w:val="3"/>
            <w:tcBorders>
              <w:bottom w:val="single" w:sz="4" w:space="0" w:color="auto"/>
              <w:right w:val="nil"/>
            </w:tcBorders>
          </w:tcPr>
          <w:p w:rsidR="00C42470" w:rsidRPr="00C06B6E" w:rsidRDefault="00C42470" w:rsidP="002D710A">
            <w:pPr>
              <w:spacing w:before="40" w:after="40" w:line="276" w:lineRule="auto"/>
              <w:rPr>
                <w:b/>
                <w:color w:val="000000" w:themeColor="text1"/>
              </w:rPr>
            </w:pPr>
            <w:r w:rsidRPr="00C06B6E">
              <w:rPr>
                <w:b/>
                <w:color w:val="000000" w:themeColor="text1"/>
              </w:rPr>
              <w:t>HAS A TAX CLEARANCE AND PIN BEEN SUBMITTED?</w:t>
            </w:r>
          </w:p>
        </w:tc>
        <w:tc>
          <w:tcPr>
            <w:tcW w:w="846" w:type="dxa"/>
            <w:gridSpan w:val="2"/>
            <w:tcBorders>
              <w:left w:val="nil"/>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Yes</w:t>
            </w:r>
          </w:p>
        </w:tc>
        <w:tc>
          <w:tcPr>
            <w:tcW w:w="424" w:type="dxa"/>
            <w:tcBorders>
              <w:bottom w:val="single" w:sz="4" w:space="0" w:color="auto"/>
            </w:tcBorders>
          </w:tcPr>
          <w:p w:rsidR="00C42470" w:rsidRPr="00C06B6E" w:rsidRDefault="00C42470" w:rsidP="002D710A">
            <w:pPr>
              <w:spacing w:before="40" w:after="40" w:line="276" w:lineRule="auto"/>
              <w:rPr>
                <w:b/>
                <w:color w:val="000000" w:themeColor="text1"/>
              </w:rPr>
            </w:pPr>
          </w:p>
        </w:tc>
        <w:tc>
          <w:tcPr>
            <w:tcW w:w="906" w:type="dxa"/>
            <w:gridSpan w:val="2"/>
            <w:tcBorders>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No</w:t>
            </w:r>
          </w:p>
        </w:tc>
        <w:tc>
          <w:tcPr>
            <w:tcW w:w="529" w:type="dxa"/>
            <w:tcBorders>
              <w:bottom w:val="single" w:sz="4" w:space="0" w:color="auto"/>
            </w:tcBorders>
          </w:tcPr>
          <w:p w:rsidR="00C42470" w:rsidRPr="00C06B6E" w:rsidRDefault="00C42470" w:rsidP="002D710A">
            <w:pPr>
              <w:spacing w:before="40" w:after="40" w:line="276" w:lineRule="auto"/>
              <w:rPr>
                <w:b/>
                <w:color w:val="000000" w:themeColor="text1"/>
              </w:rPr>
            </w:pPr>
          </w:p>
        </w:tc>
      </w:tr>
      <w:tr w:rsidR="00C42470" w:rsidRPr="00C06B6E" w:rsidTr="009C1CB7">
        <w:tc>
          <w:tcPr>
            <w:tcW w:w="9853" w:type="dxa"/>
            <w:gridSpan w:val="9"/>
            <w:tcBorders>
              <w:left w:val="nil"/>
              <w:right w:val="nil"/>
            </w:tcBorders>
          </w:tcPr>
          <w:p w:rsidR="00C42470" w:rsidRPr="00C06B6E" w:rsidRDefault="00C42470" w:rsidP="002D710A">
            <w:pPr>
              <w:spacing w:before="40" w:after="40" w:line="276" w:lineRule="auto"/>
              <w:rPr>
                <w:b/>
                <w:color w:val="000000" w:themeColor="text1"/>
              </w:rPr>
            </w:pPr>
          </w:p>
        </w:tc>
      </w:tr>
      <w:tr w:rsidR="00C42470" w:rsidRPr="00C06B6E" w:rsidTr="009C1CB7">
        <w:tc>
          <w:tcPr>
            <w:tcW w:w="6300" w:type="dxa"/>
            <w:tcBorders>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IF YES, PLEASE INDICATE THE EXPIRY DATE</w:t>
            </w:r>
          </w:p>
        </w:tc>
        <w:tc>
          <w:tcPr>
            <w:tcW w:w="425"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4"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8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529"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r>
      <w:tr w:rsidR="00C42470" w:rsidRPr="00C06B6E" w:rsidTr="009C1CB7">
        <w:tc>
          <w:tcPr>
            <w:tcW w:w="9853" w:type="dxa"/>
            <w:gridSpan w:val="9"/>
            <w:tcBorders>
              <w:left w:val="nil"/>
              <w:right w:val="nil"/>
            </w:tcBorders>
          </w:tcPr>
          <w:p w:rsidR="00C42470" w:rsidRPr="00C06B6E" w:rsidRDefault="00C42470" w:rsidP="002D710A">
            <w:pPr>
              <w:spacing w:before="40" w:after="40" w:line="276" w:lineRule="auto"/>
              <w:rPr>
                <w:b/>
                <w:color w:val="000000" w:themeColor="text1"/>
              </w:rPr>
            </w:pPr>
          </w:p>
        </w:tc>
      </w:tr>
      <w:tr w:rsidR="00C42470" w:rsidRPr="00C06B6E" w:rsidTr="009C1CB7">
        <w:tc>
          <w:tcPr>
            <w:tcW w:w="7148" w:type="dxa"/>
            <w:gridSpan w:val="3"/>
            <w:tcBorders>
              <w:bottom w:val="single" w:sz="4" w:space="0" w:color="auto"/>
              <w:right w:val="nil"/>
            </w:tcBorders>
          </w:tcPr>
          <w:p w:rsidR="00C42470" w:rsidRPr="00C06B6E" w:rsidRDefault="00C42470" w:rsidP="002D710A">
            <w:pPr>
              <w:spacing w:before="40" w:after="40" w:line="276" w:lineRule="auto"/>
              <w:rPr>
                <w:b/>
                <w:color w:val="000000" w:themeColor="text1"/>
              </w:rPr>
            </w:pPr>
            <w:r w:rsidRPr="00C06B6E">
              <w:rPr>
                <w:b/>
                <w:color w:val="000000" w:themeColor="text1"/>
              </w:rPr>
              <w:t>IS A VALID BBBEE CERTIFICATE BEEN SUBMITTED?</w:t>
            </w:r>
          </w:p>
        </w:tc>
        <w:tc>
          <w:tcPr>
            <w:tcW w:w="846" w:type="dxa"/>
            <w:gridSpan w:val="2"/>
            <w:tcBorders>
              <w:left w:val="nil"/>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Yes</w:t>
            </w:r>
          </w:p>
        </w:tc>
        <w:tc>
          <w:tcPr>
            <w:tcW w:w="424" w:type="dxa"/>
            <w:tcBorders>
              <w:bottom w:val="single" w:sz="4" w:space="0" w:color="auto"/>
            </w:tcBorders>
          </w:tcPr>
          <w:p w:rsidR="00C42470" w:rsidRPr="00C06B6E" w:rsidRDefault="00C42470" w:rsidP="002D710A">
            <w:pPr>
              <w:spacing w:before="40" w:after="40" w:line="276" w:lineRule="auto"/>
              <w:rPr>
                <w:b/>
                <w:color w:val="000000" w:themeColor="text1"/>
              </w:rPr>
            </w:pPr>
          </w:p>
        </w:tc>
        <w:tc>
          <w:tcPr>
            <w:tcW w:w="906" w:type="dxa"/>
            <w:gridSpan w:val="2"/>
            <w:tcBorders>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No</w:t>
            </w:r>
          </w:p>
        </w:tc>
        <w:tc>
          <w:tcPr>
            <w:tcW w:w="529" w:type="dxa"/>
            <w:tcBorders>
              <w:bottom w:val="single" w:sz="4" w:space="0" w:color="auto"/>
            </w:tcBorders>
          </w:tcPr>
          <w:p w:rsidR="00C42470" w:rsidRPr="00C06B6E" w:rsidRDefault="00C42470" w:rsidP="002D710A">
            <w:pPr>
              <w:spacing w:before="40" w:after="40" w:line="276" w:lineRule="auto"/>
              <w:rPr>
                <w:b/>
                <w:color w:val="000000" w:themeColor="text1"/>
              </w:rPr>
            </w:pPr>
          </w:p>
        </w:tc>
      </w:tr>
      <w:tr w:rsidR="00C42470" w:rsidRPr="00C06B6E" w:rsidTr="009C1CB7">
        <w:tc>
          <w:tcPr>
            <w:tcW w:w="9853" w:type="dxa"/>
            <w:gridSpan w:val="9"/>
            <w:tcBorders>
              <w:left w:val="nil"/>
              <w:right w:val="nil"/>
            </w:tcBorders>
          </w:tcPr>
          <w:p w:rsidR="00C42470" w:rsidRPr="00C06B6E" w:rsidRDefault="00C42470" w:rsidP="002D710A">
            <w:pPr>
              <w:spacing w:before="40" w:after="40" w:line="276" w:lineRule="auto"/>
              <w:rPr>
                <w:b/>
                <w:color w:val="000000" w:themeColor="text1"/>
              </w:rPr>
            </w:pPr>
          </w:p>
        </w:tc>
      </w:tr>
      <w:tr w:rsidR="00C42470" w:rsidRPr="00C06B6E" w:rsidTr="009C1CB7">
        <w:tc>
          <w:tcPr>
            <w:tcW w:w="6300" w:type="dxa"/>
          </w:tcPr>
          <w:p w:rsidR="00C42470" w:rsidRPr="00C06B6E" w:rsidRDefault="00C42470" w:rsidP="002D710A">
            <w:pPr>
              <w:spacing w:before="40" w:after="40" w:line="276" w:lineRule="auto"/>
              <w:rPr>
                <w:b/>
                <w:color w:val="000000" w:themeColor="text1"/>
              </w:rPr>
            </w:pPr>
            <w:r w:rsidRPr="00C06B6E">
              <w:rPr>
                <w:b/>
                <w:color w:val="000000" w:themeColor="text1"/>
              </w:rPr>
              <w:t>IF YES, PLEASE INDICATE THE EXPIRY DATE</w:t>
            </w:r>
          </w:p>
        </w:tc>
        <w:tc>
          <w:tcPr>
            <w:tcW w:w="425"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4"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8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529"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r>
    </w:tbl>
    <w:p w:rsidR="00924100" w:rsidRPr="00C06B6E" w:rsidRDefault="00924100" w:rsidP="002D710A">
      <w:pPr>
        <w:spacing w:before="0" w:after="0"/>
        <w:rPr>
          <w:color w:val="000000" w:themeColor="text1"/>
        </w:rPr>
      </w:pPr>
    </w:p>
    <w:p w:rsidR="00405B64" w:rsidRPr="00C06B6E" w:rsidRDefault="00405B64" w:rsidP="002D710A">
      <w:pPr>
        <w:spacing w:before="0" w:after="0"/>
        <w:rPr>
          <w:color w:val="000000" w:themeColor="text1"/>
        </w:rPr>
      </w:pPr>
    </w:p>
    <w:p w:rsidR="00DA39DC" w:rsidRPr="00C06B6E" w:rsidRDefault="00DA39DC" w:rsidP="007B134E">
      <w:pPr>
        <w:pStyle w:val="Index7"/>
        <w:numPr>
          <w:ilvl w:val="6"/>
          <w:numId w:val="17"/>
        </w:numPr>
        <w:spacing w:line="276" w:lineRule="auto"/>
        <w:jc w:val="left"/>
        <w:rPr>
          <w:color w:val="000000" w:themeColor="text1"/>
        </w:rPr>
      </w:pPr>
      <w:r w:rsidRPr="00C06B6E">
        <w:rPr>
          <w:color w:val="000000" w:themeColor="text1"/>
        </w:rP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C06B6E" w:rsidTr="00DA39DC">
        <w:trPr>
          <w:trHeight w:val="478"/>
        </w:trPr>
        <w:tc>
          <w:tcPr>
            <w:tcW w:w="5000" w:type="pct"/>
            <w:gridSpan w:val="2"/>
            <w:shd w:val="clear" w:color="auto" w:fill="ECE8D3"/>
            <w:vAlign w:val="center"/>
          </w:tcPr>
          <w:p w:rsidR="00DA39DC" w:rsidRPr="00C06B6E" w:rsidRDefault="00DA39DC" w:rsidP="002D710A">
            <w:pPr>
              <w:spacing w:line="276" w:lineRule="auto"/>
              <w:rPr>
                <w:color w:val="000000" w:themeColor="text1"/>
              </w:rPr>
            </w:pPr>
            <w:r w:rsidRPr="00C06B6E">
              <w:rPr>
                <w:b/>
                <w:color w:val="000000" w:themeColor="text1"/>
              </w:rPr>
              <w:t>Name of Company (1):</w:t>
            </w:r>
          </w:p>
        </w:tc>
      </w:tr>
      <w:tr w:rsidR="00DA39DC" w:rsidRPr="00C06B6E" w:rsidTr="00DA39DC">
        <w:trPr>
          <w:trHeight w:val="478"/>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Registration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DA39DC">
        <w:trPr>
          <w:trHeight w:val="478"/>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lastRenderedPageBreak/>
              <w:t>VAT Registration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DA39DC">
        <w:trPr>
          <w:trHeight w:val="478"/>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Contact Person:</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DA39DC">
        <w:trPr>
          <w:trHeight w:val="478"/>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Telephone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DA39DC">
        <w:trPr>
          <w:trHeight w:val="478"/>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Fax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DA39DC">
        <w:trPr>
          <w:trHeight w:val="478"/>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Email Address:</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DA39DC">
        <w:trPr>
          <w:trHeight w:val="478"/>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Postal Address:</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DA39DC">
        <w:trPr>
          <w:trHeight w:val="673"/>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Physical Address:</w:t>
            </w:r>
          </w:p>
        </w:tc>
        <w:tc>
          <w:tcPr>
            <w:tcW w:w="3530" w:type="pct"/>
            <w:vAlign w:val="center"/>
          </w:tcPr>
          <w:p w:rsidR="00DA39DC" w:rsidRPr="00C06B6E" w:rsidRDefault="00DA39DC" w:rsidP="002D710A">
            <w:pPr>
              <w:spacing w:line="276" w:lineRule="auto"/>
              <w:rPr>
                <w:color w:val="000000" w:themeColor="text1"/>
              </w:rPr>
            </w:pPr>
          </w:p>
        </w:tc>
      </w:tr>
    </w:tbl>
    <w:p w:rsidR="00DA39DC" w:rsidRPr="00C06B6E" w:rsidRDefault="00DA39DC" w:rsidP="002D710A">
      <w:pPr>
        <w:spacing w:before="0" w:after="0"/>
        <w:rPr>
          <w:color w:val="000000" w:themeColor="text1"/>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RPr="00C06B6E" w:rsidTr="009C1CB7">
        <w:tc>
          <w:tcPr>
            <w:tcW w:w="7148" w:type="dxa"/>
            <w:gridSpan w:val="3"/>
            <w:tcBorders>
              <w:bottom w:val="single" w:sz="4" w:space="0" w:color="auto"/>
              <w:right w:val="nil"/>
            </w:tcBorders>
          </w:tcPr>
          <w:p w:rsidR="00C42470" w:rsidRPr="00C06B6E" w:rsidRDefault="00C42470" w:rsidP="002D710A">
            <w:pPr>
              <w:spacing w:before="40" w:after="40" w:line="276" w:lineRule="auto"/>
              <w:rPr>
                <w:b/>
                <w:color w:val="000000" w:themeColor="text1"/>
              </w:rPr>
            </w:pPr>
            <w:r w:rsidRPr="00C06B6E">
              <w:rPr>
                <w:b/>
                <w:color w:val="000000" w:themeColor="text1"/>
              </w:rPr>
              <w:t>HAS A TAX CLEARANCE AND PIN BEEN SUBMITTED?</w:t>
            </w:r>
          </w:p>
        </w:tc>
        <w:tc>
          <w:tcPr>
            <w:tcW w:w="846" w:type="dxa"/>
            <w:gridSpan w:val="2"/>
            <w:tcBorders>
              <w:left w:val="nil"/>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Yes</w:t>
            </w:r>
          </w:p>
        </w:tc>
        <w:tc>
          <w:tcPr>
            <w:tcW w:w="424" w:type="dxa"/>
            <w:tcBorders>
              <w:bottom w:val="single" w:sz="4" w:space="0" w:color="auto"/>
            </w:tcBorders>
          </w:tcPr>
          <w:p w:rsidR="00C42470" w:rsidRPr="00C06B6E" w:rsidRDefault="00C42470" w:rsidP="002D710A">
            <w:pPr>
              <w:spacing w:before="40" w:after="40" w:line="276" w:lineRule="auto"/>
              <w:rPr>
                <w:b/>
                <w:color w:val="000000" w:themeColor="text1"/>
              </w:rPr>
            </w:pPr>
          </w:p>
        </w:tc>
        <w:tc>
          <w:tcPr>
            <w:tcW w:w="906" w:type="dxa"/>
            <w:gridSpan w:val="2"/>
            <w:tcBorders>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No</w:t>
            </w:r>
          </w:p>
        </w:tc>
        <w:tc>
          <w:tcPr>
            <w:tcW w:w="529" w:type="dxa"/>
            <w:tcBorders>
              <w:bottom w:val="single" w:sz="4" w:space="0" w:color="auto"/>
            </w:tcBorders>
          </w:tcPr>
          <w:p w:rsidR="00C42470" w:rsidRPr="00C06B6E" w:rsidRDefault="00C42470" w:rsidP="002D710A">
            <w:pPr>
              <w:spacing w:before="40" w:after="40" w:line="276" w:lineRule="auto"/>
              <w:rPr>
                <w:b/>
                <w:color w:val="000000" w:themeColor="text1"/>
              </w:rPr>
            </w:pPr>
          </w:p>
        </w:tc>
      </w:tr>
      <w:tr w:rsidR="00C42470" w:rsidRPr="00C06B6E" w:rsidTr="009C1CB7">
        <w:tc>
          <w:tcPr>
            <w:tcW w:w="9853" w:type="dxa"/>
            <w:gridSpan w:val="9"/>
            <w:tcBorders>
              <w:left w:val="nil"/>
              <w:right w:val="nil"/>
            </w:tcBorders>
          </w:tcPr>
          <w:p w:rsidR="00C42470" w:rsidRPr="00C06B6E" w:rsidRDefault="00C42470" w:rsidP="002D710A">
            <w:pPr>
              <w:spacing w:before="40" w:after="40" w:line="276" w:lineRule="auto"/>
              <w:rPr>
                <w:b/>
                <w:color w:val="000000" w:themeColor="text1"/>
              </w:rPr>
            </w:pPr>
          </w:p>
        </w:tc>
      </w:tr>
      <w:tr w:rsidR="00C42470" w:rsidRPr="00C06B6E" w:rsidTr="009C1CB7">
        <w:tc>
          <w:tcPr>
            <w:tcW w:w="6300" w:type="dxa"/>
            <w:tcBorders>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IF YES, PLEASE INDICATE THE EXPIRY DATE</w:t>
            </w:r>
          </w:p>
        </w:tc>
        <w:tc>
          <w:tcPr>
            <w:tcW w:w="425"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4"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8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529"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r>
      <w:tr w:rsidR="00C42470" w:rsidRPr="00C06B6E" w:rsidTr="009C1CB7">
        <w:tc>
          <w:tcPr>
            <w:tcW w:w="9853" w:type="dxa"/>
            <w:gridSpan w:val="9"/>
            <w:tcBorders>
              <w:left w:val="nil"/>
              <w:right w:val="nil"/>
            </w:tcBorders>
          </w:tcPr>
          <w:p w:rsidR="00C42470" w:rsidRPr="00C06B6E" w:rsidRDefault="00C42470" w:rsidP="002D710A">
            <w:pPr>
              <w:spacing w:before="40" w:after="40" w:line="276" w:lineRule="auto"/>
              <w:rPr>
                <w:b/>
                <w:color w:val="000000" w:themeColor="text1"/>
              </w:rPr>
            </w:pPr>
          </w:p>
        </w:tc>
      </w:tr>
      <w:tr w:rsidR="00C42470" w:rsidRPr="00C06B6E" w:rsidTr="009C1CB7">
        <w:tc>
          <w:tcPr>
            <w:tcW w:w="7148" w:type="dxa"/>
            <w:gridSpan w:val="3"/>
            <w:tcBorders>
              <w:bottom w:val="single" w:sz="4" w:space="0" w:color="auto"/>
              <w:right w:val="nil"/>
            </w:tcBorders>
          </w:tcPr>
          <w:p w:rsidR="00C42470" w:rsidRPr="00C06B6E" w:rsidRDefault="00C42470" w:rsidP="002D710A">
            <w:pPr>
              <w:spacing w:before="40" w:after="40" w:line="276" w:lineRule="auto"/>
              <w:rPr>
                <w:b/>
                <w:color w:val="000000" w:themeColor="text1"/>
              </w:rPr>
            </w:pPr>
            <w:r w:rsidRPr="00C06B6E">
              <w:rPr>
                <w:b/>
                <w:color w:val="000000" w:themeColor="text1"/>
              </w:rPr>
              <w:t>IS A VALID BBBEE CERTIFICATE BEEN SUBMITTED?</w:t>
            </w:r>
          </w:p>
        </w:tc>
        <w:tc>
          <w:tcPr>
            <w:tcW w:w="846" w:type="dxa"/>
            <w:gridSpan w:val="2"/>
            <w:tcBorders>
              <w:left w:val="nil"/>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Yes</w:t>
            </w:r>
          </w:p>
        </w:tc>
        <w:tc>
          <w:tcPr>
            <w:tcW w:w="424" w:type="dxa"/>
            <w:tcBorders>
              <w:bottom w:val="single" w:sz="4" w:space="0" w:color="auto"/>
            </w:tcBorders>
          </w:tcPr>
          <w:p w:rsidR="00C42470" w:rsidRPr="00C06B6E" w:rsidRDefault="00C42470" w:rsidP="002D710A">
            <w:pPr>
              <w:spacing w:before="40" w:after="40" w:line="276" w:lineRule="auto"/>
              <w:rPr>
                <w:b/>
                <w:color w:val="000000" w:themeColor="text1"/>
              </w:rPr>
            </w:pPr>
          </w:p>
        </w:tc>
        <w:tc>
          <w:tcPr>
            <w:tcW w:w="906" w:type="dxa"/>
            <w:gridSpan w:val="2"/>
            <w:tcBorders>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No</w:t>
            </w:r>
          </w:p>
        </w:tc>
        <w:tc>
          <w:tcPr>
            <w:tcW w:w="529" w:type="dxa"/>
            <w:tcBorders>
              <w:bottom w:val="single" w:sz="4" w:space="0" w:color="auto"/>
            </w:tcBorders>
          </w:tcPr>
          <w:p w:rsidR="00C42470" w:rsidRPr="00C06B6E" w:rsidRDefault="00C42470" w:rsidP="002D710A">
            <w:pPr>
              <w:spacing w:before="40" w:after="40" w:line="276" w:lineRule="auto"/>
              <w:rPr>
                <w:b/>
                <w:color w:val="000000" w:themeColor="text1"/>
              </w:rPr>
            </w:pPr>
          </w:p>
        </w:tc>
      </w:tr>
      <w:tr w:rsidR="00C42470" w:rsidRPr="00C06B6E" w:rsidTr="009C1CB7">
        <w:tc>
          <w:tcPr>
            <w:tcW w:w="9853" w:type="dxa"/>
            <w:gridSpan w:val="9"/>
            <w:tcBorders>
              <w:left w:val="nil"/>
              <w:right w:val="nil"/>
            </w:tcBorders>
          </w:tcPr>
          <w:p w:rsidR="00C42470" w:rsidRPr="00C06B6E" w:rsidRDefault="00C42470" w:rsidP="002D710A">
            <w:pPr>
              <w:spacing w:before="40" w:after="40" w:line="276" w:lineRule="auto"/>
              <w:rPr>
                <w:b/>
                <w:color w:val="000000" w:themeColor="text1"/>
              </w:rPr>
            </w:pPr>
          </w:p>
        </w:tc>
      </w:tr>
      <w:tr w:rsidR="00C42470" w:rsidRPr="00C06B6E" w:rsidTr="009C1CB7">
        <w:tc>
          <w:tcPr>
            <w:tcW w:w="6300" w:type="dxa"/>
          </w:tcPr>
          <w:p w:rsidR="00C42470" w:rsidRPr="00C06B6E" w:rsidRDefault="00C42470" w:rsidP="002D710A">
            <w:pPr>
              <w:spacing w:before="40" w:after="40" w:line="276" w:lineRule="auto"/>
              <w:rPr>
                <w:b/>
                <w:color w:val="000000" w:themeColor="text1"/>
              </w:rPr>
            </w:pPr>
            <w:r w:rsidRPr="00C06B6E">
              <w:rPr>
                <w:b/>
                <w:color w:val="000000" w:themeColor="text1"/>
              </w:rPr>
              <w:t>IF YES, PLEASE INDICATE THE EXPIRY DATE</w:t>
            </w:r>
          </w:p>
        </w:tc>
        <w:tc>
          <w:tcPr>
            <w:tcW w:w="425"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4"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8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529"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r>
    </w:tbl>
    <w:p w:rsidR="00C42470" w:rsidRPr="00C06B6E" w:rsidRDefault="00C42470" w:rsidP="002D710A">
      <w:pPr>
        <w:spacing w:before="0" w:after="0"/>
        <w:rPr>
          <w:color w:val="000000" w:themeColor="text1"/>
        </w:rPr>
      </w:pPr>
    </w:p>
    <w:tbl>
      <w:tblPr>
        <w:tblStyle w:val="TableGrid"/>
        <w:tblW w:w="5000" w:type="pct"/>
        <w:tblLook w:val="04A0" w:firstRow="1" w:lastRow="0" w:firstColumn="1" w:lastColumn="0" w:noHBand="0" w:noVBand="1"/>
      </w:tblPr>
      <w:tblGrid>
        <w:gridCol w:w="2830"/>
        <w:gridCol w:w="6797"/>
      </w:tblGrid>
      <w:tr w:rsidR="00DA39DC" w:rsidRPr="00C06B6E" w:rsidTr="00C42470">
        <w:trPr>
          <w:trHeight w:val="558"/>
        </w:trPr>
        <w:tc>
          <w:tcPr>
            <w:tcW w:w="5000" w:type="pct"/>
            <w:gridSpan w:val="2"/>
            <w:shd w:val="clear" w:color="auto" w:fill="ECE8D3"/>
            <w:vAlign w:val="center"/>
          </w:tcPr>
          <w:p w:rsidR="00DA39DC" w:rsidRPr="00C06B6E" w:rsidRDefault="00DA39DC" w:rsidP="002D710A">
            <w:pPr>
              <w:spacing w:line="276" w:lineRule="auto"/>
              <w:rPr>
                <w:color w:val="000000" w:themeColor="text1"/>
              </w:rPr>
            </w:pPr>
            <w:r w:rsidRPr="00C06B6E">
              <w:rPr>
                <w:b/>
                <w:color w:val="000000" w:themeColor="text1"/>
              </w:rPr>
              <w:t>Name of Company (2):</w:t>
            </w:r>
          </w:p>
        </w:tc>
      </w:tr>
      <w:tr w:rsidR="00DA39DC" w:rsidRPr="00C06B6E" w:rsidTr="00C42470">
        <w:trPr>
          <w:trHeight w:val="454"/>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Registration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54"/>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VAT Registration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54"/>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Contact Person:</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54"/>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Telephone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54"/>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Fax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54"/>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Email Address:</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54"/>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Postal Address:</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980"/>
        </w:trPr>
        <w:tc>
          <w:tcPr>
            <w:tcW w:w="1470" w:type="pct"/>
          </w:tcPr>
          <w:p w:rsidR="00DA39DC" w:rsidRPr="00C06B6E" w:rsidRDefault="00DA39DC" w:rsidP="002D710A">
            <w:pPr>
              <w:spacing w:before="80" w:after="40" w:line="276" w:lineRule="auto"/>
              <w:rPr>
                <w:color w:val="000000" w:themeColor="text1"/>
              </w:rPr>
            </w:pPr>
            <w:r w:rsidRPr="00C06B6E">
              <w:rPr>
                <w:color w:val="000000" w:themeColor="text1"/>
              </w:rPr>
              <w:t>Physical Address:</w:t>
            </w:r>
          </w:p>
        </w:tc>
        <w:tc>
          <w:tcPr>
            <w:tcW w:w="3530" w:type="pct"/>
            <w:vAlign w:val="center"/>
          </w:tcPr>
          <w:p w:rsidR="00DA39DC" w:rsidRPr="00C06B6E" w:rsidRDefault="00DA39DC" w:rsidP="002D710A">
            <w:pPr>
              <w:spacing w:line="276" w:lineRule="auto"/>
              <w:rPr>
                <w:color w:val="000000" w:themeColor="text1"/>
              </w:rPr>
            </w:pPr>
          </w:p>
        </w:tc>
      </w:tr>
    </w:tbl>
    <w:p w:rsidR="00DA39DC" w:rsidRPr="00C06B6E" w:rsidRDefault="00DA39DC" w:rsidP="002D710A">
      <w:pPr>
        <w:spacing w:before="0" w:after="0"/>
        <w:rPr>
          <w:color w:val="000000" w:themeColor="text1"/>
        </w:rPr>
      </w:pPr>
    </w:p>
    <w:p w:rsidR="00924100" w:rsidRPr="00C06B6E" w:rsidRDefault="00924100" w:rsidP="002D710A">
      <w:pPr>
        <w:spacing w:before="0" w:after="0"/>
        <w:rPr>
          <w:color w:val="000000" w:themeColor="text1"/>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RPr="00C06B6E" w:rsidTr="009C1CB7">
        <w:tc>
          <w:tcPr>
            <w:tcW w:w="7148" w:type="dxa"/>
            <w:gridSpan w:val="3"/>
            <w:tcBorders>
              <w:bottom w:val="single" w:sz="4" w:space="0" w:color="auto"/>
              <w:right w:val="nil"/>
            </w:tcBorders>
          </w:tcPr>
          <w:p w:rsidR="00C42470" w:rsidRPr="00C06B6E" w:rsidRDefault="00C42470" w:rsidP="002D710A">
            <w:pPr>
              <w:spacing w:before="40" w:after="40" w:line="276" w:lineRule="auto"/>
              <w:rPr>
                <w:b/>
                <w:color w:val="000000" w:themeColor="text1"/>
              </w:rPr>
            </w:pPr>
            <w:r w:rsidRPr="00C06B6E">
              <w:rPr>
                <w:b/>
                <w:color w:val="000000" w:themeColor="text1"/>
              </w:rPr>
              <w:t>HAS A TAX CLEARANCE AND PIN BEEN SUBMITTED?</w:t>
            </w:r>
          </w:p>
        </w:tc>
        <w:tc>
          <w:tcPr>
            <w:tcW w:w="846" w:type="dxa"/>
            <w:gridSpan w:val="2"/>
            <w:tcBorders>
              <w:left w:val="nil"/>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Yes</w:t>
            </w:r>
          </w:p>
        </w:tc>
        <w:tc>
          <w:tcPr>
            <w:tcW w:w="424" w:type="dxa"/>
            <w:tcBorders>
              <w:bottom w:val="single" w:sz="4" w:space="0" w:color="auto"/>
            </w:tcBorders>
          </w:tcPr>
          <w:p w:rsidR="00C42470" w:rsidRPr="00C06B6E" w:rsidRDefault="00C42470" w:rsidP="002D710A">
            <w:pPr>
              <w:spacing w:before="40" w:after="40" w:line="276" w:lineRule="auto"/>
              <w:rPr>
                <w:b/>
                <w:color w:val="000000" w:themeColor="text1"/>
              </w:rPr>
            </w:pPr>
          </w:p>
        </w:tc>
        <w:tc>
          <w:tcPr>
            <w:tcW w:w="906" w:type="dxa"/>
            <w:gridSpan w:val="2"/>
            <w:tcBorders>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No</w:t>
            </w:r>
          </w:p>
        </w:tc>
        <w:tc>
          <w:tcPr>
            <w:tcW w:w="529" w:type="dxa"/>
            <w:tcBorders>
              <w:bottom w:val="single" w:sz="4" w:space="0" w:color="auto"/>
            </w:tcBorders>
          </w:tcPr>
          <w:p w:rsidR="00C42470" w:rsidRPr="00C06B6E" w:rsidRDefault="00C42470" w:rsidP="002D710A">
            <w:pPr>
              <w:spacing w:before="40" w:after="40" w:line="276" w:lineRule="auto"/>
              <w:rPr>
                <w:b/>
                <w:color w:val="000000" w:themeColor="text1"/>
              </w:rPr>
            </w:pPr>
          </w:p>
        </w:tc>
      </w:tr>
      <w:tr w:rsidR="00C42470" w:rsidRPr="00C06B6E" w:rsidTr="009C1CB7">
        <w:tc>
          <w:tcPr>
            <w:tcW w:w="9853" w:type="dxa"/>
            <w:gridSpan w:val="9"/>
            <w:tcBorders>
              <w:left w:val="nil"/>
              <w:right w:val="nil"/>
            </w:tcBorders>
          </w:tcPr>
          <w:p w:rsidR="00C42470" w:rsidRPr="00C06B6E" w:rsidRDefault="00C42470" w:rsidP="002D710A">
            <w:pPr>
              <w:spacing w:before="40" w:after="40" w:line="276" w:lineRule="auto"/>
              <w:rPr>
                <w:b/>
                <w:color w:val="000000" w:themeColor="text1"/>
              </w:rPr>
            </w:pPr>
          </w:p>
        </w:tc>
      </w:tr>
      <w:tr w:rsidR="00C42470" w:rsidRPr="00C06B6E" w:rsidTr="009C1CB7">
        <w:tc>
          <w:tcPr>
            <w:tcW w:w="6300" w:type="dxa"/>
            <w:tcBorders>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IF YES, PLEASE INDICATE THE EXPIRY DATE</w:t>
            </w:r>
          </w:p>
        </w:tc>
        <w:tc>
          <w:tcPr>
            <w:tcW w:w="425"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4"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2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83"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529" w:type="dxa"/>
            <w:tcBorders>
              <w:bottom w:val="single" w:sz="4" w:space="0" w:color="auto"/>
            </w:tcBorders>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r>
      <w:tr w:rsidR="00C42470" w:rsidRPr="00C06B6E" w:rsidTr="009C1CB7">
        <w:tc>
          <w:tcPr>
            <w:tcW w:w="9853" w:type="dxa"/>
            <w:gridSpan w:val="9"/>
            <w:tcBorders>
              <w:left w:val="nil"/>
              <w:right w:val="nil"/>
            </w:tcBorders>
          </w:tcPr>
          <w:p w:rsidR="00C42470" w:rsidRPr="00C06B6E" w:rsidRDefault="00C42470" w:rsidP="002D710A">
            <w:pPr>
              <w:spacing w:before="40" w:after="40" w:line="276" w:lineRule="auto"/>
              <w:rPr>
                <w:b/>
                <w:color w:val="000000" w:themeColor="text1"/>
              </w:rPr>
            </w:pPr>
          </w:p>
        </w:tc>
      </w:tr>
      <w:tr w:rsidR="00C42470" w:rsidRPr="00C06B6E" w:rsidTr="009C1CB7">
        <w:tc>
          <w:tcPr>
            <w:tcW w:w="7148" w:type="dxa"/>
            <w:gridSpan w:val="3"/>
            <w:tcBorders>
              <w:bottom w:val="single" w:sz="4" w:space="0" w:color="auto"/>
              <w:right w:val="nil"/>
            </w:tcBorders>
          </w:tcPr>
          <w:p w:rsidR="00C42470" w:rsidRPr="00C06B6E" w:rsidRDefault="00C42470" w:rsidP="002D710A">
            <w:pPr>
              <w:spacing w:before="40" w:after="40" w:line="276" w:lineRule="auto"/>
              <w:rPr>
                <w:b/>
                <w:color w:val="000000" w:themeColor="text1"/>
              </w:rPr>
            </w:pPr>
            <w:r w:rsidRPr="00C06B6E">
              <w:rPr>
                <w:b/>
                <w:color w:val="000000" w:themeColor="text1"/>
              </w:rPr>
              <w:t>IS A VALID BBBEE CERTIFICATE BEEN SUBMITTED?</w:t>
            </w:r>
          </w:p>
        </w:tc>
        <w:tc>
          <w:tcPr>
            <w:tcW w:w="846" w:type="dxa"/>
            <w:gridSpan w:val="2"/>
            <w:tcBorders>
              <w:left w:val="nil"/>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Yes</w:t>
            </w:r>
          </w:p>
        </w:tc>
        <w:tc>
          <w:tcPr>
            <w:tcW w:w="424" w:type="dxa"/>
            <w:tcBorders>
              <w:bottom w:val="single" w:sz="4" w:space="0" w:color="auto"/>
            </w:tcBorders>
          </w:tcPr>
          <w:p w:rsidR="00C42470" w:rsidRPr="00C06B6E" w:rsidRDefault="00C42470" w:rsidP="002D710A">
            <w:pPr>
              <w:spacing w:before="40" w:after="40" w:line="276" w:lineRule="auto"/>
              <w:rPr>
                <w:b/>
                <w:color w:val="000000" w:themeColor="text1"/>
              </w:rPr>
            </w:pPr>
          </w:p>
        </w:tc>
        <w:tc>
          <w:tcPr>
            <w:tcW w:w="906" w:type="dxa"/>
            <w:gridSpan w:val="2"/>
            <w:tcBorders>
              <w:bottom w:val="single" w:sz="4" w:space="0" w:color="auto"/>
            </w:tcBorders>
          </w:tcPr>
          <w:p w:rsidR="00C42470" w:rsidRPr="00C06B6E" w:rsidRDefault="00C42470" w:rsidP="002D710A">
            <w:pPr>
              <w:spacing w:before="40" w:after="40" w:line="276" w:lineRule="auto"/>
              <w:rPr>
                <w:b/>
                <w:color w:val="000000" w:themeColor="text1"/>
              </w:rPr>
            </w:pPr>
            <w:r w:rsidRPr="00C06B6E">
              <w:rPr>
                <w:b/>
                <w:color w:val="000000" w:themeColor="text1"/>
              </w:rPr>
              <w:t>No</w:t>
            </w:r>
          </w:p>
        </w:tc>
        <w:tc>
          <w:tcPr>
            <w:tcW w:w="529" w:type="dxa"/>
            <w:tcBorders>
              <w:bottom w:val="single" w:sz="4" w:space="0" w:color="auto"/>
            </w:tcBorders>
          </w:tcPr>
          <w:p w:rsidR="00C42470" w:rsidRPr="00C06B6E" w:rsidRDefault="00C42470" w:rsidP="002D710A">
            <w:pPr>
              <w:spacing w:before="40" w:after="40" w:line="276" w:lineRule="auto"/>
              <w:rPr>
                <w:b/>
                <w:color w:val="000000" w:themeColor="text1"/>
              </w:rPr>
            </w:pPr>
          </w:p>
        </w:tc>
      </w:tr>
      <w:tr w:rsidR="00C42470" w:rsidRPr="00C06B6E" w:rsidTr="009C1CB7">
        <w:tc>
          <w:tcPr>
            <w:tcW w:w="9853" w:type="dxa"/>
            <w:gridSpan w:val="9"/>
            <w:tcBorders>
              <w:left w:val="nil"/>
              <w:right w:val="nil"/>
            </w:tcBorders>
          </w:tcPr>
          <w:p w:rsidR="00C42470" w:rsidRPr="00C06B6E" w:rsidRDefault="00C42470" w:rsidP="002D710A">
            <w:pPr>
              <w:spacing w:before="40" w:after="40" w:line="276" w:lineRule="auto"/>
              <w:rPr>
                <w:b/>
                <w:color w:val="000000" w:themeColor="text1"/>
              </w:rPr>
            </w:pPr>
          </w:p>
        </w:tc>
      </w:tr>
      <w:tr w:rsidR="00C42470" w:rsidRPr="00C06B6E" w:rsidTr="009C1CB7">
        <w:tc>
          <w:tcPr>
            <w:tcW w:w="6300" w:type="dxa"/>
          </w:tcPr>
          <w:p w:rsidR="00C42470" w:rsidRPr="00C06B6E" w:rsidRDefault="00C42470" w:rsidP="002D710A">
            <w:pPr>
              <w:spacing w:before="40" w:after="40" w:line="276" w:lineRule="auto"/>
              <w:rPr>
                <w:b/>
                <w:color w:val="000000" w:themeColor="text1"/>
              </w:rPr>
            </w:pPr>
            <w:r w:rsidRPr="00C06B6E">
              <w:rPr>
                <w:b/>
                <w:color w:val="000000" w:themeColor="text1"/>
              </w:rPr>
              <w:t>IF YES, PLEASE INDICATE THE EXPIRY DATE</w:t>
            </w:r>
          </w:p>
        </w:tc>
        <w:tc>
          <w:tcPr>
            <w:tcW w:w="425"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D</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M</w:t>
            </w:r>
          </w:p>
        </w:tc>
        <w:tc>
          <w:tcPr>
            <w:tcW w:w="424"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2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483"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c>
          <w:tcPr>
            <w:tcW w:w="529" w:type="dxa"/>
            <w:vAlign w:val="center"/>
          </w:tcPr>
          <w:p w:rsidR="00C42470" w:rsidRPr="00C06B6E" w:rsidRDefault="00C42470" w:rsidP="002D710A">
            <w:pPr>
              <w:spacing w:before="40" w:after="40" w:line="276" w:lineRule="auto"/>
              <w:rPr>
                <w:b/>
                <w:color w:val="000000" w:themeColor="text1"/>
              </w:rPr>
            </w:pPr>
            <w:r w:rsidRPr="00C06B6E">
              <w:rPr>
                <w:b/>
                <w:color w:val="000000" w:themeColor="text1"/>
              </w:rPr>
              <w:t>Y</w:t>
            </w:r>
          </w:p>
        </w:tc>
      </w:tr>
    </w:tbl>
    <w:p w:rsidR="00C42470" w:rsidRPr="00C06B6E" w:rsidRDefault="00C42470" w:rsidP="002D710A">
      <w:pPr>
        <w:spacing w:before="0" w:after="0"/>
        <w:rPr>
          <w:color w:val="000000" w:themeColor="text1"/>
        </w:rPr>
      </w:pPr>
    </w:p>
    <w:tbl>
      <w:tblPr>
        <w:tblStyle w:val="TableGrid"/>
        <w:tblW w:w="5000" w:type="pct"/>
        <w:tblLook w:val="04A0" w:firstRow="1" w:lastRow="0" w:firstColumn="1" w:lastColumn="0" w:noHBand="0" w:noVBand="1"/>
      </w:tblPr>
      <w:tblGrid>
        <w:gridCol w:w="2830"/>
        <w:gridCol w:w="6797"/>
      </w:tblGrid>
      <w:tr w:rsidR="00DA39DC" w:rsidRPr="00C06B6E" w:rsidTr="00C42470">
        <w:trPr>
          <w:trHeight w:val="472"/>
        </w:trPr>
        <w:tc>
          <w:tcPr>
            <w:tcW w:w="5000" w:type="pct"/>
            <w:gridSpan w:val="2"/>
            <w:shd w:val="clear" w:color="auto" w:fill="ECE8D3"/>
            <w:vAlign w:val="center"/>
          </w:tcPr>
          <w:p w:rsidR="00DA39DC" w:rsidRPr="00C06B6E" w:rsidRDefault="00DA39DC" w:rsidP="002D710A">
            <w:pPr>
              <w:spacing w:line="276" w:lineRule="auto"/>
              <w:rPr>
                <w:color w:val="000000" w:themeColor="text1"/>
              </w:rPr>
            </w:pPr>
            <w:r w:rsidRPr="00C06B6E">
              <w:rPr>
                <w:b/>
                <w:color w:val="000000" w:themeColor="text1"/>
              </w:rPr>
              <w:t>Name of Company (3):</w:t>
            </w:r>
          </w:p>
        </w:tc>
      </w:tr>
      <w:tr w:rsidR="00DA39DC" w:rsidRPr="00C06B6E" w:rsidTr="00C42470">
        <w:trPr>
          <w:trHeight w:val="472"/>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Registration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72"/>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VAT Registration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72"/>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Contact Person:</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72"/>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Telephone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72"/>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Fax Number:</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72"/>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Email Address:</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472"/>
        </w:trPr>
        <w:tc>
          <w:tcPr>
            <w:tcW w:w="1470" w:type="pct"/>
            <w:vAlign w:val="center"/>
          </w:tcPr>
          <w:p w:rsidR="00DA39DC" w:rsidRPr="00C06B6E" w:rsidRDefault="00DA39DC" w:rsidP="002D710A">
            <w:pPr>
              <w:spacing w:line="276" w:lineRule="auto"/>
              <w:rPr>
                <w:color w:val="000000" w:themeColor="text1"/>
              </w:rPr>
            </w:pPr>
            <w:r w:rsidRPr="00C06B6E">
              <w:rPr>
                <w:color w:val="000000" w:themeColor="text1"/>
              </w:rPr>
              <w:t>Postal Address:</w:t>
            </w:r>
          </w:p>
        </w:tc>
        <w:tc>
          <w:tcPr>
            <w:tcW w:w="3530" w:type="pct"/>
            <w:vAlign w:val="center"/>
          </w:tcPr>
          <w:p w:rsidR="00DA39DC" w:rsidRPr="00C06B6E" w:rsidRDefault="00DA39DC" w:rsidP="002D710A">
            <w:pPr>
              <w:spacing w:line="276" w:lineRule="auto"/>
              <w:rPr>
                <w:color w:val="000000" w:themeColor="text1"/>
              </w:rPr>
            </w:pPr>
          </w:p>
        </w:tc>
      </w:tr>
      <w:tr w:rsidR="00DA39DC" w:rsidRPr="00C06B6E" w:rsidTr="00C42470">
        <w:trPr>
          <w:trHeight w:val="888"/>
        </w:trPr>
        <w:tc>
          <w:tcPr>
            <w:tcW w:w="1470" w:type="pct"/>
          </w:tcPr>
          <w:p w:rsidR="00DA39DC" w:rsidRPr="00C06B6E" w:rsidRDefault="00DA39DC" w:rsidP="002D710A">
            <w:pPr>
              <w:spacing w:before="80" w:after="40" w:line="276" w:lineRule="auto"/>
              <w:rPr>
                <w:color w:val="000000" w:themeColor="text1"/>
              </w:rPr>
            </w:pPr>
            <w:r w:rsidRPr="00C06B6E">
              <w:rPr>
                <w:color w:val="000000" w:themeColor="text1"/>
              </w:rPr>
              <w:t>Physical Address:</w:t>
            </w:r>
          </w:p>
        </w:tc>
        <w:tc>
          <w:tcPr>
            <w:tcW w:w="3530" w:type="pct"/>
            <w:vAlign w:val="center"/>
          </w:tcPr>
          <w:p w:rsidR="00DA39DC" w:rsidRPr="00C06B6E" w:rsidRDefault="00DA39DC" w:rsidP="002D710A">
            <w:pPr>
              <w:spacing w:line="276" w:lineRule="auto"/>
              <w:rPr>
                <w:color w:val="000000" w:themeColor="text1"/>
              </w:rPr>
            </w:pPr>
          </w:p>
        </w:tc>
      </w:tr>
    </w:tbl>
    <w:p w:rsidR="00DA39DC" w:rsidRPr="00C06B6E" w:rsidRDefault="00DA39DC" w:rsidP="002D710A">
      <w:pPr>
        <w:spacing w:before="0" w:after="0"/>
        <w:rPr>
          <w:color w:val="000000" w:themeColor="text1"/>
        </w:rPr>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RPr="00C06B6E" w:rsidTr="00DA39DC">
        <w:tc>
          <w:tcPr>
            <w:tcW w:w="7148" w:type="dxa"/>
            <w:gridSpan w:val="3"/>
            <w:tcBorders>
              <w:bottom w:val="single" w:sz="4" w:space="0" w:color="auto"/>
              <w:right w:val="nil"/>
            </w:tcBorders>
          </w:tcPr>
          <w:p w:rsidR="00DA39DC" w:rsidRPr="00C06B6E" w:rsidRDefault="00DA39DC" w:rsidP="002D710A">
            <w:pPr>
              <w:spacing w:before="40" w:after="40" w:line="276" w:lineRule="auto"/>
              <w:rPr>
                <w:b/>
                <w:color w:val="000000" w:themeColor="text1"/>
              </w:rPr>
            </w:pPr>
            <w:r w:rsidRPr="00C06B6E">
              <w:rPr>
                <w:b/>
                <w:color w:val="000000" w:themeColor="text1"/>
              </w:rPr>
              <w:t>HAS A TAX CLEARANCE AND PIN BEEN SUBMITTED?</w:t>
            </w:r>
          </w:p>
        </w:tc>
        <w:tc>
          <w:tcPr>
            <w:tcW w:w="846" w:type="dxa"/>
            <w:gridSpan w:val="2"/>
            <w:tcBorders>
              <w:left w:val="nil"/>
              <w:bottom w:val="single" w:sz="4" w:space="0" w:color="auto"/>
            </w:tcBorders>
          </w:tcPr>
          <w:p w:rsidR="00DA39DC" w:rsidRPr="00C06B6E" w:rsidRDefault="00DA39DC" w:rsidP="002D710A">
            <w:pPr>
              <w:spacing w:before="40" w:after="40" w:line="276" w:lineRule="auto"/>
              <w:rPr>
                <w:b/>
                <w:color w:val="000000" w:themeColor="text1"/>
              </w:rPr>
            </w:pPr>
            <w:r w:rsidRPr="00C06B6E">
              <w:rPr>
                <w:b/>
                <w:color w:val="000000" w:themeColor="text1"/>
              </w:rPr>
              <w:t>Yes</w:t>
            </w:r>
          </w:p>
        </w:tc>
        <w:tc>
          <w:tcPr>
            <w:tcW w:w="424" w:type="dxa"/>
            <w:tcBorders>
              <w:bottom w:val="single" w:sz="4" w:space="0" w:color="auto"/>
            </w:tcBorders>
          </w:tcPr>
          <w:p w:rsidR="00DA39DC" w:rsidRPr="00C06B6E" w:rsidRDefault="00DA39DC" w:rsidP="002D710A">
            <w:pPr>
              <w:spacing w:before="40" w:after="40" w:line="276" w:lineRule="auto"/>
              <w:rPr>
                <w:b/>
                <w:color w:val="000000" w:themeColor="text1"/>
              </w:rPr>
            </w:pPr>
          </w:p>
        </w:tc>
        <w:tc>
          <w:tcPr>
            <w:tcW w:w="906" w:type="dxa"/>
            <w:gridSpan w:val="2"/>
            <w:tcBorders>
              <w:bottom w:val="single" w:sz="4" w:space="0" w:color="auto"/>
            </w:tcBorders>
          </w:tcPr>
          <w:p w:rsidR="00DA39DC" w:rsidRPr="00C06B6E" w:rsidRDefault="00DA39DC" w:rsidP="002D710A">
            <w:pPr>
              <w:spacing w:before="40" w:after="40" w:line="276" w:lineRule="auto"/>
              <w:rPr>
                <w:b/>
                <w:color w:val="000000" w:themeColor="text1"/>
              </w:rPr>
            </w:pPr>
            <w:r w:rsidRPr="00C06B6E">
              <w:rPr>
                <w:b/>
                <w:color w:val="000000" w:themeColor="text1"/>
              </w:rPr>
              <w:t>No</w:t>
            </w:r>
          </w:p>
        </w:tc>
        <w:tc>
          <w:tcPr>
            <w:tcW w:w="529" w:type="dxa"/>
            <w:tcBorders>
              <w:bottom w:val="single" w:sz="4" w:space="0" w:color="auto"/>
            </w:tcBorders>
          </w:tcPr>
          <w:p w:rsidR="00DA39DC" w:rsidRPr="00C06B6E" w:rsidRDefault="00DA39DC" w:rsidP="002D710A">
            <w:pPr>
              <w:spacing w:before="40" w:after="40" w:line="276" w:lineRule="auto"/>
              <w:rPr>
                <w:b/>
                <w:color w:val="000000" w:themeColor="text1"/>
              </w:rPr>
            </w:pPr>
          </w:p>
        </w:tc>
      </w:tr>
      <w:tr w:rsidR="00DA39DC" w:rsidRPr="00C06B6E" w:rsidTr="00DA39DC">
        <w:tc>
          <w:tcPr>
            <w:tcW w:w="9853" w:type="dxa"/>
            <w:gridSpan w:val="9"/>
            <w:tcBorders>
              <w:left w:val="nil"/>
              <w:right w:val="nil"/>
            </w:tcBorders>
          </w:tcPr>
          <w:p w:rsidR="00DA39DC" w:rsidRPr="00C06B6E" w:rsidRDefault="00DA39DC" w:rsidP="002D710A">
            <w:pPr>
              <w:spacing w:before="40" w:after="40" w:line="276" w:lineRule="auto"/>
              <w:rPr>
                <w:b/>
                <w:color w:val="000000" w:themeColor="text1"/>
              </w:rPr>
            </w:pPr>
          </w:p>
        </w:tc>
      </w:tr>
      <w:tr w:rsidR="00DA39DC" w:rsidRPr="00C06B6E" w:rsidTr="00DA39DC">
        <w:tc>
          <w:tcPr>
            <w:tcW w:w="6300" w:type="dxa"/>
            <w:tcBorders>
              <w:bottom w:val="single" w:sz="4" w:space="0" w:color="auto"/>
            </w:tcBorders>
          </w:tcPr>
          <w:p w:rsidR="00DA39DC" w:rsidRPr="00C06B6E" w:rsidRDefault="00DA39DC" w:rsidP="002D710A">
            <w:pPr>
              <w:spacing w:before="40" w:after="40" w:line="276" w:lineRule="auto"/>
              <w:rPr>
                <w:b/>
                <w:color w:val="000000" w:themeColor="text1"/>
              </w:rPr>
            </w:pPr>
            <w:r w:rsidRPr="00C06B6E">
              <w:rPr>
                <w:b/>
                <w:color w:val="000000" w:themeColor="text1"/>
              </w:rPr>
              <w:t>IF YES, PLEASE INDICATE THE EXPIRY DATE</w:t>
            </w:r>
          </w:p>
        </w:tc>
        <w:tc>
          <w:tcPr>
            <w:tcW w:w="425" w:type="dxa"/>
            <w:tcBorders>
              <w:bottom w:val="single" w:sz="4" w:space="0" w:color="auto"/>
            </w:tcBorders>
            <w:vAlign w:val="center"/>
          </w:tcPr>
          <w:p w:rsidR="00DA39DC" w:rsidRPr="00C06B6E" w:rsidRDefault="00DA39DC" w:rsidP="002D710A">
            <w:pPr>
              <w:spacing w:before="40" w:after="40" w:line="276" w:lineRule="auto"/>
              <w:rPr>
                <w:b/>
                <w:color w:val="000000" w:themeColor="text1"/>
              </w:rPr>
            </w:pPr>
            <w:r w:rsidRPr="00C06B6E">
              <w:rPr>
                <w:b/>
                <w:color w:val="000000" w:themeColor="text1"/>
              </w:rPr>
              <w:t>D</w:t>
            </w:r>
          </w:p>
        </w:tc>
        <w:tc>
          <w:tcPr>
            <w:tcW w:w="423" w:type="dxa"/>
            <w:tcBorders>
              <w:bottom w:val="single" w:sz="4" w:space="0" w:color="auto"/>
            </w:tcBorders>
            <w:vAlign w:val="center"/>
          </w:tcPr>
          <w:p w:rsidR="00DA39DC" w:rsidRPr="00C06B6E" w:rsidRDefault="00DA39DC" w:rsidP="002D710A">
            <w:pPr>
              <w:spacing w:before="40" w:after="40" w:line="276" w:lineRule="auto"/>
              <w:rPr>
                <w:b/>
                <w:color w:val="000000" w:themeColor="text1"/>
              </w:rPr>
            </w:pPr>
            <w:r w:rsidRPr="00C06B6E">
              <w:rPr>
                <w:b/>
                <w:color w:val="000000" w:themeColor="text1"/>
              </w:rPr>
              <w:t>D</w:t>
            </w:r>
          </w:p>
        </w:tc>
        <w:tc>
          <w:tcPr>
            <w:tcW w:w="423" w:type="dxa"/>
            <w:tcBorders>
              <w:bottom w:val="single" w:sz="4" w:space="0" w:color="auto"/>
            </w:tcBorders>
            <w:vAlign w:val="center"/>
          </w:tcPr>
          <w:p w:rsidR="00DA39DC" w:rsidRPr="00C06B6E" w:rsidRDefault="00DA39DC" w:rsidP="002D710A">
            <w:pPr>
              <w:spacing w:before="40" w:after="40" w:line="276" w:lineRule="auto"/>
              <w:rPr>
                <w:b/>
                <w:color w:val="000000" w:themeColor="text1"/>
              </w:rPr>
            </w:pPr>
            <w:r w:rsidRPr="00C06B6E">
              <w:rPr>
                <w:b/>
                <w:color w:val="000000" w:themeColor="text1"/>
              </w:rPr>
              <w:t>M</w:t>
            </w:r>
          </w:p>
        </w:tc>
        <w:tc>
          <w:tcPr>
            <w:tcW w:w="423" w:type="dxa"/>
            <w:tcBorders>
              <w:bottom w:val="single" w:sz="4" w:space="0" w:color="auto"/>
            </w:tcBorders>
            <w:vAlign w:val="center"/>
          </w:tcPr>
          <w:p w:rsidR="00DA39DC" w:rsidRPr="00C06B6E" w:rsidRDefault="00DA39DC" w:rsidP="002D710A">
            <w:pPr>
              <w:spacing w:before="40" w:after="40" w:line="276" w:lineRule="auto"/>
              <w:rPr>
                <w:b/>
                <w:color w:val="000000" w:themeColor="text1"/>
              </w:rPr>
            </w:pPr>
            <w:r w:rsidRPr="00C06B6E">
              <w:rPr>
                <w:b/>
                <w:color w:val="000000" w:themeColor="text1"/>
              </w:rPr>
              <w:t>M</w:t>
            </w:r>
          </w:p>
        </w:tc>
        <w:tc>
          <w:tcPr>
            <w:tcW w:w="424" w:type="dxa"/>
            <w:tcBorders>
              <w:bottom w:val="single" w:sz="4" w:space="0" w:color="auto"/>
            </w:tcBorders>
            <w:vAlign w:val="center"/>
          </w:tcPr>
          <w:p w:rsidR="00DA39DC" w:rsidRPr="00C06B6E" w:rsidRDefault="00DA39DC" w:rsidP="002D710A">
            <w:pPr>
              <w:spacing w:before="40" w:after="40" w:line="276" w:lineRule="auto"/>
              <w:rPr>
                <w:b/>
                <w:color w:val="000000" w:themeColor="text1"/>
              </w:rPr>
            </w:pPr>
            <w:r w:rsidRPr="00C06B6E">
              <w:rPr>
                <w:b/>
                <w:color w:val="000000" w:themeColor="text1"/>
              </w:rPr>
              <w:t>Y</w:t>
            </w:r>
          </w:p>
        </w:tc>
        <w:tc>
          <w:tcPr>
            <w:tcW w:w="423" w:type="dxa"/>
            <w:tcBorders>
              <w:bottom w:val="single" w:sz="4" w:space="0" w:color="auto"/>
            </w:tcBorders>
            <w:vAlign w:val="center"/>
          </w:tcPr>
          <w:p w:rsidR="00DA39DC" w:rsidRPr="00C06B6E" w:rsidRDefault="00DA39DC" w:rsidP="002D710A">
            <w:pPr>
              <w:spacing w:before="40" w:after="40" w:line="276" w:lineRule="auto"/>
              <w:rPr>
                <w:b/>
                <w:color w:val="000000" w:themeColor="text1"/>
              </w:rPr>
            </w:pPr>
            <w:r w:rsidRPr="00C06B6E">
              <w:rPr>
                <w:b/>
                <w:color w:val="000000" w:themeColor="text1"/>
              </w:rPr>
              <w:t>Y</w:t>
            </w:r>
          </w:p>
        </w:tc>
        <w:tc>
          <w:tcPr>
            <w:tcW w:w="483" w:type="dxa"/>
            <w:tcBorders>
              <w:bottom w:val="single" w:sz="4" w:space="0" w:color="auto"/>
            </w:tcBorders>
            <w:vAlign w:val="center"/>
          </w:tcPr>
          <w:p w:rsidR="00DA39DC" w:rsidRPr="00C06B6E" w:rsidRDefault="00DA39DC" w:rsidP="002D710A">
            <w:pPr>
              <w:spacing w:before="40" w:after="40" w:line="276" w:lineRule="auto"/>
              <w:rPr>
                <w:b/>
                <w:color w:val="000000" w:themeColor="text1"/>
              </w:rPr>
            </w:pPr>
            <w:r w:rsidRPr="00C06B6E">
              <w:rPr>
                <w:b/>
                <w:color w:val="000000" w:themeColor="text1"/>
              </w:rPr>
              <w:t>Y</w:t>
            </w:r>
          </w:p>
        </w:tc>
        <w:tc>
          <w:tcPr>
            <w:tcW w:w="529" w:type="dxa"/>
            <w:tcBorders>
              <w:bottom w:val="single" w:sz="4" w:space="0" w:color="auto"/>
            </w:tcBorders>
            <w:vAlign w:val="center"/>
          </w:tcPr>
          <w:p w:rsidR="00DA39DC" w:rsidRPr="00C06B6E" w:rsidRDefault="00DA39DC" w:rsidP="002D710A">
            <w:pPr>
              <w:spacing w:before="40" w:after="40" w:line="276" w:lineRule="auto"/>
              <w:rPr>
                <w:b/>
                <w:color w:val="000000" w:themeColor="text1"/>
              </w:rPr>
            </w:pPr>
            <w:r w:rsidRPr="00C06B6E">
              <w:rPr>
                <w:b/>
                <w:color w:val="000000" w:themeColor="text1"/>
              </w:rPr>
              <w:t>Y</w:t>
            </w:r>
          </w:p>
        </w:tc>
      </w:tr>
      <w:tr w:rsidR="00DA39DC" w:rsidRPr="00C06B6E" w:rsidTr="00DA39DC">
        <w:tc>
          <w:tcPr>
            <w:tcW w:w="9853" w:type="dxa"/>
            <w:gridSpan w:val="9"/>
            <w:tcBorders>
              <w:left w:val="nil"/>
              <w:right w:val="nil"/>
            </w:tcBorders>
          </w:tcPr>
          <w:p w:rsidR="00DA39DC" w:rsidRPr="00C06B6E" w:rsidRDefault="00DA39DC" w:rsidP="002D710A">
            <w:pPr>
              <w:spacing w:before="40" w:after="40" w:line="276" w:lineRule="auto"/>
              <w:rPr>
                <w:b/>
                <w:color w:val="000000" w:themeColor="text1"/>
              </w:rPr>
            </w:pPr>
          </w:p>
        </w:tc>
      </w:tr>
      <w:tr w:rsidR="00DA39DC" w:rsidRPr="00C06B6E" w:rsidTr="00DA39DC">
        <w:tc>
          <w:tcPr>
            <w:tcW w:w="7148" w:type="dxa"/>
            <w:gridSpan w:val="3"/>
            <w:tcBorders>
              <w:bottom w:val="single" w:sz="4" w:space="0" w:color="auto"/>
              <w:right w:val="nil"/>
            </w:tcBorders>
          </w:tcPr>
          <w:p w:rsidR="00DA39DC" w:rsidRPr="00C06B6E" w:rsidRDefault="00DA39DC" w:rsidP="002D710A">
            <w:pPr>
              <w:spacing w:before="40" w:after="40" w:line="276" w:lineRule="auto"/>
              <w:rPr>
                <w:b/>
                <w:color w:val="000000" w:themeColor="text1"/>
              </w:rPr>
            </w:pPr>
            <w:r w:rsidRPr="00C06B6E">
              <w:rPr>
                <w:b/>
                <w:color w:val="000000" w:themeColor="text1"/>
              </w:rPr>
              <w:t>IS A VALID BBBEE CERTIFICATE BEEN SUBMITTED?</w:t>
            </w:r>
          </w:p>
        </w:tc>
        <w:tc>
          <w:tcPr>
            <w:tcW w:w="846" w:type="dxa"/>
            <w:gridSpan w:val="2"/>
            <w:tcBorders>
              <w:left w:val="nil"/>
              <w:bottom w:val="single" w:sz="4" w:space="0" w:color="auto"/>
            </w:tcBorders>
          </w:tcPr>
          <w:p w:rsidR="00DA39DC" w:rsidRPr="00C06B6E" w:rsidRDefault="00DA39DC" w:rsidP="002D710A">
            <w:pPr>
              <w:spacing w:before="40" w:after="40" w:line="276" w:lineRule="auto"/>
              <w:rPr>
                <w:b/>
                <w:color w:val="000000" w:themeColor="text1"/>
              </w:rPr>
            </w:pPr>
            <w:r w:rsidRPr="00C06B6E">
              <w:rPr>
                <w:b/>
                <w:color w:val="000000" w:themeColor="text1"/>
              </w:rPr>
              <w:t>Yes</w:t>
            </w:r>
          </w:p>
        </w:tc>
        <w:tc>
          <w:tcPr>
            <w:tcW w:w="424" w:type="dxa"/>
            <w:tcBorders>
              <w:bottom w:val="single" w:sz="4" w:space="0" w:color="auto"/>
            </w:tcBorders>
          </w:tcPr>
          <w:p w:rsidR="00DA39DC" w:rsidRPr="00C06B6E" w:rsidRDefault="00DA39DC" w:rsidP="002D710A">
            <w:pPr>
              <w:spacing w:before="40" w:after="40" w:line="276" w:lineRule="auto"/>
              <w:rPr>
                <w:b/>
                <w:color w:val="000000" w:themeColor="text1"/>
              </w:rPr>
            </w:pPr>
          </w:p>
        </w:tc>
        <w:tc>
          <w:tcPr>
            <w:tcW w:w="906" w:type="dxa"/>
            <w:gridSpan w:val="2"/>
            <w:tcBorders>
              <w:bottom w:val="single" w:sz="4" w:space="0" w:color="auto"/>
            </w:tcBorders>
          </w:tcPr>
          <w:p w:rsidR="00DA39DC" w:rsidRPr="00C06B6E" w:rsidRDefault="00DA39DC" w:rsidP="002D710A">
            <w:pPr>
              <w:spacing w:before="40" w:after="40" w:line="276" w:lineRule="auto"/>
              <w:rPr>
                <w:b/>
                <w:color w:val="000000" w:themeColor="text1"/>
              </w:rPr>
            </w:pPr>
            <w:r w:rsidRPr="00C06B6E">
              <w:rPr>
                <w:b/>
                <w:color w:val="000000" w:themeColor="text1"/>
              </w:rPr>
              <w:t>No</w:t>
            </w:r>
          </w:p>
        </w:tc>
        <w:tc>
          <w:tcPr>
            <w:tcW w:w="529" w:type="dxa"/>
            <w:tcBorders>
              <w:bottom w:val="single" w:sz="4" w:space="0" w:color="auto"/>
            </w:tcBorders>
          </w:tcPr>
          <w:p w:rsidR="00DA39DC" w:rsidRPr="00C06B6E" w:rsidRDefault="00DA39DC" w:rsidP="002D710A">
            <w:pPr>
              <w:spacing w:before="40" w:after="40" w:line="276" w:lineRule="auto"/>
              <w:rPr>
                <w:b/>
                <w:color w:val="000000" w:themeColor="text1"/>
              </w:rPr>
            </w:pPr>
          </w:p>
        </w:tc>
      </w:tr>
      <w:tr w:rsidR="00DA39DC" w:rsidRPr="00C06B6E" w:rsidTr="00DA39DC">
        <w:tc>
          <w:tcPr>
            <w:tcW w:w="9853" w:type="dxa"/>
            <w:gridSpan w:val="9"/>
            <w:tcBorders>
              <w:left w:val="nil"/>
              <w:right w:val="nil"/>
            </w:tcBorders>
          </w:tcPr>
          <w:p w:rsidR="00DA39DC" w:rsidRPr="00C06B6E" w:rsidRDefault="00DA39DC" w:rsidP="002D710A">
            <w:pPr>
              <w:spacing w:before="40" w:after="40" w:line="276" w:lineRule="auto"/>
              <w:rPr>
                <w:b/>
                <w:color w:val="000000" w:themeColor="text1"/>
              </w:rPr>
            </w:pPr>
          </w:p>
        </w:tc>
      </w:tr>
      <w:tr w:rsidR="00DA39DC" w:rsidRPr="00C06B6E" w:rsidTr="00DA39DC">
        <w:tc>
          <w:tcPr>
            <w:tcW w:w="6300" w:type="dxa"/>
          </w:tcPr>
          <w:p w:rsidR="00DA39DC" w:rsidRPr="00C06B6E" w:rsidRDefault="00DA39DC" w:rsidP="002D710A">
            <w:pPr>
              <w:spacing w:before="40" w:after="40" w:line="276" w:lineRule="auto"/>
              <w:rPr>
                <w:b/>
                <w:color w:val="000000" w:themeColor="text1"/>
              </w:rPr>
            </w:pPr>
            <w:r w:rsidRPr="00C06B6E">
              <w:rPr>
                <w:b/>
                <w:color w:val="000000" w:themeColor="text1"/>
              </w:rPr>
              <w:t>IF YES, PLEASE INDICATE THE EXPIRY DATE</w:t>
            </w:r>
          </w:p>
        </w:tc>
        <w:tc>
          <w:tcPr>
            <w:tcW w:w="425" w:type="dxa"/>
            <w:vAlign w:val="center"/>
          </w:tcPr>
          <w:p w:rsidR="00DA39DC" w:rsidRPr="00C06B6E" w:rsidRDefault="00DA39DC" w:rsidP="002D710A">
            <w:pPr>
              <w:spacing w:before="40" w:after="40" w:line="276" w:lineRule="auto"/>
              <w:rPr>
                <w:b/>
                <w:color w:val="000000" w:themeColor="text1"/>
              </w:rPr>
            </w:pPr>
            <w:r w:rsidRPr="00C06B6E">
              <w:rPr>
                <w:b/>
                <w:color w:val="000000" w:themeColor="text1"/>
              </w:rPr>
              <w:t>D</w:t>
            </w:r>
          </w:p>
        </w:tc>
        <w:tc>
          <w:tcPr>
            <w:tcW w:w="423" w:type="dxa"/>
            <w:vAlign w:val="center"/>
          </w:tcPr>
          <w:p w:rsidR="00DA39DC" w:rsidRPr="00C06B6E" w:rsidRDefault="00DA39DC" w:rsidP="002D710A">
            <w:pPr>
              <w:spacing w:before="40" w:after="40" w:line="276" w:lineRule="auto"/>
              <w:rPr>
                <w:b/>
                <w:color w:val="000000" w:themeColor="text1"/>
              </w:rPr>
            </w:pPr>
            <w:r w:rsidRPr="00C06B6E">
              <w:rPr>
                <w:b/>
                <w:color w:val="000000" w:themeColor="text1"/>
              </w:rPr>
              <w:t>D</w:t>
            </w:r>
          </w:p>
        </w:tc>
        <w:tc>
          <w:tcPr>
            <w:tcW w:w="423" w:type="dxa"/>
            <w:vAlign w:val="center"/>
          </w:tcPr>
          <w:p w:rsidR="00DA39DC" w:rsidRPr="00C06B6E" w:rsidRDefault="00DA39DC" w:rsidP="002D710A">
            <w:pPr>
              <w:spacing w:before="40" w:after="40" w:line="276" w:lineRule="auto"/>
              <w:rPr>
                <w:b/>
                <w:color w:val="000000" w:themeColor="text1"/>
              </w:rPr>
            </w:pPr>
            <w:r w:rsidRPr="00C06B6E">
              <w:rPr>
                <w:b/>
                <w:color w:val="000000" w:themeColor="text1"/>
              </w:rPr>
              <w:t>M</w:t>
            </w:r>
          </w:p>
        </w:tc>
        <w:tc>
          <w:tcPr>
            <w:tcW w:w="423" w:type="dxa"/>
            <w:vAlign w:val="center"/>
          </w:tcPr>
          <w:p w:rsidR="00DA39DC" w:rsidRPr="00C06B6E" w:rsidRDefault="00DA39DC" w:rsidP="002D710A">
            <w:pPr>
              <w:spacing w:before="40" w:after="40" w:line="276" w:lineRule="auto"/>
              <w:rPr>
                <w:b/>
                <w:color w:val="000000" w:themeColor="text1"/>
              </w:rPr>
            </w:pPr>
            <w:r w:rsidRPr="00C06B6E">
              <w:rPr>
                <w:b/>
                <w:color w:val="000000" w:themeColor="text1"/>
              </w:rPr>
              <w:t>M</w:t>
            </w:r>
          </w:p>
        </w:tc>
        <w:tc>
          <w:tcPr>
            <w:tcW w:w="424" w:type="dxa"/>
            <w:vAlign w:val="center"/>
          </w:tcPr>
          <w:p w:rsidR="00DA39DC" w:rsidRPr="00C06B6E" w:rsidRDefault="00DA39DC" w:rsidP="002D710A">
            <w:pPr>
              <w:spacing w:before="40" w:after="40" w:line="276" w:lineRule="auto"/>
              <w:rPr>
                <w:b/>
                <w:color w:val="000000" w:themeColor="text1"/>
              </w:rPr>
            </w:pPr>
            <w:r w:rsidRPr="00C06B6E">
              <w:rPr>
                <w:b/>
                <w:color w:val="000000" w:themeColor="text1"/>
              </w:rPr>
              <w:t>Y</w:t>
            </w:r>
          </w:p>
        </w:tc>
        <w:tc>
          <w:tcPr>
            <w:tcW w:w="423" w:type="dxa"/>
            <w:vAlign w:val="center"/>
          </w:tcPr>
          <w:p w:rsidR="00DA39DC" w:rsidRPr="00C06B6E" w:rsidRDefault="00DA39DC" w:rsidP="002D710A">
            <w:pPr>
              <w:spacing w:before="40" w:after="40" w:line="276" w:lineRule="auto"/>
              <w:rPr>
                <w:b/>
                <w:color w:val="000000" w:themeColor="text1"/>
              </w:rPr>
            </w:pPr>
            <w:r w:rsidRPr="00C06B6E">
              <w:rPr>
                <w:b/>
                <w:color w:val="000000" w:themeColor="text1"/>
              </w:rPr>
              <w:t>Y</w:t>
            </w:r>
          </w:p>
        </w:tc>
        <w:tc>
          <w:tcPr>
            <w:tcW w:w="483" w:type="dxa"/>
            <w:vAlign w:val="center"/>
          </w:tcPr>
          <w:p w:rsidR="00DA39DC" w:rsidRPr="00C06B6E" w:rsidRDefault="00DA39DC" w:rsidP="002D710A">
            <w:pPr>
              <w:spacing w:before="40" w:after="40" w:line="276" w:lineRule="auto"/>
              <w:rPr>
                <w:b/>
                <w:color w:val="000000" w:themeColor="text1"/>
              </w:rPr>
            </w:pPr>
            <w:r w:rsidRPr="00C06B6E">
              <w:rPr>
                <w:b/>
                <w:color w:val="000000" w:themeColor="text1"/>
              </w:rPr>
              <w:t>Y</w:t>
            </w:r>
          </w:p>
        </w:tc>
        <w:tc>
          <w:tcPr>
            <w:tcW w:w="529" w:type="dxa"/>
            <w:vAlign w:val="center"/>
          </w:tcPr>
          <w:p w:rsidR="00DA39DC" w:rsidRPr="00C06B6E" w:rsidRDefault="00DA39DC" w:rsidP="002D710A">
            <w:pPr>
              <w:spacing w:before="40" w:after="40" w:line="276" w:lineRule="auto"/>
              <w:rPr>
                <w:b/>
                <w:color w:val="000000" w:themeColor="text1"/>
              </w:rPr>
            </w:pPr>
            <w:r w:rsidRPr="00C06B6E">
              <w:rPr>
                <w:b/>
                <w:color w:val="000000" w:themeColor="text1"/>
              </w:rPr>
              <w:t>Y</w:t>
            </w:r>
          </w:p>
        </w:tc>
      </w:tr>
    </w:tbl>
    <w:p w:rsidR="00924100" w:rsidRPr="00C06B6E" w:rsidRDefault="00924100" w:rsidP="002D710A">
      <w:pPr>
        <w:spacing w:before="0" w:after="0"/>
        <w:rPr>
          <w:color w:val="000000" w:themeColor="text1"/>
        </w:rPr>
      </w:pPr>
    </w:p>
    <w:p w:rsidR="00924100" w:rsidRPr="00C06B6E" w:rsidRDefault="00924100" w:rsidP="002D710A">
      <w:pPr>
        <w:spacing w:before="0" w:after="0"/>
        <w:rPr>
          <w:color w:val="000000" w:themeColor="text1"/>
        </w:rPr>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06B6E" w:rsidTr="00DA39DC">
        <w:tc>
          <w:tcPr>
            <w:tcW w:w="5000" w:type="pct"/>
            <w:gridSpan w:val="5"/>
            <w:tcBorders>
              <w:bottom w:val="nil"/>
            </w:tcBorders>
          </w:tcPr>
          <w:p w:rsidR="00DA39DC" w:rsidRPr="00C06B6E" w:rsidRDefault="00DA39DC" w:rsidP="002D710A">
            <w:pPr>
              <w:spacing w:line="276" w:lineRule="auto"/>
              <w:rPr>
                <w:color w:val="000000" w:themeColor="text1"/>
              </w:rPr>
            </w:pPr>
            <w:r w:rsidRPr="00C06B6E">
              <w:rPr>
                <w:color w:val="000000" w:themeColor="text1"/>
              </w:rPr>
              <w:t>I CERTIFY THAT THE INFORMATION PROVIDED ON THIS FORM IS TRUE AND CORRECT.</w:t>
            </w:r>
          </w:p>
          <w:p w:rsidR="00DA39DC" w:rsidRPr="00C06B6E" w:rsidRDefault="00DA39DC" w:rsidP="002D710A">
            <w:pPr>
              <w:spacing w:line="276" w:lineRule="auto"/>
              <w:rPr>
                <w:color w:val="000000" w:themeColor="text1"/>
              </w:rPr>
            </w:pPr>
            <w:r w:rsidRPr="00C06B6E">
              <w:rPr>
                <w:color w:val="000000" w:themeColor="text1"/>
              </w:rPr>
              <w:t>I FURTHER ACCEPT THAT, IN ADDITION TO CANCELLATION OF CONTRACT, ACTION MAY BE TAKEN AGAINST ME SHOULD THIS DECLARATION PROVE TO BE FALSE.</w:t>
            </w:r>
          </w:p>
          <w:p w:rsidR="00DA39DC" w:rsidRPr="00C06B6E" w:rsidRDefault="00DA39DC" w:rsidP="002D710A">
            <w:pPr>
              <w:spacing w:line="276" w:lineRule="auto"/>
              <w:rPr>
                <w:color w:val="000000" w:themeColor="text1"/>
              </w:rPr>
            </w:pPr>
          </w:p>
          <w:p w:rsidR="00DA39DC" w:rsidRPr="00C06B6E" w:rsidRDefault="00DA39DC" w:rsidP="002D710A">
            <w:pPr>
              <w:spacing w:line="276" w:lineRule="auto"/>
              <w:rPr>
                <w:color w:val="000000" w:themeColor="text1"/>
              </w:rPr>
            </w:pPr>
          </w:p>
          <w:p w:rsidR="00DA39DC" w:rsidRPr="00C06B6E" w:rsidRDefault="00DA39DC" w:rsidP="002D710A">
            <w:pPr>
              <w:spacing w:line="276" w:lineRule="auto"/>
              <w:rPr>
                <w:color w:val="000000" w:themeColor="text1"/>
              </w:rPr>
            </w:pPr>
          </w:p>
        </w:tc>
      </w:tr>
      <w:tr w:rsidR="00DA39DC" w:rsidRPr="00C06B6E" w:rsidTr="00DA39DC">
        <w:tc>
          <w:tcPr>
            <w:tcW w:w="2356" w:type="pct"/>
            <w:gridSpan w:val="2"/>
            <w:tcBorders>
              <w:top w:val="nil"/>
              <w:bottom w:val="single" w:sz="4" w:space="0" w:color="auto"/>
              <w:right w:val="nil"/>
            </w:tcBorders>
          </w:tcPr>
          <w:p w:rsidR="00DA39DC" w:rsidRPr="00C06B6E" w:rsidRDefault="00DA39DC" w:rsidP="002D710A">
            <w:pPr>
              <w:spacing w:line="276" w:lineRule="auto"/>
              <w:rPr>
                <w:color w:val="000000" w:themeColor="text1"/>
              </w:rPr>
            </w:pPr>
          </w:p>
          <w:p w:rsidR="00DA39DC" w:rsidRPr="00C06B6E" w:rsidRDefault="00DA39DC" w:rsidP="002D710A">
            <w:pPr>
              <w:spacing w:line="276" w:lineRule="auto"/>
              <w:rPr>
                <w:color w:val="000000" w:themeColor="text1"/>
              </w:rPr>
            </w:pPr>
          </w:p>
          <w:p w:rsidR="00DA39DC" w:rsidRPr="00C06B6E" w:rsidRDefault="00DA39DC" w:rsidP="002D710A">
            <w:pPr>
              <w:spacing w:line="276" w:lineRule="auto"/>
              <w:rPr>
                <w:color w:val="000000" w:themeColor="text1"/>
              </w:rPr>
            </w:pPr>
          </w:p>
        </w:tc>
        <w:tc>
          <w:tcPr>
            <w:tcW w:w="229" w:type="pct"/>
            <w:tcBorders>
              <w:top w:val="nil"/>
              <w:left w:val="nil"/>
              <w:bottom w:val="nil"/>
              <w:right w:val="nil"/>
            </w:tcBorders>
          </w:tcPr>
          <w:p w:rsidR="00DA39DC" w:rsidRPr="00C06B6E" w:rsidRDefault="00DA39DC" w:rsidP="002D710A">
            <w:pPr>
              <w:spacing w:line="276" w:lineRule="auto"/>
              <w:rPr>
                <w:color w:val="000000" w:themeColor="text1"/>
              </w:rPr>
            </w:pPr>
          </w:p>
        </w:tc>
        <w:tc>
          <w:tcPr>
            <w:tcW w:w="2416" w:type="pct"/>
            <w:gridSpan w:val="2"/>
            <w:tcBorders>
              <w:top w:val="nil"/>
              <w:left w:val="nil"/>
              <w:bottom w:val="single" w:sz="4" w:space="0" w:color="auto"/>
            </w:tcBorders>
          </w:tcPr>
          <w:p w:rsidR="00DA39DC" w:rsidRPr="00C06B6E" w:rsidRDefault="00DA39DC" w:rsidP="002D710A">
            <w:pPr>
              <w:spacing w:line="276" w:lineRule="auto"/>
              <w:rPr>
                <w:color w:val="000000" w:themeColor="text1"/>
              </w:rPr>
            </w:pPr>
          </w:p>
        </w:tc>
      </w:tr>
      <w:tr w:rsidR="00DA39DC" w:rsidRPr="00C06B6E" w:rsidTr="00DA39DC">
        <w:tc>
          <w:tcPr>
            <w:tcW w:w="2356" w:type="pct"/>
            <w:gridSpan w:val="2"/>
            <w:tcBorders>
              <w:bottom w:val="nil"/>
              <w:right w:val="nil"/>
            </w:tcBorders>
          </w:tcPr>
          <w:p w:rsidR="00DA39DC" w:rsidRPr="00C06B6E" w:rsidRDefault="00DA39DC" w:rsidP="002D710A">
            <w:pPr>
              <w:spacing w:before="40" w:line="276" w:lineRule="auto"/>
              <w:rPr>
                <w:color w:val="000000" w:themeColor="text1"/>
              </w:rPr>
            </w:pPr>
            <w:r w:rsidRPr="00C06B6E">
              <w:rPr>
                <w:b/>
                <w:color w:val="000000" w:themeColor="text1"/>
              </w:rPr>
              <w:t>SIGNATURE OF BIDDER (DULY AUTHORISED)</w:t>
            </w:r>
          </w:p>
        </w:tc>
        <w:tc>
          <w:tcPr>
            <w:tcW w:w="229" w:type="pct"/>
            <w:tcBorders>
              <w:top w:val="nil"/>
              <w:left w:val="nil"/>
              <w:bottom w:val="nil"/>
              <w:right w:val="nil"/>
            </w:tcBorders>
          </w:tcPr>
          <w:p w:rsidR="00DA39DC" w:rsidRPr="00C06B6E" w:rsidRDefault="00DA39DC" w:rsidP="002D710A">
            <w:pPr>
              <w:spacing w:line="276" w:lineRule="auto"/>
              <w:rPr>
                <w:color w:val="000000" w:themeColor="text1"/>
              </w:rPr>
            </w:pPr>
          </w:p>
        </w:tc>
        <w:tc>
          <w:tcPr>
            <w:tcW w:w="2416" w:type="pct"/>
            <w:gridSpan w:val="2"/>
            <w:tcBorders>
              <w:left w:val="nil"/>
              <w:bottom w:val="nil"/>
            </w:tcBorders>
          </w:tcPr>
          <w:p w:rsidR="00DA39DC" w:rsidRPr="00C06B6E" w:rsidRDefault="00DA39DC" w:rsidP="002D710A">
            <w:pPr>
              <w:spacing w:before="40" w:line="276" w:lineRule="auto"/>
              <w:rPr>
                <w:color w:val="000000" w:themeColor="text1"/>
              </w:rPr>
            </w:pPr>
            <w:r w:rsidRPr="00C06B6E">
              <w:rPr>
                <w:b/>
                <w:color w:val="000000" w:themeColor="text1"/>
              </w:rPr>
              <w:t>DATE</w:t>
            </w:r>
          </w:p>
          <w:p w:rsidR="00DA39DC" w:rsidRPr="00C06B6E" w:rsidRDefault="00DA39DC" w:rsidP="002D710A">
            <w:pPr>
              <w:spacing w:line="276" w:lineRule="auto"/>
              <w:rPr>
                <w:color w:val="000000" w:themeColor="text1"/>
              </w:rPr>
            </w:pPr>
          </w:p>
        </w:tc>
      </w:tr>
      <w:tr w:rsidR="00DA39DC" w:rsidRPr="00C06B6E" w:rsidTr="00DA39DC">
        <w:tc>
          <w:tcPr>
            <w:tcW w:w="1177" w:type="pct"/>
            <w:tcBorders>
              <w:top w:val="nil"/>
              <w:bottom w:val="nil"/>
              <w:right w:val="nil"/>
            </w:tcBorders>
          </w:tcPr>
          <w:p w:rsidR="00DA39DC" w:rsidRPr="00C06B6E" w:rsidRDefault="00DA39DC" w:rsidP="002D710A">
            <w:pPr>
              <w:spacing w:line="276" w:lineRule="auto"/>
              <w:rPr>
                <w:b/>
                <w:color w:val="000000" w:themeColor="text1"/>
              </w:rPr>
            </w:pPr>
          </w:p>
          <w:p w:rsidR="00DA39DC" w:rsidRPr="00C06B6E" w:rsidRDefault="00DA39DC" w:rsidP="002D710A">
            <w:pPr>
              <w:spacing w:line="276" w:lineRule="auto"/>
              <w:rPr>
                <w:b/>
                <w:color w:val="000000" w:themeColor="text1"/>
              </w:rPr>
            </w:pPr>
          </w:p>
          <w:p w:rsidR="00DA39DC" w:rsidRPr="00C06B6E" w:rsidRDefault="00DA39DC" w:rsidP="002D710A">
            <w:pPr>
              <w:spacing w:line="276" w:lineRule="auto"/>
              <w:rPr>
                <w:b/>
                <w:color w:val="000000" w:themeColor="text1"/>
              </w:rPr>
            </w:pPr>
          </w:p>
        </w:tc>
        <w:tc>
          <w:tcPr>
            <w:tcW w:w="2615" w:type="pct"/>
            <w:gridSpan w:val="3"/>
            <w:tcBorders>
              <w:top w:val="nil"/>
              <w:left w:val="nil"/>
              <w:bottom w:val="single" w:sz="4" w:space="0" w:color="auto"/>
              <w:right w:val="nil"/>
            </w:tcBorders>
          </w:tcPr>
          <w:p w:rsidR="00DA39DC" w:rsidRPr="00C06B6E" w:rsidRDefault="00DA39DC" w:rsidP="002D710A">
            <w:pPr>
              <w:spacing w:line="276" w:lineRule="auto"/>
              <w:rPr>
                <w:color w:val="000000" w:themeColor="text1"/>
              </w:rPr>
            </w:pPr>
          </w:p>
        </w:tc>
        <w:tc>
          <w:tcPr>
            <w:tcW w:w="1208" w:type="pct"/>
            <w:tcBorders>
              <w:top w:val="nil"/>
              <w:left w:val="nil"/>
              <w:bottom w:val="nil"/>
            </w:tcBorders>
          </w:tcPr>
          <w:p w:rsidR="00DA39DC" w:rsidRPr="00C06B6E" w:rsidRDefault="00DA39DC" w:rsidP="002D710A">
            <w:pPr>
              <w:spacing w:line="276" w:lineRule="auto"/>
              <w:rPr>
                <w:color w:val="000000" w:themeColor="text1"/>
              </w:rPr>
            </w:pPr>
          </w:p>
        </w:tc>
      </w:tr>
      <w:tr w:rsidR="00DA39DC" w:rsidRPr="00C06B6E" w:rsidTr="00DA39DC">
        <w:tc>
          <w:tcPr>
            <w:tcW w:w="5000" w:type="pct"/>
            <w:gridSpan w:val="5"/>
            <w:tcBorders>
              <w:top w:val="nil"/>
            </w:tcBorders>
          </w:tcPr>
          <w:p w:rsidR="00DA39DC" w:rsidRPr="00C06B6E" w:rsidRDefault="00DA39DC" w:rsidP="002D710A">
            <w:pPr>
              <w:spacing w:before="40" w:line="276" w:lineRule="auto"/>
              <w:rPr>
                <w:b/>
                <w:color w:val="000000" w:themeColor="text1"/>
              </w:rPr>
            </w:pPr>
            <w:r w:rsidRPr="00C06B6E">
              <w:rPr>
                <w:b/>
                <w:color w:val="000000" w:themeColor="text1"/>
              </w:rPr>
              <w:t>CAPACITY UNDER WHICH THIS BID IS SIGNED</w:t>
            </w:r>
          </w:p>
          <w:p w:rsidR="00DA39DC" w:rsidRPr="00C06B6E" w:rsidRDefault="00DA39DC" w:rsidP="002D710A">
            <w:pPr>
              <w:spacing w:line="276" w:lineRule="auto"/>
              <w:rPr>
                <w:color w:val="000000" w:themeColor="text1"/>
              </w:rPr>
            </w:pPr>
          </w:p>
        </w:tc>
      </w:tr>
    </w:tbl>
    <w:p w:rsidR="00881341" w:rsidRPr="00C06B6E" w:rsidRDefault="00881341" w:rsidP="002D710A">
      <w:pPr>
        <w:rPr>
          <w:color w:val="000000" w:themeColor="text1"/>
        </w:rPr>
      </w:pPr>
    </w:p>
    <w:p w:rsidR="00881341" w:rsidRPr="00C06B6E" w:rsidRDefault="00881341" w:rsidP="002D710A">
      <w:pPr>
        <w:rPr>
          <w:color w:val="000000" w:themeColor="text1"/>
        </w:rPr>
      </w:pPr>
    </w:p>
    <w:sectPr w:rsidR="00881341" w:rsidRPr="00C06B6E" w:rsidSect="004513DE">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C49" w:rsidRDefault="00FA1C49" w:rsidP="00CD1845">
      <w:pPr>
        <w:spacing w:before="0" w:after="0" w:line="240" w:lineRule="auto"/>
      </w:pPr>
      <w:r>
        <w:separator/>
      </w:r>
    </w:p>
    <w:p w:rsidR="00FA1C49" w:rsidRDefault="00FA1C49"/>
  </w:endnote>
  <w:endnote w:type="continuationSeparator" w:id="0">
    <w:p w:rsidR="00FA1C49" w:rsidRDefault="00FA1C49" w:rsidP="00CD1845">
      <w:pPr>
        <w:spacing w:before="0" w:after="0" w:line="240" w:lineRule="auto"/>
      </w:pPr>
      <w:r>
        <w:continuationSeparator/>
      </w:r>
    </w:p>
    <w:p w:rsidR="00FA1C49" w:rsidRDefault="00FA1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DE3" w:rsidRPr="000C2C64" w:rsidRDefault="00E87DE3">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6B1DF9">
      <w:rPr>
        <w:noProof/>
        <w:color w:val="A6A6A6" w:themeColor="background1" w:themeShade="A6"/>
      </w:rPr>
      <w:t>18</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6B1DF9">
      <w:rPr>
        <w:noProof/>
        <w:color w:val="A6A6A6" w:themeColor="background1" w:themeShade="A6"/>
      </w:rPr>
      <w:t>18</w:t>
    </w:r>
    <w:r>
      <w:rPr>
        <w:noProof/>
        <w:color w:val="A6A6A6" w:themeColor="background1" w:themeShade="A6"/>
      </w:rPr>
      <w:fldChar w:fldCharType="end"/>
    </w:r>
  </w:p>
  <w:p w:rsidR="00E87DE3" w:rsidRDefault="00E87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C49" w:rsidRDefault="00FA1C49" w:rsidP="00CD1845">
      <w:pPr>
        <w:spacing w:before="0" w:after="0" w:line="240" w:lineRule="auto"/>
      </w:pPr>
      <w:r>
        <w:separator/>
      </w:r>
    </w:p>
    <w:p w:rsidR="00FA1C49" w:rsidRDefault="00FA1C49"/>
  </w:footnote>
  <w:footnote w:type="continuationSeparator" w:id="0">
    <w:p w:rsidR="00FA1C49" w:rsidRDefault="00FA1C49" w:rsidP="00CD1845">
      <w:pPr>
        <w:spacing w:before="0" w:after="0" w:line="240" w:lineRule="auto"/>
      </w:pPr>
      <w:r>
        <w:continuationSeparator/>
      </w:r>
    </w:p>
    <w:p w:rsidR="00FA1C49" w:rsidRDefault="00FA1C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884076"/>
    <w:lvl w:ilvl="0">
      <w:start w:val="1"/>
      <w:numFmt w:val="decimal"/>
      <w:pStyle w:val="ListNumber"/>
      <w:lvlText w:val="%1."/>
      <w:lvlJc w:val="left"/>
      <w:pPr>
        <w:tabs>
          <w:tab w:val="num" w:pos="360"/>
        </w:tabs>
        <w:ind w:left="360"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6" w15:restartNumberingAfterBreak="0">
    <w:nsid w:val="22CB0EF5"/>
    <w:multiLevelType w:val="hybridMultilevel"/>
    <w:tmpl w:val="200A70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B837AB7"/>
    <w:multiLevelType w:val="hybridMultilevel"/>
    <w:tmpl w:val="1908B98E"/>
    <w:lvl w:ilvl="0" w:tplc="1C090017">
      <w:start w:val="1"/>
      <w:numFmt w:val="lowerLetter"/>
      <w:lvlText w:val="%1)"/>
      <w:lvlJc w:val="left"/>
      <w:pPr>
        <w:ind w:left="502"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CE46E6C"/>
    <w:multiLevelType w:val="hybridMultilevel"/>
    <w:tmpl w:val="02E8C9F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E897EE2"/>
    <w:multiLevelType w:val="multilevel"/>
    <w:tmpl w:val="477EFBB8"/>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4" w15:restartNumberingAfterBreak="0">
    <w:nsid w:val="39AE0B48"/>
    <w:multiLevelType w:val="hybridMultilevel"/>
    <w:tmpl w:val="1930BDA6"/>
    <w:lvl w:ilvl="0" w:tplc="61B00DE8">
      <w:start w:val="3"/>
      <w:numFmt w:val="lowerLetter"/>
      <w:lvlText w:val="(%1)"/>
      <w:lvlJc w:val="left"/>
      <w:pPr>
        <w:ind w:left="720" w:hanging="360"/>
      </w:pPr>
      <w:rPr>
        <w:rFonts w:hint="default"/>
      </w:rPr>
    </w:lvl>
    <w:lvl w:ilvl="1" w:tplc="1C090001">
      <w:start w:val="1"/>
      <w:numFmt w:val="bullet"/>
      <w:lvlText w:val=""/>
      <w:lvlJc w:val="left"/>
      <w:pPr>
        <w:ind w:left="1440" w:hanging="360"/>
      </w:pPr>
      <w:rPr>
        <w:rFonts w:ascii="Symbol" w:hAnsi="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8"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9"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0"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FC30324"/>
    <w:multiLevelType w:val="multilevel"/>
    <w:tmpl w:val="DC66D6FA"/>
    <w:numStyleLink w:val="ACSListStyle"/>
  </w:abstractNum>
  <w:abstractNum w:abstractNumId="23"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6211C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DD51A16"/>
    <w:multiLevelType w:val="hybridMultilevel"/>
    <w:tmpl w:val="F7E4892A"/>
    <w:lvl w:ilvl="0" w:tplc="61B00DE8">
      <w:start w:val="3"/>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4"/>
  </w:num>
  <w:num w:numId="3">
    <w:abstractNumId w:val="3"/>
  </w:num>
  <w:num w:numId="4">
    <w:abstractNumId w:val="15"/>
  </w:num>
  <w:num w:numId="5">
    <w:abstractNumId w:val="22"/>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4"/>
  </w:num>
  <w:num w:numId="7">
    <w:abstractNumId w:val="10"/>
  </w:num>
  <w:num w:numId="8">
    <w:abstractNumId w:val="19"/>
  </w:num>
  <w:num w:numId="9">
    <w:abstractNumId w:val="5"/>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1"/>
  </w:num>
  <w:num w:numId="17">
    <w:abstractNumId w:val="10"/>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3"/>
  </w:num>
  <w:num w:numId="19">
    <w:abstractNumId w:val="13"/>
  </w:num>
  <w:num w:numId="20">
    <w:abstractNumId w:val="21"/>
  </w:num>
  <w:num w:numId="21">
    <w:abstractNumId w:val="18"/>
  </w:num>
  <w:num w:numId="22">
    <w:abstractNumId w:val="12"/>
  </w:num>
  <w:num w:numId="23">
    <w:abstractNumId w:val="0"/>
  </w:num>
  <w:num w:numId="24">
    <w:abstractNumId w:val="25"/>
  </w:num>
  <w:num w:numId="25">
    <w:abstractNumId w:val="8"/>
  </w:num>
  <w:num w:numId="26">
    <w:abstractNumId w:val="9"/>
  </w:num>
  <w:num w:numId="27">
    <w:abstractNumId w:val="26"/>
  </w:num>
  <w:num w:numId="28">
    <w:abstractNumId w:val="14"/>
  </w:num>
  <w:num w:numId="29">
    <w:abstractNumId w:val="0"/>
  </w:num>
  <w:num w:numId="30">
    <w:abstractNumId w:val="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6"/>
  </w:num>
  <w:num w:numId="40">
    <w:abstractNumId w:val="10"/>
  </w:num>
  <w:num w:numId="41">
    <w:abstractNumId w:val="10"/>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startOverride w:val="1"/>
      <w:lvl w:ilvl="2">
        <w:start w:val="1"/>
        <w:numFmt w:val="decimal"/>
        <w:pStyle w:val="Index3"/>
        <w:lvlText w:val="%2.%3"/>
        <w:lvlJc w:val="left"/>
        <w:pPr>
          <w:ind w:left="851" w:hanging="851"/>
        </w:pPr>
        <w:rPr>
          <w:rFonts w:hint="default"/>
        </w:rPr>
      </w:lvl>
    </w:lvlOverride>
    <w:lvlOverride w:ilvl="3">
      <w:startOverride w:val="1"/>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startOverride w:val="1"/>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startOverride w:val="1"/>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startOverride w:val="1"/>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startOverride w:val="1"/>
      <w:lvl w:ilvl="7">
        <w:start w:val="1"/>
        <w:numFmt w:val="decimal"/>
        <w:pStyle w:val="Index8"/>
        <w:lvlText w:val="%6.%7.%8."/>
        <w:lvlJc w:val="left"/>
        <w:pPr>
          <w:ind w:left="851" w:hanging="851"/>
        </w:pPr>
        <w:rPr>
          <w:rFonts w:hint="default"/>
        </w:rPr>
      </w:lvl>
    </w:lvlOverride>
    <w:lvlOverride w:ilvl="8">
      <w:startOverride w:val="1"/>
      <w:lvl w:ilvl="8">
        <w:start w:val="1"/>
        <w:numFmt w:val="decimal"/>
        <w:pStyle w:val="Index9"/>
        <w:lvlText w:val="%6.%7.%8.%9."/>
        <w:lvlJc w:val="left"/>
        <w:pPr>
          <w:ind w:left="851" w:hanging="851"/>
        </w:pPr>
        <w:rPr>
          <w:rFonts w:hint="default"/>
        </w:rPr>
      </w:lvl>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10"/>
  </w:num>
  <w:num w:numId="64">
    <w:abstractNumId w:val="10"/>
  </w:num>
  <w:num w:numId="65">
    <w:abstractNumId w:val="10"/>
  </w:num>
  <w:num w:numId="66">
    <w:abstractNumId w:val="10"/>
  </w:num>
  <w:num w:numId="67">
    <w:abstractNumId w:val="10"/>
  </w:num>
  <w:num w:numId="68">
    <w:abstractNumId w:val="10"/>
  </w:num>
  <w:num w:numId="69">
    <w:abstractNumId w:val="10"/>
  </w:num>
  <w:num w:numId="70">
    <w:abstractNumId w:val="10"/>
  </w:num>
  <w:num w:numId="71">
    <w:abstractNumId w:val="10"/>
  </w:num>
  <w:num w:numId="72">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23253"/>
    <w:rsid w:val="0002512C"/>
    <w:rsid w:val="0002680D"/>
    <w:rsid w:val="00026910"/>
    <w:rsid w:val="000324A9"/>
    <w:rsid w:val="00032E12"/>
    <w:rsid w:val="0004178C"/>
    <w:rsid w:val="00042CBC"/>
    <w:rsid w:val="0005465D"/>
    <w:rsid w:val="00054E38"/>
    <w:rsid w:val="00056E94"/>
    <w:rsid w:val="00081095"/>
    <w:rsid w:val="000A211B"/>
    <w:rsid w:val="000A78DD"/>
    <w:rsid w:val="000B07DB"/>
    <w:rsid w:val="000B3A5B"/>
    <w:rsid w:val="000B625B"/>
    <w:rsid w:val="000C2C64"/>
    <w:rsid w:val="000C44C2"/>
    <w:rsid w:val="000E78DC"/>
    <w:rsid w:val="000E7CC5"/>
    <w:rsid w:val="000F5986"/>
    <w:rsid w:val="000F6CD7"/>
    <w:rsid w:val="00105CD0"/>
    <w:rsid w:val="00137086"/>
    <w:rsid w:val="001445BC"/>
    <w:rsid w:val="00151649"/>
    <w:rsid w:val="00152E33"/>
    <w:rsid w:val="00155EAC"/>
    <w:rsid w:val="00175F41"/>
    <w:rsid w:val="00183AC8"/>
    <w:rsid w:val="00191DE0"/>
    <w:rsid w:val="00192490"/>
    <w:rsid w:val="0019311F"/>
    <w:rsid w:val="001A0B85"/>
    <w:rsid w:val="001A26B1"/>
    <w:rsid w:val="001A79EC"/>
    <w:rsid w:val="001B218A"/>
    <w:rsid w:val="001B7228"/>
    <w:rsid w:val="001C0355"/>
    <w:rsid w:val="001D071D"/>
    <w:rsid w:val="001D0780"/>
    <w:rsid w:val="001D4236"/>
    <w:rsid w:val="001E2D4A"/>
    <w:rsid w:val="001F1047"/>
    <w:rsid w:val="00213098"/>
    <w:rsid w:val="00213B92"/>
    <w:rsid w:val="0021630F"/>
    <w:rsid w:val="00222530"/>
    <w:rsid w:val="002252C6"/>
    <w:rsid w:val="00231D93"/>
    <w:rsid w:val="00236FBF"/>
    <w:rsid w:val="00261AEB"/>
    <w:rsid w:val="002643E9"/>
    <w:rsid w:val="00264F10"/>
    <w:rsid w:val="00272969"/>
    <w:rsid w:val="002734D4"/>
    <w:rsid w:val="0027565A"/>
    <w:rsid w:val="00281C4D"/>
    <w:rsid w:val="002820D5"/>
    <w:rsid w:val="00292449"/>
    <w:rsid w:val="002953A1"/>
    <w:rsid w:val="002A2C93"/>
    <w:rsid w:val="002B3541"/>
    <w:rsid w:val="002C45AC"/>
    <w:rsid w:val="002C684E"/>
    <w:rsid w:val="002D3216"/>
    <w:rsid w:val="002D710A"/>
    <w:rsid w:val="002E0CB1"/>
    <w:rsid w:val="002E4798"/>
    <w:rsid w:val="002E7DFD"/>
    <w:rsid w:val="002F2FD6"/>
    <w:rsid w:val="002F37E7"/>
    <w:rsid w:val="0030416E"/>
    <w:rsid w:val="0030430D"/>
    <w:rsid w:val="0030524C"/>
    <w:rsid w:val="003166AF"/>
    <w:rsid w:val="00324AA9"/>
    <w:rsid w:val="00330A4C"/>
    <w:rsid w:val="00343BD1"/>
    <w:rsid w:val="00353BAA"/>
    <w:rsid w:val="00354032"/>
    <w:rsid w:val="0035761A"/>
    <w:rsid w:val="00371C20"/>
    <w:rsid w:val="00372542"/>
    <w:rsid w:val="00373840"/>
    <w:rsid w:val="003912DA"/>
    <w:rsid w:val="00395CAC"/>
    <w:rsid w:val="003A235B"/>
    <w:rsid w:val="003A6821"/>
    <w:rsid w:val="003B0F32"/>
    <w:rsid w:val="003B5673"/>
    <w:rsid w:val="003C5798"/>
    <w:rsid w:val="003D5ADD"/>
    <w:rsid w:val="003E10BA"/>
    <w:rsid w:val="00405B64"/>
    <w:rsid w:val="00412DAC"/>
    <w:rsid w:val="00414D47"/>
    <w:rsid w:val="0041699B"/>
    <w:rsid w:val="00436E61"/>
    <w:rsid w:val="004513DE"/>
    <w:rsid w:val="004520AF"/>
    <w:rsid w:val="0045269F"/>
    <w:rsid w:val="0046111A"/>
    <w:rsid w:val="00463B57"/>
    <w:rsid w:val="00471793"/>
    <w:rsid w:val="0047318E"/>
    <w:rsid w:val="0047600F"/>
    <w:rsid w:val="00484FDB"/>
    <w:rsid w:val="004867B1"/>
    <w:rsid w:val="00487FAC"/>
    <w:rsid w:val="004A26B9"/>
    <w:rsid w:val="004B3FB7"/>
    <w:rsid w:val="004C69BB"/>
    <w:rsid w:val="004C785F"/>
    <w:rsid w:val="004C7C23"/>
    <w:rsid w:val="004D2A5D"/>
    <w:rsid w:val="004D2EFD"/>
    <w:rsid w:val="004D4729"/>
    <w:rsid w:val="004D7299"/>
    <w:rsid w:val="004E279C"/>
    <w:rsid w:val="004E36B1"/>
    <w:rsid w:val="00500973"/>
    <w:rsid w:val="00503B9C"/>
    <w:rsid w:val="00544FC3"/>
    <w:rsid w:val="0055026D"/>
    <w:rsid w:val="0055231C"/>
    <w:rsid w:val="00554C52"/>
    <w:rsid w:val="005569A9"/>
    <w:rsid w:val="00566B06"/>
    <w:rsid w:val="00572925"/>
    <w:rsid w:val="00572AC2"/>
    <w:rsid w:val="005741F0"/>
    <w:rsid w:val="0058651E"/>
    <w:rsid w:val="0058701E"/>
    <w:rsid w:val="00591FFE"/>
    <w:rsid w:val="005A1551"/>
    <w:rsid w:val="005A2473"/>
    <w:rsid w:val="005B1E63"/>
    <w:rsid w:val="005B1F78"/>
    <w:rsid w:val="005C393C"/>
    <w:rsid w:val="005C3E6E"/>
    <w:rsid w:val="005D310F"/>
    <w:rsid w:val="005D49AB"/>
    <w:rsid w:val="005F54BB"/>
    <w:rsid w:val="005F7F05"/>
    <w:rsid w:val="006026B8"/>
    <w:rsid w:val="00605BE0"/>
    <w:rsid w:val="00623F1D"/>
    <w:rsid w:val="00640CAA"/>
    <w:rsid w:val="00644DB8"/>
    <w:rsid w:val="00656EA3"/>
    <w:rsid w:val="006621D5"/>
    <w:rsid w:val="00665A43"/>
    <w:rsid w:val="0067202A"/>
    <w:rsid w:val="00674E3E"/>
    <w:rsid w:val="00676612"/>
    <w:rsid w:val="00686011"/>
    <w:rsid w:val="00690BFC"/>
    <w:rsid w:val="006A1D0F"/>
    <w:rsid w:val="006A1F7A"/>
    <w:rsid w:val="006B1DF9"/>
    <w:rsid w:val="006B6EFE"/>
    <w:rsid w:val="006B719C"/>
    <w:rsid w:val="006C25DE"/>
    <w:rsid w:val="006D6C4F"/>
    <w:rsid w:val="006E040B"/>
    <w:rsid w:val="006E2467"/>
    <w:rsid w:val="006E7A53"/>
    <w:rsid w:val="006F114D"/>
    <w:rsid w:val="006F4139"/>
    <w:rsid w:val="00704DBE"/>
    <w:rsid w:val="0071520B"/>
    <w:rsid w:val="0075248B"/>
    <w:rsid w:val="00753D7A"/>
    <w:rsid w:val="00755842"/>
    <w:rsid w:val="007622D8"/>
    <w:rsid w:val="007641D7"/>
    <w:rsid w:val="00765515"/>
    <w:rsid w:val="00774358"/>
    <w:rsid w:val="00784B99"/>
    <w:rsid w:val="007937E0"/>
    <w:rsid w:val="007B134E"/>
    <w:rsid w:val="007B6760"/>
    <w:rsid w:val="007C6D39"/>
    <w:rsid w:val="007D66F8"/>
    <w:rsid w:val="007D6F0B"/>
    <w:rsid w:val="007F64A7"/>
    <w:rsid w:val="00806C82"/>
    <w:rsid w:val="008126BF"/>
    <w:rsid w:val="00813A84"/>
    <w:rsid w:val="00814744"/>
    <w:rsid w:val="0082767A"/>
    <w:rsid w:val="00832F82"/>
    <w:rsid w:val="008346F6"/>
    <w:rsid w:val="008350B7"/>
    <w:rsid w:val="008406F2"/>
    <w:rsid w:val="00840DA5"/>
    <w:rsid w:val="00844159"/>
    <w:rsid w:val="00846B83"/>
    <w:rsid w:val="00846F07"/>
    <w:rsid w:val="008610B6"/>
    <w:rsid w:val="00864BFE"/>
    <w:rsid w:val="008724EF"/>
    <w:rsid w:val="00874BFF"/>
    <w:rsid w:val="008753D1"/>
    <w:rsid w:val="008755B3"/>
    <w:rsid w:val="00881341"/>
    <w:rsid w:val="0088306C"/>
    <w:rsid w:val="00897B96"/>
    <w:rsid w:val="008A0405"/>
    <w:rsid w:val="008A1DCF"/>
    <w:rsid w:val="008A22D5"/>
    <w:rsid w:val="008B29C4"/>
    <w:rsid w:val="008B6833"/>
    <w:rsid w:val="008D5104"/>
    <w:rsid w:val="008F672E"/>
    <w:rsid w:val="008F6C51"/>
    <w:rsid w:val="00902384"/>
    <w:rsid w:val="00905170"/>
    <w:rsid w:val="00905AE4"/>
    <w:rsid w:val="00910C2B"/>
    <w:rsid w:val="00910C2C"/>
    <w:rsid w:val="009171F1"/>
    <w:rsid w:val="00924100"/>
    <w:rsid w:val="00926678"/>
    <w:rsid w:val="00931917"/>
    <w:rsid w:val="00956A92"/>
    <w:rsid w:val="009633D1"/>
    <w:rsid w:val="00966EA2"/>
    <w:rsid w:val="009857C4"/>
    <w:rsid w:val="00995B11"/>
    <w:rsid w:val="00997F7F"/>
    <w:rsid w:val="009A1AF8"/>
    <w:rsid w:val="009B06AF"/>
    <w:rsid w:val="009C1CB7"/>
    <w:rsid w:val="009D0A5D"/>
    <w:rsid w:val="009D2CA9"/>
    <w:rsid w:val="009D3C7E"/>
    <w:rsid w:val="009D79A3"/>
    <w:rsid w:val="009E22B6"/>
    <w:rsid w:val="009E2B01"/>
    <w:rsid w:val="009F6A94"/>
    <w:rsid w:val="009F70F8"/>
    <w:rsid w:val="00A15E0A"/>
    <w:rsid w:val="00A17A50"/>
    <w:rsid w:val="00A17B9F"/>
    <w:rsid w:val="00A276E8"/>
    <w:rsid w:val="00A42E16"/>
    <w:rsid w:val="00A66E07"/>
    <w:rsid w:val="00A723FF"/>
    <w:rsid w:val="00A770A6"/>
    <w:rsid w:val="00A83372"/>
    <w:rsid w:val="00A9008F"/>
    <w:rsid w:val="00A946E5"/>
    <w:rsid w:val="00AA365A"/>
    <w:rsid w:val="00AB18ED"/>
    <w:rsid w:val="00AB3FE5"/>
    <w:rsid w:val="00AB5CE3"/>
    <w:rsid w:val="00AB75D0"/>
    <w:rsid w:val="00AC5AAB"/>
    <w:rsid w:val="00AD43A5"/>
    <w:rsid w:val="00AE1249"/>
    <w:rsid w:val="00B01F21"/>
    <w:rsid w:val="00B17342"/>
    <w:rsid w:val="00B24500"/>
    <w:rsid w:val="00B318BF"/>
    <w:rsid w:val="00B40858"/>
    <w:rsid w:val="00B473AA"/>
    <w:rsid w:val="00B629F5"/>
    <w:rsid w:val="00B64EF1"/>
    <w:rsid w:val="00B6512B"/>
    <w:rsid w:val="00B65AD9"/>
    <w:rsid w:val="00B83E99"/>
    <w:rsid w:val="00B87D31"/>
    <w:rsid w:val="00BA0323"/>
    <w:rsid w:val="00BB06C4"/>
    <w:rsid w:val="00BB0E4C"/>
    <w:rsid w:val="00BC7666"/>
    <w:rsid w:val="00BD70A3"/>
    <w:rsid w:val="00BE284A"/>
    <w:rsid w:val="00BE55D8"/>
    <w:rsid w:val="00BE6089"/>
    <w:rsid w:val="00BE7B2B"/>
    <w:rsid w:val="00BF3410"/>
    <w:rsid w:val="00C06B6E"/>
    <w:rsid w:val="00C1777E"/>
    <w:rsid w:val="00C17C0F"/>
    <w:rsid w:val="00C2526F"/>
    <w:rsid w:val="00C37446"/>
    <w:rsid w:val="00C37554"/>
    <w:rsid w:val="00C42470"/>
    <w:rsid w:val="00C429C7"/>
    <w:rsid w:val="00C4643F"/>
    <w:rsid w:val="00C47CEB"/>
    <w:rsid w:val="00C63612"/>
    <w:rsid w:val="00C75B7C"/>
    <w:rsid w:val="00C770DB"/>
    <w:rsid w:val="00C92C3A"/>
    <w:rsid w:val="00C95C94"/>
    <w:rsid w:val="00CB01CB"/>
    <w:rsid w:val="00CD1845"/>
    <w:rsid w:val="00CD3071"/>
    <w:rsid w:val="00CF6A17"/>
    <w:rsid w:val="00D0413C"/>
    <w:rsid w:val="00D116B1"/>
    <w:rsid w:val="00D22978"/>
    <w:rsid w:val="00D25348"/>
    <w:rsid w:val="00D363EC"/>
    <w:rsid w:val="00D36F9C"/>
    <w:rsid w:val="00D4100B"/>
    <w:rsid w:val="00D43C55"/>
    <w:rsid w:val="00D47484"/>
    <w:rsid w:val="00D47A9E"/>
    <w:rsid w:val="00D52537"/>
    <w:rsid w:val="00D55AAF"/>
    <w:rsid w:val="00D60E59"/>
    <w:rsid w:val="00D61FB8"/>
    <w:rsid w:val="00D6488C"/>
    <w:rsid w:val="00D87C32"/>
    <w:rsid w:val="00D907E9"/>
    <w:rsid w:val="00D925FA"/>
    <w:rsid w:val="00DA39DC"/>
    <w:rsid w:val="00DA3B50"/>
    <w:rsid w:val="00DB2A3E"/>
    <w:rsid w:val="00DB4A8B"/>
    <w:rsid w:val="00DB77DD"/>
    <w:rsid w:val="00DE00AF"/>
    <w:rsid w:val="00E03B36"/>
    <w:rsid w:val="00E0536F"/>
    <w:rsid w:val="00E0597B"/>
    <w:rsid w:val="00E0791D"/>
    <w:rsid w:val="00E16A45"/>
    <w:rsid w:val="00E25BF8"/>
    <w:rsid w:val="00E33189"/>
    <w:rsid w:val="00E347F5"/>
    <w:rsid w:val="00E40364"/>
    <w:rsid w:val="00E43C4C"/>
    <w:rsid w:val="00E44058"/>
    <w:rsid w:val="00E6458C"/>
    <w:rsid w:val="00E661B7"/>
    <w:rsid w:val="00E7099B"/>
    <w:rsid w:val="00E82D01"/>
    <w:rsid w:val="00E8700F"/>
    <w:rsid w:val="00E87DE3"/>
    <w:rsid w:val="00E87E22"/>
    <w:rsid w:val="00E9599A"/>
    <w:rsid w:val="00EA5A3F"/>
    <w:rsid w:val="00EB0DA6"/>
    <w:rsid w:val="00EB32E4"/>
    <w:rsid w:val="00EC22C1"/>
    <w:rsid w:val="00EC79ED"/>
    <w:rsid w:val="00ED76CB"/>
    <w:rsid w:val="00ED79CD"/>
    <w:rsid w:val="00EF0568"/>
    <w:rsid w:val="00EF2484"/>
    <w:rsid w:val="00F01342"/>
    <w:rsid w:val="00F02CA8"/>
    <w:rsid w:val="00F2557C"/>
    <w:rsid w:val="00F3718B"/>
    <w:rsid w:val="00F46E0A"/>
    <w:rsid w:val="00F46ECC"/>
    <w:rsid w:val="00F616A4"/>
    <w:rsid w:val="00F80D24"/>
    <w:rsid w:val="00FA1C49"/>
    <w:rsid w:val="00FA4A35"/>
    <w:rsid w:val="00FA6D20"/>
    <w:rsid w:val="00FB1E06"/>
    <w:rsid w:val="00FC5B79"/>
    <w:rsid w:val="00FC5B96"/>
    <w:rsid w:val="00FF1E11"/>
    <w:rsid w:val="00FF2734"/>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0168"/>
  <w15:docId w15:val="{0438836E-3098-450A-8500-FF9DA25B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lsdException w:name="heading 2" w:semiHidden="1" w:uiPriority="1" w:unhideWhenUsed="1"/>
    <w:lsdException w:name="heading 3" w:semiHidden="1" w:uiPriority="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uiPriority w:val="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023253"/>
    <w:pPr>
      <w:pBdr>
        <w:bottom w:val="single" w:sz="12" w:space="1" w:color="007C9E"/>
      </w:pBdr>
      <w:spacing w:before="0" w:after="480"/>
      <w:ind w:left="360"/>
      <w:outlineLvl w:val="0"/>
    </w:pPr>
    <w:rPr>
      <w:noProof/>
      <w:color w:val="000000" w:themeColor="text1"/>
      <w:lang w:val="en-ZA"/>
    </w:rPr>
  </w:style>
  <w:style w:type="paragraph" w:styleId="Index2">
    <w:name w:val="index 2"/>
    <w:basedOn w:val="Normal"/>
    <w:next w:val="Index3"/>
    <w:autoRedefine/>
    <w:uiPriority w:val="99"/>
    <w:unhideWhenUsed/>
    <w:qFormat/>
    <w:rsid w:val="000F5986"/>
    <w:pPr>
      <w:numPr>
        <w:ilvl w:val="1"/>
        <w:numId w:val="7"/>
      </w:numPr>
      <w:ind w:left="284" w:hanging="284"/>
      <w:outlineLvl w:val="1"/>
    </w:pPr>
    <w:rPr>
      <w:b/>
      <w:caps/>
      <w:sz w:val="24"/>
    </w:rPr>
  </w:style>
  <w:style w:type="paragraph" w:styleId="Index3">
    <w:name w:val="index 3"/>
    <w:basedOn w:val="Normal"/>
    <w:next w:val="1Paragraph"/>
    <w:autoRedefine/>
    <w:uiPriority w:val="99"/>
    <w:unhideWhenUsed/>
    <w:qFormat/>
    <w:rsid w:val="003C5798"/>
    <w:pPr>
      <w:numPr>
        <w:ilvl w:val="2"/>
        <w:numId w:val="17"/>
      </w:numPr>
      <w:spacing w:before="160" w:after="100"/>
      <w:ind w:left="284" w:hanging="568"/>
      <w:outlineLvl w:val="2"/>
    </w:pPr>
    <w:rPr>
      <w:color w:val="000000" w:themeColor="text1"/>
      <w:sz w:val="20"/>
      <w:szCs w:val="20"/>
    </w:rPr>
  </w:style>
  <w:style w:type="paragraph" w:styleId="Index4">
    <w:name w:val="index 4"/>
    <w:basedOn w:val="Normal"/>
    <w:autoRedefine/>
    <w:uiPriority w:val="99"/>
    <w:unhideWhenUsed/>
    <w:qFormat/>
    <w:rsid w:val="009633D1"/>
    <w:rPr>
      <w:color w:val="000000" w:themeColor="text1"/>
    </w:rPr>
  </w:style>
  <w:style w:type="paragraph" w:styleId="Index5">
    <w:name w:val="index 5"/>
    <w:basedOn w:val="Normal"/>
    <w:next w:val="Normal"/>
    <w:autoRedefine/>
    <w:uiPriority w:val="99"/>
    <w:unhideWhenUsed/>
    <w:qFormat/>
    <w:rsid w:val="00C63612"/>
    <w:pPr>
      <w:numPr>
        <w:ilvl w:val="4"/>
        <w:numId w:val="7"/>
      </w:numPr>
      <w:spacing w:before="80" w:after="80"/>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paragraph" w:customStyle="1" w:styleId="Char">
    <w:name w:val="Char"/>
    <w:basedOn w:val="Normal"/>
    <w:rsid w:val="00C4643F"/>
    <w:pPr>
      <w:widowControl/>
      <w:spacing w:before="0" w:after="160" w:line="240" w:lineRule="exact"/>
      <w:ind w:left="794"/>
      <w:outlineLvl w:val="9"/>
    </w:pPr>
    <w:rPr>
      <w:rFonts w:ascii="Verdana" w:hAnsi="Verdana" w:cs="Times New Roman"/>
      <w:iCs w:val="0"/>
      <w:sz w:val="20"/>
      <w:szCs w:val="20"/>
      <w:lang w:val="en-US" w:eastAsia="en-US"/>
    </w:rPr>
  </w:style>
  <w:style w:type="paragraph" w:styleId="ListNumber">
    <w:name w:val="List Number"/>
    <w:basedOn w:val="Normal"/>
    <w:uiPriority w:val="99"/>
    <w:unhideWhenUsed/>
    <w:rsid w:val="00C4643F"/>
    <w:pPr>
      <w:numPr>
        <w:numId w:val="23"/>
      </w:numPr>
      <w:contextualSpacing/>
    </w:pPr>
  </w:style>
  <w:style w:type="numbering" w:styleId="111111">
    <w:name w:val="Outline List 2"/>
    <w:basedOn w:val="NoList"/>
    <w:semiHidden/>
    <w:rsid w:val="00C4643F"/>
    <w:pPr>
      <w:numPr>
        <w:numId w:val="24"/>
      </w:numPr>
    </w:pPr>
  </w:style>
  <w:style w:type="character" w:styleId="LineNumber">
    <w:name w:val="line number"/>
    <w:basedOn w:val="DefaultParagraphFont"/>
    <w:semiHidden/>
    <w:rsid w:val="00C4643F"/>
  </w:style>
  <w:style w:type="character" w:styleId="CommentReference">
    <w:name w:val="annotation reference"/>
    <w:rsid w:val="00C4643F"/>
    <w:rPr>
      <w:sz w:val="16"/>
      <w:szCs w:val="16"/>
    </w:rPr>
  </w:style>
  <w:style w:type="paragraph" w:styleId="CommentSubject">
    <w:name w:val="annotation subject"/>
    <w:basedOn w:val="CommentText"/>
    <w:next w:val="CommentText"/>
    <w:link w:val="CommentSubjectChar"/>
    <w:semiHidden/>
    <w:unhideWhenUsed/>
    <w:rsid w:val="00343BD1"/>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343BD1"/>
    <w:rPr>
      <w:rFonts w:ascii="Arial" w:hAnsi="Arial" w:cs="Arial"/>
      <w:b/>
      <w:bCs/>
      <w:iCs/>
      <w:sz w:val="20"/>
      <w:szCs w:val="20"/>
      <w:lang w:val="en-GB" w:eastAsia="en-ZA"/>
    </w:rPr>
  </w:style>
  <w:style w:type="character" w:styleId="FollowedHyperlink">
    <w:name w:val="FollowedHyperlink"/>
    <w:basedOn w:val="DefaultParagraphFont"/>
    <w:uiPriority w:val="99"/>
    <w:semiHidden/>
    <w:unhideWhenUsed/>
    <w:rsid w:val="00151649"/>
    <w:rPr>
      <w:color w:val="954F72" w:themeColor="followedHyperlink"/>
      <w:u w:val="single"/>
    </w:rPr>
  </w:style>
  <w:style w:type="table" w:customStyle="1" w:styleId="TableGrid1">
    <w:name w:val="Table Grid1"/>
    <w:basedOn w:val="TableNormal"/>
    <w:next w:val="TableGrid"/>
    <w:uiPriority w:val="59"/>
    <w:rsid w:val="00EB0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86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saac.sibanda@Pelchem.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F31F9-240D-46D9-9ABC-BDFC1254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4378</Words>
  <Characters>24957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2023-02-10T12:01:00Z</cp:lastPrinted>
  <dcterms:created xsi:type="dcterms:W3CDTF">2023-02-10T12:01:00Z</dcterms:created>
  <dcterms:modified xsi:type="dcterms:W3CDTF">2023-02-20T08:43:00Z</dcterms:modified>
</cp:coreProperties>
</file>