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9D1A46">
      <w:pPr>
        <w:rPr>
          <w:rFonts w:ascii="Arial Narrow" w:hAnsi="Arial Narrow"/>
          <w:sz w:val="24"/>
          <w:szCs w:val="24"/>
        </w:rPr>
      </w:pPr>
      <w:r w:rsidRPr="009D1A46">
        <w:rPr>
          <w:rFonts w:ascii="Arial Narrow" w:hAnsi="Arial Narrow"/>
          <w:sz w:val="24"/>
          <w:szCs w:val="24"/>
        </w:rPr>
        <w:t>Soil ripper</w:t>
      </w:r>
      <w:r>
        <w:rPr>
          <w:rFonts w:ascii="Arial Narrow" w:hAnsi="Arial Narrow"/>
          <w:sz w:val="24"/>
          <w:szCs w:val="24"/>
        </w:rPr>
        <w:t xml:space="preserve"> specification</w:t>
      </w:r>
    </w:p>
    <w:p w:rsidR="009D1A46" w:rsidRDefault="009D1A46">
      <w:pPr>
        <w:rPr>
          <w:rFonts w:ascii="Arial Narrow" w:hAnsi="Arial Narrow"/>
          <w:sz w:val="24"/>
          <w:szCs w:val="24"/>
        </w:rPr>
      </w:pPr>
    </w:p>
    <w:p w:rsidR="009D1A46" w:rsidRPr="009D1A46" w:rsidRDefault="009D1A46" w:rsidP="009D1A4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9D1A46">
        <w:rPr>
          <w:rFonts w:ascii="Arial Narrow" w:hAnsi="Arial Narrow"/>
          <w:sz w:val="24"/>
          <w:szCs w:val="24"/>
        </w:rPr>
        <w:t xml:space="preserve">Five-point ripper </w:t>
      </w:r>
    </w:p>
    <w:p w:rsidR="009D1A46" w:rsidRPr="009D1A46" w:rsidRDefault="009D1A46" w:rsidP="009D1A4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9D1A46">
        <w:rPr>
          <w:rFonts w:ascii="Arial Narrow" w:hAnsi="Arial Narrow" w:cs="Helvetica"/>
          <w:sz w:val="24"/>
          <w:szCs w:val="24"/>
          <w:shd w:val="clear" w:color="auto" w:fill="FFFFFF"/>
        </w:rPr>
        <w:t xml:space="preserve">Tractor mounted </w:t>
      </w:r>
    </w:p>
    <w:p w:rsidR="009D1A46" w:rsidRPr="009D1A46" w:rsidRDefault="009D1A46" w:rsidP="009D1A4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9D1A46">
        <w:rPr>
          <w:rFonts w:ascii="Arial Narrow" w:hAnsi="Arial Narrow" w:cs="Helvetica"/>
          <w:sz w:val="24"/>
          <w:szCs w:val="24"/>
          <w:shd w:val="clear" w:color="auto" w:fill="FFFFFF"/>
        </w:rPr>
        <w:t>Universal three-point linkage system, for easy transportation</w:t>
      </w:r>
    </w:p>
    <w:p w:rsidR="009D1A46" w:rsidRPr="009D1A46" w:rsidRDefault="009D1A46" w:rsidP="009D1A46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9D1A46">
        <w:rPr>
          <w:rFonts w:ascii="Arial Narrow" w:hAnsi="Arial Narrow" w:cs="Helvetica"/>
          <w:sz w:val="24"/>
          <w:szCs w:val="24"/>
          <w:shd w:val="clear" w:color="auto" w:fill="FFFFFF"/>
        </w:rPr>
        <w:t xml:space="preserve">V-frame constructed </w:t>
      </w:r>
    </w:p>
    <w:p w:rsidR="009D1A46" w:rsidRPr="009D1A46" w:rsidRDefault="009D1A46" w:rsidP="009D1A46">
      <w:bookmarkStart w:id="0" w:name="_GoBack"/>
      <w:bookmarkEnd w:id="0"/>
      <w:r>
        <w:rPr>
          <w:rFonts w:ascii="Arial Narrow" w:hAnsi="Arial Narrow" w:cs="Helvetica"/>
          <w:sz w:val="24"/>
          <w:szCs w:val="24"/>
          <w:shd w:val="clear" w:color="auto" w:fill="FFFFFF"/>
        </w:rPr>
        <w:t xml:space="preserve">        </w:t>
      </w:r>
      <w:r w:rsidRPr="009D1A46">
        <w:rPr>
          <w:rFonts w:ascii="Arial Narrow" w:hAnsi="Arial Narrow" w:cs="Helvetica"/>
          <w:sz w:val="24"/>
          <w:szCs w:val="24"/>
          <w:shd w:val="clear" w:color="auto" w:fill="FFFFFF"/>
        </w:rPr>
        <w:t>200mm x 150mm x 10mm boxed channel.</w:t>
      </w:r>
    </w:p>
    <w:sectPr w:rsidR="009D1A46" w:rsidRPr="009D1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54ABC"/>
    <w:multiLevelType w:val="hybridMultilevel"/>
    <w:tmpl w:val="C406B640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46"/>
    <w:rsid w:val="0040780C"/>
    <w:rsid w:val="005423AD"/>
    <w:rsid w:val="009D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25520"/>
  <w15:chartTrackingRefBased/>
  <w15:docId w15:val="{36B180EA-3930-403B-85D4-D1FBD2EC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1</cp:revision>
  <dcterms:created xsi:type="dcterms:W3CDTF">2022-09-07T13:12:00Z</dcterms:created>
  <dcterms:modified xsi:type="dcterms:W3CDTF">2022-09-07T13:14:00Z</dcterms:modified>
</cp:coreProperties>
</file>