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AAB54" w14:textId="54A22BFE" w:rsidR="00F86E58" w:rsidRPr="00F86E58" w:rsidRDefault="00F86E58" w:rsidP="00F86E58">
      <w:pPr>
        <w:pStyle w:val="Heading1"/>
        <w:spacing w:before="0" w:after="0"/>
        <w:jc w:val="both"/>
        <w:rPr>
          <w:rFonts w:ascii="Arial" w:hAnsi="Arial" w:cs="Arial"/>
          <w:b/>
          <w:bCs/>
          <w:color w:val="auto"/>
          <w:sz w:val="24"/>
          <w:szCs w:val="24"/>
        </w:rPr>
      </w:pPr>
      <w:bookmarkStart w:id="0" w:name="_Toc213040078"/>
      <w:r w:rsidRPr="00F86E58">
        <w:rPr>
          <w:rFonts w:ascii="Arial" w:hAnsi="Arial" w:cs="Arial"/>
          <w:b/>
          <w:bCs/>
          <w:color w:val="auto"/>
          <w:sz w:val="24"/>
          <w:szCs w:val="24"/>
        </w:rPr>
        <w:t>INDIVIDUAL INFORMATION SHEET: LEARNING AREA 2a (Young person)</w:t>
      </w:r>
      <w:bookmarkEnd w:id="0"/>
    </w:p>
    <w:p w14:paraId="707B82C4" w14:textId="77777777" w:rsidR="00F86E58" w:rsidRPr="00200318" w:rsidRDefault="00F86E58" w:rsidP="00F86E58">
      <w:pPr>
        <w:jc w:val="both"/>
        <w:rPr>
          <w:rFonts w:cs="Arial"/>
        </w:rPr>
      </w:pPr>
      <w:r w:rsidRPr="00200318">
        <w:rPr>
          <w:rFonts w:cs="Arial"/>
        </w:rPr>
        <w:t> </w:t>
      </w:r>
    </w:p>
    <w:p w14:paraId="4D547D75" w14:textId="77777777" w:rsidR="00F86E58" w:rsidRPr="00200318" w:rsidRDefault="00F86E58" w:rsidP="00F86E58">
      <w:pPr>
        <w:jc w:val="both"/>
        <w:rPr>
          <w:rFonts w:cs="Arial"/>
          <w:sz w:val="24"/>
        </w:rPr>
      </w:pPr>
      <w:r w:rsidRPr="00200318">
        <w:rPr>
          <w:rFonts w:cs="Arial"/>
          <w:b/>
          <w:bCs/>
          <w:i/>
          <w:iCs/>
          <w:sz w:val="24"/>
        </w:rPr>
        <w:t>Future Fit Young Africa: Case Studies </w:t>
      </w:r>
      <w:r w:rsidRPr="00200318">
        <w:rPr>
          <w:rFonts w:cs="Arial"/>
          <w:sz w:val="24"/>
        </w:rPr>
        <w:t> </w:t>
      </w:r>
    </w:p>
    <w:p w14:paraId="3D5DCCD8" w14:textId="77777777" w:rsidR="00F86E58" w:rsidRPr="00200318" w:rsidRDefault="00F86E58" w:rsidP="00F86E58">
      <w:pPr>
        <w:jc w:val="both"/>
        <w:rPr>
          <w:rFonts w:cs="Arial"/>
        </w:rPr>
      </w:pPr>
      <w:r w:rsidRPr="00200318">
        <w:rPr>
          <w:rFonts w:cs="Arial"/>
        </w:rPr>
        <w:t> </w:t>
      </w:r>
    </w:p>
    <w:p w14:paraId="52883E0E" w14:textId="77777777" w:rsidR="00F86E58" w:rsidRPr="00200318" w:rsidRDefault="00F86E58" w:rsidP="00F86E58">
      <w:pPr>
        <w:jc w:val="both"/>
        <w:rPr>
          <w:rFonts w:cs="Arial"/>
        </w:rPr>
      </w:pPr>
      <w:r w:rsidRPr="00200318">
        <w:rPr>
          <w:rFonts w:cs="Arial"/>
          <w:b/>
          <w:bCs/>
        </w:rPr>
        <w:t>Who we are </w:t>
      </w:r>
      <w:r w:rsidRPr="00200318">
        <w:rPr>
          <w:rFonts w:cs="Arial"/>
        </w:rPr>
        <w:t> </w:t>
      </w:r>
    </w:p>
    <w:p w14:paraId="4FC172C8" w14:textId="77777777" w:rsidR="00F86E58" w:rsidRPr="00200318" w:rsidRDefault="00F86E58" w:rsidP="00F86E58">
      <w:pPr>
        <w:jc w:val="both"/>
        <w:rPr>
          <w:rFonts w:cs="Arial"/>
        </w:rPr>
      </w:pPr>
      <w:r w:rsidRPr="00200318">
        <w:rPr>
          <w:rFonts w:cs="Arial"/>
        </w:rPr>
        <w:t>Hello, I am ____________________from the Human Sciences Research Council (HSRC). The HSRC is an organisation based in South Africa which conducts research on various issues that affect people’s lives.  </w:t>
      </w:r>
    </w:p>
    <w:p w14:paraId="4B5D3860" w14:textId="77777777" w:rsidR="00F86E58" w:rsidRPr="00200318" w:rsidRDefault="00F86E58" w:rsidP="00F86E58">
      <w:pPr>
        <w:jc w:val="both"/>
        <w:rPr>
          <w:rFonts w:cs="Arial"/>
        </w:rPr>
      </w:pPr>
      <w:r w:rsidRPr="00200318">
        <w:rPr>
          <w:rFonts w:cs="Arial"/>
        </w:rPr>
        <w:t> </w:t>
      </w:r>
    </w:p>
    <w:p w14:paraId="52488CEC" w14:textId="77777777" w:rsidR="00F86E58" w:rsidRPr="00200318" w:rsidRDefault="00F86E58" w:rsidP="00F86E58">
      <w:pPr>
        <w:jc w:val="both"/>
        <w:rPr>
          <w:rFonts w:cs="Arial"/>
        </w:rPr>
      </w:pPr>
      <w:r w:rsidRPr="00200318">
        <w:rPr>
          <w:rFonts w:cs="Arial"/>
          <w:b/>
          <w:bCs/>
        </w:rPr>
        <w:t>What we are doing</w:t>
      </w:r>
      <w:r w:rsidRPr="00200318">
        <w:rPr>
          <w:rFonts w:cs="Arial"/>
        </w:rPr>
        <w:t> </w:t>
      </w:r>
    </w:p>
    <w:p w14:paraId="44530F9A" w14:textId="77777777" w:rsidR="00F86E58" w:rsidRPr="00200318" w:rsidRDefault="00F86E58" w:rsidP="00F86E58">
      <w:pPr>
        <w:jc w:val="both"/>
        <w:rPr>
          <w:rFonts w:cs="Arial"/>
        </w:rPr>
      </w:pPr>
      <w:r w:rsidRPr="00200318">
        <w:rPr>
          <w:rFonts w:cs="Arial"/>
        </w:rPr>
        <w:t xml:space="preserve">We are conducting a study called </w:t>
      </w:r>
      <w:r w:rsidRPr="00200318">
        <w:rPr>
          <w:rFonts w:cs="Arial"/>
          <w:i/>
          <w:iCs/>
        </w:rPr>
        <w:t>Future Fit Young Africa</w:t>
      </w:r>
      <w:r w:rsidRPr="00200318">
        <w:rPr>
          <w:rFonts w:cs="Arial"/>
        </w:rPr>
        <w:t xml:space="preserve"> </w:t>
      </w:r>
      <w:r w:rsidRPr="00200318">
        <w:rPr>
          <w:rFonts w:cs="Arial"/>
          <w:i/>
          <w:iCs/>
        </w:rPr>
        <w:t>(FFYA)</w:t>
      </w:r>
      <w:r w:rsidRPr="00200318">
        <w:rPr>
          <w:rFonts w:cs="Arial"/>
        </w:rPr>
        <w:t xml:space="preserve"> which addresses the nature of skills needed for young people to thrive in both the current and future world of work.  </w:t>
      </w:r>
    </w:p>
    <w:p w14:paraId="418A66EE" w14:textId="77777777" w:rsidR="00F86E58" w:rsidRPr="00200318" w:rsidRDefault="00F86E58" w:rsidP="00F86E58">
      <w:pPr>
        <w:jc w:val="both"/>
        <w:rPr>
          <w:rFonts w:cs="Arial"/>
        </w:rPr>
      </w:pPr>
      <w:r w:rsidRPr="00200318">
        <w:rPr>
          <w:rFonts w:cs="Arial"/>
        </w:rPr>
        <w:t> </w:t>
      </w:r>
    </w:p>
    <w:p w14:paraId="759B8615" w14:textId="77777777" w:rsidR="00F86E58" w:rsidRPr="00200318" w:rsidRDefault="00F86E58" w:rsidP="00F86E58">
      <w:pPr>
        <w:jc w:val="both"/>
        <w:rPr>
          <w:rFonts w:cs="Arial"/>
        </w:rPr>
      </w:pPr>
      <w:r w:rsidRPr="00200318">
        <w:rPr>
          <w:rFonts w:cs="Arial"/>
          <w:b/>
          <w:bCs/>
        </w:rPr>
        <w:t>Purpose of the study</w:t>
      </w:r>
      <w:r w:rsidRPr="00200318">
        <w:rPr>
          <w:rFonts w:cs="Arial"/>
        </w:rPr>
        <w:t> </w:t>
      </w:r>
    </w:p>
    <w:p w14:paraId="6A73DAB9" w14:textId="77777777" w:rsidR="00F86E58" w:rsidRPr="00200318" w:rsidRDefault="00F86E58" w:rsidP="00F86E58">
      <w:pPr>
        <w:jc w:val="both"/>
        <w:rPr>
          <w:rFonts w:cs="Arial"/>
        </w:rPr>
      </w:pPr>
      <w:r w:rsidRPr="00200318">
        <w:rPr>
          <w:rFonts w:cs="Arial"/>
        </w:rPr>
        <w:t>The purpose of the study is to ascertain the ‘hard’ and ‘soft’ skills young people across the African continent need to better navigate the future of work in multiple sectors (across the formal to informal spectrum), and how might this knowledge advance meaningful and sustainable youth livelihoods. In addition, the study investigates how career or vocational guidance can be re-imagined to better address the aspirations of young Africa, the changing nature of work, and the economic development needs of the African continent. </w:t>
      </w:r>
    </w:p>
    <w:p w14:paraId="799AD839" w14:textId="77777777" w:rsidR="00F86E58" w:rsidRPr="00200318" w:rsidRDefault="00F86E58" w:rsidP="00F86E58">
      <w:pPr>
        <w:jc w:val="both"/>
        <w:rPr>
          <w:rFonts w:cs="Arial"/>
        </w:rPr>
      </w:pPr>
      <w:r w:rsidRPr="00200318">
        <w:rPr>
          <w:rFonts w:cs="Arial"/>
        </w:rPr>
        <w:t> </w:t>
      </w:r>
    </w:p>
    <w:p w14:paraId="44660DED" w14:textId="77777777" w:rsidR="00F86E58" w:rsidRPr="00200318" w:rsidRDefault="00F86E58" w:rsidP="00F86E58">
      <w:pPr>
        <w:jc w:val="both"/>
        <w:rPr>
          <w:rFonts w:cs="Arial"/>
        </w:rPr>
      </w:pPr>
      <w:r w:rsidRPr="00200318">
        <w:rPr>
          <w:rFonts w:cs="Arial"/>
          <w:b/>
          <w:bCs/>
        </w:rPr>
        <w:t>Your participation</w:t>
      </w:r>
      <w:r w:rsidRPr="00200318">
        <w:rPr>
          <w:rFonts w:cs="Arial"/>
        </w:rPr>
        <w:t> </w:t>
      </w:r>
    </w:p>
    <w:p w14:paraId="1A310375" w14:textId="77777777" w:rsidR="00F86E58" w:rsidRPr="00200318" w:rsidRDefault="00F86E58" w:rsidP="00F86E58">
      <w:pPr>
        <w:jc w:val="both"/>
        <w:rPr>
          <w:rFonts w:cs="Arial"/>
        </w:rPr>
      </w:pPr>
      <w:r w:rsidRPr="00200318">
        <w:rPr>
          <w:rFonts w:cs="Arial"/>
        </w:rPr>
        <w:t>We invite you to participate in an interview [</w:t>
      </w:r>
      <w:r w:rsidRPr="00200318">
        <w:rPr>
          <w:rFonts w:cs="Arial"/>
          <w:b/>
          <w:bCs/>
        </w:rPr>
        <w:t>+-45 minutes</w:t>
      </w:r>
      <w:r w:rsidRPr="00200318">
        <w:rPr>
          <w:rFonts w:cs="Arial"/>
        </w:rPr>
        <w:t xml:space="preserve">] that will focus on how you understand what skills are and opportunities you have had to learn them; the job prospects you foresee and your future skill needs, and shifts in work, education, and training you think might be needed in relation to the </w:t>
      </w:r>
      <w:r w:rsidRPr="00200318">
        <w:rPr>
          <w:rFonts w:cs="Arial"/>
          <w:b/>
          <w:bCs/>
        </w:rPr>
        <w:t>[selected case and labour market sector]</w:t>
      </w:r>
      <w:r w:rsidRPr="00200318">
        <w:rPr>
          <w:rFonts w:cs="Arial"/>
        </w:rPr>
        <w:t>. The interview will centre on how well you feel education and training/</w:t>
      </w:r>
      <w:proofErr w:type="gramStart"/>
      <w:r w:rsidRPr="00200318">
        <w:rPr>
          <w:rFonts w:cs="Arial"/>
        </w:rPr>
        <w:t>policy</w:t>
      </w:r>
      <w:proofErr w:type="gramEnd"/>
      <w:r w:rsidRPr="00200318">
        <w:rPr>
          <w:rFonts w:cs="Arial"/>
        </w:rPr>
        <w:t xml:space="preserve"> and employers are responding to the needs of yourself as a young person having to navigate your own livelihood. Each interview, constituting a case, will include the following: mapping of how skills are understood, learnt and taught within the context of the case, and the nature of formal and informal job prospects. In addition, you will be asked to consider shifts in the nature of the work, and in education and training, and the implications that this has for preparing young people for the future.   </w:t>
      </w:r>
    </w:p>
    <w:p w14:paraId="655E687B" w14:textId="77777777" w:rsidR="00F86E58" w:rsidRPr="00200318" w:rsidRDefault="00F86E58" w:rsidP="00F86E58">
      <w:pPr>
        <w:jc w:val="both"/>
        <w:rPr>
          <w:rFonts w:cs="Arial"/>
        </w:rPr>
      </w:pPr>
      <w:r w:rsidRPr="00200318">
        <w:rPr>
          <w:rFonts w:cs="Arial"/>
        </w:rPr>
        <w:t> </w:t>
      </w:r>
    </w:p>
    <w:p w14:paraId="71DB33BC" w14:textId="77777777" w:rsidR="00F86E58" w:rsidRPr="00200318" w:rsidRDefault="00F86E58" w:rsidP="00F86E58">
      <w:pPr>
        <w:jc w:val="both"/>
        <w:rPr>
          <w:rFonts w:cs="Arial"/>
        </w:rPr>
      </w:pPr>
      <w:r w:rsidRPr="00200318">
        <w:rPr>
          <w:rFonts w:cs="Arial"/>
        </w:rPr>
        <w:t xml:space="preserve">Please understand that </w:t>
      </w:r>
      <w:r w:rsidRPr="00200318">
        <w:rPr>
          <w:rFonts w:cs="Arial"/>
          <w:b/>
          <w:bCs/>
        </w:rPr>
        <w:t>your participation is voluntary</w:t>
      </w:r>
      <w:r w:rsidRPr="00200318">
        <w:rPr>
          <w:rFonts w:cs="Arial"/>
        </w:rPr>
        <w:t xml:space="preserve"> and you are not being forced to take part in this study. The choice of whether to participate or not,</w:t>
      </w:r>
      <w:r w:rsidRPr="00200318">
        <w:rPr>
          <w:rFonts w:cs="Arial"/>
          <w:b/>
          <w:bCs/>
        </w:rPr>
        <w:t xml:space="preserve"> </w:t>
      </w:r>
      <w:r w:rsidRPr="00200318">
        <w:rPr>
          <w:rFonts w:cs="Arial"/>
        </w:rPr>
        <w:t xml:space="preserve">is yours alone. If you choose not to take part, you will not be affected in any way whatsoever.  If you agree to participate, you may stop participating in the research at any time before the data is analysed and tell me that you do not want to continue. If you do this, there will be no </w:t>
      </w:r>
      <w:proofErr w:type="gramStart"/>
      <w:r w:rsidRPr="00200318">
        <w:rPr>
          <w:rFonts w:cs="Arial"/>
        </w:rPr>
        <w:t>penalties</w:t>
      </w:r>
      <w:proofErr w:type="gramEnd"/>
      <w:r w:rsidRPr="00200318">
        <w:rPr>
          <w:rFonts w:cs="Arial"/>
        </w:rPr>
        <w:t xml:space="preserve"> and you will not be prejudiced in any way.  </w:t>
      </w:r>
    </w:p>
    <w:p w14:paraId="015CB993" w14:textId="77777777" w:rsidR="00F86E58" w:rsidRPr="00200318" w:rsidRDefault="00F86E58" w:rsidP="00F86E58">
      <w:pPr>
        <w:jc w:val="both"/>
        <w:rPr>
          <w:rFonts w:cs="Arial"/>
        </w:rPr>
      </w:pPr>
      <w:r w:rsidRPr="00200318">
        <w:rPr>
          <w:rFonts w:cs="Arial"/>
        </w:rPr>
        <w:t> </w:t>
      </w:r>
    </w:p>
    <w:p w14:paraId="5D47DCB2" w14:textId="77777777" w:rsidR="00F86E58" w:rsidRPr="00200318" w:rsidRDefault="00F86E58" w:rsidP="00F86E58">
      <w:pPr>
        <w:jc w:val="both"/>
        <w:rPr>
          <w:rFonts w:cs="Arial"/>
        </w:rPr>
      </w:pPr>
      <w:r w:rsidRPr="00200318">
        <w:rPr>
          <w:rFonts w:cs="Arial"/>
          <w:b/>
          <w:bCs/>
        </w:rPr>
        <w:t>Confidentiality</w:t>
      </w:r>
      <w:r w:rsidRPr="00200318">
        <w:rPr>
          <w:rFonts w:cs="Arial"/>
        </w:rPr>
        <w:t> </w:t>
      </w:r>
    </w:p>
    <w:p w14:paraId="28EA7D85" w14:textId="77777777" w:rsidR="00F86E58" w:rsidRPr="00200318" w:rsidRDefault="00F86E58" w:rsidP="00F86E58">
      <w:pPr>
        <w:jc w:val="both"/>
        <w:rPr>
          <w:rFonts w:cs="Arial"/>
        </w:rPr>
      </w:pPr>
      <w:r w:rsidRPr="00200318">
        <w:rPr>
          <w:rFonts w:cs="Arial"/>
        </w:rPr>
        <w:t xml:space="preserve">Your answers to questions will be stored electronically and physically in a secure environment and used for research or academic purposes now or </w:t>
      </w:r>
      <w:proofErr w:type="gramStart"/>
      <w:r w:rsidRPr="00200318">
        <w:rPr>
          <w:rFonts w:cs="Arial"/>
        </w:rPr>
        <w:t>at a later date</w:t>
      </w:r>
      <w:proofErr w:type="gramEnd"/>
      <w:r w:rsidRPr="00200318">
        <w:rPr>
          <w:rFonts w:cs="Arial"/>
        </w:rPr>
        <w:t xml:space="preserve"> in ways that will not reveal who you are. We will not record your name anywhere and no one will be able to connect you to the data you give. Your answers will be linked to a fictitious name (pseudonym</w:t>
      </w:r>
      <w:proofErr w:type="gramStart"/>
      <w:r w:rsidRPr="00200318">
        <w:rPr>
          <w:rFonts w:cs="Arial"/>
        </w:rPr>
        <w:t>)</w:t>
      </w:r>
      <w:proofErr w:type="gramEnd"/>
      <w:r w:rsidRPr="00200318">
        <w:rPr>
          <w:rFonts w:cs="Arial"/>
        </w:rPr>
        <w:t xml:space="preserve"> and we will refer to you in this way in the data and in any research publication, report or other research output. </w:t>
      </w:r>
      <w:r w:rsidRPr="00200318">
        <w:rPr>
          <w:noProof/>
          <w:lang w:eastAsia="en-ZA"/>
        </w:rPr>
        <w:t>B</w:t>
      </w:r>
      <w:r w:rsidRPr="00200318">
        <w:rPr>
          <w:rFonts w:eastAsia="Arial" w:cs="Arial"/>
          <w:noProof/>
          <w:color w:val="000000" w:themeColor="text1"/>
          <w:szCs w:val="22"/>
        </w:rPr>
        <w:t>oth hard and electronic copies of data will be stored at a secure repository at HSRC.</w:t>
      </w:r>
      <w:r w:rsidRPr="00200318">
        <w:rPr>
          <w:rFonts w:cs="Arial"/>
          <w:szCs w:val="22"/>
        </w:rPr>
        <w:t>The records from your participation may be reviewed by members of the Research Ethics Committee at the HSRC to ensure that research is done properly. Only the researchers working on the study will have access to personal identifying information, ensuring that your identity is kept confidential.</w:t>
      </w:r>
      <w:r w:rsidRPr="00200318">
        <w:rPr>
          <w:rFonts w:cs="Arial"/>
        </w:rPr>
        <w:t xml:space="preserve"> All future use of the stored data will be subject to further Research Ethics Committee review and </w:t>
      </w:r>
      <w:r w:rsidRPr="00200318">
        <w:rPr>
          <w:rFonts w:cs="Arial"/>
        </w:rPr>
        <w:lastRenderedPageBreak/>
        <w:t xml:space="preserve">approval. The recordings will be stored </w:t>
      </w:r>
      <w:r w:rsidRPr="00200318">
        <w:rPr>
          <w:noProof/>
          <w:lang w:val="en-US" w:eastAsia="en-ZA"/>
        </w:rPr>
        <w:t>and used for research work now and in the future in ways that will not reveal who you are.</w:t>
      </w:r>
    </w:p>
    <w:p w14:paraId="46DE28FD" w14:textId="77777777" w:rsidR="00F86E58" w:rsidRPr="00200318" w:rsidRDefault="00F86E58" w:rsidP="00F86E58">
      <w:pPr>
        <w:jc w:val="both"/>
        <w:rPr>
          <w:rFonts w:cs="Arial"/>
        </w:rPr>
      </w:pPr>
      <w:r w:rsidRPr="00200318">
        <w:rPr>
          <w:rFonts w:cs="Arial"/>
        </w:rPr>
        <w:t> </w:t>
      </w:r>
    </w:p>
    <w:p w14:paraId="53D74B4C" w14:textId="77777777" w:rsidR="00F86E58" w:rsidRPr="00200318" w:rsidRDefault="00F86E58" w:rsidP="00F86E58">
      <w:pPr>
        <w:jc w:val="both"/>
        <w:rPr>
          <w:rFonts w:cs="Arial"/>
        </w:rPr>
      </w:pPr>
      <w:r w:rsidRPr="00200318">
        <w:rPr>
          <w:rFonts w:cs="Arial"/>
          <w:b/>
          <w:bCs/>
        </w:rPr>
        <w:t>Risks/discomforts</w:t>
      </w:r>
      <w:r w:rsidRPr="00200318">
        <w:rPr>
          <w:rFonts w:cs="Arial"/>
        </w:rPr>
        <w:t> </w:t>
      </w:r>
    </w:p>
    <w:p w14:paraId="05709734" w14:textId="77777777" w:rsidR="00F86E58" w:rsidRPr="00200318" w:rsidRDefault="00F86E58" w:rsidP="00F86E58">
      <w:pPr>
        <w:jc w:val="both"/>
        <w:rPr>
          <w:rFonts w:cs="Arial"/>
        </w:rPr>
      </w:pPr>
      <w:r w:rsidRPr="00200318">
        <w:rPr>
          <w:rFonts w:cs="Arial"/>
        </w:rPr>
        <w:t>At the present time, we do not see any risk of harm from your participation. However please feel free to share any discomfort with us. Should you experience any emotional distress or discomfort, you can stop participating at any time. </w:t>
      </w:r>
    </w:p>
    <w:p w14:paraId="4B654B48" w14:textId="77777777" w:rsidR="00F86E58" w:rsidRPr="00200318" w:rsidRDefault="00F86E58" w:rsidP="00F86E58">
      <w:pPr>
        <w:jc w:val="both"/>
        <w:rPr>
          <w:rFonts w:cs="Arial"/>
        </w:rPr>
      </w:pPr>
      <w:r w:rsidRPr="00200318">
        <w:rPr>
          <w:rFonts w:cs="Arial"/>
        </w:rPr>
        <w:t> </w:t>
      </w:r>
    </w:p>
    <w:p w14:paraId="0805D523" w14:textId="77777777" w:rsidR="00F86E58" w:rsidRPr="00200318" w:rsidRDefault="00F86E58" w:rsidP="00F86E58">
      <w:pPr>
        <w:jc w:val="both"/>
        <w:rPr>
          <w:rFonts w:cs="Arial"/>
        </w:rPr>
      </w:pPr>
      <w:r w:rsidRPr="00200318">
        <w:rPr>
          <w:rFonts w:cs="Arial"/>
          <w:b/>
          <w:bCs/>
        </w:rPr>
        <w:t>Benefits</w:t>
      </w:r>
      <w:r w:rsidRPr="00200318">
        <w:rPr>
          <w:rFonts w:cs="Arial"/>
        </w:rPr>
        <w:t> </w:t>
      </w:r>
    </w:p>
    <w:p w14:paraId="62CE5A3B" w14:textId="77777777" w:rsidR="00F86E58" w:rsidRPr="00200318" w:rsidRDefault="00F86E58" w:rsidP="00F86E58">
      <w:pPr>
        <w:jc w:val="both"/>
        <w:rPr>
          <w:rFonts w:cs="Arial"/>
        </w:rPr>
      </w:pPr>
      <w:r w:rsidRPr="00200318">
        <w:rPr>
          <w:rFonts w:cs="Arial"/>
        </w:rPr>
        <w:t xml:space="preserve">While there are no benefits to you from participating in this study, your participation will help the HSRC ascertain the ‘hard’ and ‘soft’ skills young people across the African continent need to better navigate the future of </w:t>
      </w:r>
      <w:proofErr w:type="gramStart"/>
      <w:r w:rsidRPr="00200318">
        <w:rPr>
          <w:rFonts w:cs="Arial"/>
        </w:rPr>
        <w:t>work, and</w:t>
      </w:r>
      <w:proofErr w:type="gramEnd"/>
      <w:r w:rsidRPr="00200318">
        <w:rPr>
          <w:rFonts w:cs="Arial"/>
        </w:rPr>
        <w:t xml:space="preserve"> advance meaningful and sustainable youth livelihoods. Your participation will also help us re-imagine career or vocational guidance to better address the aspirations of young Africans, the changing nature of work, and the economic development needs of the African continent.  </w:t>
      </w:r>
    </w:p>
    <w:p w14:paraId="21688451" w14:textId="77777777" w:rsidR="00F86E58" w:rsidRPr="00200318" w:rsidRDefault="00F86E58" w:rsidP="00F86E58">
      <w:pPr>
        <w:jc w:val="both"/>
        <w:rPr>
          <w:rFonts w:cs="Arial"/>
        </w:rPr>
      </w:pPr>
      <w:r w:rsidRPr="00200318">
        <w:rPr>
          <w:rFonts w:cs="Arial"/>
        </w:rPr>
        <w:t> </w:t>
      </w:r>
    </w:p>
    <w:p w14:paraId="41A8ED12" w14:textId="77777777" w:rsidR="00F86E58" w:rsidRPr="00200318" w:rsidRDefault="00F86E58" w:rsidP="00F86E58">
      <w:pPr>
        <w:jc w:val="both"/>
        <w:rPr>
          <w:rFonts w:cs="Arial"/>
        </w:rPr>
      </w:pPr>
      <w:r w:rsidRPr="00200318">
        <w:rPr>
          <w:rFonts w:cs="Arial"/>
        </w:rPr>
        <w:t>If you would like to receive feedback on our study, we will record your contact details on a separate sheet of paper and can send you the results of the study when it is completed sometime after December 2027. </w:t>
      </w:r>
    </w:p>
    <w:p w14:paraId="089B969F" w14:textId="77777777" w:rsidR="00F86E58" w:rsidRPr="00200318" w:rsidRDefault="00F86E58" w:rsidP="00F86E58">
      <w:pPr>
        <w:jc w:val="both"/>
        <w:rPr>
          <w:rFonts w:cs="Arial"/>
        </w:rPr>
      </w:pPr>
      <w:r w:rsidRPr="00200318">
        <w:rPr>
          <w:rFonts w:cs="Arial"/>
        </w:rPr>
        <w:t> </w:t>
      </w:r>
    </w:p>
    <w:p w14:paraId="53EE0563" w14:textId="77777777" w:rsidR="00F86E58" w:rsidRPr="00200318" w:rsidRDefault="00F86E58" w:rsidP="00F86E58">
      <w:pPr>
        <w:jc w:val="both"/>
        <w:rPr>
          <w:rFonts w:cs="Arial"/>
        </w:rPr>
      </w:pPr>
      <w:r w:rsidRPr="00200318">
        <w:rPr>
          <w:rFonts w:cs="Arial"/>
          <w:b/>
          <w:bCs/>
        </w:rPr>
        <w:t>Who to contact if you have been harmed or have any concerns or complaints regarding the study </w:t>
      </w:r>
      <w:r w:rsidRPr="00200318">
        <w:rPr>
          <w:rFonts w:cs="Arial"/>
        </w:rPr>
        <w:t> </w:t>
      </w:r>
    </w:p>
    <w:p w14:paraId="6D518692" w14:textId="1EED3132" w:rsidR="00F86E58" w:rsidRPr="00200318" w:rsidRDefault="00F86E58" w:rsidP="00F86E58">
      <w:pPr>
        <w:jc w:val="both"/>
        <w:rPr>
          <w:rFonts w:cs="Arial"/>
        </w:rPr>
      </w:pPr>
      <w:r w:rsidRPr="00200318">
        <w:rPr>
          <w:rFonts w:cs="Arial"/>
        </w:rPr>
        <w:t xml:space="preserve">This research has been approved by the HSRC Research Ethics Committee. If you have any complaints about ethical aspects of the research or feel that you have been harmed in any way by participating in this study, please call the HSRC’s toll-free ethics hotline on 0800 205 138 (free from a landline in South Africa) or </w:t>
      </w:r>
      <w:r w:rsidRPr="00200318">
        <w:rPr>
          <w:rFonts w:cs="Arial"/>
          <w:lang w:val="en-US"/>
        </w:rPr>
        <w:t xml:space="preserve">contact the Human Sciences Research Council REC Administrator, on Tel 066 0064 886 or email </w:t>
      </w:r>
      <w:hyperlink r:id="rId5" w:tgtFrame="_blank" w:history="1">
        <w:r w:rsidRPr="00200318">
          <w:rPr>
            <w:rStyle w:val="Hyperlink"/>
            <w:rFonts w:cs="Arial"/>
            <w:lang w:val="en-US"/>
          </w:rPr>
          <w:t>research.ethics@hsrc.ac.za</w:t>
        </w:r>
      </w:hyperlink>
      <w:r w:rsidRPr="00200318">
        <w:rPr>
          <w:rFonts w:cs="Arial"/>
          <w:lang w:val="en-US"/>
        </w:rPr>
        <w:t xml:space="preserve"> or </w:t>
      </w:r>
      <w:r>
        <w:rPr>
          <w:rFonts w:cs="Arial"/>
          <w:lang w:val="en-US"/>
        </w:rPr>
        <w:t>XXXX</w:t>
      </w:r>
      <w:r w:rsidRPr="00200318">
        <w:rPr>
          <w:rFonts w:cs="Arial"/>
          <w:lang w:val="en-US"/>
        </w:rPr>
        <w:t>.</w:t>
      </w:r>
      <w:r w:rsidRPr="00200318">
        <w:rPr>
          <w:rFonts w:cs="Arial"/>
        </w:rPr>
        <w:t>  </w:t>
      </w:r>
    </w:p>
    <w:p w14:paraId="6BA4868C" w14:textId="77777777" w:rsidR="00F86E58" w:rsidRPr="00200318" w:rsidRDefault="00F86E58" w:rsidP="00F86E58">
      <w:pPr>
        <w:jc w:val="both"/>
        <w:rPr>
          <w:rFonts w:cs="Arial"/>
        </w:rPr>
      </w:pPr>
      <w:r w:rsidRPr="00200318">
        <w:rPr>
          <w:rFonts w:cs="Arial"/>
        </w:rPr>
        <w:t> </w:t>
      </w:r>
    </w:p>
    <w:p w14:paraId="21CA9E46" w14:textId="6049469C" w:rsidR="00F86E58" w:rsidRPr="00200318" w:rsidRDefault="00F86E58" w:rsidP="00F86E58">
      <w:pPr>
        <w:jc w:val="both"/>
        <w:rPr>
          <w:rFonts w:cs="Arial"/>
        </w:rPr>
      </w:pPr>
      <w:r w:rsidRPr="00200318">
        <w:rPr>
          <w:rFonts w:cs="Arial"/>
        </w:rPr>
        <w:t xml:space="preserve">If you have concerns or questions about the research you may call (or WhatsApp) the project leader, Dr </w:t>
      </w:r>
      <w:r>
        <w:rPr>
          <w:rFonts w:cs="Arial"/>
        </w:rPr>
        <w:t>XXX XXXX on XXXX</w:t>
      </w:r>
      <w:r w:rsidRPr="00200318">
        <w:rPr>
          <w:rFonts w:cs="Arial"/>
        </w:rPr>
        <w:t xml:space="preserve"> or email her at</w:t>
      </w:r>
      <w:r>
        <w:rPr>
          <w:rFonts w:cs="Arial"/>
        </w:rPr>
        <w:t xml:space="preserve"> XXXX.</w:t>
      </w:r>
      <w:r w:rsidRPr="00200318">
        <w:rPr>
          <w:rFonts w:cs="Arial"/>
        </w:rPr>
        <w:t xml:space="preserve"> </w:t>
      </w:r>
    </w:p>
    <w:p w14:paraId="7526AF2E" w14:textId="77777777" w:rsidR="00F86E58" w:rsidRPr="00200318" w:rsidRDefault="00F86E58" w:rsidP="00F86E58">
      <w:pPr>
        <w:jc w:val="both"/>
        <w:rPr>
          <w:rFonts w:cs="Arial"/>
        </w:rPr>
      </w:pPr>
    </w:p>
    <w:p w14:paraId="681B6A0D" w14:textId="77777777" w:rsidR="00F86E58" w:rsidRPr="00200318" w:rsidRDefault="00F86E58" w:rsidP="00F86E58">
      <w:pPr>
        <w:jc w:val="both"/>
        <w:rPr>
          <w:rFonts w:cs="Arial"/>
        </w:rPr>
      </w:pPr>
      <w:r w:rsidRPr="00200318">
        <w:rPr>
          <w:rFonts w:cs="Arial"/>
        </w:rPr>
        <w:t xml:space="preserve">If you feel any discomfort during the study and </w:t>
      </w:r>
      <w:proofErr w:type="gramStart"/>
      <w:r w:rsidRPr="00200318">
        <w:rPr>
          <w:rFonts w:cs="Arial"/>
        </w:rPr>
        <w:t>are in need of</w:t>
      </w:r>
      <w:proofErr w:type="gramEnd"/>
      <w:r w:rsidRPr="00200318">
        <w:rPr>
          <w:rFonts w:cs="Arial"/>
        </w:rPr>
        <w:t xml:space="preserve"> any support, please contact our country-based research partner Dr XXX XXXX on XXXX who will put you in touch with a service who will be able to help you. </w:t>
      </w:r>
    </w:p>
    <w:p w14:paraId="7EC055C0" w14:textId="77777777" w:rsidR="00F86E58" w:rsidRPr="00200318" w:rsidRDefault="00F86E58" w:rsidP="00F86E58">
      <w:pPr>
        <w:jc w:val="both"/>
        <w:rPr>
          <w:rFonts w:cs="Arial"/>
        </w:rPr>
      </w:pPr>
    </w:p>
    <w:p w14:paraId="33A6AF92" w14:textId="77777777" w:rsidR="00F86E58" w:rsidRPr="00200318" w:rsidRDefault="00F86E58" w:rsidP="00F86E58">
      <w:pPr>
        <w:jc w:val="both"/>
        <w:rPr>
          <w:rFonts w:cs="Arial"/>
        </w:rPr>
      </w:pPr>
      <w:r w:rsidRPr="00200318">
        <w:rPr>
          <w:noProof/>
          <w:lang w:eastAsia="en-ZA"/>
        </w:rPr>
        <w:t>Please keep this information sheet.</w:t>
      </w:r>
    </w:p>
    <w:p w14:paraId="1CAA4198" w14:textId="77777777" w:rsidR="00F86E58" w:rsidRPr="00200318" w:rsidRDefault="00F86E58" w:rsidP="00F86E58">
      <w:pPr>
        <w:jc w:val="both"/>
        <w:rPr>
          <w:rFonts w:cs="Arial"/>
        </w:rPr>
      </w:pPr>
    </w:p>
    <w:p w14:paraId="4AA3179F" w14:textId="77777777" w:rsidR="00F86E58" w:rsidRPr="00200318" w:rsidRDefault="00F86E58" w:rsidP="00F86E58">
      <w:pPr>
        <w:jc w:val="both"/>
        <w:rPr>
          <w:rFonts w:cs="Arial"/>
        </w:rPr>
      </w:pPr>
    </w:p>
    <w:p w14:paraId="6DCDF976" w14:textId="77777777" w:rsidR="00F86E58" w:rsidRPr="00200318" w:rsidRDefault="00F86E58" w:rsidP="00F86E58">
      <w:pPr>
        <w:jc w:val="both"/>
        <w:rPr>
          <w:rFonts w:cs="Arial"/>
        </w:rPr>
      </w:pPr>
    </w:p>
    <w:p w14:paraId="11E827BE" w14:textId="77777777" w:rsidR="00F86E58" w:rsidRPr="00200318" w:rsidRDefault="00F86E58" w:rsidP="00F86E58">
      <w:pPr>
        <w:spacing w:after="160" w:line="278" w:lineRule="auto"/>
        <w:rPr>
          <w:rFonts w:cs="Arial"/>
        </w:rPr>
      </w:pPr>
      <w:r w:rsidRPr="00200318">
        <w:rPr>
          <w:rFonts w:cs="Arial"/>
        </w:rPr>
        <w:br w:type="page"/>
      </w:r>
    </w:p>
    <w:p w14:paraId="752830BD" w14:textId="77777777" w:rsidR="00F86E58" w:rsidRPr="00200318" w:rsidRDefault="00F86E58" w:rsidP="00F86E58">
      <w:pPr>
        <w:jc w:val="both"/>
        <w:rPr>
          <w:rFonts w:cs="Arial"/>
        </w:rPr>
      </w:pPr>
    </w:p>
    <w:p w14:paraId="21E2AA96" w14:textId="77777777" w:rsidR="00F86E58" w:rsidRPr="00F86E58" w:rsidRDefault="00F86E58" w:rsidP="00F86E58">
      <w:pPr>
        <w:pStyle w:val="Heading1"/>
        <w:spacing w:before="0" w:after="0"/>
        <w:jc w:val="both"/>
        <w:rPr>
          <w:rFonts w:ascii="Arial" w:hAnsi="Arial" w:cs="Arial"/>
          <w:b/>
          <w:color w:val="auto"/>
          <w:sz w:val="24"/>
          <w:szCs w:val="24"/>
        </w:rPr>
      </w:pPr>
      <w:bookmarkStart w:id="1" w:name="_Toc213040079"/>
      <w:r w:rsidRPr="00F86E58">
        <w:rPr>
          <w:rFonts w:ascii="Arial" w:hAnsi="Arial" w:cs="Arial"/>
          <w:b/>
          <w:color w:val="auto"/>
          <w:sz w:val="24"/>
          <w:szCs w:val="24"/>
        </w:rPr>
        <w:t>SEMI-STRUCTURED INTERVIEW GUIDE: LEARNING AREA 2A</w:t>
      </w:r>
      <w:bookmarkEnd w:id="1"/>
      <w:r w:rsidRPr="00F86E58">
        <w:rPr>
          <w:rFonts w:ascii="Arial" w:hAnsi="Arial" w:cs="Arial"/>
          <w:b/>
          <w:color w:val="auto"/>
          <w:sz w:val="24"/>
          <w:szCs w:val="24"/>
        </w:rPr>
        <w:t xml:space="preserve"> </w:t>
      </w:r>
    </w:p>
    <w:p w14:paraId="0FB713F0" w14:textId="77777777" w:rsidR="00F86E58" w:rsidRPr="00200318" w:rsidRDefault="00F86E58" w:rsidP="00F86E58">
      <w:pPr>
        <w:jc w:val="both"/>
      </w:pPr>
    </w:p>
    <w:p w14:paraId="7D8490B0" w14:textId="77777777" w:rsidR="00F86E58" w:rsidRPr="00200318" w:rsidRDefault="00F86E58" w:rsidP="00F86E58">
      <w:pPr>
        <w:jc w:val="both"/>
      </w:pPr>
      <w:r w:rsidRPr="00200318">
        <w:rPr>
          <w:b/>
          <w:bCs/>
          <w:i/>
          <w:iCs/>
          <w:sz w:val="24"/>
        </w:rPr>
        <w:t>Future Fit Young Africa: Case Studies</w:t>
      </w:r>
    </w:p>
    <w:p w14:paraId="61AF9A1C" w14:textId="77777777" w:rsidR="00F86E58" w:rsidRPr="00200318" w:rsidRDefault="00F86E58" w:rsidP="00F86E58">
      <w:pPr>
        <w:jc w:val="both"/>
      </w:pPr>
    </w:p>
    <w:p w14:paraId="28B80CD9" w14:textId="77777777" w:rsidR="00F86E58" w:rsidRPr="00200318" w:rsidRDefault="00F86E58" w:rsidP="00F86E58">
      <w:pPr>
        <w:jc w:val="both"/>
        <w:rPr>
          <w:b/>
          <w:bCs/>
        </w:rPr>
      </w:pPr>
      <w:r w:rsidRPr="00200318">
        <w:rPr>
          <w:b/>
          <w:bCs/>
        </w:rPr>
        <w:t>INTENTION OF THE INTERVIEW: UNDERSTANDING THE VALUE OF THE CASE [notes to interviewer]</w:t>
      </w:r>
    </w:p>
    <w:p w14:paraId="37D1B128" w14:textId="77777777" w:rsidR="00F86E58" w:rsidRPr="00200318" w:rsidRDefault="00F86E58" w:rsidP="00F86E58">
      <w:pPr>
        <w:jc w:val="both"/>
      </w:pPr>
      <w:r w:rsidRPr="00200318">
        <w:t xml:space="preserve">The intention of the interview is to develop understanding against these four overarching dimensions of interest. Thus, ensure that in addition to posing the core questions set out below, prompt the participant to elaborate to allow reflection on these. </w:t>
      </w:r>
    </w:p>
    <w:p w14:paraId="02861A96" w14:textId="77777777" w:rsidR="00F86E58" w:rsidRPr="00200318" w:rsidRDefault="00F86E58" w:rsidP="00F86E58">
      <w:pPr>
        <w:numPr>
          <w:ilvl w:val="0"/>
          <w:numId w:val="2"/>
        </w:numPr>
        <w:jc w:val="both"/>
      </w:pPr>
      <w:r w:rsidRPr="00200318">
        <w:t xml:space="preserve">Socio-economic and policy context: The significance of the case in terms of its socio-economic and policy drivers </w:t>
      </w:r>
    </w:p>
    <w:p w14:paraId="6DB691CE" w14:textId="77777777" w:rsidR="00F86E58" w:rsidRPr="00200318" w:rsidRDefault="00F86E58" w:rsidP="00F86E58">
      <w:pPr>
        <w:numPr>
          <w:ilvl w:val="0"/>
          <w:numId w:val="2"/>
        </w:numPr>
        <w:jc w:val="both"/>
      </w:pPr>
      <w:r w:rsidRPr="00200318">
        <w:t>Job prospects: How the case connects to job opportunities spanning the formal/informal in relation to an identified labour market sector</w:t>
      </w:r>
    </w:p>
    <w:p w14:paraId="10047737" w14:textId="77777777" w:rsidR="00F86E58" w:rsidRPr="00200318" w:rsidRDefault="00F86E58" w:rsidP="00F86E58">
      <w:pPr>
        <w:pStyle w:val="ListParagraph"/>
        <w:numPr>
          <w:ilvl w:val="0"/>
          <w:numId w:val="2"/>
        </w:numPr>
        <w:jc w:val="both"/>
      </w:pPr>
      <w:r w:rsidRPr="00200318">
        <w:t>Current skills provision: Describe where and how young people in this case currently access or gain skills, both ‘soft’ and ‘hard’</w:t>
      </w:r>
    </w:p>
    <w:p w14:paraId="165E2843" w14:textId="77777777" w:rsidR="00F86E58" w:rsidRPr="00200318" w:rsidRDefault="00F86E58" w:rsidP="00F86E58">
      <w:pPr>
        <w:numPr>
          <w:ilvl w:val="0"/>
          <w:numId w:val="2"/>
        </w:numPr>
        <w:jc w:val="both"/>
      </w:pPr>
      <w:r w:rsidRPr="00200318">
        <w:t xml:space="preserve">Future skills </w:t>
      </w:r>
      <w:proofErr w:type="gramStart"/>
      <w:r w:rsidRPr="00200318">
        <w:t>needs</w:t>
      </w:r>
      <w:proofErr w:type="gramEnd"/>
      <w:r w:rsidRPr="00200318">
        <w:t>: Identify the gaps between current skills provision and future skills needs</w:t>
      </w:r>
    </w:p>
    <w:p w14:paraId="353B5D6B" w14:textId="77777777" w:rsidR="00F86E58" w:rsidRPr="00200318" w:rsidRDefault="00F86E58" w:rsidP="00F86E58">
      <w:pPr>
        <w:spacing w:after="160" w:line="278" w:lineRule="auto"/>
      </w:pPr>
    </w:p>
    <w:p w14:paraId="417BABDC" w14:textId="77777777" w:rsidR="00F86E58" w:rsidRPr="00200318" w:rsidRDefault="00F86E58" w:rsidP="00F86E58">
      <w:pPr>
        <w:tabs>
          <w:tab w:val="num" w:pos="720"/>
        </w:tabs>
        <w:jc w:val="both"/>
        <w:rPr>
          <w:b/>
          <w:bCs/>
        </w:rPr>
      </w:pPr>
      <w:r w:rsidRPr="00200318">
        <w:rPr>
          <w:b/>
          <w:bCs/>
        </w:rPr>
        <w:t>Questions for Young People</w:t>
      </w:r>
    </w:p>
    <w:p w14:paraId="407CF688" w14:textId="77777777" w:rsidR="00F86E58" w:rsidRPr="00200318" w:rsidRDefault="00F86E58" w:rsidP="00F86E58">
      <w:pPr>
        <w:tabs>
          <w:tab w:val="num" w:pos="720"/>
        </w:tabs>
        <w:jc w:val="both"/>
        <w:rPr>
          <w:b/>
          <w:bCs/>
          <w:i/>
          <w:iCs/>
        </w:rPr>
      </w:pPr>
      <w:r w:rsidRPr="00200318">
        <w:rPr>
          <w:b/>
          <w:bCs/>
          <w:i/>
          <w:iCs/>
        </w:rPr>
        <w:t>Please provide as much detail as possible, drawing on your knowledge, your experience, available literature, and discussions with stakeholders</w:t>
      </w:r>
    </w:p>
    <w:p w14:paraId="150A908E" w14:textId="77777777" w:rsidR="00F86E58" w:rsidRPr="00200318" w:rsidRDefault="00F86E58" w:rsidP="00F86E58">
      <w:pPr>
        <w:tabs>
          <w:tab w:val="num" w:pos="720"/>
        </w:tabs>
        <w:jc w:val="both"/>
        <w:rPr>
          <w:b/>
          <w:bCs/>
        </w:rPr>
      </w:pPr>
    </w:p>
    <w:p w14:paraId="5158668F" w14:textId="77777777" w:rsidR="00F86E58" w:rsidRPr="00200318" w:rsidRDefault="00F86E58" w:rsidP="00F86E58">
      <w:pPr>
        <w:pStyle w:val="ListParagraph"/>
        <w:numPr>
          <w:ilvl w:val="0"/>
          <w:numId w:val="1"/>
        </w:numPr>
        <w:tabs>
          <w:tab w:val="num" w:pos="720"/>
        </w:tabs>
        <w:jc w:val="both"/>
      </w:pPr>
      <w:r w:rsidRPr="00200318">
        <w:t>What motivated you to enter this sector, and how did you first become aware of opportunities in it?</w:t>
      </w:r>
    </w:p>
    <w:p w14:paraId="47636706" w14:textId="77777777" w:rsidR="00F86E58" w:rsidRPr="00200318" w:rsidRDefault="00F86E58" w:rsidP="00F86E58">
      <w:pPr>
        <w:pStyle w:val="ListParagraph"/>
        <w:numPr>
          <w:ilvl w:val="0"/>
          <w:numId w:val="1"/>
        </w:numPr>
        <w:tabs>
          <w:tab w:val="num" w:pos="720"/>
        </w:tabs>
        <w:jc w:val="both"/>
      </w:pPr>
      <w:r w:rsidRPr="00200318">
        <w:t>What kind of training, skills development or education have you undertaken to prepare for work in this field?</w:t>
      </w:r>
    </w:p>
    <w:p w14:paraId="4B741A4F" w14:textId="77777777" w:rsidR="00F86E58" w:rsidRPr="00200318" w:rsidRDefault="00F86E58" w:rsidP="00F86E58">
      <w:pPr>
        <w:pStyle w:val="ListParagraph"/>
        <w:numPr>
          <w:ilvl w:val="0"/>
          <w:numId w:val="1"/>
        </w:numPr>
        <w:tabs>
          <w:tab w:val="num" w:pos="720"/>
        </w:tabs>
        <w:jc w:val="both"/>
      </w:pPr>
      <w:r w:rsidRPr="00200318">
        <w:t>Do you feel that your preparation matches the skills required for your current work?</w:t>
      </w:r>
    </w:p>
    <w:p w14:paraId="40222D54" w14:textId="77777777" w:rsidR="00F86E58" w:rsidRPr="00200318" w:rsidRDefault="00F86E58" w:rsidP="00F86E58">
      <w:pPr>
        <w:pStyle w:val="ListParagraph"/>
        <w:numPr>
          <w:ilvl w:val="0"/>
          <w:numId w:val="1"/>
        </w:numPr>
        <w:tabs>
          <w:tab w:val="num" w:pos="720"/>
        </w:tabs>
        <w:jc w:val="both"/>
      </w:pPr>
      <w:r w:rsidRPr="00200318">
        <w:t>What challenges have you faced in acquiring the skills you need for employment?</w:t>
      </w:r>
    </w:p>
    <w:p w14:paraId="7A31C72E" w14:textId="77777777" w:rsidR="00F86E58" w:rsidRPr="00200318" w:rsidRDefault="00F86E58" w:rsidP="00F86E58">
      <w:pPr>
        <w:pStyle w:val="ListParagraph"/>
        <w:numPr>
          <w:ilvl w:val="0"/>
          <w:numId w:val="1"/>
        </w:numPr>
        <w:tabs>
          <w:tab w:val="num" w:pos="720"/>
        </w:tabs>
        <w:jc w:val="both"/>
      </w:pPr>
      <w:r w:rsidRPr="00200318">
        <w:t>How accessible are internships, apprenticeships, or other practical training opportunities in this sector?</w:t>
      </w:r>
    </w:p>
    <w:p w14:paraId="62B31D7B" w14:textId="77777777" w:rsidR="00F86E58" w:rsidRPr="00200318" w:rsidRDefault="00F86E58" w:rsidP="00F86E58">
      <w:pPr>
        <w:pStyle w:val="ListParagraph"/>
        <w:numPr>
          <w:ilvl w:val="0"/>
          <w:numId w:val="1"/>
        </w:numPr>
        <w:tabs>
          <w:tab w:val="num" w:pos="720"/>
        </w:tabs>
        <w:jc w:val="both"/>
      </w:pPr>
      <w:r w:rsidRPr="00200318">
        <w:t>Which skills do you feel most confident in, and which do you think need further development?</w:t>
      </w:r>
    </w:p>
    <w:p w14:paraId="0C7ED592" w14:textId="77777777" w:rsidR="00F86E58" w:rsidRPr="00200318" w:rsidRDefault="00F86E58" w:rsidP="00F86E58">
      <w:pPr>
        <w:pStyle w:val="ListParagraph"/>
        <w:numPr>
          <w:ilvl w:val="0"/>
          <w:numId w:val="1"/>
        </w:numPr>
        <w:tabs>
          <w:tab w:val="num" w:pos="720"/>
        </w:tabs>
        <w:jc w:val="both"/>
      </w:pPr>
      <w:r w:rsidRPr="00200318">
        <w:t>How important do you think digital and technological skills are for your career in this sector?</w:t>
      </w:r>
    </w:p>
    <w:p w14:paraId="78D40C5D" w14:textId="77777777" w:rsidR="00F86E58" w:rsidRPr="00200318" w:rsidRDefault="00F86E58" w:rsidP="00F86E58">
      <w:pPr>
        <w:pStyle w:val="ListParagraph"/>
        <w:numPr>
          <w:ilvl w:val="0"/>
          <w:numId w:val="1"/>
        </w:numPr>
        <w:tabs>
          <w:tab w:val="num" w:pos="720"/>
        </w:tabs>
        <w:jc w:val="both"/>
      </w:pPr>
      <w:r w:rsidRPr="00200318">
        <w:t>What kinds of support (financial, mentorship, career guidance) would help you better prepare for work?</w:t>
      </w:r>
    </w:p>
    <w:p w14:paraId="79EB532D" w14:textId="77777777" w:rsidR="00F86E58" w:rsidRPr="00200318" w:rsidRDefault="00F86E58" w:rsidP="00F86E58">
      <w:pPr>
        <w:pStyle w:val="ListParagraph"/>
        <w:numPr>
          <w:ilvl w:val="0"/>
          <w:numId w:val="1"/>
        </w:numPr>
        <w:tabs>
          <w:tab w:val="num" w:pos="720"/>
        </w:tabs>
        <w:jc w:val="both"/>
      </w:pPr>
      <w:r w:rsidRPr="00200318">
        <w:t xml:space="preserve">Have you experienced any mismatch between what you were taught and what the job </w:t>
      </w:r>
      <w:proofErr w:type="gramStart"/>
      <w:r w:rsidRPr="00200318">
        <w:t>actually requires</w:t>
      </w:r>
      <w:proofErr w:type="gramEnd"/>
      <w:r w:rsidRPr="00200318">
        <w:t>?</w:t>
      </w:r>
    </w:p>
    <w:p w14:paraId="53E2EE3E" w14:textId="77777777" w:rsidR="00F86E58" w:rsidRPr="00200318" w:rsidRDefault="00F86E58" w:rsidP="00F86E58">
      <w:pPr>
        <w:pStyle w:val="ListParagraph"/>
        <w:numPr>
          <w:ilvl w:val="0"/>
          <w:numId w:val="1"/>
        </w:numPr>
        <w:tabs>
          <w:tab w:val="num" w:pos="720"/>
        </w:tabs>
        <w:jc w:val="both"/>
      </w:pPr>
      <w:r w:rsidRPr="00200318">
        <w:t>Looking ahead, what skills do you think will be most important for sustaining a meaningful livelihood or career in this sector?</w:t>
      </w:r>
    </w:p>
    <w:p w14:paraId="0C6E3292" w14:textId="77777777" w:rsidR="001B66B8" w:rsidRDefault="001B66B8"/>
    <w:sectPr w:rsidR="001B66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295C8D"/>
    <w:multiLevelType w:val="hybridMultilevel"/>
    <w:tmpl w:val="CEDC85C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78F2396B"/>
    <w:multiLevelType w:val="multilevel"/>
    <w:tmpl w:val="F2400608"/>
    <w:lvl w:ilvl="0">
      <w:start w:val="1"/>
      <w:numFmt w:val="decimal"/>
      <w:lvlText w:val="%1."/>
      <w:lvlJc w:val="left"/>
      <w:pPr>
        <w:tabs>
          <w:tab w:val="num" w:pos="360"/>
        </w:tabs>
        <w:ind w:left="360" w:hanging="360"/>
      </w:pPr>
      <w:rPr>
        <w:rFonts w:hint="default"/>
      </w:rPr>
    </w:lvl>
    <w:lvl w:ilvl="1">
      <w:start w:val="1"/>
      <w:numFmt w:val="bullet"/>
      <w:lvlText w:val="o"/>
      <w:lvlJc w:val="left"/>
      <w:pPr>
        <w:tabs>
          <w:tab w:val="num" w:pos="1080"/>
        </w:tabs>
        <w:ind w:left="1080" w:hanging="360"/>
      </w:pPr>
      <w:rPr>
        <w:rFonts w:ascii="Courier New" w:hAnsi="Courier New" w:hint="default"/>
        <w:sz w:val="20"/>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num w:numId="1" w16cid:durableId="113990023">
    <w:abstractNumId w:val="0"/>
  </w:num>
  <w:num w:numId="2" w16cid:durableId="570217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E58"/>
    <w:rsid w:val="001B66B8"/>
    <w:rsid w:val="001E2008"/>
    <w:rsid w:val="003F0FA7"/>
    <w:rsid w:val="00D763B7"/>
    <w:rsid w:val="00F86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390E5"/>
  <w15:chartTrackingRefBased/>
  <w15:docId w15:val="{ACEA79BD-A6D2-4832-B800-4839DDE45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E58"/>
    <w:pPr>
      <w:spacing w:after="0" w:line="240" w:lineRule="auto"/>
    </w:pPr>
    <w:rPr>
      <w:rFonts w:ascii="Arial" w:eastAsia="Times New Roman" w:hAnsi="Arial" w:cs="Times New Roman"/>
      <w:kern w:val="0"/>
      <w:sz w:val="22"/>
      <w:lang w:val="en-GB"/>
      <w14:ligatures w14:val="none"/>
    </w:rPr>
  </w:style>
  <w:style w:type="paragraph" w:styleId="Heading1">
    <w:name w:val="heading 1"/>
    <w:basedOn w:val="Normal"/>
    <w:next w:val="Normal"/>
    <w:link w:val="Heading1Char"/>
    <w:qFormat/>
    <w:rsid w:val="00F86E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6E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6E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6E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6E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6E5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6E5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6E5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6E5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86E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6E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6E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6E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6E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6E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6E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6E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6E58"/>
    <w:rPr>
      <w:rFonts w:eastAsiaTheme="majorEastAsia" w:cstheme="majorBidi"/>
      <w:color w:val="272727" w:themeColor="text1" w:themeTint="D8"/>
    </w:rPr>
  </w:style>
  <w:style w:type="paragraph" w:styleId="Title">
    <w:name w:val="Title"/>
    <w:basedOn w:val="Normal"/>
    <w:next w:val="Normal"/>
    <w:link w:val="TitleChar"/>
    <w:uiPriority w:val="10"/>
    <w:qFormat/>
    <w:rsid w:val="00F86E5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6E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6E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6E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6E58"/>
    <w:pPr>
      <w:spacing w:before="160"/>
      <w:jc w:val="center"/>
    </w:pPr>
    <w:rPr>
      <w:i/>
      <w:iCs/>
      <w:color w:val="404040" w:themeColor="text1" w:themeTint="BF"/>
    </w:rPr>
  </w:style>
  <w:style w:type="character" w:customStyle="1" w:styleId="QuoteChar">
    <w:name w:val="Quote Char"/>
    <w:basedOn w:val="DefaultParagraphFont"/>
    <w:link w:val="Quote"/>
    <w:uiPriority w:val="29"/>
    <w:rsid w:val="00F86E58"/>
    <w:rPr>
      <w:i/>
      <w:iCs/>
      <w:color w:val="404040" w:themeColor="text1" w:themeTint="BF"/>
    </w:rPr>
  </w:style>
  <w:style w:type="paragraph" w:styleId="ListParagraph">
    <w:name w:val="List Paragraph"/>
    <w:basedOn w:val="Normal"/>
    <w:uiPriority w:val="34"/>
    <w:qFormat/>
    <w:rsid w:val="00F86E58"/>
    <w:pPr>
      <w:ind w:left="720"/>
      <w:contextualSpacing/>
    </w:pPr>
  </w:style>
  <w:style w:type="character" w:styleId="IntenseEmphasis">
    <w:name w:val="Intense Emphasis"/>
    <w:basedOn w:val="DefaultParagraphFont"/>
    <w:uiPriority w:val="21"/>
    <w:qFormat/>
    <w:rsid w:val="00F86E58"/>
    <w:rPr>
      <w:i/>
      <w:iCs/>
      <w:color w:val="0F4761" w:themeColor="accent1" w:themeShade="BF"/>
    </w:rPr>
  </w:style>
  <w:style w:type="paragraph" w:styleId="IntenseQuote">
    <w:name w:val="Intense Quote"/>
    <w:basedOn w:val="Normal"/>
    <w:next w:val="Normal"/>
    <w:link w:val="IntenseQuoteChar"/>
    <w:uiPriority w:val="30"/>
    <w:qFormat/>
    <w:rsid w:val="00F86E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6E58"/>
    <w:rPr>
      <w:i/>
      <w:iCs/>
      <w:color w:val="0F4761" w:themeColor="accent1" w:themeShade="BF"/>
    </w:rPr>
  </w:style>
  <w:style w:type="character" w:styleId="IntenseReference">
    <w:name w:val="Intense Reference"/>
    <w:basedOn w:val="DefaultParagraphFont"/>
    <w:uiPriority w:val="32"/>
    <w:qFormat/>
    <w:rsid w:val="00F86E58"/>
    <w:rPr>
      <w:b/>
      <w:bCs/>
      <w:smallCaps/>
      <w:color w:val="0F4761" w:themeColor="accent1" w:themeShade="BF"/>
      <w:spacing w:val="5"/>
    </w:rPr>
  </w:style>
  <w:style w:type="character" w:styleId="Hyperlink">
    <w:name w:val="Hyperlink"/>
    <w:basedOn w:val="DefaultParagraphFont"/>
    <w:uiPriority w:val="99"/>
    <w:unhideWhenUsed/>
    <w:rsid w:val="00F86E58"/>
    <w:rPr>
      <w:color w:val="467886" w:themeColor="hyperlink"/>
      <w:u w:val="single"/>
    </w:rPr>
  </w:style>
  <w:style w:type="character" w:customStyle="1" w:styleId="normaltextrun">
    <w:name w:val="normaltextrun"/>
    <w:basedOn w:val="DefaultParagraphFont"/>
    <w:rsid w:val="00F86E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esearch.ethics@hsrc.ac.z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1263</Words>
  <Characters>6480</Characters>
  <Application>Microsoft Office Word</Application>
  <DocSecurity>0</DocSecurity>
  <Lines>170</Lines>
  <Paragraphs>67</Paragraphs>
  <ScaleCrop>false</ScaleCrop>
  <Company/>
  <LinksUpToDate>false</LinksUpToDate>
  <CharactersWithSpaces>7676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Vuyiswa Mathambo</dc:creator>
  <cp:keywords/>
  <dc:description/>
  <cp:lastModifiedBy>Vuyiswa Mathambo</cp:lastModifiedBy>
  <cp:revision>1</cp:revision>
  <dcterms:created xsi:type="dcterms:W3CDTF">2025-11-24T10:03:00Z</dcterms:created>
  <dcterms:modified xsi:type="dcterms:W3CDTF">2025-11-24T10:08:00Z</dcterms:modified>
</cp:coreProperties>
</file>