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9A2F3" w14:textId="77777777" w:rsidR="001510F6" w:rsidRPr="009D0388" w:rsidRDefault="001510F6" w:rsidP="001510F6">
      <w:pPr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SOUTH AFRICAN NATIONAL ROADS AGENCY SOC LIMITED</w:t>
      </w:r>
    </w:p>
    <w:p w14:paraId="669D411B" w14:textId="77777777" w:rsidR="001510F6" w:rsidRPr="009D0388" w:rsidRDefault="001510F6" w:rsidP="001510F6">
      <w:pPr>
        <w:rPr>
          <w:rFonts w:cs="Arial"/>
          <w:sz w:val="20"/>
          <w:szCs w:val="20"/>
        </w:rPr>
      </w:pPr>
    </w:p>
    <w:p w14:paraId="63564172" w14:textId="58566127" w:rsidR="00515B3C" w:rsidRPr="00515B3C" w:rsidRDefault="00515B3C" w:rsidP="00515B3C">
      <w:pPr>
        <w:jc w:val="both"/>
        <w:rPr>
          <w:rFonts w:cs="Arial"/>
          <w:sz w:val="20"/>
          <w:szCs w:val="20"/>
        </w:rPr>
      </w:pPr>
      <w:r w:rsidRPr="00515B3C">
        <w:rPr>
          <w:rFonts w:cs="Arial"/>
          <w:sz w:val="20"/>
          <w:szCs w:val="20"/>
        </w:rPr>
        <w:t xml:space="preserve">CONTRACT SANRAL: </w:t>
      </w:r>
      <w:r w:rsidR="00D2329C" w:rsidRPr="00D2329C">
        <w:rPr>
          <w:rFonts w:cs="Arial"/>
          <w:sz w:val="20"/>
          <w:szCs w:val="20"/>
        </w:rPr>
        <w:t>1002/53000/2026/M-ST/SP</w:t>
      </w:r>
    </w:p>
    <w:p w14:paraId="7F19A1AE" w14:textId="77777777" w:rsidR="00515B3C" w:rsidRPr="00515B3C" w:rsidRDefault="00515B3C" w:rsidP="00515B3C">
      <w:pPr>
        <w:jc w:val="both"/>
        <w:rPr>
          <w:rFonts w:cs="Arial"/>
          <w:sz w:val="20"/>
          <w:szCs w:val="20"/>
        </w:rPr>
      </w:pPr>
    </w:p>
    <w:p w14:paraId="1998F5A4" w14:textId="401ABBBA" w:rsidR="00515B3C" w:rsidRPr="00515B3C" w:rsidRDefault="00515B3C" w:rsidP="00515B3C">
      <w:pPr>
        <w:jc w:val="both"/>
        <w:rPr>
          <w:rFonts w:cs="Arial"/>
          <w:sz w:val="20"/>
          <w:szCs w:val="20"/>
        </w:rPr>
      </w:pPr>
    </w:p>
    <w:p w14:paraId="68BE4C5E" w14:textId="7FFC8AAC" w:rsidR="00515B3C" w:rsidRDefault="00B1026B" w:rsidP="00515B3C">
      <w:pPr>
        <w:jc w:val="both"/>
        <w:rPr>
          <w:rFonts w:cs="Arial"/>
          <w:sz w:val="20"/>
          <w:szCs w:val="20"/>
        </w:rPr>
      </w:pPr>
      <w:r w:rsidRPr="00B1026B">
        <w:rPr>
          <w:rFonts w:cs="Arial"/>
          <w:sz w:val="20"/>
          <w:szCs w:val="20"/>
        </w:rPr>
        <w:t>FOR THE APPOINTMENT OF A TRAFFIC MONITORING MANAGING SERVICE PROVIDER FOR THE PROVISION OF MANUAL AND SHORT-TERM TRAFFIC COUNTS</w:t>
      </w:r>
    </w:p>
    <w:p w14:paraId="14CAC784" w14:textId="77777777" w:rsidR="00B1026B" w:rsidRPr="009D0388" w:rsidRDefault="00B1026B" w:rsidP="00515B3C">
      <w:pPr>
        <w:jc w:val="both"/>
        <w:rPr>
          <w:rFonts w:cs="Arial"/>
          <w:sz w:val="20"/>
          <w:szCs w:val="20"/>
        </w:rPr>
      </w:pPr>
    </w:p>
    <w:p w14:paraId="67DEEC15" w14:textId="77777777" w:rsidR="001510F6" w:rsidRPr="009D0388" w:rsidRDefault="001510F6" w:rsidP="001510F6">
      <w:pPr>
        <w:pStyle w:val="Heading21"/>
        <w:rPr>
          <w:rFonts w:cs="Arial"/>
        </w:rPr>
      </w:pPr>
      <w:bookmarkStart w:id="0" w:name="_Toc419970010"/>
      <w:bookmarkStart w:id="1" w:name="_Toc43301499"/>
      <w:r w:rsidRPr="009D0388">
        <w:rPr>
          <w:rFonts w:cs="Arial"/>
        </w:rPr>
        <w:t>T1.1</w:t>
      </w:r>
      <w:r w:rsidRPr="009D0388">
        <w:rPr>
          <w:rFonts w:cs="Arial"/>
        </w:rPr>
        <w:tab/>
        <w:t xml:space="preserve">TENDER NOTICE AND INVITATION TO TENDER </w:t>
      </w:r>
      <w:bookmarkEnd w:id="0"/>
      <w:bookmarkEnd w:id="1"/>
    </w:p>
    <w:p w14:paraId="6E13E14E" w14:textId="77777777" w:rsidR="001510F6" w:rsidRPr="009D0388" w:rsidRDefault="001510F6" w:rsidP="001510F6">
      <w:pPr>
        <w:rPr>
          <w:rFonts w:cs="Arial"/>
          <w:sz w:val="20"/>
          <w:szCs w:val="20"/>
        </w:rPr>
      </w:pPr>
    </w:p>
    <w:p w14:paraId="142938F5" w14:textId="66A8A994" w:rsidR="001510F6" w:rsidRDefault="001510F6" w:rsidP="001510F6">
      <w:pPr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>The South African National Roads Agency SOC Limited (SANRAL) invites tenders for</w:t>
      </w:r>
      <w:r w:rsidR="00586B19" w:rsidRPr="009D0388">
        <w:rPr>
          <w:rFonts w:cs="Arial"/>
          <w:sz w:val="20"/>
          <w:szCs w:val="20"/>
        </w:rPr>
        <w:t xml:space="preserve"> </w:t>
      </w:r>
      <w:bookmarkStart w:id="2" w:name="_Hlk129267761"/>
      <w:r w:rsidR="00EC33E0" w:rsidRPr="00EC33E0">
        <w:rPr>
          <w:rFonts w:cs="Arial"/>
          <w:sz w:val="20"/>
          <w:szCs w:val="20"/>
        </w:rPr>
        <w:t xml:space="preserve">appointment of service provider for </w:t>
      </w:r>
      <w:r w:rsidR="00F13D75" w:rsidRPr="00B1026B">
        <w:rPr>
          <w:rFonts w:cs="Arial"/>
          <w:sz w:val="20"/>
          <w:szCs w:val="20"/>
        </w:rPr>
        <w:t>the appointment of a traffic monitoring managing service provider for the provision of manual and short-term traffic counts</w:t>
      </w:r>
    </w:p>
    <w:p w14:paraId="07A840B7" w14:textId="77777777" w:rsidR="00586B19" w:rsidRDefault="00586B19" w:rsidP="001510F6">
      <w:pPr>
        <w:jc w:val="both"/>
        <w:rPr>
          <w:rFonts w:cs="Arial"/>
          <w:sz w:val="20"/>
          <w:szCs w:val="20"/>
        </w:rPr>
      </w:pPr>
    </w:p>
    <w:p w14:paraId="0C7ABB37" w14:textId="78B3E118" w:rsidR="001510F6" w:rsidRPr="009D0388" w:rsidRDefault="001510F6" w:rsidP="001510F6">
      <w:pPr>
        <w:jc w:val="both"/>
        <w:rPr>
          <w:rFonts w:cs="Arial"/>
          <w:color w:val="000000"/>
          <w:sz w:val="20"/>
          <w:szCs w:val="20"/>
        </w:rPr>
      </w:pPr>
      <w:r w:rsidRPr="009D0388">
        <w:rPr>
          <w:rFonts w:cs="Arial"/>
          <w:color w:val="000000"/>
          <w:sz w:val="20"/>
          <w:szCs w:val="20"/>
        </w:rPr>
        <w:t xml:space="preserve">Only tenderers </w:t>
      </w:r>
      <w:r>
        <w:rPr>
          <w:rFonts w:cs="Arial"/>
          <w:color w:val="000000"/>
          <w:sz w:val="20"/>
          <w:szCs w:val="20"/>
        </w:rPr>
        <w:t>who are</w:t>
      </w:r>
      <w:r w:rsidRPr="009D0388">
        <w:rPr>
          <w:rFonts w:cs="Arial"/>
          <w:b/>
          <w:i/>
          <w:color w:val="BFBFBF"/>
          <w:sz w:val="20"/>
          <w:szCs w:val="20"/>
        </w:rPr>
        <w:t xml:space="preserve"> </w:t>
      </w:r>
      <w:r w:rsidRPr="009D0388">
        <w:rPr>
          <w:rFonts w:cs="Arial"/>
          <w:color w:val="000000"/>
          <w:sz w:val="20"/>
          <w:szCs w:val="20"/>
        </w:rPr>
        <w:t>registered on the CSD at the tender closing date</w:t>
      </w:r>
      <w:r>
        <w:rPr>
          <w:rFonts w:cs="Arial"/>
          <w:color w:val="000000"/>
          <w:sz w:val="20"/>
          <w:szCs w:val="20"/>
        </w:rPr>
        <w:t xml:space="preserve"> </w:t>
      </w:r>
      <w:r w:rsidRPr="0025502C">
        <w:rPr>
          <w:rFonts w:cs="Arial"/>
          <w:color w:val="000000"/>
          <w:sz w:val="20"/>
          <w:szCs w:val="20"/>
        </w:rPr>
        <w:t>and</w:t>
      </w:r>
      <w:r>
        <w:rPr>
          <w:rFonts w:cs="Arial"/>
          <w:color w:val="000000"/>
          <w:sz w:val="20"/>
          <w:szCs w:val="20"/>
        </w:rPr>
        <w:t xml:space="preserve"> </w:t>
      </w:r>
      <w:bookmarkStart w:id="3" w:name="_Hlk129337965"/>
      <w:r>
        <w:rPr>
          <w:rFonts w:cs="Arial"/>
          <w:color w:val="000000"/>
          <w:sz w:val="20"/>
          <w:szCs w:val="20"/>
        </w:rPr>
        <w:t xml:space="preserve">meet the </w:t>
      </w:r>
      <w:r w:rsidRPr="009D0388">
        <w:rPr>
          <w:rFonts w:cs="Arial"/>
          <w:color w:val="000000"/>
          <w:sz w:val="20"/>
          <w:szCs w:val="20"/>
        </w:rPr>
        <w:t xml:space="preserve">mandatory technical requirement </w:t>
      </w:r>
      <w:bookmarkEnd w:id="3"/>
      <w:r w:rsidR="0075491C">
        <w:rPr>
          <w:rFonts w:cs="Arial"/>
          <w:color w:val="000000"/>
          <w:sz w:val="20"/>
          <w:szCs w:val="20"/>
        </w:rPr>
        <w:t xml:space="preserve">are </w:t>
      </w:r>
      <w:r w:rsidRPr="009D0388">
        <w:rPr>
          <w:rFonts w:cs="Arial"/>
          <w:color w:val="000000"/>
          <w:sz w:val="20"/>
          <w:szCs w:val="20"/>
        </w:rPr>
        <w:t xml:space="preserve">eligible to tender.  </w:t>
      </w:r>
    </w:p>
    <w:bookmarkEnd w:id="2"/>
    <w:p w14:paraId="4BF9BC55" w14:textId="77777777" w:rsidR="001510F6" w:rsidRPr="009D0388" w:rsidRDefault="001510F6" w:rsidP="001510F6">
      <w:pPr>
        <w:jc w:val="both"/>
        <w:rPr>
          <w:rFonts w:cs="Arial"/>
          <w:i/>
          <w:color w:val="000000"/>
          <w:sz w:val="20"/>
          <w:szCs w:val="20"/>
        </w:rPr>
      </w:pPr>
    </w:p>
    <w:p w14:paraId="46BAF766" w14:textId="77777777" w:rsidR="001510F6" w:rsidRPr="009D0388" w:rsidRDefault="001510F6" w:rsidP="001510F6">
      <w:pPr>
        <w:jc w:val="both"/>
        <w:rPr>
          <w:rFonts w:cs="Arial"/>
          <w:b/>
          <w:sz w:val="20"/>
          <w:szCs w:val="20"/>
        </w:rPr>
      </w:pPr>
      <w:r w:rsidRPr="009D0388">
        <w:rPr>
          <w:rFonts w:cs="Arial"/>
          <w:b/>
          <w:sz w:val="20"/>
          <w:szCs w:val="20"/>
        </w:rPr>
        <w:t>TENDER DOCUMENTS</w:t>
      </w:r>
    </w:p>
    <w:p w14:paraId="0DB1DAD3" w14:textId="77777777" w:rsidR="001510F6" w:rsidRPr="009D0388" w:rsidRDefault="001510F6" w:rsidP="001510F6">
      <w:pPr>
        <w:jc w:val="both"/>
        <w:rPr>
          <w:rFonts w:cs="Arial"/>
          <w:sz w:val="20"/>
          <w:szCs w:val="20"/>
        </w:rPr>
      </w:pPr>
    </w:p>
    <w:p w14:paraId="7B24912A" w14:textId="77777777" w:rsidR="001510F6" w:rsidRPr="009D0388" w:rsidRDefault="001510F6" w:rsidP="001510F6">
      <w:pPr>
        <w:jc w:val="both"/>
        <w:rPr>
          <w:rFonts w:cs="Arial"/>
          <w:sz w:val="20"/>
          <w:szCs w:val="20"/>
        </w:rPr>
      </w:pPr>
      <w:r w:rsidRPr="009D0388">
        <w:rPr>
          <w:rFonts w:cs="Arial"/>
          <w:sz w:val="20"/>
          <w:szCs w:val="20"/>
        </w:rPr>
        <w:t xml:space="preserve">Tender documents are available at no cost in electronic format downloadable from the SANRAL’s website by following the link </w:t>
      </w:r>
      <w:hyperlink r:id="rId4" w:history="1">
        <w:r w:rsidRPr="003E56C1">
          <w:rPr>
            <w:rStyle w:val="Hyperlink"/>
          </w:rPr>
          <w:t>https://www.nra.co.za/sanral-tenders/status?region_id=national</w:t>
        </w:r>
      </w:hyperlink>
      <w:r>
        <w:t xml:space="preserve">. </w:t>
      </w:r>
      <w:r w:rsidRPr="009D0388">
        <w:rPr>
          <w:rFonts w:cs="Arial"/>
          <w:sz w:val="20"/>
          <w:szCs w:val="20"/>
        </w:rPr>
        <w:t>Tenderers must have access to Microsoft © Office 2013 and Acrobat Adobe © 9.0 or similar compatible software.</w:t>
      </w:r>
    </w:p>
    <w:p w14:paraId="762F1B86" w14:textId="77777777" w:rsidR="001510F6" w:rsidRPr="009D0388" w:rsidRDefault="001510F6" w:rsidP="001510F6">
      <w:pPr>
        <w:jc w:val="both"/>
        <w:rPr>
          <w:rFonts w:cs="Arial"/>
          <w:sz w:val="20"/>
          <w:szCs w:val="20"/>
        </w:rPr>
      </w:pPr>
    </w:p>
    <w:p w14:paraId="083FD6D9" w14:textId="77777777" w:rsidR="001510F6" w:rsidRDefault="001510F6" w:rsidP="001510F6">
      <w:pPr>
        <w:jc w:val="both"/>
        <w:rPr>
          <w:rFonts w:cs="Arial"/>
          <w:b/>
          <w:color w:val="000000"/>
          <w:sz w:val="20"/>
          <w:szCs w:val="20"/>
        </w:rPr>
      </w:pPr>
      <w:bookmarkStart w:id="4" w:name="_Hlk80709503"/>
      <w:bookmarkStart w:id="5" w:name="_Hlk39158789"/>
      <w:r w:rsidRPr="009D0388">
        <w:rPr>
          <w:rFonts w:cs="Arial"/>
          <w:b/>
          <w:color w:val="000000"/>
          <w:sz w:val="20"/>
          <w:szCs w:val="20"/>
        </w:rPr>
        <w:t xml:space="preserve">TENDERER’S MEETING </w:t>
      </w:r>
    </w:p>
    <w:p w14:paraId="1421FD5B" w14:textId="77777777" w:rsidR="001510F6" w:rsidRPr="009D0388" w:rsidRDefault="001510F6" w:rsidP="001510F6">
      <w:pPr>
        <w:jc w:val="both"/>
        <w:rPr>
          <w:rFonts w:cs="Arial"/>
          <w:b/>
          <w:sz w:val="20"/>
          <w:szCs w:val="20"/>
        </w:rPr>
      </w:pPr>
    </w:p>
    <w:bookmarkEnd w:id="4"/>
    <w:p w14:paraId="48628129" w14:textId="3A81E392" w:rsidR="00457274" w:rsidRPr="00457274" w:rsidRDefault="00457274" w:rsidP="00457274">
      <w:pPr>
        <w:spacing w:before="60" w:line="360" w:lineRule="auto"/>
        <w:jc w:val="both"/>
        <w:rPr>
          <w:rFonts w:ascii="Tahoma" w:hAnsi="Tahoma" w:cs="Tahoma"/>
          <w:sz w:val="18"/>
          <w:szCs w:val="18"/>
          <w:lang w:val="en-GB" w:eastAsia="en-GB"/>
        </w:rPr>
      </w:pPr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A compulsory briefing session will be conducted Virtually on the </w:t>
      </w:r>
      <w:r w:rsidR="00F64E59" w:rsidRPr="00F64E59">
        <w:rPr>
          <w:rFonts w:ascii="Tahoma" w:hAnsi="Tahoma" w:cs="Tahoma"/>
          <w:b/>
          <w:bCs/>
          <w:sz w:val="18"/>
          <w:szCs w:val="18"/>
          <w:lang w:val="en-GB" w:eastAsia="en-GB"/>
        </w:rPr>
        <w:t>13 JULY 2026</w:t>
      </w:r>
      <w:r w:rsidR="00F64E59">
        <w:rPr>
          <w:rFonts w:ascii="Tahoma" w:hAnsi="Tahoma" w:cs="Tahoma"/>
          <w:b/>
          <w:bCs/>
          <w:sz w:val="18"/>
          <w:szCs w:val="18"/>
          <w:lang w:val="en-GB" w:eastAsia="en-GB"/>
        </w:rPr>
        <w:t xml:space="preserve"> </w:t>
      </w:r>
      <w:r w:rsidR="00BE1E32" w:rsidRPr="002A1250">
        <w:rPr>
          <w:rFonts w:ascii="Tahoma" w:hAnsi="Tahoma" w:cs="Tahoma"/>
          <w:b/>
          <w:bCs/>
          <w:sz w:val="18"/>
          <w:szCs w:val="18"/>
          <w:lang w:val="en-GB" w:eastAsia="en-GB"/>
        </w:rPr>
        <w:t>@ 14H00</w:t>
      </w:r>
      <w:r w:rsidR="00BE1E32" w:rsidRPr="00BE1E32">
        <w:rPr>
          <w:rFonts w:ascii="Tahoma" w:hAnsi="Tahoma" w:cs="Tahoma"/>
          <w:sz w:val="18"/>
          <w:szCs w:val="18"/>
          <w:lang w:val="en-GB" w:eastAsia="en-GB"/>
        </w:rPr>
        <w:t xml:space="preserve"> </w:t>
      </w:r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for a period of ± 2 hours. The briefing session will start </w:t>
      </w:r>
      <w:proofErr w:type="gramStart"/>
      <w:r w:rsidRPr="00457274">
        <w:rPr>
          <w:rFonts w:ascii="Tahoma" w:hAnsi="Tahoma" w:cs="Tahoma"/>
          <w:sz w:val="18"/>
          <w:szCs w:val="18"/>
          <w:lang w:val="en-GB" w:eastAsia="en-GB"/>
        </w:rPr>
        <w:t>punctually</w:t>
      </w:r>
      <w:proofErr w:type="gramEnd"/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 and information will not be repeated for the benefit of Respondents arriving late. The meeting will be virtual. </w:t>
      </w:r>
    </w:p>
    <w:p w14:paraId="0601EE18" w14:textId="5461B1EA" w:rsidR="00457274" w:rsidRPr="00457274" w:rsidRDefault="00457274" w:rsidP="00457274">
      <w:pPr>
        <w:spacing w:before="60" w:line="360" w:lineRule="auto"/>
        <w:jc w:val="both"/>
        <w:rPr>
          <w:rFonts w:ascii="Tahoma" w:hAnsi="Tahoma" w:cs="Tahoma"/>
          <w:sz w:val="18"/>
          <w:szCs w:val="18"/>
          <w:lang w:val="en-GB" w:eastAsia="en-GB"/>
        </w:rPr>
      </w:pPr>
      <w:r w:rsidRPr="00457274">
        <w:rPr>
          <w:rFonts w:ascii="Tahoma" w:hAnsi="Tahoma" w:cs="Tahoma"/>
          <w:sz w:val="18"/>
          <w:szCs w:val="18"/>
          <w:lang w:val="en-GB" w:eastAsia="en-GB"/>
        </w:rPr>
        <w:t>The</w:t>
      </w:r>
      <w:r w:rsidR="00413782">
        <w:rPr>
          <w:rFonts w:ascii="Tahoma" w:hAnsi="Tahoma" w:cs="Tahoma"/>
          <w:sz w:val="18"/>
          <w:szCs w:val="18"/>
          <w:lang w:val="en-GB" w:eastAsia="en-GB"/>
        </w:rPr>
        <w:t xml:space="preserve"> briefing session</w:t>
      </w:r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 link</w:t>
      </w:r>
      <w:r w:rsidR="00413782">
        <w:rPr>
          <w:rFonts w:ascii="Tahoma" w:hAnsi="Tahoma" w:cs="Tahoma"/>
          <w:sz w:val="18"/>
          <w:szCs w:val="18"/>
          <w:lang w:val="en-GB" w:eastAsia="en-GB"/>
        </w:rPr>
        <w:t>:</w:t>
      </w:r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 </w:t>
      </w:r>
    </w:p>
    <w:p w14:paraId="0F53CE20" w14:textId="77777777" w:rsidR="009E22D1" w:rsidRPr="009E22D1" w:rsidRDefault="009E22D1" w:rsidP="009E22D1">
      <w:pPr>
        <w:rPr>
          <w:b/>
          <w:bCs/>
          <w:lang w:val="en-US"/>
        </w:rPr>
      </w:pPr>
      <w:r w:rsidRPr="009E22D1">
        <w:rPr>
          <w:b/>
          <w:bCs/>
          <w:lang w:val="en-US"/>
        </w:rPr>
        <w:t xml:space="preserve">Microsoft Teams meeting </w:t>
      </w:r>
    </w:p>
    <w:p w14:paraId="1D1755B4" w14:textId="77777777" w:rsidR="009E22D1" w:rsidRPr="009E22D1" w:rsidRDefault="009E22D1" w:rsidP="009E22D1">
      <w:pPr>
        <w:rPr>
          <w:b/>
          <w:bCs/>
          <w:lang w:val="en-US"/>
        </w:rPr>
      </w:pPr>
    </w:p>
    <w:p w14:paraId="233F9716" w14:textId="77777777" w:rsidR="009E22D1" w:rsidRPr="009E22D1" w:rsidRDefault="009E22D1" w:rsidP="009E22D1">
      <w:pPr>
        <w:rPr>
          <w:b/>
          <w:bCs/>
          <w:lang w:val="en-US"/>
        </w:rPr>
      </w:pPr>
      <w:r w:rsidRPr="009E22D1">
        <w:rPr>
          <w:b/>
          <w:bCs/>
          <w:lang w:val="en-US"/>
        </w:rPr>
        <w:t xml:space="preserve">Join: </w:t>
      </w:r>
      <w:hyperlink r:id="rId5" w:tooltip="Meeting join" w:history="1">
        <w:r w:rsidRPr="009E22D1">
          <w:rPr>
            <w:rStyle w:val="Hyperlink"/>
            <w:b/>
            <w:bCs/>
            <w:lang w:val="en-US"/>
          </w:rPr>
          <w:t>https://teams.microsoft.com/meet/381666384306457?p=DTlTjBB9IWN9qdUGqk</w:t>
        </w:r>
      </w:hyperlink>
      <w:r w:rsidRPr="009E22D1">
        <w:rPr>
          <w:b/>
          <w:bCs/>
          <w:lang w:val="en-US"/>
        </w:rPr>
        <w:t xml:space="preserve"> </w:t>
      </w:r>
    </w:p>
    <w:p w14:paraId="5993DF69" w14:textId="77777777" w:rsidR="009E22D1" w:rsidRPr="009E22D1" w:rsidRDefault="009E22D1" w:rsidP="009E22D1">
      <w:pPr>
        <w:rPr>
          <w:b/>
          <w:bCs/>
          <w:lang w:val="en-US"/>
        </w:rPr>
      </w:pPr>
      <w:r w:rsidRPr="009E22D1">
        <w:rPr>
          <w:b/>
          <w:bCs/>
          <w:lang w:val="en-US"/>
        </w:rPr>
        <w:t xml:space="preserve">Meeting ID: 381 666 384 306 457 </w:t>
      </w:r>
    </w:p>
    <w:p w14:paraId="18EEB6BC" w14:textId="77777777" w:rsidR="009E22D1" w:rsidRPr="009E22D1" w:rsidRDefault="009E22D1" w:rsidP="009E22D1">
      <w:pPr>
        <w:rPr>
          <w:b/>
          <w:bCs/>
          <w:lang w:val="en-US"/>
        </w:rPr>
      </w:pPr>
      <w:r w:rsidRPr="009E22D1">
        <w:rPr>
          <w:b/>
          <w:bCs/>
          <w:lang w:val="en-US"/>
        </w:rPr>
        <w:t xml:space="preserve">Passcode: QT6fx3q3 </w:t>
      </w:r>
    </w:p>
    <w:p w14:paraId="4460BBF6" w14:textId="77777777" w:rsidR="001F7B71" w:rsidRPr="001F7B71" w:rsidRDefault="001F7B71" w:rsidP="001F7B71">
      <w:pPr>
        <w:rPr>
          <w:rFonts w:cs="Arial"/>
          <w:sz w:val="20"/>
          <w:szCs w:val="20"/>
        </w:rPr>
      </w:pPr>
    </w:p>
    <w:p w14:paraId="30673648" w14:textId="575A8E3D" w:rsidR="001510F6" w:rsidRPr="00457274" w:rsidRDefault="00457274" w:rsidP="00457274">
      <w:pPr>
        <w:spacing w:before="60" w:line="360" w:lineRule="auto"/>
        <w:jc w:val="both"/>
        <w:rPr>
          <w:rFonts w:ascii="Tahoma" w:hAnsi="Tahoma" w:cs="Tahoma"/>
          <w:sz w:val="18"/>
          <w:szCs w:val="18"/>
          <w:lang w:val="en-GB" w:eastAsia="en-GB"/>
        </w:rPr>
      </w:pPr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Late arrivals (15 Minutes late) will not be allowed to participate in the </w:t>
      </w:r>
      <w:proofErr w:type="gramStart"/>
      <w:r w:rsidRPr="00457274">
        <w:rPr>
          <w:rFonts w:ascii="Tahoma" w:hAnsi="Tahoma" w:cs="Tahoma"/>
          <w:sz w:val="18"/>
          <w:szCs w:val="18"/>
          <w:lang w:val="en-GB" w:eastAsia="en-GB"/>
        </w:rPr>
        <w:t>meeting</w:t>
      </w:r>
      <w:proofErr w:type="gramEnd"/>
      <w:r w:rsidRPr="00457274">
        <w:rPr>
          <w:rFonts w:ascii="Tahoma" w:hAnsi="Tahoma" w:cs="Tahoma"/>
          <w:sz w:val="18"/>
          <w:szCs w:val="18"/>
          <w:lang w:val="en-GB" w:eastAsia="en-GB"/>
        </w:rPr>
        <w:t xml:space="preserve"> and their submissions shall be declared non-responsive. A tenderer’s representative cannot represent more than one tenderer at the tender briefing meeting. </w:t>
      </w:r>
    </w:p>
    <w:bookmarkEnd w:id="5"/>
    <w:p w14:paraId="029A22C1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E33FB3C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b/>
          <w:sz w:val="20"/>
          <w:szCs w:val="20"/>
        </w:rPr>
      </w:pPr>
      <w:bookmarkStart w:id="6" w:name="_Hlk128823492"/>
      <w:r w:rsidRPr="000A51D6">
        <w:rPr>
          <w:rFonts w:cs="Arial"/>
          <w:b/>
          <w:sz w:val="20"/>
          <w:szCs w:val="20"/>
        </w:rPr>
        <w:t>CLOSING TIME AND DATE, COMPLETION AND DELIVERY OF TENDERS</w:t>
      </w:r>
      <w:bookmarkEnd w:id="6"/>
    </w:p>
    <w:p w14:paraId="5B3A24AF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09E301A" w14:textId="1DE8CD5C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The closing time for receipt of tenders is </w:t>
      </w:r>
      <w:r w:rsidR="00804EBA">
        <w:rPr>
          <w:rFonts w:cs="Arial"/>
          <w:sz w:val="20"/>
          <w:szCs w:val="20"/>
        </w:rPr>
        <w:t>12</w:t>
      </w:r>
      <w:r w:rsidRPr="000A51D6">
        <w:rPr>
          <w:rFonts w:cs="Arial"/>
          <w:sz w:val="20"/>
          <w:szCs w:val="20"/>
        </w:rPr>
        <w:t xml:space="preserve">:00 </w:t>
      </w:r>
      <w:r w:rsidRPr="006D7EC7">
        <w:rPr>
          <w:rFonts w:cs="Arial"/>
          <w:sz w:val="20"/>
          <w:szCs w:val="20"/>
        </w:rPr>
        <w:t xml:space="preserve">on </w:t>
      </w:r>
      <w:r w:rsidR="00FB3705" w:rsidRPr="00FB3705">
        <w:rPr>
          <w:rFonts w:cs="Arial"/>
          <w:b/>
          <w:bCs/>
          <w:sz w:val="20"/>
          <w:szCs w:val="20"/>
        </w:rPr>
        <w:t>29 JULY 2026</w:t>
      </w:r>
      <w:r w:rsidR="00FB3705">
        <w:rPr>
          <w:rFonts w:cs="Arial"/>
          <w:b/>
          <w:bCs/>
          <w:sz w:val="20"/>
          <w:szCs w:val="20"/>
        </w:rPr>
        <w:t xml:space="preserve"> </w:t>
      </w:r>
      <w:r w:rsidR="00937F02" w:rsidRPr="00937F02">
        <w:rPr>
          <w:rFonts w:cs="Arial"/>
          <w:b/>
          <w:bCs/>
          <w:sz w:val="20"/>
          <w:szCs w:val="20"/>
        </w:rPr>
        <w:t>@ 1</w:t>
      </w:r>
      <w:r w:rsidR="00FB3705">
        <w:rPr>
          <w:rFonts w:cs="Arial"/>
          <w:b/>
          <w:bCs/>
          <w:sz w:val="20"/>
          <w:szCs w:val="20"/>
        </w:rPr>
        <w:t>1:00 am</w:t>
      </w:r>
    </w:p>
    <w:p w14:paraId="2FA8502E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6718BC6A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 xml:space="preserve">Telegraphic, telephonic, telex, e-mail, facsimile and late tenders will not be accepted. </w:t>
      </w:r>
    </w:p>
    <w:p w14:paraId="3B012831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366FB90B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Tenders may only be submitted in the format as stated in the Tender Data.</w:t>
      </w:r>
    </w:p>
    <w:p w14:paraId="771A9B48" w14:textId="77777777" w:rsidR="001510F6" w:rsidRPr="000A51D6" w:rsidRDefault="001510F6" w:rsidP="001510F6">
      <w:pPr>
        <w:tabs>
          <w:tab w:val="left" w:pos="720"/>
        </w:tabs>
        <w:jc w:val="both"/>
        <w:rPr>
          <w:rFonts w:cs="Arial"/>
          <w:sz w:val="20"/>
          <w:szCs w:val="20"/>
        </w:rPr>
      </w:pPr>
    </w:p>
    <w:p w14:paraId="0C759E04" w14:textId="1DFD59C7" w:rsidR="00557286" w:rsidRPr="00413782" w:rsidRDefault="001510F6" w:rsidP="00413782">
      <w:pPr>
        <w:tabs>
          <w:tab w:val="left" w:pos="720"/>
        </w:tabs>
        <w:jc w:val="both"/>
        <w:rPr>
          <w:rFonts w:cs="Arial"/>
          <w:sz w:val="20"/>
          <w:szCs w:val="20"/>
        </w:rPr>
      </w:pPr>
      <w:r w:rsidRPr="000A51D6">
        <w:rPr>
          <w:rFonts w:cs="Arial"/>
          <w:sz w:val="20"/>
          <w:szCs w:val="20"/>
        </w:rPr>
        <w:t>Requirements for completing, sealing, addressing, delivery, opening and assessment of tenders are stated in the Tender Data.</w:t>
      </w:r>
      <w:r w:rsidR="00413782">
        <w:rPr>
          <w:rFonts w:cs="Arial"/>
          <w:sz w:val="20"/>
          <w:szCs w:val="20"/>
        </w:rPr>
        <w:t xml:space="preserve"> </w:t>
      </w:r>
      <w:r w:rsidRPr="000A51D6">
        <w:rPr>
          <w:rFonts w:cs="Arial"/>
          <w:sz w:val="20"/>
          <w:szCs w:val="20"/>
        </w:rPr>
        <w:t>Queries relating to issues arising from these documents may be addressed to the Procurement Office: e-mail:</w:t>
      </w:r>
      <w:r>
        <w:rPr>
          <w:rFonts w:cs="Arial"/>
          <w:sz w:val="20"/>
          <w:szCs w:val="20"/>
        </w:rPr>
        <w:t xml:space="preserve"> </w:t>
      </w:r>
      <w:hyperlink r:id="rId6" w:history="1">
        <w:r>
          <w:rPr>
            <w:rStyle w:val="Hyperlink"/>
            <w:rFonts w:cs="Arial"/>
            <w:sz w:val="20"/>
            <w:szCs w:val="20"/>
            <w:lang w:val="en-US"/>
          </w:rPr>
          <w:t>ProcurementHO9@sanral.co.za</w:t>
        </w:r>
      </w:hyperlink>
    </w:p>
    <w:sectPr w:rsidR="00557286" w:rsidRPr="0041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0F6"/>
    <w:rsid w:val="00093D2F"/>
    <w:rsid w:val="000B671E"/>
    <w:rsid w:val="00107C58"/>
    <w:rsid w:val="001510F6"/>
    <w:rsid w:val="001D34E2"/>
    <w:rsid w:val="001E7706"/>
    <w:rsid w:val="001F7B71"/>
    <w:rsid w:val="002A1250"/>
    <w:rsid w:val="002B1D96"/>
    <w:rsid w:val="00335F95"/>
    <w:rsid w:val="003514FA"/>
    <w:rsid w:val="00354CD9"/>
    <w:rsid w:val="003D209F"/>
    <w:rsid w:val="00413782"/>
    <w:rsid w:val="00421CA3"/>
    <w:rsid w:val="00457274"/>
    <w:rsid w:val="004E4253"/>
    <w:rsid w:val="00515B3C"/>
    <w:rsid w:val="00552259"/>
    <w:rsid w:val="00557286"/>
    <w:rsid w:val="00586B19"/>
    <w:rsid w:val="006274FB"/>
    <w:rsid w:val="00672A0E"/>
    <w:rsid w:val="0075491C"/>
    <w:rsid w:val="00804EBA"/>
    <w:rsid w:val="00852587"/>
    <w:rsid w:val="008E42A5"/>
    <w:rsid w:val="00937F02"/>
    <w:rsid w:val="009966EE"/>
    <w:rsid w:val="009E22D1"/>
    <w:rsid w:val="009F5928"/>
    <w:rsid w:val="00A260B1"/>
    <w:rsid w:val="00B03802"/>
    <w:rsid w:val="00B1026B"/>
    <w:rsid w:val="00BE1E32"/>
    <w:rsid w:val="00C53E7D"/>
    <w:rsid w:val="00D2329C"/>
    <w:rsid w:val="00E33E47"/>
    <w:rsid w:val="00E47510"/>
    <w:rsid w:val="00E62995"/>
    <w:rsid w:val="00E81E40"/>
    <w:rsid w:val="00E96FB4"/>
    <w:rsid w:val="00EC33E0"/>
    <w:rsid w:val="00ED1D83"/>
    <w:rsid w:val="00F13D75"/>
    <w:rsid w:val="00F64E59"/>
    <w:rsid w:val="00F74F9B"/>
    <w:rsid w:val="00FB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CD978C2"/>
  <w15:chartTrackingRefBased/>
  <w15:docId w15:val="{7394305D-DBA8-48D1-8B53-E5633B27D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0F6"/>
    <w:pPr>
      <w:spacing w:after="0" w:line="240" w:lineRule="auto"/>
    </w:pPr>
    <w:rPr>
      <w:rFonts w:ascii="Arial" w:eastAsia="Times New Roman" w:hAnsi="Arial" w:cs="Times New Roman"/>
      <w:kern w:val="0"/>
      <w:szCs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21">
    <w:name w:val="Heading 21"/>
    <w:basedOn w:val="Normal"/>
    <w:next w:val="Normal"/>
    <w:link w:val="HEADING2CharChar"/>
    <w:autoRedefine/>
    <w:rsid w:val="001510F6"/>
    <w:pPr>
      <w:keepNext/>
      <w:outlineLvl w:val="2"/>
    </w:pPr>
    <w:rPr>
      <w:b/>
      <w:snapToGrid w:val="0"/>
      <w:sz w:val="20"/>
      <w:szCs w:val="20"/>
    </w:rPr>
  </w:style>
  <w:style w:type="character" w:customStyle="1" w:styleId="HEADING2CharChar">
    <w:name w:val="HEADING 2 Char Char"/>
    <w:link w:val="Heading21"/>
    <w:rsid w:val="001510F6"/>
    <w:rPr>
      <w:rFonts w:ascii="Arial" w:eastAsia="Times New Roman" w:hAnsi="Arial" w:cs="Times New Roman"/>
      <w:b/>
      <w:snapToGrid w:val="0"/>
      <w:kern w:val="0"/>
      <w:sz w:val="20"/>
      <w:szCs w:val="20"/>
      <w14:ligatures w14:val="none"/>
    </w:rPr>
  </w:style>
  <w:style w:type="character" w:styleId="Hyperlink">
    <w:name w:val="Hyperlink"/>
    <w:uiPriority w:val="99"/>
    <w:rsid w:val="001510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2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curementHO9@sanral.co.za" TargetMode="External"/><Relationship Id="rId5" Type="http://schemas.openxmlformats.org/officeDocument/2006/relationships/hyperlink" Target="https://teams.microsoft.com/meet/381666384306457?p=DTlTjBB9IWN9qdUGqk" TargetMode="External"/><Relationship Id="rId4" Type="http://schemas.openxmlformats.org/officeDocument/2006/relationships/hyperlink" Target="https://www.nra.co.za/sanral-tenders/status?region_id=nat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370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Kholeka Sigasa (HO)</dc:creator>
  <cp:keywords/>
  <dc:description/>
  <cp:lastModifiedBy>Kholeka Sigasa (HO)</cp:lastModifiedBy>
  <cp:revision>2</cp:revision>
  <dcterms:created xsi:type="dcterms:W3CDTF">2026-06-30T09:29:00Z</dcterms:created>
  <dcterms:modified xsi:type="dcterms:W3CDTF">2026-06-30T09:29:00Z</dcterms:modified>
</cp:coreProperties>
</file>