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391311504"/>
        <w:placeholder>
          <w:docPart w:val="8A373DD775794CBB89F004FD312AF4C0"/>
        </w:placeholder>
      </w:sdtPr>
      <w:sdtContent>
        <w:sdt>
          <w:sdtPr>
            <w:id w:val="-1462265599"/>
            <w:lock w:val="sdtContentLocked"/>
            <w:placeholder>
              <w:docPart w:val="8A373DD775794CBB89F004FD312AF4C0"/>
            </w:placeholder>
            <w15:appearance w15:val="hidden"/>
          </w:sdtPr>
          <w:sdtContent>
            <w:p w14:paraId="7115882D" w14:textId="77777777" w:rsidR="00AB0B86" w:rsidRDefault="00AB0B86" w:rsidP="00AB0B86">
              <w:pPr>
                <w:jc w:val="center"/>
              </w:pPr>
            </w:p>
            <w:p w14:paraId="6216159D" w14:textId="77777777" w:rsidR="00AB0B86" w:rsidRDefault="007C6533" w:rsidP="00AB0B86">
              <w:pPr>
                <w:jc w:val="center"/>
              </w:pPr>
              <w:r>
                <w:rPr>
                  <w:noProof/>
                  <w:lang w:val="en-GB" w:eastAsia="en-GB"/>
                </w:rPr>
                <w:drawing>
                  <wp:anchor distT="0" distB="0" distL="114300" distR="114300" simplePos="0" relativeHeight="251660288" behindDoc="0" locked="0" layoutInCell="1" allowOverlap="1" wp14:anchorId="69BD2CB7" wp14:editId="19696636">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04481E33" w14:textId="77777777" w:rsidR="00A06C58" w:rsidRDefault="00087CD2" w:rsidP="00AB0B86">
              <w:pPr>
                <w:jc w:val="center"/>
              </w:pPr>
              <w:r>
                <w:rPr>
                  <w:noProof/>
                  <w:lang w:val="en-GB" w:eastAsia="en-GB"/>
                </w:rPr>
                <w:drawing>
                  <wp:anchor distT="0" distB="0" distL="114300" distR="114300" simplePos="0" relativeHeight="251659264" behindDoc="1" locked="1" layoutInCell="1" allowOverlap="0" wp14:anchorId="7B82F783" wp14:editId="6A5E4AE2">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5DBB4F29" w14:textId="77777777" w:rsidR="00AB0B86" w:rsidRDefault="00AB0B86" w:rsidP="00AB0B86">
              <w:pPr>
                <w:jc w:val="center"/>
              </w:pPr>
            </w:p>
            <w:p w14:paraId="75D8C06B" w14:textId="77777777" w:rsidR="00AB0B86" w:rsidRDefault="00AB0B86" w:rsidP="00AB0B86">
              <w:pPr>
                <w:jc w:val="center"/>
              </w:pPr>
            </w:p>
            <w:p w14:paraId="175AB1A0" w14:textId="77777777" w:rsidR="00AB0B86" w:rsidRDefault="00AB0B86" w:rsidP="00AB0B86">
              <w:pPr>
                <w:jc w:val="center"/>
              </w:pPr>
            </w:p>
            <w:p w14:paraId="0D5CF835" w14:textId="77777777" w:rsidR="00AB0B86" w:rsidRDefault="00AB0B86" w:rsidP="00AB0B86">
              <w:pPr>
                <w:jc w:val="center"/>
              </w:pPr>
            </w:p>
            <w:p w14:paraId="42AABBC1" w14:textId="77777777" w:rsidR="00AB0B86" w:rsidRDefault="00AB0B86" w:rsidP="00AB0B86">
              <w:pPr>
                <w:jc w:val="center"/>
              </w:pPr>
            </w:p>
            <w:p w14:paraId="2AF1C54A" w14:textId="77777777" w:rsidR="00AB0B86" w:rsidRDefault="00AB0B86" w:rsidP="00AB0B86">
              <w:pPr>
                <w:jc w:val="center"/>
              </w:pPr>
            </w:p>
            <w:p w14:paraId="182A6A1F" w14:textId="77777777" w:rsidR="00AB0B86" w:rsidRDefault="00AB0B86" w:rsidP="00AB0B86">
              <w:pPr>
                <w:jc w:val="center"/>
              </w:pPr>
            </w:p>
            <w:p w14:paraId="2E35F09E" w14:textId="77777777" w:rsidR="00F70A16" w:rsidRDefault="00000000" w:rsidP="00AB0B86">
              <w:pPr>
                <w:jc w:val="center"/>
              </w:pPr>
            </w:p>
          </w:sdtContent>
        </w:sdt>
      </w:sdtContent>
    </w:sdt>
    <w:p w14:paraId="665CB091" w14:textId="77777777" w:rsidR="00513DED" w:rsidRDefault="00513DED">
      <w:pPr>
        <w:jc w:val="left"/>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ayout w:type="fixed"/>
        <w:tblLook w:val="04A0" w:firstRow="1" w:lastRow="0" w:firstColumn="1" w:lastColumn="0" w:noHBand="0" w:noVBand="1"/>
      </w:tblPr>
      <w:tblGrid>
        <w:gridCol w:w="2263"/>
        <w:gridCol w:w="7365"/>
      </w:tblGrid>
      <w:tr w:rsidR="00B6276C" w:rsidRPr="007F2B21" w14:paraId="02E395C0" w14:textId="77777777" w:rsidTr="00B41427">
        <w:trPr>
          <w:trHeight w:val="567"/>
        </w:trPr>
        <w:tc>
          <w:tcPr>
            <w:tcW w:w="2263" w:type="dxa"/>
            <w:shd w:val="clear" w:color="auto" w:fill="DBE5F1" w:themeFill="accent1" w:themeFillTint="33"/>
            <w:vAlign w:val="center"/>
          </w:tcPr>
          <w:p w14:paraId="0CEE9C58" w14:textId="471271C9" w:rsidR="00B6276C" w:rsidRPr="007F2B21" w:rsidRDefault="007518A3" w:rsidP="00B6276C">
            <w:pPr>
              <w:rPr>
                <w:rFonts w:cs="Calibri Light"/>
                <w:b/>
                <w:color w:val="0E1B8D"/>
              </w:rPr>
            </w:pPr>
            <w:bookmarkStart w:id="0" w:name="_Hlk126923540"/>
            <w:r>
              <w:rPr>
                <w:rFonts w:cs="Calibri Light"/>
                <w:b/>
                <w:color w:val="0E1B8D"/>
              </w:rPr>
              <w:t>RFB</w:t>
            </w:r>
            <w:r w:rsidR="007F1172" w:rsidRPr="007F2B21">
              <w:rPr>
                <w:rFonts w:cs="Calibri Light"/>
                <w:b/>
                <w:color w:val="0E1B8D"/>
              </w:rPr>
              <w:t xml:space="preserve"> No</w:t>
            </w:r>
            <w:r w:rsidR="00B6276C" w:rsidRPr="007F2B21">
              <w:rPr>
                <w:rFonts w:cs="Calibri Light"/>
                <w:b/>
                <w:color w:val="0E1B8D"/>
              </w:rPr>
              <w:t>:</w:t>
            </w:r>
          </w:p>
        </w:tc>
        <w:tc>
          <w:tcPr>
            <w:tcW w:w="7365" w:type="dxa"/>
            <w:vAlign w:val="center"/>
          </w:tcPr>
          <w:p w14:paraId="38F0A480" w14:textId="5ED5AD7A" w:rsidR="00B6276C" w:rsidRPr="007F2B21" w:rsidRDefault="00A2039D" w:rsidP="00836BEC">
            <w:pPr>
              <w:pStyle w:val="Heading1"/>
              <w:numPr>
                <w:ilvl w:val="0"/>
                <w:numId w:val="0"/>
              </w:numPr>
              <w:shd w:val="clear" w:color="auto" w:fill="FBF9F8"/>
              <w:spacing w:before="0"/>
              <w:ind w:left="567" w:hanging="567"/>
              <w:textAlignment w:val="center"/>
              <w:rPr>
                <w:rFonts w:cs="Calibri Light"/>
                <w:bCs/>
              </w:rPr>
            </w:pPr>
            <w:bookmarkStart w:id="1" w:name="_Hlk70496823"/>
            <w:bookmarkStart w:id="2" w:name="_Hlk184197812"/>
            <w:bookmarkStart w:id="3" w:name="_Toc239838203"/>
            <w:r w:rsidRPr="00836BEC">
              <w:rPr>
                <w:rFonts w:eastAsiaTheme="minorHAnsi" w:cstheme="majorBidi"/>
                <w:bCs/>
                <w:iCs w:val="0"/>
                <w:sz w:val="22"/>
                <w:lang w:val="en-ZA"/>
              </w:rPr>
              <w:t>RF</w:t>
            </w:r>
            <w:r w:rsidR="0004775C" w:rsidRPr="00836BEC">
              <w:rPr>
                <w:rFonts w:eastAsiaTheme="minorHAnsi" w:cstheme="majorBidi"/>
                <w:bCs/>
                <w:iCs w:val="0"/>
                <w:sz w:val="22"/>
                <w:lang w:val="en-ZA"/>
              </w:rPr>
              <w:t>B</w:t>
            </w:r>
            <w:r w:rsidR="00B21F19">
              <w:rPr>
                <w:rFonts w:eastAsiaTheme="minorHAnsi" w:cstheme="majorBidi"/>
                <w:bCs/>
                <w:iCs w:val="0"/>
                <w:sz w:val="22"/>
                <w:lang w:val="en-ZA"/>
              </w:rPr>
              <w:t xml:space="preserve"> 3287-2026</w:t>
            </w:r>
            <w:bookmarkEnd w:id="1"/>
            <w:bookmarkEnd w:id="2"/>
            <w:r w:rsidR="00836BEC">
              <w:rPr>
                <w:b w:val="0"/>
                <w:bCs/>
              </w:rPr>
              <w:t xml:space="preserve"> (</w:t>
            </w:r>
            <w:r w:rsidR="00836BEC" w:rsidRPr="00C905D3">
              <w:rPr>
                <w:rFonts w:ascii="Segoe UI" w:hAnsi="Segoe UI" w:cs="Segoe UI"/>
                <w:color w:val="252525"/>
                <w:sz w:val="27"/>
                <w:szCs w:val="27"/>
              </w:rPr>
              <w:t xml:space="preserve">RFB: </w:t>
            </w:r>
            <w:r w:rsidR="00B21F19">
              <w:rPr>
                <w:rFonts w:ascii="Segoe UI" w:hAnsi="Segoe UI" w:cs="Segoe UI"/>
                <w:color w:val="252525"/>
                <w:sz w:val="27"/>
                <w:szCs w:val="27"/>
              </w:rPr>
              <w:t>499010</w:t>
            </w:r>
            <w:r w:rsidR="009C4A78">
              <w:rPr>
                <w:b w:val="0"/>
                <w:szCs w:val="27"/>
              </w:rPr>
              <w:t>)</w:t>
            </w:r>
            <w:bookmarkEnd w:id="3"/>
          </w:p>
        </w:tc>
      </w:tr>
      <w:tr w:rsidR="00B6276C" w:rsidRPr="007F2B21" w14:paraId="043CC676" w14:textId="77777777" w:rsidTr="00B41427">
        <w:trPr>
          <w:trHeight w:val="567"/>
        </w:trPr>
        <w:tc>
          <w:tcPr>
            <w:tcW w:w="2263" w:type="dxa"/>
            <w:shd w:val="clear" w:color="auto" w:fill="DBE5F1" w:themeFill="accent1" w:themeFillTint="33"/>
            <w:vAlign w:val="center"/>
          </w:tcPr>
          <w:p w14:paraId="6FF492A8" w14:textId="77777777" w:rsidR="00B6276C" w:rsidRPr="007F2B21" w:rsidRDefault="00B6276C" w:rsidP="004E3E3D">
            <w:pPr>
              <w:jc w:val="left"/>
              <w:rPr>
                <w:rFonts w:cs="Calibri Light"/>
                <w:b/>
                <w:color w:val="0E1B8D"/>
              </w:rPr>
            </w:pPr>
            <w:bookmarkStart w:id="4" w:name="_Hlk151536293"/>
            <w:r w:rsidRPr="007F2B21">
              <w:rPr>
                <w:rFonts w:cs="Calibri Light"/>
                <w:b/>
                <w:color w:val="0E1B8D"/>
              </w:rPr>
              <w:t>Description</w:t>
            </w:r>
          </w:p>
        </w:tc>
        <w:tc>
          <w:tcPr>
            <w:tcW w:w="7365" w:type="dxa"/>
            <w:vAlign w:val="center"/>
          </w:tcPr>
          <w:p w14:paraId="14AB21CF" w14:textId="229B936A" w:rsidR="00B6276C" w:rsidRPr="00121E4C" w:rsidRDefault="00254B2F" w:rsidP="00A2039D">
            <w:pPr>
              <w:spacing w:line="360" w:lineRule="auto"/>
              <w:rPr>
                <w:rFonts w:cs="Calibri Light"/>
                <w:b/>
                <w:color w:val="0E1B8D"/>
              </w:rPr>
            </w:pPr>
            <w:r w:rsidRPr="00B21F19">
              <w:rPr>
                <w:rFonts w:asciiTheme="majorHAnsi" w:hAnsiTheme="majorHAnsi"/>
                <w:b/>
                <w:bCs/>
                <w:color w:val="0E1B8D"/>
              </w:rPr>
              <w:t xml:space="preserve">Provision </w:t>
            </w:r>
            <w:r>
              <w:rPr>
                <w:rFonts w:asciiTheme="majorHAnsi" w:hAnsiTheme="majorHAnsi"/>
                <w:b/>
                <w:bCs/>
                <w:color w:val="0E1B8D"/>
              </w:rPr>
              <w:t>o</w:t>
            </w:r>
            <w:r w:rsidRPr="00B21F19">
              <w:rPr>
                <w:rFonts w:asciiTheme="majorHAnsi" w:hAnsiTheme="majorHAnsi"/>
                <w:b/>
                <w:bCs/>
                <w:color w:val="0E1B8D"/>
              </w:rPr>
              <w:t xml:space="preserve">f Heating, Ventilation, </w:t>
            </w:r>
            <w:r>
              <w:rPr>
                <w:rFonts w:asciiTheme="majorHAnsi" w:hAnsiTheme="majorHAnsi"/>
                <w:b/>
                <w:bCs/>
                <w:color w:val="0E1B8D"/>
              </w:rPr>
              <w:t>a</w:t>
            </w:r>
            <w:r w:rsidRPr="00B21F19">
              <w:rPr>
                <w:rFonts w:asciiTheme="majorHAnsi" w:hAnsiTheme="majorHAnsi"/>
                <w:b/>
                <w:bCs/>
                <w:color w:val="0E1B8D"/>
              </w:rPr>
              <w:t xml:space="preserve">nd Air Conditioning (HVAC) Equipment Maintenance Contract </w:t>
            </w:r>
            <w:r>
              <w:rPr>
                <w:rFonts w:asciiTheme="majorHAnsi" w:hAnsiTheme="majorHAnsi"/>
                <w:b/>
                <w:bCs/>
                <w:color w:val="0E1B8D"/>
              </w:rPr>
              <w:t>f</w:t>
            </w:r>
            <w:r w:rsidRPr="00B21F19">
              <w:rPr>
                <w:rFonts w:asciiTheme="majorHAnsi" w:hAnsiTheme="majorHAnsi"/>
                <w:b/>
                <w:bCs/>
                <w:color w:val="0E1B8D"/>
              </w:rPr>
              <w:t xml:space="preserve">or SITA Pietermaritzburg Data Centre for a Period </w:t>
            </w:r>
            <w:r>
              <w:rPr>
                <w:rFonts w:asciiTheme="majorHAnsi" w:hAnsiTheme="majorHAnsi"/>
                <w:b/>
                <w:bCs/>
                <w:color w:val="0E1B8D"/>
              </w:rPr>
              <w:t>o</w:t>
            </w:r>
            <w:r w:rsidRPr="00B21F19">
              <w:rPr>
                <w:rFonts w:asciiTheme="majorHAnsi" w:hAnsiTheme="majorHAnsi"/>
                <w:b/>
                <w:bCs/>
                <w:color w:val="0E1B8D"/>
              </w:rPr>
              <w:t>f Thirty-Six (36) Months</w:t>
            </w:r>
            <w:r w:rsidRPr="00A851DD">
              <w:rPr>
                <w:rFonts w:asciiTheme="majorHAnsi" w:hAnsiTheme="majorHAnsi"/>
                <w:b/>
                <w:bCs/>
                <w:color w:val="0E1B8D"/>
              </w:rPr>
              <w:t>.</w:t>
            </w:r>
          </w:p>
        </w:tc>
      </w:tr>
      <w:bookmarkEnd w:id="4"/>
      <w:tr w:rsidR="00BC2502" w:rsidRPr="007F2B21" w14:paraId="15A91D67" w14:textId="77777777" w:rsidTr="00B41427">
        <w:trPr>
          <w:trHeight w:val="567"/>
        </w:trPr>
        <w:tc>
          <w:tcPr>
            <w:tcW w:w="2263" w:type="dxa"/>
            <w:shd w:val="clear" w:color="auto" w:fill="DBE5F1" w:themeFill="accent1" w:themeFillTint="33"/>
            <w:vAlign w:val="center"/>
          </w:tcPr>
          <w:p w14:paraId="2A96628D" w14:textId="77777777" w:rsidR="00BC2502" w:rsidRPr="00121E4C" w:rsidRDefault="008B588E" w:rsidP="00BC2502">
            <w:pPr>
              <w:jc w:val="left"/>
              <w:rPr>
                <w:rFonts w:asciiTheme="majorHAnsi" w:hAnsiTheme="majorHAnsi"/>
                <w:b/>
                <w:color w:val="0E1B8D"/>
              </w:rPr>
            </w:pPr>
            <w:r>
              <w:rPr>
                <w:rFonts w:asciiTheme="majorHAnsi" w:hAnsiTheme="majorHAnsi"/>
                <w:b/>
                <w:color w:val="0E1B8D"/>
              </w:rPr>
              <w:t xml:space="preserve">Publication date </w:t>
            </w:r>
          </w:p>
        </w:tc>
        <w:tc>
          <w:tcPr>
            <w:tcW w:w="7365" w:type="dxa"/>
            <w:vAlign w:val="center"/>
          </w:tcPr>
          <w:p w14:paraId="664F9236" w14:textId="03F148A2" w:rsidR="003373C6" w:rsidRPr="008B588E" w:rsidRDefault="008C245A" w:rsidP="008B588E">
            <w:pPr>
              <w:rPr>
                <w:rFonts w:cs="Calibri Light"/>
                <w:color w:val="242424"/>
              </w:rPr>
            </w:pPr>
            <w:r>
              <w:rPr>
                <w:rFonts w:asciiTheme="majorHAnsi" w:hAnsiTheme="majorHAnsi"/>
                <w:b/>
                <w:bCs/>
                <w:color w:val="0E1B8D"/>
              </w:rPr>
              <w:t>09 September</w:t>
            </w:r>
            <w:r w:rsidR="00A851DD">
              <w:rPr>
                <w:rFonts w:asciiTheme="majorHAnsi" w:hAnsiTheme="majorHAnsi"/>
                <w:b/>
                <w:bCs/>
                <w:color w:val="0E1B8D"/>
              </w:rPr>
              <w:t xml:space="preserve"> 2026</w:t>
            </w:r>
          </w:p>
        </w:tc>
      </w:tr>
      <w:tr w:rsidR="008B588E" w:rsidRPr="007F2B21" w14:paraId="5A6678BD" w14:textId="77777777" w:rsidTr="00B41427">
        <w:trPr>
          <w:trHeight w:val="567"/>
        </w:trPr>
        <w:tc>
          <w:tcPr>
            <w:tcW w:w="2263" w:type="dxa"/>
            <w:shd w:val="clear" w:color="auto" w:fill="DBE5F1" w:themeFill="accent1" w:themeFillTint="33"/>
            <w:vAlign w:val="center"/>
          </w:tcPr>
          <w:p w14:paraId="13D9AE98" w14:textId="73764C86" w:rsidR="008B588E" w:rsidRPr="007F2B21" w:rsidRDefault="0004775C" w:rsidP="00B56835">
            <w:pPr>
              <w:jc w:val="left"/>
              <w:rPr>
                <w:rFonts w:cs="Calibri Light"/>
                <w:b/>
                <w:color w:val="0E1B8D"/>
              </w:rPr>
            </w:pPr>
            <w:r>
              <w:rPr>
                <w:rFonts w:asciiTheme="majorHAnsi" w:hAnsiTheme="majorHAnsi"/>
                <w:b/>
                <w:color w:val="0E1B8D"/>
              </w:rPr>
              <w:t>Compulsory</w:t>
            </w:r>
            <w:r w:rsidR="008B588E" w:rsidRPr="007F2B21">
              <w:rPr>
                <w:rFonts w:asciiTheme="majorHAnsi" w:hAnsiTheme="majorHAnsi"/>
                <w:b/>
                <w:color w:val="0E1B8D"/>
              </w:rPr>
              <w:t xml:space="preserve"> Briefing Session</w:t>
            </w:r>
          </w:p>
        </w:tc>
        <w:tc>
          <w:tcPr>
            <w:tcW w:w="7365" w:type="dxa"/>
            <w:vAlign w:val="center"/>
          </w:tcPr>
          <w:p w14:paraId="153442BC" w14:textId="77777777" w:rsidR="008C245A" w:rsidRPr="008C245A" w:rsidRDefault="008C245A" w:rsidP="008C245A">
            <w:pPr>
              <w:rPr>
                <w:b/>
              </w:rPr>
            </w:pPr>
            <w:r w:rsidRPr="008C245A">
              <w:rPr>
                <w:b/>
              </w:rPr>
              <w:t xml:space="preserve">Date: 21 September 2026 </w:t>
            </w:r>
          </w:p>
          <w:p w14:paraId="10F0D32F" w14:textId="6301E331" w:rsidR="008C245A" w:rsidRPr="008C245A" w:rsidRDefault="008C245A" w:rsidP="008C245A">
            <w:pPr>
              <w:rPr>
                <w:b/>
              </w:rPr>
            </w:pPr>
            <w:r w:rsidRPr="008C245A">
              <w:rPr>
                <w:b/>
              </w:rPr>
              <w:t>Time: 1</w:t>
            </w:r>
            <w:r w:rsidR="00B21F19">
              <w:rPr>
                <w:b/>
              </w:rPr>
              <w:t>0</w:t>
            </w:r>
            <w:r w:rsidRPr="008C245A">
              <w:rPr>
                <w:b/>
              </w:rPr>
              <w:t>:00</w:t>
            </w:r>
            <w:r w:rsidR="00B21F19">
              <w:rPr>
                <w:b/>
              </w:rPr>
              <w:t xml:space="preserve"> </w:t>
            </w:r>
            <w:r w:rsidRPr="008C245A">
              <w:rPr>
                <w:b/>
              </w:rPr>
              <w:t>am</w:t>
            </w:r>
          </w:p>
          <w:p w14:paraId="01E25DFC" w14:textId="77777777" w:rsidR="008C245A" w:rsidRPr="008C245A" w:rsidRDefault="008C245A" w:rsidP="008C245A">
            <w:pPr>
              <w:rPr>
                <w:b/>
              </w:rPr>
            </w:pPr>
            <w:r w:rsidRPr="008C245A">
              <w:rPr>
                <w:b/>
              </w:rPr>
              <w:t>Venue: 343 Jabu Ndlovu Street</w:t>
            </w:r>
          </w:p>
          <w:p w14:paraId="643C50F4" w14:textId="77777777" w:rsidR="008C245A" w:rsidRPr="008C245A" w:rsidRDefault="008C245A" w:rsidP="008C245A">
            <w:pPr>
              <w:rPr>
                <w:b/>
              </w:rPr>
            </w:pPr>
            <w:r w:rsidRPr="008C245A">
              <w:rPr>
                <w:b/>
              </w:rPr>
              <w:t xml:space="preserve">              -1 Floor Natalia Building</w:t>
            </w:r>
          </w:p>
          <w:p w14:paraId="1E4AC85C" w14:textId="78FA9AA0" w:rsidR="00607462" w:rsidRDefault="008C245A" w:rsidP="008C245A">
            <w:pPr>
              <w:rPr>
                <w:b/>
              </w:rPr>
            </w:pPr>
            <w:r w:rsidRPr="008C245A">
              <w:rPr>
                <w:b/>
              </w:rPr>
              <w:t xml:space="preserve">              Pietermaritzburg</w:t>
            </w:r>
          </w:p>
          <w:p w14:paraId="210BBD36" w14:textId="1658EA6C" w:rsidR="00607462" w:rsidRDefault="00607462" w:rsidP="0000248F"/>
        </w:tc>
      </w:tr>
      <w:tr w:rsidR="006A3AE6" w:rsidRPr="007F2B21" w14:paraId="4123ACA4" w14:textId="77777777" w:rsidTr="00B41427">
        <w:trPr>
          <w:trHeight w:val="567"/>
        </w:trPr>
        <w:tc>
          <w:tcPr>
            <w:tcW w:w="2263" w:type="dxa"/>
            <w:shd w:val="clear" w:color="auto" w:fill="DBE5F1" w:themeFill="accent1" w:themeFillTint="33"/>
            <w:vAlign w:val="center"/>
          </w:tcPr>
          <w:p w14:paraId="2832C660" w14:textId="77777777" w:rsidR="006A3AE6" w:rsidRPr="007F2B21" w:rsidRDefault="006A3AE6" w:rsidP="00B56835">
            <w:pPr>
              <w:jc w:val="left"/>
              <w:rPr>
                <w:rFonts w:cs="Calibri Light"/>
                <w:b/>
                <w:color w:val="0E1B8D"/>
              </w:rPr>
            </w:pPr>
            <w:r>
              <w:rPr>
                <w:rFonts w:cs="Calibri Light"/>
                <w:b/>
                <w:color w:val="0E1B8D"/>
              </w:rPr>
              <w:t xml:space="preserve">Closing date for Questions </w:t>
            </w:r>
          </w:p>
        </w:tc>
        <w:tc>
          <w:tcPr>
            <w:tcW w:w="7365" w:type="dxa"/>
            <w:vAlign w:val="center"/>
          </w:tcPr>
          <w:p w14:paraId="3EF110F0" w14:textId="2D93B572" w:rsidR="006A3AE6" w:rsidRPr="00121E4C" w:rsidRDefault="008C245A" w:rsidP="0000248F">
            <w:pPr>
              <w:rPr>
                <w:b/>
              </w:rPr>
            </w:pPr>
            <w:r>
              <w:rPr>
                <w:rFonts w:asciiTheme="majorHAnsi" w:hAnsiTheme="majorHAnsi"/>
                <w:b/>
                <w:bCs/>
                <w:color w:val="0E1B8D"/>
              </w:rPr>
              <w:t>25</w:t>
            </w:r>
            <w:r w:rsidR="00B75109">
              <w:rPr>
                <w:rFonts w:asciiTheme="majorHAnsi" w:hAnsiTheme="majorHAnsi"/>
                <w:b/>
                <w:bCs/>
                <w:color w:val="0E1B8D"/>
              </w:rPr>
              <w:t xml:space="preserve"> September</w:t>
            </w:r>
            <w:r w:rsidR="009E3B1E">
              <w:rPr>
                <w:rFonts w:asciiTheme="majorHAnsi" w:hAnsiTheme="majorHAnsi"/>
                <w:b/>
                <w:bCs/>
                <w:color w:val="0E1B8D"/>
              </w:rPr>
              <w:t xml:space="preserve"> 2026</w:t>
            </w:r>
          </w:p>
        </w:tc>
      </w:tr>
      <w:tr w:rsidR="00B6276C" w:rsidRPr="007F2B21" w14:paraId="3D5C89B0" w14:textId="77777777" w:rsidTr="00B41427">
        <w:trPr>
          <w:trHeight w:val="567"/>
        </w:trPr>
        <w:tc>
          <w:tcPr>
            <w:tcW w:w="2263" w:type="dxa"/>
            <w:shd w:val="clear" w:color="auto" w:fill="DBE5F1" w:themeFill="accent1" w:themeFillTint="33"/>
            <w:vAlign w:val="center"/>
          </w:tcPr>
          <w:p w14:paraId="10A2E72C" w14:textId="162B0775" w:rsidR="00B6276C" w:rsidRPr="007F2B21" w:rsidRDefault="007518A3" w:rsidP="004E3E3D">
            <w:pPr>
              <w:jc w:val="left"/>
              <w:rPr>
                <w:rFonts w:cs="Calibri Light"/>
                <w:b/>
                <w:color w:val="0E1B8D"/>
              </w:rPr>
            </w:pPr>
            <w:r>
              <w:rPr>
                <w:rFonts w:cs="Calibri Light"/>
                <w:b/>
                <w:color w:val="0E1B8D"/>
              </w:rPr>
              <w:t>RFB</w:t>
            </w:r>
            <w:r w:rsidR="00B6276C" w:rsidRPr="007F2B21">
              <w:rPr>
                <w:rFonts w:cs="Calibri Light"/>
                <w:b/>
                <w:color w:val="0E1B8D"/>
              </w:rPr>
              <w:t xml:space="preserve"> Closing Details and </w:t>
            </w:r>
            <w:r w:rsidR="004E3E3D" w:rsidRPr="007F2B21">
              <w:rPr>
                <w:rFonts w:cs="Calibri Light"/>
                <w:b/>
                <w:color w:val="0E1B8D"/>
              </w:rPr>
              <w:t>Time</w:t>
            </w:r>
          </w:p>
        </w:tc>
        <w:tc>
          <w:tcPr>
            <w:tcW w:w="7365" w:type="dxa"/>
            <w:vAlign w:val="center"/>
          </w:tcPr>
          <w:p w14:paraId="548B436C" w14:textId="77777777" w:rsidR="005048EE" w:rsidRPr="00121E4C" w:rsidRDefault="005048EE" w:rsidP="00B6276C">
            <w:pPr>
              <w:rPr>
                <w:rFonts w:cs="Calibri Light"/>
                <w:b/>
                <w:color w:val="0E1B8D"/>
              </w:rPr>
            </w:pPr>
          </w:p>
          <w:p w14:paraId="7DA6682A" w14:textId="564E74A3" w:rsidR="00B6276C" w:rsidRPr="00121E4C" w:rsidRDefault="00B6276C" w:rsidP="00B6276C">
            <w:pPr>
              <w:rPr>
                <w:rFonts w:cs="Calibri Light"/>
                <w:b/>
                <w:color w:val="FF0000"/>
              </w:rPr>
            </w:pPr>
            <w:r w:rsidRPr="00121E4C">
              <w:rPr>
                <w:rFonts w:cs="Calibri Light"/>
                <w:b/>
                <w:color w:val="FF0000"/>
              </w:rPr>
              <w:t xml:space="preserve">Date: </w:t>
            </w:r>
            <w:r w:rsidRPr="00121E4C">
              <w:rPr>
                <w:rFonts w:cs="Calibri Light"/>
                <w:b/>
                <w:bCs/>
                <w:color w:val="FF0000"/>
              </w:rPr>
              <w:t xml:space="preserve"> </w:t>
            </w:r>
            <w:r w:rsidR="008C245A">
              <w:rPr>
                <w:rFonts w:cs="Calibri Light"/>
                <w:b/>
                <w:bCs/>
                <w:color w:val="FF0000"/>
              </w:rPr>
              <w:t>02 October</w:t>
            </w:r>
            <w:r w:rsidR="007A6D19">
              <w:rPr>
                <w:rFonts w:cs="Calibri Light"/>
                <w:b/>
                <w:bCs/>
                <w:color w:val="FF0000"/>
              </w:rPr>
              <w:t xml:space="preserve"> </w:t>
            </w:r>
            <w:r w:rsidR="00A851DD">
              <w:rPr>
                <w:rFonts w:cs="Calibri Light"/>
                <w:b/>
                <w:bCs/>
                <w:color w:val="FF0000"/>
              </w:rPr>
              <w:t>2026</w:t>
            </w:r>
          </w:p>
          <w:p w14:paraId="73F6FC9B" w14:textId="46A97CB2" w:rsidR="00B6276C" w:rsidRPr="00121E4C" w:rsidRDefault="00B6276C" w:rsidP="004E3E3D">
            <w:pPr>
              <w:rPr>
                <w:rFonts w:cs="Calibri Light"/>
                <w:b/>
                <w:color w:val="FF0000"/>
              </w:rPr>
            </w:pPr>
            <w:r w:rsidRPr="00121E4C">
              <w:rPr>
                <w:rFonts w:cs="Calibri Light"/>
                <w:b/>
                <w:color w:val="FF0000"/>
              </w:rPr>
              <w:t xml:space="preserve">Time: </w:t>
            </w:r>
            <w:r w:rsidR="00C91BEC" w:rsidRPr="00121E4C">
              <w:rPr>
                <w:rFonts w:cs="Calibri Light"/>
                <w:b/>
                <w:color w:val="FF0000"/>
              </w:rPr>
              <w:t>11</w:t>
            </w:r>
            <w:r w:rsidRPr="00121E4C">
              <w:rPr>
                <w:rFonts w:cs="Calibri Light"/>
                <w:b/>
                <w:bCs/>
                <w:color w:val="FF0000"/>
              </w:rPr>
              <w:t>:00</w:t>
            </w:r>
            <w:r w:rsidR="00BE2B36">
              <w:rPr>
                <w:rFonts w:cs="Calibri Light"/>
                <w:b/>
                <w:bCs/>
                <w:color w:val="FF0000"/>
              </w:rPr>
              <w:t>am</w:t>
            </w:r>
            <w:r w:rsidRPr="00121E4C">
              <w:rPr>
                <w:rFonts w:cs="Calibri Light"/>
                <w:b/>
                <w:bCs/>
                <w:color w:val="FF0000"/>
              </w:rPr>
              <w:t xml:space="preserve"> (South African Time)</w:t>
            </w:r>
          </w:p>
          <w:p w14:paraId="6545AF22" w14:textId="77777777" w:rsidR="004E3E3D" w:rsidRPr="00121E4C" w:rsidRDefault="004E3E3D" w:rsidP="004E3E3D">
            <w:pPr>
              <w:rPr>
                <w:rFonts w:cs="Calibri Light"/>
                <w:b/>
                <w:color w:val="0E1B8D"/>
              </w:rPr>
            </w:pPr>
          </w:p>
        </w:tc>
      </w:tr>
      <w:tr w:rsidR="00B6276C" w:rsidRPr="00D6756C" w14:paraId="2A4FE9BA" w14:textId="77777777" w:rsidTr="00B41427">
        <w:trPr>
          <w:trHeight w:val="567"/>
        </w:trPr>
        <w:tc>
          <w:tcPr>
            <w:tcW w:w="2263" w:type="dxa"/>
            <w:shd w:val="clear" w:color="auto" w:fill="DBE5F1" w:themeFill="accent1" w:themeFillTint="33"/>
            <w:vAlign w:val="center"/>
          </w:tcPr>
          <w:p w14:paraId="221AF2B7" w14:textId="576796E8" w:rsidR="00B6276C" w:rsidRPr="007F2B21" w:rsidRDefault="007518A3" w:rsidP="004E3E3D">
            <w:pPr>
              <w:jc w:val="left"/>
              <w:rPr>
                <w:rFonts w:cs="Calibri Light"/>
                <w:b/>
                <w:color w:val="0E1B8D"/>
              </w:rPr>
            </w:pPr>
            <w:r>
              <w:rPr>
                <w:rFonts w:cs="Calibri Light"/>
                <w:b/>
                <w:color w:val="0E1B8D"/>
              </w:rPr>
              <w:t>RFB</w:t>
            </w:r>
            <w:r w:rsidR="00B6276C" w:rsidRPr="007F2B21">
              <w:rPr>
                <w:rFonts w:cs="Calibri Light"/>
                <w:b/>
                <w:color w:val="0E1B8D"/>
              </w:rPr>
              <w:t xml:space="preserve"> Validity Period</w:t>
            </w:r>
          </w:p>
        </w:tc>
        <w:tc>
          <w:tcPr>
            <w:tcW w:w="7365" w:type="dxa"/>
            <w:vAlign w:val="center"/>
          </w:tcPr>
          <w:p w14:paraId="7EDE1EC8" w14:textId="66758913" w:rsidR="00B6276C" w:rsidRPr="00D33EDB" w:rsidRDefault="00CE4108" w:rsidP="00B6276C">
            <w:pPr>
              <w:rPr>
                <w:rFonts w:cs="Calibri Light"/>
                <w:b/>
                <w:bCs/>
                <w:color w:val="0E1B8D"/>
              </w:rPr>
            </w:pPr>
            <w:r>
              <w:rPr>
                <w:rFonts w:cs="Calibri Light"/>
                <w:b/>
                <w:bCs/>
                <w:color w:val="FF0000"/>
              </w:rPr>
              <w:t>120</w:t>
            </w:r>
            <w:r w:rsidR="00B6276C" w:rsidRPr="00D33EDB">
              <w:rPr>
                <w:rFonts w:cs="Calibri Light"/>
                <w:b/>
                <w:bCs/>
                <w:color w:val="FF0000"/>
              </w:rPr>
              <w:t xml:space="preserve"> </w:t>
            </w:r>
            <w:r w:rsidR="00B6276C" w:rsidRPr="00D33EDB">
              <w:rPr>
                <w:rFonts w:cs="Calibri Light"/>
                <w:b/>
                <w:bCs/>
                <w:color w:val="0E1B8D"/>
              </w:rPr>
              <w:t xml:space="preserve">Days from the Closing Date </w:t>
            </w:r>
          </w:p>
        </w:tc>
      </w:tr>
      <w:tr w:rsidR="00B41427" w:rsidRPr="00D6756C" w14:paraId="41475B98" w14:textId="77777777" w:rsidTr="00B41427">
        <w:trPr>
          <w:trHeight w:val="567"/>
        </w:trPr>
        <w:tc>
          <w:tcPr>
            <w:tcW w:w="2263" w:type="dxa"/>
            <w:shd w:val="clear" w:color="auto" w:fill="DBE5F1" w:themeFill="accent1" w:themeFillTint="33"/>
            <w:vAlign w:val="center"/>
          </w:tcPr>
          <w:p w14:paraId="7BF7116E" w14:textId="6C1F5D3F" w:rsidR="00B41427" w:rsidRDefault="00B41427" w:rsidP="004E3E3D">
            <w:pPr>
              <w:jc w:val="left"/>
              <w:rPr>
                <w:rFonts w:cs="Calibri Light"/>
                <w:b/>
                <w:color w:val="0E1B8D"/>
              </w:rPr>
            </w:pPr>
            <w:r w:rsidRPr="00B41427">
              <w:rPr>
                <w:rFonts w:cs="Calibri Light"/>
                <w:b/>
                <w:color w:val="0E1B8D"/>
              </w:rPr>
              <w:t>Bidder self-registration link for ERP portal</w:t>
            </w:r>
          </w:p>
        </w:tc>
        <w:tc>
          <w:tcPr>
            <w:tcW w:w="7365" w:type="dxa"/>
            <w:vAlign w:val="center"/>
          </w:tcPr>
          <w:p w14:paraId="5064ACD6" w14:textId="6BB75373" w:rsidR="00B41427" w:rsidRPr="00B41427" w:rsidRDefault="00B41427" w:rsidP="00B6276C">
            <w:pPr>
              <w:rPr>
                <w:rFonts w:cs="Calibri Light"/>
                <w:b/>
                <w:bCs/>
                <w:color w:val="FF0000"/>
              </w:rPr>
            </w:pPr>
            <w:hyperlink r:id="rId13" w:history="1">
              <w:r w:rsidRPr="00B41427">
                <w:rPr>
                  <w:rStyle w:val="Hyperlink"/>
                  <w:rFonts w:cs="Calibri Light"/>
                  <w:color w:val="0000FF"/>
                </w:rPr>
                <w:t>https://suppliers.sita.co.za/OA_HTML/OA.jsp?page=/oracle/apps/pos/onboard/webui/ProspRegPG&amp;OAHP=POS_GUEST_REG_HP&amp;OASF=POS_SUPPREG_REGISTER&amp;OAPB=POS_ISP_BRAND&amp;ouid=CB0FA7C16C8D33F8</w:t>
              </w:r>
            </w:hyperlink>
            <w:r w:rsidRPr="00B41427">
              <w:rPr>
                <w:rFonts w:cs="Calibri Light"/>
              </w:rPr>
              <w:t> </w:t>
            </w:r>
          </w:p>
        </w:tc>
      </w:tr>
    </w:tbl>
    <w:bookmarkEnd w:id="0"/>
    <w:p w14:paraId="56C63CD7" w14:textId="77777777" w:rsidR="00D6756C" w:rsidRDefault="006A3AE6" w:rsidP="0004775C">
      <w:pPr>
        <w:tabs>
          <w:tab w:val="left" w:pos="0"/>
          <w:tab w:val="left" w:pos="1944"/>
          <w:tab w:val="left" w:pos="3384"/>
          <w:tab w:val="left" w:pos="3744"/>
          <w:tab w:val="left" w:pos="4644"/>
          <w:tab w:val="left" w:pos="5760"/>
          <w:tab w:val="left" w:pos="7920"/>
        </w:tabs>
        <w:spacing w:after="240" w:line="360" w:lineRule="auto"/>
        <w:rPr>
          <w:rFonts w:ascii="Verdana" w:hAnsi="Verdana"/>
          <w:b/>
          <w:color w:val="FF0000"/>
        </w:rPr>
      </w:pPr>
      <w:r w:rsidRPr="005A2713">
        <w:rPr>
          <w:rFonts w:ascii="Verdana" w:hAnsi="Verdana"/>
          <w:b/>
          <w:color w:val="FF0000"/>
        </w:rPr>
        <w:t>PROSPECTIVE BIDDERS MUST REGISTER ON NATIONAL TREASURY’S CENTRAL SUPPLIER DATABASE PRIOR TO SUBMITTING BIDS</w:t>
      </w:r>
      <w:r w:rsidR="0004775C">
        <w:rPr>
          <w:rFonts w:ascii="Verdana" w:hAnsi="Verdana"/>
          <w:b/>
          <w:color w:val="FF0000"/>
        </w:rPr>
        <w:t>.</w:t>
      </w:r>
    </w:p>
    <w:p w14:paraId="0E18EDC2" w14:textId="77777777" w:rsidR="0004775C" w:rsidRDefault="0004775C" w:rsidP="0004775C">
      <w:pPr>
        <w:tabs>
          <w:tab w:val="left" w:pos="0"/>
          <w:tab w:val="left" w:pos="1944"/>
          <w:tab w:val="left" w:pos="3384"/>
          <w:tab w:val="left" w:pos="3744"/>
          <w:tab w:val="left" w:pos="4644"/>
          <w:tab w:val="left" w:pos="5760"/>
          <w:tab w:val="left" w:pos="7920"/>
        </w:tabs>
        <w:spacing w:after="240" w:line="360" w:lineRule="auto"/>
        <w:rPr>
          <w:bCs/>
          <w:color w:val="000099"/>
        </w:rPr>
      </w:pPr>
    </w:p>
    <w:p w14:paraId="6D65E34C" w14:textId="77777777" w:rsidR="001574B4" w:rsidRDefault="001574B4">
      <w:pPr>
        <w:jc w:val="left"/>
        <w:rPr>
          <w:bCs/>
          <w:color w:val="000099"/>
        </w:rPr>
      </w:pPr>
    </w:p>
    <w:p w14:paraId="26272B2D" w14:textId="77777777" w:rsidR="00A44D99" w:rsidRPr="007F2B21" w:rsidRDefault="00A44D99" w:rsidP="00C2646C">
      <w:pPr>
        <w:pStyle w:val="Title"/>
      </w:pPr>
      <w:r w:rsidRPr="007F2B21">
        <w:lastRenderedPageBreak/>
        <w:t>Contents</w:t>
      </w:r>
    </w:p>
    <w:p w14:paraId="3F730C19" w14:textId="3BBC6F0C" w:rsidR="0085184E" w:rsidRDefault="00A44D99">
      <w:pPr>
        <w:pStyle w:val="TOC1"/>
        <w:rPr>
          <w:rFonts w:asciiTheme="minorHAnsi" w:eastAsiaTheme="minorEastAsia" w:hAnsiTheme="minorHAnsi" w:cstheme="minorBidi"/>
          <w:b w:val="0"/>
          <w:noProof/>
          <w:kern w:val="2"/>
          <w:sz w:val="24"/>
          <w:szCs w:val="24"/>
          <w:lang w:eastAsia="en-ZA"/>
          <w14:ligatures w14:val="standardContextual"/>
        </w:rPr>
      </w:pPr>
      <w:r w:rsidRPr="007F2B21">
        <w:fldChar w:fldCharType="begin"/>
      </w:r>
      <w:r w:rsidRPr="007F2B21">
        <w:instrText xml:space="preserve"> TOC \o "2-2" \h \z \t "Heading 1,1,Heading 3,3,Annex H1,1" </w:instrText>
      </w:r>
      <w:r w:rsidRPr="007F2B21">
        <w:fldChar w:fldCharType="separate"/>
      </w:r>
      <w:hyperlink w:anchor="_Toc239838203" w:history="1">
        <w:r w:rsidR="0085184E" w:rsidRPr="00CA49B8">
          <w:rPr>
            <w:rStyle w:val="Hyperlink"/>
            <w:bCs/>
            <w:noProof/>
          </w:rPr>
          <w:t>RFB 3287-2026 (</w:t>
        </w:r>
        <w:r w:rsidR="0085184E" w:rsidRPr="00CA49B8">
          <w:rPr>
            <w:rStyle w:val="Hyperlink"/>
            <w:rFonts w:ascii="Segoe UI" w:hAnsi="Segoe UI" w:cs="Segoe UI"/>
            <w:noProof/>
          </w:rPr>
          <w:t>RFB: 499010</w:t>
        </w:r>
        <w:r w:rsidR="0085184E" w:rsidRPr="00CA49B8">
          <w:rPr>
            <w:rStyle w:val="Hyperlink"/>
            <w:noProof/>
          </w:rPr>
          <w:t>)</w:t>
        </w:r>
        <w:r w:rsidR="0085184E">
          <w:rPr>
            <w:noProof/>
            <w:webHidden/>
          </w:rPr>
          <w:tab/>
        </w:r>
        <w:r w:rsidR="0085184E">
          <w:rPr>
            <w:noProof/>
            <w:webHidden/>
          </w:rPr>
          <w:fldChar w:fldCharType="begin"/>
        </w:r>
        <w:r w:rsidR="0085184E">
          <w:rPr>
            <w:noProof/>
            <w:webHidden/>
          </w:rPr>
          <w:instrText xml:space="preserve"> PAGEREF _Toc239838203 \h </w:instrText>
        </w:r>
        <w:r w:rsidR="0085184E">
          <w:rPr>
            <w:noProof/>
            <w:webHidden/>
          </w:rPr>
        </w:r>
        <w:r w:rsidR="0085184E">
          <w:rPr>
            <w:noProof/>
            <w:webHidden/>
          </w:rPr>
          <w:fldChar w:fldCharType="separate"/>
        </w:r>
        <w:r w:rsidR="0085184E">
          <w:rPr>
            <w:noProof/>
            <w:webHidden/>
          </w:rPr>
          <w:t>1</w:t>
        </w:r>
        <w:r w:rsidR="0085184E">
          <w:rPr>
            <w:noProof/>
            <w:webHidden/>
          </w:rPr>
          <w:fldChar w:fldCharType="end"/>
        </w:r>
      </w:hyperlink>
    </w:p>
    <w:p w14:paraId="3BA3FCF0" w14:textId="7280A4BB" w:rsidR="0085184E" w:rsidRDefault="0085184E">
      <w:pPr>
        <w:pStyle w:val="TOC1"/>
        <w:rPr>
          <w:rFonts w:asciiTheme="minorHAnsi" w:eastAsiaTheme="minorEastAsia" w:hAnsiTheme="minorHAnsi" w:cstheme="minorBidi"/>
          <w:b w:val="0"/>
          <w:noProof/>
          <w:kern w:val="2"/>
          <w:sz w:val="24"/>
          <w:szCs w:val="24"/>
          <w:lang w:eastAsia="en-ZA"/>
          <w14:ligatures w14:val="standardContextual"/>
        </w:rPr>
      </w:pPr>
      <w:hyperlink w:anchor="_Toc239838204" w:history="1">
        <w:r w:rsidRPr="00CA49B8">
          <w:rPr>
            <w:rStyle w:val="Hyperlink"/>
            <w:rFonts w:cs="Calibri Light"/>
            <w:noProof/>
          </w:rPr>
          <w:t>1.</w:t>
        </w:r>
        <w:r>
          <w:rPr>
            <w:rFonts w:asciiTheme="minorHAnsi" w:eastAsiaTheme="minorEastAsia" w:hAnsiTheme="minorHAnsi" w:cstheme="minorBidi"/>
            <w:b w:val="0"/>
            <w:noProof/>
            <w:kern w:val="2"/>
            <w:sz w:val="24"/>
            <w:szCs w:val="24"/>
            <w:lang w:eastAsia="en-ZA"/>
            <w14:ligatures w14:val="standardContextual"/>
          </w:rPr>
          <w:tab/>
        </w:r>
        <w:r w:rsidRPr="00CA49B8">
          <w:rPr>
            <w:rStyle w:val="Hyperlink"/>
            <w:rFonts w:cs="Calibri Light"/>
            <w:noProof/>
          </w:rPr>
          <w:t>Invitation to Bid (SBD 1)</w:t>
        </w:r>
        <w:r>
          <w:rPr>
            <w:noProof/>
            <w:webHidden/>
          </w:rPr>
          <w:tab/>
        </w:r>
        <w:r>
          <w:rPr>
            <w:noProof/>
            <w:webHidden/>
          </w:rPr>
          <w:fldChar w:fldCharType="begin"/>
        </w:r>
        <w:r>
          <w:rPr>
            <w:noProof/>
            <w:webHidden/>
          </w:rPr>
          <w:instrText xml:space="preserve"> PAGEREF _Toc239838204 \h </w:instrText>
        </w:r>
        <w:r>
          <w:rPr>
            <w:noProof/>
            <w:webHidden/>
          </w:rPr>
        </w:r>
        <w:r>
          <w:rPr>
            <w:noProof/>
            <w:webHidden/>
          </w:rPr>
          <w:fldChar w:fldCharType="separate"/>
        </w:r>
        <w:r>
          <w:rPr>
            <w:noProof/>
            <w:webHidden/>
          </w:rPr>
          <w:t>4</w:t>
        </w:r>
        <w:r>
          <w:rPr>
            <w:noProof/>
            <w:webHidden/>
          </w:rPr>
          <w:fldChar w:fldCharType="end"/>
        </w:r>
      </w:hyperlink>
    </w:p>
    <w:p w14:paraId="1D2B6592" w14:textId="49BE9BCF" w:rsidR="0085184E" w:rsidRDefault="0085184E">
      <w:pPr>
        <w:pStyle w:val="TOC2"/>
        <w:rPr>
          <w:rFonts w:asciiTheme="minorHAnsi" w:eastAsiaTheme="minorEastAsia" w:hAnsiTheme="minorHAnsi" w:cstheme="minorBidi"/>
          <w:noProof/>
          <w:kern w:val="2"/>
          <w:sz w:val="24"/>
          <w:szCs w:val="24"/>
          <w:lang w:eastAsia="en-ZA"/>
          <w14:ligatures w14:val="standardContextual"/>
        </w:rPr>
      </w:pPr>
      <w:hyperlink w:anchor="_Toc239838205" w:history="1">
        <w:r w:rsidRPr="00CA49B8">
          <w:rPr>
            <w:rStyle w:val="Hyperlink"/>
            <w:rFonts w:cs="Calibri Light"/>
            <w:noProof/>
          </w:rPr>
          <w:t>1.1</w:t>
        </w:r>
        <w:r>
          <w:rPr>
            <w:rFonts w:asciiTheme="minorHAnsi" w:eastAsiaTheme="minorEastAsia" w:hAnsiTheme="minorHAnsi" w:cstheme="minorBidi"/>
            <w:noProof/>
            <w:kern w:val="2"/>
            <w:sz w:val="24"/>
            <w:szCs w:val="24"/>
            <w:lang w:eastAsia="en-ZA"/>
            <w14:ligatures w14:val="standardContextual"/>
          </w:rPr>
          <w:tab/>
        </w:r>
        <w:r w:rsidRPr="00CA49B8">
          <w:rPr>
            <w:rStyle w:val="Hyperlink"/>
            <w:rFonts w:cs="Calibri Light"/>
            <w:noProof/>
          </w:rPr>
          <w:t>Bid Submission Requirements</w:t>
        </w:r>
        <w:r>
          <w:rPr>
            <w:noProof/>
            <w:webHidden/>
          </w:rPr>
          <w:tab/>
        </w:r>
        <w:r>
          <w:rPr>
            <w:noProof/>
            <w:webHidden/>
          </w:rPr>
          <w:fldChar w:fldCharType="begin"/>
        </w:r>
        <w:r>
          <w:rPr>
            <w:noProof/>
            <w:webHidden/>
          </w:rPr>
          <w:instrText xml:space="preserve"> PAGEREF _Toc239838205 \h </w:instrText>
        </w:r>
        <w:r>
          <w:rPr>
            <w:noProof/>
            <w:webHidden/>
          </w:rPr>
        </w:r>
        <w:r>
          <w:rPr>
            <w:noProof/>
            <w:webHidden/>
          </w:rPr>
          <w:fldChar w:fldCharType="separate"/>
        </w:r>
        <w:r>
          <w:rPr>
            <w:noProof/>
            <w:webHidden/>
          </w:rPr>
          <w:t>5</w:t>
        </w:r>
        <w:r>
          <w:rPr>
            <w:noProof/>
            <w:webHidden/>
          </w:rPr>
          <w:fldChar w:fldCharType="end"/>
        </w:r>
      </w:hyperlink>
    </w:p>
    <w:p w14:paraId="24E45879" w14:textId="4279986F" w:rsidR="0085184E" w:rsidRDefault="0085184E">
      <w:pPr>
        <w:pStyle w:val="TOC2"/>
        <w:rPr>
          <w:rFonts w:asciiTheme="minorHAnsi" w:eastAsiaTheme="minorEastAsia" w:hAnsiTheme="minorHAnsi" w:cstheme="minorBidi"/>
          <w:noProof/>
          <w:kern w:val="2"/>
          <w:sz w:val="24"/>
          <w:szCs w:val="24"/>
          <w:lang w:eastAsia="en-ZA"/>
          <w14:ligatures w14:val="standardContextual"/>
        </w:rPr>
      </w:pPr>
      <w:hyperlink w:anchor="_Toc239838206" w:history="1">
        <w:r w:rsidRPr="00CA49B8">
          <w:rPr>
            <w:rStyle w:val="Hyperlink"/>
            <w:rFonts w:cs="Calibri Light"/>
            <w:noProof/>
          </w:rPr>
          <w:t>1.2</w:t>
        </w:r>
        <w:r>
          <w:rPr>
            <w:rFonts w:asciiTheme="minorHAnsi" w:eastAsiaTheme="minorEastAsia" w:hAnsiTheme="minorHAnsi" w:cstheme="minorBidi"/>
            <w:noProof/>
            <w:kern w:val="2"/>
            <w:sz w:val="24"/>
            <w:szCs w:val="24"/>
            <w:lang w:eastAsia="en-ZA"/>
            <w14:ligatures w14:val="standardContextual"/>
          </w:rPr>
          <w:tab/>
        </w:r>
        <w:r w:rsidRPr="00CA49B8">
          <w:rPr>
            <w:rStyle w:val="Hyperlink"/>
            <w:rFonts w:cs="Calibri Light"/>
            <w:noProof/>
          </w:rPr>
          <w:t>Bid Submission Instructions</w:t>
        </w:r>
        <w:r>
          <w:rPr>
            <w:noProof/>
            <w:webHidden/>
          </w:rPr>
          <w:tab/>
        </w:r>
        <w:r>
          <w:rPr>
            <w:noProof/>
            <w:webHidden/>
          </w:rPr>
          <w:fldChar w:fldCharType="begin"/>
        </w:r>
        <w:r>
          <w:rPr>
            <w:noProof/>
            <w:webHidden/>
          </w:rPr>
          <w:instrText xml:space="preserve"> PAGEREF _Toc239838206 \h </w:instrText>
        </w:r>
        <w:r>
          <w:rPr>
            <w:noProof/>
            <w:webHidden/>
          </w:rPr>
        </w:r>
        <w:r>
          <w:rPr>
            <w:noProof/>
            <w:webHidden/>
          </w:rPr>
          <w:fldChar w:fldCharType="separate"/>
        </w:r>
        <w:r>
          <w:rPr>
            <w:noProof/>
            <w:webHidden/>
          </w:rPr>
          <w:t>6</w:t>
        </w:r>
        <w:r>
          <w:rPr>
            <w:noProof/>
            <w:webHidden/>
          </w:rPr>
          <w:fldChar w:fldCharType="end"/>
        </w:r>
      </w:hyperlink>
    </w:p>
    <w:p w14:paraId="6722E9E7" w14:textId="31C7F91D" w:rsidR="0085184E" w:rsidRDefault="0085184E">
      <w:pPr>
        <w:pStyle w:val="TOC2"/>
        <w:rPr>
          <w:rFonts w:asciiTheme="minorHAnsi" w:eastAsiaTheme="minorEastAsia" w:hAnsiTheme="minorHAnsi" w:cstheme="minorBidi"/>
          <w:noProof/>
          <w:kern w:val="2"/>
          <w:sz w:val="24"/>
          <w:szCs w:val="24"/>
          <w:lang w:eastAsia="en-ZA"/>
          <w14:ligatures w14:val="standardContextual"/>
        </w:rPr>
      </w:pPr>
      <w:hyperlink w:anchor="_Toc239838207" w:history="1">
        <w:r w:rsidRPr="00CA49B8">
          <w:rPr>
            <w:rStyle w:val="Hyperlink"/>
            <w:rFonts w:cs="Calibri Light"/>
            <w:noProof/>
          </w:rPr>
          <w:t>1.3</w:t>
        </w:r>
        <w:r>
          <w:rPr>
            <w:rFonts w:asciiTheme="minorHAnsi" w:eastAsiaTheme="minorEastAsia" w:hAnsiTheme="minorHAnsi" w:cstheme="minorBidi"/>
            <w:noProof/>
            <w:kern w:val="2"/>
            <w:sz w:val="24"/>
            <w:szCs w:val="24"/>
            <w:lang w:eastAsia="en-ZA"/>
            <w14:ligatures w14:val="standardContextual"/>
          </w:rPr>
          <w:tab/>
        </w:r>
        <w:r w:rsidRPr="00CA49B8">
          <w:rPr>
            <w:rStyle w:val="Hyperlink"/>
            <w:rFonts w:cs="Calibri Light"/>
            <w:noProof/>
          </w:rPr>
          <w:t>Bid Submission Conditions</w:t>
        </w:r>
        <w:r>
          <w:rPr>
            <w:noProof/>
            <w:webHidden/>
          </w:rPr>
          <w:tab/>
        </w:r>
        <w:r>
          <w:rPr>
            <w:noProof/>
            <w:webHidden/>
          </w:rPr>
          <w:fldChar w:fldCharType="begin"/>
        </w:r>
        <w:r>
          <w:rPr>
            <w:noProof/>
            <w:webHidden/>
          </w:rPr>
          <w:instrText xml:space="preserve"> PAGEREF _Toc239838207 \h </w:instrText>
        </w:r>
        <w:r>
          <w:rPr>
            <w:noProof/>
            <w:webHidden/>
          </w:rPr>
        </w:r>
        <w:r>
          <w:rPr>
            <w:noProof/>
            <w:webHidden/>
          </w:rPr>
          <w:fldChar w:fldCharType="separate"/>
        </w:r>
        <w:r>
          <w:rPr>
            <w:noProof/>
            <w:webHidden/>
          </w:rPr>
          <w:t>6</w:t>
        </w:r>
        <w:r>
          <w:rPr>
            <w:noProof/>
            <w:webHidden/>
          </w:rPr>
          <w:fldChar w:fldCharType="end"/>
        </w:r>
      </w:hyperlink>
    </w:p>
    <w:p w14:paraId="41743BDA" w14:textId="7E0DFA80" w:rsidR="0085184E" w:rsidRDefault="0085184E">
      <w:pPr>
        <w:pStyle w:val="TOC2"/>
        <w:rPr>
          <w:rFonts w:asciiTheme="minorHAnsi" w:eastAsiaTheme="minorEastAsia" w:hAnsiTheme="minorHAnsi" w:cstheme="minorBidi"/>
          <w:noProof/>
          <w:kern w:val="2"/>
          <w:sz w:val="24"/>
          <w:szCs w:val="24"/>
          <w:lang w:eastAsia="en-ZA"/>
          <w14:ligatures w14:val="standardContextual"/>
        </w:rPr>
      </w:pPr>
      <w:hyperlink w:anchor="_Toc239838208" w:history="1">
        <w:r w:rsidRPr="00CA49B8">
          <w:rPr>
            <w:rStyle w:val="Hyperlink"/>
            <w:rFonts w:cs="Calibri Light"/>
            <w:noProof/>
          </w:rPr>
          <w:t>1.4</w:t>
        </w:r>
        <w:r>
          <w:rPr>
            <w:rFonts w:asciiTheme="minorHAnsi" w:eastAsiaTheme="minorEastAsia" w:hAnsiTheme="minorHAnsi" w:cstheme="minorBidi"/>
            <w:noProof/>
            <w:kern w:val="2"/>
            <w:sz w:val="24"/>
            <w:szCs w:val="24"/>
            <w:lang w:eastAsia="en-ZA"/>
            <w14:ligatures w14:val="standardContextual"/>
          </w:rPr>
          <w:tab/>
        </w:r>
        <w:r w:rsidRPr="00CA49B8">
          <w:rPr>
            <w:rStyle w:val="Hyperlink"/>
            <w:rFonts w:cs="Calibri Light"/>
            <w:noProof/>
          </w:rPr>
          <w:t>Tax Compliance Requirements</w:t>
        </w:r>
        <w:r>
          <w:rPr>
            <w:noProof/>
            <w:webHidden/>
          </w:rPr>
          <w:tab/>
        </w:r>
        <w:r>
          <w:rPr>
            <w:noProof/>
            <w:webHidden/>
          </w:rPr>
          <w:fldChar w:fldCharType="begin"/>
        </w:r>
        <w:r>
          <w:rPr>
            <w:noProof/>
            <w:webHidden/>
          </w:rPr>
          <w:instrText xml:space="preserve"> PAGEREF _Toc239838208 \h </w:instrText>
        </w:r>
        <w:r>
          <w:rPr>
            <w:noProof/>
            <w:webHidden/>
          </w:rPr>
        </w:r>
        <w:r>
          <w:rPr>
            <w:noProof/>
            <w:webHidden/>
          </w:rPr>
          <w:fldChar w:fldCharType="separate"/>
        </w:r>
        <w:r>
          <w:rPr>
            <w:noProof/>
            <w:webHidden/>
          </w:rPr>
          <w:t>7</w:t>
        </w:r>
        <w:r>
          <w:rPr>
            <w:noProof/>
            <w:webHidden/>
          </w:rPr>
          <w:fldChar w:fldCharType="end"/>
        </w:r>
      </w:hyperlink>
    </w:p>
    <w:p w14:paraId="2328FA7B" w14:textId="0C0FB863" w:rsidR="0085184E" w:rsidRDefault="0085184E">
      <w:pPr>
        <w:pStyle w:val="TOC1"/>
        <w:rPr>
          <w:rFonts w:asciiTheme="minorHAnsi" w:eastAsiaTheme="minorEastAsia" w:hAnsiTheme="minorHAnsi" w:cstheme="minorBidi"/>
          <w:b w:val="0"/>
          <w:noProof/>
          <w:kern w:val="2"/>
          <w:sz w:val="24"/>
          <w:szCs w:val="24"/>
          <w:lang w:eastAsia="en-ZA"/>
          <w14:ligatures w14:val="standardContextual"/>
        </w:rPr>
      </w:pPr>
      <w:hyperlink w:anchor="_Toc239838209" w:history="1">
        <w:r w:rsidRPr="00CA49B8">
          <w:rPr>
            <w:rStyle w:val="Hyperlink"/>
            <w:rFonts w:cs="Calibri Light"/>
            <w:noProof/>
          </w:rPr>
          <w:t>2.</w:t>
        </w:r>
        <w:r>
          <w:rPr>
            <w:rFonts w:asciiTheme="minorHAnsi" w:eastAsiaTheme="minorEastAsia" w:hAnsiTheme="minorHAnsi" w:cstheme="minorBidi"/>
            <w:b w:val="0"/>
            <w:noProof/>
            <w:kern w:val="2"/>
            <w:sz w:val="24"/>
            <w:szCs w:val="24"/>
            <w:lang w:eastAsia="en-ZA"/>
            <w14:ligatures w14:val="standardContextual"/>
          </w:rPr>
          <w:tab/>
        </w:r>
        <w:r w:rsidRPr="00CA49B8">
          <w:rPr>
            <w:rStyle w:val="Hyperlink"/>
            <w:rFonts w:cs="Calibri Light"/>
            <w:noProof/>
          </w:rPr>
          <w:t>Bid Terms and Conditions</w:t>
        </w:r>
        <w:r>
          <w:rPr>
            <w:noProof/>
            <w:webHidden/>
          </w:rPr>
          <w:tab/>
        </w:r>
        <w:r>
          <w:rPr>
            <w:noProof/>
            <w:webHidden/>
          </w:rPr>
          <w:fldChar w:fldCharType="begin"/>
        </w:r>
        <w:r>
          <w:rPr>
            <w:noProof/>
            <w:webHidden/>
          </w:rPr>
          <w:instrText xml:space="preserve"> PAGEREF _Toc239838209 \h </w:instrText>
        </w:r>
        <w:r>
          <w:rPr>
            <w:noProof/>
            <w:webHidden/>
          </w:rPr>
        </w:r>
        <w:r>
          <w:rPr>
            <w:noProof/>
            <w:webHidden/>
          </w:rPr>
          <w:fldChar w:fldCharType="separate"/>
        </w:r>
        <w:r>
          <w:rPr>
            <w:noProof/>
            <w:webHidden/>
          </w:rPr>
          <w:t>8</w:t>
        </w:r>
        <w:r>
          <w:rPr>
            <w:noProof/>
            <w:webHidden/>
          </w:rPr>
          <w:fldChar w:fldCharType="end"/>
        </w:r>
      </w:hyperlink>
    </w:p>
    <w:p w14:paraId="761E03D1" w14:textId="65F47A19" w:rsidR="0085184E" w:rsidRDefault="0085184E">
      <w:pPr>
        <w:pStyle w:val="TOC2"/>
        <w:rPr>
          <w:rFonts w:asciiTheme="minorHAnsi" w:eastAsiaTheme="minorEastAsia" w:hAnsiTheme="minorHAnsi" w:cstheme="minorBidi"/>
          <w:noProof/>
          <w:kern w:val="2"/>
          <w:sz w:val="24"/>
          <w:szCs w:val="24"/>
          <w:lang w:eastAsia="en-ZA"/>
          <w14:ligatures w14:val="standardContextual"/>
        </w:rPr>
      </w:pPr>
      <w:hyperlink w:anchor="_Toc239838210" w:history="1">
        <w:r w:rsidRPr="00CA49B8">
          <w:rPr>
            <w:rStyle w:val="Hyperlink"/>
            <w:rFonts w:cs="Calibri Light"/>
            <w:noProof/>
          </w:rPr>
          <w:t>2.1</w:t>
        </w:r>
        <w:r>
          <w:rPr>
            <w:rFonts w:asciiTheme="minorHAnsi" w:eastAsiaTheme="minorEastAsia" w:hAnsiTheme="minorHAnsi" w:cstheme="minorBidi"/>
            <w:noProof/>
            <w:kern w:val="2"/>
            <w:sz w:val="24"/>
            <w:szCs w:val="24"/>
            <w:lang w:eastAsia="en-ZA"/>
            <w14:ligatures w14:val="standardContextual"/>
          </w:rPr>
          <w:tab/>
        </w:r>
        <w:r w:rsidRPr="00CA49B8">
          <w:rPr>
            <w:rStyle w:val="Hyperlink"/>
            <w:rFonts w:cs="Calibri Light"/>
            <w:noProof/>
          </w:rPr>
          <w:t>General rules and instructions</w:t>
        </w:r>
        <w:r>
          <w:rPr>
            <w:noProof/>
            <w:webHidden/>
          </w:rPr>
          <w:tab/>
        </w:r>
        <w:r>
          <w:rPr>
            <w:noProof/>
            <w:webHidden/>
          </w:rPr>
          <w:fldChar w:fldCharType="begin"/>
        </w:r>
        <w:r>
          <w:rPr>
            <w:noProof/>
            <w:webHidden/>
          </w:rPr>
          <w:instrText xml:space="preserve"> PAGEREF _Toc239838210 \h </w:instrText>
        </w:r>
        <w:r>
          <w:rPr>
            <w:noProof/>
            <w:webHidden/>
          </w:rPr>
        </w:r>
        <w:r>
          <w:rPr>
            <w:noProof/>
            <w:webHidden/>
          </w:rPr>
          <w:fldChar w:fldCharType="separate"/>
        </w:r>
        <w:r>
          <w:rPr>
            <w:noProof/>
            <w:webHidden/>
          </w:rPr>
          <w:t>8</w:t>
        </w:r>
        <w:r>
          <w:rPr>
            <w:noProof/>
            <w:webHidden/>
          </w:rPr>
          <w:fldChar w:fldCharType="end"/>
        </w:r>
      </w:hyperlink>
    </w:p>
    <w:p w14:paraId="78855F89" w14:textId="7D70307B" w:rsidR="0085184E" w:rsidRDefault="0085184E">
      <w:pPr>
        <w:pStyle w:val="TOC3"/>
        <w:rPr>
          <w:rFonts w:asciiTheme="minorHAnsi" w:eastAsiaTheme="minorEastAsia" w:hAnsiTheme="minorHAnsi" w:cstheme="minorBidi"/>
          <w:noProof/>
          <w:kern w:val="2"/>
          <w:sz w:val="24"/>
          <w:szCs w:val="24"/>
          <w:lang w:eastAsia="en-ZA"/>
          <w14:ligatures w14:val="standardContextual"/>
        </w:rPr>
      </w:pPr>
      <w:hyperlink w:anchor="_Toc239838211" w:history="1">
        <w:r w:rsidRPr="00CA49B8">
          <w:rPr>
            <w:rStyle w:val="Hyperlink"/>
            <w:rFonts w:cs="Calibri Light"/>
            <w:bCs/>
            <w:noProof/>
          </w:rPr>
          <w:t>2.1.1</w:t>
        </w:r>
        <w:r>
          <w:rPr>
            <w:rFonts w:asciiTheme="minorHAnsi" w:eastAsiaTheme="minorEastAsia" w:hAnsiTheme="minorHAnsi" w:cstheme="minorBidi"/>
            <w:noProof/>
            <w:kern w:val="2"/>
            <w:sz w:val="24"/>
            <w:szCs w:val="24"/>
            <w:lang w:eastAsia="en-ZA"/>
            <w14:ligatures w14:val="standardContextual"/>
          </w:rPr>
          <w:tab/>
        </w:r>
        <w:r w:rsidRPr="00CA49B8">
          <w:rPr>
            <w:rStyle w:val="Hyperlink"/>
            <w:rFonts w:cs="Calibri Light"/>
            <w:bCs/>
            <w:noProof/>
          </w:rPr>
          <w:t>News and press releases</w:t>
        </w:r>
        <w:r>
          <w:rPr>
            <w:noProof/>
            <w:webHidden/>
          </w:rPr>
          <w:tab/>
        </w:r>
        <w:r>
          <w:rPr>
            <w:noProof/>
            <w:webHidden/>
          </w:rPr>
          <w:fldChar w:fldCharType="begin"/>
        </w:r>
        <w:r>
          <w:rPr>
            <w:noProof/>
            <w:webHidden/>
          </w:rPr>
          <w:instrText xml:space="preserve"> PAGEREF _Toc239838211 \h </w:instrText>
        </w:r>
        <w:r>
          <w:rPr>
            <w:noProof/>
            <w:webHidden/>
          </w:rPr>
        </w:r>
        <w:r>
          <w:rPr>
            <w:noProof/>
            <w:webHidden/>
          </w:rPr>
          <w:fldChar w:fldCharType="separate"/>
        </w:r>
        <w:r>
          <w:rPr>
            <w:noProof/>
            <w:webHidden/>
          </w:rPr>
          <w:t>8</w:t>
        </w:r>
        <w:r>
          <w:rPr>
            <w:noProof/>
            <w:webHidden/>
          </w:rPr>
          <w:fldChar w:fldCharType="end"/>
        </w:r>
      </w:hyperlink>
    </w:p>
    <w:p w14:paraId="2FAEF94A" w14:textId="40CF7813" w:rsidR="0085184E" w:rsidRDefault="0085184E">
      <w:pPr>
        <w:pStyle w:val="TOC3"/>
        <w:rPr>
          <w:rFonts w:asciiTheme="minorHAnsi" w:eastAsiaTheme="minorEastAsia" w:hAnsiTheme="minorHAnsi" w:cstheme="minorBidi"/>
          <w:noProof/>
          <w:kern w:val="2"/>
          <w:sz w:val="24"/>
          <w:szCs w:val="24"/>
          <w:lang w:eastAsia="en-ZA"/>
          <w14:ligatures w14:val="standardContextual"/>
        </w:rPr>
      </w:pPr>
      <w:hyperlink w:anchor="_Toc239838212" w:history="1">
        <w:r w:rsidRPr="00CA49B8">
          <w:rPr>
            <w:rStyle w:val="Hyperlink"/>
            <w:rFonts w:cs="Calibri Light"/>
            <w:bCs/>
            <w:noProof/>
          </w:rPr>
          <w:t>2.1.2</w:t>
        </w:r>
        <w:r>
          <w:rPr>
            <w:rFonts w:asciiTheme="minorHAnsi" w:eastAsiaTheme="minorEastAsia" w:hAnsiTheme="minorHAnsi" w:cstheme="minorBidi"/>
            <w:noProof/>
            <w:kern w:val="2"/>
            <w:sz w:val="24"/>
            <w:szCs w:val="24"/>
            <w:lang w:eastAsia="en-ZA"/>
            <w14:ligatures w14:val="standardContextual"/>
          </w:rPr>
          <w:tab/>
        </w:r>
        <w:r w:rsidRPr="00CA49B8">
          <w:rPr>
            <w:rStyle w:val="Hyperlink"/>
            <w:rFonts w:cs="Calibri Light"/>
            <w:bCs/>
            <w:noProof/>
          </w:rPr>
          <w:t>Precedence of documents</w:t>
        </w:r>
        <w:r>
          <w:rPr>
            <w:noProof/>
            <w:webHidden/>
          </w:rPr>
          <w:tab/>
        </w:r>
        <w:r>
          <w:rPr>
            <w:noProof/>
            <w:webHidden/>
          </w:rPr>
          <w:fldChar w:fldCharType="begin"/>
        </w:r>
        <w:r>
          <w:rPr>
            <w:noProof/>
            <w:webHidden/>
          </w:rPr>
          <w:instrText xml:space="preserve"> PAGEREF _Toc239838212 \h </w:instrText>
        </w:r>
        <w:r>
          <w:rPr>
            <w:noProof/>
            <w:webHidden/>
          </w:rPr>
        </w:r>
        <w:r>
          <w:rPr>
            <w:noProof/>
            <w:webHidden/>
          </w:rPr>
          <w:fldChar w:fldCharType="separate"/>
        </w:r>
        <w:r>
          <w:rPr>
            <w:noProof/>
            <w:webHidden/>
          </w:rPr>
          <w:t>8</w:t>
        </w:r>
        <w:r>
          <w:rPr>
            <w:noProof/>
            <w:webHidden/>
          </w:rPr>
          <w:fldChar w:fldCharType="end"/>
        </w:r>
      </w:hyperlink>
    </w:p>
    <w:p w14:paraId="669E62B9" w14:textId="593C5E69" w:rsidR="0085184E" w:rsidRDefault="0085184E">
      <w:pPr>
        <w:pStyle w:val="TOC3"/>
        <w:rPr>
          <w:rFonts w:asciiTheme="minorHAnsi" w:eastAsiaTheme="minorEastAsia" w:hAnsiTheme="minorHAnsi" w:cstheme="minorBidi"/>
          <w:noProof/>
          <w:kern w:val="2"/>
          <w:sz w:val="24"/>
          <w:szCs w:val="24"/>
          <w:lang w:eastAsia="en-ZA"/>
          <w14:ligatures w14:val="standardContextual"/>
        </w:rPr>
      </w:pPr>
      <w:hyperlink w:anchor="_Toc239838213" w:history="1">
        <w:r w:rsidRPr="00CA49B8">
          <w:rPr>
            <w:rStyle w:val="Hyperlink"/>
            <w:rFonts w:cs="Calibri Light"/>
            <w:bCs/>
            <w:noProof/>
          </w:rPr>
          <w:t>2.1.3</w:t>
        </w:r>
        <w:r>
          <w:rPr>
            <w:rFonts w:asciiTheme="minorHAnsi" w:eastAsiaTheme="minorEastAsia" w:hAnsiTheme="minorHAnsi" w:cstheme="minorBidi"/>
            <w:noProof/>
            <w:kern w:val="2"/>
            <w:sz w:val="24"/>
            <w:szCs w:val="24"/>
            <w:lang w:eastAsia="en-ZA"/>
            <w14:ligatures w14:val="standardContextual"/>
          </w:rPr>
          <w:tab/>
        </w:r>
        <w:r w:rsidRPr="00CA49B8">
          <w:rPr>
            <w:rStyle w:val="Hyperlink"/>
            <w:rFonts w:cs="Calibri Light"/>
            <w:bCs/>
            <w:noProof/>
          </w:rPr>
          <w:t>Preferential Procurement reform</w:t>
        </w:r>
        <w:r>
          <w:rPr>
            <w:noProof/>
            <w:webHidden/>
          </w:rPr>
          <w:tab/>
        </w:r>
        <w:r>
          <w:rPr>
            <w:noProof/>
            <w:webHidden/>
          </w:rPr>
          <w:fldChar w:fldCharType="begin"/>
        </w:r>
        <w:r>
          <w:rPr>
            <w:noProof/>
            <w:webHidden/>
          </w:rPr>
          <w:instrText xml:space="preserve"> PAGEREF _Toc239838213 \h </w:instrText>
        </w:r>
        <w:r>
          <w:rPr>
            <w:noProof/>
            <w:webHidden/>
          </w:rPr>
        </w:r>
        <w:r>
          <w:rPr>
            <w:noProof/>
            <w:webHidden/>
          </w:rPr>
          <w:fldChar w:fldCharType="separate"/>
        </w:r>
        <w:r>
          <w:rPr>
            <w:noProof/>
            <w:webHidden/>
          </w:rPr>
          <w:t>8</w:t>
        </w:r>
        <w:r>
          <w:rPr>
            <w:noProof/>
            <w:webHidden/>
          </w:rPr>
          <w:fldChar w:fldCharType="end"/>
        </w:r>
      </w:hyperlink>
    </w:p>
    <w:p w14:paraId="653E410D" w14:textId="7A8F1566" w:rsidR="0085184E" w:rsidRDefault="0085184E">
      <w:pPr>
        <w:pStyle w:val="TOC3"/>
        <w:rPr>
          <w:rFonts w:asciiTheme="minorHAnsi" w:eastAsiaTheme="minorEastAsia" w:hAnsiTheme="minorHAnsi" w:cstheme="minorBidi"/>
          <w:noProof/>
          <w:kern w:val="2"/>
          <w:sz w:val="24"/>
          <w:szCs w:val="24"/>
          <w:lang w:eastAsia="en-ZA"/>
          <w14:ligatures w14:val="standardContextual"/>
        </w:rPr>
      </w:pPr>
      <w:hyperlink w:anchor="_Toc239838214" w:history="1">
        <w:r w:rsidRPr="00CA49B8">
          <w:rPr>
            <w:rStyle w:val="Hyperlink"/>
            <w:rFonts w:cs="Calibri Light"/>
            <w:bCs/>
            <w:noProof/>
          </w:rPr>
          <w:t>2.1.4</w:t>
        </w:r>
        <w:r>
          <w:rPr>
            <w:rFonts w:asciiTheme="minorHAnsi" w:eastAsiaTheme="minorEastAsia" w:hAnsiTheme="minorHAnsi" w:cstheme="minorBidi"/>
            <w:noProof/>
            <w:kern w:val="2"/>
            <w:sz w:val="24"/>
            <w:szCs w:val="24"/>
            <w:lang w:eastAsia="en-ZA"/>
            <w14:ligatures w14:val="standardContextual"/>
          </w:rPr>
          <w:tab/>
        </w:r>
        <w:r w:rsidRPr="00CA49B8">
          <w:rPr>
            <w:rStyle w:val="Hyperlink"/>
            <w:rFonts w:cs="Calibri Light"/>
            <w:bCs/>
            <w:noProof/>
          </w:rPr>
          <w:t>Language</w:t>
        </w:r>
        <w:r>
          <w:rPr>
            <w:noProof/>
            <w:webHidden/>
          </w:rPr>
          <w:tab/>
        </w:r>
        <w:r>
          <w:rPr>
            <w:noProof/>
            <w:webHidden/>
          </w:rPr>
          <w:fldChar w:fldCharType="begin"/>
        </w:r>
        <w:r>
          <w:rPr>
            <w:noProof/>
            <w:webHidden/>
          </w:rPr>
          <w:instrText xml:space="preserve"> PAGEREF _Toc239838214 \h </w:instrText>
        </w:r>
        <w:r>
          <w:rPr>
            <w:noProof/>
            <w:webHidden/>
          </w:rPr>
        </w:r>
        <w:r>
          <w:rPr>
            <w:noProof/>
            <w:webHidden/>
          </w:rPr>
          <w:fldChar w:fldCharType="separate"/>
        </w:r>
        <w:r>
          <w:rPr>
            <w:noProof/>
            <w:webHidden/>
          </w:rPr>
          <w:t>8</w:t>
        </w:r>
        <w:r>
          <w:rPr>
            <w:noProof/>
            <w:webHidden/>
          </w:rPr>
          <w:fldChar w:fldCharType="end"/>
        </w:r>
      </w:hyperlink>
    </w:p>
    <w:p w14:paraId="20527481" w14:textId="2FA13100" w:rsidR="0085184E" w:rsidRDefault="0085184E">
      <w:pPr>
        <w:pStyle w:val="TOC3"/>
        <w:rPr>
          <w:rFonts w:asciiTheme="minorHAnsi" w:eastAsiaTheme="minorEastAsia" w:hAnsiTheme="minorHAnsi" w:cstheme="minorBidi"/>
          <w:noProof/>
          <w:kern w:val="2"/>
          <w:sz w:val="24"/>
          <w:szCs w:val="24"/>
          <w:lang w:eastAsia="en-ZA"/>
          <w14:ligatures w14:val="standardContextual"/>
        </w:rPr>
      </w:pPr>
      <w:hyperlink w:anchor="_Toc239838215" w:history="1">
        <w:r w:rsidRPr="00CA49B8">
          <w:rPr>
            <w:rStyle w:val="Hyperlink"/>
            <w:rFonts w:cs="Calibri Light"/>
            <w:bCs/>
            <w:noProof/>
          </w:rPr>
          <w:t>2.1.5</w:t>
        </w:r>
        <w:r>
          <w:rPr>
            <w:rFonts w:asciiTheme="minorHAnsi" w:eastAsiaTheme="minorEastAsia" w:hAnsiTheme="minorHAnsi" w:cstheme="minorBidi"/>
            <w:noProof/>
            <w:kern w:val="2"/>
            <w:sz w:val="24"/>
            <w:szCs w:val="24"/>
            <w:lang w:eastAsia="en-ZA"/>
            <w14:ligatures w14:val="standardContextual"/>
          </w:rPr>
          <w:tab/>
        </w:r>
        <w:r w:rsidRPr="00CA49B8">
          <w:rPr>
            <w:rStyle w:val="Hyperlink"/>
            <w:rFonts w:cs="Calibri Light"/>
            <w:bCs/>
            <w:noProof/>
          </w:rPr>
          <w:t>Gender</w:t>
        </w:r>
        <w:r>
          <w:rPr>
            <w:noProof/>
            <w:webHidden/>
          </w:rPr>
          <w:tab/>
        </w:r>
        <w:r>
          <w:rPr>
            <w:noProof/>
            <w:webHidden/>
          </w:rPr>
          <w:fldChar w:fldCharType="begin"/>
        </w:r>
        <w:r>
          <w:rPr>
            <w:noProof/>
            <w:webHidden/>
          </w:rPr>
          <w:instrText xml:space="preserve"> PAGEREF _Toc239838215 \h </w:instrText>
        </w:r>
        <w:r>
          <w:rPr>
            <w:noProof/>
            <w:webHidden/>
          </w:rPr>
        </w:r>
        <w:r>
          <w:rPr>
            <w:noProof/>
            <w:webHidden/>
          </w:rPr>
          <w:fldChar w:fldCharType="separate"/>
        </w:r>
        <w:r>
          <w:rPr>
            <w:noProof/>
            <w:webHidden/>
          </w:rPr>
          <w:t>9</w:t>
        </w:r>
        <w:r>
          <w:rPr>
            <w:noProof/>
            <w:webHidden/>
          </w:rPr>
          <w:fldChar w:fldCharType="end"/>
        </w:r>
      </w:hyperlink>
    </w:p>
    <w:p w14:paraId="164C381B" w14:textId="4A661353" w:rsidR="0085184E" w:rsidRDefault="0085184E">
      <w:pPr>
        <w:pStyle w:val="TOC3"/>
        <w:rPr>
          <w:rFonts w:asciiTheme="minorHAnsi" w:eastAsiaTheme="minorEastAsia" w:hAnsiTheme="minorHAnsi" w:cstheme="minorBidi"/>
          <w:noProof/>
          <w:kern w:val="2"/>
          <w:sz w:val="24"/>
          <w:szCs w:val="24"/>
          <w:lang w:eastAsia="en-ZA"/>
          <w14:ligatures w14:val="standardContextual"/>
        </w:rPr>
      </w:pPr>
      <w:hyperlink w:anchor="_Toc239838216" w:history="1">
        <w:r w:rsidRPr="00CA49B8">
          <w:rPr>
            <w:rStyle w:val="Hyperlink"/>
            <w:rFonts w:cs="Calibri Light"/>
            <w:bCs/>
            <w:noProof/>
          </w:rPr>
          <w:t>2.1.6</w:t>
        </w:r>
        <w:r>
          <w:rPr>
            <w:rFonts w:asciiTheme="minorHAnsi" w:eastAsiaTheme="minorEastAsia" w:hAnsiTheme="minorHAnsi" w:cstheme="minorBidi"/>
            <w:noProof/>
            <w:kern w:val="2"/>
            <w:sz w:val="24"/>
            <w:szCs w:val="24"/>
            <w:lang w:eastAsia="en-ZA"/>
            <w14:ligatures w14:val="standardContextual"/>
          </w:rPr>
          <w:tab/>
        </w:r>
        <w:r w:rsidRPr="00CA49B8">
          <w:rPr>
            <w:rStyle w:val="Hyperlink"/>
            <w:rFonts w:cs="Calibri Light"/>
            <w:bCs/>
            <w:noProof/>
          </w:rPr>
          <w:t>Headings</w:t>
        </w:r>
        <w:r>
          <w:rPr>
            <w:noProof/>
            <w:webHidden/>
          </w:rPr>
          <w:tab/>
        </w:r>
        <w:r>
          <w:rPr>
            <w:noProof/>
            <w:webHidden/>
          </w:rPr>
          <w:fldChar w:fldCharType="begin"/>
        </w:r>
        <w:r>
          <w:rPr>
            <w:noProof/>
            <w:webHidden/>
          </w:rPr>
          <w:instrText xml:space="preserve"> PAGEREF _Toc239838216 \h </w:instrText>
        </w:r>
        <w:r>
          <w:rPr>
            <w:noProof/>
            <w:webHidden/>
          </w:rPr>
        </w:r>
        <w:r>
          <w:rPr>
            <w:noProof/>
            <w:webHidden/>
          </w:rPr>
          <w:fldChar w:fldCharType="separate"/>
        </w:r>
        <w:r>
          <w:rPr>
            <w:noProof/>
            <w:webHidden/>
          </w:rPr>
          <w:t>9</w:t>
        </w:r>
        <w:r>
          <w:rPr>
            <w:noProof/>
            <w:webHidden/>
          </w:rPr>
          <w:fldChar w:fldCharType="end"/>
        </w:r>
      </w:hyperlink>
    </w:p>
    <w:p w14:paraId="051122FA" w14:textId="26A3BA9D" w:rsidR="0085184E" w:rsidRDefault="0085184E">
      <w:pPr>
        <w:pStyle w:val="TOC3"/>
        <w:rPr>
          <w:rFonts w:asciiTheme="minorHAnsi" w:eastAsiaTheme="minorEastAsia" w:hAnsiTheme="minorHAnsi" w:cstheme="minorBidi"/>
          <w:noProof/>
          <w:kern w:val="2"/>
          <w:sz w:val="24"/>
          <w:szCs w:val="24"/>
          <w:lang w:eastAsia="en-ZA"/>
          <w14:ligatures w14:val="standardContextual"/>
        </w:rPr>
      </w:pPr>
      <w:hyperlink w:anchor="_Toc239838217" w:history="1">
        <w:r w:rsidRPr="00CA49B8">
          <w:rPr>
            <w:rStyle w:val="Hyperlink"/>
            <w:rFonts w:cs="Calibri Light"/>
            <w:bCs/>
            <w:noProof/>
          </w:rPr>
          <w:t>2.1.7</w:t>
        </w:r>
        <w:r>
          <w:rPr>
            <w:rFonts w:asciiTheme="minorHAnsi" w:eastAsiaTheme="minorEastAsia" w:hAnsiTheme="minorHAnsi" w:cstheme="minorBidi"/>
            <w:noProof/>
            <w:kern w:val="2"/>
            <w:sz w:val="24"/>
            <w:szCs w:val="24"/>
            <w:lang w:eastAsia="en-ZA"/>
            <w14:ligatures w14:val="standardContextual"/>
          </w:rPr>
          <w:tab/>
        </w:r>
        <w:r w:rsidRPr="00CA49B8">
          <w:rPr>
            <w:rStyle w:val="Hyperlink"/>
            <w:rFonts w:cs="Calibri Light"/>
            <w:bCs/>
            <w:noProof/>
          </w:rPr>
          <w:t>Bid Clarification</w:t>
        </w:r>
        <w:r>
          <w:rPr>
            <w:noProof/>
            <w:webHidden/>
          </w:rPr>
          <w:tab/>
        </w:r>
        <w:r>
          <w:rPr>
            <w:noProof/>
            <w:webHidden/>
          </w:rPr>
          <w:fldChar w:fldCharType="begin"/>
        </w:r>
        <w:r>
          <w:rPr>
            <w:noProof/>
            <w:webHidden/>
          </w:rPr>
          <w:instrText xml:space="preserve"> PAGEREF _Toc239838217 \h </w:instrText>
        </w:r>
        <w:r>
          <w:rPr>
            <w:noProof/>
            <w:webHidden/>
          </w:rPr>
        </w:r>
        <w:r>
          <w:rPr>
            <w:noProof/>
            <w:webHidden/>
          </w:rPr>
          <w:fldChar w:fldCharType="separate"/>
        </w:r>
        <w:r>
          <w:rPr>
            <w:noProof/>
            <w:webHidden/>
          </w:rPr>
          <w:t>9</w:t>
        </w:r>
        <w:r>
          <w:rPr>
            <w:noProof/>
            <w:webHidden/>
          </w:rPr>
          <w:fldChar w:fldCharType="end"/>
        </w:r>
      </w:hyperlink>
    </w:p>
    <w:p w14:paraId="7D778903" w14:textId="55D5A2FA" w:rsidR="0085184E" w:rsidRDefault="0085184E">
      <w:pPr>
        <w:pStyle w:val="TOC3"/>
        <w:rPr>
          <w:rFonts w:asciiTheme="minorHAnsi" w:eastAsiaTheme="minorEastAsia" w:hAnsiTheme="minorHAnsi" w:cstheme="minorBidi"/>
          <w:noProof/>
          <w:kern w:val="2"/>
          <w:sz w:val="24"/>
          <w:szCs w:val="24"/>
          <w:lang w:eastAsia="en-ZA"/>
          <w14:ligatures w14:val="standardContextual"/>
        </w:rPr>
      </w:pPr>
      <w:hyperlink w:anchor="_Toc239838218" w:history="1">
        <w:r w:rsidRPr="00CA49B8">
          <w:rPr>
            <w:rStyle w:val="Hyperlink"/>
            <w:rFonts w:cs="Calibri Light"/>
            <w:bCs/>
            <w:noProof/>
          </w:rPr>
          <w:t>2.1.8</w:t>
        </w:r>
        <w:r>
          <w:rPr>
            <w:rFonts w:asciiTheme="minorHAnsi" w:eastAsiaTheme="minorEastAsia" w:hAnsiTheme="minorHAnsi" w:cstheme="minorBidi"/>
            <w:noProof/>
            <w:kern w:val="2"/>
            <w:sz w:val="24"/>
            <w:szCs w:val="24"/>
            <w:lang w:eastAsia="en-ZA"/>
            <w14:ligatures w14:val="standardContextual"/>
          </w:rPr>
          <w:tab/>
        </w:r>
        <w:r w:rsidRPr="00CA49B8">
          <w:rPr>
            <w:rStyle w:val="Hyperlink"/>
            <w:rFonts w:cs="Calibri Light"/>
            <w:bCs/>
            <w:noProof/>
          </w:rPr>
          <w:t>Cancellation of Bid</w:t>
        </w:r>
        <w:r>
          <w:rPr>
            <w:noProof/>
            <w:webHidden/>
          </w:rPr>
          <w:tab/>
        </w:r>
        <w:r>
          <w:rPr>
            <w:noProof/>
            <w:webHidden/>
          </w:rPr>
          <w:fldChar w:fldCharType="begin"/>
        </w:r>
        <w:r>
          <w:rPr>
            <w:noProof/>
            <w:webHidden/>
          </w:rPr>
          <w:instrText xml:space="preserve"> PAGEREF _Toc239838218 \h </w:instrText>
        </w:r>
        <w:r>
          <w:rPr>
            <w:noProof/>
            <w:webHidden/>
          </w:rPr>
        </w:r>
        <w:r>
          <w:rPr>
            <w:noProof/>
            <w:webHidden/>
          </w:rPr>
          <w:fldChar w:fldCharType="separate"/>
        </w:r>
        <w:r>
          <w:rPr>
            <w:noProof/>
            <w:webHidden/>
          </w:rPr>
          <w:t>9</w:t>
        </w:r>
        <w:r>
          <w:rPr>
            <w:noProof/>
            <w:webHidden/>
          </w:rPr>
          <w:fldChar w:fldCharType="end"/>
        </w:r>
      </w:hyperlink>
    </w:p>
    <w:p w14:paraId="6DD04122" w14:textId="6E67354A" w:rsidR="0085184E" w:rsidRDefault="0085184E">
      <w:pPr>
        <w:pStyle w:val="TOC3"/>
        <w:rPr>
          <w:rFonts w:asciiTheme="minorHAnsi" w:eastAsiaTheme="minorEastAsia" w:hAnsiTheme="minorHAnsi" w:cstheme="minorBidi"/>
          <w:noProof/>
          <w:kern w:val="2"/>
          <w:sz w:val="24"/>
          <w:szCs w:val="24"/>
          <w:lang w:eastAsia="en-ZA"/>
          <w14:ligatures w14:val="standardContextual"/>
        </w:rPr>
      </w:pPr>
      <w:hyperlink w:anchor="_Toc239838219" w:history="1">
        <w:r w:rsidRPr="00CA49B8">
          <w:rPr>
            <w:rStyle w:val="Hyperlink"/>
            <w:bCs/>
            <w:noProof/>
          </w:rPr>
          <w:t>2.1.9</w:t>
        </w:r>
        <w:r>
          <w:rPr>
            <w:rFonts w:asciiTheme="minorHAnsi" w:eastAsiaTheme="minorEastAsia" w:hAnsiTheme="minorHAnsi" w:cstheme="minorBidi"/>
            <w:noProof/>
            <w:kern w:val="2"/>
            <w:sz w:val="24"/>
            <w:szCs w:val="24"/>
            <w:lang w:eastAsia="en-ZA"/>
            <w14:ligatures w14:val="standardContextual"/>
          </w:rPr>
          <w:tab/>
        </w:r>
        <w:r w:rsidRPr="00CA49B8">
          <w:rPr>
            <w:rStyle w:val="Hyperlink"/>
            <w:bCs/>
            <w:noProof/>
          </w:rPr>
          <w:t>Bid Validity period</w:t>
        </w:r>
        <w:r>
          <w:rPr>
            <w:noProof/>
            <w:webHidden/>
          </w:rPr>
          <w:tab/>
        </w:r>
        <w:r>
          <w:rPr>
            <w:noProof/>
            <w:webHidden/>
          </w:rPr>
          <w:fldChar w:fldCharType="begin"/>
        </w:r>
        <w:r>
          <w:rPr>
            <w:noProof/>
            <w:webHidden/>
          </w:rPr>
          <w:instrText xml:space="preserve"> PAGEREF _Toc239838219 \h </w:instrText>
        </w:r>
        <w:r>
          <w:rPr>
            <w:noProof/>
            <w:webHidden/>
          </w:rPr>
        </w:r>
        <w:r>
          <w:rPr>
            <w:noProof/>
            <w:webHidden/>
          </w:rPr>
          <w:fldChar w:fldCharType="separate"/>
        </w:r>
        <w:r>
          <w:rPr>
            <w:noProof/>
            <w:webHidden/>
          </w:rPr>
          <w:t>9</w:t>
        </w:r>
        <w:r>
          <w:rPr>
            <w:noProof/>
            <w:webHidden/>
          </w:rPr>
          <w:fldChar w:fldCharType="end"/>
        </w:r>
      </w:hyperlink>
    </w:p>
    <w:p w14:paraId="695F97BB" w14:textId="7144A2AB" w:rsidR="0085184E" w:rsidRDefault="0085184E">
      <w:pPr>
        <w:pStyle w:val="TOC3"/>
        <w:rPr>
          <w:rFonts w:asciiTheme="minorHAnsi" w:eastAsiaTheme="minorEastAsia" w:hAnsiTheme="minorHAnsi" w:cstheme="minorBidi"/>
          <w:noProof/>
          <w:kern w:val="2"/>
          <w:sz w:val="24"/>
          <w:szCs w:val="24"/>
          <w:lang w:eastAsia="en-ZA"/>
          <w14:ligatures w14:val="standardContextual"/>
        </w:rPr>
      </w:pPr>
      <w:hyperlink w:anchor="_Toc239838220" w:history="1">
        <w:r w:rsidRPr="00CA49B8">
          <w:rPr>
            <w:rStyle w:val="Hyperlink"/>
            <w:rFonts w:cs="Calibri Light"/>
            <w:bCs/>
            <w:noProof/>
          </w:rPr>
          <w:t>2.1.10</w:t>
        </w:r>
        <w:r>
          <w:rPr>
            <w:rFonts w:asciiTheme="minorHAnsi" w:eastAsiaTheme="minorEastAsia" w:hAnsiTheme="minorHAnsi" w:cstheme="minorBidi"/>
            <w:noProof/>
            <w:kern w:val="2"/>
            <w:sz w:val="24"/>
            <w:szCs w:val="24"/>
            <w:lang w:eastAsia="en-ZA"/>
            <w14:ligatures w14:val="standardContextual"/>
          </w:rPr>
          <w:tab/>
        </w:r>
        <w:r w:rsidRPr="00CA49B8">
          <w:rPr>
            <w:rStyle w:val="Hyperlink"/>
            <w:rFonts w:cs="Calibri Light"/>
            <w:bCs/>
            <w:noProof/>
          </w:rPr>
          <w:t>Occupational Injuries and Diseases Act 13 of 1993</w:t>
        </w:r>
        <w:r>
          <w:rPr>
            <w:noProof/>
            <w:webHidden/>
          </w:rPr>
          <w:tab/>
        </w:r>
        <w:r>
          <w:rPr>
            <w:noProof/>
            <w:webHidden/>
          </w:rPr>
          <w:fldChar w:fldCharType="begin"/>
        </w:r>
        <w:r>
          <w:rPr>
            <w:noProof/>
            <w:webHidden/>
          </w:rPr>
          <w:instrText xml:space="preserve"> PAGEREF _Toc239838220 \h </w:instrText>
        </w:r>
        <w:r>
          <w:rPr>
            <w:noProof/>
            <w:webHidden/>
          </w:rPr>
        </w:r>
        <w:r>
          <w:rPr>
            <w:noProof/>
            <w:webHidden/>
          </w:rPr>
          <w:fldChar w:fldCharType="separate"/>
        </w:r>
        <w:r>
          <w:rPr>
            <w:noProof/>
            <w:webHidden/>
          </w:rPr>
          <w:t>9</w:t>
        </w:r>
        <w:r>
          <w:rPr>
            <w:noProof/>
            <w:webHidden/>
          </w:rPr>
          <w:fldChar w:fldCharType="end"/>
        </w:r>
      </w:hyperlink>
    </w:p>
    <w:p w14:paraId="134CCDCF" w14:textId="2BDD39CC" w:rsidR="0085184E" w:rsidRDefault="0085184E">
      <w:pPr>
        <w:pStyle w:val="TOC3"/>
        <w:rPr>
          <w:rFonts w:asciiTheme="minorHAnsi" w:eastAsiaTheme="minorEastAsia" w:hAnsiTheme="minorHAnsi" w:cstheme="minorBidi"/>
          <w:noProof/>
          <w:kern w:val="2"/>
          <w:sz w:val="24"/>
          <w:szCs w:val="24"/>
          <w:lang w:eastAsia="en-ZA"/>
          <w14:ligatures w14:val="standardContextual"/>
        </w:rPr>
      </w:pPr>
      <w:hyperlink w:anchor="_Toc239838221" w:history="1">
        <w:r w:rsidRPr="00CA49B8">
          <w:rPr>
            <w:rStyle w:val="Hyperlink"/>
            <w:rFonts w:cs="Calibri Light"/>
            <w:bCs/>
            <w:noProof/>
          </w:rPr>
          <w:t>2.1.11</w:t>
        </w:r>
        <w:r>
          <w:rPr>
            <w:rFonts w:asciiTheme="minorHAnsi" w:eastAsiaTheme="minorEastAsia" w:hAnsiTheme="minorHAnsi" w:cstheme="minorBidi"/>
            <w:noProof/>
            <w:kern w:val="2"/>
            <w:sz w:val="24"/>
            <w:szCs w:val="24"/>
            <w:lang w:eastAsia="en-ZA"/>
            <w14:ligatures w14:val="standardContextual"/>
          </w:rPr>
          <w:tab/>
        </w:r>
        <w:r w:rsidRPr="00CA49B8">
          <w:rPr>
            <w:rStyle w:val="Hyperlink"/>
            <w:rFonts w:cs="Calibri Light"/>
            <w:bCs/>
            <w:noProof/>
          </w:rPr>
          <w:t>Processing of the Bidder’s Personal Information</w:t>
        </w:r>
        <w:r>
          <w:rPr>
            <w:noProof/>
            <w:webHidden/>
          </w:rPr>
          <w:tab/>
        </w:r>
        <w:r>
          <w:rPr>
            <w:noProof/>
            <w:webHidden/>
          </w:rPr>
          <w:fldChar w:fldCharType="begin"/>
        </w:r>
        <w:r>
          <w:rPr>
            <w:noProof/>
            <w:webHidden/>
          </w:rPr>
          <w:instrText xml:space="preserve"> PAGEREF _Toc239838221 \h </w:instrText>
        </w:r>
        <w:r>
          <w:rPr>
            <w:noProof/>
            <w:webHidden/>
          </w:rPr>
        </w:r>
        <w:r>
          <w:rPr>
            <w:noProof/>
            <w:webHidden/>
          </w:rPr>
          <w:fldChar w:fldCharType="separate"/>
        </w:r>
        <w:r>
          <w:rPr>
            <w:noProof/>
            <w:webHidden/>
          </w:rPr>
          <w:t>9</w:t>
        </w:r>
        <w:r>
          <w:rPr>
            <w:noProof/>
            <w:webHidden/>
          </w:rPr>
          <w:fldChar w:fldCharType="end"/>
        </w:r>
      </w:hyperlink>
    </w:p>
    <w:p w14:paraId="04802EC2" w14:textId="31F411C0" w:rsidR="0085184E" w:rsidRDefault="0085184E">
      <w:pPr>
        <w:pStyle w:val="TOC3"/>
        <w:rPr>
          <w:rFonts w:asciiTheme="minorHAnsi" w:eastAsiaTheme="minorEastAsia" w:hAnsiTheme="minorHAnsi" w:cstheme="minorBidi"/>
          <w:noProof/>
          <w:kern w:val="2"/>
          <w:sz w:val="24"/>
          <w:szCs w:val="24"/>
          <w:lang w:eastAsia="en-ZA"/>
          <w14:ligatures w14:val="standardContextual"/>
        </w:rPr>
      </w:pPr>
      <w:hyperlink w:anchor="_Toc239838222" w:history="1">
        <w:r w:rsidRPr="00CA49B8">
          <w:rPr>
            <w:rStyle w:val="Hyperlink"/>
            <w:rFonts w:cs="Calibri Light"/>
            <w:bCs/>
            <w:noProof/>
          </w:rPr>
          <w:t>2.1.12</w:t>
        </w:r>
        <w:r>
          <w:rPr>
            <w:rFonts w:asciiTheme="minorHAnsi" w:eastAsiaTheme="minorEastAsia" w:hAnsiTheme="minorHAnsi" w:cstheme="minorBidi"/>
            <w:noProof/>
            <w:kern w:val="2"/>
            <w:sz w:val="24"/>
            <w:szCs w:val="24"/>
            <w:lang w:eastAsia="en-ZA"/>
            <w14:ligatures w14:val="standardContextual"/>
          </w:rPr>
          <w:tab/>
        </w:r>
        <w:r w:rsidRPr="00CA49B8">
          <w:rPr>
            <w:rStyle w:val="Hyperlink"/>
            <w:rFonts w:cs="Calibri Light"/>
            <w:bCs/>
            <w:noProof/>
          </w:rPr>
          <w:t>Formal contract</w:t>
        </w:r>
        <w:r>
          <w:rPr>
            <w:noProof/>
            <w:webHidden/>
          </w:rPr>
          <w:tab/>
        </w:r>
        <w:r>
          <w:rPr>
            <w:noProof/>
            <w:webHidden/>
          </w:rPr>
          <w:fldChar w:fldCharType="begin"/>
        </w:r>
        <w:r>
          <w:rPr>
            <w:noProof/>
            <w:webHidden/>
          </w:rPr>
          <w:instrText xml:space="preserve"> PAGEREF _Toc239838222 \h </w:instrText>
        </w:r>
        <w:r>
          <w:rPr>
            <w:noProof/>
            <w:webHidden/>
          </w:rPr>
        </w:r>
        <w:r>
          <w:rPr>
            <w:noProof/>
            <w:webHidden/>
          </w:rPr>
          <w:fldChar w:fldCharType="separate"/>
        </w:r>
        <w:r>
          <w:rPr>
            <w:noProof/>
            <w:webHidden/>
          </w:rPr>
          <w:t>10</w:t>
        </w:r>
        <w:r>
          <w:rPr>
            <w:noProof/>
            <w:webHidden/>
          </w:rPr>
          <w:fldChar w:fldCharType="end"/>
        </w:r>
      </w:hyperlink>
    </w:p>
    <w:p w14:paraId="448E7090" w14:textId="3D2D63FF" w:rsidR="0085184E" w:rsidRDefault="0085184E">
      <w:pPr>
        <w:pStyle w:val="TOC3"/>
        <w:rPr>
          <w:rFonts w:asciiTheme="minorHAnsi" w:eastAsiaTheme="minorEastAsia" w:hAnsiTheme="minorHAnsi" w:cstheme="minorBidi"/>
          <w:noProof/>
          <w:kern w:val="2"/>
          <w:sz w:val="24"/>
          <w:szCs w:val="24"/>
          <w:lang w:eastAsia="en-ZA"/>
          <w14:ligatures w14:val="standardContextual"/>
        </w:rPr>
      </w:pPr>
      <w:hyperlink w:anchor="_Toc239838223" w:history="1">
        <w:r w:rsidRPr="00CA49B8">
          <w:rPr>
            <w:rStyle w:val="Hyperlink"/>
            <w:rFonts w:cs="Calibri Light"/>
            <w:bCs/>
            <w:noProof/>
          </w:rPr>
          <w:t>2.1.13</w:t>
        </w:r>
        <w:r>
          <w:rPr>
            <w:rFonts w:asciiTheme="minorHAnsi" w:eastAsiaTheme="minorEastAsia" w:hAnsiTheme="minorHAnsi" w:cstheme="minorBidi"/>
            <w:noProof/>
            <w:kern w:val="2"/>
            <w:sz w:val="24"/>
            <w:szCs w:val="24"/>
            <w:lang w:eastAsia="en-ZA"/>
            <w14:ligatures w14:val="standardContextual"/>
          </w:rPr>
          <w:tab/>
        </w:r>
        <w:r w:rsidRPr="00CA49B8">
          <w:rPr>
            <w:rStyle w:val="Hyperlink"/>
            <w:rFonts w:cs="Calibri Light"/>
            <w:bCs/>
            <w:noProof/>
          </w:rPr>
          <w:t>Failure to agree before contract conclusion</w:t>
        </w:r>
        <w:r>
          <w:rPr>
            <w:noProof/>
            <w:webHidden/>
          </w:rPr>
          <w:tab/>
        </w:r>
        <w:r>
          <w:rPr>
            <w:noProof/>
            <w:webHidden/>
          </w:rPr>
          <w:fldChar w:fldCharType="begin"/>
        </w:r>
        <w:r>
          <w:rPr>
            <w:noProof/>
            <w:webHidden/>
          </w:rPr>
          <w:instrText xml:space="preserve"> PAGEREF _Toc239838223 \h </w:instrText>
        </w:r>
        <w:r>
          <w:rPr>
            <w:noProof/>
            <w:webHidden/>
          </w:rPr>
        </w:r>
        <w:r>
          <w:rPr>
            <w:noProof/>
            <w:webHidden/>
          </w:rPr>
          <w:fldChar w:fldCharType="separate"/>
        </w:r>
        <w:r>
          <w:rPr>
            <w:noProof/>
            <w:webHidden/>
          </w:rPr>
          <w:t>10</w:t>
        </w:r>
        <w:r>
          <w:rPr>
            <w:noProof/>
            <w:webHidden/>
          </w:rPr>
          <w:fldChar w:fldCharType="end"/>
        </w:r>
      </w:hyperlink>
    </w:p>
    <w:p w14:paraId="278124F9" w14:textId="77BD30E3" w:rsidR="0085184E" w:rsidRDefault="0085184E">
      <w:pPr>
        <w:pStyle w:val="TOC3"/>
        <w:rPr>
          <w:rFonts w:asciiTheme="minorHAnsi" w:eastAsiaTheme="minorEastAsia" w:hAnsiTheme="minorHAnsi" w:cstheme="minorBidi"/>
          <w:noProof/>
          <w:kern w:val="2"/>
          <w:sz w:val="24"/>
          <w:szCs w:val="24"/>
          <w:lang w:eastAsia="en-ZA"/>
          <w14:ligatures w14:val="standardContextual"/>
        </w:rPr>
      </w:pPr>
      <w:hyperlink w:anchor="_Toc239838224" w:history="1">
        <w:r w:rsidRPr="00CA49B8">
          <w:rPr>
            <w:rStyle w:val="Hyperlink"/>
            <w:rFonts w:cs="Calibri Light"/>
            <w:bCs/>
            <w:noProof/>
          </w:rPr>
          <w:t>2.1.14</w:t>
        </w:r>
        <w:r>
          <w:rPr>
            <w:rFonts w:asciiTheme="minorHAnsi" w:eastAsiaTheme="minorEastAsia" w:hAnsiTheme="minorHAnsi" w:cstheme="minorBidi"/>
            <w:noProof/>
            <w:kern w:val="2"/>
            <w:sz w:val="24"/>
            <w:szCs w:val="24"/>
            <w:lang w:eastAsia="en-ZA"/>
            <w14:ligatures w14:val="standardContextual"/>
          </w:rPr>
          <w:tab/>
        </w:r>
        <w:r w:rsidRPr="00CA49B8">
          <w:rPr>
            <w:rStyle w:val="Hyperlink"/>
            <w:rFonts w:cs="Calibri Light"/>
            <w:bCs/>
            <w:noProof/>
          </w:rPr>
          <w:t>Withdrawal of proposal after award</w:t>
        </w:r>
        <w:r>
          <w:rPr>
            <w:noProof/>
            <w:webHidden/>
          </w:rPr>
          <w:tab/>
        </w:r>
        <w:r>
          <w:rPr>
            <w:noProof/>
            <w:webHidden/>
          </w:rPr>
          <w:fldChar w:fldCharType="begin"/>
        </w:r>
        <w:r>
          <w:rPr>
            <w:noProof/>
            <w:webHidden/>
          </w:rPr>
          <w:instrText xml:space="preserve"> PAGEREF _Toc239838224 \h </w:instrText>
        </w:r>
        <w:r>
          <w:rPr>
            <w:noProof/>
            <w:webHidden/>
          </w:rPr>
        </w:r>
        <w:r>
          <w:rPr>
            <w:noProof/>
            <w:webHidden/>
          </w:rPr>
          <w:fldChar w:fldCharType="separate"/>
        </w:r>
        <w:r>
          <w:rPr>
            <w:noProof/>
            <w:webHidden/>
          </w:rPr>
          <w:t>11</w:t>
        </w:r>
        <w:r>
          <w:rPr>
            <w:noProof/>
            <w:webHidden/>
          </w:rPr>
          <w:fldChar w:fldCharType="end"/>
        </w:r>
      </w:hyperlink>
    </w:p>
    <w:p w14:paraId="20742413" w14:textId="750FDE67" w:rsidR="0085184E" w:rsidRDefault="0085184E">
      <w:pPr>
        <w:pStyle w:val="TOC3"/>
        <w:rPr>
          <w:rFonts w:asciiTheme="minorHAnsi" w:eastAsiaTheme="minorEastAsia" w:hAnsiTheme="minorHAnsi" w:cstheme="minorBidi"/>
          <w:noProof/>
          <w:kern w:val="2"/>
          <w:sz w:val="24"/>
          <w:szCs w:val="24"/>
          <w:lang w:eastAsia="en-ZA"/>
          <w14:ligatures w14:val="standardContextual"/>
        </w:rPr>
      </w:pPr>
      <w:hyperlink w:anchor="_Toc239838225" w:history="1">
        <w:r w:rsidRPr="00CA49B8">
          <w:rPr>
            <w:rStyle w:val="Hyperlink"/>
            <w:rFonts w:cs="Calibri Light"/>
            <w:bCs/>
            <w:noProof/>
          </w:rPr>
          <w:t>2.1.15</w:t>
        </w:r>
        <w:r>
          <w:rPr>
            <w:rFonts w:asciiTheme="minorHAnsi" w:eastAsiaTheme="minorEastAsia" w:hAnsiTheme="minorHAnsi" w:cstheme="minorBidi"/>
            <w:noProof/>
            <w:kern w:val="2"/>
            <w:sz w:val="24"/>
            <w:szCs w:val="24"/>
            <w:lang w:eastAsia="en-ZA"/>
            <w14:ligatures w14:val="standardContextual"/>
          </w:rPr>
          <w:tab/>
        </w:r>
        <w:r w:rsidRPr="00CA49B8">
          <w:rPr>
            <w:rStyle w:val="Hyperlink"/>
            <w:rFonts w:cs="Calibri Light"/>
            <w:bCs/>
            <w:noProof/>
          </w:rPr>
          <w:t>Oral presentations</w:t>
        </w:r>
        <w:r>
          <w:rPr>
            <w:noProof/>
            <w:webHidden/>
          </w:rPr>
          <w:tab/>
        </w:r>
        <w:r>
          <w:rPr>
            <w:noProof/>
            <w:webHidden/>
          </w:rPr>
          <w:fldChar w:fldCharType="begin"/>
        </w:r>
        <w:r>
          <w:rPr>
            <w:noProof/>
            <w:webHidden/>
          </w:rPr>
          <w:instrText xml:space="preserve"> PAGEREF _Toc239838225 \h </w:instrText>
        </w:r>
        <w:r>
          <w:rPr>
            <w:noProof/>
            <w:webHidden/>
          </w:rPr>
        </w:r>
        <w:r>
          <w:rPr>
            <w:noProof/>
            <w:webHidden/>
          </w:rPr>
          <w:fldChar w:fldCharType="separate"/>
        </w:r>
        <w:r>
          <w:rPr>
            <w:noProof/>
            <w:webHidden/>
          </w:rPr>
          <w:t>11</w:t>
        </w:r>
        <w:r>
          <w:rPr>
            <w:noProof/>
            <w:webHidden/>
          </w:rPr>
          <w:fldChar w:fldCharType="end"/>
        </w:r>
      </w:hyperlink>
    </w:p>
    <w:p w14:paraId="2298A88C" w14:textId="6B0CD772" w:rsidR="0085184E" w:rsidRDefault="0085184E">
      <w:pPr>
        <w:pStyle w:val="TOC3"/>
        <w:rPr>
          <w:rFonts w:asciiTheme="minorHAnsi" w:eastAsiaTheme="minorEastAsia" w:hAnsiTheme="minorHAnsi" w:cstheme="minorBidi"/>
          <w:noProof/>
          <w:kern w:val="2"/>
          <w:sz w:val="24"/>
          <w:szCs w:val="24"/>
          <w:lang w:eastAsia="en-ZA"/>
          <w14:ligatures w14:val="standardContextual"/>
        </w:rPr>
      </w:pPr>
      <w:hyperlink w:anchor="_Toc239838226" w:history="1">
        <w:r w:rsidRPr="00CA49B8">
          <w:rPr>
            <w:rStyle w:val="Hyperlink"/>
            <w:rFonts w:cs="Calibri Light"/>
            <w:bCs/>
            <w:noProof/>
          </w:rPr>
          <w:t>2.1.16</w:t>
        </w:r>
        <w:r>
          <w:rPr>
            <w:rFonts w:asciiTheme="minorHAnsi" w:eastAsiaTheme="minorEastAsia" w:hAnsiTheme="minorHAnsi" w:cstheme="minorBidi"/>
            <w:noProof/>
            <w:kern w:val="2"/>
            <w:sz w:val="24"/>
            <w:szCs w:val="24"/>
            <w:lang w:eastAsia="en-ZA"/>
            <w14:ligatures w14:val="standardContextual"/>
          </w:rPr>
          <w:tab/>
        </w:r>
        <w:r w:rsidRPr="00CA49B8">
          <w:rPr>
            <w:rStyle w:val="Hyperlink"/>
            <w:rFonts w:cs="Calibri Light"/>
            <w:bCs/>
            <w:noProof/>
          </w:rPr>
          <w:t>Objection to brand specific requirements</w:t>
        </w:r>
        <w:r>
          <w:rPr>
            <w:noProof/>
            <w:webHidden/>
          </w:rPr>
          <w:tab/>
        </w:r>
        <w:r>
          <w:rPr>
            <w:noProof/>
            <w:webHidden/>
          </w:rPr>
          <w:fldChar w:fldCharType="begin"/>
        </w:r>
        <w:r>
          <w:rPr>
            <w:noProof/>
            <w:webHidden/>
          </w:rPr>
          <w:instrText xml:space="preserve"> PAGEREF _Toc239838226 \h </w:instrText>
        </w:r>
        <w:r>
          <w:rPr>
            <w:noProof/>
            <w:webHidden/>
          </w:rPr>
        </w:r>
        <w:r>
          <w:rPr>
            <w:noProof/>
            <w:webHidden/>
          </w:rPr>
          <w:fldChar w:fldCharType="separate"/>
        </w:r>
        <w:r>
          <w:rPr>
            <w:noProof/>
            <w:webHidden/>
          </w:rPr>
          <w:t>11</w:t>
        </w:r>
        <w:r>
          <w:rPr>
            <w:noProof/>
            <w:webHidden/>
          </w:rPr>
          <w:fldChar w:fldCharType="end"/>
        </w:r>
      </w:hyperlink>
    </w:p>
    <w:p w14:paraId="5586CCD0" w14:textId="5B4B02CD" w:rsidR="0085184E" w:rsidRDefault="0085184E">
      <w:pPr>
        <w:pStyle w:val="TOC2"/>
        <w:rPr>
          <w:rFonts w:asciiTheme="minorHAnsi" w:eastAsiaTheme="minorEastAsia" w:hAnsiTheme="minorHAnsi" w:cstheme="minorBidi"/>
          <w:noProof/>
          <w:kern w:val="2"/>
          <w:sz w:val="24"/>
          <w:szCs w:val="24"/>
          <w:lang w:eastAsia="en-ZA"/>
          <w14:ligatures w14:val="standardContextual"/>
        </w:rPr>
      </w:pPr>
      <w:hyperlink w:anchor="_Toc239838227" w:history="1">
        <w:r w:rsidRPr="00CA49B8">
          <w:rPr>
            <w:rStyle w:val="Hyperlink"/>
            <w:rFonts w:cs="Calibri Light"/>
            <w:iCs/>
            <w:noProof/>
            <w:lang w:val="en-GB"/>
          </w:rPr>
          <w:t>2.2</w:t>
        </w:r>
        <w:r>
          <w:rPr>
            <w:rFonts w:asciiTheme="minorHAnsi" w:eastAsiaTheme="minorEastAsia" w:hAnsiTheme="minorHAnsi" w:cstheme="minorBidi"/>
            <w:noProof/>
            <w:kern w:val="2"/>
            <w:sz w:val="24"/>
            <w:szCs w:val="24"/>
            <w:lang w:eastAsia="en-ZA"/>
            <w14:ligatures w14:val="standardContextual"/>
          </w:rPr>
          <w:tab/>
        </w:r>
        <w:r w:rsidRPr="00CA49B8">
          <w:rPr>
            <w:rStyle w:val="Hyperlink"/>
            <w:rFonts w:cs="Calibri Light"/>
            <w:iCs/>
            <w:noProof/>
            <w:lang w:val="en-GB"/>
          </w:rPr>
          <w:t>RFB Returnables</w:t>
        </w:r>
        <w:r>
          <w:rPr>
            <w:noProof/>
            <w:webHidden/>
          </w:rPr>
          <w:tab/>
        </w:r>
        <w:r>
          <w:rPr>
            <w:noProof/>
            <w:webHidden/>
          </w:rPr>
          <w:fldChar w:fldCharType="begin"/>
        </w:r>
        <w:r>
          <w:rPr>
            <w:noProof/>
            <w:webHidden/>
          </w:rPr>
          <w:instrText xml:space="preserve"> PAGEREF _Toc239838227 \h </w:instrText>
        </w:r>
        <w:r>
          <w:rPr>
            <w:noProof/>
            <w:webHidden/>
          </w:rPr>
        </w:r>
        <w:r>
          <w:rPr>
            <w:noProof/>
            <w:webHidden/>
          </w:rPr>
          <w:fldChar w:fldCharType="separate"/>
        </w:r>
        <w:r>
          <w:rPr>
            <w:noProof/>
            <w:webHidden/>
          </w:rPr>
          <w:t>11</w:t>
        </w:r>
        <w:r>
          <w:rPr>
            <w:noProof/>
            <w:webHidden/>
          </w:rPr>
          <w:fldChar w:fldCharType="end"/>
        </w:r>
      </w:hyperlink>
    </w:p>
    <w:p w14:paraId="2F6C2C1E" w14:textId="00D469C3" w:rsidR="0085184E" w:rsidRDefault="0085184E">
      <w:pPr>
        <w:pStyle w:val="TOC3"/>
        <w:rPr>
          <w:rFonts w:asciiTheme="minorHAnsi" w:eastAsiaTheme="minorEastAsia" w:hAnsiTheme="minorHAnsi" w:cstheme="minorBidi"/>
          <w:noProof/>
          <w:kern w:val="2"/>
          <w:sz w:val="24"/>
          <w:szCs w:val="24"/>
          <w:lang w:eastAsia="en-ZA"/>
          <w14:ligatures w14:val="standardContextual"/>
        </w:rPr>
      </w:pPr>
      <w:hyperlink w:anchor="_Toc239838228" w:history="1">
        <w:r w:rsidRPr="00CA49B8">
          <w:rPr>
            <w:rStyle w:val="Hyperlink"/>
            <w:rFonts w:cs="Calibri Light"/>
            <w:noProof/>
          </w:rPr>
          <w:t>2.2.1</w:t>
        </w:r>
        <w:r>
          <w:rPr>
            <w:rFonts w:asciiTheme="minorHAnsi" w:eastAsiaTheme="minorEastAsia" w:hAnsiTheme="minorHAnsi" w:cstheme="minorBidi"/>
            <w:noProof/>
            <w:kern w:val="2"/>
            <w:sz w:val="24"/>
            <w:szCs w:val="24"/>
            <w:lang w:eastAsia="en-ZA"/>
            <w14:ligatures w14:val="standardContextual"/>
          </w:rPr>
          <w:tab/>
        </w:r>
        <w:r w:rsidRPr="00CA49B8">
          <w:rPr>
            <w:rStyle w:val="Hyperlink"/>
            <w:rFonts w:cs="Calibri Light"/>
            <w:noProof/>
          </w:rPr>
          <w:t>Administrative Returnable Documents</w:t>
        </w:r>
        <w:r>
          <w:rPr>
            <w:noProof/>
            <w:webHidden/>
          </w:rPr>
          <w:tab/>
        </w:r>
        <w:r>
          <w:rPr>
            <w:noProof/>
            <w:webHidden/>
          </w:rPr>
          <w:fldChar w:fldCharType="begin"/>
        </w:r>
        <w:r>
          <w:rPr>
            <w:noProof/>
            <w:webHidden/>
          </w:rPr>
          <w:instrText xml:space="preserve"> PAGEREF _Toc239838228 \h </w:instrText>
        </w:r>
        <w:r>
          <w:rPr>
            <w:noProof/>
            <w:webHidden/>
          </w:rPr>
        </w:r>
        <w:r>
          <w:rPr>
            <w:noProof/>
            <w:webHidden/>
          </w:rPr>
          <w:fldChar w:fldCharType="separate"/>
        </w:r>
        <w:r>
          <w:rPr>
            <w:noProof/>
            <w:webHidden/>
          </w:rPr>
          <w:t>11</w:t>
        </w:r>
        <w:r>
          <w:rPr>
            <w:noProof/>
            <w:webHidden/>
          </w:rPr>
          <w:fldChar w:fldCharType="end"/>
        </w:r>
      </w:hyperlink>
    </w:p>
    <w:p w14:paraId="63E54B98" w14:textId="7F541CDE" w:rsidR="0085184E" w:rsidRDefault="0085184E">
      <w:pPr>
        <w:pStyle w:val="TOC3"/>
        <w:rPr>
          <w:rFonts w:asciiTheme="minorHAnsi" w:eastAsiaTheme="minorEastAsia" w:hAnsiTheme="minorHAnsi" w:cstheme="minorBidi"/>
          <w:noProof/>
          <w:kern w:val="2"/>
          <w:sz w:val="24"/>
          <w:szCs w:val="24"/>
          <w:lang w:eastAsia="en-ZA"/>
          <w14:ligatures w14:val="standardContextual"/>
        </w:rPr>
      </w:pPr>
      <w:hyperlink w:anchor="_Toc239838229" w:history="1">
        <w:r w:rsidRPr="00CA49B8">
          <w:rPr>
            <w:rStyle w:val="Hyperlink"/>
            <w:rFonts w:cs="Calibri Light"/>
            <w:noProof/>
          </w:rPr>
          <w:t>2.2.2</w:t>
        </w:r>
        <w:r>
          <w:rPr>
            <w:rFonts w:asciiTheme="minorHAnsi" w:eastAsiaTheme="minorEastAsia" w:hAnsiTheme="minorHAnsi" w:cstheme="minorBidi"/>
            <w:noProof/>
            <w:kern w:val="2"/>
            <w:sz w:val="24"/>
            <w:szCs w:val="24"/>
            <w:lang w:eastAsia="en-ZA"/>
            <w14:ligatures w14:val="standardContextual"/>
          </w:rPr>
          <w:tab/>
        </w:r>
        <w:r w:rsidRPr="00CA49B8">
          <w:rPr>
            <w:rStyle w:val="Hyperlink"/>
            <w:rFonts w:cs="Calibri Light"/>
            <w:noProof/>
          </w:rPr>
          <w:t>Mandatory Returnable Documents</w:t>
        </w:r>
        <w:r>
          <w:rPr>
            <w:noProof/>
            <w:webHidden/>
          </w:rPr>
          <w:tab/>
        </w:r>
        <w:r>
          <w:rPr>
            <w:noProof/>
            <w:webHidden/>
          </w:rPr>
          <w:fldChar w:fldCharType="begin"/>
        </w:r>
        <w:r>
          <w:rPr>
            <w:noProof/>
            <w:webHidden/>
          </w:rPr>
          <w:instrText xml:space="preserve"> PAGEREF _Toc239838229 \h </w:instrText>
        </w:r>
        <w:r>
          <w:rPr>
            <w:noProof/>
            <w:webHidden/>
          </w:rPr>
        </w:r>
        <w:r>
          <w:rPr>
            <w:noProof/>
            <w:webHidden/>
          </w:rPr>
          <w:fldChar w:fldCharType="separate"/>
        </w:r>
        <w:r>
          <w:rPr>
            <w:noProof/>
            <w:webHidden/>
          </w:rPr>
          <w:t>11</w:t>
        </w:r>
        <w:r>
          <w:rPr>
            <w:noProof/>
            <w:webHidden/>
          </w:rPr>
          <w:fldChar w:fldCharType="end"/>
        </w:r>
      </w:hyperlink>
    </w:p>
    <w:p w14:paraId="6E91F81B" w14:textId="4C128C3D" w:rsidR="0085184E" w:rsidRDefault="0085184E">
      <w:pPr>
        <w:pStyle w:val="TOC1"/>
        <w:rPr>
          <w:rFonts w:asciiTheme="minorHAnsi" w:eastAsiaTheme="minorEastAsia" w:hAnsiTheme="minorHAnsi" w:cstheme="minorBidi"/>
          <w:b w:val="0"/>
          <w:noProof/>
          <w:kern w:val="2"/>
          <w:sz w:val="24"/>
          <w:szCs w:val="24"/>
          <w:lang w:eastAsia="en-ZA"/>
          <w14:ligatures w14:val="standardContextual"/>
        </w:rPr>
      </w:pPr>
      <w:hyperlink w:anchor="_Toc239838230" w:history="1">
        <w:r w:rsidRPr="00CA49B8">
          <w:rPr>
            <w:rStyle w:val="Hyperlink"/>
            <w:rFonts w:cs="Calibri Light"/>
            <w:noProof/>
          </w:rPr>
          <w:t>3.</w:t>
        </w:r>
        <w:r>
          <w:rPr>
            <w:rFonts w:asciiTheme="minorHAnsi" w:eastAsiaTheme="minorEastAsia" w:hAnsiTheme="minorHAnsi" w:cstheme="minorBidi"/>
            <w:b w:val="0"/>
            <w:noProof/>
            <w:kern w:val="2"/>
            <w:sz w:val="24"/>
            <w:szCs w:val="24"/>
            <w:lang w:eastAsia="en-ZA"/>
            <w14:ligatures w14:val="standardContextual"/>
          </w:rPr>
          <w:tab/>
        </w:r>
        <w:r w:rsidRPr="00CA49B8">
          <w:rPr>
            <w:rStyle w:val="Hyperlink"/>
            <w:rFonts w:cs="Calibri Light"/>
            <w:noProof/>
          </w:rPr>
          <w:t>Bidder’s disclosure (SBD 4)</w:t>
        </w:r>
        <w:r>
          <w:rPr>
            <w:noProof/>
            <w:webHidden/>
          </w:rPr>
          <w:tab/>
        </w:r>
        <w:r>
          <w:rPr>
            <w:noProof/>
            <w:webHidden/>
          </w:rPr>
          <w:fldChar w:fldCharType="begin"/>
        </w:r>
        <w:r>
          <w:rPr>
            <w:noProof/>
            <w:webHidden/>
          </w:rPr>
          <w:instrText xml:space="preserve"> PAGEREF _Toc239838230 \h </w:instrText>
        </w:r>
        <w:r>
          <w:rPr>
            <w:noProof/>
            <w:webHidden/>
          </w:rPr>
        </w:r>
        <w:r>
          <w:rPr>
            <w:noProof/>
            <w:webHidden/>
          </w:rPr>
          <w:fldChar w:fldCharType="separate"/>
        </w:r>
        <w:r>
          <w:rPr>
            <w:noProof/>
            <w:webHidden/>
          </w:rPr>
          <w:t>12</w:t>
        </w:r>
        <w:r>
          <w:rPr>
            <w:noProof/>
            <w:webHidden/>
          </w:rPr>
          <w:fldChar w:fldCharType="end"/>
        </w:r>
      </w:hyperlink>
    </w:p>
    <w:p w14:paraId="70E8279B" w14:textId="169E58AF" w:rsidR="0085184E" w:rsidRDefault="0085184E">
      <w:pPr>
        <w:pStyle w:val="TOC2"/>
        <w:rPr>
          <w:rFonts w:asciiTheme="minorHAnsi" w:eastAsiaTheme="minorEastAsia" w:hAnsiTheme="minorHAnsi" w:cstheme="minorBidi"/>
          <w:noProof/>
          <w:kern w:val="2"/>
          <w:sz w:val="24"/>
          <w:szCs w:val="24"/>
          <w:lang w:eastAsia="en-ZA"/>
          <w14:ligatures w14:val="standardContextual"/>
        </w:rPr>
      </w:pPr>
      <w:hyperlink w:anchor="_Toc239838231" w:history="1">
        <w:r w:rsidRPr="00CA49B8">
          <w:rPr>
            <w:rStyle w:val="Hyperlink"/>
            <w:rFonts w:cs="Calibri Light"/>
            <w:noProof/>
            <w:lang w:val="en-GB"/>
          </w:rPr>
          <w:t>3.1</w:t>
        </w:r>
        <w:r>
          <w:rPr>
            <w:rFonts w:asciiTheme="minorHAnsi" w:eastAsiaTheme="minorEastAsia" w:hAnsiTheme="minorHAnsi" w:cstheme="minorBidi"/>
            <w:noProof/>
            <w:kern w:val="2"/>
            <w:sz w:val="24"/>
            <w:szCs w:val="24"/>
            <w:lang w:eastAsia="en-ZA"/>
            <w14:ligatures w14:val="standardContextual"/>
          </w:rPr>
          <w:tab/>
        </w:r>
        <w:r w:rsidRPr="00CA49B8">
          <w:rPr>
            <w:rStyle w:val="Hyperlink"/>
            <w:rFonts w:cs="Calibri Light"/>
            <w:noProof/>
            <w:lang w:val="en-GB"/>
          </w:rPr>
          <w:t>Purpose of the form</w:t>
        </w:r>
        <w:r>
          <w:rPr>
            <w:noProof/>
            <w:webHidden/>
          </w:rPr>
          <w:tab/>
        </w:r>
        <w:r>
          <w:rPr>
            <w:noProof/>
            <w:webHidden/>
          </w:rPr>
          <w:fldChar w:fldCharType="begin"/>
        </w:r>
        <w:r>
          <w:rPr>
            <w:noProof/>
            <w:webHidden/>
          </w:rPr>
          <w:instrText xml:space="preserve"> PAGEREF _Toc239838231 \h </w:instrText>
        </w:r>
        <w:r>
          <w:rPr>
            <w:noProof/>
            <w:webHidden/>
          </w:rPr>
        </w:r>
        <w:r>
          <w:rPr>
            <w:noProof/>
            <w:webHidden/>
          </w:rPr>
          <w:fldChar w:fldCharType="separate"/>
        </w:r>
        <w:r>
          <w:rPr>
            <w:noProof/>
            <w:webHidden/>
          </w:rPr>
          <w:t>12</w:t>
        </w:r>
        <w:r>
          <w:rPr>
            <w:noProof/>
            <w:webHidden/>
          </w:rPr>
          <w:fldChar w:fldCharType="end"/>
        </w:r>
      </w:hyperlink>
    </w:p>
    <w:p w14:paraId="154452A2" w14:textId="0FDCFEB6" w:rsidR="0085184E" w:rsidRDefault="0085184E">
      <w:pPr>
        <w:pStyle w:val="TOC2"/>
        <w:rPr>
          <w:rFonts w:asciiTheme="minorHAnsi" w:eastAsiaTheme="minorEastAsia" w:hAnsiTheme="minorHAnsi" w:cstheme="minorBidi"/>
          <w:noProof/>
          <w:kern w:val="2"/>
          <w:sz w:val="24"/>
          <w:szCs w:val="24"/>
          <w:lang w:eastAsia="en-ZA"/>
          <w14:ligatures w14:val="standardContextual"/>
        </w:rPr>
      </w:pPr>
      <w:hyperlink w:anchor="_Toc239838232" w:history="1">
        <w:r w:rsidRPr="00CA49B8">
          <w:rPr>
            <w:rStyle w:val="Hyperlink"/>
            <w:rFonts w:cs="Calibri Light"/>
            <w:noProof/>
            <w:lang w:val="en-GB"/>
          </w:rPr>
          <w:t>3.2</w:t>
        </w:r>
        <w:r>
          <w:rPr>
            <w:rFonts w:asciiTheme="minorHAnsi" w:eastAsiaTheme="minorEastAsia" w:hAnsiTheme="minorHAnsi" w:cstheme="minorBidi"/>
            <w:noProof/>
            <w:kern w:val="2"/>
            <w:sz w:val="24"/>
            <w:szCs w:val="24"/>
            <w:lang w:eastAsia="en-ZA"/>
            <w14:ligatures w14:val="standardContextual"/>
          </w:rPr>
          <w:tab/>
        </w:r>
        <w:r w:rsidRPr="00CA49B8">
          <w:rPr>
            <w:rStyle w:val="Hyperlink"/>
            <w:rFonts w:cs="Calibri Light"/>
            <w:noProof/>
            <w:lang w:val="en-GB"/>
          </w:rPr>
          <w:t>Declaration on Employment by Organ of State</w:t>
        </w:r>
        <w:r>
          <w:rPr>
            <w:noProof/>
            <w:webHidden/>
          </w:rPr>
          <w:tab/>
        </w:r>
        <w:r>
          <w:rPr>
            <w:noProof/>
            <w:webHidden/>
          </w:rPr>
          <w:fldChar w:fldCharType="begin"/>
        </w:r>
        <w:r>
          <w:rPr>
            <w:noProof/>
            <w:webHidden/>
          </w:rPr>
          <w:instrText xml:space="preserve"> PAGEREF _Toc239838232 \h </w:instrText>
        </w:r>
        <w:r>
          <w:rPr>
            <w:noProof/>
            <w:webHidden/>
          </w:rPr>
        </w:r>
        <w:r>
          <w:rPr>
            <w:noProof/>
            <w:webHidden/>
          </w:rPr>
          <w:fldChar w:fldCharType="separate"/>
        </w:r>
        <w:r>
          <w:rPr>
            <w:noProof/>
            <w:webHidden/>
          </w:rPr>
          <w:t>12</w:t>
        </w:r>
        <w:r>
          <w:rPr>
            <w:noProof/>
            <w:webHidden/>
          </w:rPr>
          <w:fldChar w:fldCharType="end"/>
        </w:r>
      </w:hyperlink>
    </w:p>
    <w:p w14:paraId="7922C4EC" w14:textId="04104E42" w:rsidR="0085184E" w:rsidRDefault="0085184E">
      <w:pPr>
        <w:pStyle w:val="TOC2"/>
        <w:rPr>
          <w:rFonts w:asciiTheme="minorHAnsi" w:eastAsiaTheme="minorEastAsia" w:hAnsiTheme="minorHAnsi" w:cstheme="minorBidi"/>
          <w:noProof/>
          <w:kern w:val="2"/>
          <w:sz w:val="24"/>
          <w:szCs w:val="24"/>
          <w:lang w:eastAsia="en-ZA"/>
          <w14:ligatures w14:val="standardContextual"/>
        </w:rPr>
      </w:pPr>
      <w:hyperlink w:anchor="_Toc239838233" w:history="1">
        <w:r w:rsidRPr="00CA49B8">
          <w:rPr>
            <w:rStyle w:val="Hyperlink"/>
            <w:rFonts w:cs="Calibri Light"/>
            <w:noProof/>
            <w:lang w:val="en-GB"/>
          </w:rPr>
          <w:t>3.3</w:t>
        </w:r>
        <w:r>
          <w:rPr>
            <w:rFonts w:asciiTheme="minorHAnsi" w:eastAsiaTheme="minorEastAsia" w:hAnsiTheme="minorHAnsi" w:cstheme="minorBidi"/>
            <w:noProof/>
            <w:kern w:val="2"/>
            <w:sz w:val="24"/>
            <w:szCs w:val="24"/>
            <w:lang w:eastAsia="en-ZA"/>
            <w14:ligatures w14:val="standardContextual"/>
          </w:rPr>
          <w:tab/>
        </w:r>
        <w:r w:rsidRPr="00CA49B8">
          <w:rPr>
            <w:rStyle w:val="Hyperlink"/>
            <w:rFonts w:cs="Calibri Light"/>
            <w:noProof/>
            <w:lang w:val="en-GB"/>
          </w:rPr>
          <w:t>Bidder’s Declaration</w:t>
        </w:r>
        <w:r>
          <w:rPr>
            <w:noProof/>
            <w:webHidden/>
          </w:rPr>
          <w:tab/>
        </w:r>
        <w:r>
          <w:rPr>
            <w:noProof/>
            <w:webHidden/>
          </w:rPr>
          <w:fldChar w:fldCharType="begin"/>
        </w:r>
        <w:r>
          <w:rPr>
            <w:noProof/>
            <w:webHidden/>
          </w:rPr>
          <w:instrText xml:space="preserve"> PAGEREF _Toc239838233 \h </w:instrText>
        </w:r>
        <w:r>
          <w:rPr>
            <w:noProof/>
            <w:webHidden/>
          </w:rPr>
        </w:r>
        <w:r>
          <w:rPr>
            <w:noProof/>
            <w:webHidden/>
          </w:rPr>
          <w:fldChar w:fldCharType="separate"/>
        </w:r>
        <w:r>
          <w:rPr>
            <w:noProof/>
            <w:webHidden/>
          </w:rPr>
          <w:t>13</w:t>
        </w:r>
        <w:r>
          <w:rPr>
            <w:noProof/>
            <w:webHidden/>
          </w:rPr>
          <w:fldChar w:fldCharType="end"/>
        </w:r>
      </w:hyperlink>
    </w:p>
    <w:p w14:paraId="45E99B27" w14:textId="3A84BCC7" w:rsidR="0085184E" w:rsidRDefault="0085184E">
      <w:pPr>
        <w:pStyle w:val="TOC1"/>
        <w:rPr>
          <w:rFonts w:asciiTheme="minorHAnsi" w:eastAsiaTheme="minorEastAsia" w:hAnsiTheme="minorHAnsi" w:cstheme="minorBidi"/>
          <w:b w:val="0"/>
          <w:noProof/>
          <w:kern w:val="2"/>
          <w:sz w:val="24"/>
          <w:szCs w:val="24"/>
          <w:lang w:eastAsia="en-ZA"/>
          <w14:ligatures w14:val="standardContextual"/>
        </w:rPr>
      </w:pPr>
      <w:hyperlink w:anchor="_Toc239838234" w:history="1">
        <w:r w:rsidRPr="00CA49B8">
          <w:rPr>
            <w:rStyle w:val="Hyperlink"/>
            <w:rFonts w:cs="Calibri Light"/>
            <w:noProof/>
          </w:rPr>
          <w:t>4.</w:t>
        </w:r>
        <w:r>
          <w:rPr>
            <w:rFonts w:asciiTheme="minorHAnsi" w:eastAsiaTheme="minorEastAsia" w:hAnsiTheme="minorHAnsi" w:cstheme="minorBidi"/>
            <w:b w:val="0"/>
            <w:noProof/>
            <w:kern w:val="2"/>
            <w:sz w:val="24"/>
            <w:szCs w:val="24"/>
            <w:lang w:eastAsia="en-ZA"/>
            <w14:ligatures w14:val="standardContextual"/>
          </w:rPr>
          <w:tab/>
        </w:r>
        <w:r w:rsidRPr="00CA49B8">
          <w:rPr>
            <w:rStyle w:val="Hyperlink"/>
            <w:rFonts w:cs="Calibri Light"/>
            <w:noProof/>
          </w:rPr>
          <w:t>Preferential Procurement Claim Form (SBD 6.1)</w:t>
        </w:r>
        <w:r>
          <w:rPr>
            <w:noProof/>
            <w:webHidden/>
          </w:rPr>
          <w:tab/>
        </w:r>
        <w:r>
          <w:rPr>
            <w:noProof/>
            <w:webHidden/>
          </w:rPr>
          <w:fldChar w:fldCharType="begin"/>
        </w:r>
        <w:r>
          <w:rPr>
            <w:noProof/>
            <w:webHidden/>
          </w:rPr>
          <w:instrText xml:space="preserve"> PAGEREF _Toc239838234 \h </w:instrText>
        </w:r>
        <w:r>
          <w:rPr>
            <w:noProof/>
            <w:webHidden/>
          </w:rPr>
        </w:r>
        <w:r>
          <w:rPr>
            <w:noProof/>
            <w:webHidden/>
          </w:rPr>
          <w:fldChar w:fldCharType="separate"/>
        </w:r>
        <w:r>
          <w:rPr>
            <w:noProof/>
            <w:webHidden/>
          </w:rPr>
          <w:t>15</w:t>
        </w:r>
        <w:r>
          <w:rPr>
            <w:noProof/>
            <w:webHidden/>
          </w:rPr>
          <w:fldChar w:fldCharType="end"/>
        </w:r>
      </w:hyperlink>
    </w:p>
    <w:p w14:paraId="2DF2061B" w14:textId="0235637A" w:rsidR="0085184E" w:rsidRDefault="0085184E">
      <w:pPr>
        <w:pStyle w:val="TOC2"/>
        <w:rPr>
          <w:rFonts w:asciiTheme="minorHAnsi" w:eastAsiaTheme="minorEastAsia" w:hAnsiTheme="minorHAnsi" w:cstheme="minorBidi"/>
          <w:noProof/>
          <w:kern w:val="2"/>
          <w:sz w:val="24"/>
          <w:szCs w:val="24"/>
          <w:lang w:eastAsia="en-ZA"/>
          <w14:ligatures w14:val="standardContextual"/>
        </w:rPr>
      </w:pPr>
      <w:hyperlink w:anchor="_Toc239838235" w:history="1">
        <w:r w:rsidRPr="00CA49B8">
          <w:rPr>
            <w:rStyle w:val="Hyperlink"/>
            <w:rFonts w:cs="Calibri Light"/>
            <w:noProof/>
          </w:rPr>
          <w:t>4.1</w:t>
        </w:r>
        <w:r>
          <w:rPr>
            <w:rFonts w:asciiTheme="minorHAnsi" w:eastAsiaTheme="minorEastAsia" w:hAnsiTheme="minorHAnsi" w:cstheme="minorBidi"/>
            <w:noProof/>
            <w:kern w:val="2"/>
            <w:sz w:val="24"/>
            <w:szCs w:val="24"/>
            <w:lang w:eastAsia="en-ZA"/>
            <w14:ligatures w14:val="standardContextual"/>
          </w:rPr>
          <w:tab/>
        </w:r>
        <w:r w:rsidRPr="00CA49B8">
          <w:rPr>
            <w:rStyle w:val="Hyperlink"/>
            <w:rFonts w:cs="Calibri Light"/>
            <w:noProof/>
          </w:rPr>
          <w:t>Specific conditions for this bid</w:t>
        </w:r>
        <w:r>
          <w:rPr>
            <w:noProof/>
            <w:webHidden/>
          </w:rPr>
          <w:tab/>
        </w:r>
        <w:r>
          <w:rPr>
            <w:noProof/>
            <w:webHidden/>
          </w:rPr>
          <w:fldChar w:fldCharType="begin"/>
        </w:r>
        <w:r>
          <w:rPr>
            <w:noProof/>
            <w:webHidden/>
          </w:rPr>
          <w:instrText xml:space="preserve"> PAGEREF _Toc239838235 \h </w:instrText>
        </w:r>
        <w:r>
          <w:rPr>
            <w:noProof/>
            <w:webHidden/>
          </w:rPr>
        </w:r>
        <w:r>
          <w:rPr>
            <w:noProof/>
            <w:webHidden/>
          </w:rPr>
          <w:fldChar w:fldCharType="separate"/>
        </w:r>
        <w:r>
          <w:rPr>
            <w:noProof/>
            <w:webHidden/>
          </w:rPr>
          <w:t>15</w:t>
        </w:r>
        <w:r>
          <w:rPr>
            <w:noProof/>
            <w:webHidden/>
          </w:rPr>
          <w:fldChar w:fldCharType="end"/>
        </w:r>
      </w:hyperlink>
    </w:p>
    <w:p w14:paraId="38E0F29B" w14:textId="11ECAB12" w:rsidR="0085184E" w:rsidRDefault="0085184E">
      <w:pPr>
        <w:pStyle w:val="TOC2"/>
        <w:rPr>
          <w:rFonts w:asciiTheme="minorHAnsi" w:eastAsiaTheme="minorEastAsia" w:hAnsiTheme="minorHAnsi" w:cstheme="minorBidi"/>
          <w:noProof/>
          <w:kern w:val="2"/>
          <w:sz w:val="24"/>
          <w:szCs w:val="24"/>
          <w:lang w:eastAsia="en-ZA"/>
          <w14:ligatures w14:val="standardContextual"/>
        </w:rPr>
      </w:pPr>
      <w:hyperlink w:anchor="_Toc239838236" w:history="1">
        <w:r w:rsidRPr="00CA49B8">
          <w:rPr>
            <w:rStyle w:val="Hyperlink"/>
            <w:rFonts w:cs="Calibri Light"/>
            <w:noProof/>
          </w:rPr>
          <w:t>4.2</w:t>
        </w:r>
        <w:r>
          <w:rPr>
            <w:rFonts w:asciiTheme="minorHAnsi" w:eastAsiaTheme="minorEastAsia" w:hAnsiTheme="minorHAnsi" w:cstheme="minorBidi"/>
            <w:noProof/>
            <w:kern w:val="2"/>
            <w:sz w:val="24"/>
            <w:szCs w:val="24"/>
            <w:lang w:eastAsia="en-ZA"/>
            <w14:ligatures w14:val="standardContextual"/>
          </w:rPr>
          <w:tab/>
        </w:r>
        <w:r w:rsidRPr="00CA49B8">
          <w:rPr>
            <w:rStyle w:val="Hyperlink"/>
            <w:rFonts w:cs="Calibri Light"/>
            <w:noProof/>
          </w:rPr>
          <w:t>Formulae for procurement of goods and services</w:t>
        </w:r>
        <w:r>
          <w:rPr>
            <w:noProof/>
            <w:webHidden/>
          </w:rPr>
          <w:tab/>
        </w:r>
        <w:r>
          <w:rPr>
            <w:noProof/>
            <w:webHidden/>
          </w:rPr>
          <w:fldChar w:fldCharType="begin"/>
        </w:r>
        <w:r>
          <w:rPr>
            <w:noProof/>
            <w:webHidden/>
          </w:rPr>
          <w:instrText xml:space="preserve"> PAGEREF _Toc239838236 \h </w:instrText>
        </w:r>
        <w:r>
          <w:rPr>
            <w:noProof/>
            <w:webHidden/>
          </w:rPr>
        </w:r>
        <w:r>
          <w:rPr>
            <w:noProof/>
            <w:webHidden/>
          </w:rPr>
          <w:fldChar w:fldCharType="separate"/>
        </w:r>
        <w:r>
          <w:rPr>
            <w:noProof/>
            <w:webHidden/>
          </w:rPr>
          <w:t>15</w:t>
        </w:r>
        <w:r>
          <w:rPr>
            <w:noProof/>
            <w:webHidden/>
          </w:rPr>
          <w:fldChar w:fldCharType="end"/>
        </w:r>
      </w:hyperlink>
    </w:p>
    <w:p w14:paraId="28C7F203" w14:textId="1CC36624" w:rsidR="0085184E" w:rsidRDefault="0085184E">
      <w:pPr>
        <w:pStyle w:val="TOC3"/>
        <w:rPr>
          <w:rFonts w:asciiTheme="minorHAnsi" w:eastAsiaTheme="minorEastAsia" w:hAnsiTheme="minorHAnsi" w:cstheme="minorBidi"/>
          <w:noProof/>
          <w:kern w:val="2"/>
          <w:sz w:val="24"/>
          <w:szCs w:val="24"/>
          <w:lang w:eastAsia="en-ZA"/>
          <w14:ligatures w14:val="standardContextual"/>
        </w:rPr>
      </w:pPr>
      <w:hyperlink w:anchor="_Toc239838237" w:history="1">
        <w:r w:rsidRPr="00CA49B8">
          <w:rPr>
            <w:rStyle w:val="Hyperlink"/>
            <w:rFonts w:cs="Calibri Light"/>
            <w:noProof/>
          </w:rPr>
          <w:t>4.2.1</w:t>
        </w:r>
        <w:r>
          <w:rPr>
            <w:rFonts w:asciiTheme="minorHAnsi" w:eastAsiaTheme="minorEastAsia" w:hAnsiTheme="minorHAnsi" w:cstheme="minorBidi"/>
            <w:noProof/>
            <w:kern w:val="2"/>
            <w:sz w:val="24"/>
            <w:szCs w:val="24"/>
            <w:lang w:eastAsia="en-ZA"/>
            <w14:ligatures w14:val="standardContextual"/>
          </w:rPr>
          <w:tab/>
        </w:r>
        <w:r w:rsidRPr="00CA49B8">
          <w:rPr>
            <w:rStyle w:val="Hyperlink"/>
            <w:rFonts w:cs="Calibri Light"/>
            <w:noProof/>
          </w:rPr>
          <w:t>Points awarded for price</w:t>
        </w:r>
        <w:r>
          <w:rPr>
            <w:noProof/>
            <w:webHidden/>
          </w:rPr>
          <w:tab/>
        </w:r>
        <w:r>
          <w:rPr>
            <w:noProof/>
            <w:webHidden/>
          </w:rPr>
          <w:fldChar w:fldCharType="begin"/>
        </w:r>
        <w:r>
          <w:rPr>
            <w:noProof/>
            <w:webHidden/>
          </w:rPr>
          <w:instrText xml:space="preserve"> PAGEREF _Toc239838237 \h </w:instrText>
        </w:r>
        <w:r>
          <w:rPr>
            <w:noProof/>
            <w:webHidden/>
          </w:rPr>
        </w:r>
        <w:r>
          <w:rPr>
            <w:noProof/>
            <w:webHidden/>
          </w:rPr>
          <w:fldChar w:fldCharType="separate"/>
        </w:r>
        <w:r>
          <w:rPr>
            <w:noProof/>
            <w:webHidden/>
          </w:rPr>
          <w:t>15</w:t>
        </w:r>
        <w:r>
          <w:rPr>
            <w:noProof/>
            <w:webHidden/>
          </w:rPr>
          <w:fldChar w:fldCharType="end"/>
        </w:r>
      </w:hyperlink>
    </w:p>
    <w:p w14:paraId="199C1E6E" w14:textId="162B3727" w:rsidR="0085184E" w:rsidRDefault="0085184E">
      <w:pPr>
        <w:pStyle w:val="TOC2"/>
        <w:rPr>
          <w:rFonts w:asciiTheme="minorHAnsi" w:eastAsiaTheme="minorEastAsia" w:hAnsiTheme="minorHAnsi" w:cstheme="minorBidi"/>
          <w:noProof/>
          <w:kern w:val="2"/>
          <w:sz w:val="24"/>
          <w:szCs w:val="24"/>
          <w:lang w:eastAsia="en-ZA"/>
          <w14:ligatures w14:val="standardContextual"/>
        </w:rPr>
      </w:pPr>
      <w:hyperlink w:anchor="_Toc239838238" w:history="1">
        <w:r w:rsidRPr="00CA49B8">
          <w:rPr>
            <w:rStyle w:val="Hyperlink"/>
            <w:noProof/>
          </w:rPr>
          <w:t>4.3</w:t>
        </w:r>
        <w:r>
          <w:rPr>
            <w:rFonts w:asciiTheme="minorHAnsi" w:eastAsiaTheme="minorEastAsia" w:hAnsiTheme="minorHAnsi" w:cstheme="minorBidi"/>
            <w:noProof/>
            <w:kern w:val="2"/>
            <w:sz w:val="24"/>
            <w:szCs w:val="24"/>
            <w:lang w:eastAsia="en-ZA"/>
            <w14:ligatures w14:val="standardContextual"/>
          </w:rPr>
          <w:tab/>
        </w:r>
        <w:r w:rsidRPr="00CA49B8">
          <w:rPr>
            <w:rStyle w:val="Hyperlink"/>
            <w:noProof/>
          </w:rPr>
          <w:t>Preference Points awarded for specific goals</w:t>
        </w:r>
        <w:r>
          <w:rPr>
            <w:noProof/>
            <w:webHidden/>
          </w:rPr>
          <w:tab/>
        </w:r>
        <w:r>
          <w:rPr>
            <w:noProof/>
            <w:webHidden/>
          </w:rPr>
          <w:fldChar w:fldCharType="begin"/>
        </w:r>
        <w:r>
          <w:rPr>
            <w:noProof/>
            <w:webHidden/>
          </w:rPr>
          <w:instrText xml:space="preserve"> PAGEREF _Toc239838238 \h </w:instrText>
        </w:r>
        <w:r>
          <w:rPr>
            <w:noProof/>
            <w:webHidden/>
          </w:rPr>
        </w:r>
        <w:r>
          <w:rPr>
            <w:noProof/>
            <w:webHidden/>
          </w:rPr>
          <w:fldChar w:fldCharType="separate"/>
        </w:r>
        <w:r>
          <w:rPr>
            <w:noProof/>
            <w:webHidden/>
          </w:rPr>
          <w:t>16</w:t>
        </w:r>
        <w:r>
          <w:rPr>
            <w:noProof/>
            <w:webHidden/>
          </w:rPr>
          <w:fldChar w:fldCharType="end"/>
        </w:r>
      </w:hyperlink>
    </w:p>
    <w:p w14:paraId="1548246D" w14:textId="0A3577CE" w:rsidR="0085184E" w:rsidRDefault="0085184E">
      <w:pPr>
        <w:pStyle w:val="TOC2"/>
        <w:rPr>
          <w:rFonts w:asciiTheme="minorHAnsi" w:eastAsiaTheme="minorEastAsia" w:hAnsiTheme="minorHAnsi" w:cstheme="minorBidi"/>
          <w:noProof/>
          <w:kern w:val="2"/>
          <w:sz w:val="24"/>
          <w:szCs w:val="24"/>
          <w:lang w:eastAsia="en-ZA"/>
          <w14:ligatures w14:val="standardContextual"/>
        </w:rPr>
      </w:pPr>
      <w:hyperlink w:anchor="_Toc239838239" w:history="1">
        <w:r w:rsidRPr="00CA49B8">
          <w:rPr>
            <w:rStyle w:val="Hyperlink"/>
            <w:noProof/>
          </w:rPr>
          <w:t>4.4</w:t>
        </w:r>
        <w:r>
          <w:rPr>
            <w:rFonts w:asciiTheme="minorHAnsi" w:eastAsiaTheme="minorEastAsia" w:hAnsiTheme="minorHAnsi" w:cstheme="minorBidi"/>
            <w:noProof/>
            <w:kern w:val="2"/>
            <w:sz w:val="24"/>
            <w:szCs w:val="24"/>
            <w:lang w:eastAsia="en-ZA"/>
            <w14:ligatures w14:val="standardContextual"/>
          </w:rPr>
          <w:tab/>
        </w:r>
        <w:r w:rsidRPr="00CA49B8">
          <w:rPr>
            <w:rStyle w:val="Hyperlink"/>
            <w:noProof/>
          </w:rPr>
          <w:t>Sub-Contracting</w:t>
        </w:r>
        <w:r>
          <w:rPr>
            <w:noProof/>
            <w:webHidden/>
          </w:rPr>
          <w:tab/>
        </w:r>
        <w:r>
          <w:rPr>
            <w:noProof/>
            <w:webHidden/>
          </w:rPr>
          <w:fldChar w:fldCharType="begin"/>
        </w:r>
        <w:r>
          <w:rPr>
            <w:noProof/>
            <w:webHidden/>
          </w:rPr>
          <w:instrText xml:space="preserve"> PAGEREF _Toc239838239 \h </w:instrText>
        </w:r>
        <w:r>
          <w:rPr>
            <w:noProof/>
            <w:webHidden/>
          </w:rPr>
        </w:r>
        <w:r>
          <w:rPr>
            <w:noProof/>
            <w:webHidden/>
          </w:rPr>
          <w:fldChar w:fldCharType="separate"/>
        </w:r>
        <w:r>
          <w:rPr>
            <w:noProof/>
            <w:webHidden/>
          </w:rPr>
          <w:t>16</w:t>
        </w:r>
        <w:r>
          <w:rPr>
            <w:noProof/>
            <w:webHidden/>
          </w:rPr>
          <w:fldChar w:fldCharType="end"/>
        </w:r>
      </w:hyperlink>
    </w:p>
    <w:p w14:paraId="0BAA217F" w14:textId="3A3727AA" w:rsidR="0085184E" w:rsidRDefault="0085184E">
      <w:pPr>
        <w:pStyle w:val="TOC2"/>
        <w:rPr>
          <w:rFonts w:asciiTheme="minorHAnsi" w:eastAsiaTheme="minorEastAsia" w:hAnsiTheme="minorHAnsi" w:cstheme="minorBidi"/>
          <w:noProof/>
          <w:kern w:val="2"/>
          <w:sz w:val="24"/>
          <w:szCs w:val="24"/>
          <w:lang w:eastAsia="en-ZA"/>
          <w14:ligatures w14:val="standardContextual"/>
        </w:rPr>
      </w:pPr>
      <w:hyperlink w:anchor="_Toc239838240" w:history="1">
        <w:r w:rsidRPr="00CA49B8">
          <w:rPr>
            <w:rStyle w:val="Hyperlink"/>
            <w:rFonts w:cs="Calibri Light"/>
            <w:noProof/>
          </w:rPr>
          <w:t>4.5</w:t>
        </w:r>
        <w:r>
          <w:rPr>
            <w:rFonts w:asciiTheme="minorHAnsi" w:eastAsiaTheme="minorEastAsia" w:hAnsiTheme="minorHAnsi" w:cstheme="minorBidi"/>
            <w:noProof/>
            <w:kern w:val="2"/>
            <w:sz w:val="24"/>
            <w:szCs w:val="24"/>
            <w:lang w:eastAsia="en-ZA"/>
            <w14:ligatures w14:val="standardContextual"/>
          </w:rPr>
          <w:tab/>
        </w:r>
        <w:r w:rsidRPr="00CA49B8">
          <w:rPr>
            <w:rStyle w:val="Hyperlink"/>
            <w:rFonts w:cs="Calibri Light"/>
            <w:noProof/>
          </w:rPr>
          <w:t>Declaration with regard to Company / Firm</w:t>
        </w:r>
        <w:r>
          <w:rPr>
            <w:noProof/>
            <w:webHidden/>
          </w:rPr>
          <w:tab/>
        </w:r>
        <w:r>
          <w:rPr>
            <w:noProof/>
            <w:webHidden/>
          </w:rPr>
          <w:fldChar w:fldCharType="begin"/>
        </w:r>
        <w:r>
          <w:rPr>
            <w:noProof/>
            <w:webHidden/>
          </w:rPr>
          <w:instrText xml:space="preserve"> PAGEREF _Toc239838240 \h </w:instrText>
        </w:r>
        <w:r>
          <w:rPr>
            <w:noProof/>
            <w:webHidden/>
          </w:rPr>
        </w:r>
        <w:r>
          <w:rPr>
            <w:noProof/>
            <w:webHidden/>
          </w:rPr>
          <w:fldChar w:fldCharType="separate"/>
        </w:r>
        <w:r>
          <w:rPr>
            <w:noProof/>
            <w:webHidden/>
          </w:rPr>
          <w:t>16</w:t>
        </w:r>
        <w:r>
          <w:rPr>
            <w:noProof/>
            <w:webHidden/>
          </w:rPr>
          <w:fldChar w:fldCharType="end"/>
        </w:r>
      </w:hyperlink>
    </w:p>
    <w:p w14:paraId="18D3CBF2" w14:textId="2ABA7073" w:rsidR="0085184E" w:rsidRDefault="0085184E">
      <w:pPr>
        <w:pStyle w:val="TOC1"/>
        <w:rPr>
          <w:rFonts w:asciiTheme="minorHAnsi" w:eastAsiaTheme="minorEastAsia" w:hAnsiTheme="minorHAnsi" w:cstheme="minorBidi"/>
          <w:b w:val="0"/>
          <w:noProof/>
          <w:kern w:val="2"/>
          <w:sz w:val="24"/>
          <w:szCs w:val="24"/>
          <w:lang w:eastAsia="en-ZA"/>
          <w14:ligatures w14:val="standardContextual"/>
        </w:rPr>
      </w:pPr>
      <w:hyperlink w:anchor="_Toc239838241" w:history="1">
        <w:r w:rsidRPr="00CA49B8">
          <w:rPr>
            <w:rStyle w:val="Hyperlink"/>
            <w:rFonts w:cs="Calibri Light"/>
            <w:noProof/>
          </w:rPr>
          <w:t>5.</w:t>
        </w:r>
        <w:r>
          <w:rPr>
            <w:rFonts w:asciiTheme="minorHAnsi" w:eastAsiaTheme="minorEastAsia" w:hAnsiTheme="minorHAnsi" w:cstheme="minorBidi"/>
            <w:b w:val="0"/>
            <w:noProof/>
            <w:kern w:val="2"/>
            <w:sz w:val="24"/>
            <w:szCs w:val="24"/>
            <w:lang w:eastAsia="en-ZA"/>
            <w14:ligatures w14:val="standardContextual"/>
          </w:rPr>
          <w:tab/>
        </w:r>
        <w:r w:rsidRPr="00CA49B8">
          <w:rPr>
            <w:rStyle w:val="Hyperlink"/>
            <w:rFonts w:cs="Calibri Light"/>
            <w:noProof/>
          </w:rPr>
          <w:t>Government Procurement: General Conditions of Contract (GCC)</w:t>
        </w:r>
        <w:r>
          <w:rPr>
            <w:noProof/>
            <w:webHidden/>
          </w:rPr>
          <w:tab/>
        </w:r>
        <w:r>
          <w:rPr>
            <w:noProof/>
            <w:webHidden/>
          </w:rPr>
          <w:fldChar w:fldCharType="begin"/>
        </w:r>
        <w:r>
          <w:rPr>
            <w:noProof/>
            <w:webHidden/>
          </w:rPr>
          <w:instrText xml:space="preserve"> PAGEREF _Toc239838241 \h </w:instrText>
        </w:r>
        <w:r>
          <w:rPr>
            <w:noProof/>
            <w:webHidden/>
          </w:rPr>
        </w:r>
        <w:r>
          <w:rPr>
            <w:noProof/>
            <w:webHidden/>
          </w:rPr>
          <w:fldChar w:fldCharType="separate"/>
        </w:r>
        <w:r>
          <w:rPr>
            <w:noProof/>
            <w:webHidden/>
          </w:rPr>
          <w:t>18</w:t>
        </w:r>
        <w:r>
          <w:rPr>
            <w:noProof/>
            <w:webHidden/>
          </w:rPr>
          <w:fldChar w:fldCharType="end"/>
        </w:r>
      </w:hyperlink>
    </w:p>
    <w:p w14:paraId="1043CF58" w14:textId="2C7E98DE" w:rsidR="0085184E" w:rsidRDefault="0085184E">
      <w:pPr>
        <w:pStyle w:val="TOC2"/>
        <w:rPr>
          <w:rFonts w:asciiTheme="minorHAnsi" w:eastAsiaTheme="minorEastAsia" w:hAnsiTheme="minorHAnsi" w:cstheme="minorBidi"/>
          <w:noProof/>
          <w:kern w:val="2"/>
          <w:sz w:val="24"/>
          <w:szCs w:val="24"/>
          <w:lang w:eastAsia="en-ZA"/>
          <w14:ligatures w14:val="standardContextual"/>
        </w:rPr>
      </w:pPr>
      <w:hyperlink w:anchor="_Toc239838242" w:history="1">
        <w:r w:rsidRPr="00CA49B8">
          <w:rPr>
            <w:rStyle w:val="Hyperlink"/>
            <w:rFonts w:cs="Calibri Light"/>
            <w:noProof/>
            <w:lang w:val="en-GB"/>
          </w:rPr>
          <w:t>5.1</w:t>
        </w:r>
        <w:r>
          <w:rPr>
            <w:rFonts w:asciiTheme="minorHAnsi" w:eastAsiaTheme="minorEastAsia" w:hAnsiTheme="minorHAnsi" w:cstheme="minorBidi"/>
            <w:noProof/>
            <w:kern w:val="2"/>
            <w:sz w:val="24"/>
            <w:szCs w:val="24"/>
            <w:lang w:eastAsia="en-ZA"/>
            <w14:ligatures w14:val="standardContextual"/>
          </w:rPr>
          <w:tab/>
        </w:r>
        <w:r w:rsidRPr="00CA49B8">
          <w:rPr>
            <w:rStyle w:val="Hyperlink"/>
            <w:rFonts w:cs="Calibri Light"/>
            <w:noProof/>
            <w:lang w:val="en-GB"/>
          </w:rPr>
          <w:t>Purpose</w:t>
        </w:r>
        <w:r>
          <w:rPr>
            <w:noProof/>
            <w:webHidden/>
          </w:rPr>
          <w:tab/>
        </w:r>
        <w:r>
          <w:rPr>
            <w:noProof/>
            <w:webHidden/>
          </w:rPr>
          <w:fldChar w:fldCharType="begin"/>
        </w:r>
        <w:r>
          <w:rPr>
            <w:noProof/>
            <w:webHidden/>
          </w:rPr>
          <w:instrText xml:space="preserve"> PAGEREF _Toc239838242 \h </w:instrText>
        </w:r>
        <w:r>
          <w:rPr>
            <w:noProof/>
            <w:webHidden/>
          </w:rPr>
        </w:r>
        <w:r>
          <w:rPr>
            <w:noProof/>
            <w:webHidden/>
          </w:rPr>
          <w:fldChar w:fldCharType="separate"/>
        </w:r>
        <w:r>
          <w:rPr>
            <w:noProof/>
            <w:webHidden/>
          </w:rPr>
          <w:t>18</w:t>
        </w:r>
        <w:r>
          <w:rPr>
            <w:noProof/>
            <w:webHidden/>
          </w:rPr>
          <w:fldChar w:fldCharType="end"/>
        </w:r>
      </w:hyperlink>
    </w:p>
    <w:p w14:paraId="147620F0" w14:textId="1CE139E7" w:rsidR="0085184E" w:rsidRDefault="0085184E">
      <w:pPr>
        <w:pStyle w:val="TOC2"/>
        <w:rPr>
          <w:rFonts w:asciiTheme="minorHAnsi" w:eastAsiaTheme="minorEastAsia" w:hAnsiTheme="minorHAnsi" w:cstheme="minorBidi"/>
          <w:noProof/>
          <w:kern w:val="2"/>
          <w:sz w:val="24"/>
          <w:szCs w:val="24"/>
          <w:lang w:eastAsia="en-ZA"/>
          <w14:ligatures w14:val="standardContextual"/>
        </w:rPr>
      </w:pPr>
      <w:hyperlink w:anchor="_Toc239838243" w:history="1">
        <w:r w:rsidRPr="00CA49B8">
          <w:rPr>
            <w:rStyle w:val="Hyperlink"/>
            <w:rFonts w:cs="Calibri Light"/>
            <w:noProof/>
          </w:rPr>
          <w:t>5.2</w:t>
        </w:r>
        <w:r>
          <w:rPr>
            <w:rFonts w:asciiTheme="minorHAnsi" w:eastAsiaTheme="minorEastAsia" w:hAnsiTheme="minorHAnsi" w:cstheme="minorBidi"/>
            <w:noProof/>
            <w:kern w:val="2"/>
            <w:sz w:val="24"/>
            <w:szCs w:val="24"/>
            <w:lang w:eastAsia="en-ZA"/>
            <w14:ligatures w14:val="standardContextual"/>
          </w:rPr>
          <w:tab/>
        </w:r>
        <w:r w:rsidRPr="00CA49B8">
          <w:rPr>
            <w:rStyle w:val="Hyperlink"/>
            <w:rFonts w:cs="Calibri Light"/>
            <w:noProof/>
          </w:rPr>
          <w:t>Application</w:t>
        </w:r>
        <w:r>
          <w:rPr>
            <w:noProof/>
            <w:webHidden/>
          </w:rPr>
          <w:tab/>
        </w:r>
        <w:r>
          <w:rPr>
            <w:noProof/>
            <w:webHidden/>
          </w:rPr>
          <w:fldChar w:fldCharType="begin"/>
        </w:r>
        <w:r>
          <w:rPr>
            <w:noProof/>
            <w:webHidden/>
          </w:rPr>
          <w:instrText xml:space="preserve"> PAGEREF _Toc239838243 \h </w:instrText>
        </w:r>
        <w:r>
          <w:rPr>
            <w:noProof/>
            <w:webHidden/>
          </w:rPr>
        </w:r>
        <w:r>
          <w:rPr>
            <w:noProof/>
            <w:webHidden/>
          </w:rPr>
          <w:fldChar w:fldCharType="separate"/>
        </w:r>
        <w:r>
          <w:rPr>
            <w:noProof/>
            <w:webHidden/>
          </w:rPr>
          <w:t>18</w:t>
        </w:r>
        <w:r>
          <w:rPr>
            <w:noProof/>
            <w:webHidden/>
          </w:rPr>
          <w:fldChar w:fldCharType="end"/>
        </w:r>
      </w:hyperlink>
    </w:p>
    <w:p w14:paraId="12DA52FC" w14:textId="7B852AA3" w:rsidR="0085184E" w:rsidRDefault="0085184E">
      <w:pPr>
        <w:pStyle w:val="TOC2"/>
        <w:rPr>
          <w:rFonts w:asciiTheme="minorHAnsi" w:eastAsiaTheme="minorEastAsia" w:hAnsiTheme="minorHAnsi" w:cstheme="minorBidi"/>
          <w:noProof/>
          <w:kern w:val="2"/>
          <w:sz w:val="24"/>
          <w:szCs w:val="24"/>
          <w:lang w:eastAsia="en-ZA"/>
          <w14:ligatures w14:val="standardContextual"/>
        </w:rPr>
      </w:pPr>
      <w:hyperlink w:anchor="_Toc239838244" w:history="1">
        <w:r w:rsidRPr="00CA49B8">
          <w:rPr>
            <w:rStyle w:val="Hyperlink"/>
            <w:rFonts w:cs="Calibri Light"/>
            <w:noProof/>
          </w:rPr>
          <w:t>5.3</w:t>
        </w:r>
        <w:r>
          <w:rPr>
            <w:rFonts w:asciiTheme="minorHAnsi" w:eastAsiaTheme="minorEastAsia" w:hAnsiTheme="minorHAnsi" w:cstheme="minorBidi"/>
            <w:noProof/>
            <w:kern w:val="2"/>
            <w:sz w:val="24"/>
            <w:szCs w:val="24"/>
            <w:lang w:eastAsia="en-ZA"/>
            <w14:ligatures w14:val="standardContextual"/>
          </w:rPr>
          <w:tab/>
        </w:r>
        <w:r w:rsidRPr="00CA49B8">
          <w:rPr>
            <w:rStyle w:val="Hyperlink"/>
            <w:rFonts w:cs="Calibri Light"/>
            <w:noProof/>
          </w:rPr>
          <w:t>General</w:t>
        </w:r>
        <w:r>
          <w:rPr>
            <w:noProof/>
            <w:webHidden/>
          </w:rPr>
          <w:tab/>
        </w:r>
        <w:r>
          <w:rPr>
            <w:noProof/>
            <w:webHidden/>
          </w:rPr>
          <w:fldChar w:fldCharType="begin"/>
        </w:r>
        <w:r>
          <w:rPr>
            <w:noProof/>
            <w:webHidden/>
          </w:rPr>
          <w:instrText xml:space="preserve"> PAGEREF _Toc239838244 \h </w:instrText>
        </w:r>
        <w:r>
          <w:rPr>
            <w:noProof/>
            <w:webHidden/>
          </w:rPr>
        </w:r>
        <w:r>
          <w:rPr>
            <w:noProof/>
            <w:webHidden/>
          </w:rPr>
          <w:fldChar w:fldCharType="separate"/>
        </w:r>
        <w:r>
          <w:rPr>
            <w:noProof/>
            <w:webHidden/>
          </w:rPr>
          <w:t>18</w:t>
        </w:r>
        <w:r>
          <w:rPr>
            <w:noProof/>
            <w:webHidden/>
          </w:rPr>
          <w:fldChar w:fldCharType="end"/>
        </w:r>
      </w:hyperlink>
    </w:p>
    <w:p w14:paraId="5CAE3F13" w14:textId="26AA36AC" w:rsidR="0085184E" w:rsidRDefault="0085184E">
      <w:pPr>
        <w:pStyle w:val="TOC2"/>
        <w:rPr>
          <w:rFonts w:asciiTheme="minorHAnsi" w:eastAsiaTheme="minorEastAsia" w:hAnsiTheme="minorHAnsi" w:cstheme="minorBidi"/>
          <w:noProof/>
          <w:kern w:val="2"/>
          <w:sz w:val="24"/>
          <w:szCs w:val="24"/>
          <w:lang w:eastAsia="en-ZA"/>
          <w14:ligatures w14:val="standardContextual"/>
        </w:rPr>
      </w:pPr>
      <w:hyperlink w:anchor="_Toc239838245" w:history="1">
        <w:r w:rsidRPr="00CA49B8">
          <w:rPr>
            <w:rStyle w:val="Hyperlink"/>
            <w:rFonts w:cs="Calibri Light"/>
            <w:noProof/>
          </w:rPr>
          <w:t>5.4</w:t>
        </w:r>
        <w:r>
          <w:rPr>
            <w:rFonts w:asciiTheme="minorHAnsi" w:eastAsiaTheme="minorEastAsia" w:hAnsiTheme="minorHAnsi" w:cstheme="minorBidi"/>
            <w:noProof/>
            <w:kern w:val="2"/>
            <w:sz w:val="24"/>
            <w:szCs w:val="24"/>
            <w:lang w:eastAsia="en-ZA"/>
            <w14:ligatures w14:val="standardContextual"/>
          </w:rPr>
          <w:tab/>
        </w:r>
        <w:r w:rsidRPr="00CA49B8">
          <w:rPr>
            <w:rStyle w:val="Hyperlink"/>
            <w:rFonts w:cs="Calibri Light"/>
            <w:noProof/>
          </w:rPr>
          <w:t>Standards</w:t>
        </w:r>
        <w:r>
          <w:rPr>
            <w:noProof/>
            <w:webHidden/>
          </w:rPr>
          <w:tab/>
        </w:r>
        <w:r>
          <w:rPr>
            <w:noProof/>
            <w:webHidden/>
          </w:rPr>
          <w:fldChar w:fldCharType="begin"/>
        </w:r>
        <w:r>
          <w:rPr>
            <w:noProof/>
            <w:webHidden/>
          </w:rPr>
          <w:instrText xml:space="preserve"> PAGEREF _Toc239838245 \h </w:instrText>
        </w:r>
        <w:r>
          <w:rPr>
            <w:noProof/>
            <w:webHidden/>
          </w:rPr>
        </w:r>
        <w:r>
          <w:rPr>
            <w:noProof/>
            <w:webHidden/>
          </w:rPr>
          <w:fldChar w:fldCharType="separate"/>
        </w:r>
        <w:r>
          <w:rPr>
            <w:noProof/>
            <w:webHidden/>
          </w:rPr>
          <w:t>18</w:t>
        </w:r>
        <w:r>
          <w:rPr>
            <w:noProof/>
            <w:webHidden/>
          </w:rPr>
          <w:fldChar w:fldCharType="end"/>
        </w:r>
      </w:hyperlink>
    </w:p>
    <w:p w14:paraId="23B69837" w14:textId="019ABC64" w:rsidR="0085184E" w:rsidRDefault="0085184E">
      <w:pPr>
        <w:pStyle w:val="TOC2"/>
        <w:rPr>
          <w:rFonts w:asciiTheme="minorHAnsi" w:eastAsiaTheme="minorEastAsia" w:hAnsiTheme="minorHAnsi" w:cstheme="minorBidi"/>
          <w:noProof/>
          <w:kern w:val="2"/>
          <w:sz w:val="24"/>
          <w:szCs w:val="24"/>
          <w:lang w:eastAsia="en-ZA"/>
          <w14:ligatures w14:val="standardContextual"/>
        </w:rPr>
      </w:pPr>
      <w:hyperlink w:anchor="_Toc239838246" w:history="1">
        <w:r w:rsidRPr="00CA49B8">
          <w:rPr>
            <w:rStyle w:val="Hyperlink"/>
            <w:rFonts w:cs="Calibri Light"/>
            <w:noProof/>
          </w:rPr>
          <w:t>5.5</w:t>
        </w:r>
        <w:r>
          <w:rPr>
            <w:rFonts w:asciiTheme="minorHAnsi" w:eastAsiaTheme="minorEastAsia" w:hAnsiTheme="minorHAnsi" w:cstheme="minorBidi"/>
            <w:noProof/>
            <w:kern w:val="2"/>
            <w:sz w:val="24"/>
            <w:szCs w:val="24"/>
            <w:lang w:eastAsia="en-ZA"/>
            <w14:ligatures w14:val="standardContextual"/>
          </w:rPr>
          <w:tab/>
        </w:r>
        <w:r w:rsidRPr="00CA49B8">
          <w:rPr>
            <w:rStyle w:val="Hyperlink"/>
            <w:rFonts w:cs="Calibri Light"/>
            <w:noProof/>
          </w:rPr>
          <w:t>Use of contract documents, information and inspection</w:t>
        </w:r>
        <w:r>
          <w:rPr>
            <w:noProof/>
            <w:webHidden/>
          </w:rPr>
          <w:tab/>
        </w:r>
        <w:r>
          <w:rPr>
            <w:noProof/>
            <w:webHidden/>
          </w:rPr>
          <w:fldChar w:fldCharType="begin"/>
        </w:r>
        <w:r>
          <w:rPr>
            <w:noProof/>
            <w:webHidden/>
          </w:rPr>
          <w:instrText xml:space="preserve"> PAGEREF _Toc239838246 \h </w:instrText>
        </w:r>
        <w:r>
          <w:rPr>
            <w:noProof/>
            <w:webHidden/>
          </w:rPr>
        </w:r>
        <w:r>
          <w:rPr>
            <w:noProof/>
            <w:webHidden/>
          </w:rPr>
          <w:fldChar w:fldCharType="separate"/>
        </w:r>
        <w:r>
          <w:rPr>
            <w:noProof/>
            <w:webHidden/>
          </w:rPr>
          <w:t>18</w:t>
        </w:r>
        <w:r>
          <w:rPr>
            <w:noProof/>
            <w:webHidden/>
          </w:rPr>
          <w:fldChar w:fldCharType="end"/>
        </w:r>
      </w:hyperlink>
    </w:p>
    <w:p w14:paraId="2EFA476E" w14:textId="53E55ADA" w:rsidR="0085184E" w:rsidRDefault="0085184E">
      <w:pPr>
        <w:pStyle w:val="TOC2"/>
        <w:rPr>
          <w:rFonts w:asciiTheme="minorHAnsi" w:eastAsiaTheme="minorEastAsia" w:hAnsiTheme="minorHAnsi" w:cstheme="minorBidi"/>
          <w:noProof/>
          <w:kern w:val="2"/>
          <w:sz w:val="24"/>
          <w:szCs w:val="24"/>
          <w:lang w:eastAsia="en-ZA"/>
          <w14:ligatures w14:val="standardContextual"/>
        </w:rPr>
      </w:pPr>
      <w:hyperlink w:anchor="_Toc239838247" w:history="1">
        <w:r w:rsidRPr="00CA49B8">
          <w:rPr>
            <w:rStyle w:val="Hyperlink"/>
            <w:rFonts w:cs="Calibri Light"/>
            <w:noProof/>
          </w:rPr>
          <w:t>5.6</w:t>
        </w:r>
        <w:r>
          <w:rPr>
            <w:rFonts w:asciiTheme="minorHAnsi" w:eastAsiaTheme="minorEastAsia" w:hAnsiTheme="minorHAnsi" w:cstheme="minorBidi"/>
            <w:noProof/>
            <w:kern w:val="2"/>
            <w:sz w:val="24"/>
            <w:szCs w:val="24"/>
            <w:lang w:eastAsia="en-ZA"/>
            <w14:ligatures w14:val="standardContextual"/>
          </w:rPr>
          <w:tab/>
        </w:r>
        <w:r w:rsidRPr="00CA49B8">
          <w:rPr>
            <w:rStyle w:val="Hyperlink"/>
            <w:rFonts w:cs="Calibri Light"/>
            <w:noProof/>
          </w:rPr>
          <w:t>Patent rights</w:t>
        </w:r>
        <w:r>
          <w:rPr>
            <w:noProof/>
            <w:webHidden/>
          </w:rPr>
          <w:tab/>
        </w:r>
        <w:r>
          <w:rPr>
            <w:noProof/>
            <w:webHidden/>
          </w:rPr>
          <w:fldChar w:fldCharType="begin"/>
        </w:r>
        <w:r>
          <w:rPr>
            <w:noProof/>
            <w:webHidden/>
          </w:rPr>
          <w:instrText xml:space="preserve"> PAGEREF _Toc239838247 \h </w:instrText>
        </w:r>
        <w:r>
          <w:rPr>
            <w:noProof/>
            <w:webHidden/>
          </w:rPr>
        </w:r>
        <w:r>
          <w:rPr>
            <w:noProof/>
            <w:webHidden/>
          </w:rPr>
          <w:fldChar w:fldCharType="separate"/>
        </w:r>
        <w:r>
          <w:rPr>
            <w:noProof/>
            <w:webHidden/>
          </w:rPr>
          <w:t>19</w:t>
        </w:r>
        <w:r>
          <w:rPr>
            <w:noProof/>
            <w:webHidden/>
          </w:rPr>
          <w:fldChar w:fldCharType="end"/>
        </w:r>
      </w:hyperlink>
    </w:p>
    <w:p w14:paraId="52930B72" w14:textId="17469A1D" w:rsidR="0085184E" w:rsidRDefault="0085184E">
      <w:pPr>
        <w:pStyle w:val="TOC2"/>
        <w:rPr>
          <w:rFonts w:asciiTheme="minorHAnsi" w:eastAsiaTheme="minorEastAsia" w:hAnsiTheme="minorHAnsi" w:cstheme="minorBidi"/>
          <w:noProof/>
          <w:kern w:val="2"/>
          <w:sz w:val="24"/>
          <w:szCs w:val="24"/>
          <w:lang w:eastAsia="en-ZA"/>
          <w14:ligatures w14:val="standardContextual"/>
        </w:rPr>
      </w:pPr>
      <w:hyperlink w:anchor="_Toc239838248" w:history="1">
        <w:r w:rsidRPr="00CA49B8">
          <w:rPr>
            <w:rStyle w:val="Hyperlink"/>
            <w:rFonts w:cs="Calibri Light"/>
            <w:noProof/>
          </w:rPr>
          <w:t>5.7</w:t>
        </w:r>
        <w:r>
          <w:rPr>
            <w:rFonts w:asciiTheme="minorHAnsi" w:eastAsiaTheme="minorEastAsia" w:hAnsiTheme="minorHAnsi" w:cstheme="minorBidi"/>
            <w:noProof/>
            <w:kern w:val="2"/>
            <w:sz w:val="24"/>
            <w:szCs w:val="24"/>
            <w:lang w:eastAsia="en-ZA"/>
            <w14:ligatures w14:val="standardContextual"/>
          </w:rPr>
          <w:tab/>
        </w:r>
        <w:r w:rsidRPr="00CA49B8">
          <w:rPr>
            <w:rStyle w:val="Hyperlink"/>
            <w:rFonts w:cs="Calibri Light"/>
            <w:noProof/>
          </w:rPr>
          <w:t>Performance security</w:t>
        </w:r>
        <w:r>
          <w:rPr>
            <w:noProof/>
            <w:webHidden/>
          </w:rPr>
          <w:tab/>
        </w:r>
        <w:r>
          <w:rPr>
            <w:noProof/>
            <w:webHidden/>
          </w:rPr>
          <w:fldChar w:fldCharType="begin"/>
        </w:r>
        <w:r>
          <w:rPr>
            <w:noProof/>
            <w:webHidden/>
          </w:rPr>
          <w:instrText xml:space="preserve"> PAGEREF _Toc239838248 \h </w:instrText>
        </w:r>
        <w:r>
          <w:rPr>
            <w:noProof/>
            <w:webHidden/>
          </w:rPr>
        </w:r>
        <w:r>
          <w:rPr>
            <w:noProof/>
            <w:webHidden/>
          </w:rPr>
          <w:fldChar w:fldCharType="separate"/>
        </w:r>
        <w:r>
          <w:rPr>
            <w:noProof/>
            <w:webHidden/>
          </w:rPr>
          <w:t>19</w:t>
        </w:r>
        <w:r>
          <w:rPr>
            <w:noProof/>
            <w:webHidden/>
          </w:rPr>
          <w:fldChar w:fldCharType="end"/>
        </w:r>
      </w:hyperlink>
    </w:p>
    <w:p w14:paraId="6E2AEF00" w14:textId="43C00F6B" w:rsidR="0085184E" w:rsidRDefault="0085184E">
      <w:pPr>
        <w:pStyle w:val="TOC2"/>
        <w:rPr>
          <w:rFonts w:asciiTheme="minorHAnsi" w:eastAsiaTheme="minorEastAsia" w:hAnsiTheme="minorHAnsi" w:cstheme="minorBidi"/>
          <w:noProof/>
          <w:kern w:val="2"/>
          <w:sz w:val="24"/>
          <w:szCs w:val="24"/>
          <w:lang w:eastAsia="en-ZA"/>
          <w14:ligatures w14:val="standardContextual"/>
        </w:rPr>
      </w:pPr>
      <w:hyperlink w:anchor="_Toc239838249" w:history="1">
        <w:r w:rsidRPr="00CA49B8">
          <w:rPr>
            <w:rStyle w:val="Hyperlink"/>
            <w:rFonts w:cs="Calibri Light"/>
            <w:noProof/>
          </w:rPr>
          <w:t>5.8</w:t>
        </w:r>
        <w:r>
          <w:rPr>
            <w:rFonts w:asciiTheme="minorHAnsi" w:eastAsiaTheme="minorEastAsia" w:hAnsiTheme="minorHAnsi" w:cstheme="minorBidi"/>
            <w:noProof/>
            <w:kern w:val="2"/>
            <w:sz w:val="24"/>
            <w:szCs w:val="24"/>
            <w:lang w:eastAsia="en-ZA"/>
            <w14:ligatures w14:val="standardContextual"/>
          </w:rPr>
          <w:tab/>
        </w:r>
        <w:r w:rsidRPr="00CA49B8">
          <w:rPr>
            <w:rStyle w:val="Hyperlink"/>
            <w:rFonts w:cs="Calibri Light"/>
            <w:noProof/>
          </w:rPr>
          <w:t>Inspections, tests and analyses</w:t>
        </w:r>
        <w:r>
          <w:rPr>
            <w:noProof/>
            <w:webHidden/>
          </w:rPr>
          <w:tab/>
        </w:r>
        <w:r>
          <w:rPr>
            <w:noProof/>
            <w:webHidden/>
          </w:rPr>
          <w:fldChar w:fldCharType="begin"/>
        </w:r>
        <w:r>
          <w:rPr>
            <w:noProof/>
            <w:webHidden/>
          </w:rPr>
          <w:instrText xml:space="preserve"> PAGEREF _Toc239838249 \h </w:instrText>
        </w:r>
        <w:r>
          <w:rPr>
            <w:noProof/>
            <w:webHidden/>
          </w:rPr>
        </w:r>
        <w:r>
          <w:rPr>
            <w:noProof/>
            <w:webHidden/>
          </w:rPr>
          <w:fldChar w:fldCharType="separate"/>
        </w:r>
        <w:r>
          <w:rPr>
            <w:noProof/>
            <w:webHidden/>
          </w:rPr>
          <w:t>19</w:t>
        </w:r>
        <w:r>
          <w:rPr>
            <w:noProof/>
            <w:webHidden/>
          </w:rPr>
          <w:fldChar w:fldCharType="end"/>
        </w:r>
      </w:hyperlink>
    </w:p>
    <w:p w14:paraId="001FC3FF" w14:textId="6B3C425B" w:rsidR="0085184E" w:rsidRDefault="0085184E">
      <w:pPr>
        <w:pStyle w:val="TOC2"/>
        <w:rPr>
          <w:rFonts w:asciiTheme="minorHAnsi" w:eastAsiaTheme="minorEastAsia" w:hAnsiTheme="minorHAnsi" w:cstheme="minorBidi"/>
          <w:noProof/>
          <w:kern w:val="2"/>
          <w:sz w:val="24"/>
          <w:szCs w:val="24"/>
          <w:lang w:eastAsia="en-ZA"/>
          <w14:ligatures w14:val="standardContextual"/>
        </w:rPr>
      </w:pPr>
      <w:hyperlink w:anchor="_Toc239838250" w:history="1">
        <w:r w:rsidRPr="00CA49B8">
          <w:rPr>
            <w:rStyle w:val="Hyperlink"/>
            <w:rFonts w:cs="Calibri Light"/>
            <w:noProof/>
          </w:rPr>
          <w:t>5.9</w:t>
        </w:r>
        <w:r>
          <w:rPr>
            <w:rFonts w:asciiTheme="minorHAnsi" w:eastAsiaTheme="minorEastAsia" w:hAnsiTheme="minorHAnsi" w:cstheme="minorBidi"/>
            <w:noProof/>
            <w:kern w:val="2"/>
            <w:sz w:val="24"/>
            <w:szCs w:val="24"/>
            <w:lang w:eastAsia="en-ZA"/>
            <w14:ligatures w14:val="standardContextual"/>
          </w:rPr>
          <w:tab/>
        </w:r>
        <w:r w:rsidRPr="00CA49B8">
          <w:rPr>
            <w:rStyle w:val="Hyperlink"/>
            <w:rFonts w:cs="Calibri Light"/>
            <w:noProof/>
          </w:rPr>
          <w:t>Packing</w:t>
        </w:r>
        <w:r>
          <w:rPr>
            <w:noProof/>
            <w:webHidden/>
          </w:rPr>
          <w:tab/>
        </w:r>
        <w:r>
          <w:rPr>
            <w:noProof/>
            <w:webHidden/>
          </w:rPr>
          <w:fldChar w:fldCharType="begin"/>
        </w:r>
        <w:r>
          <w:rPr>
            <w:noProof/>
            <w:webHidden/>
          </w:rPr>
          <w:instrText xml:space="preserve"> PAGEREF _Toc239838250 \h </w:instrText>
        </w:r>
        <w:r>
          <w:rPr>
            <w:noProof/>
            <w:webHidden/>
          </w:rPr>
        </w:r>
        <w:r>
          <w:rPr>
            <w:noProof/>
            <w:webHidden/>
          </w:rPr>
          <w:fldChar w:fldCharType="separate"/>
        </w:r>
        <w:r>
          <w:rPr>
            <w:noProof/>
            <w:webHidden/>
          </w:rPr>
          <w:t>20</w:t>
        </w:r>
        <w:r>
          <w:rPr>
            <w:noProof/>
            <w:webHidden/>
          </w:rPr>
          <w:fldChar w:fldCharType="end"/>
        </w:r>
      </w:hyperlink>
    </w:p>
    <w:p w14:paraId="5DAEBDD0" w14:textId="54A3E939" w:rsidR="0085184E" w:rsidRDefault="0085184E">
      <w:pPr>
        <w:pStyle w:val="TOC2"/>
        <w:rPr>
          <w:rFonts w:asciiTheme="minorHAnsi" w:eastAsiaTheme="minorEastAsia" w:hAnsiTheme="minorHAnsi" w:cstheme="minorBidi"/>
          <w:noProof/>
          <w:kern w:val="2"/>
          <w:sz w:val="24"/>
          <w:szCs w:val="24"/>
          <w:lang w:eastAsia="en-ZA"/>
          <w14:ligatures w14:val="standardContextual"/>
        </w:rPr>
      </w:pPr>
      <w:hyperlink w:anchor="_Toc239838251" w:history="1">
        <w:r w:rsidRPr="00CA49B8">
          <w:rPr>
            <w:rStyle w:val="Hyperlink"/>
            <w:rFonts w:cs="Calibri Light"/>
            <w:noProof/>
          </w:rPr>
          <w:t>5.10</w:t>
        </w:r>
        <w:r>
          <w:rPr>
            <w:rFonts w:asciiTheme="minorHAnsi" w:eastAsiaTheme="minorEastAsia" w:hAnsiTheme="minorHAnsi" w:cstheme="minorBidi"/>
            <w:noProof/>
            <w:kern w:val="2"/>
            <w:sz w:val="24"/>
            <w:szCs w:val="24"/>
            <w:lang w:eastAsia="en-ZA"/>
            <w14:ligatures w14:val="standardContextual"/>
          </w:rPr>
          <w:tab/>
        </w:r>
        <w:r w:rsidRPr="00CA49B8">
          <w:rPr>
            <w:rStyle w:val="Hyperlink"/>
            <w:rFonts w:cs="Calibri Light"/>
            <w:noProof/>
          </w:rPr>
          <w:t>Delivery and documents</w:t>
        </w:r>
        <w:r>
          <w:rPr>
            <w:noProof/>
            <w:webHidden/>
          </w:rPr>
          <w:tab/>
        </w:r>
        <w:r>
          <w:rPr>
            <w:noProof/>
            <w:webHidden/>
          </w:rPr>
          <w:fldChar w:fldCharType="begin"/>
        </w:r>
        <w:r>
          <w:rPr>
            <w:noProof/>
            <w:webHidden/>
          </w:rPr>
          <w:instrText xml:space="preserve"> PAGEREF _Toc239838251 \h </w:instrText>
        </w:r>
        <w:r>
          <w:rPr>
            <w:noProof/>
            <w:webHidden/>
          </w:rPr>
        </w:r>
        <w:r>
          <w:rPr>
            <w:noProof/>
            <w:webHidden/>
          </w:rPr>
          <w:fldChar w:fldCharType="separate"/>
        </w:r>
        <w:r>
          <w:rPr>
            <w:noProof/>
            <w:webHidden/>
          </w:rPr>
          <w:t>20</w:t>
        </w:r>
        <w:r>
          <w:rPr>
            <w:noProof/>
            <w:webHidden/>
          </w:rPr>
          <w:fldChar w:fldCharType="end"/>
        </w:r>
      </w:hyperlink>
    </w:p>
    <w:p w14:paraId="13B4CCE7" w14:textId="70F42050" w:rsidR="0085184E" w:rsidRDefault="0085184E">
      <w:pPr>
        <w:pStyle w:val="TOC2"/>
        <w:rPr>
          <w:rFonts w:asciiTheme="minorHAnsi" w:eastAsiaTheme="minorEastAsia" w:hAnsiTheme="minorHAnsi" w:cstheme="minorBidi"/>
          <w:noProof/>
          <w:kern w:val="2"/>
          <w:sz w:val="24"/>
          <w:szCs w:val="24"/>
          <w:lang w:eastAsia="en-ZA"/>
          <w14:ligatures w14:val="standardContextual"/>
        </w:rPr>
      </w:pPr>
      <w:hyperlink w:anchor="_Toc239838252" w:history="1">
        <w:r w:rsidRPr="00CA49B8">
          <w:rPr>
            <w:rStyle w:val="Hyperlink"/>
            <w:rFonts w:cs="Calibri Light"/>
            <w:noProof/>
          </w:rPr>
          <w:t>5.11</w:t>
        </w:r>
        <w:r>
          <w:rPr>
            <w:rFonts w:asciiTheme="minorHAnsi" w:eastAsiaTheme="minorEastAsia" w:hAnsiTheme="minorHAnsi" w:cstheme="minorBidi"/>
            <w:noProof/>
            <w:kern w:val="2"/>
            <w:sz w:val="24"/>
            <w:szCs w:val="24"/>
            <w:lang w:eastAsia="en-ZA"/>
            <w14:ligatures w14:val="standardContextual"/>
          </w:rPr>
          <w:tab/>
        </w:r>
        <w:r w:rsidRPr="00CA49B8">
          <w:rPr>
            <w:rStyle w:val="Hyperlink"/>
            <w:rFonts w:cs="Calibri Light"/>
            <w:noProof/>
          </w:rPr>
          <w:t>Insurance</w:t>
        </w:r>
        <w:r>
          <w:rPr>
            <w:noProof/>
            <w:webHidden/>
          </w:rPr>
          <w:tab/>
        </w:r>
        <w:r>
          <w:rPr>
            <w:noProof/>
            <w:webHidden/>
          </w:rPr>
          <w:fldChar w:fldCharType="begin"/>
        </w:r>
        <w:r>
          <w:rPr>
            <w:noProof/>
            <w:webHidden/>
          </w:rPr>
          <w:instrText xml:space="preserve"> PAGEREF _Toc239838252 \h </w:instrText>
        </w:r>
        <w:r>
          <w:rPr>
            <w:noProof/>
            <w:webHidden/>
          </w:rPr>
        </w:r>
        <w:r>
          <w:rPr>
            <w:noProof/>
            <w:webHidden/>
          </w:rPr>
          <w:fldChar w:fldCharType="separate"/>
        </w:r>
        <w:r>
          <w:rPr>
            <w:noProof/>
            <w:webHidden/>
          </w:rPr>
          <w:t>20</w:t>
        </w:r>
        <w:r>
          <w:rPr>
            <w:noProof/>
            <w:webHidden/>
          </w:rPr>
          <w:fldChar w:fldCharType="end"/>
        </w:r>
      </w:hyperlink>
    </w:p>
    <w:p w14:paraId="1A2570D8" w14:textId="704036E7" w:rsidR="0085184E" w:rsidRDefault="0085184E">
      <w:pPr>
        <w:pStyle w:val="TOC2"/>
        <w:rPr>
          <w:rFonts w:asciiTheme="minorHAnsi" w:eastAsiaTheme="minorEastAsia" w:hAnsiTheme="minorHAnsi" w:cstheme="minorBidi"/>
          <w:noProof/>
          <w:kern w:val="2"/>
          <w:sz w:val="24"/>
          <w:szCs w:val="24"/>
          <w:lang w:eastAsia="en-ZA"/>
          <w14:ligatures w14:val="standardContextual"/>
        </w:rPr>
      </w:pPr>
      <w:hyperlink w:anchor="_Toc239838253" w:history="1">
        <w:r w:rsidRPr="00CA49B8">
          <w:rPr>
            <w:rStyle w:val="Hyperlink"/>
            <w:rFonts w:cs="Calibri Light"/>
            <w:noProof/>
          </w:rPr>
          <w:t>5.12</w:t>
        </w:r>
        <w:r>
          <w:rPr>
            <w:rFonts w:asciiTheme="minorHAnsi" w:eastAsiaTheme="minorEastAsia" w:hAnsiTheme="minorHAnsi" w:cstheme="minorBidi"/>
            <w:noProof/>
            <w:kern w:val="2"/>
            <w:sz w:val="24"/>
            <w:szCs w:val="24"/>
            <w:lang w:eastAsia="en-ZA"/>
            <w14:ligatures w14:val="standardContextual"/>
          </w:rPr>
          <w:tab/>
        </w:r>
        <w:r w:rsidRPr="00CA49B8">
          <w:rPr>
            <w:rStyle w:val="Hyperlink"/>
            <w:rFonts w:cs="Calibri Light"/>
            <w:noProof/>
          </w:rPr>
          <w:t>Transportation</w:t>
        </w:r>
        <w:r>
          <w:rPr>
            <w:noProof/>
            <w:webHidden/>
          </w:rPr>
          <w:tab/>
        </w:r>
        <w:r>
          <w:rPr>
            <w:noProof/>
            <w:webHidden/>
          </w:rPr>
          <w:fldChar w:fldCharType="begin"/>
        </w:r>
        <w:r>
          <w:rPr>
            <w:noProof/>
            <w:webHidden/>
          </w:rPr>
          <w:instrText xml:space="preserve"> PAGEREF _Toc239838253 \h </w:instrText>
        </w:r>
        <w:r>
          <w:rPr>
            <w:noProof/>
            <w:webHidden/>
          </w:rPr>
        </w:r>
        <w:r>
          <w:rPr>
            <w:noProof/>
            <w:webHidden/>
          </w:rPr>
          <w:fldChar w:fldCharType="separate"/>
        </w:r>
        <w:r>
          <w:rPr>
            <w:noProof/>
            <w:webHidden/>
          </w:rPr>
          <w:t>20</w:t>
        </w:r>
        <w:r>
          <w:rPr>
            <w:noProof/>
            <w:webHidden/>
          </w:rPr>
          <w:fldChar w:fldCharType="end"/>
        </w:r>
      </w:hyperlink>
    </w:p>
    <w:p w14:paraId="2966C76A" w14:textId="5CDE93D6" w:rsidR="0085184E" w:rsidRDefault="0085184E">
      <w:pPr>
        <w:pStyle w:val="TOC2"/>
        <w:rPr>
          <w:rFonts w:asciiTheme="minorHAnsi" w:eastAsiaTheme="minorEastAsia" w:hAnsiTheme="minorHAnsi" w:cstheme="minorBidi"/>
          <w:noProof/>
          <w:kern w:val="2"/>
          <w:sz w:val="24"/>
          <w:szCs w:val="24"/>
          <w:lang w:eastAsia="en-ZA"/>
          <w14:ligatures w14:val="standardContextual"/>
        </w:rPr>
      </w:pPr>
      <w:hyperlink w:anchor="_Toc239838254" w:history="1">
        <w:r w:rsidRPr="00CA49B8">
          <w:rPr>
            <w:rStyle w:val="Hyperlink"/>
            <w:rFonts w:cs="Calibri Light"/>
            <w:noProof/>
          </w:rPr>
          <w:t>5.13</w:t>
        </w:r>
        <w:r>
          <w:rPr>
            <w:rFonts w:asciiTheme="minorHAnsi" w:eastAsiaTheme="minorEastAsia" w:hAnsiTheme="minorHAnsi" w:cstheme="minorBidi"/>
            <w:noProof/>
            <w:kern w:val="2"/>
            <w:sz w:val="24"/>
            <w:szCs w:val="24"/>
            <w:lang w:eastAsia="en-ZA"/>
            <w14:ligatures w14:val="standardContextual"/>
          </w:rPr>
          <w:tab/>
        </w:r>
        <w:r w:rsidRPr="00CA49B8">
          <w:rPr>
            <w:rStyle w:val="Hyperlink"/>
            <w:rFonts w:cs="Calibri Light"/>
            <w:noProof/>
          </w:rPr>
          <w:t>Incidental services</w:t>
        </w:r>
        <w:r>
          <w:rPr>
            <w:noProof/>
            <w:webHidden/>
          </w:rPr>
          <w:tab/>
        </w:r>
        <w:r>
          <w:rPr>
            <w:noProof/>
            <w:webHidden/>
          </w:rPr>
          <w:fldChar w:fldCharType="begin"/>
        </w:r>
        <w:r>
          <w:rPr>
            <w:noProof/>
            <w:webHidden/>
          </w:rPr>
          <w:instrText xml:space="preserve"> PAGEREF _Toc239838254 \h </w:instrText>
        </w:r>
        <w:r>
          <w:rPr>
            <w:noProof/>
            <w:webHidden/>
          </w:rPr>
        </w:r>
        <w:r>
          <w:rPr>
            <w:noProof/>
            <w:webHidden/>
          </w:rPr>
          <w:fldChar w:fldCharType="separate"/>
        </w:r>
        <w:r>
          <w:rPr>
            <w:noProof/>
            <w:webHidden/>
          </w:rPr>
          <w:t>20</w:t>
        </w:r>
        <w:r>
          <w:rPr>
            <w:noProof/>
            <w:webHidden/>
          </w:rPr>
          <w:fldChar w:fldCharType="end"/>
        </w:r>
      </w:hyperlink>
    </w:p>
    <w:p w14:paraId="66FD0925" w14:textId="1481578C" w:rsidR="0085184E" w:rsidRDefault="0085184E">
      <w:pPr>
        <w:pStyle w:val="TOC2"/>
        <w:rPr>
          <w:rFonts w:asciiTheme="minorHAnsi" w:eastAsiaTheme="minorEastAsia" w:hAnsiTheme="minorHAnsi" w:cstheme="minorBidi"/>
          <w:noProof/>
          <w:kern w:val="2"/>
          <w:sz w:val="24"/>
          <w:szCs w:val="24"/>
          <w:lang w:eastAsia="en-ZA"/>
          <w14:ligatures w14:val="standardContextual"/>
        </w:rPr>
      </w:pPr>
      <w:hyperlink w:anchor="_Toc239838255" w:history="1">
        <w:r w:rsidRPr="00CA49B8">
          <w:rPr>
            <w:rStyle w:val="Hyperlink"/>
            <w:rFonts w:cs="Calibri Light"/>
            <w:noProof/>
          </w:rPr>
          <w:t>5.14</w:t>
        </w:r>
        <w:r>
          <w:rPr>
            <w:rFonts w:asciiTheme="minorHAnsi" w:eastAsiaTheme="minorEastAsia" w:hAnsiTheme="minorHAnsi" w:cstheme="minorBidi"/>
            <w:noProof/>
            <w:kern w:val="2"/>
            <w:sz w:val="24"/>
            <w:szCs w:val="24"/>
            <w:lang w:eastAsia="en-ZA"/>
            <w14:ligatures w14:val="standardContextual"/>
          </w:rPr>
          <w:tab/>
        </w:r>
        <w:r w:rsidRPr="00CA49B8">
          <w:rPr>
            <w:rStyle w:val="Hyperlink"/>
            <w:rFonts w:cs="Calibri Light"/>
            <w:noProof/>
          </w:rPr>
          <w:t>Spare parts</w:t>
        </w:r>
        <w:r>
          <w:rPr>
            <w:noProof/>
            <w:webHidden/>
          </w:rPr>
          <w:tab/>
        </w:r>
        <w:r>
          <w:rPr>
            <w:noProof/>
            <w:webHidden/>
          </w:rPr>
          <w:fldChar w:fldCharType="begin"/>
        </w:r>
        <w:r>
          <w:rPr>
            <w:noProof/>
            <w:webHidden/>
          </w:rPr>
          <w:instrText xml:space="preserve"> PAGEREF _Toc239838255 \h </w:instrText>
        </w:r>
        <w:r>
          <w:rPr>
            <w:noProof/>
            <w:webHidden/>
          </w:rPr>
        </w:r>
        <w:r>
          <w:rPr>
            <w:noProof/>
            <w:webHidden/>
          </w:rPr>
          <w:fldChar w:fldCharType="separate"/>
        </w:r>
        <w:r>
          <w:rPr>
            <w:noProof/>
            <w:webHidden/>
          </w:rPr>
          <w:t>21</w:t>
        </w:r>
        <w:r>
          <w:rPr>
            <w:noProof/>
            <w:webHidden/>
          </w:rPr>
          <w:fldChar w:fldCharType="end"/>
        </w:r>
      </w:hyperlink>
    </w:p>
    <w:p w14:paraId="1454AFE7" w14:textId="777088B6" w:rsidR="0085184E" w:rsidRDefault="0085184E">
      <w:pPr>
        <w:pStyle w:val="TOC2"/>
        <w:rPr>
          <w:rFonts w:asciiTheme="minorHAnsi" w:eastAsiaTheme="minorEastAsia" w:hAnsiTheme="minorHAnsi" w:cstheme="minorBidi"/>
          <w:noProof/>
          <w:kern w:val="2"/>
          <w:sz w:val="24"/>
          <w:szCs w:val="24"/>
          <w:lang w:eastAsia="en-ZA"/>
          <w14:ligatures w14:val="standardContextual"/>
        </w:rPr>
      </w:pPr>
      <w:hyperlink w:anchor="_Toc239838256" w:history="1">
        <w:r w:rsidRPr="00CA49B8">
          <w:rPr>
            <w:rStyle w:val="Hyperlink"/>
            <w:rFonts w:cs="Calibri Light"/>
            <w:noProof/>
          </w:rPr>
          <w:t>5.15</w:t>
        </w:r>
        <w:r>
          <w:rPr>
            <w:rFonts w:asciiTheme="minorHAnsi" w:eastAsiaTheme="minorEastAsia" w:hAnsiTheme="minorHAnsi" w:cstheme="minorBidi"/>
            <w:noProof/>
            <w:kern w:val="2"/>
            <w:sz w:val="24"/>
            <w:szCs w:val="24"/>
            <w:lang w:eastAsia="en-ZA"/>
            <w14:ligatures w14:val="standardContextual"/>
          </w:rPr>
          <w:tab/>
        </w:r>
        <w:r w:rsidRPr="00CA49B8">
          <w:rPr>
            <w:rStyle w:val="Hyperlink"/>
            <w:rFonts w:cs="Calibri Light"/>
            <w:noProof/>
          </w:rPr>
          <w:t>Warranty</w:t>
        </w:r>
        <w:r>
          <w:rPr>
            <w:noProof/>
            <w:webHidden/>
          </w:rPr>
          <w:tab/>
        </w:r>
        <w:r>
          <w:rPr>
            <w:noProof/>
            <w:webHidden/>
          </w:rPr>
          <w:fldChar w:fldCharType="begin"/>
        </w:r>
        <w:r>
          <w:rPr>
            <w:noProof/>
            <w:webHidden/>
          </w:rPr>
          <w:instrText xml:space="preserve"> PAGEREF _Toc239838256 \h </w:instrText>
        </w:r>
        <w:r>
          <w:rPr>
            <w:noProof/>
            <w:webHidden/>
          </w:rPr>
        </w:r>
        <w:r>
          <w:rPr>
            <w:noProof/>
            <w:webHidden/>
          </w:rPr>
          <w:fldChar w:fldCharType="separate"/>
        </w:r>
        <w:r>
          <w:rPr>
            <w:noProof/>
            <w:webHidden/>
          </w:rPr>
          <w:t>21</w:t>
        </w:r>
        <w:r>
          <w:rPr>
            <w:noProof/>
            <w:webHidden/>
          </w:rPr>
          <w:fldChar w:fldCharType="end"/>
        </w:r>
      </w:hyperlink>
    </w:p>
    <w:p w14:paraId="0FECF422" w14:textId="45298566" w:rsidR="0085184E" w:rsidRDefault="0085184E">
      <w:pPr>
        <w:pStyle w:val="TOC2"/>
        <w:rPr>
          <w:rFonts w:asciiTheme="minorHAnsi" w:eastAsiaTheme="minorEastAsia" w:hAnsiTheme="minorHAnsi" w:cstheme="minorBidi"/>
          <w:noProof/>
          <w:kern w:val="2"/>
          <w:sz w:val="24"/>
          <w:szCs w:val="24"/>
          <w:lang w:eastAsia="en-ZA"/>
          <w14:ligatures w14:val="standardContextual"/>
        </w:rPr>
      </w:pPr>
      <w:hyperlink w:anchor="_Toc239838257" w:history="1">
        <w:r w:rsidRPr="00CA49B8">
          <w:rPr>
            <w:rStyle w:val="Hyperlink"/>
            <w:rFonts w:cs="Calibri Light"/>
            <w:noProof/>
          </w:rPr>
          <w:t>5.16</w:t>
        </w:r>
        <w:r>
          <w:rPr>
            <w:rFonts w:asciiTheme="minorHAnsi" w:eastAsiaTheme="minorEastAsia" w:hAnsiTheme="minorHAnsi" w:cstheme="minorBidi"/>
            <w:noProof/>
            <w:kern w:val="2"/>
            <w:sz w:val="24"/>
            <w:szCs w:val="24"/>
            <w:lang w:eastAsia="en-ZA"/>
            <w14:ligatures w14:val="standardContextual"/>
          </w:rPr>
          <w:tab/>
        </w:r>
        <w:r w:rsidRPr="00CA49B8">
          <w:rPr>
            <w:rStyle w:val="Hyperlink"/>
            <w:rFonts w:cs="Calibri Light"/>
            <w:noProof/>
          </w:rPr>
          <w:t>Payment</w:t>
        </w:r>
        <w:r>
          <w:rPr>
            <w:noProof/>
            <w:webHidden/>
          </w:rPr>
          <w:tab/>
        </w:r>
        <w:r>
          <w:rPr>
            <w:noProof/>
            <w:webHidden/>
          </w:rPr>
          <w:fldChar w:fldCharType="begin"/>
        </w:r>
        <w:r>
          <w:rPr>
            <w:noProof/>
            <w:webHidden/>
          </w:rPr>
          <w:instrText xml:space="preserve"> PAGEREF _Toc239838257 \h </w:instrText>
        </w:r>
        <w:r>
          <w:rPr>
            <w:noProof/>
            <w:webHidden/>
          </w:rPr>
        </w:r>
        <w:r>
          <w:rPr>
            <w:noProof/>
            <w:webHidden/>
          </w:rPr>
          <w:fldChar w:fldCharType="separate"/>
        </w:r>
        <w:r>
          <w:rPr>
            <w:noProof/>
            <w:webHidden/>
          </w:rPr>
          <w:t>21</w:t>
        </w:r>
        <w:r>
          <w:rPr>
            <w:noProof/>
            <w:webHidden/>
          </w:rPr>
          <w:fldChar w:fldCharType="end"/>
        </w:r>
      </w:hyperlink>
    </w:p>
    <w:p w14:paraId="105E6D35" w14:textId="500497F6" w:rsidR="0085184E" w:rsidRDefault="0085184E">
      <w:pPr>
        <w:pStyle w:val="TOC2"/>
        <w:rPr>
          <w:rFonts w:asciiTheme="minorHAnsi" w:eastAsiaTheme="minorEastAsia" w:hAnsiTheme="minorHAnsi" w:cstheme="minorBidi"/>
          <w:noProof/>
          <w:kern w:val="2"/>
          <w:sz w:val="24"/>
          <w:szCs w:val="24"/>
          <w:lang w:eastAsia="en-ZA"/>
          <w14:ligatures w14:val="standardContextual"/>
        </w:rPr>
      </w:pPr>
      <w:hyperlink w:anchor="_Toc239838258" w:history="1">
        <w:r w:rsidRPr="00CA49B8">
          <w:rPr>
            <w:rStyle w:val="Hyperlink"/>
            <w:rFonts w:cs="Calibri Light"/>
            <w:noProof/>
          </w:rPr>
          <w:t>5.17</w:t>
        </w:r>
        <w:r>
          <w:rPr>
            <w:rFonts w:asciiTheme="minorHAnsi" w:eastAsiaTheme="minorEastAsia" w:hAnsiTheme="minorHAnsi" w:cstheme="minorBidi"/>
            <w:noProof/>
            <w:kern w:val="2"/>
            <w:sz w:val="24"/>
            <w:szCs w:val="24"/>
            <w:lang w:eastAsia="en-ZA"/>
            <w14:ligatures w14:val="standardContextual"/>
          </w:rPr>
          <w:tab/>
        </w:r>
        <w:r w:rsidRPr="00CA49B8">
          <w:rPr>
            <w:rStyle w:val="Hyperlink"/>
            <w:rFonts w:cs="Calibri Light"/>
            <w:noProof/>
          </w:rPr>
          <w:t>Prices</w:t>
        </w:r>
        <w:r>
          <w:rPr>
            <w:noProof/>
            <w:webHidden/>
          </w:rPr>
          <w:tab/>
        </w:r>
        <w:r>
          <w:rPr>
            <w:noProof/>
            <w:webHidden/>
          </w:rPr>
          <w:fldChar w:fldCharType="begin"/>
        </w:r>
        <w:r>
          <w:rPr>
            <w:noProof/>
            <w:webHidden/>
          </w:rPr>
          <w:instrText xml:space="preserve"> PAGEREF _Toc239838258 \h </w:instrText>
        </w:r>
        <w:r>
          <w:rPr>
            <w:noProof/>
            <w:webHidden/>
          </w:rPr>
        </w:r>
        <w:r>
          <w:rPr>
            <w:noProof/>
            <w:webHidden/>
          </w:rPr>
          <w:fldChar w:fldCharType="separate"/>
        </w:r>
        <w:r>
          <w:rPr>
            <w:noProof/>
            <w:webHidden/>
          </w:rPr>
          <w:t>21</w:t>
        </w:r>
        <w:r>
          <w:rPr>
            <w:noProof/>
            <w:webHidden/>
          </w:rPr>
          <w:fldChar w:fldCharType="end"/>
        </w:r>
      </w:hyperlink>
    </w:p>
    <w:p w14:paraId="11904E38" w14:textId="3BA640F9" w:rsidR="0085184E" w:rsidRDefault="0085184E">
      <w:pPr>
        <w:pStyle w:val="TOC2"/>
        <w:rPr>
          <w:rFonts w:asciiTheme="minorHAnsi" w:eastAsiaTheme="minorEastAsia" w:hAnsiTheme="minorHAnsi" w:cstheme="minorBidi"/>
          <w:noProof/>
          <w:kern w:val="2"/>
          <w:sz w:val="24"/>
          <w:szCs w:val="24"/>
          <w:lang w:eastAsia="en-ZA"/>
          <w14:ligatures w14:val="standardContextual"/>
        </w:rPr>
      </w:pPr>
      <w:hyperlink w:anchor="_Toc239838259" w:history="1">
        <w:r w:rsidRPr="00CA49B8">
          <w:rPr>
            <w:rStyle w:val="Hyperlink"/>
            <w:rFonts w:cs="Calibri Light"/>
            <w:noProof/>
          </w:rPr>
          <w:t>5.18</w:t>
        </w:r>
        <w:r>
          <w:rPr>
            <w:rFonts w:asciiTheme="minorHAnsi" w:eastAsiaTheme="minorEastAsia" w:hAnsiTheme="minorHAnsi" w:cstheme="minorBidi"/>
            <w:noProof/>
            <w:kern w:val="2"/>
            <w:sz w:val="24"/>
            <w:szCs w:val="24"/>
            <w:lang w:eastAsia="en-ZA"/>
            <w14:ligatures w14:val="standardContextual"/>
          </w:rPr>
          <w:tab/>
        </w:r>
        <w:r w:rsidRPr="00CA49B8">
          <w:rPr>
            <w:rStyle w:val="Hyperlink"/>
            <w:rFonts w:cs="Calibri Light"/>
            <w:noProof/>
          </w:rPr>
          <w:t>Contract amendments</w:t>
        </w:r>
        <w:r>
          <w:rPr>
            <w:noProof/>
            <w:webHidden/>
          </w:rPr>
          <w:tab/>
        </w:r>
        <w:r>
          <w:rPr>
            <w:noProof/>
            <w:webHidden/>
          </w:rPr>
          <w:fldChar w:fldCharType="begin"/>
        </w:r>
        <w:r>
          <w:rPr>
            <w:noProof/>
            <w:webHidden/>
          </w:rPr>
          <w:instrText xml:space="preserve"> PAGEREF _Toc239838259 \h </w:instrText>
        </w:r>
        <w:r>
          <w:rPr>
            <w:noProof/>
            <w:webHidden/>
          </w:rPr>
        </w:r>
        <w:r>
          <w:rPr>
            <w:noProof/>
            <w:webHidden/>
          </w:rPr>
          <w:fldChar w:fldCharType="separate"/>
        </w:r>
        <w:r>
          <w:rPr>
            <w:noProof/>
            <w:webHidden/>
          </w:rPr>
          <w:t>22</w:t>
        </w:r>
        <w:r>
          <w:rPr>
            <w:noProof/>
            <w:webHidden/>
          </w:rPr>
          <w:fldChar w:fldCharType="end"/>
        </w:r>
      </w:hyperlink>
    </w:p>
    <w:p w14:paraId="68156427" w14:textId="3F41EF35" w:rsidR="0085184E" w:rsidRDefault="0085184E">
      <w:pPr>
        <w:pStyle w:val="TOC2"/>
        <w:rPr>
          <w:rFonts w:asciiTheme="minorHAnsi" w:eastAsiaTheme="minorEastAsia" w:hAnsiTheme="minorHAnsi" w:cstheme="minorBidi"/>
          <w:noProof/>
          <w:kern w:val="2"/>
          <w:sz w:val="24"/>
          <w:szCs w:val="24"/>
          <w:lang w:eastAsia="en-ZA"/>
          <w14:ligatures w14:val="standardContextual"/>
        </w:rPr>
      </w:pPr>
      <w:hyperlink w:anchor="_Toc239838260" w:history="1">
        <w:r w:rsidRPr="00CA49B8">
          <w:rPr>
            <w:rStyle w:val="Hyperlink"/>
            <w:rFonts w:cs="Calibri Light"/>
            <w:noProof/>
          </w:rPr>
          <w:t>5.19</w:t>
        </w:r>
        <w:r>
          <w:rPr>
            <w:rFonts w:asciiTheme="minorHAnsi" w:eastAsiaTheme="minorEastAsia" w:hAnsiTheme="minorHAnsi" w:cstheme="minorBidi"/>
            <w:noProof/>
            <w:kern w:val="2"/>
            <w:sz w:val="24"/>
            <w:szCs w:val="24"/>
            <w:lang w:eastAsia="en-ZA"/>
            <w14:ligatures w14:val="standardContextual"/>
          </w:rPr>
          <w:tab/>
        </w:r>
        <w:r w:rsidRPr="00CA49B8">
          <w:rPr>
            <w:rStyle w:val="Hyperlink"/>
            <w:rFonts w:cs="Calibri Light"/>
            <w:noProof/>
          </w:rPr>
          <w:t>Assignment</w:t>
        </w:r>
        <w:r>
          <w:rPr>
            <w:noProof/>
            <w:webHidden/>
          </w:rPr>
          <w:tab/>
        </w:r>
        <w:r>
          <w:rPr>
            <w:noProof/>
            <w:webHidden/>
          </w:rPr>
          <w:fldChar w:fldCharType="begin"/>
        </w:r>
        <w:r>
          <w:rPr>
            <w:noProof/>
            <w:webHidden/>
          </w:rPr>
          <w:instrText xml:space="preserve"> PAGEREF _Toc239838260 \h </w:instrText>
        </w:r>
        <w:r>
          <w:rPr>
            <w:noProof/>
            <w:webHidden/>
          </w:rPr>
        </w:r>
        <w:r>
          <w:rPr>
            <w:noProof/>
            <w:webHidden/>
          </w:rPr>
          <w:fldChar w:fldCharType="separate"/>
        </w:r>
        <w:r>
          <w:rPr>
            <w:noProof/>
            <w:webHidden/>
          </w:rPr>
          <w:t>22</w:t>
        </w:r>
        <w:r>
          <w:rPr>
            <w:noProof/>
            <w:webHidden/>
          </w:rPr>
          <w:fldChar w:fldCharType="end"/>
        </w:r>
      </w:hyperlink>
    </w:p>
    <w:p w14:paraId="17B013A6" w14:textId="302E9972" w:rsidR="0085184E" w:rsidRDefault="0085184E">
      <w:pPr>
        <w:pStyle w:val="TOC2"/>
        <w:rPr>
          <w:rFonts w:asciiTheme="minorHAnsi" w:eastAsiaTheme="minorEastAsia" w:hAnsiTheme="minorHAnsi" w:cstheme="minorBidi"/>
          <w:noProof/>
          <w:kern w:val="2"/>
          <w:sz w:val="24"/>
          <w:szCs w:val="24"/>
          <w:lang w:eastAsia="en-ZA"/>
          <w14:ligatures w14:val="standardContextual"/>
        </w:rPr>
      </w:pPr>
      <w:hyperlink w:anchor="_Toc239838261" w:history="1">
        <w:r w:rsidRPr="00CA49B8">
          <w:rPr>
            <w:rStyle w:val="Hyperlink"/>
            <w:rFonts w:cs="Calibri Light"/>
            <w:noProof/>
          </w:rPr>
          <w:t>5.20</w:t>
        </w:r>
        <w:r>
          <w:rPr>
            <w:rFonts w:asciiTheme="minorHAnsi" w:eastAsiaTheme="minorEastAsia" w:hAnsiTheme="minorHAnsi" w:cstheme="minorBidi"/>
            <w:noProof/>
            <w:kern w:val="2"/>
            <w:sz w:val="24"/>
            <w:szCs w:val="24"/>
            <w:lang w:eastAsia="en-ZA"/>
            <w14:ligatures w14:val="standardContextual"/>
          </w:rPr>
          <w:tab/>
        </w:r>
        <w:r w:rsidRPr="00CA49B8">
          <w:rPr>
            <w:rStyle w:val="Hyperlink"/>
            <w:rFonts w:cs="Calibri Light"/>
            <w:noProof/>
          </w:rPr>
          <w:t>Subcontracts</w:t>
        </w:r>
        <w:r>
          <w:rPr>
            <w:noProof/>
            <w:webHidden/>
          </w:rPr>
          <w:tab/>
        </w:r>
        <w:r>
          <w:rPr>
            <w:noProof/>
            <w:webHidden/>
          </w:rPr>
          <w:fldChar w:fldCharType="begin"/>
        </w:r>
        <w:r>
          <w:rPr>
            <w:noProof/>
            <w:webHidden/>
          </w:rPr>
          <w:instrText xml:space="preserve"> PAGEREF _Toc239838261 \h </w:instrText>
        </w:r>
        <w:r>
          <w:rPr>
            <w:noProof/>
            <w:webHidden/>
          </w:rPr>
        </w:r>
        <w:r>
          <w:rPr>
            <w:noProof/>
            <w:webHidden/>
          </w:rPr>
          <w:fldChar w:fldCharType="separate"/>
        </w:r>
        <w:r>
          <w:rPr>
            <w:noProof/>
            <w:webHidden/>
          </w:rPr>
          <w:t>22</w:t>
        </w:r>
        <w:r>
          <w:rPr>
            <w:noProof/>
            <w:webHidden/>
          </w:rPr>
          <w:fldChar w:fldCharType="end"/>
        </w:r>
      </w:hyperlink>
    </w:p>
    <w:p w14:paraId="58EE74DC" w14:textId="462723E0" w:rsidR="0085184E" w:rsidRDefault="0085184E">
      <w:pPr>
        <w:pStyle w:val="TOC2"/>
        <w:rPr>
          <w:rFonts w:asciiTheme="minorHAnsi" w:eastAsiaTheme="minorEastAsia" w:hAnsiTheme="minorHAnsi" w:cstheme="minorBidi"/>
          <w:noProof/>
          <w:kern w:val="2"/>
          <w:sz w:val="24"/>
          <w:szCs w:val="24"/>
          <w:lang w:eastAsia="en-ZA"/>
          <w14:ligatures w14:val="standardContextual"/>
        </w:rPr>
      </w:pPr>
      <w:hyperlink w:anchor="_Toc239838262" w:history="1">
        <w:r w:rsidRPr="00CA49B8">
          <w:rPr>
            <w:rStyle w:val="Hyperlink"/>
            <w:rFonts w:cs="Calibri Light"/>
            <w:noProof/>
          </w:rPr>
          <w:t>5.21</w:t>
        </w:r>
        <w:r>
          <w:rPr>
            <w:rFonts w:asciiTheme="minorHAnsi" w:eastAsiaTheme="minorEastAsia" w:hAnsiTheme="minorHAnsi" w:cstheme="minorBidi"/>
            <w:noProof/>
            <w:kern w:val="2"/>
            <w:sz w:val="24"/>
            <w:szCs w:val="24"/>
            <w:lang w:eastAsia="en-ZA"/>
            <w14:ligatures w14:val="standardContextual"/>
          </w:rPr>
          <w:tab/>
        </w:r>
        <w:r w:rsidRPr="00CA49B8">
          <w:rPr>
            <w:rStyle w:val="Hyperlink"/>
            <w:rFonts w:cs="Calibri Light"/>
            <w:noProof/>
          </w:rPr>
          <w:t>Delays in the supplier’s performance</w:t>
        </w:r>
        <w:r>
          <w:rPr>
            <w:noProof/>
            <w:webHidden/>
          </w:rPr>
          <w:tab/>
        </w:r>
        <w:r>
          <w:rPr>
            <w:noProof/>
            <w:webHidden/>
          </w:rPr>
          <w:fldChar w:fldCharType="begin"/>
        </w:r>
        <w:r>
          <w:rPr>
            <w:noProof/>
            <w:webHidden/>
          </w:rPr>
          <w:instrText xml:space="preserve"> PAGEREF _Toc239838262 \h </w:instrText>
        </w:r>
        <w:r>
          <w:rPr>
            <w:noProof/>
            <w:webHidden/>
          </w:rPr>
        </w:r>
        <w:r>
          <w:rPr>
            <w:noProof/>
            <w:webHidden/>
          </w:rPr>
          <w:fldChar w:fldCharType="separate"/>
        </w:r>
        <w:r>
          <w:rPr>
            <w:noProof/>
            <w:webHidden/>
          </w:rPr>
          <w:t>22</w:t>
        </w:r>
        <w:r>
          <w:rPr>
            <w:noProof/>
            <w:webHidden/>
          </w:rPr>
          <w:fldChar w:fldCharType="end"/>
        </w:r>
      </w:hyperlink>
    </w:p>
    <w:p w14:paraId="4F06068B" w14:textId="75BBA5C5" w:rsidR="0085184E" w:rsidRDefault="0085184E">
      <w:pPr>
        <w:pStyle w:val="TOC2"/>
        <w:rPr>
          <w:rFonts w:asciiTheme="minorHAnsi" w:eastAsiaTheme="minorEastAsia" w:hAnsiTheme="minorHAnsi" w:cstheme="minorBidi"/>
          <w:noProof/>
          <w:kern w:val="2"/>
          <w:sz w:val="24"/>
          <w:szCs w:val="24"/>
          <w:lang w:eastAsia="en-ZA"/>
          <w14:ligatures w14:val="standardContextual"/>
        </w:rPr>
      </w:pPr>
      <w:hyperlink w:anchor="_Toc239838263" w:history="1">
        <w:r w:rsidRPr="00CA49B8">
          <w:rPr>
            <w:rStyle w:val="Hyperlink"/>
            <w:rFonts w:cs="Calibri Light"/>
            <w:noProof/>
          </w:rPr>
          <w:t>5.22</w:t>
        </w:r>
        <w:r>
          <w:rPr>
            <w:rFonts w:asciiTheme="minorHAnsi" w:eastAsiaTheme="minorEastAsia" w:hAnsiTheme="minorHAnsi" w:cstheme="minorBidi"/>
            <w:noProof/>
            <w:kern w:val="2"/>
            <w:sz w:val="24"/>
            <w:szCs w:val="24"/>
            <w:lang w:eastAsia="en-ZA"/>
            <w14:ligatures w14:val="standardContextual"/>
          </w:rPr>
          <w:tab/>
        </w:r>
        <w:r w:rsidRPr="00CA49B8">
          <w:rPr>
            <w:rStyle w:val="Hyperlink"/>
            <w:rFonts w:cs="Calibri Light"/>
            <w:noProof/>
          </w:rPr>
          <w:t>Penalties</w:t>
        </w:r>
        <w:r>
          <w:rPr>
            <w:noProof/>
            <w:webHidden/>
          </w:rPr>
          <w:tab/>
        </w:r>
        <w:r>
          <w:rPr>
            <w:noProof/>
            <w:webHidden/>
          </w:rPr>
          <w:fldChar w:fldCharType="begin"/>
        </w:r>
        <w:r>
          <w:rPr>
            <w:noProof/>
            <w:webHidden/>
          </w:rPr>
          <w:instrText xml:space="preserve"> PAGEREF _Toc239838263 \h </w:instrText>
        </w:r>
        <w:r>
          <w:rPr>
            <w:noProof/>
            <w:webHidden/>
          </w:rPr>
        </w:r>
        <w:r>
          <w:rPr>
            <w:noProof/>
            <w:webHidden/>
          </w:rPr>
          <w:fldChar w:fldCharType="separate"/>
        </w:r>
        <w:r>
          <w:rPr>
            <w:noProof/>
            <w:webHidden/>
          </w:rPr>
          <w:t>22</w:t>
        </w:r>
        <w:r>
          <w:rPr>
            <w:noProof/>
            <w:webHidden/>
          </w:rPr>
          <w:fldChar w:fldCharType="end"/>
        </w:r>
      </w:hyperlink>
    </w:p>
    <w:p w14:paraId="3535EE8B" w14:textId="5C2744D5" w:rsidR="0085184E" w:rsidRDefault="0085184E">
      <w:pPr>
        <w:pStyle w:val="TOC2"/>
        <w:rPr>
          <w:rFonts w:asciiTheme="minorHAnsi" w:eastAsiaTheme="minorEastAsia" w:hAnsiTheme="minorHAnsi" w:cstheme="minorBidi"/>
          <w:noProof/>
          <w:kern w:val="2"/>
          <w:sz w:val="24"/>
          <w:szCs w:val="24"/>
          <w:lang w:eastAsia="en-ZA"/>
          <w14:ligatures w14:val="standardContextual"/>
        </w:rPr>
      </w:pPr>
      <w:hyperlink w:anchor="_Toc239838264" w:history="1">
        <w:r w:rsidRPr="00CA49B8">
          <w:rPr>
            <w:rStyle w:val="Hyperlink"/>
            <w:rFonts w:cs="Calibri Light"/>
            <w:noProof/>
          </w:rPr>
          <w:t>5.23</w:t>
        </w:r>
        <w:r>
          <w:rPr>
            <w:rFonts w:asciiTheme="minorHAnsi" w:eastAsiaTheme="minorEastAsia" w:hAnsiTheme="minorHAnsi" w:cstheme="minorBidi"/>
            <w:noProof/>
            <w:kern w:val="2"/>
            <w:sz w:val="24"/>
            <w:szCs w:val="24"/>
            <w:lang w:eastAsia="en-ZA"/>
            <w14:ligatures w14:val="standardContextual"/>
          </w:rPr>
          <w:tab/>
        </w:r>
        <w:r w:rsidRPr="00CA49B8">
          <w:rPr>
            <w:rStyle w:val="Hyperlink"/>
            <w:rFonts w:cs="Calibri Light"/>
            <w:noProof/>
          </w:rPr>
          <w:t>Termination for default</w:t>
        </w:r>
        <w:r>
          <w:rPr>
            <w:noProof/>
            <w:webHidden/>
          </w:rPr>
          <w:tab/>
        </w:r>
        <w:r>
          <w:rPr>
            <w:noProof/>
            <w:webHidden/>
          </w:rPr>
          <w:fldChar w:fldCharType="begin"/>
        </w:r>
        <w:r>
          <w:rPr>
            <w:noProof/>
            <w:webHidden/>
          </w:rPr>
          <w:instrText xml:space="preserve"> PAGEREF _Toc239838264 \h </w:instrText>
        </w:r>
        <w:r>
          <w:rPr>
            <w:noProof/>
            <w:webHidden/>
          </w:rPr>
        </w:r>
        <w:r>
          <w:rPr>
            <w:noProof/>
            <w:webHidden/>
          </w:rPr>
          <w:fldChar w:fldCharType="separate"/>
        </w:r>
        <w:r>
          <w:rPr>
            <w:noProof/>
            <w:webHidden/>
          </w:rPr>
          <w:t>23</w:t>
        </w:r>
        <w:r>
          <w:rPr>
            <w:noProof/>
            <w:webHidden/>
          </w:rPr>
          <w:fldChar w:fldCharType="end"/>
        </w:r>
      </w:hyperlink>
    </w:p>
    <w:p w14:paraId="710D217C" w14:textId="33F84702" w:rsidR="0085184E" w:rsidRDefault="0085184E">
      <w:pPr>
        <w:pStyle w:val="TOC2"/>
        <w:rPr>
          <w:rFonts w:asciiTheme="minorHAnsi" w:eastAsiaTheme="minorEastAsia" w:hAnsiTheme="minorHAnsi" w:cstheme="minorBidi"/>
          <w:noProof/>
          <w:kern w:val="2"/>
          <w:sz w:val="24"/>
          <w:szCs w:val="24"/>
          <w:lang w:eastAsia="en-ZA"/>
          <w14:ligatures w14:val="standardContextual"/>
        </w:rPr>
      </w:pPr>
      <w:hyperlink w:anchor="_Toc239838265" w:history="1">
        <w:r w:rsidRPr="00CA49B8">
          <w:rPr>
            <w:rStyle w:val="Hyperlink"/>
            <w:rFonts w:cs="Calibri Light"/>
            <w:noProof/>
          </w:rPr>
          <w:t>5.24</w:t>
        </w:r>
        <w:r>
          <w:rPr>
            <w:rFonts w:asciiTheme="minorHAnsi" w:eastAsiaTheme="minorEastAsia" w:hAnsiTheme="minorHAnsi" w:cstheme="minorBidi"/>
            <w:noProof/>
            <w:kern w:val="2"/>
            <w:sz w:val="24"/>
            <w:szCs w:val="24"/>
            <w:lang w:eastAsia="en-ZA"/>
            <w14:ligatures w14:val="standardContextual"/>
          </w:rPr>
          <w:tab/>
        </w:r>
        <w:r w:rsidRPr="00CA49B8">
          <w:rPr>
            <w:rStyle w:val="Hyperlink"/>
            <w:rFonts w:cs="Calibri Light"/>
            <w:noProof/>
          </w:rPr>
          <w:t>Anti-dumping and countervailing duties and rights</w:t>
        </w:r>
        <w:r>
          <w:rPr>
            <w:noProof/>
            <w:webHidden/>
          </w:rPr>
          <w:tab/>
        </w:r>
        <w:r>
          <w:rPr>
            <w:noProof/>
            <w:webHidden/>
          </w:rPr>
          <w:fldChar w:fldCharType="begin"/>
        </w:r>
        <w:r>
          <w:rPr>
            <w:noProof/>
            <w:webHidden/>
          </w:rPr>
          <w:instrText xml:space="preserve"> PAGEREF _Toc239838265 \h </w:instrText>
        </w:r>
        <w:r>
          <w:rPr>
            <w:noProof/>
            <w:webHidden/>
          </w:rPr>
        </w:r>
        <w:r>
          <w:rPr>
            <w:noProof/>
            <w:webHidden/>
          </w:rPr>
          <w:fldChar w:fldCharType="separate"/>
        </w:r>
        <w:r>
          <w:rPr>
            <w:noProof/>
            <w:webHidden/>
          </w:rPr>
          <w:t>24</w:t>
        </w:r>
        <w:r>
          <w:rPr>
            <w:noProof/>
            <w:webHidden/>
          </w:rPr>
          <w:fldChar w:fldCharType="end"/>
        </w:r>
      </w:hyperlink>
    </w:p>
    <w:p w14:paraId="1FCA8DD5" w14:textId="73F10FFA" w:rsidR="0085184E" w:rsidRDefault="0085184E">
      <w:pPr>
        <w:pStyle w:val="TOC2"/>
        <w:rPr>
          <w:rFonts w:asciiTheme="minorHAnsi" w:eastAsiaTheme="minorEastAsia" w:hAnsiTheme="minorHAnsi" w:cstheme="minorBidi"/>
          <w:noProof/>
          <w:kern w:val="2"/>
          <w:sz w:val="24"/>
          <w:szCs w:val="24"/>
          <w:lang w:eastAsia="en-ZA"/>
          <w14:ligatures w14:val="standardContextual"/>
        </w:rPr>
      </w:pPr>
      <w:hyperlink w:anchor="_Toc239838266" w:history="1">
        <w:r w:rsidRPr="00CA49B8">
          <w:rPr>
            <w:rStyle w:val="Hyperlink"/>
            <w:rFonts w:cs="Calibri Light"/>
            <w:noProof/>
          </w:rPr>
          <w:t>5.25</w:t>
        </w:r>
        <w:r>
          <w:rPr>
            <w:rFonts w:asciiTheme="minorHAnsi" w:eastAsiaTheme="minorEastAsia" w:hAnsiTheme="minorHAnsi" w:cstheme="minorBidi"/>
            <w:noProof/>
            <w:kern w:val="2"/>
            <w:sz w:val="24"/>
            <w:szCs w:val="24"/>
            <w:lang w:eastAsia="en-ZA"/>
            <w14:ligatures w14:val="standardContextual"/>
          </w:rPr>
          <w:tab/>
        </w:r>
        <w:r w:rsidRPr="00CA49B8">
          <w:rPr>
            <w:rStyle w:val="Hyperlink"/>
            <w:rFonts w:cs="Calibri Light"/>
            <w:noProof/>
          </w:rPr>
          <w:t>Force majeure</w:t>
        </w:r>
        <w:r>
          <w:rPr>
            <w:noProof/>
            <w:webHidden/>
          </w:rPr>
          <w:tab/>
        </w:r>
        <w:r>
          <w:rPr>
            <w:noProof/>
            <w:webHidden/>
          </w:rPr>
          <w:fldChar w:fldCharType="begin"/>
        </w:r>
        <w:r>
          <w:rPr>
            <w:noProof/>
            <w:webHidden/>
          </w:rPr>
          <w:instrText xml:space="preserve"> PAGEREF _Toc239838266 \h </w:instrText>
        </w:r>
        <w:r>
          <w:rPr>
            <w:noProof/>
            <w:webHidden/>
          </w:rPr>
        </w:r>
        <w:r>
          <w:rPr>
            <w:noProof/>
            <w:webHidden/>
          </w:rPr>
          <w:fldChar w:fldCharType="separate"/>
        </w:r>
        <w:r>
          <w:rPr>
            <w:noProof/>
            <w:webHidden/>
          </w:rPr>
          <w:t>24</w:t>
        </w:r>
        <w:r>
          <w:rPr>
            <w:noProof/>
            <w:webHidden/>
          </w:rPr>
          <w:fldChar w:fldCharType="end"/>
        </w:r>
      </w:hyperlink>
    </w:p>
    <w:p w14:paraId="38AFDA8E" w14:textId="2A2B6819" w:rsidR="0085184E" w:rsidRDefault="0085184E">
      <w:pPr>
        <w:pStyle w:val="TOC2"/>
        <w:rPr>
          <w:rFonts w:asciiTheme="minorHAnsi" w:eastAsiaTheme="minorEastAsia" w:hAnsiTheme="minorHAnsi" w:cstheme="minorBidi"/>
          <w:noProof/>
          <w:kern w:val="2"/>
          <w:sz w:val="24"/>
          <w:szCs w:val="24"/>
          <w:lang w:eastAsia="en-ZA"/>
          <w14:ligatures w14:val="standardContextual"/>
        </w:rPr>
      </w:pPr>
      <w:hyperlink w:anchor="_Toc239838267" w:history="1">
        <w:r w:rsidRPr="00CA49B8">
          <w:rPr>
            <w:rStyle w:val="Hyperlink"/>
            <w:rFonts w:cs="Calibri Light"/>
            <w:noProof/>
          </w:rPr>
          <w:t>5.26</w:t>
        </w:r>
        <w:r>
          <w:rPr>
            <w:rFonts w:asciiTheme="minorHAnsi" w:eastAsiaTheme="minorEastAsia" w:hAnsiTheme="minorHAnsi" w:cstheme="minorBidi"/>
            <w:noProof/>
            <w:kern w:val="2"/>
            <w:sz w:val="24"/>
            <w:szCs w:val="24"/>
            <w:lang w:eastAsia="en-ZA"/>
            <w14:ligatures w14:val="standardContextual"/>
          </w:rPr>
          <w:tab/>
        </w:r>
        <w:r w:rsidRPr="00CA49B8">
          <w:rPr>
            <w:rStyle w:val="Hyperlink"/>
            <w:rFonts w:cs="Calibri Light"/>
            <w:noProof/>
          </w:rPr>
          <w:t>Termination for insolvency</w:t>
        </w:r>
        <w:r>
          <w:rPr>
            <w:noProof/>
            <w:webHidden/>
          </w:rPr>
          <w:tab/>
        </w:r>
        <w:r>
          <w:rPr>
            <w:noProof/>
            <w:webHidden/>
          </w:rPr>
          <w:fldChar w:fldCharType="begin"/>
        </w:r>
        <w:r>
          <w:rPr>
            <w:noProof/>
            <w:webHidden/>
          </w:rPr>
          <w:instrText xml:space="preserve"> PAGEREF _Toc239838267 \h </w:instrText>
        </w:r>
        <w:r>
          <w:rPr>
            <w:noProof/>
            <w:webHidden/>
          </w:rPr>
        </w:r>
        <w:r>
          <w:rPr>
            <w:noProof/>
            <w:webHidden/>
          </w:rPr>
          <w:fldChar w:fldCharType="separate"/>
        </w:r>
        <w:r>
          <w:rPr>
            <w:noProof/>
            <w:webHidden/>
          </w:rPr>
          <w:t>24</w:t>
        </w:r>
        <w:r>
          <w:rPr>
            <w:noProof/>
            <w:webHidden/>
          </w:rPr>
          <w:fldChar w:fldCharType="end"/>
        </w:r>
      </w:hyperlink>
    </w:p>
    <w:p w14:paraId="4D603993" w14:textId="26FD4267" w:rsidR="0085184E" w:rsidRDefault="0085184E">
      <w:pPr>
        <w:pStyle w:val="TOC2"/>
        <w:rPr>
          <w:rFonts w:asciiTheme="minorHAnsi" w:eastAsiaTheme="minorEastAsia" w:hAnsiTheme="minorHAnsi" w:cstheme="minorBidi"/>
          <w:noProof/>
          <w:kern w:val="2"/>
          <w:sz w:val="24"/>
          <w:szCs w:val="24"/>
          <w:lang w:eastAsia="en-ZA"/>
          <w14:ligatures w14:val="standardContextual"/>
        </w:rPr>
      </w:pPr>
      <w:hyperlink w:anchor="_Toc239838268" w:history="1">
        <w:r w:rsidRPr="00CA49B8">
          <w:rPr>
            <w:rStyle w:val="Hyperlink"/>
            <w:rFonts w:cs="Calibri Light"/>
            <w:noProof/>
          </w:rPr>
          <w:t>5.27</w:t>
        </w:r>
        <w:r>
          <w:rPr>
            <w:rFonts w:asciiTheme="minorHAnsi" w:eastAsiaTheme="minorEastAsia" w:hAnsiTheme="minorHAnsi" w:cstheme="minorBidi"/>
            <w:noProof/>
            <w:kern w:val="2"/>
            <w:sz w:val="24"/>
            <w:szCs w:val="24"/>
            <w:lang w:eastAsia="en-ZA"/>
            <w14:ligatures w14:val="standardContextual"/>
          </w:rPr>
          <w:tab/>
        </w:r>
        <w:r w:rsidRPr="00CA49B8">
          <w:rPr>
            <w:rStyle w:val="Hyperlink"/>
            <w:rFonts w:cs="Calibri Light"/>
            <w:noProof/>
          </w:rPr>
          <w:t>Settlement of disputes</w:t>
        </w:r>
        <w:r>
          <w:rPr>
            <w:noProof/>
            <w:webHidden/>
          </w:rPr>
          <w:tab/>
        </w:r>
        <w:r>
          <w:rPr>
            <w:noProof/>
            <w:webHidden/>
          </w:rPr>
          <w:fldChar w:fldCharType="begin"/>
        </w:r>
        <w:r>
          <w:rPr>
            <w:noProof/>
            <w:webHidden/>
          </w:rPr>
          <w:instrText xml:space="preserve"> PAGEREF _Toc239838268 \h </w:instrText>
        </w:r>
        <w:r>
          <w:rPr>
            <w:noProof/>
            <w:webHidden/>
          </w:rPr>
        </w:r>
        <w:r>
          <w:rPr>
            <w:noProof/>
            <w:webHidden/>
          </w:rPr>
          <w:fldChar w:fldCharType="separate"/>
        </w:r>
        <w:r>
          <w:rPr>
            <w:noProof/>
            <w:webHidden/>
          </w:rPr>
          <w:t>24</w:t>
        </w:r>
        <w:r>
          <w:rPr>
            <w:noProof/>
            <w:webHidden/>
          </w:rPr>
          <w:fldChar w:fldCharType="end"/>
        </w:r>
      </w:hyperlink>
    </w:p>
    <w:p w14:paraId="7F8D9AE2" w14:textId="787332ED" w:rsidR="0085184E" w:rsidRDefault="0085184E">
      <w:pPr>
        <w:pStyle w:val="TOC2"/>
        <w:rPr>
          <w:rFonts w:asciiTheme="minorHAnsi" w:eastAsiaTheme="minorEastAsia" w:hAnsiTheme="minorHAnsi" w:cstheme="minorBidi"/>
          <w:noProof/>
          <w:kern w:val="2"/>
          <w:sz w:val="24"/>
          <w:szCs w:val="24"/>
          <w:lang w:eastAsia="en-ZA"/>
          <w14:ligatures w14:val="standardContextual"/>
        </w:rPr>
      </w:pPr>
      <w:hyperlink w:anchor="_Toc239838269" w:history="1">
        <w:r w:rsidRPr="00CA49B8">
          <w:rPr>
            <w:rStyle w:val="Hyperlink"/>
            <w:rFonts w:cs="Calibri Light"/>
            <w:noProof/>
          </w:rPr>
          <w:t>5.28</w:t>
        </w:r>
        <w:r>
          <w:rPr>
            <w:rFonts w:asciiTheme="minorHAnsi" w:eastAsiaTheme="minorEastAsia" w:hAnsiTheme="minorHAnsi" w:cstheme="minorBidi"/>
            <w:noProof/>
            <w:kern w:val="2"/>
            <w:sz w:val="24"/>
            <w:szCs w:val="24"/>
            <w:lang w:eastAsia="en-ZA"/>
            <w14:ligatures w14:val="standardContextual"/>
          </w:rPr>
          <w:tab/>
        </w:r>
        <w:r w:rsidRPr="00CA49B8">
          <w:rPr>
            <w:rStyle w:val="Hyperlink"/>
            <w:rFonts w:cs="Calibri Light"/>
            <w:noProof/>
          </w:rPr>
          <w:t>Limitation of liability</w:t>
        </w:r>
        <w:r>
          <w:rPr>
            <w:noProof/>
            <w:webHidden/>
          </w:rPr>
          <w:tab/>
        </w:r>
        <w:r>
          <w:rPr>
            <w:noProof/>
            <w:webHidden/>
          </w:rPr>
          <w:fldChar w:fldCharType="begin"/>
        </w:r>
        <w:r>
          <w:rPr>
            <w:noProof/>
            <w:webHidden/>
          </w:rPr>
          <w:instrText xml:space="preserve"> PAGEREF _Toc239838269 \h </w:instrText>
        </w:r>
        <w:r>
          <w:rPr>
            <w:noProof/>
            <w:webHidden/>
          </w:rPr>
        </w:r>
        <w:r>
          <w:rPr>
            <w:noProof/>
            <w:webHidden/>
          </w:rPr>
          <w:fldChar w:fldCharType="separate"/>
        </w:r>
        <w:r>
          <w:rPr>
            <w:noProof/>
            <w:webHidden/>
          </w:rPr>
          <w:t>24</w:t>
        </w:r>
        <w:r>
          <w:rPr>
            <w:noProof/>
            <w:webHidden/>
          </w:rPr>
          <w:fldChar w:fldCharType="end"/>
        </w:r>
      </w:hyperlink>
    </w:p>
    <w:p w14:paraId="767BD22D" w14:textId="1A705FF3" w:rsidR="0085184E" w:rsidRDefault="0085184E">
      <w:pPr>
        <w:pStyle w:val="TOC2"/>
        <w:rPr>
          <w:rFonts w:asciiTheme="minorHAnsi" w:eastAsiaTheme="minorEastAsia" w:hAnsiTheme="minorHAnsi" w:cstheme="minorBidi"/>
          <w:noProof/>
          <w:kern w:val="2"/>
          <w:sz w:val="24"/>
          <w:szCs w:val="24"/>
          <w:lang w:eastAsia="en-ZA"/>
          <w14:ligatures w14:val="standardContextual"/>
        </w:rPr>
      </w:pPr>
      <w:hyperlink w:anchor="_Toc239838270" w:history="1">
        <w:r w:rsidRPr="00CA49B8">
          <w:rPr>
            <w:rStyle w:val="Hyperlink"/>
            <w:rFonts w:cs="Calibri Light"/>
            <w:noProof/>
          </w:rPr>
          <w:t>5.29</w:t>
        </w:r>
        <w:r>
          <w:rPr>
            <w:rFonts w:asciiTheme="minorHAnsi" w:eastAsiaTheme="minorEastAsia" w:hAnsiTheme="minorHAnsi" w:cstheme="minorBidi"/>
            <w:noProof/>
            <w:kern w:val="2"/>
            <w:sz w:val="24"/>
            <w:szCs w:val="24"/>
            <w:lang w:eastAsia="en-ZA"/>
            <w14:ligatures w14:val="standardContextual"/>
          </w:rPr>
          <w:tab/>
        </w:r>
        <w:r w:rsidRPr="00CA49B8">
          <w:rPr>
            <w:rStyle w:val="Hyperlink"/>
            <w:rFonts w:cs="Calibri Light"/>
            <w:noProof/>
          </w:rPr>
          <w:t>Governing language</w:t>
        </w:r>
        <w:r>
          <w:rPr>
            <w:noProof/>
            <w:webHidden/>
          </w:rPr>
          <w:tab/>
        </w:r>
        <w:r>
          <w:rPr>
            <w:noProof/>
            <w:webHidden/>
          </w:rPr>
          <w:fldChar w:fldCharType="begin"/>
        </w:r>
        <w:r>
          <w:rPr>
            <w:noProof/>
            <w:webHidden/>
          </w:rPr>
          <w:instrText xml:space="preserve"> PAGEREF _Toc239838270 \h </w:instrText>
        </w:r>
        <w:r>
          <w:rPr>
            <w:noProof/>
            <w:webHidden/>
          </w:rPr>
        </w:r>
        <w:r>
          <w:rPr>
            <w:noProof/>
            <w:webHidden/>
          </w:rPr>
          <w:fldChar w:fldCharType="separate"/>
        </w:r>
        <w:r>
          <w:rPr>
            <w:noProof/>
            <w:webHidden/>
          </w:rPr>
          <w:t>25</w:t>
        </w:r>
        <w:r>
          <w:rPr>
            <w:noProof/>
            <w:webHidden/>
          </w:rPr>
          <w:fldChar w:fldCharType="end"/>
        </w:r>
      </w:hyperlink>
    </w:p>
    <w:p w14:paraId="073AEEC7" w14:textId="5F9B9E8F" w:rsidR="0085184E" w:rsidRDefault="0085184E">
      <w:pPr>
        <w:pStyle w:val="TOC2"/>
        <w:rPr>
          <w:rFonts w:asciiTheme="minorHAnsi" w:eastAsiaTheme="minorEastAsia" w:hAnsiTheme="minorHAnsi" w:cstheme="minorBidi"/>
          <w:noProof/>
          <w:kern w:val="2"/>
          <w:sz w:val="24"/>
          <w:szCs w:val="24"/>
          <w:lang w:eastAsia="en-ZA"/>
          <w14:ligatures w14:val="standardContextual"/>
        </w:rPr>
      </w:pPr>
      <w:hyperlink w:anchor="_Toc239838271" w:history="1">
        <w:r w:rsidRPr="00CA49B8">
          <w:rPr>
            <w:rStyle w:val="Hyperlink"/>
            <w:rFonts w:cs="Calibri Light"/>
            <w:noProof/>
          </w:rPr>
          <w:t>5.30</w:t>
        </w:r>
        <w:r>
          <w:rPr>
            <w:rFonts w:asciiTheme="minorHAnsi" w:eastAsiaTheme="minorEastAsia" w:hAnsiTheme="minorHAnsi" w:cstheme="minorBidi"/>
            <w:noProof/>
            <w:kern w:val="2"/>
            <w:sz w:val="24"/>
            <w:szCs w:val="24"/>
            <w:lang w:eastAsia="en-ZA"/>
            <w14:ligatures w14:val="standardContextual"/>
          </w:rPr>
          <w:tab/>
        </w:r>
        <w:r w:rsidRPr="00CA49B8">
          <w:rPr>
            <w:rStyle w:val="Hyperlink"/>
            <w:rFonts w:cs="Calibri Light"/>
            <w:noProof/>
          </w:rPr>
          <w:t>Applicable law</w:t>
        </w:r>
        <w:r>
          <w:rPr>
            <w:noProof/>
            <w:webHidden/>
          </w:rPr>
          <w:tab/>
        </w:r>
        <w:r>
          <w:rPr>
            <w:noProof/>
            <w:webHidden/>
          </w:rPr>
          <w:fldChar w:fldCharType="begin"/>
        </w:r>
        <w:r>
          <w:rPr>
            <w:noProof/>
            <w:webHidden/>
          </w:rPr>
          <w:instrText xml:space="preserve"> PAGEREF _Toc239838271 \h </w:instrText>
        </w:r>
        <w:r>
          <w:rPr>
            <w:noProof/>
            <w:webHidden/>
          </w:rPr>
        </w:r>
        <w:r>
          <w:rPr>
            <w:noProof/>
            <w:webHidden/>
          </w:rPr>
          <w:fldChar w:fldCharType="separate"/>
        </w:r>
        <w:r>
          <w:rPr>
            <w:noProof/>
            <w:webHidden/>
          </w:rPr>
          <w:t>25</w:t>
        </w:r>
        <w:r>
          <w:rPr>
            <w:noProof/>
            <w:webHidden/>
          </w:rPr>
          <w:fldChar w:fldCharType="end"/>
        </w:r>
      </w:hyperlink>
    </w:p>
    <w:p w14:paraId="7AE70774" w14:textId="67A14627" w:rsidR="0085184E" w:rsidRDefault="0085184E">
      <w:pPr>
        <w:pStyle w:val="TOC2"/>
        <w:rPr>
          <w:rFonts w:asciiTheme="minorHAnsi" w:eastAsiaTheme="minorEastAsia" w:hAnsiTheme="minorHAnsi" w:cstheme="minorBidi"/>
          <w:noProof/>
          <w:kern w:val="2"/>
          <w:sz w:val="24"/>
          <w:szCs w:val="24"/>
          <w:lang w:eastAsia="en-ZA"/>
          <w14:ligatures w14:val="standardContextual"/>
        </w:rPr>
      </w:pPr>
      <w:hyperlink w:anchor="_Toc239838272" w:history="1">
        <w:r w:rsidRPr="00CA49B8">
          <w:rPr>
            <w:rStyle w:val="Hyperlink"/>
            <w:rFonts w:cs="Calibri Light"/>
            <w:noProof/>
          </w:rPr>
          <w:t>5.31</w:t>
        </w:r>
        <w:r>
          <w:rPr>
            <w:rFonts w:asciiTheme="minorHAnsi" w:eastAsiaTheme="minorEastAsia" w:hAnsiTheme="minorHAnsi" w:cstheme="minorBidi"/>
            <w:noProof/>
            <w:kern w:val="2"/>
            <w:sz w:val="24"/>
            <w:szCs w:val="24"/>
            <w:lang w:eastAsia="en-ZA"/>
            <w14:ligatures w14:val="standardContextual"/>
          </w:rPr>
          <w:tab/>
        </w:r>
        <w:r w:rsidRPr="00CA49B8">
          <w:rPr>
            <w:rStyle w:val="Hyperlink"/>
            <w:rFonts w:cs="Calibri Light"/>
            <w:noProof/>
          </w:rPr>
          <w:t>Notices</w:t>
        </w:r>
        <w:r>
          <w:rPr>
            <w:noProof/>
            <w:webHidden/>
          </w:rPr>
          <w:tab/>
        </w:r>
        <w:r>
          <w:rPr>
            <w:noProof/>
            <w:webHidden/>
          </w:rPr>
          <w:fldChar w:fldCharType="begin"/>
        </w:r>
        <w:r>
          <w:rPr>
            <w:noProof/>
            <w:webHidden/>
          </w:rPr>
          <w:instrText xml:space="preserve"> PAGEREF _Toc239838272 \h </w:instrText>
        </w:r>
        <w:r>
          <w:rPr>
            <w:noProof/>
            <w:webHidden/>
          </w:rPr>
        </w:r>
        <w:r>
          <w:rPr>
            <w:noProof/>
            <w:webHidden/>
          </w:rPr>
          <w:fldChar w:fldCharType="separate"/>
        </w:r>
        <w:r>
          <w:rPr>
            <w:noProof/>
            <w:webHidden/>
          </w:rPr>
          <w:t>25</w:t>
        </w:r>
        <w:r>
          <w:rPr>
            <w:noProof/>
            <w:webHidden/>
          </w:rPr>
          <w:fldChar w:fldCharType="end"/>
        </w:r>
      </w:hyperlink>
    </w:p>
    <w:p w14:paraId="0C15F211" w14:textId="60A5B1FB" w:rsidR="0085184E" w:rsidRDefault="0085184E">
      <w:pPr>
        <w:pStyle w:val="TOC2"/>
        <w:rPr>
          <w:rFonts w:asciiTheme="minorHAnsi" w:eastAsiaTheme="minorEastAsia" w:hAnsiTheme="minorHAnsi" w:cstheme="minorBidi"/>
          <w:noProof/>
          <w:kern w:val="2"/>
          <w:sz w:val="24"/>
          <w:szCs w:val="24"/>
          <w:lang w:eastAsia="en-ZA"/>
          <w14:ligatures w14:val="standardContextual"/>
        </w:rPr>
      </w:pPr>
      <w:hyperlink w:anchor="_Toc239838273" w:history="1">
        <w:r w:rsidRPr="00CA49B8">
          <w:rPr>
            <w:rStyle w:val="Hyperlink"/>
            <w:rFonts w:cs="Calibri Light"/>
            <w:noProof/>
          </w:rPr>
          <w:t>5.32</w:t>
        </w:r>
        <w:r>
          <w:rPr>
            <w:rFonts w:asciiTheme="minorHAnsi" w:eastAsiaTheme="minorEastAsia" w:hAnsiTheme="minorHAnsi" w:cstheme="minorBidi"/>
            <w:noProof/>
            <w:kern w:val="2"/>
            <w:sz w:val="24"/>
            <w:szCs w:val="24"/>
            <w:lang w:eastAsia="en-ZA"/>
            <w14:ligatures w14:val="standardContextual"/>
          </w:rPr>
          <w:tab/>
        </w:r>
        <w:r w:rsidRPr="00CA49B8">
          <w:rPr>
            <w:rStyle w:val="Hyperlink"/>
            <w:rFonts w:cs="Calibri Light"/>
            <w:noProof/>
          </w:rPr>
          <w:t>Taxes and duties</w:t>
        </w:r>
        <w:r>
          <w:rPr>
            <w:noProof/>
            <w:webHidden/>
          </w:rPr>
          <w:tab/>
        </w:r>
        <w:r>
          <w:rPr>
            <w:noProof/>
            <w:webHidden/>
          </w:rPr>
          <w:fldChar w:fldCharType="begin"/>
        </w:r>
        <w:r>
          <w:rPr>
            <w:noProof/>
            <w:webHidden/>
          </w:rPr>
          <w:instrText xml:space="preserve"> PAGEREF _Toc239838273 \h </w:instrText>
        </w:r>
        <w:r>
          <w:rPr>
            <w:noProof/>
            <w:webHidden/>
          </w:rPr>
        </w:r>
        <w:r>
          <w:rPr>
            <w:noProof/>
            <w:webHidden/>
          </w:rPr>
          <w:fldChar w:fldCharType="separate"/>
        </w:r>
        <w:r>
          <w:rPr>
            <w:noProof/>
            <w:webHidden/>
          </w:rPr>
          <w:t>25</w:t>
        </w:r>
        <w:r>
          <w:rPr>
            <w:noProof/>
            <w:webHidden/>
          </w:rPr>
          <w:fldChar w:fldCharType="end"/>
        </w:r>
      </w:hyperlink>
    </w:p>
    <w:p w14:paraId="40F432A5" w14:textId="42B47F1B" w:rsidR="0085184E" w:rsidRDefault="0085184E">
      <w:pPr>
        <w:pStyle w:val="TOC2"/>
        <w:rPr>
          <w:rFonts w:asciiTheme="minorHAnsi" w:eastAsiaTheme="minorEastAsia" w:hAnsiTheme="minorHAnsi" w:cstheme="minorBidi"/>
          <w:noProof/>
          <w:kern w:val="2"/>
          <w:sz w:val="24"/>
          <w:szCs w:val="24"/>
          <w:lang w:eastAsia="en-ZA"/>
          <w14:ligatures w14:val="standardContextual"/>
        </w:rPr>
      </w:pPr>
      <w:hyperlink w:anchor="_Toc239838274" w:history="1">
        <w:r w:rsidRPr="00CA49B8">
          <w:rPr>
            <w:rStyle w:val="Hyperlink"/>
            <w:rFonts w:cs="Calibri Light"/>
            <w:noProof/>
          </w:rPr>
          <w:t>5.33</w:t>
        </w:r>
        <w:r>
          <w:rPr>
            <w:rFonts w:asciiTheme="minorHAnsi" w:eastAsiaTheme="minorEastAsia" w:hAnsiTheme="minorHAnsi" w:cstheme="minorBidi"/>
            <w:noProof/>
            <w:kern w:val="2"/>
            <w:sz w:val="24"/>
            <w:szCs w:val="24"/>
            <w:lang w:eastAsia="en-ZA"/>
            <w14:ligatures w14:val="standardContextual"/>
          </w:rPr>
          <w:tab/>
        </w:r>
        <w:r w:rsidRPr="00CA49B8">
          <w:rPr>
            <w:rStyle w:val="Hyperlink"/>
            <w:rFonts w:cs="Calibri Light"/>
            <w:noProof/>
          </w:rPr>
          <w:t>National Industrial Participation (NIPP) Programme</w:t>
        </w:r>
        <w:r>
          <w:rPr>
            <w:noProof/>
            <w:webHidden/>
          </w:rPr>
          <w:tab/>
        </w:r>
        <w:r>
          <w:rPr>
            <w:noProof/>
            <w:webHidden/>
          </w:rPr>
          <w:fldChar w:fldCharType="begin"/>
        </w:r>
        <w:r>
          <w:rPr>
            <w:noProof/>
            <w:webHidden/>
          </w:rPr>
          <w:instrText xml:space="preserve"> PAGEREF _Toc239838274 \h </w:instrText>
        </w:r>
        <w:r>
          <w:rPr>
            <w:noProof/>
            <w:webHidden/>
          </w:rPr>
        </w:r>
        <w:r>
          <w:rPr>
            <w:noProof/>
            <w:webHidden/>
          </w:rPr>
          <w:fldChar w:fldCharType="separate"/>
        </w:r>
        <w:r>
          <w:rPr>
            <w:noProof/>
            <w:webHidden/>
          </w:rPr>
          <w:t>25</w:t>
        </w:r>
        <w:r>
          <w:rPr>
            <w:noProof/>
            <w:webHidden/>
          </w:rPr>
          <w:fldChar w:fldCharType="end"/>
        </w:r>
      </w:hyperlink>
    </w:p>
    <w:p w14:paraId="7347ADD1" w14:textId="53B925E0" w:rsidR="0085184E" w:rsidRDefault="0085184E">
      <w:pPr>
        <w:pStyle w:val="TOC2"/>
        <w:rPr>
          <w:rFonts w:asciiTheme="minorHAnsi" w:eastAsiaTheme="minorEastAsia" w:hAnsiTheme="minorHAnsi" w:cstheme="minorBidi"/>
          <w:noProof/>
          <w:kern w:val="2"/>
          <w:sz w:val="24"/>
          <w:szCs w:val="24"/>
          <w:lang w:eastAsia="en-ZA"/>
          <w14:ligatures w14:val="standardContextual"/>
        </w:rPr>
      </w:pPr>
      <w:hyperlink w:anchor="_Toc239838275" w:history="1">
        <w:r w:rsidRPr="00CA49B8">
          <w:rPr>
            <w:rStyle w:val="Hyperlink"/>
            <w:rFonts w:cs="Calibri Light"/>
            <w:noProof/>
          </w:rPr>
          <w:t>5.34</w:t>
        </w:r>
        <w:r>
          <w:rPr>
            <w:rFonts w:asciiTheme="minorHAnsi" w:eastAsiaTheme="minorEastAsia" w:hAnsiTheme="minorHAnsi" w:cstheme="minorBidi"/>
            <w:noProof/>
            <w:kern w:val="2"/>
            <w:sz w:val="24"/>
            <w:szCs w:val="24"/>
            <w:lang w:eastAsia="en-ZA"/>
            <w14:ligatures w14:val="standardContextual"/>
          </w:rPr>
          <w:tab/>
        </w:r>
        <w:r w:rsidRPr="00CA49B8">
          <w:rPr>
            <w:rStyle w:val="Hyperlink"/>
            <w:rFonts w:cs="Calibri Light"/>
            <w:noProof/>
          </w:rPr>
          <w:t>Prohibition of restrictive practices</w:t>
        </w:r>
        <w:r>
          <w:rPr>
            <w:noProof/>
            <w:webHidden/>
          </w:rPr>
          <w:tab/>
        </w:r>
        <w:r>
          <w:rPr>
            <w:noProof/>
            <w:webHidden/>
          </w:rPr>
          <w:fldChar w:fldCharType="begin"/>
        </w:r>
        <w:r>
          <w:rPr>
            <w:noProof/>
            <w:webHidden/>
          </w:rPr>
          <w:instrText xml:space="preserve"> PAGEREF _Toc239838275 \h </w:instrText>
        </w:r>
        <w:r>
          <w:rPr>
            <w:noProof/>
            <w:webHidden/>
          </w:rPr>
        </w:r>
        <w:r>
          <w:rPr>
            <w:noProof/>
            <w:webHidden/>
          </w:rPr>
          <w:fldChar w:fldCharType="separate"/>
        </w:r>
        <w:r>
          <w:rPr>
            <w:noProof/>
            <w:webHidden/>
          </w:rPr>
          <w:t>25</w:t>
        </w:r>
        <w:r>
          <w:rPr>
            <w:noProof/>
            <w:webHidden/>
          </w:rPr>
          <w:fldChar w:fldCharType="end"/>
        </w:r>
      </w:hyperlink>
    </w:p>
    <w:p w14:paraId="1FE42EE0" w14:textId="65C54430" w:rsidR="0085184E" w:rsidRDefault="0085184E">
      <w:pPr>
        <w:pStyle w:val="TOC1"/>
        <w:rPr>
          <w:rFonts w:asciiTheme="minorHAnsi" w:eastAsiaTheme="minorEastAsia" w:hAnsiTheme="minorHAnsi" w:cstheme="minorBidi"/>
          <w:b w:val="0"/>
          <w:noProof/>
          <w:kern w:val="2"/>
          <w:sz w:val="24"/>
          <w:szCs w:val="24"/>
          <w:lang w:eastAsia="en-ZA"/>
          <w14:ligatures w14:val="standardContextual"/>
        </w:rPr>
      </w:pPr>
      <w:hyperlink w:anchor="_Toc239838276" w:history="1">
        <w:r w:rsidRPr="00CA49B8">
          <w:rPr>
            <w:rStyle w:val="Hyperlink"/>
            <w:noProof/>
            <w14:scene3d>
              <w14:camera w14:prst="orthographicFront"/>
              <w14:lightRig w14:rig="threePt" w14:dir="t">
                <w14:rot w14:lat="0" w14:lon="0" w14:rev="0"/>
              </w14:lightRig>
            </w14:scene3d>
          </w:rPr>
          <w:t>Annex A:</w:t>
        </w:r>
        <w:r w:rsidRPr="00CA49B8">
          <w:rPr>
            <w:rStyle w:val="Hyperlink"/>
            <w:noProof/>
          </w:rPr>
          <w:t xml:space="preserve"> Abbreviations, Terms and Definitions</w:t>
        </w:r>
        <w:r>
          <w:rPr>
            <w:noProof/>
            <w:webHidden/>
          </w:rPr>
          <w:tab/>
        </w:r>
        <w:r>
          <w:rPr>
            <w:noProof/>
            <w:webHidden/>
          </w:rPr>
          <w:fldChar w:fldCharType="begin"/>
        </w:r>
        <w:r>
          <w:rPr>
            <w:noProof/>
            <w:webHidden/>
          </w:rPr>
          <w:instrText xml:space="preserve"> PAGEREF _Toc239838276 \h </w:instrText>
        </w:r>
        <w:r>
          <w:rPr>
            <w:noProof/>
            <w:webHidden/>
          </w:rPr>
        </w:r>
        <w:r>
          <w:rPr>
            <w:noProof/>
            <w:webHidden/>
          </w:rPr>
          <w:fldChar w:fldCharType="separate"/>
        </w:r>
        <w:r>
          <w:rPr>
            <w:noProof/>
            <w:webHidden/>
          </w:rPr>
          <w:t>27</w:t>
        </w:r>
        <w:r>
          <w:rPr>
            <w:noProof/>
            <w:webHidden/>
          </w:rPr>
          <w:fldChar w:fldCharType="end"/>
        </w:r>
      </w:hyperlink>
    </w:p>
    <w:p w14:paraId="0FE71C46" w14:textId="328ADEC2" w:rsidR="0085184E" w:rsidRDefault="0085184E">
      <w:pPr>
        <w:pStyle w:val="TOC2"/>
        <w:rPr>
          <w:rFonts w:asciiTheme="minorHAnsi" w:eastAsiaTheme="minorEastAsia" w:hAnsiTheme="minorHAnsi" w:cstheme="minorBidi"/>
          <w:noProof/>
          <w:kern w:val="2"/>
          <w:sz w:val="24"/>
          <w:szCs w:val="24"/>
          <w:lang w:eastAsia="en-ZA"/>
          <w14:ligatures w14:val="standardContextual"/>
        </w:rPr>
      </w:pPr>
      <w:hyperlink w:anchor="_Toc239838277" w:history="1">
        <w:r w:rsidRPr="00CA49B8">
          <w:rPr>
            <w:rStyle w:val="Hyperlink"/>
            <w:noProof/>
          </w:rPr>
          <w:t>A.1 Abbreviations and Acronyms</w:t>
        </w:r>
        <w:r>
          <w:rPr>
            <w:noProof/>
            <w:webHidden/>
          </w:rPr>
          <w:tab/>
        </w:r>
        <w:r>
          <w:rPr>
            <w:noProof/>
            <w:webHidden/>
          </w:rPr>
          <w:fldChar w:fldCharType="begin"/>
        </w:r>
        <w:r>
          <w:rPr>
            <w:noProof/>
            <w:webHidden/>
          </w:rPr>
          <w:instrText xml:space="preserve"> PAGEREF _Toc239838277 \h </w:instrText>
        </w:r>
        <w:r>
          <w:rPr>
            <w:noProof/>
            <w:webHidden/>
          </w:rPr>
        </w:r>
        <w:r>
          <w:rPr>
            <w:noProof/>
            <w:webHidden/>
          </w:rPr>
          <w:fldChar w:fldCharType="separate"/>
        </w:r>
        <w:r>
          <w:rPr>
            <w:noProof/>
            <w:webHidden/>
          </w:rPr>
          <w:t>27</w:t>
        </w:r>
        <w:r>
          <w:rPr>
            <w:noProof/>
            <w:webHidden/>
          </w:rPr>
          <w:fldChar w:fldCharType="end"/>
        </w:r>
      </w:hyperlink>
    </w:p>
    <w:p w14:paraId="30345530" w14:textId="0650415F" w:rsidR="0085184E" w:rsidRDefault="0085184E">
      <w:pPr>
        <w:pStyle w:val="TOC2"/>
        <w:rPr>
          <w:rFonts w:asciiTheme="minorHAnsi" w:eastAsiaTheme="minorEastAsia" w:hAnsiTheme="minorHAnsi" w:cstheme="minorBidi"/>
          <w:noProof/>
          <w:kern w:val="2"/>
          <w:sz w:val="24"/>
          <w:szCs w:val="24"/>
          <w:lang w:eastAsia="en-ZA"/>
          <w14:ligatures w14:val="standardContextual"/>
        </w:rPr>
      </w:pPr>
      <w:hyperlink w:anchor="_Toc239838278" w:history="1">
        <w:r w:rsidRPr="00CA49B8">
          <w:rPr>
            <w:rStyle w:val="Hyperlink"/>
            <w:rFonts w:cs="Calibri Light"/>
            <w:noProof/>
          </w:rPr>
          <w:t>A.2 Terms and Definitions</w:t>
        </w:r>
        <w:r>
          <w:rPr>
            <w:noProof/>
            <w:webHidden/>
          </w:rPr>
          <w:tab/>
        </w:r>
        <w:r>
          <w:rPr>
            <w:noProof/>
            <w:webHidden/>
          </w:rPr>
          <w:fldChar w:fldCharType="begin"/>
        </w:r>
        <w:r>
          <w:rPr>
            <w:noProof/>
            <w:webHidden/>
          </w:rPr>
          <w:instrText xml:space="preserve"> PAGEREF _Toc239838278 \h </w:instrText>
        </w:r>
        <w:r>
          <w:rPr>
            <w:noProof/>
            <w:webHidden/>
          </w:rPr>
        </w:r>
        <w:r>
          <w:rPr>
            <w:noProof/>
            <w:webHidden/>
          </w:rPr>
          <w:fldChar w:fldCharType="separate"/>
        </w:r>
        <w:r>
          <w:rPr>
            <w:noProof/>
            <w:webHidden/>
          </w:rPr>
          <w:t>28</w:t>
        </w:r>
        <w:r>
          <w:rPr>
            <w:noProof/>
            <w:webHidden/>
          </w:rPr>
          <w:fldChar w:fldCharType="end"/>
        </w:r>
      </w:hyperlink>
    </w:p>
    <w:p w14:paraId="05B3600F" w14:textId="62B4EF46" w:rsidR="00A44D99" w:rsidRPr="007F2B21" w:rsidRDefault="00A44D99" w:rsidP="00A44D99">
      <w:r w:rsidRPr="007F2B21">
        <w:rPr>
          <w:rFonts w:asciiTheme="minorHAnsi" w:hAnsiTheme="minorHAnsi"/>
          <w:b/>
          <w:bCs/>
          <w:caps/>
          <w:sz w:val="20"/>
        </w:rPr>
        <w:fldChar w:fldCharType="end"/>
      </w:r>
    </w:p>
    <w:p w14:paraId="4D78CE5B" w14:textId="77777777" w:rsidR="00E14656" w:rsidRPr="007F2B21" w:rsidRDefault="00223B97" w:rsidP="00E14656">
      <w:pPr>
        <w:rPr>
          <w:rFonts w:asciiTheme="majorHAnsi" w:eastAsiaTheme="majorEastAsia" w:hAnsiTheme="majorHAnsi"/>
          <w:b/>
          <w:color w:val="0E1B8D"/>
        </w:rPr>
      </w:pPr>
      <w:r w:rsidRPr="007F2B21">
        <w:br w:type="page"/>
      </w:r>
      <w:bookmarkStart w:id="5" w:name="_Toc498843305"/>
      <w:bookmarkStart w:id="6" w:name="_Toc505652256"/>
      <w:bookmarkStart w:id="7" w:name="_Toc394775450"/>
      <w:bookmarkStart w:id="8" w:name="_Toc394778357"/>
      <w:bookmarkStart w:id="9" w:name="_Toc488498837"/>
      <w:bookmarkStart w:id="10" w:name="_Toc498843318"/>
      <w:bookmarkStart w:id="11" w:name="_Toc505652265"/>
    </w:p>
    <w:p w14:paraId="2E9147A9" w14:textId="77777777" w:rsidR="00E14656" w:rsidRPr="007F2B21" w:rsidRDefault="00E14656" w:rsidP="00E14656">
      <w:pPr>
        <w:pStyle w:val="Heading1"/>
        <w:rPr>
          <w:rFonts w:ascii="Calibri Light" w:hAnsi="Calibri Light" w:cs="Calibri Light"/>
          <w:sz w:val="28"/>
          <w:szCs w:val="28"/>
        </w:rPr>
      </w:pPr>
      <w:bookmarkStart w:id="12" w:name="_Toc239838204"/>
      <w:r w:rsidRPr="007F2B21">
        <w:rPr>
          <w:rFonts w:ascii="Calibri Light" w:hAnsi="Calibri Light" w:cs="Calibri Light"/>
          <w:sz w:val="28"/>
          <w:szCs w:val="28"/>
        </w:rPr>
        <w:lastRenderedPageBreak/>
        <w:t>Invitation to Bid</w:t>
      </w:r>
      <w:r w:rsidR="00187131" w:rsidRPr="007F2B21">
        <w:rPr>
          <w:rFonts w:ascii="Calibri Light" w:hAnsi="Calibri Light" w:cs="Calibri Light"/>
          <w:sz w:val="28"/>
          <w:szCs w:val="28"/>
        </w:rPr>
        <w:t xml:space="preserve"> (SBD 1)</w:t>
      </w:r>
      <w:bookmarkEnd w:id="12"/>
    </w:p>
    <w:p w14:paraId="1676E6A1" w14:textId="77777777" w:rsidR="005048EE" w:rsidRPr="007F2B21" w:rsidRDefault="005048EE" w:rsidP="005048EE">
      <w:pPr>
        <w:rPr>
          <w:lang w:val="en-GB"/>
        </w:rPr>
      </w:pPr>
      <w:r w:rsidRPr="007F2B21">
        <w:rPr>
          <w:lang w:val="en-GB"/>
        </w:rPr>
        <w:t xml:space="preserve">You are hereby invited to bid </w:t>
      </w:r>
      <w:r w:rsidR="00AA33FF" w:rsidRPr="007F2B21">
        <w:rPr>
          <w:lang w:val="en-GB"/>
        </w:rPr>
        <w:t>on the following SITA Requirements:</w:t>
      </w:r>
    </w:p>
    <w:p w14:paraId="6A7A65DC" w14:textId="7E887F4B" w:rsidR="00AA33FF" w:rsidRPr="007F2B21" w:rsidRDefault="007518A3" w:rsidP="005048EE">
      <w:pPr>
        <w:rPr>
          <w:lang w:val="en-GB"/>
        </w:rPr>
      </w:pPr>
      <w:r>
        <w:rPr>
          <w:lang w:val="en-GB"/>
        </w:rPr>
        <w:t>RFB</w:t>
      </w:r>
      <w:r w:rsidR="00AA33FF" w:rsidRPr="007F2B21">
        <w:rPr>
          <w:lang w:val="en-GB"/>
        </w:rPr>
        <w:t xml:space="preserve"> number</w:t>
      </w:r>
      <w:r w:rsidR="00113D70">
        <w:rPr>
          <w:lang w:val="en-GB"/>
        </w:rPr>
        <w:t xml:space="preserve">: </w:t>
      </w:r>
      <w:r w:rsidR="00A2039D" w:rsidRPr="00A2039D">
        <w:rPr>
          <w:rFonts w:asciiTheme="majorHAnsi" w:hAnsiTheme="majorHAnsi"/>
          <w:b/>
          <w:bCs/>
        </w:rPr>
        <w:t>RF</w:t>
      </w:r>
      <w:r w:rsidR="0004775C">
        <w:rPr>
          <w:rFonts w:asciiTheme="majorHAnsi" w:hAnsiTheme="majorHAnsi"/>
          <w:b/>
          <w:bCs/>
        </w:rPr>
        <w:t>B</w:t>
      </w:r>
      <w:r w:rsidR="00B21F19">
        <w:rPr>
          <w:rFonts w:asciiTheme="majorHAnsi" w:hAnsiTheme="majorHAnsi"/>
          <w:b/>
          <w:bCs/>
        </w:rPr>
        <w:t xml:space="preserve"> 3287-2026</w:t>
      </w:r>
      <w:r w:rsidR="009C4A78">
        <w:rPr>
          <w:rFonts w:asciiTheme="majorHAnsi" w:hAnsiTheme="majorHAnsi"/>
          <w:b/>
          <w:bCs/>
        </w:rPr>
        <w:t xml:space="preserve"> </w:t>
      </w:r>
      <w:r w:rsidR="009C4A78" w:rsidRPr="009C4A78">
        <w:rPr>
          <w:rFonts w:asciiTheme="majorHAnsi" w:hAnsiTheme="majorHAnsi"/>
          <w:b/>
          <w:bCs/>
        </w:rPr>
        <w:t>(</w:t>
      </w:r>
      <w:r w:rsidR="009C4A78" w:rsidRPr="00C905D3">
        <w:rPr>
          <w:rFonts w:asciiTheme="majorHAnsi" w:hAnsiTheme="majorHAnsi"/>
          <w:b/>
          <w:bCs/>
        </w:rPr>
        <w:t>RFB:</w:t>
      </w:r>
      <w:r w:rsidR="00B21F19">
        <w:rPr>
          <w:rFonts w:asciiTheme="majorHAnsi" w:hAnsiTheme="majorHAnsi"/>
          <w:b/>
          <w:bCs/>
        </w:rPr>
        <w:t xml:space="preserve"> 499010</w:t>
      </w:r>
      <w:r w:rsidR="009C4A78" w:rsidRPr="00C905D3">
        <w:rPr>
          <w:b/>
          <w:szCs w:val="27"/>
        </w:rPr>
        <w:t>)</w:t>
      </w:r>
    </w:p>
    <w:p w14:paraId="74A28BAD" w14:textId="0BBE602A" w:rsidR="00736117" w:rsidRDefault="00AA33FF" w:rsidP="005048EE">
      <w:pPr>
        <w:rPr>
          <w:rFonts w:cs="Calibri Light"/>
          <w:bCs/>
          <w:color w:val="FF0000"/>
        </w:rPr>
      </w:pPr>
      <w:r w:rsidRPr="007F2B21">
        <w:rPr>
          <w:lang w:val="en-GB"/>
        </w:rPr>
        <w:t xml:space="preserve">Description: </w:t>
      </w:r>
      <w:r w:rsidR="00B21F19" w:rsidRPr="00B21F19">
        <w:rPr>
          <w:rFonts w:cs="Calibri Light"/>
          <w:b/>
        </w:rPr>
        <w:t>PROVISION OF HEATING, VENTILATION, AND AIR CONDITIONING (HVAC) EQUIPMENT MAINTENANCE CONTRACT FOR SITA PIETERMARITZBURG DATA CENTRE FOR A PERIOD OF THIRTY-SIX (36) MONTHS</w:t>
      </w:r>
      <w:r w:rsidR="00A851DD">
        <w:rPr>
          <w:rFonts w:cs="Calibri Light"/>
          <w:b/>
        </w:rPr>
        <w:t>.</w:t>
      </w:r>
    </w:p>
    <w:p w14:paraId="1AD55520" w14:textId="11D13CF1" w:rsidR="00AA33FF" w:rsidRPr="00BC5D48" w:rsidRDefault="00AA33FF" w:rsidP="005048EE">
      <w:pPr>
        <w:rPr>
          <w:b/>
          <w:lang w:val="en-GB"/>
        </w:rPr>
      </w:pPr>
      <w:r w:rsidRPr="007F2B21">
        <w:rPr>
          <w:lang w:val="en-GB"/>
        </w:rPr>
        <w:t xml:space="preserve">Closing date and time of </w:t>
      </w:r>
      <w:r w:rsidR="00D41F1F" w:rsidRPr="007F2B21">
        <w:rPr>
          <w:lang w:val="en-GB"/>
        </w:rPr>
        <w:t>RF</w:t>
      </w:r>
      <w:r w:rsidR="007E6407">
        <w:rPr>
          <w:lang w:val="en-GB"/>
        </w:rPr>
        <w:t>B</w:t>
      </w:r>
      <w:r w:rsidRPr="007F2B21">
        <w:rPr>
          <w:lang w:val="en-GB"/>
        </w:rPr>
        <w:t>:</w:t>
      </w:r>
      <w:r w:rsidR="00EB2A7F">
        <w:rPr>
          <w:lang w:val="en-GB"/>
        </w:rPr>
        <w:t xml:space="preserve"> </w:t>
      </w:r>
      <w:r w:rsidR="008C245A">
        <w:rPr>
          <w:b/>
          <w:lang w:val="en-GB"/>
        </w:rPr>
        <w:t>02 October</w:t>
      </w:r>
      <w:r w:rsidR="005442FB">
        <w:rPr>
          <w:b/>
          <w:lang w:val="en-GB"/>
        </w:rPr>
        <w:t xml:space="preserve"> </w:t>
      </w:r>
      <w:r w:rsidR="00A851DD">
        <w:rPr>
          <w:b/>
          <w:lang w:val="en-GB"/>
        </w:rPr>
        <w:t>2026</w:t>
      </w:r>
      <w:r w:rsidR="00BC5D48" w:rsidRPr="00BC5D48">
        <w:rPr>
          <w:b/>
          <w:lang w:val="en-GB"/>
        </w:rPr>
        <w:t xml:space="preserve"> AT 11:00</w:t>
      </w:r>
      <w:r w:rsidR="00A851DD">
        <w:rPr>
          <w:b/>
          <w:lang w:val="en-GB"/>
        </w:rPr>
        <w:t xml:space="preserve"> am</w:t>
      </w:r>
      <w:r w:rsidR="00BC5D48" w:rsidRPr="00BC5D48">
        <w:rPr>
          <w:b/>
          <w:lang w:val="en-GB"/>
        </w:rPr>
        <w:t>.</w:t>
      </w:r>
    </w:p>
    <w:p w14:paraId="052F680C" w14:textId="77777777" w:rsidR="00AA33FF" w:rsidRPr="007F2B21" w:rsidRDefault="00AA33FF" w:rsidP="005048EE">
      <w:pPr>
        <w:rPr>
          <w:lang w:val="en-GB"/>
        </w:rPr>
      </w:pPr>
      <w:r w:rsidRPr="007F2B21">
        <w:rPr>
          <w:lang w:val="en-GB"/>
        </w:rPr>
        <w:t>Bidding procedure Enquiries may be directed to:</w:t>
      </w:r>
    </w:p>
    <w:p w14:paraId="06B7496A" w14:textId="5A882DFC" w:rsidR="00D00093" w:rsidRPr="007F2B21" w:rsidRDefault="00D00093" w:rsidP="005048EE">
      <w:pPr>
        <w:rPr>
          <w:color w:val="FF0000"/>
          <w:lang w:val="en-GB"/>
        </w:rPr>
      </w:pPr>
      <w:r w:rsidRPr="007F2B21">
        <w:rPr>
          <w:color w:val="FF0000"/>
          <w:lang w:val="en-GB"/>
        </w:rPr>
        <w:t xml:space="preserve">Name: </w:t>
      </w:r>
      <w:r w:rsidR="007E6407">
        <w:rPr>
          <w:color w:val="FF0000"/>
          <w:lang w:val="en-GB"/>
        </w:rPr>
        <w:t>Ntombenhle Mkhize</w:t>
      </w:r>
    </w:p>
    <w:p w14:paraId="40880BB3" w14:textId="3F881E36" w:rsidR="00AA33FF" w:rsidRPr="007F2B21" w:rsidRDefault="00D00093" w:rsidP="00AA33FF">
      <w:pPr>
        <w:rPr>
          <w:color w:val="FF0000"/>
          <w:lang w:val="en-GB"/>
        </w:rPr>
      </w:pPr>
      <w:r w:rsidRPr="007F2B21">
        <w:rPr>
          <w:color w:val="FF0000"/>
          <w:lang w:val="en-GB"/>
        </w:rPr>
        <w:t xml:space="preserve">Email: </w:t>
      </w:r>
      <w:hyperlink r:id="rId14" w:history="1">
        <w:r w:rsidR="00CD0F83" w:rsidRPr="00782355">
          <w:rPr>
            <w:rStyle w:val="Hyperlink"/>
            <w:lang w:val="en-GB"/>
          </w:rPr>
          <w:t>Ntombenhle.Mkhize@sita.co.za</w:t>
        </w:r>
      </w:hyperlink>
      <w:r w:rsidRPr="007F2B21">
        <w:rPr>
          <w:color w:val="FF0000"/>
          <w:lang w:val="en-GB"/>
        </w:rPr>
        <w:t xml:space="preserve"> </w:t>
      </w:r>
    </w:p>
    <w:p w14:paraId="3E35A19A" w14:textId="77777777" w:rsidR="00AA33FF" w:rsidRPr="007F2B21" w:rsidRDefault="00CA6749" w:rsidP="00CA6749">
      <w:pPr>
        <w:pStyle w:val="Caption"/>
        <w:rPr>
          <w:b w:val="0"/>
          <w:bCs/>
        </w:rPr>
      </w:pPr>
      <w:bookmarkStart w:id="13" w:name="_Toc107394435"/>
      <w:r w:rsidRPr="007F2B21">
        <w:t xml:space="preserve">Table </w:t>
      </w:r>
      <w:r w:rsidRPr="007F2B21">
        <w:fldChar w:fldCharType="begin"/>
      </w:r>
      <w:r w:rsidRPr="007F2B21">
        <w:instrText xml:space="preserve"> SEQ Table \* ARABIC </w:instrText>
      </w:r>
      <w:r w:rsidRPr="007F2B21">
        <w:fldChar w:fldCharType="separate"/>
      </w:r>
      <w:r w:rsidR="00A44AA7" w:rsidRPr="007F2B21">
        <w:rPr>
          <w:noProof/>
        </w:rPr>
        <w:t>1</w:t>
      </w:r>
      <w:r w:rsidRPr="007F2B21">
        <w:fldChar w:fldCharType="end"/>
      </w:r>
      <w:r w:rsidRPr="007F2B21">
        <w:t>: Supplier Information</w:t>
      </w:r>
      <w:bookmarkEnd w:id="13"/>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6419"/>
      </w:tblGrid>
      <w:tr w:rsidR="006B23DE" w:rsidRPr="007F2B21" w14:paraId="30F8AF64" w14:textId="77777777" w:rsidTr="00F91DE2">
        <w:tc>
          <w:tcPr>
            <w:tcW w:w="3209" w:type="dxa"/>
          </w:tcPr>
          <w:p w14:paraId="2A85670A" w14:textId="77777777" w:rsidR="006B23DE" w:rsidRPr="007F2B21" w:rsidRDefault="006B23DE" w:rsidP="005048EE">
            <w:pPr>
              <w:rPr>
                <w:lang w:val="en-GB"/>
              </w:rPr>
            </w:pPr>
            <w:r w:rsidRPr="007F2B21">
              <w:rPr>
                <w:lang w:val="en-GB"/>
              </w:rPr>
              <w:t>Name of Bidder</w:t>
            </w:r>
          </w:p>
          <w:p w14:paraId="5ACEB928" w14:textId="77777777" w:rsidR="006B23DE" w:rsidRPr="007F2B21" w:rsidRDefault="006B23DE" w:rsidP="005048EE">
            <w:pPr>
              <w:rPr>
                <w:lang w:val="en-GB"/>
              </w:rPr>
            </w:pPr>
          </w:p>
        </w:tc>
        <w:tc>
          <w:tcPr>
            <w:tcW w:w="6419" w:type="dxa"/>
          </w:tcPr>
          <w:p w14:paraId="47A21B28" w14:textId="77777777" w:rsidR="006B23DE" w:rsidRPr="007F2B21" w:rsidRDefault="006B23DE" w:rsidP="005048EE">
            <w:pPr>
              <w:rPr>
                <w:lang w:val="en-GB"/>
              </w:rPr>
            </w:pPr>
          </w:p>
        </w:tc>
      </w:tr>
      <w:tr w:rsidR="006B23DE" w:rsidRPr="007F2B21" w14:paraId="6F4630BD" w14:textId="77777777" w:rsidTr="00F91DE2">
        <w:tc>
          <w:tcPr>
            <w:tcW w:w="3209" w:type="dxa"/>
          </w:tcPr>
          <w:p w14:paraId="4F6D4B58" w14:textId="77777777" w:rsidR="006B23DE" w:rsidRPr="007F2B21" w:rsidRDefault="006B23DE" w:rsidP="005048EE">
            <w:pPr>
              <w:rPr>
                <w:lang w:val="en-GB"/>
              </w:rPr>
            </w:pPr>
            <w:r w:rsidRPr="007F2B21">
              <w:rPr>
                <w:lang w:val="en-GB"/>
              </w:rPr>
              <w:t>Postal Address</w:t>
            </w:r>
          </w:p>
          <w:p w14:paraId="2EF05BC4" w14:textId="77777777" w:rsidR="006B23DE" w:rsidRPr="007F2B21" w:rsidRDefault="006B23DE" w:rsidP="005048EE">
            <w:pPr>
              <w:rPr>
                <w:lang w:val="en-GB"/>
              </w:rPr>
            </w:pPr>
          </w:p>
        </w:tc>
        <w:tc>
          <w:tcPr>
            <w:tcW w:w="6419" w:type="dxa"/>
          </w:tcPr>
          <w:p w14:paraId="55FD3E27" w14:textId="77777777" w:rsidR="006B23DE" w:rsidRPr="007F2B21" w:rsidRDefault="006B23DE" w:rsidP="005048EE">
            <w:pPr>
              <w:rPr>
                <w:lang w:val="en-GB"/>
              </w:rPr>
            </w:pPr>
          </w:p>
        </w:tc>
      </w:tr>
      <w:tr w:rsidR="006B23DE" w:rsidRPr="007F2B21" w14:paraId="55C8854C" w14:textId="77777777" w:rsidTr="00F91DE2">
        <w:tc>
          <w:tcPr>
            <w:tcW w:w="3209" w:type="dxa"/>
          </w:tcPr>
          <w:p w14:paraId="72C8A2F1" w14:textId="77777777" w:rsidR="006B23DE" w:rsidRPr="007F2B21" w:rsidRDefault="006B23DE" w:rsidP="005048EE">
            <w:pPr>
              <w:rPr>
                <w:lang w:val="en-GB"/>
              </w:rPr>
            </w:pPr>
            <w:r w:rsidRPr="007F2B21">
              <w:rPr>
                <w:lang w:val="en-GB"/>
              </w:rPr>
              <w:t>Street Address</w:t>
            </w:r>
          </w:p>
          <w:p w14:paraId="161FE121" w14:textId="77777777" w:rsidR="006B23DE" w:rsidRPr="007F2B21" w:rsidRDefault="006B23DE" w:rsidP="005048EE">
            <w:pPr>
              <w:rPr>
                <w:lang w:val="en-GB"/>
              </w:rPr>
            </w:pPr>
          </w:p>
        </w:tc>
        <w:tc>
          <w:tcPr>
            <w:tcW w:w="6419" w:type="dxa"/>
          </w:tcPr>
          <w:p w14:paraId="600C5FEA" w14:textId="77777777" w:rsidR="006B23DE" w:rsidRPr="007F2B21" w:rsidRDefault="006B23DE" w:rsidP="005048EE">
            <w:pPr>
              <w:rPr>
                <w:lang w:val="en-GB"/>
              </w:rPr>
            </w:pPr>
          </w:p>
        </w:tc>
      </w:tr>
      <w:tr w:rsidR="006B23DE" w:rsidRPr="007F2B21" w14:paraId="676F9E5A" w14:textId="77777777" w:rsidTr="00F91DE2">
        <w:tc>
          <w:tcPr>
            <w:tcW w:w="3209" w:type="dxa"/>
          </w:tcPr>
          <w:p w14:paraId="08AEA707" w14:textId="77777777" w:rsidR="006B23DE" w:rsidRPr="007F2B21" w:rsidRDefault="006B23DE" w:rsidP="005048EE">
            <w:pPr>
              <w:rPr>
                <w:lang w:val="en-GB"/>
              </w:rPr>
            </w:pPr>
            <w:r w:rsidRPr="007F2B21">
              <w:rPr>
                <w:lang w:val="en-GB"/>
              </w:rPr>
              <w:t>Telephone number</w:t>
            </w:r>
          </w:p>
          <w:p w14:paraId="2F4A7908" w14:textId="77777777" w:rsidR="006B23DE" w:rsidRPr="007F2B21" w:rsidRDefault="006B23DE" w:rsidP="005048EE">
            <w:pPr>
              <w:rPr>
                <w:lang w:val="en-GB"/>
              </w:rPr>
            </w:pPr>
          </w:p>
        </w:tc>
        <w:tc>
          <w:tcPr>
            <w:tcW w:w="6419" w:type="dxa"/>
          </w:tcPr>
          <w:p w14:paraId="5711F84E" w14:textId="77777777" w:rsidR="006B23DE" w:rsidRPr="007F2B21" w:rsidRDefault="006B23DE" w:rsidP="005048EE">
            <w:pPr>
              <w:rPr>
                <w:lang w:val="en-GB"/>
              </w:rPr>
            </w:pPr>
          </w:p>
        </w:tc>
      </w:tr>
      <w:tr w:rsidR="006B23DE" w:rsidRPr="007F2B21" w14:paraId="3ECCE89E" w14:textId="77777777" w:rsidTr="00F91DE2">
        <w:tc>
          <w:tcPr>
            <w:tcW w:w="3209" w:type="dxa"/>
          </w:tcPr>
          <w:p w14:paraId="401AD09E" w14:textId="77777777" w:rsidR="006B23DE" w:rsidRPr="007F2B21" w:rsidRDefault="006B23DE" w:rsidP="005048EE">
            <w:pPr>
              <w:rPr>
                <w:lang w:val="en-GB"/>
              </w:rPr>
            </w:pPr>
            <w:r w:rsidRPr="007F2B21">
              <w:rPr>
                <w:lang w:val="en-GB"/>
              </w:rPr>
              <w:t>Mobile number</w:t>
            </w:r>
          </w:p>
          <w:p w14:paraId="5FC202C8" w14:textId="77777777" w:rsidR="006B23DE" w:rsidRPr="007F2B21" w:rsidRDefault="006B23DE" w:rsidP="005048EE">
            <w:pPr>
              <w:rPr>
                <w:lang w:val="en-GB"/>
              </w:rPr>
            </w:pPr>
          </w:p>
        </w:tc>
        <w:tc>
          <w:tcPr>
            <w:tcW w:w="6419" w:type="dxa"/>
          </w:tcPr>
          <w:p w14:paraId="30F19424" w14:textId="77777777" w:rsidR="006B23DE" w:rsidRPr="007F2B21" w:rsidRDefault="006B23DE" w:rsidP="005048EE">
            <w:pPr>
              <w:rPr>
                <w:lang w:val="en-GB"/>
              </w:rPr>
            </w:pPr>
          </w:p>
        </w:tc>
      </w:tr>
      <w:tr w:rsidR="006B23DE" w:rsidRPr="007F2B21" w14:paraId="2638F30A" w14:textId="77777777" w:rsidTr="00F91DE2">
        <w:tc>
          <w:tcPr>
            <w:tcW w:w="3209" w:type="dxa"/>
          </w:tcPr>
          <w:p w14:paraId="5604D06F" w14:textId="77777777" w:rsidR="006B23DE" w:rsidRPr="007F2B21" w:rsidRDefault="006B23DE" w:rsidP="005048EE">
            <w:pPr>
              <w:rPr>
                <w:lang w:val="en-GB"/>
              </w:rPr>
            </w:pPr>
            <w:r w:rsidRPr="007F2B21">
              <w:rPr>
                <w:lang w:val="en-GB"/>
              </w:rPr>
              <w:t>e-mail address</w:t>
            </w:r>
          </w:p>
          <w:p w14:paraId="11BD26C4" w14:textId="77777777" w:rsidR="006B23DE" w:rsidRPr="007F2B21" w:rsidRDefault="006B23DE" w:rsidP="005048EE">
            <w:pPr>
              <w:rPr>
                <w:lang w:val="en-GB"/>
              </w:rPr>
            </w:pPr>
          </w:p>
        </w:tc>
        <w:tc>
          <w:tcPr>
            <w:tcW w:w="6419" w:type="dxa"/>
          </w:tcPr>
          <w:p w14:paraId="2084EB05" w14:textId="77777777" w:rsidR="006B23DE" w:rsidRPr="007F2B21" w:rsidRDefault="006B23DE" w:rsidP="005048EE">
            <w:pPr>
              <w:rPr>
                <w:lang w:val="en-GB"/>
              </w:rPr>
            </w:pPr>
          </w:p>
        </w:tc>
      </w:tr>
      <w:tr w:rsidR="006B23DE" w:rsidRPr="007F2B21" w14:paraId="677CC27B" w14:textId="77777777" w:rsidTr="00F91DE2">
        <w:tc>
          <w:tcPr>
            <w:tcW w:w="3209" w:type="dxa"/>
          </w:tcPr>
          <w:p w14:paraId="71D08066" w14:textId="77777777" w:rsidR="006B23DE" w:rsidRPr="007F2B21" w:rsidRDefault="006B23DE" w:rsidP="005048EE">
            <w:pPr>
              <w:rPr>
                <w:lang w:val="en-GB"/>
              </w:rPr>
            </w:pPr>
            <w:r w:rsidRPr="007F2B21">
              <w:rPr>
                <w:lang w:val="en-GB"/>
              </w:rPr>
              <w:t>VAT Registration number</w:t>
            </w:r>
          </w:p>
          <w:p w14:paraId="66DACAFA" w14:textId="77777777" w:rsidR="006B23DE" w:rsidRPr="007F2B21" w:rsidRDefault="006B23DE" w:rsidP="005048EE">
            <w:pPr>
              <w:rPr>
                <w:lang w:val="en-GB"/>
              </w:rPr>
            </w:pPr>
          </w:p>
        </w:tc>
        <w:tc>
          <w:tcPr>
            <w:tcW w:w="6419" w:type="dxa"/>
          </w:tcPr>
          <w:p w14:paraId="72A9D7D2" w14:textId="77777777" w:rsidR="006B23DE" w:rsidRPr="007F2B21" w:rsidRDefault="006B23DE" w:rsidP="005048EE">
            <w:pPr>
              <w:rPr>
                <w:lang w:val="en-GB"/>
              </w:rPr>
            </w:pPr>
          </w:p>
          <w:p w14:paraId="78C98EEB" w14:textId="77777777" w:rsidR="006B23DE" w:rsidRPr="007F2B21" w:rsidRDefault="006B23DE" w:rsidP="005048EE">
            <w:pPr>
              <w:rPr>
                <w:lang w:val="en-GB"/>
              </w:rPr>
            </w:pPr>
          </w:p>
        </w:tc>
      </w:tr>
    </w:tbl>
    <w:p w14:paraId="383DE54A" w14:textId="77777777" w:rsidR="006B23DE" w:rsidRPr="007F2B21" w:rsidRDefault="006B23DE" w:rsidP="006B23DE">
      <w:pPr>
        <w:pStyle w:val="Caption"/>
      </w:pPr>
    </w:p>
    <w:p w14:paraId="39922458" w14:textId="77777777" w:rsidR="006B23DE" w:rsidRPr="007F2B21" w:rsidRDefault="006B23DE" w:rsidP="006B23DE">
      <w:pPr>
        <w:pStyle w:val="Caption"/>
      </w:pPr>
      <w:bookmarkStart w:id="14" w:name="_Toc107394436"/>
      <w:r w:rsidRPr="007F2B21">
        <w:t xml:space="preserve">Table </w:t>
      </w:r>
      <w:r w:rsidRPr="007F2B21">
        <w:fldChar w:fldCharType="begin"/>
      </w:r>
      <w:r w:rsidRPr="007F2B21">
        <w:instrText xml:space="preserve"> SEQ Table \* ARABIC </w:instrText>
      </w:r>
      <w:r w:rsidRPr="007F2B21">
        <w:fldChar w:fldCharType="separate"/>
      </w:r>
      <w:r w:rsidR="00A44AA7" w:rsidRPr="007F2B21">
        <w:rPr>
          <w:noProof/>
        </w:rPr>
        <w:t>2</w:t>
      </w:r>
      <w:r w:rsidRPr="007F2B21">
        <w:fldChar w:fldCharType="end"/>
      </w:r>
      <w:r w:rsidRPr="007F2B21">
        <w:t>: Supplier Compliance Status</w:t>
      </w:r>
      <w:bookmarkEnd w:id="14"/>
    </w:p>
    <w:p w14:paraId="3689235A" w14:textId="77777777" w:rsidR="00150E88" w:rsidRDefault="00150E88"/>
    <w:tbl>
      <w:tblPr>
        <w:tblW w:w="12144" w:type="dxa"/>
        <w:tblLook w:val="04A0" w:firstRow="1" w:lastRow="0" w:firstColumn="1" w:lastColumn="0" w:noHBand="0" w:noVBand="1"/>
      </w:tblPr>
      <w:tblGrid>
        <w:gridCol w:w="9865"/>
        <w:gridCol w:w="222"/>
        <w:gridCol w:w="222"/>
        <w:gridCol w:w="222"/>
        <w:gridCol w:w="174"/>
        <w:gridCol w:w="331"/>
        <w:gridCol w:w="1108"/>
      </w:tblGrid>
      <w:tr w:rsidR="006B23DE" w:rsidRPr="007F2B21" w14:paraId="7CF6FB22" w14:textId="77777777" w:rsidTr="00486053">
        <w:trPr>
          <w:trHeight w:val="57"/>
        </w:trPr>
        <w:tc>
          <w:tcPr>
            <w:tcW w:w="9865" w:type="dxa"/>
          </w:tcPr>
          <w:tbl>
            <w:tblPr>
              <w:tblStyle w:val="TableGrid"/>
              <w:tblW w:w="963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127"/>
              <w:gridCol w:w="1559"/>
              <w:gridCol w:w="709"/>
              <w:gridCol w:w="2693"/>
              <w:gridCol w:w="2551"/>
            </w:tblGrid>
            <w:tr w:rsidR="004C5620" w:rsidRPr="007F2B21" w14:paraId="0F383128" w14:textId="77777777" w:rsidTr="00F91DE2">
              <w:tc>
                <w:tcPr>
                  <w:tcW w:w="2127" w:type="dxa"/>
                </w:tcPr>
                <w:p w14:paraId="461E164D" w14:textId="77777777" w:rsidR="006B23DE" w:rsidRPr="007F2B21"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F2B21">
                    <w:rPr>
                      <w:rFonts w:asciiTheme="minorHAnsi" w:hAnsiTheme="minorHAnsi" w:cs="Arial"/>
                    </w:rPr>
                    <w:t>Tax Compliance system PIN</w:t>
                  </w:r>
                </w:p>
                <w:p w14:paraId="0B4A6350" w14:textId="77777777" w:rsidR="00381611" w:rsidRPr="007F2B21"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3FD0B7A6" w14:textId="77777777" w:rsidR="006B23DE" w:rsidRPr="007F2B21"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709" w:type="dxa"/>
                </w:tcPr>
                <w:p w14:paraId="45222F00" w14:textId="77777777" w:rsidR="00486053" w:rsidRPr="007F2B21"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4B71E8B8" w14:textId="77777777" w:rsidR="006B23DE" w:rsidRPr="007F2B21"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7F2B21">
                    <w:rPr>
                      <w:rFonts w:asciiTheme="minorHAnsi" w:hAnsiTheme="minorHAnsi" w:cs="Arial"/>
                      <w:b/>
                      <w:bCs/>
                      <w:u w:val="single"/>
                    </w:rPr>
                    <w:t>OR</w:t>
                  </w:r>
                </w:p>
              </w:tc>
              <w:tc>
                <w:tcPr>
                  <w:tcW w:w="2693" w:type="dxa"/>
                </w:tcPr>
                <w:p w14:paraId="6BF9ACE3" w14:textId="77777777"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646A7CB2" w14:textId="77777777" w:rsidR="006B23DE" w:rsidRPr="007F2B21"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F2B21">
                    <w:rPr>
                      <w:rFonts w:asciiTheme="minorHAnsi" w:hAnsiTheme="minorHAnsi" w:cs="Arial"/>
                    </w:rPr>
                    <w:t>Central Supplier Database number</w:t>
                  </w:r>
                </w:p>
                <w:p w14:paraId="643E98CC" w14:textId="77777777"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2551" w:type="dxa"/>
                </w:tcPr>
                <w:p w14:paraId="5078A5AC" w14:textId="77777777"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3F788FFA" w14:textId="77777777" w:rsidR="006B23DE" w:rsidRPr="007F2B21"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F2B21">
                    <w:rPr>
                      <w:rFonts w:asciiTheme="minorHAnsi" w:hAnsiTheme="minorHAnsi" w:cs="Arial"/>
                    </w:rPr>
                    <w:t>MAAA</w:t>
                  </w:r>
                  <w:r w:rsidR="00381611" w:rsidRPr="007F2B21">
                    <w:rPr>
                      <w:rFonts w:asciiTheme="minorHAnsi" w:hAnsiTheme="minorHAnsi" w:cs="Arial"/>
                    </w:rPr>
                    <w:t xml:space="preserve"> </w:t>
                  </w:r>
                </w:p>
              </w:tc>
            </w:tr>
            <w:tr w:rsidR="00486053" w:rsidRPr="007F2B21" w14:paraId="236561E7" w14:textId="77777777" w:rsidTr="00F91DE2">
              <w:tc>
                <w:tcPr>
                  <w:tcW w:w="2127" w:type="dxa"/>
                </w:tcPr>
                <w:p w14:paraId="79C27C02" w14:textId="77777777"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F2B21">
                    <w:rPr>
                      <w:rFonts w:asciiTheme="minorHAnsi" w:hAnsiTheme="minorHAnsi" w:cs="Arial"/>
                    </w:rPr>
                    <w:t>Are you the accredited representative in South Africa for the goods / services / works offered?</w:t>
                  </w:r>
                </w:p>
              </w:tc>
              <w:tc>
                <w:tcPr>
                  <w:tcW w:w="1559" w:type="dxa"/>
                </w:tcPr>
                <w:p w14:paraId="351C4693" w14:textId="77777777"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18CC33F8" w14:textId="77777777"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F2B21">
                    <w:rPr>
                      <w:rFonts w:asciiTheme="minorHAnsi" w:hAnsiTheme="minorHAnsi" w:cs="Arial"/>
                    </w:rPr>
                    <w:t>Yes / No</w:t>
                  </w:r>
                </w:p>
                <w:p w14:paraId="6CF27E44" w14:textId="77777777"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DE2FA5B" w14:textId="77777777"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F2B21">
                    <w:rPr>
                      <w:rFonts w:asciiTheme="minorHAnsi" w:hAnsiTheme="minorHAnsi" w:cs="Arial"/>
                    </w:rPr>
                    <w:t>(</w:t>
                  </w:r>
                  <w:r w:rsidR="001C63F1" w:rsidRPr="007F2B21">
                    <w:rPr>
                      <w:rFonts w:asciiTheme="minorHAnsi" w:hAnsiTheme="minorHAnsi" w:cs="Arial"/>
                    </w:rPr>
                    <w:t>I</w:t>
                  </w:r>
                  <w:r w:rsidRPr="007F2B21">
                    <w:rPr>
                      <w:rFonts w:asciiTheme="minorHAnsi" w:hAnsiTheme="minorHAnsi" w:cs="Arial"/>
                    </w:rPr>
                    <w:t>f yes, please enclose proof)</w:t>
                  </w:r>
                </w:p>
              </w:tc>
              <w:tc>
                <w:tcPr>
                  <w:tcW w:w="709" w:type="dxa"/>
                </w:tcPr>
                <w:p w14:paraId="77AB2E13" w14:textId="77777777" w:rsidR="00486053" w:rsidRPr="007F2B21"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7D1397DE" w14:textId="77777777" w:rsidR="00486053" w:rsidRPr="007F2B21"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7F2B21">
                    <w:rPr>
                      <w:rFonts w:asciiTheme="minorHAnsi" w:hAnsiTheme="minorHAnsi" w:cs="Arial"/>
                      <w:b/>
                      <w:bCs/>
                      <w:u w:val="single"/>
                    </w:rPr>
                    <w:t>OR</w:t>
                  </w:r>
                </w:p>
              </w:tc>
              <w:tc>
                <w:tcPr>
                  <w:tcW w:w="2693" w:type="dxa"/>
                </w:tcPr>
                <w:p w14:paraId="73B62159" w14:textId="77777777"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D2A3D5B" w14:textId="77777777"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F2B21">
                    <w:rPr>
                      <w:rFonts w:asciiTheme="minorHAnsi" w:hAnsiTheme="minorHAnsi" w:cs="Arial"/>
                    </w:rPr>
                    <w:t>Are you a foreign based supplier for the goods / services / works offered?</w:t>
                  </w:r>
                </w:p>
              </w:tc>
              <w:tc>
                <w:tcPr>
                  <w:tcW w:w="2551" w:type="dxa"/>
                </w:tcPr>
                <w:p w14:paraId="4880A6CC" w14:textId="77777777"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0A8BB8AE" w14:textId="77777777"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F2B21">
                    <w:rPr>
                      <w:rFonts w:asciiTheme="minorHAnsi" w:hAnsiTheme="minorHAnsi" w:cs="Arial"/>
                    </w:rPr>
                    <w:t>Yes / No</w:t>
                  </w:r>
                </w:p>
                <w:p w14:paraId="2D389326" w14:textId="77777777"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6E71EB86" w14:textId="77777777"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F2B21">
                    <w:rPr>
                      <w:rFonts w:asciiTheme="minorHAnsi" w:hAnsiTheme="minorHAnsi" w:cs="Arial"/>
                    </w:rPr>
                    <w:t>(If yes, please complete the questionnaire below)</w:t>
                  </w:r>
                </w:p>
              </w:tc>
            </w:tr>
          </w:tbl>
          <w:p w14:paraId="036995E4" w14:textId="77777777" w:rsidR="006B23DE" w:rsidRPr="007F2B21"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04A7FD6F" w14:textId="77777777" w:rsidR="00486053" w:rsidRPr="007F2B21" w:rsidRDefault="00486053" w:rsidP="00486053">
            <w:pPr>
              <w:pStyle w:val="Caption"/>
            </w:pPr>
            <w:bookmarkStart w:id="15" w:name="_Toc107394437"/>
            <w:r w:rsidRPr="007F2B21">
              <w:t xml:space="preserve">Table </w:t>
            </w:r>
            <w:r w:rsidRPr="007F2B21">
              <w:fldChar w:fldCharType="begin"/>
            </w:r>
            <w:r w:rsidRPr="007F2B21">
              <w:instrText xml:space="preserve"> SEQ Table \* ARABIC </w:instrText>
            </w:r>
            <w:r w:rsidRPr="007F2B21">
              <w:fldChar w:fldCharType="separate"/>
            </w:r>
            <w:r w:rsidR="00A44AA7" w:rsidRPr="007F2B21">
              <w:rPr>
                <w:noProof/>
              </w:rPr>
              <w:t>3</w:t>
            </w:r>
            <w:r w:rsidRPr="007F2B21">
              <w:fldChar w:fldCharType="end"/>
            </w:r>
            <w:r w:rsidRPr="007F2B21">
              <w:t>: Foreign Suppliers Questionnaire</w:t>
            </w:r>
            <w:bookmarkEnd w:id="15"/>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408"/>
              <w:gridCol w:w="3231"/>
            </w:tblGrid>
            <w:tr w:rsidR="00486053" w:rsidRPr="007F2B21" w14:paraId="403F1727" w14:textId="77777777" w:rsidTr="00F91DE2">
              <w:tc>
                <w:tcPr>
                  <w:tcW w:w="6408" w:type="dxa"/>
                </w:tcPr>
                <w:p w14:paraId="3BB2483E" w14:textId="77777777" w:rsidR="00486053" w:rsidRPr="007F2B21"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Is the entity a resident of the Republic of South Africa (RSA)?</w:t>
                  </w:r>
                </w:p>
                <w:p w14:paraId="418A3FDA" w14:textId="77777777" w:rsidR="00941064" w:rsidRPr="007F2B21"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6FC0530D" w14:textId="77777777" w:rsidR="00486053" w:rsidRPr="007F2B21"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 xml:space="preserve"> Yes / No</w:t>
                  </w:r>
                </w:p>
              </w:tc>
            </w:tr>
            <w:tr w:rsidR="00941064" w:rsidRPr="007F2B21" w14:paraId="74C053F0" w14:textId="77777777" w:rsidTr="00F91DE2">
              <w:tc>
                <w:tcPr>
                  <w:tcW w:w="6408" w:type="dxa"/>
                </w:tcPr>
                <w:p w14:paraId="4F680FB4" w14:textId="77777777" w:rsidR="00941064" w:rsidRPr="007F2B21"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Does the enti</w:t>
                  </w:r>
                  <w:r w:rsidR="00A1486E" w:rsidRPr="007F2B21">
                    <w:rPr>
                      <w:rFonts w:asciiTheme="minorHAnsi" w:hAnsiTheme="minorHAnsi" w:cs="Arial"/>
                    </w:rPr>
                    <w:t>t</w:t>
                  </w:r>
                  <w:r w:rsidRPr="007F2B21">
                    <w:rPr>
                      <w:rFonts w:asciiTheme="minorHAnsi" w:hAnsiTheme="minorHAnsi" w:cs="Arial"/>
                    </w:rPr>
                    <w:t xml:space="preserve">y have a branch in the </w:t>
                  </w:r>
                  <w:r w:rsidR="00F54CE2" w:rsidRPr="007F2B21">
                    <w:rPr>
                      <w:rFonts w:asciiTheme="minorHAnsi" w:hAnsiTheme="minorHAnsi" w:cs="Arial"/>
                    </w:rPr>
                    <w:t>RSA?</w:t>
                  </w:r>
                </w:p>
                <w:p w14:paraId="662F52BE" w14:textId="77777777" w:rsidR="00941064" w:rsidRPr="007F2B21"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40862182" w14:textId="77777777" w:rsidR="00941064" w:rsidRPr="007F2B21"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Yes / No</w:t>
                  </w:r>
                </w:p>
              </w:tc>
            </w:tr>
            <w:tr w:rsidR="00941064" w:rsidRPr="007F2B21" w14:paraId="48F797B1" w14:textId="77777777" w:rsidTr="00F91DE2">
              <w:tc>
                <w:tcPr>
                  <w:tcW w:w="6408" w:type="dxa"/>
                </w:tcPr>
                <w:p w14:paraId="1161049E" w14:textId="77777777" w:rsidR="00941064" w:rsidRPr="007F2B21"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 xml:space="preserve">Does the entity have a permanent establishment in the </w:t>
                  </w:r>
                  <w:r w:rsidR="00F54CE2" w:rsidRPr="007F2B21">
                    <w:rPr>
                      <w:rFonts w:asciiTheme="minorHAnsi" w:hAnsiTheme="minorHAnsi" w:cs="Arial"/>
                    </w:rPr>
                    <w:t>RSA?</w:t>
                  </w:r>
                </w:p>
                <w:p w14:paraId="51FAE090" w14:textId="77777777" w:rsidR="00941064" w:rsidRPr="007F2B21"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2085D2E0" w14:textId="77777777" w:rsidR="00941064" w:rsidRPr="007F2B21"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lastRenderedPageBreak/>
                    <w:t>Yes / No</w:t>
                  </w:r>
                </w:p>
              </w:tc>
            </w:tr>
            <w:tr w:rsidR="00941064" w:rsidRPr="007F2B21" w14:paraId="134CEA38" w14:textId="77777777" w:rsidTr="00F91DE2">
              <w:tc>
                <w:tcPr>
                  <w:tcW w:w="6408" w:type="dxa"/>
                </w:tcPr>
                <w:p w14:paraId="5D83439B" w14:textId="77777777" w:rsidR="00941064" w:rsidRPr="007F2B21"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 xml:space="preserve">Does the entity have any source of income in the </w:t>
                  </w:r>
                  <w:r w:rsidR="00F54CE2" w:rsidRPr="007F2B21">
                    <w:rPr>
                      <w:rFonts w:asciiTheme="minorHAnsi" w:hAnsiTheme="minorHAnsi" w:cs="Arial"/>
                    </w:rPr>
                    <w:t>RSA?</w:t>
                  </w:r>
                </w:p>
                <w:p w14:paraId="0FC57724" w14:textId="77777777" w:rsidR="00941064" w:rsidRPr="007F2B21"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25784DC9" w14:textId="77777777" w:rsidR="00941064" w:rsidRPr="007F2B21"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Yes / No</w:t>
                  </w:r>
                </w:p>
              </w:tc>
            </w:tr>
            <w:tr w:rsidR="00941064" w:rsidRPr="007F2B21" w14:paraId="7CDF77AB" w14:textId="77777777" w:rsidTr="00F91DE2">
              <w:tc>
                <w:tcPr>
                  <w:tcW w:w="6408" w:type="dxa"/>
                </w:tcPr>
                <w:p w14:paraId="08C223CA" w14:textId="77777777" w:rsidR="00941064" w:rsidRPr="007F2B21"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 xml:space="preserve">Is the entity liable in the RSA for any form of </w:t>
                  </w:r>
                  <w:r w:rsidR="00F54CE2" w:rsidRPr="007F2B21">
                    <w:rPr>
                      <w:rFonts w:asciiTheme="minorHAnsi" w:hAnsiTheme="minorHAnsi" w:cs="Arial"/>
                    </w:rPr>
                    <w:t>taxation?</w:t>
                  </w:r>
                </w:p>
                <w:p w14:paraId="1AE3ADC3" w14:textId="77777777" w:rsidR="00941064" w:rsidRPr="007F2B21"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2B8DE037" w14:textId="77777777" w:rsidR="00941064" w:rsidRPr="007F2B21"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Yes / No</w:t>
                  </w:r>
                </w:p>
              </w:tc>
            </w:tr>
          </w:tbl>
          <w:p w14:paraId="23FEC539" w14:textId="77777777" w:rsidR="00486053" w:rsidRPr="007F2B21" w:rsidRDefault="00486053"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7FE0D6F9" w14:textId="77777777" w:rsidR="00E14656" w:rsidRPr="007F2B21" w:rsidRDefault="009F515B"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rPr>
            </w:pPr>
            <w:r w:rsidRPr="007F2B21">
              <w:rPr>
                <w:rFonts w:asciiTheme="minorHAnsi" w:hAnsiTheme="minorHAnsi" w:cstheme="minorHAnsi"/>
                <w:b/>
              </w:rPr>
              <w:t xml:space="preserve">PLEASE NOTE: </w:t>
            </w:r>
            <w:r w:rsidR="001E3F54" w:rsidRPr="007F2B21">
              <w:rPr>
                <w:rFonts w:asciiTheme="minorHAnsi" w:hAnsiTheme="minorHAnsi" w:cstheme="minorHAnsi"/>
                <w:bCs/>
              </w:rPr>
              <w:t xml:space="preserve">If the answer is ‘NO’ to </w:t>
            </w:r>
            <w:r w:rsidR="00F54CE2" w:rsidRPr="007F2B21">
              <w:rPr>
                <w:rFonts w:asciiTheme="minorHAnsi" w:hAnsiTheme="minorHAnsi" w:cstheme="minorHAnsi"/>
                <w:bCs/>
              </w:rPr>
              <w:t>all</w:t>
            </w:r>
            <w:r w:rsidR="001E3F54" w:rsidRPr="007F2B21">
              <w:rPr>
                <w:rFonts w:asciiTheme="minorHAnsi" w:hAnsiTheme="minorHAnsi" w:cstheme="minorHAnsi"/>
                <w:bCs/>
              </w:rPr>
              <w:t xml:space="preserve"> the above questions it is not a requirement to register for a tax compliance status system PIN code from the South African Revenue Service (SARS). If </w:t>
            </w:r>
            <w:r w:rsidR="00D44BDF" w:rsidRPr="007F2B21">
              <w:rPr>
                <w:rFonts w:asciiTheme="minorHAnsi" w:hAnsiTheme="minorHAnsi" w:cstheme="minorHAnsi"/>
                <w:bCs/>
              </w:rPr>
              <w:t>not, the bidder is required to register in accordance with par 1.4 below.</w:t>
            </w:r>
            <w:r w:rsidR="00941064" w:rsidRPr="007F2B21">
              <w:rPr>
                <w:rFonts w:asciiTheme="minorHAnsi" w:hAnsiTheme="minorHAnsi" w:cstheme="minorHAnsi"/>
                <w:b/>
              </w:rPr>
              <w:t xml:space="preserve"> </w:t>
            </w:r>
          </w:p>
        </w:tc>
        <w:tc>
          <w:tcPr>
            <w:tcW w:w="222" w:type="dxa"/>
          </w:tcPr>
          <w:p w14:paraId="6FA4024B" w14:textId="77777777" w:rsidR="00E14656" w:rsidRPr="007F2B21"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01F8F08F" w14:textId="77777777" w:rsidR="00E14656" w:rsidRPr="007F2B21"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4631546C" w14:textId="77777777" w:rsidR="00E14656" w:rsidRPr="007F2B21"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b/>
                <w:sz w:val="20"/>
                <w:lang w:val="en-GB"/>
              </w:rPr>
            </w:pPr>
          </w:p>
        </w:tc>
        <w:tc>
          <w:tcPr>
            <w:tcW w:w="505" w:type="dxa"/>
            <w:gridSpan w:val="2"/>
          </w:tcPr>
          <w:p w14:paraId="6D808F19" w14:textId="77777777" w:rsidR="00E14656" w:rsidRPr="007F2B21"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1108" w:type="dxa"/>
          </w:tcPr>
          <w:p w14:paraId="77FE9715" w14:textId="77777777" w:rsidR="00E14656" w:rsidRPr="007F2B21"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r>
      <w:tr w:rsidR="00486053" w:rsidRPr="007F2B21" w14:paraId="6064C3BC" w14:textId="77777777" w:rsidTr="00486053">
        <w:trPr>
          <w:trHeight w:val="2978"/>
        </w:trPr>
        <w:tc>
          <w:tcPr>
            <w:tcW w:w="9865" w:type="dxa"/>
          </w:tcPr>
          <w:p w14:paraId="2A0D46F5" w14:textId="77777777" w:rsidR="00E14656" w:rsidRPr="007F2B21" w:rsidRDefault="0042144E" w:rsidP="0042144E">
            <w:pPr>
              <w:pStyle w:val="Caption"/>
            </w:pPr>
            <w:bookmarkStart w:id="16" w:name="_Toc107394438"/>
            <w:r w:rsidRPr="007F2B21">
              <w:t xml:space="preserve">Table </w:t>
            </w:r>
            <w:r w:rsidRPr="007F2B21">
              <w:fldChar w:fldCharType="begin"/>
            </w:r>
            <w:r w:rsidRPr="007F2B21">
              <w:instrText xml:space="preserve"> SEQ Table \* ARABIC </w:instrText>
            </w:r>
            <w:r w:rsidRPr="007F2B21">
              <w:fldChar w:fldCharType="separate"/>
            </w:r>
            <w:r w:rsidR="00A44AA7" w:rsidRPr="007F2B21">
              <w:rPr>
                <w:noProof/>
              </w:rPr>
              <w:t>4</w:t>
            </w:r>
            <w:r w:rsidRPr="007F2B21">
              <w:fldChar w:fldCharType="end"/>
            </w:r>
            <w:r w:rsidRPr="007F2B21">
              <w:t>: Bid Structure</w:t>
            </w:r>
            <w:bookmarkEnd w:id="16"/>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715"/>
              <w:gridCol w:w="5924"/>
            </w:tblGrid>
            <w:tr w:rsidR="0042144E" w:rsidRPr="007F2B21" w14:paraId="5ED7221C" w14:textId="77777777" w:rsidTr="001F62B5">
              <w:tc>
                <w:tcPr>
                  <w:tcW w:w="9639" w:type="dxa"/>
                  <w:gridSpan w:val="2"/>
                </w:tcPr>
                <w:p w14:paraId="5A67E55E" w14:textId="77777777" w:rsidR="0042144E" w:rsidRPr="007F2B21" w:rsidRDefault="0042144E" w:rsidP="00F951FD">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 xml:space="preserve">(Mark with </w:t>
                  </w:r>
                  <w:r w:rsidR="00F951FD" w:rsidRPr="007F2B21">
                    <w:rPr>
                      <w:rFonts w:asciiTheme="minorHAnsi" w:hAnsiTheme="minorHAnsi" w:cs="Arial"/>
                    </w:rPr>
                    <w:t>X</w:t>
                  </w:r>
                  <w:r w:rsidRPr="007F2B21">
                    <w:rPr>
                      <w:rFonts w:asciiTheme="minorHAnsi" w:hAnsiTheme="minorHAnsi" w:cs="Arial"/>
                    </w:rPr>
                    <w:t xml:space="preserve"> next to applicable structure)</w:t>
                  </w:r>
                </w:p>
              </w:tc>
            </w:tr>
            <w:tr w:rsidR="0042144E" w:rsidRPr="007F2B21" w14:paraId="55C8A6C8" w14:textId="77777777" w:rsidTr="001F62B5">
              <w:tc>
                <w:tcPr>
                  <w:tcW w:w="3715" w:type="dxa"/>
                </w:tcPr>
                <w:p w14:paraId="7E4479A3" w14:textId="77777777"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Individual Bidder</w:t>
                  </w:r>
                </w:p>
                <w:p w14:paraId="23FB70E1" w14:textId="77777777"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00263B96" w14:textId="77777777"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rsidRPr="007F2B21" w14:paraId="5461DD83" w14:textId="77777777" w:rsidTr="001F62B5">
              <w:tc>
                <w:tcPr>
                  <w:tcW w:w="3715" w:type="dxa"/>
                </w:tcPr>
                <w:p w14:paraId="0DB336D4" w14:textId="77777777"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Joint Venture</w:t>
                  </w:r>
                </w:p>
                <w:p w14:paraId="2F4B21A8" w14:textId="77777777"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7056FE2C" w14:textId="77777777"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rsidRPr="007F2B21" w14:paraId="0D9111F9" w14:textId="77777777" w:rsidTr="001F62B5">
              <w:tc>
                <w:tcPr>
                  <w:tcW w:w="3715" w:type="dxa"/>
                </w:tcPr>
                <w:p w14:paraId="497BCA6C" w14:textId="77777777"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Consortium</w:t>
                  </w:r>
                </w:p>
                <w:p w14:paraId="2D11774A" w14:textId="77777777"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121A147F" w14:textId="77777777"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rsidRPr="007F2B21" w14:paraId="5C9B4647" w14:textId="77777777" w:rsidTr="001F62B5">
              <w:tc>
                <w:tcPr>
                  <w:tcW w:w="3715" w:type="dxa"/>
                </w:tcPr>
                <w:p w14:paraId="116B3C06" w14:textId="77777777" w:rsidR="0042144E" w:rsidRPr="007F2B21" w:rsidRDefault="00F54CE2"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Sub-Contracting</w:t>
                  </w:r>
                </w:p>
                <w:p w14:paraId="59EA7F5B" w14:textId="77777777"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1424A359" w14:textId="77777777"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rsidRPr="007F2B21" w14:paraId="7F64EAA1" w14:textId="77777777" w:rsidTr="001F62B5">
              <w:tc>
                <w:tcPr>
                  <w:tcW w:w="3715" w:type="dxa"/>
                </w:tcPr>
                <w:p w14:paraId="4BE3ED6E" w14:textId="77777777"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Other</w:t>
                  </w:r>
                </w:p>
                <w:p w14:paraId="0218746C" w14:textId="77777777"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7F371671" w14:textId="77777777"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F951FD" w:rsidRPr="007F2B21" w14:paraId="178FAFFB" w14:textId="77777777" w:rsidTr="001F62B5">
              <w:tc>
                <w:tcPr>
                  <w:tcW w:w="9639" w:type="dxa"/>
                  <w:gridSpan w:val="2"/>
                </w:tcPr>
                <w:p w14:paraId="5D8A23E3" w14:textId="77777777" w:rsidR="00F951FD" w:rsidRPr="007F2B21"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 xml:space="preserve">If the response is submitted as a Consortium, Joint </w:t>
                  </w:r>
                  <w:r w:rsidR="001C63F1" w:rsidRPr="007F2B21">
                    <w:rPr>
                      <w:rFonts w:asciiTheme="minorHAnsi" w:hAnsiTheme="minorHAnsi" w:cs="Arial"/>
                    </w:rPr>
                    <w:t>V</w:t>
                  </w:r>
                  <w:r w:rsidRPr="007F2B21">
                    <w:rPr>
                      <w:rFonts w:asciiTheme="minorHAnsi" w:hAnsiTheme="minorHAnsi" w:cs="Arial"/>
                    </w:rPr>
                    <w:t xml:space="preserve">enture or </w:t>
                  </w:r>
                  <w:proofErr w:type="gramStart"/>
                  <w:r w:rsidRPr="007F2B21">
                    <w:rPr>
                      <w:rFonts w:asciiTheme="minorHAnsi" w:hAnsiTheme="minorHAnsi" w:cs="Arial"/>
                    </w:rPr>
                    <w:t>Sub Contracting</w:t>
                  </w:r>
                  <w:proofErr w:type="gramEnd"/>
                  <w:r w:rsidRPr="007F2B21">
                    <w:rPr>
                      <w:rFonts w:asciiTheme="minorHAnsi" w:hAnsiTheme="minorHAnsi" w:cs="Arial"/>
                    </w:rPr>
                    <w:t xml:space="preserve"> </w:t>
                  </w:r>
                  <w:r w:rsidR="001C63F1" w:rsidRPr="007F2B21">
                    <w:rPr>
                      <w:rFonts w:asciiTheme="minorHAnsi" w:hAnsiTheme="minorHAnsi" w:cs="Arial"/>
                    </w:rPr>
                    <w:t>A</w:t>
                  </w:r>
                  <w:r w:rsidRPr="007F2B21">
                    <w:rPr>
                      <w:rFonts w:asciiTheme="minorHAnsi" w:hAnsiTheme="minorHAnsi" w:cs="Arial"/>
                    </w:rPr>
                    <w:t>rrangement</w:t>
                  </w:r>
                  <w:r w:rsidR="001C63F1" w:rsidRPr="007F2B21">
                    <w:rPr>
                      <w:rFonts w:asciiTheme="minorHAnsi" w:hAnsiTheme="minorHAnsi" w:cs="Arial"/>
                    </w:rPr>
                    <w:t>,</w:t>
                  </w:r>
                  <w:r w:rsidRPr="007F2B21">
                    <w:rPr>
                      <w:rFonts w:asciiTheme="minorHAnsi" w:hAnsiTheme="minorHAnsi" w:cs="Arial"/>
                    </w:rPr>
                    <w:t xml:space="preserve"> list the members of such structure below:</w:t>
                  </w:r>
                </w:p>
              </w:tc>
            </w:tr>
            <w:tr w:rsidR="00F951FD" w:rsidRPr="007F2B21" w14:paraId="46099E62" w14:textId="77777777" w:rsidTr="001F62B5">
              <w:tc>
                <w:tcPr>
                  <w:tcW w:w="9639" w:type="dxa"/>
                  <w:gridSpan w:val="2"/>
                </w:tcPr>
                <w:p w14:paraId="7E5EF4F7" w14:textId="77777777" w:rsidR="00F951FD" w:rsidRPr="007F2B21"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1BE89E32" w14:textId="77777777" w:rsidR="00F951FD" w:rsidRPr="007F2B21"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 xml:space="preserve">a) </w:t>
                  </w:r>
                </w:p>
              </w:tc>
            </w:tr>
            <w:tr w:rsidR="00F951FD" w:rsidRPr="007F2B21" w14:paraId="07D58422" w14:textId="77777777" w:rsidTr="001F62B5">
              <w:tc>
                <w:tcPr>
                  <w:tcW w:w="9639" w:type="dxa"/>
                  <w:gridSpan w:val="2"/>
                </w:tcPr>
                <w:p w14:paraId="7A0DF49B" w14:textId="77777777" w:rsidR="00F951FD" w:rsidRPr="007F2B21"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046DEACE" w14:textId="77777777" w:rsidR="00F951FD" w:rsidRPr="007F2B21"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 xml:space="preserve">b) </w:t>
                  </w:r>
                </w:p>
              </w:tc>
            </w:tr>
            <w:tr w:rsidR="00F951FD" w:rsidRPr="007F2B21" w14:paraId="0EC3F55E" w14:textId="77777777" w:rsidTr="001F62B5">
              <w:tc>
                <w:tcPr>
                  <w:tcW w:w="9639" w:type="dxa"/>
                  <w:gridSpan w:val="2"/>
                </w:tcPr>
                <w:p w14:paraId="253AAEAC" w14:textId="77777777" w:rsidR="00F951FD" w:rsidRPr="007F2B21"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574BB74D" w14:textId="77777777" w:rsidR="00F951FD" w:rsidRPr="007F2B21"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 xml:space="preserve">c) </w:t>
                  </w:r>
                </w:p>
              </w:tc>
            </w:tr>
            <w:tr w:rsidR="00F951FD" w:rsidRPr="007F2B21" w14:paraId="6C3D62B1" w14:textId="77777777" w:rsidTr="001F62B5">
              <w:tc>
                <w:tcPr>
                  <w:tcW w:w="9639" w:type="dxa"/>
                  <w:gridSpan w:val="2"/>
                </w:tcPr>
                <w:p w14:paraId="0EA8DC50" w14:textId="77777777" w:rsidR="00F951FD" w:rsidRPr="007F2B21"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7F188F46" w14:textId="77777777" w:rsidR="00F951FD" w:rsidRPr="007F2B21"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 xml:space="preserve">d) </w:t>
                  </w:r>
                </w:p>
              </w:tc>
            </w:tr>
            <w:tr w:rsidR="00F951FD" w:rsidRPr="007F2B21" w14:paraId="69BC02CF" w14:textId="77777777" w:rsidTr="001F62B5">
              <w:tc>
                <w:tcPr>
                  <w:tcW w:w="9639" w:type="dxa"/>
                  <w:gridSpan w:val="2"/>
                </w:tcPr>
                <w:p w14:paraId="0A0020A8" w14:textId="77777777" w:rsidR="00F951FD" w:rsidRPr="007F2B21"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41F1865A" w14:textId="77777777" w:rsidR="00F951FD" w:rsidRPr="007F2B21"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 xml:space="preserve">e) </w:t>
                  </w:r>
                </w:p>
              </w:tc>
            </w:tr>
            <w:tr w:rsidR="00F951FD" w:rsidRPr="007F2B21" w14:paraId="277425C4" w14:textId="77777777" w:rsidTr="001F62B5">
              <w:tc>
                <w:tcPr>
                  <w:tcW w:w="9639" w:type="dxa"/>
                  <w:gridSpan w:val="2"/>
                </w:tcPr>
                <w:p w14:paraId="6CC4B06A" w14:textId="77777777" w:rsidR="00F951FD" w:rsidRPr="007F2B21"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50B0BDF4" w14:textId="77777777" w:rsidR="00F951FD" w:rsidRPr="007F2B21"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f)</w:t>
                  </w:r>
                </w:p>
              </w:tc>
            </w:tr>
          </w:tbl>
          <w:p w14:paraId="2DD987CD" w14:textId="77777777"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444" w:type="dxa"/>
            <w:gridSpan w:val="2"/>
          </w:tcPr>
          <w:p w14:paraId="0D3B94C6" w14:textId="77777777" w:rsidR="00E14656" w:rsidRPr="007F2B21"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c>
          <w:tcPr>
            <w:tcW w:w="396" w:type="dxa"/>
            <w:gridSpan w:val="2"/>
          </w:tcPr>
          <w:p w14:paraId="41C7267A" w14:textId="77777777" w:rsidR="00E14656" w:rsidRPr="007F2B21"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1439" w:type="dxa"/>
            <w:gridSpan w:val="2"/>
          </w:tcPr>
          <w:p w14:paraId="101BF927" w14:textId="77777777" w:rsidR="00E14656" w:rsidRPr="007F2B21"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r w:rsidRPr="007F2B21">
              <w:rPr>
                <w:rFonts w:ascii="Arial" w:hAnsi="Arial" w:cs="Arial"/>
                <w:sz w:val="20"/>
                <w:szCs w:val="16"/>
                <w:lang w:val="en-GB"/>
              </w:rPr>
              <w:t>[TICK APPLICABLE BOX]</w:t>
            </w:r>
          </w:p>
          <w:p w14:paraId="1C32170D" w14:textId="77777777" w:rsidR="00E14656" w:rsidRPr="007F2B21"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48AB04F2" w14:textId="77777777" w:rsidR="00E14656" w:rsidRPr="007F2B21"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63E98CBB" w14:textId="77777777" w:rsidR="00E14656" w:rsidRPr="007F2B21"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r w:rsidRPr="007F2B21">
              <w:rPr>
                <w:rFonts w:ascii="Arial" w:hAnsi="Arial" w:cs="Arial"/>
                <w:sz w:val="20"/>
                <w:lang w:val="en-GB"/>
              </w:rPr>
              <w:fldChar w:fldCharType="begin">
                <w:ffData>
                  <w:name w:val="Check1"/>
                  <w:enabled/>
                  <w:calcOnExit w:val="0"/>
                  <w:checkBox>
                    <w:sizeAuto/>
                    <w:default w:val="0"/>
                  </w:checkBox>
                </w:ffData>
              </w:fldChar>
            </w:r>
            <w:r w:rsidRPr="007F2B21">
              <w:rPr>
                <w:rFonts w:ascii="Arial" w:hAnsi="Arial" w:cs="Arial"/>
                <w:sz w:val="20"/>
                <w:lang w:val="en-GB"/>
              </w:rPr>
              <w:instrText xml:space="preserve"> FORMCHECKBOX </w:instrText>
            </w:r>
            <w:r w:rsidRPr="007F2B21">
              <w:rPr>
                <w:rFonts w:ascii="Arial" w:hAnsi="Arial" w:cs="Arial"/>
                <w:sz w:val="20"/>
                <w:lang w:val="en-GB"/>
              </w:rPr>
            </w:r>
            <w:r w:rsidRPr="007F2B21">
              <w:rPr>
                <w:rFonts w:ascii="Arial" w:hAnsi="Arial" w:cs="Arial"/>
                <w:sz w:val="20"/>
                <w:lang w:val="en-GB"/>
              </w:rPr>
              <w:fldChar w:fldCharType="separate"/>
            </w:r>
            <w:r w:rsidRPr="007F2B21">
              <w:rPr>
                <w:rFonts w:ascii="Arial" w:hAnsi="Arial" w:cs="Arial"/>
                <w:sz w:val="20"/>
                <w:lang w:val="en-GB"/>
              </w:rPr>
              <w:fldChar w:fldCharType="end"/>
            </w:r>
            <w:r w:rsidRPr="007F2B21">
              <w:rPr>
                <w:rFonts w:ascii="Arial" w:hAnsi="Arial" w:cs="Arial"/>
                <w:sz w:val="20"/>
                <w:lang w:val="en-GB"/>
              </w:rPr>
              <w:t xml:space="preserve"> Yes                  </w:t>
            </w:r>
            <w:r w:rsidRPr="007F2B21">
              <w:rPr>
                <w:rFonts w:ascii="Arial" w:hAnsi="Arial" w:cs="Arial"/>
                <w:sz w:val="20"/>
                <w:lang w:val="en-GB"/>
              </w:rPr>
              <w:fldChar w:fldCharType="begin">
                <w:ffData>
                  <w:name w:val="Check2"/>
                  <w:enabled/>
                  <w:calcOnExit w:val="0"/>
                  <w:checkBox>
                    <w:sizeAuto/>
                    <w:default w:val="0"/>
                  </w:checkBox>
                </w:ffData>
              </w:fldChar>
            </w:r>
            <w:r w:rsidRPr="007F2B21">
              <w:rPr>
                <w:rFonts w:ascii="Arial" w:hAnsi="Arial" w:cs="Arial"/>
                <w:sz w:val="20"/>
                <w:lang w:val="en-GB"/>
              </w:rPr>
              <w:instrText xml:space="preserve"> FORMCHECKBOX </w:instrText>
            </w:r>
            <w:r w:rsidRPr="007F2B21">
              <w:rPr>
                <w:rFonts w:ascii="Arial" w:hAnsi="Arial" w:cs="Arial"/>
                <w:sz w:val="20"/>
                <w:lang w:val="en-GB"/>
              </w:rPr>
            </w:r>
            <w:r w:rsidRPr="007F2B21">
              <w:rPr>
                <w:rFonts w:ascii="Arial" w:hAnsi="Arial" w:cs="Arial"/>
                <w:sz w:val="20"/>
                <w:lang w:val="en-GB"/>
              </w:rPr>
              <w:fldChar w:fldCharType="separate"/>
            </w:r>
            <w:r w:rsidRPr="007F2B21">
              <w:rPr>
                <w:rFonts w:ascii="Arial" w:hAnsi="Arial" w:cs="Arial"/>
                <w:sz w:val="20"/>
                <w:lang w:val="en-GB"/>
              </w:rPr>
              <w:fldChar w:fldCharType="end"/>
            </w:r>
            <w:r w:rsidRPr="007F2B21">
              <w:rPr>
                <w:rFonts w:ascii="Arial" w:hAnsi="Arial" w:cs="Arial"/>
                <w:sz w:val="20"/>
                <w:lang w:val="en-GB"/>
              </w:rPr>
              <w:t xml:space="preserve"> No</w:t>
            </w:r>
          </w:p>
          <w:p w14:paraId="11C8D374" w14:textId="77777777" w:rsidR="00E14656" w:rsidRPr="007F2B21"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r>
      <w:tr w:rsidR="00486053" w:rsidRPr="007F2B21" w14:paraId="3E140095" w14:textId="77777777" w:rsidTr="00486053">
        <w:trPr>
          <w:trHeight w:val="864"/>
        </w:trPr>
        <w:tc>
          <w:tcPr>
            <w:tcW w:w="9865" w:type="dxa"/>
          </w:tcPr>
          <w:p w14:paraId="14B5DECA" w14:textId="77777777" w:rsidR="00E14656" w:rsidRPr="007F2B21" w:rsidRDefault="00E14656" w:rsidP="00E14656">
            <w:pPr>
              <w:tabs>
                <w:tab w:val="left" w:pos="0"/>
                <w:tab w:val="left" w:pos="426"/>
              </w:tabs>
              <w:autoSpaceDE w:val="0"/>
              <w:autoSpaceDN w:val="0"/>
              <w:adjustRightInd w:val="0"/>
              <w:spacing w:before="120"/>
              <w:rPr>
                <w:rFonts w:ascii="Arial" w:hAnsi="Arial" w:cs="Arial"/>
                <w:sz w:val="20"/>
              </w:rPr>
            </w:pPr>
          </w:p>
          <w:p w14:paraId="2030968B" w14:textId="77777777" w:rsidR="00F951FD" w:rsidRPr="007F2B21" w:rsidRDefault="00F951FD" w:rsidP="0090233F">
            <w:pPr>
              <w:pStyle w:val="Heading2"/>
              <w:rPr>
                <w:rFonts w:ascii="Calibri Light" w:hAnsi="Calibri Light" w:cs="Calibri Light"/>
                <w:sz w:val="22"/>
                <w:szCs w:val="22"/>
              </w:rPr>
            </w:pPr>
            <w:bookmarkStart w:id="17" w:name="_Toc239838205"/>
            <w:r w:rsidRPr="007F2B21">
              <w:rPr>
                <w:rFonts w:ascii="Calibri Light" w:hAnsi="Calibri Light" w:cs="Calibri Light"/>
                <w:sz w:val="22"/>
                <w:szCs w:val="22"/>
              </w:rPr>
              <w:t>Bid Submission Requirements</w:t>
            </w:r>
            <w:bookmarkEnd w:id="17"/>
          </w:p>
          <w:p w14:paraId="030C1DF4" w14:textId="77777777" w:rsidR="00F951FD" w:rsidRPr="007F2B21" w:rsidRDefault="00F951FD" w:rsidP="00C81B24">
            <w:pPr>
              <w:pStyle w:val="ListParagraph"/>
              <w:numPr>
                <w:ilvl w:val="0"/>
                <w:numId w:val="29"/>
              </w:numPr>
              <w:rPr>
                <w:rFonts w:ascii="Calibri Light" w:hAnsi="Calibri Light" w:cs="Calibri Light"/>
              </w:rPr>
            </w:pPr>
            <w:r w:rsidRPr="007F2B21">
              <w:rPr>
                <w:rFonts w:ascii="Calibri Light" w:hAnsi="Calibri Light" w:cs="Calibri Light"/>
              </w:rPr>
              <w:t>Bids must be delivered by the stipulated closing date and time to the correct address</w:t>
            </w:r>
          </w:p>
          <w:p w14:paraId="02E5C9C0" w14:textId="77777777" w:rsidR="00F951FD" w:rsidRPr="007F2B21" w:rsidRDefault="00F951FD" w:rsidP="00C81B24">
            <w:pPr>
              <w:pStyle w:val="ListParagraph"/>
              <w:numPr>
                <w:ilvl w:val="0"/>
                <w:numId w:val="29"/>
              </w:numPr>
              <w:rPr>
                <w:rFonts w:ascii="Calibri Light" w:hAnsi="Calibri Light" w:cs="Calibri Light"/>
              </w:rPr>
            </w:pPr>
            <w:r w:rsidRPr="007F2B21">
              <w:rPr>
                <w:rFonts w:ascii="Calibri Light" w:hAnsi="Calibri Light" w:cs="Calibri Light"/>
                <w:b/>
                <w:bCs/>
              </w:rPr>
              <w:t>NO</w:t>
            </w:r>
            <w:r w:rsidRPr="007F2B21">
              <w:rPr>
                <w:rFonts w:ascii="Calibri Light" w:hAnsi="Calibri Light" w:cs="Calibri Light"/>
              </w:rPr>
              <w:t xml:space="preserve"> late bids will be accepted</w:t>
            </w:r>
          </w:p>
          <w:p w14:paraId="01B3395A" w14:textId="079E18CC" w:rsidR="00F77F1B" w:rsidRPr="00CD0F83" w:rsidRDefault="00F951FD" w:rsidP="00CD0F83">
            <w:pPr>
              <w:pStyle w:val="ListParagraph"/>
              <w:numPr>
                <w:ilvl w:val="0"/>
                <w:numId w:val="29"/>
              </w:numPr>
              <w:rPr>
                <w:rFonts w:ascii="Calibri Light" w:hAnsi="Calibri Light" w:cs="Calibri Light"/>
              </w:rPr>
            </w:pPr>
            <w:r w:rsidRPr="007F2B21">
              <w:rPr>
                <w:rFonts w:ascii="Calibri Light" w:hAnsi="Calibri Light" w:cs="Calibri Light"/>
              </w:rPr>
              <w:t>All bids must be submitted on the official forms provided (no forms may be re-typed) or in the manner as prescribed in the bid document</w:t>
            </w:r>
          </w:p>
          <w:p w14:paraId="53ABDE5A" w14:textId="77777777" w:rsidR="00123562" w:rsidRPr="007F2B21" w:rsidRDefault="008C208C" w:rsidP="00C81B24">
            <w:pPr>
              <w:pStyle w:val="ListParagraph"/>
              <w:numPr>
                <w:ilvl w:val="0"/>
                <w:numId w:val="29"/>
              </w:numPr>
              <w:rPr>
                <w:rFonts w:ascii="Calibri Light" w:hAnsi="Calibri Light" w:cs="Calibri Light"/>
              </w:rPr>
            </w:pPr>
            <w:r w:rsidRPr="007F2B21">
              <w:rPr>
                <w:rFonts w:ascii="Calibri Light" w:hAnsi="Calibri Light" w:cs="Calibri Light"/>
              </w:rPr>
              <w:t>All bidders are required to accept the general conditions of contract (GCC) and, if applicable</w:t>
            </w:r>
            <w:r w:rsidR="00123562" w:rsidRPr="007F2B21">
              <w:rPr>
                <w:rFonts w:ascii="Calibri Light" w:hAnsi="Calibri Light" w:cs="Calibri Light"/>
              </w:rPr>
              <w:t xml:space="preserve"> any special conditions of contract.</w:t>
            </w:r>
          </w:p>
          <w:p w14:paraId="037E066E" w14:textId="77777777" w:rsidR="00122972" w:rsidRPr="007F2B21" w:rsidRDefault="00122972" w:rsidP="00C81B24">
            <w:pPr>
              <w:pStyle w:val="ListParagraph"/>
              <w:numPr>
                <w:ilvl w:val="0"/>
                <w:numId w:val="29"/>
              </w:numPr>
              <w:rPr>
                <w:rFonts w:ascii="Calibri Light" w:hAnsi="Calibri Light" w:cs="Calibri Light"/>
              </w:rPr>
            </w:pPr>
            <w:r w:rsidRPr="007F2B21">
              <w:rPr>
                <w:rFonts w:ascii="Calibri Light" w:hAnsi="Calibri Light" w:cs="Calibri Light"/>
              </w:rPr>
              <w:t>In the case of Consortia, Joint Ventures or Subcontractors, bidders are required to provide copies of signed agreements stipulating the split of the work and revenue.</w:t>
            </w:r>
          </w:p>
          <w:p w14:paraId="14C96B60" w14:textId="77777777" w:rsidR="00122972" w:rsidRPr="007F2B21" w:rsidRDefault="00122972" w:rsidP="00C81B24">
            <w:pPr>
              <w:pStyle w:val="ListParagraph"/>
              <w:numPr>
                <w:ilvl w:val="0"/>
                <w:numId w:val="29"/>
              </w:numPr>
              <w:rPr>
                <w:rFonts w:ascii="Calibri Light" w:hAnsi="Calibri Light" w:cs="Calibri Light"/>
              </w:rPr>
            </w:pPr>
            <w:r w:rsidRPr="007F2B21">
              <w:rPr>
                <w:rFonts w:ascii="Calibri Light" w:hAnsi="Calibri Light" w:cs="Calibri Light"/>
              </w:rPr>
              <w:t>Where applicable, bidders who are distributors, resellers and installers of network equipment are required to submit back-to-back agreements or certification from their OEM/OSM</w:t>
            </w:r>
          </w:p>
          <w:p w14:paraId="0E290B4F" w14:textId="77777777" w:rsidR="00960F83" w:rsidRPr="007F2B21" w:rsidRDefault="00960F83" w:rsidP="00960F83">
            <w:pPr>
              <w:pStyle w:val="ListParagraph"/>
              <w:ind w:left="1134"/>
            </w:pPr>
          </w:p>
          <w:p w14:paraId="57A38979" w14:textId="77777777" w:rsidR="00960F83" w:rsidRPr="007F2B21" w:rsidRDefault="00960F83" w:rsidP="00D00093">
            <w:pPr>
              <w:pStyle w:val="Heading2"/>
              <w:rPr>
                <w:rFonts w:ascii="Calibri Light" w:hAnsi="Calibri Light" w:cs="Calibri Light"/>
                <w:sz w:val="22"/>
                <w:szCs w:val="22"/>
              </w:rPr>
            </w:pPr>
            <w:bookmarkStart w:id="18" w:name="_Toc239838206"/>
            <w:r w:rsidRPr="007F2B21">
              <w:rPr>
                <w:rFonts w:ascii="Calibri Light" w:hAnsi="Calibri Light" w:cs="Calibri Light"/>
                <w:sz w:val="22"/>
                <w:szCs w:val="22"/>
              </w:rPr>
              <w:lastRenderedPageBreak/>
              <w:t>Bid Submission Instructions</w:t>
            </w:r>
            <w:bookmarkEnd w:id="18"/>
          </w:p>
          <w:p w14:paraId="6B3FC87B" w14:textId="7BF0B508" w:rsidR="00CD0F83" w:rsidRDefault="00CD0F83" w:rsidP="00CD0F83">
            <w:pPr>
              <w:pStyle w:val="ListParagraph"/>
              <w:numPr>
                <w:ilvl w:val="0"/>
                <w:numId w:val="30"/>
              </w:numPr>
            </w:pPr>
            <w:r>
              <w:tab/>
              <w:t>The proposal must be signed by an authorised employee, agent or representative of the bidder. The proposal must bear the initials of the signatory at the bottom of every page as an indication that the bidder has familiarised itself with the terms and conditions of this RFB document.</w:t>
            </w:r>
          </w:p>
          <w:p w14:paraId="08FAF76B" w14:textId="77777777" w:rsidR="00CD0F83" w:rsidRDefault="00CD0F83" w:rsidP="00CD0F83">
            <w:pPr>
              <w:pStyle w:val="ListParagraph"/>
              <w:numPr>
                <w:ilvl w:val="0"/>
                <w:numId w:val="30"/>
              </w:numPr>
            </w:pPr>
            <w:r>
              <w:t xml:space="preserve">The Bid proposals will be the legal and binding document that will be used for the purposes of evaluation, all bid proposals must be submitted via the SITA -Supplier Oracle ERP portal before the closing date and time of the bid. </w:t>
            </w:r>
          </w:p>
          <w:p w14:paraId="1EF28A88" w14:textId="77777777" w:rsidR="00CD0F83" w:rsidRDefault="00CD0F83" w:rsidP="00CD0F83">
            <w:pPr>
              <w:pStyle w:val="ListParagraph"/>
              <w:numPr>
                <w:ilvl w:val="0"/>
                <w:numId w:val="30"/>
              </w:numPr>
            </w:pPr>
            <w:r>
              <w:t>The SITA-Supplier Oracle ERP portal is accessible on the URL link as follows: www.suppliers.sita.co.za.</w:t>
            </w:r>
          </w:p>
          <w:p w14:paraId="59B941E5" w14:textId="77777777" w:rsidR="00CD0F83" w:rsidRDefault="00CD0F83" w:rsidP="00CD0F83">
            <w:pPr>
              <w:pStyle w:val="ListParagraph"/>
              <w:numPr>
                <w:ilvl w:val="0"/>
                <w:numId w:val="30"/>
              </w:numPr>
            </w:pPr>
            <w:r>
              <w:t xml:space="preserve">The step-by-step guide in navigating the SITA -Oracle ERP portal accessible on the link as follows: </w:t>
            </w:r>
            <w:hyperlink r:id="rId15" w:history="1">
              <w:r w:rsidRPr="00080281">
                <w:rPr>
                  <w:rStyle w:val="Hyperlink"/>
                </w:rPr>
                <w:t>https://www.sita.co.za/content/erp-isupplier-ecatalogue-guidelines</w:t>
              </w:r>
            </w:hyperlink>
            <w:r>
              <w:t xml:space="preserve"> </w:t>
            </w:r>
          </w:p>
          <w:p w14:paraId="3321DAC3" w14:textId="77777777" w:rsidR="00CD0F83" w:rsidRDefault="00CD0F83" w:rsidP="00CD0F83">
            <w:pPr>
              <w:pStyle w:val="ListParagraph"/>
              <w:numPr>
                <w:ilvl w:val="0"/>
                <w:numId w:val="30"/>
              </w:numPr>
            </w:pPr>
            <w:r>
              <w:t>No manual hard copy submissions, email submissions or faxed submissions will be accepted.</w:t>
            </w:r>
          </w:p>
          <w:p w14:paraId="34D24C3F" w14:textId="77777777" w:rsidR="00CD0F83" w:rsidRDefault="00CD0F83" w:rsidP="00CD0F83">
            <w:pPr>
              <w:pStyle w:val="ListParagraph"/>
              <w:numPr>
                <w:ilvl w:val="0"/>
                <w:numId w:val="30"/>
              </w:numPr>
            </w:pPr>
            <w:r>
              <w:t>Bidders shall submit proposal responses in accordance with the prescribed manner of submission as specified in this document. Failure to comply with the bid submission requirements will lead to disqualification.</w:t>
            </w:r>
          </w:p>
          <w:p w14:paraId="02C3EBD3" w14:textId="77777777" w:rsidR="00CD0F83" w:rsidRDefault="00CD0F83" w:rsidP="00CD0F83">
            <w:pPr>
              <w:pStyle w:val="ListParagraph"/>
              <w:numPr>
                <w:ilvl w:val="0"/>
                <w:numId w:val="30"/>
              </w:numPr>
            </w:pPr>
            <w:r>
              <w:t>Bidders are required to submit all returnable documents/information together with their Bids/proposals on or before the closing time and date of the Bids/proposals.</w:t>
            </w:r>
          </w:p>
          <w:p w14:paraId="07ABC4EA" w14:textId="313AB673" w:rsidR="00F73867" w:rsidRPr="007F2B21" w:rsidRDefault="00CD0F83" w:rsidP="00CD0F83">
            <w:pPr>
              <w:pStyle w:val="ListParagraph"/>
              <w:numPr>
                <w:ilvl w:val="0"/>
                <w:numId w:val="30"/>
              </w:numPr>
              <w:rPr>
                <w:rFonts w:ascii="Calibri Light" w:hAnsi="Calibri Light" w:cs="Calibri Light"/>
              </w:rPr>
            </w:pPr>
            <w:r>
              <w:t>All services supplied in accordance with the bidder’s proposal must be in accordance with all applicable legal requirements in terms of South African law, policies and regulations</w:t>
            </w:r>
            <w:r w:rsidR="00F73867" w:rsidRPr="007F2B21">
              <w:rPr>
                <w:rFonts w:ascii="Calibri Light" w:hAnsi="Calibri Light" w:cs="Calibri Light"/>
              </w:rPr>
              <w:t>.</w:t>
            </w:r>
          </w:p>
          <w:p w14:paraId="63AE0B4A" w14:textId="77777777" w:rsidR="00960F83" w:rsidRPr="007F2B21" w:rsidRDefault="00960F83" w:rsidP="00960F83">
            <w:pPr>
              <w:rPr>
                <w:rFonts w:cs="Calibri Light"/>
              </w:rPr>
            </w:pPr>
          </w:p>
          <w:p w14:paraId="26F3FE43" w14:textId="77777777" w:rsidR="00960F83" w:rsidRPr="007F2B21" w:rsidRDefault="00960F83" w:rsidP="0090233F">
            <w:pPr>
              <w:pStyle w:val="Heading2"/>
              <w:rPr>
                <w:rFonts w:ascii="Calibri Light" w:hAnsi="Calibri Light" w:cs="Calibri Light"/>
                <w:sz w:val="22"/>
                <w:szCs w:val="22"/>
              </w:rPr>
            </w:pPr>
            <w:bookmarkStart w:id="19" w:name="_Toc239838207"/>
            <w:r w:rsidRPr="007F2B21">
              <w:rPr>
                <w:rFonts w:ascii="Calibri Light" w:hAnsi="Calibri Light" w:cs="Calibri Light"/>
                <w:sz w:val="22"/>
                <w:szCs w:val="22"/>
              </w:rPr>
              <w:t xml:space="preserve">Bid </w:t>
            </w:r>
            <w:r w:rsidR="00820BBC" w:rsidRPr="007F2B21">
              <w:rPr>
                <w:rFonts w:ascii="Calibri Light" w:hAnsi="Calibri Light" w:cs="Calibri Light"/>
                <w:sz w:val="22"/>
                <w:szCs w:val="22"/>
              </w:rPr>
              <w:t xml:space="preserve">Submission </w:t>
            </w:r>
            <w:r w:rsidRPr="007F2B21">
              <w:rPr>
                <w:rFonts w:ascii="Calibri Light" w:hAnsi="Calibri Light" w:cs="Calibri Light"/>
                <w:sz w:val="22"/>
                <w:szCs w:val="22"/>
              </w:rPr>
              <w:t>Conditions</w:t>
            </w:r>
            <w:bookmarkEnd w:id="19"/>
          </w:p>
          <w:p w14:paraId="796E04C9" w14:textId="77777777" w:rsidR="00960F83" w:rsidRPr="007F2B21" w:rsidRDefault="00960F83" w:rsidP="00C81B24">
            <w:pPr>
              <w:pStyle w:val="ListParagraph"/>
              <w:numPr>
                <w:ilvl w:val="0"/>
                <w:numId w:val="31"/>
              </w:numPr>
              <w:rPr>
                <w:rFonts w:ascii="Calibri Light" w:hAnsi="Calibri Light" w:cs="Calibri Light"/>
              </w:rPr>
            </w:pPr>
            <w:r w:rsidRPr="007F2B21">
              <w:rPr>
                <w:rFonts w:ascii="Calibri Light" w:hAnsi="Calibri Light" w:cs="Calibri Light"/>
              </w:rPr>
              <w:t>The original proposal will be the legal and binding document that will be used for the purposes of evaluation. SITA will not assume any liability for disqualifying a bidder due to the information not being contained in the original proposal submitted by the bidder.</w:t>
            </w:r>
          </w:p>
          <w:p w14:paraId="0CBA98EB" w14:textId="77777777" w:rsidR="0090233F" w:rsidRPr="007F2B21" w:rsidRDefault="0090233F" w:rsidP="00C81B24">
            <w:pPr>
              <w:pStyle w:val="ListParagraph"/>
              <w:numPr>
                <w:ilvl w:val="0"/>
                <w:numId w:val="31"/>
              </w:numPr>
              <w:rPr>
                <w:rFonts w:ascii="Calibri Light" w:hAnsi="Calibri Light" w:cs="Calibri Light"/>
              </w:rPr>
            </w:pPr>
            <w:r w:rsidRPr="007F2B21">
              <w:rPr>
                <w:rFonts w:ascii="Calibri Light" w:hAnsi="Calibri Light" w:cs="Calibri Light"/>
              </w:rPr>
              <w:t>The successful bidder will be required to enter into a written contract for the delivery of the goods / services / works awarded to them.</w:t>
            </w:r>
          </w:p>
          <w:p w14:paraId="6D89399F" w14:textId="77777777" w:rsidR="0090233F" w:rsidRPr="007F2B21" w:rsidRDefault="0090233F" w:rsidP="00C81B24">
            <w:pPr>
              <w:pStyle w:val="ListParagraph"/>
              <w:numPr>
                <w:ilvl w:val="0"/>
                <w:numId w:val="31"/>
              </w:numPr>
              <w:outlineLvl w:val="9"/>
              <w:rPr>
                <w:rFonts w:ascii="Calibri Light" w:hAnsi="Calibri Light" w:cs="Calibri Light"/>
              </w:rPr>
            </w:pPr>
            <w:r w:rsidRPr="007F2B21">
              <w:rPr>
                <w:rFonts w:ascii="Calibri Light" w:hAnsi="Calibri Light" w:cs="Calibri Light"/>
              </w:rPr>
              <w:t>SITA reserves the right to disqualify any Bid/proposal that is not submitted in accordance with any of the instructions prescribed above.</w:t>
            </w:r>
          </w:p>
          <w:p w14:paraId="44748930" w14:textId="77777777" w:rsidR="0090233F" w:rsidRPr="007F2B21" w:rsidRDefault="0090233F" w:rsidP="00C81B24">
            <w:pPr>
              <w:pStyle w:val="ListParagraph"/>
              <w:numPr>
                <w:ilvl w:val="0"/>
                <w:numId w:val="31"/>
              </w:numPr>
              <w:outlineLvl w:val="9"/>
              <w:rPr>
                <w:rFonts w:ascii="Calibri Light" w:hAnsi="Calibri Light" w:cs="Calibri Light"/>
              </w:rPr>
            </w:pPr>
            <w:r w:rsidRPr="007F2B21">
              <w:rPr>
                <w:rFonts w:ascii="Calibri Light" w:hAnsi="Calibri Light" w:cs="Calibri Light"/>
              </w:rPr>
              <w:t>SITA reserves the right to request the administrative returnable documents after the closing date and time, in instances where the Bidder has not returned the documents. However, SITA is under no obligation to request such documents or information and may elect to disqualify the Bidder that has not returned the requisite document.</w:t>
            </w:r>
          </w:p>
          <w:p w14:paraId="45BFDD2A" w14:textId="43360789" w:rsidR="00122972" w:rsidRPr="007F2B21" w:rsidRDefault="00122972" w:rsidP="00C81B24">
            <w:pPr>
              <w:pStyle w:val="ListParagraph"/>
              <w:numPr>
                <w:ilvl w:val="0"/>
                <w:numId w:val="31"/>
              </w:numPr>
              <w:outlineLvl w:val="9"/>
              <w:rPr>
                <w:rFonts w:ascii="Calibri Light" w:hAnsi="Calibri Light" w:cs="Calibri Light"/>
              </w:rPr>
            </w:pPr>
            <w:r w:rsidRPr="007F2B21">
              <w:rPr>
                <w:rFonts w:ascii="Calibri Light" w:hAnsi="Calibri Light" w:cs="Calibri Light"/>
              </w:rPr>
              <w:t xml:space="preserve">SITA reserves the right to conduct a due-diligence exercise to evaluate the Bidder’s capabilities to meet the requirements specified in the </w:t>
            </w:r>
            <w:r w:rsidR="007518A3">
              <w:rPr>
                <w:rFonts w:ascii="Calibri Light" w:hAnsi="Calibri Light" w:cs="Calibri Light"/>
              </w:rPr>
              <w:t>RFB</w:t>
            </w:r>
            <w:r w:rsidRPr="007F2B21">
              <w:rPr>
                <w:rFonts w:ascii="Calibri Light" w:hAnsi="Calibri Light" w:cs="Calibri Light"/>
              </w:rPr>
              <w:t xml:space="preserve"> and supporting documents</w:t>
            </w:r>
          </w:p>
          <w:p w14:paraId="6C946F38" w14:textId="77777777" w:rsidR="00122972" w:rsidRPr="007F2B21" w:rsidRDefault="00122972" w:rsidP="00C81B24">
            <w:pPr>
              <w:pStyle w:val="ListParagraph"/>
              <w:numPr>
                <w:ilvl w:val="0"/>
                <w:numId w:val="31"/>
              </w:numPr>
              <w:outlineLvl w:val="9"/>
              <w:rPr>
                <w:rFonts w:ascii="Calibri Light" w:hAnsi="Calibri Light" w:cs="Calibri Light"/>
              </w:rPr>
            </w:pPr>
            <w:r w:rsidRPr="007F2B21">
              <w:rPr>
                <w:rFonts w:ascii="Calibri Light" w:hAnsi="Calibri Light" w:cs="Calibri Light"/>
              </w:rPr>
              <w:t>Where applicable, SITA reserves the right to conduct benchmarks on prices and/or product/services offered during and after the evaluation</w:t>
            </w:r>
          </w:p>
          <w:p w14:paraId="157BA4D1" w14:textId="4997ACFE" w:rsidR="00122972" w:rsidRPr="007F2B21" w:rsidRDefault="00122972" w:rsidP="00C81B24">
            <w:pPr>
              <w:pStyle w:val="ListParagraph"/>
              <w:numPr>
                <w:ilvl w:val="0"/>
                <w:numId w:val="31"/>
              </w:numPr>
              <w:outlineLvl w:val="9"/>
              <w:rPr>
                <w:rFonts w:ascii="Calibri Light" w:hAnsi="Calibri Light" w:cs="Calibri Light"/>
              </w:rPr>
            </w:pPr>
            <w:r w:rsidRPr="007F2B21">
              <w:rPr>
                <w:rFonts w:ascii="Calibri Light" w:hAnsi="Calibri Light" w:cs="Calibri Light"/>
              </w:rPr>
              <w:t xml:space="preserve">Where the </w:t>
            </w:r>
            <w:r w:rsidR="007518A3">
              <w:rPr>
                <w:rFonts w:ascii="Calibri Light" w:hAnsi="Calibri Light" w:cs="Calibri Light"/>
              </w:rPr>
              <w:t>RFB</w:t>
            </w:r>
            <w:r w:rsidRPr="007F2B21">
              <w:rPr>
                <w:rFonts w:ascii="Calibri Light" w:hAnsi="Calibri Light" w:cs="Calibri Light"/>
              </w:rPr>
              <w:t xml:space="preserve"> calls for already available solutions, bidders who offer to provide future based solutions will/may be disqualified.</w:t>
            </w:r>
          </w:p>
          <w:p w14:paraId="436EA7F0" w14:textId="772BA36D" w:rsidR="00886179" w:rsidRPr="007F2B21" w:rsidRDefault="00886179" w:rsidP="00C81B24">
            <w:pPr>
              <w:pStyle w:val="ListParagraph"/>
              <w:numPr>
                <w:ilvl w:val="0"/>
                <w:numId w:val="31"/>
              </w:numPr>
              <w:outlineLvl w:val="9"/>
              <w:rPr>
                <w:rFonts w:ascii="Calibri Light" w:hAnsi="Calibri Light" w:cs="Calibri Light"/>
              </w:rPr>
            </w:pPr>
            <w:r w:rsidRPr="007F2B21">
              <w:rPr>
                <w:rFonts w:ascii="Calibri Light" w:hAnsi="Calibri Light" w:cs="Calibri Light"/>
              </w:rPr>
              <w:t xml:space="preserve">Failure or neglect by SITA to (at any time) enforce any of the provisions of this </w:t>
            </w:r>
            <w:r w:rsidR="007518A3">
              <w:rPr>
                <w:rFonts w:ascii="Calibri Light" w:hAnsi="Calibri Light" w:cs="Calibri Light"/>
              </w:rPr>
              <w:t>RFB</w:t>
            </w:r>
            <w:r w:rsidRPr="007F2B21">
              <w:rPr>
                <w:rFonts w:ascii="Calibri Light" w:hAnsi="Calibri Light" w:cs="Calibri Light"/>
              </w:rPr>
              <w:t xml:space="preserve"> shall not in any manner, be construed to be a waiver of any of SITA’s rights in that regard and in terms of this </w:t>
            </w:r>
            <w:r w:rsidR="007518A3">
              <w:rPr>
                <w:rFonts w:ascii="Calibri Light" w:hAnsi="Calibri Light" w:cs="Calibri Light"/>
              </w:rPr>
              <w:t>RFB</w:t>
            </w:r>
            <w:r w:rsidRPr="007F2B21">
              <w:rPr>
                <w:rFonts w:ascii="Calibri Light" w:hAnsi="Calibri Light" w:cs="Calibri Light"/>
              </w:rPr>
              <w:t xml:space="preserve">. Such failure or neglect shall not, in any manner, affect the continued, unaltered validity of this </w:t>
            </w:r>
            <w:r w:rsidR="007518A3">
              <w:rPr>
                <w:rFonts w:ascii="Calibri Light" w:hAnsi="Calibri Light" w:cs="Calibri Light"/>
              </w:rPr>
              <w:t>RFB</w:t>
            </w:r>
            <w:r w:rsidRPr="007F2B21">
              <w:rPr>
                <w:rFonts w:ascii="Calibri Light" w:hAnsi="Calibri Light" w:cs="Calibri Light"/>
              </w:rPr>
              <w:t xml:space="preserve"> or prejudice the right of SITA to institute action or to exercise any other right available to SITA by law</w:t>
            </w:r>
          </w:p>
          <w:p w14:paraId="072D7D01" w14:textId="029F257E" w:rsidR="00F73867" w:rsidRDefault="00F73867" w:rsidP="00C81B24">
            <w:pPr>
              <w:pStyle w:val="ListParagraph"/>
              <w:numPr>
                <w:ilvl w:val="0"/>
                <w:numId w:val="31"/>
              </w:numPr>
              <w:outlineLvl w:val="9"/>
              <w:rPr>
                <w:rFonts w:ascii="Calibri Light" w:hAnsi="Calibri Light" w:cs="Calibri Light"/>
              </w:rPr>
            </w:pPr>
            <w:r w:rsidRPr="007F2B21">
              <w:rPr>
                <w:rFonts w:ascii="Calibri Light" w:hAnsi="Calibri Light" w:cs="Calibri Light"/>
              </w:rPr>
              <w:lastRenderedPageBreak/>
              <w:t xml:space="preserve">The onus is on the bidder to continuously check the SITA website for any communication and changes on the </w:t>
            </w:r>
            <w:r w:rsidR="007518A3">
              <w:rPr>
                <w:rFonts w:ascii="Calibri Light" w:hAnsi="Calibri Light" w:cs="Calibri Light"/>
              </w:rPr>
              <w:t>RFB</w:t>
            </w:r>
            <w:r w:rsidRPr="007F2B21">
              <w:rPr>
                <w:rFonts w:ascii="Calibri Light" w:hAnsi="Calibri Light" w:cs="Calibri Light"/>
              </w:rPr>
              <w:t xml:space="preserve"> document. SITA will not be held responsible for any failure by the bidder to check updates on the </w:t>
            </w:r>
            <w:r w:rsidR="007518A3">
              <w:rPr>
                <w:rFonts w:ascii="Calibri Light" w:hAnsi="Calibri Light" w:cs="Calibri Light"/>
              </w:rPr>
              <w:t>RFB</w:t>
            </w:r>
            <w:r w:rsidRPr="007F2B21">
              <w:rPr>
                <w:rFonts w:ascii="Calibri Light" w:hAnsi="Calibri Light" w:cs="Calibri Light"/>
              </w:rPr>
              <w:t xml:space="preserve"> document</w:t>
            </w:r>
            <w:r w:rsidR="002B438A">
              <w:rPr>
                <w:rFonts w:ascii="Calibri Light" w:hAnsi="Calibri Light" w:cs="Calibri Light"/>
              </w:rPr>
              <w:t>.</w:t>
            </w:r>
          </w:p>
          <w:p w14:paraId="2B2C878C" w14:textId="5AD74589" w:rsidR="002B438A" w:rsidRPr="007F2B21" w:rsidRDefault="002B438A" w:rsidP="00C81B24">
            <w:pPr>
              <w:pStyle w:val="ListParagraph"/>
              <w:numPr>
                <w:ilvl w:val="0"/>
                <w:numId w:val="31"/>
              </w:numPr>
              <w:outlineLvl w:val="9"/>
              <w:rPr>
                <w:rFonts w:ascii="Calibri Light" w:hAnsi="Calibri Light" w:cs="Calibri Light"/>
              </w:rPr>
            </w:pPr>
            <w:r w:rsidRPr="002B438A">
              <w:rPr>
                <w:rFonts w:ascii="Calibri Light" w:hAnsi="Calibri Light" w:cs="Calibri Light"/>
              </w:rPr>
              <w:t xml:space="preserve">Alternative Bids will only be accepted where the Bid that strictly complies with the specifications of this </w:t>
            </w:r>
            <w:r>
              <w:rPr>
                <w:rFonts w:ascii="Calibri Light" w:hAnsi="Calibri Light" w:cs="Calibri Light"/>
              </w:rPr>
              <w:t>RFB</w:t>
            </w:r>
            <w:r w:rsidRPr="002B438A">
              <w:rPr>
                <w:rFonts w:ascii="Calibri Light" w:hAnsi="Calibri Light" w:cs="Calibri Light"/>
              </w:rPr>
              <w:t xml:space="preserve"> has also been submitted together with the alternative Bid and only if the alternative Bid may be evaluated using the criteria in the </w:t>
            </w:r>
            <w:r>
              <w:rPr>
                <w:rFonts w:ascii="Calibri Light" w:hAnsi="Calibri Light" w:cs="Calibri Light"/>
              </w:rPr>
              <w:t>RFB</w:t>
            </w:r>
            <w:r w:rsidRPr="002B438A">
              <w:rPr>
                <w:rFonts w:ascii="Calibri Light" w:hAnsi="Calibri Light" w:cs="Calibri Light"/>
              </w:rPr>
              <w:t xml:space="preserve"> document</w:t>
            </w:r>
          </w:p>
          <w:p w14:paraId="77214888" w14:textId="77777777" w:rsidR="0090233F" w:rsidRPr="007F2B21" w:rsidRDefault="0090233F" w:rsidP="00B37E73">
            <w:pPr>
              <w:rPr>
                <w:rFonts w:cstheme="minorHAnsi"/>
              </w:rPr>
            </w:pPr>
          </w:p>
          <w:p w14:paraId="52E879F3" w14:textId="77777777" w:rsidR="00123562" w:rsidRPr="007F2B21" w:rsidRDefault="00123562" w:rsidP="0090233F">
            <w:pPr>
              <w:pStyle w:val="Heading2"/>
              <w:rPr>
                <w:rFonts w:ascii="Calibri Light" w:hAnsi="Calibri Light" w:cs="Calibri Light"/>
                <w:sz w:val="22"/>
                <w:szCs w:val="22"/>
              </w:rPr>
            </w:pPr>
            <w:bookmarkStart w:id="20" w:name="_Toc239838208"/>
            <w:r w:rsidRPr="007F2B21">
              <w:rPr>
                <w:rFonts w:ascii="Calibri Light" w:hAnsi="Calibri Light" w:cs="Calibri Light"/>
                <w:sz w:val="22"/>
                <w:szCs w:val="22"/>
              </w:rPr>
              <w:t>Tax Compliance Requirements</w:t>
            </w:r>
            <w:bookmarkEnd w:id="20"/>
          </w:p>
          <w:p w14:paraId="3B9B3286" w14:textId="77777777" w:rsidR="00F951FD" w:rsidRPr="007F2B21" w:rsidRDefault="00123562" w:rsidP="00C81B24">
            <w:pPr>
              <w:pStyle w:val="ListParagraph"/>
              <w:numPr>
                <w:ilvl w:val="0"/>
                <w:numId w:val="32"/>
              </w:numPr>
              <w:rPr>
                <w:rFonts w:ascii="Calibri Light" w:hAnsi="Calibri Light" w:cs="Calibri Light"/>
              </w:rPr>
            </w:pPr>
            <w:r w:rsidRPr="007F2B21">
              <w:rPr>
                <w:rFonts w:ascii="Calibri Light" w:hAnsi="Calibri Light" w:cs="Calibri Light"/>
              </w:rPr>
              <w:t>Bidders must ensure compliance with their tax obligations</w:t>
            </w:r>
          </w:p>
          <w:p w14:paraId="4BEE10F3" w14:textId="77777777" w:rsidR="00123562" w:rsidRPr="007F2B21" w:rsidRDefault="00123562" w:rsidP="00C81B24">
            <w:pPr>
              <w:pStyle w:val="ListParagraph"/>
              <w:numPr>
                <w:ilvl w:val="0"/>
                <w:numId w:val="32"/>
              </w:numPr>
              <w:rPr>
                <w:rFonts w:ascii="Calibri Light" w:hAnsi="Calibri Light" w:cs="Calibri Light"/>
              </w:rPr>
            </w:pPr>
            <w:r w:rsidRPr="007F2B21">
              <w:rPr>
                <w:rFonts w:ascii="Calibri Light" w:hAnsi="Calibri Light" w:cs="Calibri Light"/>
              </w:rPr>
              <w:t>Bidders are required to provide their unique personal Identification Number (PIN)</w:t>
            </w:r>
            <w:r w:rsidR="004F260E" w:rsidRPr="007F2B21">
              <w:rPr>
                <w:rFonts w:ascii="Calibri Light" w:hAnsi="Calibri Light" w:cs="Calibri Light"/>
              </w:rPr>
              <w:t xml:space="preserve"> issued by SARS to enable the SITA to verify the taxpayer’s profile and tax status.</w:t>
            </w:r>
          </w:p>
          <w:p w14:paraId="070D250E" w14:textId="77777777" w:rsidR="004F260E" w:rsidRPr="007F2B21" w:rsidRDefault="004F260E" w:rsidP="00C81B24">
            <w:pPr>
              <w:pStyle w:val="ListParagraph"/>
              <w:numPr>
                <w:ilvl w:val="0"/>
                <w:numId w:val="32"/>
              </w:numPr>
              <w:rPr>
                <w:rFonts w:ascii="Calibri Light" w:hAnsi="Calibri Light" w:cs="Calibri Light"/>
              </w:rPr>
            </w:pPr>
            <w:r w:rsidRPr="007F2B21">
              <w:rPr>
                <w:rFonts w:ascii="Calibri Light" w:hAnsi="Calibri Light" w:cs="Calibri Light"/>
              </w:rPr>
              <w:t xml:space="preserve">Application for Tax Compliance Status (TCS) may be made via e-filing through the SARS website, </w:t>
            </w:r>
            <w:hyperlink r:id="rId16" w:history="1">
              <w:r w:rsidR="0000248F" w:rsidRPr="00B34C50">
                <w:rPr>
                  <w:rStyle w:val="Hyperlink"/>
                  <w:rFonts w:ascii="Calibri Light" w:hAnsi="Calibri Light" w:cs="Calibri Light"/>
                </w:rPr>
                <w:t>www.sars.gov.za</w:t>
              </w:r>
            </w:hyperlink>
          </w:p>
          <w:p w14:paraId="1E533758" w14:textId="77777777" w:rsidR="004F260E" w:rsidRPr="007F2B21" w:rsidRDefault="004F260E" w:rsidP="00C81B24">
            <w:pPr>
              <w:pStyle w:val="ListParagraph"/>
              <w:numPr>
                <w:ilvl w:val="0"/>
                <w:numId w:val="32"/>
              </w:numPr>
              <w:rPr>
                <w:rFonts w:ascii="Calibri Light" w:hAnsi="Calibri Light" w:cs="Calibri Light"/>
              </w:rPr>
            </w:pPr>
            <w:r w:rsidRPr="007F2B21">
              <w:rPr>
                <w:rFonts w:ascii="Calibri Light" w:hAnsi="Calibri Light" w:cs="Calibri Light"/>
              </w:rPr>
              <w:t>Bidders may also submit a hard copy TCS certificate with their bid</w:t>
            </w:r>
          </w:p>
          <w:p w14:paraId="797EF9B7" w14:textId="77777777" w:rsidR="004F260E" w:rsidRPr="007F2B21" w:rsidRDefault="003E54A0" w:rsidP="00C81B24">
            <w:pPr>
              <w:pStyle w:val="ListParagraph"/>
              <w:numPr>
                <w:ilvl w:val="0"/>
                <w:numId w:val="32"/>
              </w:numPr>
              <w:rPr>
                <w:rFonts w:ascii="Calibri Light" w:hAnsi="Calibri Light" w:cs="Calibri Light"/>
              </w:rPr>
            </w:pPr>
            <w:r w:rsidRPr="007F2B21">
              <w:rPr>
                <w:rFonts w:ascii="Calibri Light" w:hAnsi="Calibri Light" w:cs="Calibri Light"/>
              </w:rPr>
              <w:t>In bids where a consortium, joint venture or sub-contractors are involved, each part must submit a separate TCS PIN / CSD registration number</w:t>
            </w:r>
          </w:p>
          <w:p w14:paraId="173EDE04" w14:textId="77777777" w:rsidR="003E54A0" w:rsidRPr="007F2B21" w:rsidRDefault="003E54A0" w:rsidP="00C81B24">
            <w:pPr>
              <w:pStyle w:val="ListParagraph"/>
              <w:numPr>
                <w:ilvl w:val="0"/>
                <w:numId w:val="32"/>
              </w:numPr>
              <w:rPr>
                <w:rFonts w:ascii="Calibri Light" w:hAnsi="Calibri Light" w:cs="Calibri Light"/>
              </w:rPr>
            </w:pPr>
            <w:r w:rsidRPr="007F2B21">
              <w:rPr>
                <w:rFonts w:ascii="Calibri Light" w:hAnsi="Calibri Light" w:cs="Calibri Light"/>
              </w:rPr>
              <w:t>No bids will be accepted from government employees, companies with directors who are government employees or close</w:t>
            </w:r>
            <w:r w:rsidR="00DC769E" w:rsidRPr="007F2B21">
              <w:rPr>
                <w:rFonts w:ascii="Calibri Light" w:hAnsi="Calibri Light" w:cs="Calibri Light"/>
              </w:rPr>
              <w:t>d</w:t>
            </w:r>
            <w:r w:rsidRPr="007F2B21">
              <w:rPr>
                <w:rFonts w:ascii="Calibri Light" w:hAnsi="Calibri Light" w:cs="Calibri Light"/>
              </w:rPr>
              <w:t xml:space="preserve"> corporations with members who are government employees.</w:t>
            </w:r>
          </w:p>
          <w:p w14:paraId="61D7EEBB" w14:textId="77777777" w:rsidR="003E54A0" w:rsidRPr="007F2B21" w:rsidRDefault="003E54A0" w:rsidP="003E54A0">
            <w:pPr>
              <w:pStyle w:val="ListParagraph"/>
              <w:ind w:left="1134"/>
              <w:rPr>
                <w:rFonts w:ascii="Calibri Light" w:hAnsi="Calibri Light" w:cs="Calibri Light"/>
              </w:rPr>
            </w:pPr>
          </w:p>
          <w:p w14:paraId="33EE6D60" w14:textId="77777777" w:rsidR="003E54A0" w:rsidRPr="007F2B21" w:rsidRDefault="003E54A0" w:rsidP="003E54A0">
            <w:pPr>
              <w:pStyle w:val="ListParagraph"/>
              <w:ind w:left="601"/>
            </w:pPr>
            <w:r w:rsidRPr="007F2B21">
              <w:rPr>
                <w:rFonts w:ascii="Calibri Light" w:hAnsi="Calibri Light" w:cs="Calibri Light"/>
                <w:b/>
              </w:rPr>
              <w:t xml:space="preserve">PLEASE NOTE: </w:t>
            </w:r>
            <w:r w:rsidR="0090233F" w:rsidRPr="007F2B21">
              <w:rPr>
                <w:rFonts w:ascii="Calibri Light" w:hAnsi="Calibri Light" w:cs="Calibri Light"/>
                <w:bCs/>
              </w:rPr>
              <w:t>Failure to provide or comply with any of the above requirements and instructions may render the bid invalid</w:t>
            </w:r>
            <w:r w:rsidR="0090233F" w:rsidRPr="007F2B21">
              <w:rPr>
                <w:rFonts w:cstheme="minorHAnsi"/>
                <w:bCs/>
              </w:rPr>
              <w:t>.</w:t>
            </w:r>
            <w:r w:rsidR="0090233F" w:rsidRPr="007F2B21">
              <w:rPr>
                <w:rFonts w:cstheme="minorHAnsi"/>
                <w:b/>
              </w:rPr>
              <w:t xml:space="preserve"> </w:t>
            </w:r>
          </w:p>
        </w:tc>
        <w:tc>
          <w:tcPr>
            <w:tcW w:w="444" w:type="dxa"/>
            <w:gridSpan w:val="2"/>
          </w:tcPr>
          <w:p w14:paraId="5CE6D5DD" w14:textId="77777777" w:rsidR="00E14656" w:rsidRPr="007F2B21"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p>
        </w:tc>
        <w:tc>
          <w:tcPr>
            <w:tcW w:w="396" w:type="dxa"/>
            <w:gridSpan w:val="2"/>
          </w:tcPr>
          <w:p w14:paraId="1EA75EE5" w14:textId="77777777" w:rsidR="00E14656" w:rsidRPr="007F2B21" w:rsidRDefault="00E14656" w:rsidP="00E14656">
            <w:pPr>
              <w:pStyle w:val="Heading4"/>
              <w:numPr>
                <w:ilvl w:val="0"/>
                <w:numId w:val="0"/>
              </w:numPr>
              <w:ind w:hanging="851"/>
              <w:rPr>
                <w:rFonts w:cs="Arial"/>
                <w:sz w:val="20"/>
              </w:rPr>
            </w:pPr>
          </w:p>
        </w:tc>
        <w:tc>
          <w:tcPr>
            <w:tcW w:w="1439" w:type="dxa"/>
            <w:gridSpan w:val="2"/>
          </w:tcPr>
          <w:p w14:paraId="15F04857" w14:textId="77777777" w:rsidR="00E14656" w:rsidRPr="007F2B21"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rPr>
            </w:pPr>
          </w:p>
        </w:tc>
      </w:tr>
      <w:tr w:rsidR="00E14656" w:rsidRPr="007F2B21" w14:paraId="2E30B93D" w14:textId="77777777" w:rsidTr="00486053">
        <w:trPr>
          <w:trHeight w:val="20"/>
        </w:trPr>
        <w:tc>
          <w:tcPr>
            <w:tcW w:w="12144" w:type="dxa"/>
            <w:gridSpan w:val="7"/>
          </w:tcPr>
          <w:p w14:paraId="206718D7" w14:textId="77777777" w:rsidR="00E14656" w:rsidRPr="007F2B21" w:rsidRDefault="00E14656" w:rsidP="00E14656">
            <w:pPr>
              <w:tabs>
                <w:tab w:val="left" w:pos="426"/>
              </w:tabs>
              <w:spacing w:line="215" w:lineRule="auto"/>
              <w:rPr>
                <w:rFonts w:ascii="Arial" w:hAnsi="Arial" w:cs="Arial"/>
                <w:sz w:val="20"/>
                <w:lang w:val="en-GB"/>
              </w:rPr>
            </w:pPr>
          </w:p>
        </w:tc>
      </w:tr>
      <w:tr w:rsidR="00E14656" w:rsidRPr="007F2B21" w14:paraId="75F4A012" w14:textId="77777777" w:rsidTr="00486053">
        <w:trPr>
          <w:trHeight w:val="397"/>
        </w:trPr>
        <w:tc>
          <w:tcPr>
            <w:tcW w:w="12144" w:type="dxa"/>
            <w:gridSpan w:val="7"/>
          </w:tcPr>
          <w:p w14:paraId="1E3F176E" w14:textId="77777777" w:rsidR="00E14656" w:rsidRPr="007F2B21" w:rsidRDefault="00E14656" w:rsidP="00E14656">
            <w:pPr>
              <w:pStyle w:val="Header"/>
              <w:spacing w:line="360" w:lineRule="auto"/>
              <w:jc w:val="left"/>
              <w:rPr>
                <w:rFonts w:ascii="Arial" w:hAnsi="Arial" w:cs="Arial"/>
                <w:b/>
              </w:rPr>
            </w:pPr>
          </w:p>
          <w:p w14:paraId="75728843" w14:textId="77777777" w:rsidR="003E54A0" w:rsidRPr="007F2B21" w:rsidRDefault="003E54A0" w:rsidP="00E14656">
            <w:pPr>
              <w:pStyle w:val="Header"/>
              <w:spacing w:line="360" w:lineRule="auto"/>
              <w:jc w:val="left"/>
              <w:rPr>
                <w:rFonts w:asciiTheme="minorHAnsi" w:hAnsiTheme="minorHAnsi" w:cstheme="minorHAnsi"/>
                <w:bCs/>
              </w:rPr>
            </w:pPr>
            <w:r w:rsidRPr="007F2B21">
              <w:rPr>
                <w:rFonts w:asciiTheme="minorHAnsi" w:hAnsiTheme="minorHAnsi" w:cstheme="minorHAnsi"/>
                <w:b/>
              </w:rPr>
              <w:t xml:space="preserve">Signature of authorised Bidder Representative: </w:t>
            </w:r>
            <w:r w:rsidRPr="007F2B21">
              <w:rPr>
                <w:rFonts w:asciiTheme="minorHAnsi" w:hAnsiTheme="minorHAnsi" w:cstheme="minorHAnsi"/>
                <w:bCs/>
              </w:rPr>
              <w:t xml:space="preserve"> _________________________________</w:t>
            </w:r>
          </w:p>
          <w:p w14:paraId="45E2601C" w14:textId="77777777" w:rsidR="003E54A0" w:rsidRPr="007F2B21" w:rsidRDefault="003E54A0" w:rsidP="00E14656">
            <w:pPr>
              <w:pStyle w:val="Header"/>
              <w:spacing w:line="360" w:lineRule="auto"/>
              <w:jc w:val="left"/>
              <w:rPr>
                <w:rFonts w:asciiTheme="minorHAnsi" w:hAnsiTheme="minorHAnsi" w:cstheme="minorHAnsi"/>
                <w:bCs/>
              </w:rPr>
            </w:pPr>
          </w:p>
          <w:p w14:paraId="188DF00F" w14:textId="77777777" w:rsidR="00B3466C" w:rsidRPr="007F2B21" w:rsidRDefault="00B3466C" w:rsidP="00E14656">
            <w:pPr>
              <w:pStyle w:val="Header"/>
              <w:spacing w:line="360" w:lineRule="auto"/>
              <w:jc w:val="left"/>
              <w:rPr>
                <w:rFonts w:asciiTheme="minorHAnsi" w:hAnsiTheme="minorHAnsi" w:cstheme="minorHAnsi"/>
                <w:bCs/>
              </w:rPr>
            </w:pPr>
            <w:r w:rsidRPr="007F2B21">
              <w:rPr>
                <w:rFonts w:asciiTheme="minorHAnsi" w:hAnsiTheme="minorHAnsi" w:cstheme="minorHAnsi"/>
                <w:b/>
              </w:rPr>
              <w:t>Capacity under which this response is signed:</w:t>
            </w:r>
            <w:r w:rsidRPr="007F2B21">
              <w:rPr>
                <w:rFonts w:asciiTheme="minorHAnsi" w:hAnsiTheme="minorHAnsi" w:cstheme="minorHAnsi"/>
                <w:bCs/>
              </w:rPr>
              <w:t xml:space="preserve">  __________________________________</w:t>
            </w:r>
          </w:p>
          <w:p w14:paraId="183F39C8" w14:textId="77777777" w:rsidR="00B3466C" w:rsidRPr="007F2B21" w:rsidRDefault="00B3466C" w:rsidP="00E14656">
            <w:pPr>
              <w:pStyle w:val="Header"/>
              <w:spacing w:line="360" w:lineRule="auto"/>
              <w:jc w:val="left"/>
              <w:rPr>
                <w:rFonts w:asciiTheme="minorHAnsi" w:hAnsiTheme="minorHAnsi" w:cstheme="minorHAnsi"/>
                <w:bCs/>
              </w:rPr>
            </w:pPr>
            <w:r w:rsidRPr="007F2B21">
              <w:rPr>
                <w:rFonts w:asciiTheme="minorHAnsi" w:hAnsiTheme="minorHAnsi" w:cstheme="minorHAnsi"/>
                <w:bCs/>
              </w:rPr>
              <w:t xml:space="preserve">(Proof of authority </w:t>
            </w:r>
            <w:r w:rsidR="00F54CE2" w:rsidRPr="007F2B21">
              <w:rPr>
                <w:rFonts w:asciiTheme="minorHAnsi" w:hAnsiTheme="minorHAnsi" w:cstheme="minorHAnsi"/>
                <w:bCs/>
              </w:rPr>
              <w:t>e.g.</w:t>
            </w:r>
            <w:r w:rsidRPr="007F2B21">
              <w:rPr>
                <w:rFonts w:asciiTheme="minorHAnsi" w:hAnsiTheme="minorHAnsi" w:cstheme="minorHAnsi"/>
                <w:bCs/>
              </w:rPr>
              <w:t xml:space="preserve"> Company Resolution must be submitted)</w:t>
            </w:r>
          </w:p>
          <w:p w14:paraId="4C986853" w14:textId="77777777" w:rsidR="00B3466C" w:rsidRPr="007F2B21" w:rsidRDefault="00B3466C" w:rsidP="00E14656">
            <w:pPr>
              <w:pStyle w:val="Header"/>
              <w:spacing w:line="360" w:lineRule="auto"/>
              <w:jc w:val="left"/>
              <w:rPr>
                <w:rFonts w:asciiTheme="minorHAnsi" w:hAnsiTheme="minorHAnsi" w:cstheme="minorHAnsi"/>
                <w:bCs/>
              </w:rPr>
            </w:pPr>
          </w:p>
          <w:p w14:paraId="0DE71A9D" w14:textId="77777777" w:rsidR="00B3466C" w:rsidRPr="007F2B21" w:rsidRDefault="00B3466C" w:rsidP="00E14656">
            <w:pPr>
              <w:pStyle w:val="Header"/>
              <w:spacing w:line="360" w:lineRule="auto"/>
              <w:jc w:val="left"/>
              <w:rPr>
                <w:rFonts w:ascii="Arial" w:hAnsi="Arial" w:cs="Arial"/>
                <w:bCs/>
              </w:rPr>
            </w:pPr>
            <w:r w:rsidRPr="007F2B21">
              <w:rPr>
                <w:rFonts w:asciiTheme="minorHAnsi" w:hAnsiTheme="minorHAnsi" w:cstheme="minorHAnsi"/>
                <w:b/>
              </w:rPr>
              <w:t>Date:</w:t>
            </w:r>
            <w:r w:rsidRPr="007F2B21">
              <w:rPr>
                <w:rFonts w:asciiTheme="minorHAnsi" w:hAnsiTheme="minorHAnsi" w:cstheme="minorHAnsi"/>
                <w:bCs/>
              </w:rPr>
              <w:t xml:space="preserve"> ___________________</w:t>
            </w:r>
          </w:p>
        </w:tc>
      </w:tr>
    </w:tbl>
    <w:p w14:paraId="44ADC4BB" w14:textId="77777777" w:rsidR="00B3466C" w:rsidRPr="007F2B21" w:rsidRDefault="00B3466C" w:rsidP="00E14656">
      <w:pPr>
        <w:autoSpaceDE w:val="0"/>
        <w:autoSpaceDN w:val="0"/>
        <w:adjustRightInd w:val="0"/>
        <w:ind w:left="720" w:hanging="720"/>
        <w:rPr>
          <w:rFonts w:ascii="Arial" w:hAnsi="Arial" w:cs="Arial"/>
        </w:rPr>
      </w:pPr>
    </w:p>
    <w:p w14:paraId="59610CE1" w14:textId="77777777" w:rsidR="00B3466C" w:rsidRPr="007F2B21" w:rsidRDefault="00B3466C">
      <w:pPr>
        <w:jc w:val="left"/>
        <w:rPr>
          <w:rFonts w:ascii="Arial" w:hAnsi="Arial" w:cs="Arial"/>
        </w:rPr>
      </w:pPr>
      <w:r w:rsidRPr="007F2B21">
        <w:rPr>
          <w:rFonts w:ascii="Arial" w:hAnsi="Arial" w:cs="Arial"/>
        </w:rPr>
        <w:br w:type="page"/>
      </w:r>
    </w:p>
    <w:p w14:paraId="7B37F07F" w14:textId="77777777" w:rsidR="00E14656" w:rsidRPr="007F2B21" w:rsidRDefault="00B3466C" w:rsidP="00B3466C">
      <w:pPr>
        <w:pStyle w:val="Heading1"/>
        <w:rPr>
          <w:rFonts w:ascii="Calibri Light" w:hAnsi="Calibri Light" w:cs="Calibri Light"/>
          <w:sz w:val="28"/>
          <w:szCs w:val="28"/>
        </w:rPr>
      </w:pPr>
      <w:bookmarkStart w:id="21" w:name="_Toc239838209"/>
      <w:r w:rsidRPr="007F2B21">
        <w:rPr>
          <w:rFonts w:ascii="Calibri Light" w:hAnsi="Calibri Light" w:cs="Calibri Light"/>
          <w:sz w:val="28"/>
          <w:szCs w:val="28"/>
        </w:rPr>
        <w:lastRenderedPageBreak/>
        <w:t>Bid Terms and Conditions</w:t>
      </w:r>
      <w:bookmarkEnd w:id="21"/>
    </w:p>
    <w:p w14:paraId="2C123365" w14:textId="77777777" w:rsidR="00B3466C" w:rsidRPr="007F2B21" w:rsidRDefault="00B3466C" w:rsidP="00B3466C">
      <w:pPr>
        <w:rPr>
          <w:rFonts w:cs="Calibri Light"/>
          <w:snapToGrid w:val="0"/>
        </w:rPr>
      </w:pPr>
      <w:r w:rsidRPr="007F2B21">
        <w:rPr>
          <w:rFonts w:cs="Calibri Light"/>
          <w:snapToGrid w:val="0"/>
        </w:rPr>
        <w:t>The State Information Technology Agency SOC Ltd [hereinafter referred to as SITA] is a company with limited liability duly incorporated in accordance with the Companies Act of the Republic of South Africa with company registration number 1999/001899/30, and in terms of the State Information Technology Agency Act No. 88 of 1998 [Hereinafter referred to as “SITA Act”] as amended by SITA Amendment Act (Act 38 of 2002).</w:t>
      </w:r>
    </w:p>
    <w:p w14:paraId="514A7BE3" w14:textId="77777777" w:rsidR="00B3466C" w:rsidRPr="007F2B21" w:rsidRDefault="00B3466C" w:rsidP="00B3466C">
      <w:pPr>
        <w:rPr>
          <w:rFonts w:cs="Calibri Light"/>
          <w:lang w:val="en-GB"/>
        </w:rPr>
      </w:pPr>
      <w:r w:rsidRPr="007F2B21">
        <w:rPr>
          <w:rFonts w:cs="Calibri Light"/>
          <w:lang w:val="en-GB"/>
        </w:rPr>
        <w:t>SITA is mandated in accordance with section 7(g) of the Act to render Information and Communications Technology (ICT) services to Organs of State/government and to act as the Information Communications Technology procurement agency for the Government.</w:t>
      </w:r>
    </w:p>
    <w:p w14:paraId="317F9745" w14:textId="77777777" w:rsidR="00E14656" w:rsidRPr="007F2B21" w:rsidRDefault="00E14656" w:rsidP="00805BE2">
      <w:pPr>
        <w:pStyle w:val="Heading2"/>
        <w:rPr>
          <w:rFonts w:ascii="Calibri Light" w:hAnsi="Calibri Light" w:cs="Calibri Light"/>
        </w:rPr>
      </w:pPr>
      <w:bookmarkStart w:id="22" w:name="_Toc150587193"/>
      <w:bookmarkStart w:id="23" w:name="_Toc199296471"/>
      <w:bookmarkStart w:id="24" w:name="_Toc454470837"/>
      <w:bookmarkStart w:id="25" w:name="_Toc459824251"/>
      <w:bookmarkStart w:id="26" w:name="_Toc94521921"/>
      <w:bookmarkStart w:id="27" w:name="_Toc94528456"/>
      <w:bookmarkStart w:id="28" w:name="_Toc239838210"/>
      <w:bookmarkStart w:id="29" w:name="_Toc97010978"/>
      <w:r w:rsidRPr="007F2B21">
        <w:rPr>
          <w:rFonts w:ascii="Calibri Light" w:hAnsi="Calibri Light" w:cs="Calibri Light"/>
        </w:rPr>
        <w:t>General rules and instructions</w:t>
      </w:r>
      <w:bookmarkEnd w:id="22"/>
      <w:bookmarkEnd w:id="23"/>
      <w:bookmarkEnd w:id="24"/>
      <w:bookmarkEnd w:id="25"/>
      <w:bookmarkEnd w:id="26"/>
      <w:bookmarkEnd w:id="27"/>
      <w:bookmarkEnd w:id="28"/>
    </w:p>
    <w:p w14:paraId="06DB09D0" w14:textId="77777777" w:rsidR="00E14656" w:rsidRPr="007F2B21" w:rsidRDefault="00E14656" w:rsidP="00D41F1F">
      <w:pPr>
        <w:pStyle w:val="Heading3"/>
        <w:spacing w:before="240" w:after="60" w:line="276" w:lineRule="auto"/>
        <w:rPr>
          <w:rFonts w:ascii="Calibri Light" w:hAnsi="Calibri Light" w:cs="Calibri Light"/>
          <w:bCs/>
          <w:sz w:val="22"/>
          <w:szCs w:val="22"/>
        </w:rPr>
      </w:pPr>
      <w:bookmarkStart w:id="30" w:name="_Toc239838211"/>
      <w:r w:rsidRPr="007F2B21">
        <w:rPr>
          <w:rFonts w:ascii="Calibri Light" w:hAnsi="Calibri Light" w:cs="Calibri Light"/>
          <w:bCs/>
          <w:sz w:val="22"/>
          <w:szCs w:val="22"/>
        </w:rPr>
        <w:t>News and press releases</w:t>
      </w:r>
      <w:bookmarkEnd w:id="30"/>
    </w:p>
    <w:p w14:paraId="1C141894" w14:textId="4AFE98F0" w:rsidR="00E14656" w:rsidRPr="007F2B21" w:rsidRDefault="00E14656" w:rsidP="00C81B24">
      <w:pPr>
        <w:pStyle w:val="ListParagraph"/>
        <w:numPr>
          <w:ilvl w:val="0"/>
          <w:numId w:val="20"/>
        </w:numPr>
        <w:tabs>
          <w:tab w:val="num" w:pos="567"/>
        </w:tabs>
        <w:rPr>
          <w:rFonts w:cstheme="minorHAnsi"/>
        </w:rPr>
      </w:pPr>
      <w:r w:rsidRPr="007F2B21">
        <w:rPr>
          <w:rFonts w:ascii="Calibri Light" w:hAnsi="Calibri Light" w:cs="Calibri Light"/>
        </w:rPr>
        <w:t xml:space="preserve">Bidders or their agents shall not make any news releases concerning this </w:t>
      </w:r>
      <w:r w:rsidR="007518A3">
        <w:rPr>
          <w:rFonts w:ascii="Calibri Light" w:hAnsi="Calibri Light" w:cs="Calibri Light"/>
        </w:rPr>
        <w:t>RFB</w:t>
      </w:r>
      <w:r w:rsidRPr="007F2B21">
        <w:rPr>
          <w:rFonts w:ascii="Calibri Light" w:hAnsi="Calibri Light" w:cs="Calibri Light"/>
        </w:rPr>
        <w:t xml:space="preserve"> or the awarding of the same or any resulting agreement(s) without the consent of and then only in collaboration with SITA and its Clien</w:t>
      </w:r>
      <w:r w:rsidRPr="007F2B21">
        <w:rPr>
          <w:rFonts w:cstheme="minorHAnsi"/>
        </w:rPr>
        <w:t>t.</w:t>
      </w:r>
    </w:p>
    <w:p w14:paraId="49FF9917" w14:textId="77777777" w:rsidR="00E14656" w:rsidRPr="007F2B21" w:rsidRDefault="00E14656" w:rsidP="00D41F1F">
      <w:pPr>
        <w:pStyle w:val="Heading3"/>
        <w:spacing w:before="240" w:after="60" w:line="276" w:lineRule="auto"/>
        <w:rPr>
          <w:rFonts w:ascii="Calibri Light" w:hAnsi="Calibri Light" w:cs="Calibri Light"/>
          <w:bCs/>
          <w:sz w:val="22"/>
          <w:szCs w:val="22"/>
        </w:rPr>
      </w:pPr>
      <w:bookmarkStart w:id="31" w:name="_Toc239838212"/>
      <w:r w:rsidRPr="007F2B21">
        <w:rPr>
          <w:rFonts w:ascii="Calibri Light" w:hAnsi="Calibri Light" w:cs="Calibri Light"/>
          <w:bCs/>
          <w:sz w:val="22"/>
          <w:szCs w:val="22"/>
        </w:rPr>
        <w:t>Precedence of documents</w:t>
      </w:r>
      <w:bookmarkEnd w:id="31"/>
    </w:p>
    <w:p w14:paraId="6DA0F174" w14:textId="20B2700D" w:rsidR="00E14656" w:rsidRPr="007F2B21" w:rsidRDefault="00E14656" w:rsidP="00C81B24">
      <w:pPr>
        <w:pStyle w:val="ListParagraph"/>
        <w:numPr>
          <w:ilvl w:val="0"/>
          <w:numId w:val="21"/>
        </w:numPr>
        <w:rPr>
          <w:rFonts w:ascii="Calibri Light" w:hAnsi="Calibri Light" w:cs="Calibri Light"/>
        </w:rPr>
      </w:pPr>
      <w:r w:rsidRPr="007F2B21">
        <w:rPr>
          <w:rFonts w:ascii="Calibri Light" w:hAnsi="Calibri Light" w:cs="Calibri Light"/>
        </w:rPr>
        <w:t xml:space="preserve">This </w:t>
      </w:r>
      <w:r w:rsidR="007518A3">
        <w:rPr>
          <w:rFonts w:ascii="Calibri Light" w:hAnsi="Calibri Light" w:cs="Calibri Light"/>
        </w:rPr>
        <w:t>RFB</w:t>
      </w:r>
      <w:r w:rsidRPr="007F2B21">
        <w:rPr>
          <w:rFonts w:ascii="Calibri Light" w:hAnsi="Calibri Light" w:cs="Calibri Light"/>
        </w:rPr>
        <w:t xml:space="preserve"> also incorporates Annexures/Schedules. Where there is a contradiction in terms between the clauses, phrases, words, stipulations or terms and herein referred to generally as stipulations in this </w:t>
      </w:r>
      <w:r w:rsidR="007518A3">
        <w:rPr>
          <w:rFonts w:ascii="Calibri Light" w:hAnsi="Calibri Light" w:cs="Calibri Light"/>
        </w:rPr>
        <w:t>RFB</w:t>
      </w:r>
      <w:r w:rsidRPr="007F2B21">
        <w:rPr>
          <w:rFonts w:ascii="Calibri Light" w:hAnsi="Calibri Light" w:cs="Calibri Light"/>
        </w:rPr>
        <w:t xml:space="preserve"> and the stipulations in any other document attached hereto or the proposal submitted in response thereto, the relevant stipulations in this </w:t>
      </w:r>
      <w:r w:rsidR="007518A3">
        <w:rPr>
          <w:rFonts w:ascii="Calibri Light" w:hAnsi="Calibri Light" w:cs="Calibri Light"/>
        </w:rPr>
        <w:t>RFB</w:t>
      </w:r>
      <w:r w:rsidRPr="007F2B21">
        <w:rPr>
          <w:rFonts w:ascii="Calibri Light" w:hAnsi="Calibri Light" w:cs="Calibri Light"/>
        </w:rPr>
        <w:t xml:space="preserve"> shall take precedence.</w:t>
      </w:r>
    </w:p>
    <w:p w14:paraId="525BD0C5" w14:textId="641BE06C" w:rsidR="00886179" w:rsidRPr="007F2B21" w:rsidRDefault="00E14656" w:rsidP="00C81B24">
      <w:pPr>
        <w:pStyle w:val="ListParagraph"/>
        <w:numPr>
          <w:ilvl w:val="0"/>
          <w:numId w:val="21"/>
        </w:numPr>
        <w:tabs>
          <w:tab w:val="num" w:pos="567"/>
        </w:tabs>
        <w:rPr>
          <w:rFonts w:ascii="Calibri Light" w:hAnsi="Calibri Light" w:cs="Calibri Light"/>
        </w:rPr>
      </w:pPr>
      <w:r w:rsidRPr="007F2B21">
        <w:rPr>
          <w:rFonts w:ascii="Calibri Light" w:hAnsi="Calibri Light" w:cs="Calibri Light"/>
        </w:rPr>
        <w:t xml:space="preserve">Where this </w:t>
      </w:r>
      <w:r w:rsidR="007518A3">
        <w:rPr>
          <w:rFonts w:ascii="Calibri Light" w:hAnsi="Calibri Light" w:cs="Calibri Light"/>
        </w:rPr>
        <w:t>RFB</w:t>
      </w:r>
      <w:r w:rsidRPr="007F2B21">
        <w:rPr>
          <w:rFonts w:ascii="Calibri Light" w:hAnsi="Calibri Light" w:cs="Calibri Light"/>
        </w:rPr>
        <w:t xml:space="preserve"> is silent on any matter, the relevant stipulations addressing such matter shall take precedence to the extent that they do not contradict any applicable law, policy or standard. Bidders shall refrain from incorporating any additional stipulations or making amendments to the </w:t>
      </w:r>
      <w:r w:rsidR="007518A3">
        <w:rPr>
          <w:rFonts w:ascii="Calibri Light" w:hAnsi="Calibri Light" w:cs="Calibri Light"/>
        </w:rPr>
        <w:t>RFB</w:t>
      </w:r>
      <w:r w:rsidRPr="007F2B21">
        <w:rPr>
          <w:rFonts w:ascii="Calibri Light" w:hAnsi="Calibri Light" w:cs="Calibri Light"/>
        </w:rPr>
        <w:t xml:space="preserve"> document in their proposals submitted in response to this </w:t>
      </w:r>
      <w:r w:rsidR="007518A3">
        <w:rPr>
          <w:rFonts w:ascii="Calibri Light" w:hAnsi="Calibri Light" w:cs="Calibri Light"/>
        </w:rPr>
        <w:t>RFB</w:t>
      </w:r>
      <w:r w:rsidRPr="007F2B21">
        <w:rPr>
          <w:rFonts w:ascii="Calibri Light" w:hAnsi="Calibri Light" w:cs="Calibri Light"/>
        </w:rPr>
        <w:t xml:space="preserve"> document. Where any additions or amendments are proposed they should be clearly marked on a separate letter and SITA will exercise its discretion whether to accept the proposal or not. </w:t>
      </w:r>
    </w:p>
    <w:p w14:paraId="2765097B" w14:textId="77777777" w:rsidR="00F73867" w:rsidRPr="007F2B21" w:rsidRDefault="00886179" w:rsidP="00C81B24">
      <w:pPr>
        <w:pStyle w:val="ListParagraph"/>
        <w:numPr>
          <w:ilvl w:val="0"/>
          <w:numId w:val="21"/>
        </w:numPr>
        <w:tabs>
          <w:tab w:val="num" w:pos="567"/>
        </w:tabs>
        <w:rPr>
          <w:rFonts w:ascii="Calibri Light" w:hAnsi="Calibri Light" w:cs="Calibri Light"/>
        </w:rPr>
      </w:pPr>
      <w:r w:rsidRPr="007F2B21">
        <w:rPr>
          <w:rFonts w:ascii="Calibri Light" w:hAnsi="Calibri Light" w:cs="Calibri Light"/>
        </w:rPr>
        <w:t>Any amendment or change of any nature made to this document shall only be of force and effect if it is in writing, signed by the delegated SITA signatory and added to this document as an addendum</w:t>
      </w:r>
    </w:p>
    <w:p w14:paraId="6A298D72" w14:textId="12432EEE" w:rsidR="00E14656" w:rsidRPr="007F2B21" w:rsidRDefault="00F73867" w:rsidP="00C81B24">
      <w:pPr>
        <w:pStyle w:val="ListParagraph"/>
        <w:numPr>
          <w:ilvl w:val="0"/>
          <w:numId w:val="21"/>
        </w:numPr>
        <w:tabs>
          <w:tab w:val="num" w:pos="567"/>
        </w:tabs>
        <w:rPr>
          <w:rFonts w:ascii="Calibri Light" w:hAnsi="Calibri Light" w:cs="Calibri Light"/>
        </w:rPr>
      </w:pPr>
      <w:r w:rsidRPr="007F2B21">
        <w:rPr>
          <w:rFonts w:ascii="Calibri Light" w:hAnsi="Calibri Light" w:cs="Calibri Light"/>
        </w:rPr>
        <w:t>Should the bidder change any wording or phrase in this document</w:t>
      </w:r>
      <w:r w:rsidR="00E225F2" w:rsidRPr="007F2B21">
        <w:rPr>
          <w:rFonts w:ascii="Calibri Light" w:hAnsi="Calibri Light" w:cs="Calibri Light"/>
        </w:rPr>
        <w:t xml:space="preserve"> without compliance to </w:t>
      </w:r>
      <w:r w:rsidR="0000743F" w:rsidRPr="007F2B21">
        <w:rPr>
          <w:rFonts w:ascii="Calibri Light" w:hAnsi="Calibri Light" w:cs="Calibri Light"/>
        </w:rPr>
        <w:t xml:space="preserve">2.1.2 </w:t>
      </w:r>
      <w:r w:rsidR="00E225F2" w:rsidRPr="007F2B21">
        <w:rPr>
          <w:rFonts w:ascii="Calibri Light" w:hAnsi="Calibri Light" w:cs="Calibri Light"/>
        </w:rPr>
        <w:t>(b) and (c) above</w:t>
      </w:r>
      <w:r w:rsidRPr="007F2B21">
        <w:rPr>
          <w:rFonts w:ascii="Calibri Light" w:hAnsi="Calibri Light" w:cs="Calibri Light"/>
        </w:rPr>
        <w:t xml:space="preserve">, the </w:t>
      </w:r>
      <w:r w:rsidR="007518A3">
        <w:rPr>
          <w:rFonts w:ascii="Calibri Light" w:hAnsi="Calibri Light" w:cs="Calibri Light"/>
        </w:rPr>
        <w:t>RFB</w:t>
      </w:r>
      <w:r w:rsidRPr="007F2B21">
        <w:rPr>
          <w:rFonts w:ascii="Calibri Light" w:hAnsi="Calibri Light" w:cs="Calibri Light"/>
        </w:rPr>
        <w:t xml:space="preserve"> shall be evaluated as though no change has been made and the original wording or phrases shall be used</w:t>
      </w:r>
      <w:r w:rsidR="00E225F2" w:rsidRPr="007F2B21">
        <w:rPr>
          <w:rFonts w:ascii="Calibri Light" w:hAnsi="Calibri Light" w:cs="Calibri Light"/>
        </w:rPr>
        <w:t>.</w:t>
      </w:r>
    </w:p>
    <w:p w14:paraId="57243F7B" w14:textId="6DDDB1FC" w:rsidR="0000743F" w:rsidRPr="007F2B21" w:rsidRDefault="0000743F" w:rsidP="00C81B24">
      <w:pPr>
        <w:pStyle w:val="ListParagraph"/>
        <w:numPr>
          <w:ilvl w:val="0"/>
          <w:numId w:val="21"/>
        </w:numPr>
        <w:tabs>
          <w:tab w:val="num" w:pos="567"/>
        </w:tabs>
        <w:rPr>
          <w:rFonts w:ascii="Calibri Light" w:hAnsi="Calibri Light" w:cs="Calibri Light"/>
        </w:rPr>
      </w:pPr>
      <w:r w:rsidRPr="007F2B21">
        <w:rPr>
          <w:rFonts w:ascii="Calibri Light" w:hAnsi="Calibri Light" w:cs="Calibri Light"/>
        </w:rPr>
        <w:t xml:space="preserve">By submitting a proposal in response to this </w:t>
      </w:r>
      <w:r w:rsidR="007518A3">
        <w:rPr>
          <w:rFonts w:ascii="Calibri Light" w:hAnsi="Calibri Light" w:cs="Calibri Light"/>
        </w:rPr>
        <w:t>RFB</w:t>
      </w:r>
      <w:r w:rsidRPr="007F2B21">
        <w:rPr>
          <w:rFonts w:ascii="Calibri Light" w:hAnsi="Calibri Light" w:cs="Calibri Light"/>
        </w:rPr>
        <w:t>, the Bidder hereby accepts all the terms and conditions contained in this document.</w:t>
      </w:r>
    </w:p>
    <w:p w14:paraId="24A42F32" w14:textId="6F77E986" w:rsidR="00641D13" w:rsidRPr="007F2B21" w:rsidRDefault="007B3879" w:rsidP="00C81B24">
      <w:pPr>
        <w:pStyle w:val="ListParagraph"/>
        <w:numPr>
          <w:ilvl w:val="0"/>
          <w:numId w:val="21"/>
        </w:numPr>
        <w:tabs>
          <w:tab w:val="num" w:pos="567"/>
        </w:tabs>
        <w:rPr>
          <w:rFonts w:cstheme="minorHAnsi"/>
        </w:rPr>
      </w:pPr>
      <w:r w:rsidRPr="007F2B21">
        <w:rPr>
          <w:rFonts w:ascii="Calibri Light" w:hAnsi="Calibri Light" w:cs="Calibri Light"/>
        </w:rPr>
        <w:t xml:space="preserve">This </w:t>
      </w:r>
      <w:r w:rsidR="007518A3">
        <w:rPr>
          <w:rFonts w:ascii="Calibri Light" w:hAnsi="Calibri Light" w:cs="Calibri Light"/>
        </w:rPr>
        <w:t>RFB</w:t>
      </w:r>
      <w:r w:rsidRPr="007F2B21">
        <w:rPr>
          <w:rFonts w:ascii="Calibri Light" w:hAnsi="Calibri Light" w:cs="Calibri Light"/>
        </w:rPr>
        <w:t xml:space="preserve"> is subject to the General Conditions of Contract referred to in this </w:t>
      </w:r>
      <w:r w:rsidR="007518A3">
        <w:rPr>
          <w:rFonts w:ascii="Calibri Light" w:hAnsi="Calibri Light" w:cs="Calibri Light"/>
        </w:rPr>
        <w:t>RFB</w:t>
      </w:r>
      <w:r w:rsidRPr="007F2B21">
        <w:rPr>
          <w:rFonts w:ascii="Calibri Light" w:hAnsi="Calibri Light" w:cs="Calibri Light"/>
        </w:rPr>
        <w:t xml:space="preserve"> document which are only negotiable at SITA’s discretion</w:t>
      </w:r>
      <w:r w:rsidRPr="007F2B21">
        <w:rPr>
          <w:rFonts w:cstheme="minorHAnsi"/>
        </w:rPr>
        <w:t>.</w:t>
      </w:r>
    </w:p>
    <w:p w14:paraId="49B35F04" w14:textId="77777777" w:rsidR="00641D13" w:rsidRPr="007F2B21" w:rsidRDefault="00641D13" w:rsidP="00641D13">
      <w:pPr>
        <w:pStyle w:val="Heading3"/>
        <w:spacing w:before="240" w:after="60" w:line="276" w:lineRule="auto"/>
        <w:rPr>
          <w:rFonts w:ascii="Calibri Light" w:hAnsi="Calibri Light" w:cs="Calibri Light"/>
          <w:bCs/>
          <w:sz w:val="22"/>
          <w:szCs w:val="22"/>
        </w:rPr>
      </w:pPr>
      <w:bookmarkStart w:id="32" w:name="_Toc239838213"/>
      <w:r w:rsidRPr="007F2B21">
        <w:rPr>
          <w:rFonts w:ascii="Calibri Light" w:hAnsi="Calibri Light" w:cs="Calibri Light"/>
          <w:bCs/>
          <w:sz w:val="22"/>
          <w:szCs w:val="22"/>
        </w:rPr>
        <w:t>Preferential Procurement reform</w:t>
      </w:r>
      <w:bookmarkEnd w:id="32"/>
    </w:p>
    <w:p w14:paraId="0150EBBB" w14:textId="77777777" w:rsidR="00641D13" w:rsidRPr="007F2B21" w:rsidRDefault="00641D13" w:rsidP="00641D13">
      <w:pPr>
        <w:rPr>
          <w:lang w:val="en-GB"/>
        </w:rPr>
      </w:pPr>
      <w:r w:rsidRPr="007F2B21">
        <w:rPr>
          <w:lang w:val="en-GB"/>
        </w:rPr>
        <w:t xml:space="preserve">The SITA supports the objects of the B-BBEE Act as ingredients of its business. </w:t>
      </w:r>
    </w:p>
    <w:p w14:paraId="18701F28" w14:textId="77777777" w:rsidR="00E14656" w:rsidRPr="002B097B" w:rsidRDefault="00E14656" w:rsidP="002B097B">
      <w:pPr>
        <w:rPr>
          <w:rStyle w:val="Hyperlink"/>
          <w:rFonts w:cs="Calibri Light"/>
          <w:color w:val="auto"/>
          <w:u w:val="none"/>
        </w:rPr>
      </w:pPr>
    </w:p>
    <w:p w14:paraId="2067FA2E" w14:textId="77777777" w:rsidR="00E14656" w:rsidRPr="007F2B21" w:rsidRDefault="00E14656" w:rsidP="00D41F1F">
      <w:pPr>
        <w:pStyle w:val="Heading3"/>
        <w:spacing w:before="240" w:after="60" w:line="276" w:lineRule="auto"/>
        <w:rPr>
          <w:rFonts w:ascii="Calibri Light" w:hAnsi="Calibri Light" w:cs="Calibri Light"/>
          <w:bCs/>
          <w:sz w:val="22"/>
          <w:szCs w:val="22"/>
        </w:rPr>
      </w:pPr>
      <w:bookmarkStart w:id="33" w:name="_Toc239838214"/>
      <w:r w:rsidRPr="007F2B21">
        <w:rPr>
          <w:rFonts w:ascii="Calibri Light" w:hAnsi="Calibri Light" w:cs="Calibri Light"/>
          <w:bCs/>
          <w:sz w:val="22"/>
          <w:szCs w:val="22"/>
        </w:rPr>
        <w:t>Language</w:t>
      </w:r>
      <w:bookmarkEnd w:id="33"/>
    </w:p>
    <w:p w14:paraId="4FF581FA" w14:textId="77777777" w:rsidR="00E14656" w:rsidRPr="007F2B21" w:rsidRDefault="00E14656" w:rsidP="00C81B24">
      <w:pPr>
        <w:pStyle w:val="ListParagraph"/>
        <w:numPr>
          <w:ilvl w:val="0"/>
          <w:numId w:val="23"/>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Bids shall be prepared in English.</w:t>
      </w:r>
    </w:p>
    <w:p w14:paraId="18882C0D" w14:textId="77777777" w:rsidR="00E14656" w:rsidRPr="007F2B21" w:rsidRDefault="00E14656" w:rsidP="00D41F1F">
      <w:pPr>
        <w:pStyle w:val="Heading3"/>
        <w:spacing w:before="240" w:after="60" w:line="276" w:lineRule="auto"/>
        <w:rPr>
          <w:rFonts w:ascii="Calibri Light" w:hAnsi="Calibri Light" w:cs="Calibri Light"/>
          <w:bCs/>
          <w:sz w:val="22"/>
          <w:szCs w:val="22"/>
        </w:rPr>
      </w:pPr>
      <w:bookmarkStart w:id="34" w:name="_Toc239838215"/>
      <w:r w:rsidRPr="007F2B21">
        <w:rPr>
          <w:rFonts w:ascii="Calibri Light" w:hAnsi="Calibri Light" w:cs="Calibri Light"/>
          <w:bCs/>
          <w:sz w:val="22"/>
          <w:szCs w:val="22"/>
        </w:rPr>
        <w:lastRenderedPageBreak/>
        <w:t>Gender</w:t>
      </w:r>
      <w:bookmarkEnd w:id="34"/>
    </w:p>
    <w:p w14:paraId="3B0EB0CF" w14:textId="77777777" w:rsidR="00E14656" w:rsidRPr="007F2B21" w:rsidRDefault="00805BE2" w:rsidP="00C81B24">
      <w:pPr>
        <w:pStyle w:val="ListParagraph"/>
        <w:numPr>
          <w:ilvl w:val="0"/>
          <w:numId w:val="99"/>
        </w:numPr>
        <w:rPr>
          <w:rStyle w:val="Hyperlink"/>
          <w:color w:val="auto"/>
          <w:u w:val="none"/>
        </w:rPr>
      </w:pPr>
      <w:r w:rsidRPr="007F2B21">
        <w:rPr>
          <w:rStyle w:val="Hyperlink"/>
          <w:color w:val="auto"/>
          <w:u w:val="none"/>
        </w:rPr>
        <w:tab/>
      </w:r>
      <w:r w:rsidR="00E14656" w:rsidRPr="007F2B21">
        <w:rPr>
          <w:rStyle w:val="Hyperlink"/>
          <w:rFonts w:ascii="Calibri Light" w:hAnsi="Calibri Light" w:cs="Calibri Light"/>
          <w:color w:val="auto"/>
          <w:u w:val="none"/>
        </w:rPr>
        <w:t>Any word implying any gender shall be interpreted to imply all other genders</w:t>
      </w:r>
      <w:r w:rsidR="00E14656" w:rsidRPr="007F2B21">
        <w:rPr>
          <w:rStyle w:val="Hyperlink"/>
          <w:color w:val="auto"/>
          <w:u w:val="none"/>
        </w:rPr>
        <w:t>.</w:t>
      </w:r>
    </w:p>
    <w:p w14:paraId="3DA1D6FB" w14:textId="77777777" w:rsidR="00E14656" w:rsidRPr="007F2B21" w:rsidRDefault="00E14656" w:rsidP="00D41F1F">
      <w:pPr>
        <w:pStyle w:val="Heading3"/>
        <w:spacing w:before="240" w:after="60" w:line="276" w:lineRule="auto"/>
        <w:rPr>
          <w:rFonts w:ascii="Calibri Light" w:hAnsi="Calibri Light" w:cs="Calibri Light"/>
          <w:bCs/>
          <w:sz w:val="22"/>
          <w:szCs w:val="22"/>
        </w:rPr>
      </w:pPr>
      <w:bookmarkStart w:id="35" w:name="_Toc239838216"/>
      <w:r w:rsidRPr="007F2B21">
        <w:rPr>
          <w:rFonts w:ascii="Calibri Light" w:hAnsi="Calibri Light" w:cs="Calibri Light"/>
          <w:bCs/>
          <w:sz w:val="22"/>
          <w:szCs w:val="22"/>
        </w:rPr>
        <w:t>Headings</w:t>
      </w:r>
      <w:bookmarkEnd w:id="35"/>
    </w:p>
    <w:p w14:paraId="04C1369A" w14:textId="47F9E70D" w:rsidR="00122972" w:rsidRPr="007F2B21" w:rsidRDefault="00E14656" w:rsidP="00C81B24">
      <w:pPr>
        <w:pStyle w:val="ListParagraph"/>
        <w:numPr>
          <w:ilvl w:val="0"/>
          <w:numId w:val="24"/>
        </w:numPr>
        <w:rPr>
          <w:rStyle w:val="Hyperlink"/>
          <w:color w:val="auto"/>
          <w:u w:val="none"/>
        </w:rPr>
      </w:pPr>
      <w:r w:rsidRPr="007F2B21">
        <w:rPr>
          <w:rStyle w:val="Hyperlink"/>
          <w:rFonts w:ascii="Calibri Light" w:hAnsi="Calibri Light" w:cs="Calibri Light"/>
          <w:color w:val="auto"/>
          <w:u w:val="none"/>
        </w:rPr>
        <w:t xml:space="preserve">Headings are incorporated into this </w:t>
      </w:r>
      <w:r w:rsidR="007518A3">
        <w:rPr>
          <w:rStyle w:val="Hyperlink"/>
          <w:rFonts w:ascii="Calibri Light" w:hAnsi="Calibri Light" w:cs="Calibri Light"/>
          <w:color w:val="auto"/>
          <w:u w:val="none"/>
        </w:rPr>
        <w:t>RFB</w:t>
      </w:r>
      <w:r w:rsidRPr="007F2B21">
        <w:rPr>
          <w:rStyle w:val="Hyperlink"/>
          <w:rFonts w:ascii="Calibri Light" w:hAnsi="Calibri Light" w:cs="Calibri Light"/>
          <w:color w:val="auto"/>
          <w:u w:val="none"/>
        </w:rPr>
        <w:t xml:space="preserve"> document for ease of reference only and shall not be used for the purposes of interpreting any aspect of this </w:t>
      </w:r>
      <w:r w:rsidR="007518A3">
        <w:rPr>
          <w:rStyle w:val="Hyperlink"/>
          <w:rFonts w:ascii="Calibri Light" w:hAnsi="Calibri Light" w:cs="Calibri Light"/>
          <w:color w:val="auto"/>
          <w:u w:val="none"/>
        </w:rPr>
        <w:t>RFB</w:t>
      </w:r>
      <w:r w:rsidRPr="007F2B21">
        <w:rPr>
          <w:rStyle w:val="Hyperlink"/>
          <w:rFonts w:ascii="Calibri Light" w:hAnsi="Calibri Light" w:cs="Calibri Light"/>
          <w:color w:val="auto"/>
          <w:u w:val="none"/>
        </w:rPr>
        <w:t xml:space="preserve"> document</w:t>
      </w:r>
      <w:r w:rsidRPr="007F2B21">
        <w:rPr>
          <w:rStyle w:val="Hyperlink"/>
          <w:color w:val="auto"/>
          <w:u w:val="none"/>
        </w:rPr>
        <w:t>.</w:t>
      </w:r>
    </w:p>
    <w:p w14:paraId="03585624" w14:textId="77777777" w:rsidR="00122972" w:rsidRPr="007F2B21" w:rsidRDefault="00122972" w:rsidP="00122972">
      <w:pPr>
        <w:pStyle w:val="Heading3"/>
        <w:spacing w:before="240" w:after="60" w:line="276" w:lineRule="auto"/>
        <w:rPr>
          <w:rFonts w:ascii="Calibri Light" w:hAnsi="Calibri Light" w:cs="Calibri Light"/>
          <w:bCs/>
          <w:sz w:val="22"/>
          <w:szCs w:val="22"/>
        </w:rPr>
      </w:pPr>
      <w:bookmarkStart w:id="36" w:name="_Toc239838217"/>
      <w:r w:rsidRPr="007F2B21">
        <w:rPr>
          <w:rFonts w:ascii="Calibri Light" w:hAnsi="Calibri Light" w:cs="Calibri Light"/>
          <w:bCs/>
          <w:sz w:val="22"/>
          <w:szCs w:val="22"/>
        </w:rPr>
        <w:t>Bid Clarification</w:t>
      </w:r>
      <w:bookmarkEnd w:id="36"/>
    </w:p>
    <w:p w14:paraId="6EED4C49" w14:textId="7CBB8165" w:rsidR="00122972" w:rsidRPr="007F2B21" w:rsidRDefault="00122972" w:rsidP="00C81B24">
      <w:pPr>
        <w:pStyle w:val="ListParagraph"/>
        <w:numPr>
          <w:ilvl w:val="0"/>
          <w:numId w:val="37"/>
        </w:numPr>
        <w:tabs>
          <w:tab w:val="left" w:pos="-1440"/>
          <w:tab w:val="left" w:pos="-720"/>
          <w:tab w:val="left" w:pos="567"/>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heme="minorHAnsi"/>
          <w:bCs/>
        </w:rPr>
      </w:pPr>
      <w:r w:rsidRPr="007F2B21">
        <w:rPr>
          <w:rFonts w:ascii="Calibri Light" w:hAnsi="Calibri Light" w:cs="Calibri Light"/>
        </w:rPr>
        <w:t xml:space="preserve">SITA SCM may request written clarification regarding any aspect of this </w:t>
      </w:r>
      <w:r w:rsidR="007518A3">
        <w:rPr>
          <w:rFonts w:ascii="Calibri Light" w:hAnsi="Calibri Light" w:cs="Calibri Light"/>
        </w:rPr>
        <w:t>RFB</w:t>
      </w:r>
      <w:r w:rsidRPr="007F2B21">
        <w:rPr>
          <w:rFonts w:ascii="Calibri Light" w:hAnsi="Calibri Light" w:cs="Calibri Light"/>
        </w:rPr>
        <w:t xml:space="preserve"> and Bids in response to the </w:t>
      </w:r>
      <w:r w:rsidR="007518A3">
        <w:rPr>
          <w:rFonts w:ascii="Calibri Light" w:hAnsi="Calibri Light" w:cs="Calibri Light"/>
        </w:rPr>
        <w:t>RFB</w:t>
      </w:r>
      <w:r w:rsidRPr="007F2B21">
        <w:rPr>
          <w:rFonts w:ascii="Calibri Light" w:hAnsi="Calibri Light" w:cs="Calibri Light"/>
        </w:rPr>
        <w:t xml:space="preserve">. The Bidders must supply the requested information in writing within the specified time frames after the request has been made, otherwise the proposal shall be disqualified. The supplied information shall not change the material aspects of the submission, i.e. bid price, the firmness of the price and technical/functionality, </w:t>
      </w:r>
      <w:r w:rsidRPr="007F2B21">
        <w:rPr>
          <w:rFonts w:ascii="Calibri Light" w:hAnsi="Calibri Light" w:cs="Calibri Light"/>
          <w:i/>
        </w:rPr>
        <w:t>et cetera</w:t>
      </w:r>
      <w:r w:rsidRPr="007F2B21">
        <w:rPr>
          <w:rFonts w:cstheme="minorHAnsi"/>
        </w:rPr>
        <w:t>.</w:t>
      </w:r>
    </w:p>
    <w:p w14:paraId="209488FA" w14:textId="77777777" w:rsidR="00886179" w:rsidRPr="007F2B21" w:rsidRDefault="00886179" w:rsidP="001203AD">
      <w:pPr>
        <w:pStyle w:val="Heading3"/>
        <w:spacing w:before="240" w:after="60" w:line="276" w:lineRule="auto"/>
        <w:rPr>
          <w:rFonts w:ascii="Calibri Light" w:hAnsi="Calibri Light" w:cs="Calibri Light"/>
          <w:bCs/>
          <w:sz w:val="22"/>
          <w:szCs w:val="22"/>
        </w:rPr>
      </w:pPr>
      <w:bookmarkStart w:id="37" w:name="_Toc239838218"/>
      <w:r w:rsidRPr="007F2B21">
        <w:rPr>
          <w:rFonts w:ascii="Calibri Light" w:hAnsi="Calibri Light" w:cs="Calibri Light"/>
          <w:bCs/>
          <w:sz w:val="22"/>
          <w:szCs w:val="22"/>
        </w:rPr>
        <w:t>Cancellation of Bid</w:t>
      </w:r>
      <w:bookmarkEnd w:id="37"/>
    </w:p>
    <w:p w14:paraId="7D57AD6B" w14:textId="3B84818F" w:rsidR="001203AD" w:rsidRPr="007F2B21" w:rsidRDefault="001203AD" w:rsidP="00C81B24">
      <w:pPr>
        <w:pStyle w:val="ListParagraph"/>
        <w:numPr>
          <w:ilvl w:val="0"/>
          <w:numId w:val="26"/>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SITA reserves the right to cancel this </w:t>
      </w:r>
      <w:r w:rsidR="007518A3">
        <w:rPr>
          <w:rStyle w:val="Hyperlink"/>
          <w:rFonts w:ascii="Calibri Light" w:hAnsi="Calibri Light" w:cs="Calibri Light"/>
          <w:color w:val="auto"/>
          <w:u w:val="none"/>
        </w:rPr>
        <w:t>RFB</w:t>
      </w:r>
      <w:r w:rsidRPr="007F2B21">
        <w:rPr>
          <w:rStyle w:val="Hyperlink"/>
          <w:rFonts w:ascii="Calibri Light" w:hAnsi="Calibri Light" w:cs="Calibri Light"/>
          <w:color w:val="auto"/>
          <w:u w:val="none"/>
        </w:rPr>
        <w:t>, reject any proposal and to not award the contract to the lowest Bidder or to award parts of the proposal to different bidders.</w:t>
      </w:r>
    </w:p>
    <w:p w14:paraId="27A4D078" w14:textId="77777777" w:rsidR="00F73867" w:rsidRPr="007F2B21" w:rsidRDefault="00761445" w:rsidP="00F73867">
      <w:pPr>
        <w:pStyle w:val="Heading3"/>
        <w:spacing w:before="240" w:after="60" w:line="276" w:lineRule="auto"/>
        <w:rPr>
          <w:bCs/>
          <w:sz w:val="22"/>
          <w:szCs w:val="22"/>
        </w:rPr>
      </w:pPr>
      <w:r w:rsidRPr="007F2B21">
        <w:rPr>
          <w:bCs/>
          <w:sz w:val="22"/>
          <w:szCs w:val="22"/>
        </w:rPr>
        <w:t xml:space="preserve"> </w:t>
      </w:r>
      <w:bookmarkStart w:id="38" w:name="_Toc239838219"/>
      <w:r w:rsidR="00F73867" w:rsidRPr="007F2B21">
        <w:rPr>
          <w:bCs/>
          <w:sz w:val="22"/>
          <w:szCs w:val="22"/>
        </w:rPr>
        <w:t>Bid Validity</w:t>
      </w:r>
      <w:r w:rsidR="004419A0" w:rsidRPr="007F2B21">
        <w:rPr>
          <w:bCs/>
          <w:sz w:val="22"/>
          <w:szCs w:val="22"/>
        </w:rPr>
        <w:t xml:space="preserve"> period</w:t>
      </w:r>
      <w:bookmarkEnd w:id="38"/>
    </w:p>
    <w:p w14:paraId="78DE42F6" w14:textId="5BC53BAA" w:rsidR="00F73867" w:rsidRPr="007F2B21" w:rsidRDefault="00F73867" w:rsidP="00C81B24">
      <w:pPr>
        <w:pStyle w:val="ListParagraph"/>
        <w:numPr>
          <w:ilvl w:val="0"/>
          <w:numId w:val="40"/>
        </w:numPr>
        <w:outlineLvl w:val="9"/>
        <w:rPr>
          <w:rFonts w:ascii="Calibri Light" w:hAnsi="Calibri Light" w:cs="Calibri Light"/>
        </w:rPr>
      </w:pPr>
      <w:r w:rsidRPr="007F2B21">
        <w:rPr>
          <w:rFonts w:ascii="Calibri Light" w:hAnsi="Calibri Light" w:cs="Calibri Light"/>
        </w:rPr>
        <w:t xml:space="preserve">SITA has a discretion to extend the validity period should the evaluation of this </w:t>
      </w:r>
      <w:r w:rsidR="007518A3">
        <w:rPr>
          <w:rFonts w:ascii="Calibri Light" w:hAnsi="Calibri Light" w:cs="Calibri Light"/>
        </w:rPr>
        <w:t>RFB</w:t>
      </w:r>
      <w:r w:rsidRPr="007F2B21">
        <w:rPr>
          <w:rFonts w:ascii="Calibri Light" w:hAnsi="Calibri Light" w:cs="Calibri Light"/>
        </w:rPr>
        <w:t xml:space="preserve"> not be completed within the stipulated validity period. Any bidder that refuses to extend its validity period without any justifiable reasons will be disqualified</w:t>
      </w:r>
    </w:p>
    <w:p w14:paraId="01BBE07D" w14:textId="636675E1" w:rsidR="00F73867" w:rsidRPr="007F2B21" w:rsidRDefault="00F73867" w:rsidP="00C81B24">
      <w:pPr>
        <w:pStyle w:val="ListParagraph"/>
        <w:numPr>
          <w:ilvl w:val="0"/>
          <w:numId w:val="40"/>
        </w:numPr>
        <w:outlineLvl w:val="9"/>
        <w:rPr>
          <w:rFonts w:cstheme="minorHAnsi"/>
        </w:rPr>
      </w:pPr>
      <w:r w:rsidRPr="007F2B21">
        <w:rPr>
          <w:rFonts w:ascii="Calibri Light" w:hAnsi="Calibri Light" w:cs="Calibri Light"/>
        </w:rPr>
        <w:t xml:space="preserve">Upon receipt of the request to extend the validity period of the </w:t>
      </w:r>
      <w:r w:rsidR="007518A3">
        <w:rPr>
          <w:rFonts w:ascii="Calibri Light" w:hAnsi="Calibri Light" w:cs="Calibri Light"/>
        </w:rPr>
        <w:t>RFB</w:t>
      </w:r>
      <w:r w:rsidRPr="007F2B21">
        <w:rPr>
          <w:rFonts w:ascii="Calibri Light" w:hAnsi="Calibri Light" w:cs="Calibri Light"/>
        </w:rPr>
        <w:t xml:space="preserve">, the bidder must respond within the required time frames and in writing on </w:t>
      </w:r>
      <w:proofErr w:type="gramStart"/>
      <w:r w:rsidRPr="007F2B21">
        <w:rPr>
          <w:rFonts w:ascii="Calibri Light" w:hAnsi="Calibri Light" w:cs="Calibri Light"/>
        </w:rPr>
        <w:t>whether or not</w:t>
      </w:r>
      <w:proofErr w:type="gramEnd"/>
      <w:r w:rsidRPr="007F2B21">
        <w:rPr>
          <w:rFonts w:ascii="Calibri Light" w:hAnsi="Calibri Light" w:cs="Calibri Light"/>
        </w:rPr>
        <w:t xml:space="preserve"> it agrees to hold his original </w:t>
      </w:r>
      <w:r w:rsidR="007518A3">
        <w:rPr>
          <w:rFonts w:ascii="Calibri Light" w:hAnsi="Calibri Light" w:cs="Calibri Light"/>
        </w:rPr>
        <w:t>RFB</w:t>
      </w:r>
      <w:r w:rsidRPr="007F2B21">
        <w:rPr>
          <w:rFonts w:ascii="Calibri Light" w:hAnsi="Calibri Light" w:cs="Calibri Light"/>
        </w:rPr>
        <w:t xml:space="preserve"> response valid under the same terms and conditions for a further period</w:t>
      </w:r>
      <w:r w:rsidRPr="007F2B21">
        <w:rPr>
          <w:rFonts w:cstheme="minorHAnsi"/>
        </w:rPr>
        <w:t>.</w:t>
      </w:r>
    </w:p>
    <w:p w14:paraId="1F9FDE79" w14:textId="77777777" w:rsidR="00E14656" w:rsidRPr="007F2B21" w:rsidRDefault="00761445" w:rsidP="00D41F1F">
      <w:pPr>
        <w:pStyle w:val="Heading3"/>
        <w:spacing w:before="240" w:after="60" w:line="276" w:lineRule="auto"/>
        <w:rPr>
          <w:rFonts w:ascii="Calibri Light" w:hAnsi="Calibri Light" w:cs="Calibri Light"/>
          <w:bCs/>
          <w:sz w:val="22"/>
          <w:szCs w:val="22"/>
        </w:rPr>
      </w:pPr>
      <w:r w:rsidRPr="007F2B21">
        <w:rPr>
          <w:rFonts w:ascii="Calibri Light" w:hAnsi="Calibri Light" w:cs="Calibri Light"/>
          <w:bCs/>
          <w:sz w:val="22"/>
          <w:szCs w:val="22"/>
        </w:rPr>
        <w:t xml:space="preserve"> </w:t>
      </w:r>
      <w:bookmarkStart w:id="39" w:name="_Toc239838220"/>
      <w:r w:rsidR="00E14656" w:rsidRPr="007F2B21">
        <w:rPr>
          <w:rFonts w:ascii="Calibri Light" w:hAnsi="Calibri Light" w:cs="Calibri Light"/>
          <w:bCs/>
          <w:sz w:val="22"/>
          <w:szCs w:val="22"/>
        </w:rPr>
        <w:t>Occupational Injuries and Diseases Act 13 of 1993</w:t>
      </w:r>
      <w:bookmarkEnd w:id="39"/>
    </w:p>
    <w:p w14:paraId="5326913D" w14:textId="5F5DE9D3" w:rsidR="00E14656" w:rsidRPr="007F2B21" w:rsidRDefault="00E14656" w:rsidP="00C81B24">
      <w:pPr>
        <w:pStyle w:val="ListParagraph"/>
        <w:numPr>
          <w:ilvl w:val="0"/>
          <w:numId w:val="25"/>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w:t>
      </w:r>
      <w:r w:rsidR="007518A3">
        <w:rPr>
          <w:rStyle w:val="Hyperlink"/>
          <w:rFonts w:ascii="Calibri Light" w:hAnsi="Calibri Light" w:cs="Calibri Light"/>
          <w:color w:val="auto"/>
          <w:u w:val="none"/>
        </w:rPr>
        <w:t>RFB</w:t>
      </w:r>
      <w:r w:rsidRPr="007F2B21">
        <w:rPr>
          <w:rStyle w:val="Hyperlink"/>
          <w:rFonts w:ascii="Calibri Light" w:hAnsi="Calibri Light" w:cs="Calibri Light"/>
          <w:color w:val="auto"/>
          <w:u w:val="none"/>
        </w:rPr>
        <w:t xml:space="preserve"> and/ or subsequent agreement. SITA reserves the right to request the Bidder to submit documentary proof of the Bidder’s registration and “good standing” with the Compensation Fund, or similar proof acceptable to SITA.</w:t>
      </w:r>
    </w:p>
    <w:p w14:paraId="099EB45E" w14:textId="77777777" w:rsidR="00E14656" w:rsidRPr="007F2B21" w:rsidRDefault="00761445" w:rsidP="00D41F1F">
      <w:pPr>
        <w:pStyle w:val="Heading3"/>
        <w:spacing w:before="240" w:after="60" w:line="276" w:lineRule="auto"/>
        <w:rPr>
          <w:rFonts w:ascii="Calibri Light" w:hAnsi="Calibri Light" w:cs="Calibri Light"/>
          <w:bCs/>
          <w:sz w:val="22"/>
          <w:szCs w:val="22"/>
        </w:rPr>
      </w:pPr>
      <w:bookmarkStart w:id="40" w:name="_Hlk68880043"/>
      <w:r w:rsidRPr="007F2B21">
        <w:rPr>
          <w:rFonts w:ascii="Calibri Light" w:hAnsi="Calibri Light" w:cs="Calibri Light"/>
          <w:bCs/>
          <w:sz w:val="22"/>
          <w:szCs w:val="22"/>
        </w:rPr>
        <w:t xml:space="preserve"> </w:t>
      </w:r>
      <w:bookmarkStart w:id="41" w:name="_Toc239838221"/>
      <w:r w:rsidR="00E14656" w:rsidRPr="007F2B21">
        <w:rPr>
          <w:rFonts w:ascii="Calibri Light" w:hAnsi="Calibri Light" w:cs="Calibri Light"/>
          <w:bCs/>
          <w:sz w:val="22"/>
          <w:szCs w:val="22"/>
        </w:rPr>
        <w:t>Processing of the Bidder’s Personal Information</w:t>
      </w:r>
      <w:bookmarkEnd w:id="41"/>
    </w:p>
    <w:bookmarkEnd w:id="40"/>
    <w:p w14:paraId="287A4082" w14:textId="22A427C1" w:rsidR="00E14656" w:rsidRPr="007F2B21" w:rsidRDefault="00E14656" w:rsidP="00C81B24">
      <w:pPr>
        <w:pStyle w:val="ListParagraph"/>
        <w:numPr>
          <w:ilvl w:val="0"/>
          <w:numId w:val="98"/>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All </w:t>
      </w:r>
      <w:r w:rsidR="00A1486E" w:rsidRPr="007F2B21">
        <w:rPr>
          <w:rStyle w:val="Hyperlink"/>
          <w:rFonts w:ascii="Calibri Light" w:hAnsi="Calibri Light" w:cs="Calibri Light"/>
          <w:color w:val="auto"/>
          <w:u w:val="none"/>
        </w:rPr>
        <w:t>p</w:t>
      </w:r>
      <w:r w:rsidRPr="007F2B21">
        <w:rPr>
          <w:rStyle w:val="Hyperlink"/>
          <w:rFonts w:ascii="Calibri Light" w:hAnsi="Calibri Light" w:cs="Calibri Light"/>
          <w:color w:val="auto"/>
          <w:u w:val="none"/>
        </w:rPr>
        <w:t xml:space="preserve">ersonal </w:t>
      </w:r>
      <w:r w:rsidR="00A1486E" w:rsidRPr="007F2B21">
        <w:rPr>
          <w:rStyle w:val="Hyperlink"/>
          <w:rFonts w:ascii="Calibri Light" w:hAnsi="Calibri Light" w:cs="Calibri Light"/>
          <w:color w:val="auto"/>
          <w:u w:val="none"/>
        </w:rPr>
        <w:t>i</w:t>
      </w:r>
      <w:r w:rsidRPr="007F2B21">
        <w:rPr>
          <w:rStyle w:val="Hyperlink"/>
          <w:rFonts w:ascii="Calibri Light" w:hAnsi="Calibri Light" w:cs="Calibri Light"/>
          <w:color w:val="auto"/>
          <w:u w:val="none"/>
        </w:rPr>
        <w:t xml:space="preserve">nformation of the Bidder, its employees, representatives, </w:t>
      </w:r>
      <w:r w:rsidR="00F54CE2" w:rsidRPr="007F2B21">
        <w:rPr>
          <w:rStyle w:val="Hyperlink"/>
          <w:rFonts w:ascii="Calibri Light" w:hAnsi="Calibri Light" w:cs="Calibri Light"/>
          <w:color w:val="auto"/>
          <w:u w:val="none"/>
        </w:rPr>
        <w:t>associates,</w:t>
      </w:r>
      <w:r w:rsidRPr="007F2B21">
        <w:rPr>
          <w:rStyle w:val="Hyperlink"/>
          <w:rFonts w:ascii="Calibri Light" w:hAnsi="Calibri Light" w:cs="Calibri Light"/>
          <w:color w:val="auto"/>
          <w:u w:val="none"/>
        </w:rPr>
        <w:t xml:space="preserve"> and sub-contractors (“Bidder Personal Information”) required under this </w:t>
      </w:r>
      <w:r w:rsidR="007518A3">
        <w:rPr>
          <w:rStyle w:val="Hyperlink"/>
          <w:rFonts w:ascii="Calibri Light" w:hAnsi="Calibri Light" w:cs="Calibri Light"/>
          <w:color w:val="auto"/>
          <w:u w:val="none"/>
        </w:rPr>
        <w:t>RFB</w:t>
      </w:r>
      <w:r w:rsidRPr="007F2B21">
        <w:rPr>
          <w:rStyle w:val="Hyperlink"/>
          <w:rFonts w:ascii="Calibri Light" w:hAnsi="Calibri Light" w:cs="Calibri Light"/>
          <w:color w:val="auto"/>
          <w:u w:val="none"/>
        </w:rPr>
        <w:t xml:space="preserve"> is collected and processed for the purpose of assessing the strength and competitiveness of the proposal.  The evaluation and award of the contract shall be conducted in accordance with applicable legislation, policies and standards.  The Bidder is advised that Bidder Personal Information may be passed on to </w:t>
      </w:r>
      <w:proofErr w:type="gramStart"/>
      <w:r w:rsidRPr="007F2B21">
        <w:rPr>
          <w:rStyle w:val="Hyperlink"/>
          <w:rFonts w:ascii="Calibri Light" w:hAnsi="Calibri Light" w:cs="Calibri Light"/>
          <w:color w:val="auto"/>
          <w:u w:val="none"/>
        </w:rPr>
        <w:t>third-parties</w:t>
      </w:r>
      <w:proofErr w:type="gramEnd"/>
      <w:r w:rsidRPr="007F2B21">
        <w:rPr>
          <w:rStyle w:val="Hyperlink"/>
          <w:rFonts w:ascii="Calibri Light" w:hAnsi="Calibri Light" w:cs="Calibri Light"/>
          <w:color w:val="auto"/>
          <w:u w:val="none"/>
        </w:rPr>
        <w:t xml:space="preserve"> to whom SITA is compelled by law to provide such information.  For example, where appropriate, SITA is compelled to submit information to </w:t>
      </w:r>
      <w:r w:rsidRPr="007F2B21">
        <w:rPr>
          <w:rFonts w:ascii="Calibri Light" w:hAnsi="Calibri Light" w:cs="Calibri Light"/>
        </w:rPr>
        <w:t xml:space="preserve">National Treasury’s Database of Restricted Suppliers.  </w:t>
      </w:r>
    </w:p>
    <w:p w14:paraId="75098434" w14:textId="77777777" w:rsidR="00E14656" w:rsidRPr="007F2B21" w:rsidRDefault="00E14656" w:rsidP="00C81B24">
      <w:pPr>
        <w:pStyle w:val="ListParagraph"/>
        <w:numPr>
          <w:ilvl w:val="0"/>
          <w:numId w:val="98"/>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All Personal Information collected will be processed in accordance with POPIA and the SITA Data Privacy Policy. </w:t>
      </w:r>
    </w:p>
    <w:p w14:paraId="0921BBF3" w14:textId="77777777" w:rsidR="00E14656" w:rsidRPr="007F2B21" w:rsidRDefault="00E14656" w:rsidP="00C81B24">
      <w:pPr>
        <w:pStyle w:val="ListParagraph"/>
        <w:numPr>
          <w:ilvl w:val="0"/>
          <w:numId w:val="98"/>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The following persons will have access to the Personal Information that has been collected: </w:t>
      </w:r>
    </w:p>
    <w:p w14:paraId="6E3412E5" w14:textId="77777777" w:rsidR="00E14656" w:rsidRPr="007F2B21" w:rsidRDefault="00E14656" w:rsidP="00C81B24">
      <w:pPr>
        <w:pStyle w:val="ListParagraph"/>
        <w:numPr>
          <w:ilvl w:val="1"/>
          <w:numId w:val="98"/>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SITA personnel participating in procurement/award procedures; and</w:t>
      </w:r>
    </w:p>
    <w:p w14:paraId="5EC5CF2E" w14:textId="77777777" w:rsidR="00E14656" w:rsidRPr="007F2B21" w:rsidRDefault="00E14656" w:rsidP="00C81B24">
      <w:pPr>
        <w:pStyle w:val="ListParagraph"/>
        <w:numPr>
          <w:ilvl w:val="1"/>
          <w:numId w:val="98"/>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lastRenderedPageBreak/>
        <w:t>Members of the public: within seven working days from the time the bid is awarded, the following information will have to be made available on National Treasury’s e-Tender portal:</w:t>
      </w:r>
    </w:p>
    <w:p w14:paraId="65A9F871" w14:textId="77777777" w:rsidR="00E14656" w:rsidRPr="007F2B21" w:rsidRDefault="00E14656" w:rsidP="00C81B24">
      <w:pPr>
        <w:pStyle w:val="ListParagraph"/>
        <w:numPr>
          <w:ilvl w:val="2"/>
          <w:numId w:val="19"/>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contract description and bid number</w:t>
      </w:r>
    </w:p>
    <w:p w14:paraId="44ACF3FF" w14:textId="77777777" w:rsidR="00E14656" w:rsidRPr="007F2B21" w:rsidRDefault="00E14656" w:rsidP="00C81B24">
      <w:pPr>
        <w:pStyle w:val="ListParagraph"/>
        <w:numPr>
          <w:ilvl w:val="2"/>
          <w:numId w:val="19"/>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names of the successful bidder(s) and preference points claimed</w:t>
      </w:r>
    </w:p>
    <w:p w14:paraId="3A195B86" w14:textId="77777777" w:rsidR="00E14656" w:rsidRPr="007F2B21" w:rsidRDefault="00E14656" w:rsidP="00C81B24">
      <w:pPr>
        <w:pStyle w:val="ListParagraph"/>
        <w:numPr>
          <w:ilvl w:val="2"/>
          <w:numId w:val="19"/>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the contract price(s) (if possible)</w:t>
      </w:r>
    </w:p>
    <w:p w14:paraId="79D8EE01" w14:textId="77777777" w:rsidR="00E14656" w:rsidRPr="007F2B21" w:rsidRDefault="00E14656" w:rsidP="00C81B24">
      <w:pPr>
        <w:pStyle w:val="ListParagraph"/>
        <w:numPr>
          <w:ilvl w:val="2"/>
          <w:numId w:val="19"/>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contract period</w:t>
      </w:r>
    </w:p>
    <w:p w14:paraId="122FA3C3" w14:textId="77777777" w:rsidR="00E14656" w:rsidRPr="007F2B21" w:rsidRDefault="00E14656" w:rsidP="00C81B24">
      <w:pPr>
        <w:pStyle w:val="ListParagraph"/>
        <w:numPr>
          <w:ilvl w:val="2"/>
          <w:numId w:val="19"/>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 names of directors; and </w:t>
      </w:r>
    </w:p>
    <w:p w14:paraId="48AA2C02" w14:textId="77777777" w:rsidR="00E14656" w:rsidRPr="007F2B21" w:rsidRDefault="00E14656" w:rsidP="00C81B24">
      <w:pPr>
        <w:pStyle w:val="ListParagraph"/>
        <w:numPr>
          <w:ilvl w:val="2"/>
          <w:numId w:val="19"/>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date of completion/award.</w:t>
      </w:r>
    </w:p>
    <w:p w14:paraId="43671D19" w14:textId="77777777" w:rsidR="00E14656" w:rsidRPr="007F2B21" w:rsidRDefault="00E14656" w:rsidP="00C81B24">
      <w:pPr>
        <w:pStyle w:val="ListParagraph"/>
        <w:numPr>
          <w:ilvl w:val="0"/>
          <w:numId w:val="98"/>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SITA will ensure that the rights of the Bidder and of its employees or representatives (i.e. the right of access and the right to rectify) are effectively guaranteed in accordance with the procedures as specified in the SITA PAIA manual.  </w:t>
      </w:r>
    </w:p>
    <w:p w14:paraId="65D40FC9" w14:textId="77777777" w:rsidR="00E14656" w:rsidRPr="007F2B21" w:rsidRDefault="00E14656" w:rsidP="00C81B24">
      <w:pPr>
        <w:pStyle w:val="ListParagraph"/>
        <w:numPr>
          <w:ilvl w:val="0"/>
          <w:numId w:val="98"/>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In signing this document, the Bidder consents to the use of its Personal Information for the purposes as specified in </w:t>
      </w:r>
      <w:r w:rsidR="00BD6091" w:rsidRPr="007F2B21">
        <w:rPr>
          <w:rStyle w:val="Hyperlink"/>
          <w:rFonts w:ascii="Calibri Light" w:hAnsi="Calibri Light" w:cs="Calibri Light"/>
          <w:color w:val="auto"/>
          <w:u w:val="none"/>
        </w:rPr>
        <w:t xml:space="preserve">par. 2.1.12 </w:t>
      </w:r>
      <w:r w:rsidR="0002713C" w:rsidRPr="007F2B21">
        <w:rPr>
          <w:rStyle w:val="Hyperlink"/>
          <w:rFonts w:ascii="Calibri Light" w:hAnsi="Calibri Light" w:cs="Calibri Light"/>
          <w:color w:val="auto"/>
          <w:u w:val="none"/>
        </w:rPr>
        <w:t>above.</w:t>
      </w:r>
    </w:p>
    <w:p w14:paraId="136E8BB5" w14:textId="77777777" w:rsidR="00E14656" w:rsidRPr="007F2B21" w:rsidRDefault="00761445" w:rsidP="00E8640E">
      <w:pPr>
        <w:pStyle w:val="Heading3"/>
        <w:spacing w:before="240" w:after="60" w:line="276" w:lineRule="auto"/>
        <w:rPr>
          <w:rFonts w:ascii="Calibri Light" w:hAnsi="Calibri Light" w:cs="Calibri Light"/>
          <w:bCs/>
          <w:sz w:val="22"/>
          <w:szCs w:val="22"/>
        </w:rPr>
      </w:pPr>
      <w:r w:rsidRPr="007F2B21">
        <w:rPr>
          <w:rFonts w:ascii="Calibri Light" w:hAnsi="Calibri Light" w:cs="Calibri Light"/>
          <w:bCs/>
          <w:sz w:val="22"/>
          <w:szCs w:val="22"/>
        </w:rPr>
        <w:t xml:space="preserve"> </w:t>
      </w:r>
      <w:bookmarkStart w:id="42" w:name="_Toc239838222"/>
      <w:r w:rsidR="00E14656" w:rsidRPr="007F2B21">
        <w:rPr>
          <w:rFonts w:ascii="Calibri Light" w:hAnsi="Calibri Light" w:cs="Calibri Light"/>
          <w:bCs/>
          <w:sz w:val="22"/>
          <w:szCs w:val="22"/>
        </w:rPr>
        <w:t>Formal contract</w:t>
      </w:r>
      <w:bookmarkEnd w:id="42"/>
    </w:p>
    <w:p w14:paraId="12F251A2" w14:textId="7C0D9BAE" w:rsidR="00E14656" w:rsidRPr="007F2B21" w:rsidRDefault="00E14656" w:rsidP="00C81B24">
      <w:pPr>
        <w:pStyle w:val="ListParagraph"/>
        <w:numPr>
          <w:ilvl w:val="0"/>
          <w:numId w:val="27"/>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This </w:t>
      </w:r>
      <w:r w:rsidR="007518A3">
        <w:rPr>
          <w:rStyle w:val="Hyperlink"/>
          <w:rFonts w:ascii="Calibri Light" w:hAnsi="Calibri Light" w:cs="Calibri Light"/>
          <w:color w:val="auto"/>
          <w:u w:val="none"/>
        </w:rPr>
        <w:t>RFB</w:t>
      </w:r>
      <w:r w:rsidRPr="007F2B21">
        <w:rPr>
          <w:rStyle w:val="Hyperlink"/>
          <w:rFonts w:ascii="Calibri Light" w:hAnsi="Calibri Light" w:cs="Calibri Light"/>
          <w:color w:val="auto"/>
          <w:u w:val="none"/>
        </w:rPr>
        <w:t xml:space="preserve">, all the appended documentation and the proposal in response thereto read together, form the basis for a formal contract to be negotiated and finalised between SITA and/or its clients and the enterprise(s) to whom SITA awards the </w:t>
      </w:r>
      <w:r w:rsidR="007518A3">
        <w:rPr>
          <w:rStyle w:val="Hyperlink"/>
          <w:rFonts w:ascii="Calibri Light" w:hAnsi="Calibri Light" w:cs="Calibri Light"/>
          <w:color w:val="auto"/>
          <w:u w:val="none"/>
        </w:rPr>
        <w:t>RFB</w:t>
      </w:r>
      <w:r w:rsidRPr="007F2B21">
        <w:rPr>
          <w:rStyle w:val="Hyperlink"/>
          <w:rFonts w:ascii="Calibri Light" w:hAnsi="Calibri Light" w:cs="Calibri Light"/>
          <w:color w:val="auto"/>
          <w:u w:val="none"/>
        </w:rPr>
        <w:t xml:space="preserve"> in whole or in part. </w:t>
      </w:r>
    </w:p>
    <w:p w14:paraId="75327423" w14:textId="77777777" w:rsidR="00E14656" w:rsidRPr="007F2B21" w:rsidRDefault="00E14656" w:rsidP="00C81B24">
      <w:pPr>
        <w:pStyle w:val="ListParagraph"/>
        <w:numPr>
          <w:ilvl w:val="0"/>
          <w:numId w:val="27"/>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Any offer and/or acceptance </w:t>
      </w:r>
      <w:proofErr w:type="gramStart"/>
      <w:r w:rsidRPr="007F2B21">
        <w:rPr>
          <w:rStyle w:val="Hyperlink"/>
          <w:rFonts w:ascii="Calibri Light" w:hAnsi="Calibri Light" w:cs="Calibri Light"/>
          <w:color w:val="auto"/>
          <w:u w:val="none"/>
        </w:rPr>
        <w:t>entered</w:t>
      </w:r>
      <w:r w:rsidR="00E8640E" w:rsidRPr="007F2B21">
        <w:rPr>
          <w:rStyle w:val="Hyperlink"/>
          <w:rFonts w:ascii="Calibri Light" w:hAnsi="Calibri Light" w:cs="Calibri Light"/>
          <w:color w:val="auto"/>
          <w:u w:val="none"/>
        </w:rPr>
        <w:t xml:space="preserve"> into</w:t>
      </w:r>
      <w:proofErr w:type="gramEnd"/>
      <w:r w:rsidRPr="007F2B21">
        <w:rPr>
          <w:rStyle w:val="Hyperlink"/>
          <w:rFonts w:ascii="Calibri Light" w:hAnsi="Calibri Light" w:cs="Calibri Light"/>
          <w:color w:val="auto"/>
          <w:u w:val="none"/>
        </w:rPr>
        <w:t xml:space="preserve"> verbally between SITA and any Bidder will neither constitute a contract nor be binding on the parties.</w:t>
      </w:r>
    </w:p>
    <w:p w14:paraId="2B9E5D13" w14:textId="5C388E83" w:rsidR="00E14656" w:rsidRPr="007F2B21" w:rsidRDefault="00E14656" w:rsidP="00C81B24">
      <w:pPr>
        <w:pStyle w:val="ListParagraph"/>
        <w:numPr>
          <w:ilvl w:val="0"/>
          <w:numId w:val="27"/>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This </w:t>
      </w:r>
      <w:r w:rsidR="007518A3">
        <w:rPr>
          <w:rStyle w:val="Hyperlink"/>
          <w:rFonts w:ascii="Calibri Light" w:hAnsi="Calibri Light" w:cs="Calibri Light"/>
          <w:color w:val="auto"/>
          <w:u w:val="none"/>
        </w:rPr>
        <w:t>RFB</w:t>
      </w:r>
      <w:r w:rsidRPr="007F2B21">
        <w:rPr>
          <w:rStyle w:val="Hyperlink"/>
          <w:rFonts w:ascii="Calibri Light" w:hAnsi="Calibri Light" w:cs="Calibri Light"/>
          <w:color w:val="auto"/>
          <w:u w:val="none"/>
        </w:rPr>
        <w:t xml:space="preserve"> is subject to Government Procurement: General Contract Conditions, Special Contract Conditions and any other conditions to be finalised during the contracting stage.</w:t>
      </w:r>
      <w:r w:rsidR="00820BBC" w:rsidRPr="007F2B21">
        <w:rPr>
          <w:rStyle w:val="Hyperlink"/>
          <w:rFonts w:ascii="Calibri Light" w:hAnsi="Calibri Light" w:cs="Calibri Light"/>
          <w:color w:val="auto"/>
          <w:u w:val="none"/>
        </w:rPr>
        <w:t xml:space="preserve"> These conditions are only negotiable at the SITA’s discretion.</w:t>
      </w:r>
    </w:p>
    <w:p w14:paraId="75656D34" w14:textId="76EF4628" w:rsidR="00E14656" w:rsidRPr="007F2B21" w:rsidRDefault="00E14656" w:rsidP="00C81B24">
      <w:pPr>
        <w:pStyle w:val="ListParagraph"/>
        <w:numPr>
          <w:ilvl w:val="0"/>
          <w:numId w:val="27"/>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The laws of the RSA shall govern this </w:t>
      </w:r>
      <w:proofErr w:type="gramStart"/>
      <w:r w:rsidR="007518A3">
        <w:rPr>
          <w:rStyle w:val="Hyperlink"/>
          <w:rFonts w:ascii="Calibri Light" w:hAnsi="Calibri Light" w:cs="Calibri Light"/>
          <w:color w:val="auto"/>
          <w:u w:val="none"/>
        </w:rPr>
        <w:t>RFB</w:t>
      </w:r>
      <w:proofErr w:type="gramEnd"/>
      <w:r w:rsidRPr="007F2B21">
        <w:rPr>
          <w:rStyle w:val="Hyperlink"/>
          <w:rFonts w:ascii="Calibri Light" w:hAnsi="Calibri Light" w:cs="Calibri Light"/>
          <w:color w:val="auto"/>
          <w:u w:val="none"/>
        </w:rPr>
        <w:t xml:space="preserve"> and the bidders hereby accept that the courts of the Republic of South Africa shall have jurisdiction over any dispute arising from this </w:t>
      </w:r>
      <w:r w:rsidR="007518A3">
        <w:rPr>
          <w:rStyle w:val="Hyperlink"/>
          <w:rFonts w:ascii="Calibri Light" w:hAnsi="Calibri Light" w:cs="Calibri Light"/>
          <w:color w:val="auto"/>
          <w:u w:val="none"/>
        </w:rPr>
        <w:t>RFB</w:t>
      </w:r>
      <w:r w:rsidRPr="007F2B21">
        <w:rPr>
          <w:rStyle w:val="Hyperlink"/>
          <w:rFonts w:ascii="Calibri Light" w:hAnsi="Calibri Light" w:cs="Calibri Light"/>
          <w:color w:val="auto"/>
          <w:u w:val="none"/>
        </w:rPr>
        <w:t xml:space="preserve"> document or the award of a contract in relation to it.</w:t>
      </w:r>
    </w:p>
    <w:p w14:paraId="4F1B52C9" w14:textId="77777777" w:rsidR="00886179" w:rsidRPr="007F2B21" w:rsidRDefault="00886179" w:rsidP="00C81B24">
      <w:pPr>
        <w:pStyle w:val="ListParagraph"/>
        <w:numPr>
          <w:ilvl w:val="0"/>
          <w:numId w:val="27"/>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The bid will be awarded to the Prime Contractor and/or Bidder who shall be responsible for the management of the awarded contract. No separate contract shall be entered into between SITA and any subcontractors</w:t>
      </w:r>
    </w:p>
    <w:p w14:paraId="6643BC43" w14:textId="0183A5C3" w:rsidR="00F73867" w:rsidRPr="007F2B21" w:rsidRDefault="00F73867" w:rsidP="00C81B24">
      <w:pPr>
        <w:pStyle w:val="ListParagraph"/>
        <w:numPr>
          <w:ilvl w:val="0"/>
          <w:numId w:val="27"/>
        </w:numPr>
        <w:rPr>
          <w:rStyle w:val="Hyperlink"/>
          <w:rFonts w:ascii="Calibri Light" w:hAnsi="Calibri Light" w:cs="Calibri Light"/>
          <w:color w:val="auto"/>
          <w:u w:val="none"/>
        </w:rPr>
      </w:pPr>
      <w:r w:rsidRPr="007F2B21">
        <w:rPr>
          <w:rFonts w:ascii="Calibri Light" w:hAnsi="Calibri Light" w:cs="Calibri Light"/>
          <w:color w:val="000000" w:themeColor="text1"/>
        </w:rPr>
        <w:t xml:space="preserve">The Bidders’ response to this </w:t>
      </w:r>
      <w:r w:rsidR="007518A3">
        <w:rPr>
          <w:rFonts w:ascii="Calibri Light" w:hAnsi="Calibri Light" w:cs="Calibri Light"/>
          <w:color w:val="000000" w:themeColor="text1"/>
        </w:rPr>
        <w:t>RFB</w:t>
      </w:r>
      <w:r w:rsidRPr="007F2B21">
        <w:rPr>
          <w:rFonts w:ascii="Calibri Light" w:hAnsi="Calibri Light" w:cs="Calibri Light"/>
          <w:color w:val="000000" w:themeColor="text1"/>
        </w:rPr>
        <w:t xml:space="preserve"> or parts of the response, shall be included as a whole or by reference in the final contract to the extent that it is acceptable to SITA</w:t>
      </w:r>
    </w:p>
    <w:p w14:paraId="4F9A4EF9" w14:textId="77777777" w:rsidR="00886179" w:rsidRPr="007F2B21" w:rsidRDefault="00761445" w:rsidP="00886179">
      <w:pPr>
        <w:pStyle w:val="Heading3"/>
        <w:spacing w:before="240" w:after="60" w:line="276" w:lineRule="auto"/>
        <w:rPr>
          <w:rFonts w:ascii="Calibri Light" w:hAnsi="Calibri Light" w:cs="Calibri Light"/>
          <w:bCs/>
          <w:sz w:val="22"/>
          <w:szCs w:val="22"/>
        </w:rPr>
      </w:pPr>
      <w:r w:rsidRPr="007F2B21">
        <w:rPr>
          <w:rFonts w:ascii="Calibri Light" w:hAnsi="Calibri Light" w:cs="Calibri Light"/>
          <w:bCs/>
          <w:sz w:val="22"/>
          <w:szCs w:val="22"/>
        </w:rPr>
        <w:t xml:space="preserve"> </w:t>
      </w:r>
      <w:bookmarkStart w:id="43" w:name="_Toc239838223"/>
      <w:r w:rsidR="001203AD" w:rsidRPr="007F2B21">
        <w:rPr>
          <w:rFonts w:ascii="Calibri Light" w:hAnsi="Calibri Light" w:cs="Calibri Light"/>
          <w:bCs/>
          <w:sz w:val="22"/>
          <w:szCs w:val="22"/>
        </w:rPr>
        <w:t>Failure to agree before contract conclusion</w:t>
      </w:r>
      <w:bookmarkEnd w:id="43"/>
      <w:r w:rsidR="001203AD" w:rsidRPr="007F2B21">
        <w:rPr>
          <w:rFonts w:ascii="Calibri Light" w:hAnsi="Calibri Light" w:cs="Calibri Light"/>
          <w:bCs/>
          <w:sz w:val="22"/>
          <w:szCs w:val="22"/>
        </w:rPr>
        <w:t xml:space="preserve"> </w:t>
      </w:r>
    </w:p>
    <w:p w14:paraId="6DD4913A" w14:textId="77777777" w:rsidR="00122972" w:rsidRPr="007F2B21" w:rsidRDefault="00122972" w:rsidP="00C81B24">
      <w:pPr>
        <w:pStyle w:val="ListParagraph"/>
        <w:numPr>
          <w:ilvl w:val="0"/>
          <w:numId w:val="38"/>
        </w:numPr>
        <w:rPr>
          <w:rStyle w:val="Hyperlink"/>
          <w:color w:val="auto"/>
          <w:u w:val="none"/>
        </w:rPr>
      </w:pPr>
      <w:r w:rsidRPr="007F2B21">
        <w:rPr>
          <w:rStyle w:val="Hyperlink"/>
          <w:color w:val="auto"/>
          <w:u w:val="none"/>
        </w:rPr>
        <w:t xml:space="preserve">Should the parties at any time before and/or after the communication of the award but prior to the conclusion of the contract fail to agree on any significant product price or service price adjustments, change in technical specification and/or change in services, </w:t>
      </w:r>
      <w:r w:rsidRPr="007F2B21">
        <w:rPr>
          <w:rStyle w:val="Hyperlink"/>
          <w:i/>
          <w:iCs/>
          <w:color w:val="auto"/>
          <w:u w:val="none"/>
        </w:rPr>
        <w:t>et</w:t>
      </w:r>
      <w:r w:rsidR="00A1486E" w:rsidRPr="007F2B21">
        <w:rPr>
          <w:rStyle w:val="Hyperlink"/>
          <w:i/>
          <w:iCs/>
          <w:color w:val="auto"/>
          <w:u w:val="none"/>
        </w:rPr>
        <w:t xml:space="preserve"> </w:t>
      </w:r>
      <w:r w:rsidRPr="007F2B21">
        <w:rPr>
          <w:rStyle w:val="Hyperlink"/>
          <w:i/>
          <w:iCs/>
          <w:color w:val="auto"/>
          <w:u w:val="none"/>
        </w:rPr>
        <w:t>cetera</w:t>
      </w:r>
      <w:r w:rsidRPr="007F2B21">
        <w:rPr>
          <w:rStyle w:val="Hyperlink"/>
          <w:color w:val="auto"/>
          <w:u w:val="none"/>
        </w:rPr>
        <w:t>, SITA shall be entitled within 14 (fourteen) days of such failure to agree, to recall the letter of award after giving the Bidder not less than 14 (fourteen) days written notice of such cancellation, in which event all fees on which the parties failed to agree increases or decreases shall, for the duration of such notice period, remain fixed on those fee/price applicable prior to the cancel</w:t>
      </w:r>
      <w:r w:rsidR="00A1486E" w:rsidRPr="007F2B21">
        <w:rPr>
          <w:rStyle w:val="Hyperlink"/>
          <w:color w:val="auto"/>
          <w:u w:val="none"/>
        </w:rPr>
        <w:t>l</w:t>
      </w:r>
      <w:r w:rsidRPr="007F2B21">
        <w:rPr>
          <w:rStyle w:val="Hyperlink"/>
          <w:color w:val="auto"/>
          <w:u w:val="none"/>
        </w:rPr>
        <w:t>ation</w:t>
      </w:r>
      <w:r w:rsidR="00A1486E" w:rsidRPr="007F2B21">
        <w:rPr>
          <w:rStyle w:val="Hyperlink"/>
          <w:color w:val="auto"/>
          <w:u w:val="none"/>
        </w:rPr>
        <w:t>.</w:t>
      </w:r>
    </w:p>
    <w:p w14:paraId="0ED4580F" w14:textId="77777777" w:rsidR="00886179" w:rsidRPr="007F2B21" w:rsidRDefault="00886179" w:rsidP="00C81B24">
      <w:pPr>
        <w:pStyle w:val="ListParagraph"/>
        <w:numPr>
          <w:ilvl w:val="0"/>
          <w:numId w:val="38"/>
        </w:numPr>
        <w:rPr>
          <w:rStyle w:val="Hyperlink"/>
          <w:color w:val="auto"/>
          <w:u w:val="none"/>
        </w:rPr>
      </w:pPr>
      <w:r w:rsidRPr="007F2B21">
        <w:rPr>
          <w:rStyle w:val="Hyperlink"/>
          <w:color w:val="auto"/>
          <w:u w:val="none"/>
        </w:rPr>
        <w:t>Such cancellation shall mean that SITA reserves the right to award the same proposal to next best bidders as it deems fit.</w:t>
      </w:r>
    </w:p>
    <w:p w14:paraId="0342DFD7" w14:textId="77777777" w:rsidR="001203AD" w:rsidRPr="007F2B21" w:rsidRDefault="00761445" w:rsidP="001203AD">
      <w:pPr>
        <w:pStyle w:val="Heading3"/>
        <w:spacing w:before="240" w:after="60" w:line="276" w:lineRule="auto"/>
        <w:rPr>
          <w:rFonts w:ascii="Calibri Light" w:hAnsi="Calibri Light" w:cs="Calibri Light"/>
          <w:bCs/>
          <w:sz w:val="22"/>
          <w:szCs w:val="22"/>
        </w:rPr>
      </w:pPr>
      <w:r w:rsidRPr="007F2B21">
        <w:rPr>
          <w:rFonts w:ascii="Calibri Light" w:hAnsi="Calibri Light" w:cs="Calibri Light"/>
          <w:bCs/>
          <w:sz w:val="22"/>
          <w:szCs w:val="22"/>
        </w:rPr>
        <w:lastRenderedPageBreak/>
        <w:t xml:space="preserve"> </w:t>
      </w:r>
      <w:bookmarkStart w:id="44" w:name="_Toc239838224"/>
      <w:r w:rsidR="001203AD" w:rsidRPr="007F2B21">
        <w:rPr>
          <w:rFonts w:ascii="Calibri Light" w:hAnsi="Calibri Light" w:cs="Calibri Light"/>
          <w:bCs/>
          <w:sz w:val="22"/>
          <w:szCs w:val="22"/>
        </w:rPr>
        <w:t>Withdrawal of proposal after award</w:t>
      </w:r>
      <w:bookmarkEnd w:id="44"/>
    </w:p>
    <w:p w14:paraId="3791EAE9" w14:textId="2B89C0A1" w:rsidR="001203AD" w:rsidRPr="007F2B21" w:rsidRDefault="001203AD" w:rsidP="00C81B24">
      <w:pPr>
        <w:pStyle w:val="ListParagraph"/>
        <w:numPr>
          <w:ilvl w:val="0"/>
          <w:numId w:val="39"/>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Should a Bidder withdraw its proposal after accepting the award, SITA reserves the right to recover any additional expenses incurred by SITA for having to accept any less favourable proposal or the additional expenditure incurred by SITA in the preparation of a new </w:t>
      </w:r>
      <w:r w:rsidR="007518A3">
        <w:rPr>
          <w:rStyle w:val="Hyperlink"/>
          <w:rFonts w:ascii="Calibri Light" w:hAnsi="Calibri Light" w:cs="Calibri Light"/>
          <w:color w:val="auto"/>
          <w:u w:val="none"/>
        </w:rPr>
        <w:t>RFB</w:t>
      </w:r>
    </w:p>
    <w:p w14:paraId="73EDC223" w14:textId="77777777" w:rsidR="00E14656" w:rsidRPr="007F2B21" w:rsidRDefault="00761445" w:rsidP="00E8640E">
      <w:pPr>
        <w:pStyle w:val="Heading3"/>
        <w:spacing w:before="240" w:after="60" w:line="276" w:lineRule="auto"/>
        <w:rPr>
          <w:rFonts w:ascii="Calibri Light" w:hAnsi="Calibri Light" w:cs="Calibri Light"/>
          <w:bCs/>
          <w:sz w:val="22"/>
          <w:szCs w:val="22"/>
        </w:rPr>
      </w:pPr>
      <w:bookmarkStart w:id="45" w:name="_Toc454470839"/>
      <w:bookmarkStart w:id="46" w:name="_Toc459824253"/>
      <w:bookmarkStart w:id="47" w:name="_Toc68878751"/>
      <w:bookmarkStart w:id="48" w:name="_Toc94521922"/>
      <w:bookmarkStart w:id="49" w:name="_Toc94528457"/>
      <w:bookmarkStart w:id="50" w:name="_Toc150587198"/>
      <w:bookmarkStart w:id="51" w:name="_Toc199296475"/>
      <w:r w:rsidRPr="007F2B21">
        <w:rPr>
          <w:rFonts w:ascii="Calibri Light" w:hAnsi="Calibri Light" w:cs="Calibri Light"/>
          <w:bCs/>
          <w:sz w:val="22"/>
          <w:szCs w:val="22"/>
        </w:rPr>
        <w:t xml:space="preserve"> </w:t>
      </w:r>
      <w:bookmarkStart w:id="52" w:name="_Toc239838225"/>
      <w:r w:rsidR="00E14656" w:rsidRPr="007F2B21">
        <w:rPr>
          <w:rFonts w:ascii="Calibri Light" w:hAnsi="Calibri Light" w:cs="Calibri Light"/>
          <w:bCs/>
          <w:sz w:val="22"/>
          <w:szCs w:val="22"/>
        </w:rPr>
        <w:t>Oral presentations</w:t>
      </w:r>
      <w:bookmarkEnd w:id="45"/>
      <w:bookmarkEnd w:id="46"/>
      <w:bookmarkEnd w:id="47"/>
      <w:bookmarkEnd w:id="48"/>
      <w:bookmarkEnd w:id="49"/>
      <w:bookmarkEnd w:id="52"/>
      <w:r w:rsidR="00E14656" w:rsidRPr="007F2B21">
        <w:rPr>
          <w:rFonts w:ascii="Calibri Light" w:hAnsi="Calibri Light" w:cs="Calibri Light"/>
          <w:bCs/>
          <w:sz w:val="22"/>
          <w:szCs w:val="22"/>
        </w:rPr>
        <w:t xml:space="preserve"> </w:t>
      </w:r>
      <w:bookmarkEnd w:id="50"/>
      <w:bookmarkEnd w:id="51"/>
    </w:p>
    <w:p w14:paraId="033DB33A" w14:textId="165F6C32" w:rsidR="00E14656" w:rsidRPr="007F2B21" w:rsidRDefault="00E14656" w:rsidP="00C81B24">
      <w:pPr>
        <w:pStyle w:val="ListParagraph"/>
        <w:numPr>
          <w:ilvl w:val="0"/>
          <w:numId w:val="28"/>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Bidders who submit Bids in response to this </w:t>
      </w:r>
      <w:r w:rsidR="007518A3">
        <w:rPr>
          <w:rStyle w:val="Hyperlink"/>
          <w:rFonts w:ascii="Calibri Light" w:hAnsi="Calibri Light" w:cs="Calibri Light"/>
          <w:color w:val="auto"/>
          <w:u w:val="none"/>
        </w:rPr>
        <w:t>RFB</w:t>
      </w:r>
      <w:r w:rsidRPr="007F2B21">
        <w:rPr>
          <w:rStyle w:val="Hyperlink"/>
          <w:rFonts w:ascii="Calibri Light" w:hAnsi="Calibri Light" w:cs="Calibri Light"/>
          <w:color w:val="auto"/>
          <w:u w:val="none"/>
        </w:rPr>
        <w:t xml:space="preserve"> may be required to give an oral presentation, which may include, but is not limited to, an equipment/service demonstration of their proposal to SITA. This provides an opportunity for the Bidder to clarify or elaborate on the proposal. This is a fact finding and explanation session only which will not include negotiations. SITA shall schedule the time and location of these presentations. Oral presentations will be held at SITA’s discretion.</w:t>
      </w:r>
    </w:p>
    <w:p w14:paraId="71116AF2" w14:textId="77777777" w:rsidR="00E14656" w:rsidRPr="007F2B21" w:rsidRDefault="00761445" w:rsidP="0002713C">
      <w:pPr>
        <w:pStyle w:val="Heading3"/>
        <w:spacing w:before="240" w:after="60" w:line="276" w:lineRule="auto"/>
        <w:rPr>
          <w:rFonts w:ascii="Calibri Light" w:hAnsi="Calibri Light" w:cs="Calibri Light"/>
          <w:bCs/>
          <w:sz w:val="22"/>
          <w:szCs w:val="22"/>
        </w:rPr>
      </w:pPr>
      <w:r w:rsidRPr="007F2B21">
        <w:rPr>
          <w:rFonts w:ascii="Calibri Light" w:hAnsi="Calibri Light" w:cs="Calibri Light"/>
          <w:bCs/>
          <w:sz w:val="22"/>
          <w:szCs w:val="22"/>
        </w:rPr>
        <w:t xml:space="preserve"> </w:t>
      </w:r>
      <w:bookmarkStart w:id="53" w:name="_Toc239838226"/>
      <w:r w:rsidR="00E14656" w:rsidRPr="007F2B21">
        <w:rPr>
          <w:rFonts w:ascii="Calibri Light" w:hAnsi="Calibri Light" w:cs="Calibri Light"/>
          <w:bCs/>
          <w:sz w:val="22"/>
          <w:szCs w:val="22"/>
        </w:rPr>
        <w:t>Objection to brand specific requirements</w:t>
      </w:r>
      <w:bookmarkEnd w:id="53"/>
    </w:p>
    <w:p w14:paraId="4440AC91" w14:textId="6B6E3FD2" w:rsidR="00E14656" w:rsidRPr="007F2B21" w:rsidRDefault="00E14656" w:rsidP="00C81B24">
      <w:pPr>
        <w:pStyle w:val="ListParagraph"/>
        <w:numPr>
          <w:ilvl w:val="0"/>
          <w:numId w:val="33"/>
        </w:numPr>
        <w:rPr>
          <w:rStyle w:val="Hyperlink"/>
          <w:color w:val="auto"/>
          <w:u w:val="none"/>
        </w:rPr>
      </w:pPr>
      <w:r w:rsidRPr="007F2B21">
        <w:rPr>
          <w:rStyle w:val="Hyperlink"/>
          <w:rFonts w:ascii="Calibri Light" w:hAnsi="Calibri Light" w:cs="Calibri Light"/>
          <w:color w:val="auto"/>
          <w:u w:val="none"/>
        </w:rPr>
        <w:t xml:space="preserve">Any bidder who has reasons to believe that the </w:t>
      </w:r>
      <w:r w:rsidR="007518A3">
        <w:rPr>
          <w:rStyle w:val="Hyperlink"/>
          <w:rFonts w:ascii="Calibri Light" w:hAnsi="Calibri Light" w:cs="Calibri Light"/>
          <w:color w:val="auto"/>
          <w:u w:val="none"/>
        </w:rPr>
        <w:t>RFB</w:t>
      </w:r>
      <w:r w:rsidRPr="007F2B21">
        <w:rPr>
          <w:rStyle w:val="Hyperlink"/>
          <w:rFonts w:ascii="Calibri Light" w:hAnsi="Calibri Light" w:cs="Calibri Light"/>
          <w:color w:val="auto"/>
          <w:u w:val="none"/>
        </w:rPr>
        <w:t xml:space="preserve"> specification is based on a specific brand must inform SITA within five (5) days from the date of the publication of this </w:t>
      </w:r>
      <w:r w:rsidR="007518A3">
        <w:rPr>
          <w:rStyle w:val="Hyperlink"/>
          <w:rFonts w:ascii="Calibri Light" w:hAnsi="Calibri Light" w:cs="Calibri Light"/>
          <w:color w:val="auto"/>
          <w:u w:val="none"/>
        </w:rPr>
        <w:t>RFB</w:t>
      </w:r>
      <w:r w:rsidRPr="007F2B21">
        <w:rPr>
          <w:rStyle w:val="Hyperlink"/>
          <w:rFonts w:ascii="Calibri Light" w:hAnsi="Calibri Light" w:cs="Calibri Light"/>
          <w:color w:val="auto"/>
          <w:u w:val="none"/>
        </w:rPr>
        <w:t xml:space="preserve"> document. </w:t>
      </w:r>
      <w:r w:rsidR="00BD6091" w:rsidRPr="007F2B21">
        <w:rPr>
          <w:rStyle w:val="Hyperlink"/>
          <w:rFonts w:ascii="Calibri Light" w:hAnsi="Calibri Light" w:cs="Calibri Light"/>
          <w:color w:val="auto"/>
          <w:u w:val="none"/>
        </w:rPr>
        <w:t>F</w:t>
      </w:r>
      <w:r w:rsidRPr="007F2B21">
        <w:rPr>
          <w:rStyle w:val="Hyperlink"/>
          <w:rFonts w:ascii="Calibri Light" w:hAnsi="Calibri Light" w:cs="Calibri Light"/>
          <w:color w:val="auto"/>
          <w:u w:val="none"/>
        </w:rPr>
        <w:t>ailure to notify SITA within the stipulated timeframes may result in SITA not considering the concern</w:t>
      </w:r>
      <w:r w:rsidRPr="007F2B21">
        <w:rPr>
          <w:rStyle w:val="Hyperlink"/>
          <w:color w:val="auto"/>
          <w:u w:val="none"/>
        </w:rPr>
        <w:t>.</w:t>
      </w:r>
    </w:p>
    <w:p w14:paraId="002921C1" w14:textId="4F9A8B97" w:rsidR="0090233F" w:rsidRPr="007F2B21" w:rsidRDefault="007518A3" w:rsidP="0090233F">
      <w:pPr>
        <w:pStyle w:val="Heading2"/>
        <w:rPr>
          <w:rFonts w:ascii="Calibri Light" w:hAnsi="Calibri Light" w:cs="Calibri Light"/>
          <w:iCs/>
          <w:color w:val="000080"/>
          <w:szCs w:val="28"/>
          <w:lang w:val="en-GB"/>
        </w:rPr>
      </w:pPr>
      <w:bookmarkStart w:id="54" w:name="_Toc239838227"/>
      <w:r>
        <w:rPr>
          <w:rFonts w:ascii="Calibri Light" w:hAnsi="Calibri Light" w:cs="Calibri Light"/>
          <w:iCs/>
          <w:color w:val="000080"/>
          <w:szCs w:val="28"/>
          <w:lang w:val="en-GB"/>
        </w:rPr>
        <w:t>RFB</w:t>
      </w:r>
      <w:r w:rsidR="0090233F" w:rsidRPr="007F2B21">
        <w:rPr>
          <w:rFonts w:ascii="Calibri Light" w:hAnsi="Calibri Light" w:cs="Calibri Light"/>
          <w:iCs/>
          <w:color w:val="000080"/>
          <w:szCs w:val="28"/>
          <w:lang w:val="en-GB"/>
        </w:rPr>
        <w:t xml:space="preserve"> Returnables</w:t>
      </w:r>
      <w:bookmarkEnd w:id="54"/>
    </w:p>
    <w:p w14:paraId="45008BE1" w14:textId="77777777" w:rsidR="00E14656" w:rsidRPr="007F2B21" w:rsidRDefault="0090233F" w:rsidP="0090233F">
      <w:pPr>
        <w:pStyle w:val="Heading3"/>
        <w:rPr>
          <w:rFonts w:ascii="Calibri Light" w:hAnsi="Calibri Light" w:cs="Calibri Light"/>
          <w:sz w:val="22"/>
          <w:szCs w:val="22"/>
        </w:rPr>
      </w:pPr>
      <w:bookmarkStart w:id="55" w:name="_Toc239838228"/>
      <w:bookmarkStart w:id="56" w:name="Response"/>
      <w:bookmarkStart w:id="57" w:name="_Toc150587194"/>
      <w:bookmarkStart w:id="58" w:name="_Toc199296472"/>
      <w:r w:rsidRPr="007F2B21">
        <w:rPr>
          <w:rFonts w:ascii="Calibri Light" w:hAnsi="Calibri Light" w:cs="Calibri Light"/>
          <w:sz w:val="22"/>
          <w:szCs w:val="22"/>
        </w:rPr>
        <w:t>Administrative Returnable Documents</w:t>
      </w:r>
      <w:bookmarkEnd w:id="55"/>
    </w:p>
    <w:p w14:paraId="41031B5E" w14:textId="77777777" w:rsidR="0090233F" w:rsidRPr="007F2B21" w:rsidRDefault="004E1D55" w:rsidP="00C81B24">
      <w:pPr>
        <w:pStyle w:val="ListParagraph"/>
        <w:numPr>
          <w:ilvl w:val="0"/>
          <w:numId w:val="34"/>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SBD 4 – Bidder’s Disclosure</w:t>
      </w:r>
    </w:p>
    <w:p w14:paraId="2F3DCB34" w14:textId="77777777" w:rsidR="004E1D55" w:rsidRPr="007F2B21" w:rsidRDefault="004E1D55" w:rsidP="00C81B24">
      <w:pPr>
        <w:pStyle w:val="ListParagraph"/>
        <w:numPr>
          <w:ilvl w:val="0"/>
          <w:numId w:val="34"/>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SBD 6.1- Preferential Procurement Claim form</w:t>
      </w:r>
      <w:r w:rsidR="00D51798" w:rsidRPr="007F2B21">
        <w:rPr>
          <w:rStyle w:val="Hyperlink"/>
          <w:rFonts w:ascii="Calibri Light" w:hAnsi="Calibri Light" w:cs="Calibri Light"/>
          <w:color w:val="auto"/>
          <w:u w:val="none"/>
        </w:rPr>
        <w:t xml:space="preserve"> and the appropriate evidence required in paragraph 4.5 of SBD 6.1 must be submitted together with the bid for each specific goal claimed.</w:t>
      </w:r>
    </w:p>
    <w:p w14:paraId="70A94C80" w14:textId="77777777" w:rsidR="004E1D55" w:rsidRDefault="004E1D55" w:rsidP="00C81B24">
      <w:pPr>
        <w:pStyle w:val="ListParagraph"/>
        <w:numPr>
          <w:ilvl w:val="0"/>
          <w:numId w:val="34"/>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Government Procurement General Conditions of Contract</w:t>
      </w:r>
      <w:r w:rsidR="00B63602">
        <w:rPr>
          <w:rStyle w:val="Hyperlink"/>
          <w:rFonts w:ascii="Calibri Light" w:hAnsi="Calibri Light" w:cs="Calibri Light"/>
          <w:color w:val="auto"/>
          <w:u w:val="none"/>
        </w:rPr>
        <w:t>.</w:t>
      </w:r>
    </w:p>
    <w:p w14:paraId="277272E8" w14:textId="735DF41B" w:rsidR="002B438A" w:rsidRPr="002B438A" w:rsidRDefault="002B438A" w:rsidP="002B438A">
      <w:pPr>
        <w:pStyle w:val="ListParagraph"/>
        <w:numPr>
          <w:ilvl w:val="0"/>
          <w:numId w:val="34"/>
        </w:numPr>
        <w:rPr>
          <w:rStyle w:val="Hyperlink"/>
          <w:rFonts w:ascii="Calibri Light" w:hAnsi="Calibri Light" w:cs="Calibri Light"/>
          <w:color w:val="auto"/>
          <w:u w:val="none"/>
        </w:rPr>
      </w:pPr>
      <w:r w:rsidRPr="002B438A">
        <w:rPr>
          <w:rStyle w:val="Hyperlink"/>
          <w:rFonts w:ascii="Calibri Light" w:hAnsi="Calibri Light" w:cs="Calibri Light"/>
          <w:color w:val="auto"/>
          <w:u w:val="none"/>
        </w:rPr>
        <w:t>Attendance of compulsory</w:t>
      </w:r>
      <w:r w:rsidR="00AE6887">
        <w:rPr>
          <w:rStyle w:val="Hyperlink"/>
          <w:rFonts w:ascii="Calibri Light" w:hAnsi="Calibri Light" w:cs="Calibri Light"/>
          <w:color w:val="auto"/>
          <w:u w:val="none"/>
        </w:rPr>
        <w:t xml:space="preserve"> </w:t>
      </w:r>
      <w:r w:rsidR="008C245A">
        <w:rPr>
          <w:rStyle w:val="Hyperlink"/>
          <w:rFonts w:ascii="Calibri Light" w:hAnsi="Calibri Light" w:cs="Calibri Light"/>
          <w:color w:val="auto"/>
          <w:u w:val="none"/>
        </w:rPr>
        <w:t>physical</w:t>
      </w:r>
      <w:r w:rsidRPr="002B438A">
        <w:rPr>
          <w:rStyle w:val="Hyperlink"/>
          <w:rFonts w:ascii="Calibri Light" w:hAnsi="Calibri Light" w:cs="Calibri Light"/>
          <w:color w:val="auto"/>
          <w:u w:val="none"/>
        </w:rPr>
        <w:t xml:space="preserve"> briefing session</w:t>
      </w:r>
    </w:p>
    <w:p w14:paraId="29E8B6B3" w14:textId="77777777" w:rsidR="00561835" w:rsidRDefault="00561835" w:rsidP="00561835">
      <w:pPr>
        <w:pStyle w:val="ListParagraph"/>
        <w:ind w:left="1134"/>
        <w:rPr>
          <w:rStyle w:val="Hyperlink"/>
          <w:rFonts w:ascii="Calibri Light" w:hAnsi="Calibri Light" w:cs="Calibri Light"/>
          <w:color w:val="auto"/>
          <w:u w:val="none"/>
        </w:rPr>
      </w:pPr>
    </w:p>
    <w:p w14:paraId="5CC1ADE5" w14:textId="44E24204" w:rsidR="00E2315E" w:rsidRPr="007169F9" w:rsidRDefault="004E1D55" w:rsidP="007169F9">
      <w:pPr>
        <w:pStyle w:val="Heading3"/>
        <w:rPr>
          <w:rStyle w:val="Hyperlink"/>
          <w:rFonts w:ascii="Calibri Light" w:hAnsi="Calibri Light" w:cs="Calibri Light"/>
          <w:color w:val="0E1B8D"/>
          <w:sz w:val="22"/>
          <w:szCs w:val="22"/>
          <w:u w:val="none"/>
        </w:rPr>
      </w:pPr>
      <w:bookmarkStart w:id="59" w:name="_Toc239838229"/>
      <w:r w:rsidRPr="007F2B21">
        <w:rPr>
          <w:rFonts w:ascii="Calibri Light" w:hAnsi="Calibri Light" w:cs="Calibri Light"/>
          <w:sz w:val="22"/>
          <w:szCs w:val="22"/>
        </w:rPr>
        <w:t>Mandatory Returnable Documents</w:t>
      </w:r>
      <w:bookmarkStart w:id="60" w:name="_Hlk188429377"/>
      <w:bookmarkEnd w:id="59"/>
    </w:p>
    <w:bookmarkEnd w:id="60"/>
    <w:p w14:paraId="0D390755" w14:textId="7151F3F3" w:rsidR="00E2315E" w:rsidRDefault="00E2315E" w:rsidP="00E2315E">
      <w:pPr>
        <w:pStyle w:val="ListParagraph"/>
        <w:numPr>
          <w:ilvl w:val="0"/>
          <w:numId w:val="105"/>
        </w:numPr>
        <w:rPr>
          <w:rStyle w:val="Hyperlink"/>
          <w:color w:val="auto"/>
          <w:u w:val="none"/>
        </w:rPr>
      </w:pPr>
      <w:r w:rsidRPr="0052611D">
        <w:rPr>
          <w:rFonts w:cstheme="minorHAnsi"/>
          <w:b/>
          <w:bCs/>
          <w:lang w:val="en-GB"/>
        </w:rPr>
        <w:t>B</w:t>
      </w:r>
      <w:r w:rsidR="00AE6887">
        <w:rPr>
          <w:rFonts w:cstheme="minorHAnsi"/>
          <w:b/>
          <w:bCs/>
          <w:lang w:val="en-GB"/>
        </w:rPr>
        <w:t xml:space="preserve">idder </w:t>
      </w:r>
      <w:r w:rsidR="008C245A" w:rsidRPr="008C245A">
        <w:rPr>
          <w:rFonts w:cstheme="minorHAnsi"/>
          <w:b/>
          <w:bCs/>
          <w:lang w:val="en-GB"/>
        </w:rPr>
        <w:t>Accreditation/Affiliation Requirements</w:t>
      </w:r>
      <w:r>
        <w:rPr>
          <w:rFonts w:cs="Calibri Light"/>
          <w:b/>
          <w:bCs/>
        </w:rPr>
        <w:t xml:space="preserve">: </w:t>
      </w:r>
      <w:r w:rsidR="008C245A" w:rsidRPr="008C245A">
        <w:rPr>
          <w:rFonts w:ascii="Calibri Light" w:hAnsi="Calibri Light"/>
        </w:rPr>
        <w:t>The Bidder must have at least one qualified Artisan -Refrigeration Mechanic</w:t>
      </w:r>
      <w:r w:rsidRPr="00C7791E">
        <w:rPr>
          <w:rStyle w:val="Hyperlink"/>
          <w:color w:val="auto"/>
          <w:u w:val="none"/>
        </w:rPr>
        <w:t>.</w:t>
      </w:r>
    </w:p>
    <w:p w14:paraId="718E2745" w14:textId="297AB6CD" w:rsidR="008C245A" w:rsidRPr="008C245A" w:rsidRDefault="008C245A" w:rsidP="00E2315E">
      <w:pPr>
        <w:pStyle w:val="ListParagraph"/>
        <w:numPr>
          <w:ilvl w:val="0"/>
          <w:numId w:val="105"/>
        </w:numPr>
      </w:pPr>
      <w:r>
        <w:rPr>
          <w:rFonts w:cstheme="minorHAnsi"/>
          <w:b/>
          <w:bCs/>
          <w:lang w:val="en-GB"/>
        </w:rPr>
        <w:t xml:space="preserve">Bidder </w:t>
      </w:r>
      <w:r w:rsidRPr="008C245A">
        <w:rPr>
          <w:rFonts w:cstheme="minorHAnsi"/>
          <w:b/>
          <w:bCs/>
          <w:lang w:val="en-GB"/>
        </w:rPr>
        <w:t>Experience and Capability Requirements</w:t>
      </w:r>
      <w:r>
        <w:rPr>
          <w:rFonts w:cs="Calibri Light"/>
          <w:b/>
          <w:bCs/>
        </w:rPr>
        <w:t xml:space="preserve">: </w:t>
      </w:r>
      <w:r w:rsidRPr="008C245A">
        <w:rPr>
          <w:rFonts w:ascii="Calibri Light" w:hAnsi="Calibri Light"/>
        </w:rPr>
        <w:t>The Bidder must have executed an HVAC maintenance contract for at least Two (02) Customers in the past Five (05) years</w:t>
      </w:r>
      <w:r>
        <w:rPr>
          <w:rFonts w:ascii="Calibri Light" w:hAnsi="Calibri Light"/>
        </w:rPr>
        <w:t>.</w:t>
      </w:r>
    </w:p>
    <w:p w14:paraId="47DCA6EF" w14:textId="5F45B114" w:rsidR="00E2315E" w:rsidRPr="00E2315E" w:rsidRDefault="008C245A" w:rsidP="008C245A">
      <w:pPr>
        <w:pStyle w:val="ListParagraph"/>
        <w:numPr>
          <w:ilvl w:val="0"/>
          <w:numId w:val="105"/>
        </w:numPr>
      </w:pPr>
      <w:r>
        <w:rPr>
          <w:rFonts w:cstheme="minorHAnsi"/>
          <w:b/>
          <w:bCs/>
          <w:lang w:val="en-GB"/>
        </w:rPr>
        <w:t xml:space="preserve">Construction </w:t>
      </w:r>
      <w:r w:rsidRPr="008C245A">
        <w:rPr>
          <w:rFonts w:cstheme="minorHAnsi"/>
          <w:b/>
          <w:bCs/>
          <w:lang w:val="en-GB"/>
        </w:rPr>
        <w:t>Industry Development Board (CIDB) Registration Requirements</w:t>
      </w:r>
      <w:r>
        <w:rPr>
          <w:rFonts w:cs="Calibri Light"/>
          <w:b/>
          <w:bCs/>
        </w:rPr>
        <w:t xml:space="preserve">: </w:t>
      </w:r>
      <w:r w:rsidRPr="008C245A">
        <w:rPr>
          <w:rFonts w:ascii="Calibri Light" w:hAnsi="Calibri Light"/>
        </w:rPr>
        <w:t>The Bidder must be registered with Construction Industry Development Board (CIDB) rating of 4 ME or Higher</w:t>
      </w:r>
      <w:r>
        <w:rPr>
          <w:rFonts w:ascii="Calibri Light" w:hAnsi="Calibri Light"/>
        </w:rPr>
        <w:t>.</w:t>
      </w:r>
    </w:p>
    <w:p w14:paraId="27AF9822" w14:textId="0FFD896E" w:rsidR="00B56835" w:rsidRPr="00AE6887" w:rsidRDefault="00E2315E" w:rsidP="00AE6887">
      <w:pPr>
        <w:pStyle w:val="ListParagraph"/>
        <w:numPr>
          <w:ilvl w:val="0"/>
          <w:numId w:val="105"/>
        </w:numPr>
        <w:rPr>
          <w:rStyle w:val="Hyperlink"/>
          <w:color w:val="auto"/>
          <w:u w:val="none"/>
        </w:rPr>
      </w:pPr>
      <w:r w:rsidRPr="00E2315E">
        <w:rPr>
          <w:b/>
          <w:bCs/>
        </w:rPr>
        <w:t xml:space="preserve">Special Conditions of Contract </w:t>
      </w:r>
      <w:r w:rsidR="008C245A">
        <w:rPr>
          <w:b/>
          <w:bCs/>
        </w:rPr>
        <w:t>Verification</w:t>
      </w:r>
      <w:r>
        <w:rPr>
          <w:b/>
          <w:bCs/>
        </w:rPr>
        <w:t xml:space="preserve">: </w:t>
      </w:r>
      <w:r w:rsidR="00AE6887" w:rsidRPr="00AE6887">
        <w:t>Bidder must accept ALL the Special Conditions of contract</w:t>
      </w:r>
      <w:r w:rsidRPr="00E2315E">
        <w:t>.</w:t>
      </w:r>
    </w:p>
    <w:p w14:paraId="166C05A1" w14:textId="162541CD" w:rsidR="001B41E3" w:rsidRPr="00C1254B" w:rsidRDefault="00B56835" w:rsidP="00E2315E">
      <w:pPr>
        <w:pStyle w:val="ListParagraph"/>
        <w:numPr>
          <w:ilvl w:val="0"/>
          <w:numId w:val="105"/>
        </w:numPr>
      </w:pPr>
      <w:r w:rsidRPr="007F2B21">
        <w:rPr>
          <w:rStyle w:val="Hyperlink"/>
          <w:color w:val="auto"/>
          <w:u w:val="none"/>
        </w:rPr>
        <w:t xml:space="preserve">Valid B-BBEE certificate/ </w:t>
      </w:r>
      <w:proofErr w:type="gramStart"/>
      <w:r w:rsidRPr="007F2B21">
        <w:rPr>
          <w:rStyle w:val="Hyperlink"/>
          <w:color w:val="auto"/>
          <w:u w:val="none"/>
        </w:rPr>
        <w:t>Sworn Affidavit</w:t>
      </w:r>
      <w:proofErr w:type="gramEnd"/>
      <w:r w:rsidRPr="007F2B21">
        <w:rPr>
          <w:rStyle w:val="Hyperlink"/>
          <w:color w:val="auto"/>
          <w:u w:val="none"/>
        </w:rPr>
        <w:t xml:space="preserve"> </w:t>
      </w:r>
      <w:r w:rsidR="002B438A">
        <w:rPr>
          <w:rStyle w:val="Hyperlink"/>
          <w:color w:val="auto"/>
          <w:u w:val="none"/>
        </w:rPr>
        <w:t>and Pricing</w:t>
      </w:r>
      <w:r w:rsidR="001B41E3" w:rsidRPr="00C1254B">
        <w:rPr>
          <w:rFonts w:cs="Calibri Light"/>
        </w:rPr>
        <w:br w:type="page"/>
      </w:r>
    </w:p>
    <w:p w14:paraId="4920AA95" w14:textId="77777777" w:rsidR="001E3F54" w:rsidRPr="007F2B21" w:rsidRDefault="001E3F54" w:rsidP="001E3F54">
      <w:pPr>
        <w:pStyle w:val="Heading1"/>
        <w:rPr>
          <w:rFonts w:ascii="Calibri Light" w:hAnsi="Calibri Light" w:cs="Calibri Light"/>
          <w:sz w:val="28"/>
          <w:szCs w:val="28"/>
        </w:rPr>
      </w:pPr>
      <w:bookmarkStart w:id="61" w:name="_Toc239838230"/>
      <w:r w:rsidRPr="007F2B21">
        <w:rPr>
          <w:rFonts w:ascii="Calibri Light" w:hAnsi="Calibri Light" w:cs="Calibri Light"/>
          <w:sz w:val="28"/>
          <w:szCs w:val="28"/>
        </w:rPr>
        <w:lastRenderedPageBreak/>
        <w:t>Bidder’s disclosure (SBD 4)</w:t>
      </w:r>
      <w:bookmarkEnd w:id="61"/>
    </w:p>
    <w:p w14:paraId="053CFFB5" w14:textId="100611BC" w:rsidR="001E3F54" w:rsidRPr="007F2B21" w:rsidRDefault="001E3F54" w:rsidP="001E3F54">
      <w:pPr>
        <w:pStyle w:val="Heading2"/>
        <w:rPr>
          <w:rFonts w:ascii="Calibri Light" w:hAnsi="Calibri Light" w:cs="Calibri Light"/>
          <w:sz w:val="22"/>
          <w:szCs w:val="22"/>
          <w:lang w:val="en-GB"/>
        </w:rPr>
      </w:pPr>
      <w:bookmarkStart w:id="62" w:name="_Toc239838231"/>
      <w:r w:rsidRPr="007F2B21">
        <w:rPr>
          <w:rFonts w:ascii="Calibri Light" w:hAnsi="Calibri Light" w:cs="Calibri Light"/>
          <w:sz w:val="22"/>
          <w:szCs w:val="22"/>
          <w:lang w:val="en-GB"/>
        </w:rPr>
        <w:t xml:space="preserve">Purpose of </w:t>
      </w:r>
      <w:r w:rsidR="00E77804">
        <w:rPr>
          <w:rFonts w:ascii="Calibri Light" w:hAnsi="Calibri Light" w:cs="Calibri Light"/>
          <w:sz w:val="22"/>
          <w:szCs w:val="22"/>
          <w:lang w:val="en-GB"/>
        </w:rPr>
        <w:t>the form</w:t>
      </w:r>
      <w:bookmarkEnd w:id="62"/>
    </w:p>
    <w:bookmarkEnd w:id="56"/>
    <w:bookmarkEnd w:id="57"/>
    <w:bookmarkEnd w:id="58"/>
    <w:p w14:paraId="102A739C" w14:textId="77777777" w:rsidR="00E14656" w:rsidRPr="007F2B21" w:rsidRDefault="001E3F54" w:rsidP="00E225F2">
      <w:pPr>
        <w:pStyle w:val="NoSpacing"/>
        <w:jc w:val="both"/>
        <w:rPr>
          <w:rStyle w:val="Hyperlink"/>
          <w:rFonts w:ascii="Calibri Light" w:eastAsiaTheme="minorHAnsi" w:hAnsi="Calibri Light" w:cs="Calibri Light"/>
          <w:color w:val="auto"/>
          <w:u w:val="none"/>
        </w:rPr>
      </w:pPr>
      <w:r w:rsidRPr="007F2B21">
        <w:rPr>
          <w:rStyle w:val="Hyperlink"/>
          <w:rFonts w:ascii="Calibri Light" w:eastAsiaTheme="minorHAnsi" w:hAnsi="Calibri Light" w:cs="Calibri Light"/>
          <w:color w:val="auto"/>
          <w:u w:val="none"/>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47A1EBA2" w14:textId="77777777" w:rsidR="0060074E" w:rsidRPr="007F2B21" w:rsidRDefault="0060074E" w:rsidP="001E3F54">
      <w:pPr>
        <w:rPr>
          <w:rFonts w:cs="Calibri Light"/>
          <w:lang w:val="en-GB"/>
        </w:rPr>
      </w:pPr>
      <w:bookmarkStart w:id="63" w:name="_Toc381779723"/>
      <w:bookmarkStart w:id="64" w:name="_Toc381780668"/>
      <w:bookmarkStart w:id="65" w:name="_Toc384898807"/>
      <w:bookmarkEnd w:id="29"/>
      <w:bookmarkEnd w:id="63"/>
      <w:bookmarkEnd w:id="64"/>
      <w:bookmarkEnd w:id="65"/>
    </w:p>
    <w:p w14:paraId="29D97607" w14:textId="5358702A" w:rsidR="001E3F54" w:rsidRPr="007F2B21" w:rsidRDefault="00E77804" w:rsidP="001E3F54">
      <w:pPr>
        <w:rPr>
          <w:rFonts w:cs="Calibri Light"/>
          <w:lang w:val="en-GB"/>
        </w:rPr>
      </w:pPr>
      <w:r w:rsidRPr="00E77804">
        <w:rPr>
          <w:rFonts w:cs="Calibri Light"/>
          <w:lang w:val="en-GB"/>
        </w:rPr>
        <w:t>If a person is listed in the Register for Tender Defaulters and/or the List of Restricted Suppliers, that person will automatically be disqualified from the bid process</w:t>
      </w:r>
    </w:p>
    <w:p w14:paraId="1691ABA9" w14:textId="5FE70130" w:rsidR="00E14656" w:rsidRPr="00E77804" w:rsidRDefault="00E77804" w:rsidP="00E77804">
      <w:pPr>
        <w:pStyle w:val="Heading2"/>
        <w:rPr>
          <w:rFonts w:ascii="Calibri Light" w:hAnsi="Calibri Light" w:cs="Calibri Light"/>
          <w:sz w:val="22"/>
          <w:szCs w:val="22"/>
          <w:lang w:val="en-GB"/>
        </w:rPr>
      </w:pPr>
      <w:bookmarkStart w:id="66" w:name="_Toc239838232"/>
      <w:r w:rsidRPr="00E77804">
        <w:rPr>
          <w:rFonts w:ascii="Calibri Light" w:hAnsi="Calibri Light" w:cs="Calibri Light"/>
          <w:sz w:val="22"/>
          <w:szCs w:val="22"/>
          <w:lang w:val="en-GB"/>
        </w:rPr>
        <w:t>Declaration on Employment by Organ of State</w:t>
      </w:r>
      <w:bookmarkEnd w:id="66"/>
    </w:p>
    <w:tbl>
      <w:tblPr>
        <w:tblStyle w:val="TableGrid"/>
        <w:tblpPr w:leftFromText="180" w:rightFromText="180" w:vertAnchor="text" w:horzAnchor="page" w:tblpX="2881" w:tblpY="643"/>
        <w:tblW w:w="0" w:type="auto"/>
        <w:tblLook w:val="04A0" w:firstRow="1" w:lastRow="0" w:firstColumn="1" w:lastColumn="0" w:noHBand="0" w:noVBand="1"/>
      </w:tblPr>
      <w:tblGrid>
        <w:gridCol w:w="514"/>
        <w:gridCol w:w="474"/>
        <w:gridCol w:w="472"/>
        <w:gridCol w:w="378"/>
      </w:tblGrid>
      <w:tr w:rsidR="00EE5364" w:rsidRPr="007F2B21" w14:paraId="4599C65E" w14:textId="77777777" w:rsidTr="000B3D25">
        <w:tc>
          <w:tcPr>
            <w:tcW w:w="514" w:type="dxa"/>
          </w:tcPr>
          <w:p w14:paraId="6D731FF3" w14:textId="77777777" w:rsidR="00EE5364" w:rsidRPr="007F2B21" w:rsidRDefault="00EE5364" w:rsidP="00EE5364">
            <w:pPr>
              <w:widowControl w:val="0"/>
              <w:tabs>
                <w:tab w:val="left" w:pos="-963"/>
                <w:tab w:val="left" w:pos="-720"/>
              </w:tabs>
              <w:rPr>
                <w:rFonts w:cs="Calibri Light"/>
                <w:b/>
                <w:lang w:val="en-GB"/>
              </w:rPr>
            </w:pPr>
            <w:r w:rsidRPr="007F2B21">
              <w:rPr>
                <w:rFonts w:cs="Calibri Light"/>
                <w:b/>
                <w:lang w:val="en-GB"/>
              </w:rPr>
              <w:t>Yes</w:t>
            </w:r>
          </w:p>
        </w:tc>
        <w:tc>
          <w:tcPr>
            <w:tcW w:w="474" w:type="dxa"/>
          </w:tcPr>
          <w:p w14:paraId="749D97E6" w14:textId="77777777" w:rsidR="00EE5364" w:rsidRPr="007F2B21" w:rsidRDefault="00EE5364" w:rsidP="00EE5364">
            <w:pPr>
              <w:widowControl w:val="0"/>
              <w:tabs>
                <w:tab w:val="left" w:pos="-963"/>
                <w:tab w:val="left" w:pos="-720"/>
              </w:tabs>
              <w:rPr>
                <w:rFonts w:cs="Calibri Light"/>
                <w:b/>
                <w:lang w:val="en-GB"/>
              </w:rPr>
            </w:pPr>
          </w:p>
        </w:tc>
        <w:tc>
          <w:tcPr>
            <w:tcW w:w="330" w:type="dxa"/>
          </w:tcPr>
          <w:p w14:paraId="5CD93EAD" w14:textId="77777777" w:rsidR="00EE5364" w:rsidRPr="007F2B21" w:rsidRDefault="00EE5364" w:rsidP="00EE5364">
            <w:pPr>
              <w:widowControl w:val="0"/>
              <w:tabs>
                <w:tab w:val="left" w:pos="-963"/>
                <w:tab w:val="left" w:pos="-720"/>
              </w:tabs>
              <w:rPr>
                <w:rFonts w:cs="Calibri Light"/>
                <w:b/>
                <w:lang w:val="en-GB"/>
              </w:rPr>
            </w:pPr>
            <w:r w:rsidRPr="007F2B21">
              <w:rPr>
                <w:rFonts w:cs="Calibri Light"/>
                <w:b/>
                <w:lang w:val="en-GB"/>
              </w:rPr>
              <w:t>No</w:t>
            </w:r>
          </w:p>
        </w:tc>
        <w:tc>
          <w:tcPr>
            <w:tcW w:w="378" w:type="dxa"/>
          </w:tcPr>
          <w:p w14:paraId="154650E3" w14:textId="77777777" w:rsidR="00EE5364" w:rsidRPr="007F2B21" w:rsidRDefault="00EE5364" w:rsidP="00EE5364">
            <w:pPr>
              <w:widowControl w:val="0"/>
              <w:tabs>
                <w:tab w:val="left" w:pos="-963"/>
                <w:tab w:val="left" w:pos="-720"/>
              </w:tabs>
              <w:rPr>
                <w:rFonts w:cs="Calibri Light"/>
                <w:b/>
                <w:lang w:val="en-GB"/>
              </w:rPr>
            </w:pPr>
          </w:p>
        </w:tc>
      </w:tr>
    </w:tbl>
    <w:p w14:paraId="375BDCF0" w14:textId="7BB7D6F3" w:rsidR="00EE5364" w:rsidRDefault="00EE5364" w:rsidP="00E14656">
      <w:pPr>
        <w:widowControl w:val="0"/>
        <w:tabs>
          <w:tab w:val="left" w:pos="-963"/>
          <w:tab w:val="left" w:pos="-720"/>
        </w:tabs>
        <w:rPr>
          <w:rFonts w:cs="Calibri Light"/>
          <w:bCs/>
          <w:lang w:val="en-GB"/>
        </w:rPr>
      </w:pPr>
      <w:r w:rsidRPr="007F2B21">
        <w:rPr>
          <w:rFonts w:cs="Calibri Light"/>
          <w:bCs/>
          <w:lang w:val="en-GB"/>
        </w:rPr>
        <w:t xml:space="preserve"> </w:t>
      </w:r>
      <w:r w:rsidR="00E77804" w:rsidRPr="00E77804">
        <w:rPr>
          <w:rFonts w:cs="Calibri Light"/>
          <w:bCs/>
          <w:lang w:val="en-GB"/>
        </w:rPr>
        <w:t>Is the bidder, or any of the directors / trustees / shareholders / members / partners of the bidder employed by an organ of state, as defined in section 239 of the Constitution? (mark applicable box with a X)</w:t>
      </w:r>
    </w:p>
    <w:p w14:paraId="564F3D6F" w14:textId="77777777" w:rsidR="00E77804" w:rsidRPr="007F2B21" w:rsidRDefault="00E77804" w:rsidP="00E14656">
      <w:pPr>
        <w:widowControl w:val="0"/>
        <w:tabs>
          <w:tab w:val="left" w:pos="-963"/>
          <w:tab w:val="left" w:pos="-720"/>
        </w:tabs>
        <w:rPr>
          <w:rFonts w:cs="Calibri Light"/>
          <w:b/>
          <w:lang w:val="en-GB"/>
        </w:rPr>
      </w:pPr>
    </w:p>
    <w:p w14:paraId="5A37C664" w14:textId="6FCFC56D" w:rsidR="00520716" w:rsidRPr="007F2B21" w:rsidRDefault="00E77804" w:rsidP="00E14656">
      <w:pPr>
        <w:widowControl w:val="0"/>
        <w:tabs>
          <w:tab w:val="left" w:pos="-963"/>
          <w:tab w:val="left" w:pos="-720"/>
        </w:tabs>
        <w:rPr>
          <w:rFonts w:cs="Calibri Light"/>
          <w:bCs/>
          <w:lang w:val="en-GB"/>
        </w:rPr>
      </w:pPr>
      <w:r w:rsidRPr="00E77804">
        <w:rPr>
          <w:rFonts w:cs="Calibri Light"/>
          <w:bCs/>
          <w:lang w:val="en-GB"/>
        </w:rPr>
        <w:t>If YES, furnish particulars of the names, individual identity numbers, in the table below:</w:t>
      </w:r>
    </w:p>
    <w:p w14:paraId="28C2D70D" w14:textId="77777777" w:rsidR="00520716" w:rsidRPr="007F2B21" w:rsidRDefault="00A21FCD" w:rsidP="00A21FCD">
      <w:pPr>
        <w:pStyle w:val="Caption"/>
        <w:rPr>
          <w:rFonts w:cs="Arial"/>
          <w:bCs/>
        </w:rPr>
      </w:pPr>
      <w:bookmarkStart w:id="67" w:name="_Toc107394439"/>
      <w:r w:rsidRPr="007F2B21">
        <w:t xml:space="preserve">Table </w:t>
      </w:r>
      <w:r w:rsidRPr="007F2B21">
        <w:fldChar w:fldCharType="begin"/>
      </w:r>
      <w:r w:rsidRPr="007F2B21">
        <w:instrText xml:space="preserve"> SEQ Table \* ARABIC </w:instrText>
      </w:r>
      <w:r w:rsidRPr="007F2B21">
        <w:fldChar w:fldCharType="separate"/>
      </w:r>
      <w:r w:rsidR="00A44AA7" w:rsidRPr="007F2B21">
        <w:rPr>
          <w:noProof/>
        </w:rPr>
        <w:t>5</w:t>
      </w:r>
      <w:r w:rsidRPr="007F2B21">
        <w:fldChar w:fldCharType="end"/>
      </w:r>
      <w:r w:rsidRPr="007F2B21">
        <w:t>: Government Employees</w:t>
      </w:r>
      <w:bookmarkEnd w:id="67"/>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rsidRPr="007F2B21" w14:paraId="6D77C3CA" w14:textId="77777777" w:rsidTr="001F62B5">
        <w:tc>
          <w:tcPr>
            <w:tcW w:w="3209" w:type="dxa"/>
            <w:shd w:val="clear" w:color="auto" w:fill="DBE5F1" w:themeFill="accent1" w:themeFillTint="33"/>
          </w:tcPr>
          <w:p w14:paraId="55C0D6B4" w14:textId="77777777" w:rsidR="00A21FCD" w:rsidRPr="007F2B21" w:rsidRDefault="00A21FCD" w:rsidP="00E14656">
            <w:pPr>
              <w:widowControl w:val="0"/>
              <w:tabs>
                <w:tab w:val="left" w:pos="-963"/>
                <w:tab w:val="left" w:pos="-720"/>
              </w:tabs>
              <w:rPr>
                <w:rFonts w:asciiTheme="majorHAnsi" w:eastAsiaTheme="majorEastAsia" w:hAnsiTheme="majorHAnsi" w:cstheme="minorBidi"/>
                <w:b/>
                <w:color w:val="0E1B8D"/>
                <w:lang w:val="en-GB"/>
              </w:rPr>
            </w:pPr>
            <w:r w:rsidRPr="007F2B21">
              <w:rPr>
                <w:rFonts w:asciiTheme="majorHAnsi" w:eastAsiaTheme="majorEastAsia" w:hAnsiTheme="majorHAnsi" w:cstheme="minorBidi"/>
                <w:b/>
                <w:color w:val="0E1B8D"/>
                <w:lang w:val="en-GB"/>
              </w:rPr>
              <w:t>Full Names and Surname</w:t>
            </w:r>
          </w:p>
        </w:tc>
        <w:tc>
          <w:tcPr>
            <w:tcW w:w="3209" w:type="dxa"/>
            <w:shd w:val="clear" w:color="auto" w:fill="DBE5F1" w:themeFill="accent1" w:themeFillTint="33"/>
          </w:tcPr>
          <w:p w14:paraId="61F98E15" w14:textId="77777777" w:rsidR="00A21FCD" w:rsidRPr="007F2B21" w:rsidRDefault="00A21FCD" w:rsidP="00E14656">
            <w:pPr>
              <w:widowControl w:val="0"/>
              <w:tabs>
                <w:tab w:val="left" w:pos="-963"/>
                <w:tab w:val="left" w:pos="-720"/>
              </w:tabs>
              <w:rPr>
                <w:rFonts w:asciiTheme="majorHAnsi" w:eastAsiaTheme="majorEastAsia" w:hAnsiTheme="majorHAnsi" w:cstheme="minorBidi"/>
                <w:b/>
                <w:color w:val="0E1B8D"/>
                <w:lang w:val="en-GB"/>
              </w:rPr>
            </w:pPr>
            <w:r w:rsidRPr="007F2B21">
              <w:rPr>
                <w:rFonts w:asciiTheme="majorHAnsi" w:eastAsiaTheme="majorEastAsia" w:hAnsiTheme="majorHAnsi" w:cstheme="minorBidi"/>
                <w:b/>
                <w:color w:val="0E1B8D"/>
                <w:lang w:val="en-GB"/>
              </w:rPr>
              <w:t>Identity Number</w:t>
            </w:r>
          </w:p>
        </w:tc>
        <w:tc>
          <w:tcPr>
            <w:tcW w:w="3210" w:type="dxa"/>
            <w:shd w:val="clear" w:color="auto" w:fill="DBE5F1" w:themeFill="accent1" w:themeFillTint="33"/>
          </w:tcPr>
          <w:p w14:paraId="3DCC9B8A" w14:textId="460F2B3A" w:rsidR="00A21FCD" w:rsidRPr="007F2B21" w:rsidRDefault="00E77804" w:rsidP="00E14656">
            <w:pPr>
              <w:widowControl w:val="0"/>
              <w:tabs>
                <w:tab w:val="left" w:pos="-963"/>
                <w:tab w:val="left" w:pos="-720"/>
              </w:tabs>
              <w:rPr>
                <w:rFonts w:asciiTheme="majorHAnsi" w:eastAsiaTheme="majorEastAsia" w:hAnsiTheme="majorHAnsi" w:cstheme="minorBidi"/>
                <w:b/>
                <w:color w:val="0E1B8D"/>
                <w:lang w:val="en-GB"/>
              </w:rPr>
            </w:pPr>
            <w:r w:rsidRPr="007F2B21">
              <w:rPr>
                <w:rFonts w:asciiTheme="majorHAnsi" w:eastAsiaTheme="majorEastAsia" w:hAnsiTheme="majorHAnsi" w:cstheme="minorBidi"/>
                <w:b/>
                <w:color w:val="0E1B8D"/>
                <w:lang w:val="en-GB"/>
              </w:rPr>
              <w:t xml:space="preserve">Name of </w:t>
            </w:r>
            <w:r>
              <w:rPr>
                <w:rFonts w:asciiTheme="majorHAnsi" w:eastAsiaTheme="majorEastAsia" w:hAnsiTheme="majorHAnsi" w:cstheme="minorBidi"/>
                <w:b/>
                <w:color w:val="0E1B8D"/>
                <w:lang w:val="en-GB"/>
              </w:rPr>
              <w:t xml:space="preserve">Organ of </w:t>
            </w:r>
            <w:r w:rsidRPr="007F2B21">
              <w:rPr>
                <w:rFonts w:asciiTheme="majorHAnsi" w:eastAsiaTheme="majorEastAsia" w:hAnsiTheme="majorHAnsi" w:cstheme="minorBidi"/>
                <w:b/>
                <w:color w:val="0E1B8D"/>
                <w:lang w:val="en-GB"/>
              </w:rPr>
              <w:t>State</w:t>
            </w:r>
          </w:p>
        </w:tc>
      </w:tr>
      <w:tr w:rsidR="00A21FCD" w:rsidRPr="007F2B21" w14:paraId="2DC08DE2" w14:textId="77777777" w:rsidTr="001F62B5">
        <w:tc>
          <w:tcPr>
            <w:tcW w:w="3209" w:type="dxa"/>
          </w:tcPr>
          <w:p w14:paraId="269F013D" w14:textId="77777777" w:rsidR="00A21FCD" w:rsidRPr="007F2B21" w:rsidRDefault="00A21FCD" w:rsidP="00E14656">
            <w:pPr>
              <w:widowControl w:val="0"/>
              <w:tabs>
                <w:tab w:val="left" w:pos="-963"/>
                <w:tab w:val="left" w:pos="-720"/>
              </w:tabs>
              <w:rPr>
                <w:rFonts w:asciiTheme="minorHAnsi" w:hAnsiTheme="minorHAnsi" w:cs="Arial"/>
                <w:bCs/>
                <w:lang w:val="en-GB"/>
              </w:rPr>
            </w:pPr>
          </w:p>
          <w:p w14:paraId="3CFF4785" w14:textId="77777777" w:rsidR="0060074E" w:rsidRPr="007F2B21" w:rsidRDefault="0060074E" w:rsidP="00E14656">
            <w:pPr>
              <w:widowControl w:val="0"/>
              <w:tabs>
                <w:tab w:val="left" w:pos="-963"/>
                <w:tab w:val="left" w:pos="-720"/>
              </w:tabs>
              <w:rPr>
                <w:rFonts w:asciiTheme="minorHAnsi" w:hAnsiTheme="minorHAnsi" w:cs="Arial"/>
                <w:bCs/>
                <w:lang w:val="en-GB"/>
              </w:rPr>
            </w:pPr>
          </w:p>
        </w:tc>
        <w:tc>
          <w:tcPr>
            <w:tcW w:w="3209" w:type="dxa"/>
          </w:tcPr>
          <w:p w14:paraId="2867824C" w14:textId="77777777" w:rsidR="00A21FCD" w:rsidRPr="007F2B21" w:rsidRDefault="00A21FCD" w:rsidP="00E14656">
            <w:pPr>
              <w:widowControl w:val="0"/>
              <w:tabs>
                <w:tab w:val="left" w:pos="-963"/>
                <w:tab w:val="left" w:pos="-720"/>
              </w:tabs>
              <w:rPr>
                <w:rFonts w:asciiTheme="minorHAnsi" w:hAnsiTheme="minorHAnsi" w:cs="Arial"/>
                <w:bCs/>
                <w:lang w:val="en-GB"/>
              </w:rPr>
            </w:pPr>
          </w:p>
        </w:tc>
        <w:tc>
          <w:tcPr>
            <w:tcW w:w="3210" w:type="dxa"/>
          </w:tcPr>
          <w:p w14:paraId="25FE744E" w14:textId="77777777" w:rsidR="00A21FCD" w:rsidRPr="007F2B21" w:rsidRDefault="00A21FCD" w:rsidP="00E14656">
            <w:pPr>
              <w:widowControl w:val="0"/>
              <w:tabs>
                <w:tab w:val="left" w:pos="-963"/>
                <w:tab w:val="left" w:pos="-720"/>
              </w:tabs>
              <w:rPr>
                <w:rFonts w:asciiTheme="minorHAnsi" w:hAnsiTheme="minorHAnsi" w:cs="Arial"/>
                <w:bCs/>
                <w:lang w:val="en-GB"/>
              </w:rPr>
            </w:pPr>
          </w:p>
        </w:tc>
      </w:tr>
      <w:tr w:rsidR="00A21FCD" w:rsidRPr="007F2B21" w14:paraId="24119BFE" w14:textId="77777777" w:rsidTr="001F62B5">
        <w:tc>
          <w:tcPr>
            <w:tcW w:w="3209" w:type="dxa"/>
          </w:tcPr>
          <w:p w14:paraId="4F0FDDC2" w14:textId="77777777" w:rsidR="00A21FCD" w:rsidRPr="007F2B21" w:rsidRDefault="00A21FCD" w:rsidP="00E14656">
            <w:pPr>
              <w:widowControl w:val="0"/>
              <w:tabs>
                <w:tab w:val="left" w:pos="-963"/>
                <w:tab w:val="left" w:pos="-720"/>
              </w:tabs>
              <w:rPr>
                <w:rFonts w:asciiTheme="minorHAnsi" w:hAnsiTheme="minorHAnsi" w:cs="Arial"/>
                <w:bCs/>
                <w:lang w:val="en-GB"/>
              </w:rPr>
            </w:pPr>
          </w:p>
          <w:p w14:paraId="2EBB4055" w14:textId="77777777" w:rsidR="0060074E" w:rsidRPr="007F2B21" w:rsidRDefault="0060074E" w:rsidP="00E14656">
            <w:pPr>
              <w:widowControl w:val="0"/>
              <w:tabs>
                <w:tab w:val="left" w:pos="-963"/>
                <w:tab w:val="left" w:pos="-720"/>
              </w:tabs>
              <w:rPr>
                <w:rFonts w:asciiTheme="minorHAnsi" w:hAnsiTheme="minorHAnsi" w:cs="Arial"/>
                <w:bCs/>
                <w:lang w:val="en-GB"/>
              </w:rPr>
            </w:pPr>
          </w:p>
        </w:tc>
        <w:tc>
          <w:tcPr>
            <w:tcW w:w="3209" w:type="dxa"/>
          </w:tcPr>
          <w:p w14:paraId="609FC316" w14:textId="77777777" w:rsidR="00A21FCD" w:rsidRPr="007F2B21" w:rsidRDefault="00A21FCD" w:rsidP="00E14656">
            <w:pPr>
              <w:widowControl w:val="0"/>
              <w:tabs>
                <w:tab w:val="left" w:pos="-963"/>
                <w:tab w:val="left" w:pos="-720"/>
              </w:tabs>
              <w:rPr>
                <w:rFonts w:asciiTheme="minorHAnsi" w:hAnsiTheme="minorHAnsi" w:cs="Arial"/>
                <w:bCs/>
                <w:lang w:val="en-GB"/>
              </w:rPr>
            </w:pPr>
          </w:p>
        </w:tc>
        <w:tc>
          <w:tcPr>
            <w:tcW w:w="3210" w:type="dxa"/>
          </w:tcPr>
          <w:p w14:paraId="6C0C0466" w14:textId="77777777" w:rsidR="00A21FCD" w:rsidRPr="007F2B21" w:rsidRDefault="00A21FCD" w:rsidP="00E14656">
            <w:pPr>
              <w:widowControl w:val="0"/>
              <w:tabs>
                <w:tab w:val="left" w:pos="-963"/>
                <w:tab w:val="left" w:pos="-720"/>
              </w:tabs>
              <w:rPr>
                <w:rFonts w:asciiTheme="minorHAnsi" w:hAnsiTheme="minorHAnsi" w:cs="Arial"/>
                <w:bCs/>
                <w:lang w:val="en-GB"/>
              </w:rPr>
            </w:pPr>
          </w:p>
        </w:tc>
      </w:tr>
      <w:tr w:rsidR="00A21FCD" w:rsidRPr="007F2B21" w14:paraId="22E84FE3" w14:textId="77777777" w:rsidTr="001F62B5">
        <w:tc>
          <w:tcPr>
            <w:tcW w:w="3209" w:type="dxa"/>
          </w:tcPr>
          <w:p w14:paraId="529A1825" w14:textId="77777777" w:rsidR="00A21FCD" w:rsidRPr="007F2B21" w:rsidRDefault="00A21FCD" w:rsidP="00E14656">
            <w:pPr>
              <w:widowControl w:val="0"/>
              <w:tabs>
                <w:tab w:val="left" w:pos="-963"/>
                <w:tab w:val="left" w:pos="-720"/>
              </w:tabs>
              <w:rPr>
                <w:rFonts w:asciiTheme="minorHAnsi" w:hAnsiTheme="minorHAnsi" w:cs="Arial"/>
                <w:bCs/>
                <w:lang w:val="en-GB"/>
              </w:rPr>
            </w:pPr>
          </w:p>
          <w:p w14:paraId="7C9D181B" w14:textId="77777777" w:rsidR="0060074E" w:rsidRPr="007F2B21" w:rsidRDefault="0060074E" w:rsidP="00E14656">
            <w:pPr>
              <w:widowControl w:val="0"/>
              <w:tabs>
                <w:tab w:val="left" w:pos="-963"/>
                <w:tab w:val="left" w:pos="-720"/>
              </w:tabs>
              <w:rPr>
                <w:rFonts w:asciiTheme="minorHAnsi" w:hAnsiTheme="minorHAnsi" w:cs="Arial"/>
                <w:bCs/>
                <w:lang w:val="en-GB"/>
              </w:rPr>
            </w:pPr>
          </w:p>
        </w:tc>
        <w:tc>
          <w:tcPr>
            <w:tcW w:w="3209" w:type="dxa"/>
          </w:tcPr>
          <w:p w14:paraId="31B2CDC1" w14:textId="77777777" w:rsidR="00A21FCD" w:rsidRPr="007F2B21" w:rsidRDefault="00A21FCD" w:rsidP="00E14656">
            <w:pPr>
              <w:widowControl w:val="0"/>
              <w:tabs>
                <w:tab w:val="left" w:pos="-963"/>
                <w:tab w:val="left" w:pos="-720"/>
              </w:tabs>
              <w:rPr>
                <w:rFonts w:asciiTheme="minorHAnsi" w:hAnsiTheme="minorHAnsi" w:cs="Arial"/>
                <w:bCs/>
                <w:lang w:val="en-GB"/>
              </w:rPr>
            </w:pPr>
          </w:p>
        </w:tc>
        <w:tc>
          <w:tcPr>
            <w:tcW w:w="3210" w:type="dxa"/>
          </w:tcPr>
          <w:p w14:paraId="338C2806" w14:textId="77777777" w:rsidR="00A21FCD" w:rsidRPr="007F2B21" w:rsidRDefault="00A21FCD" w:rsidP="00E14656">
            <w:pPr>
              <w:widowControl w:val="0"/>
              <w:tabs>
                <w:tab w:val="left" w:pos="-963"/>
                <w:tab w:val="left" w:pos="-720"/>
              </w:tabs>
              <w:rPr>
                <w:rFonts w:asciiTheme="minorHAnsi" w:hAnsiTheme="minorHAnsi" w:cs="Arial"/>
                <w:bCs/>
                <w:lang w:val="en-GB"/>
              </w:rPr>
            </w:pPr>
          </w:p>
        </w:tc>
      </w:tr>
      <w:tr w:rsidR="00A21FCD" w:rsidRPr="007F2B21" w14:paraId="2DA1BED0" w14:textId="77777777" w:rsidTr="001F62B5">
        <w:tc>
          <w:tcPr>
            <w:tcW w:w="3209" w:type="dxa"/>
          </w:tcPr>
          <w:p w14:paraId="454D8BE9" w14:textId="77777777" w:rsidR="00A21FCD" w:rsidRPr="007F2B21" w:rsidRDefault="00A21FCD" w:rsidP="00E14656">
            <w:pPr>
              <w:widowControl w:val="0"/>
              <w:tabs>
                <w:tab w:val="left" w:pos="-963"/>
                <w:tab w:val="left" w:pos="-720"/>
              </w:tabs>
              <w:rPr>
                <w:rFonts w:asciiTheme="minorHAnsi" w:hAnsiTheme="minorHAnsi" w:cs="Arial"/>
                <w:bCs/>
                <w:lang w:val="en-GB"/>
              </w:rPr>
            </w:pPr>
          </w:p>
          <w:p w14:paraId="4AFD3852" w14:textId="77777777" w:rsidR="0060074E" w:rsidRPr="007F2B21" w:rsidRDefault="0060074E" w:rsidP="00E14656">
            <w:pPr>
              <w:widowControl w:val="0"/>
              <w:tabs>
                <w:tab w:val="left" w:pos="-963"/>
                <w:tab w:val="left" w:pos="-720"/>
              </w:tabs>
              <w:rPr>
                <w:rFonts w:asciiTheme="minorHAnsi" w:hAnsiTheme="minorHAnsi" w:cs="Arial"/>
                <w:bCs/>
                <w:lang w:val="en-GB"/>
              </w:rPr>
            </w:pPr>
          </w:p>
        </w:tc>
        <w:tc>
          <w:tcPr>
            <w:tcW w:w="3209" w:type="dxa"/>
          </w:tcPr>
          <w:p w14:paraId="6F6670FC" w14:textId="77777777" w:rsidR="00A21FCD" w:rsidRPr="007F2B21" w:rsidRDefault="00A21FCD" w:rsidP="00E14656">
            <w:pPr>
              <w:widowControl w:val="0"/>
              <w:tabs>
                <w:tab w:val="left" w:pos="-963"/>
                <w:tab w:val="left" w:pos="-720"/>
              </w:tabs>
              <w:rPr>
                <w:rFonts w:asciiTheme="minorHAnsi" w:hAnsiTheme="minorHAnsi" w:cs="Arial"/>
                <w:bCs/>
                <w:lang w:val="en-GB"/>
              </w:rPr>
            </w:pPr>
          </w:p>
        </w:tc>
        <w:tc>
          <w:tcPr>
            <w:tcW w:w="3210" w:type="dxa"/>
          </w:tcPr>
          <w:p w14:paraId="48097386" w14:textId="77777777" w:rsidR="00A21FCD" w:rsidRPr="007F2B21" w:rsidRDefault="00A21FCD" w:rsidP="00E14656">
            <w:pPr>
              <w:widowControl w:val="0"/>
              <w:tabs>
                <w:tab w:val="left" w:pos="-963"/>
                <w:tab w:val="left" w:pos="-720"/>
              </w:tabs>
              <w:rPr>
                <w:rFonts w:asciiTheme="minorHAnsi" w:hAnsiTheme="minorHAnsi" w:cs="Arial"/>
                <w:bCs/>
                <w:lang w:val="en-GB"/>
              </w:rPr>
            </w:pPr>
          </w:p>
        </w:tc>
      </w:tr>
      <w:tr w:rsidR="00E77804" w:rsidRPr="007F2B21" w14:paraId="7DCBEB15" w14:textId="77777777" w:rsidTr="001F62B5">
        <w:tc>
          <w:tcPr>
            <w:tcW w:w="3209" w:type="dxa"/>
          </w:tcPr>
          <w:p w14:paraId="1744E37D" w14:textId="77777777" w:rsidR="00E77804" w:rsidRDefault="00E77804" w:rsidP="00E14656">
            <w:pPr>
              <w:widowControl w:val="0"/>
              <w:tabs>
                <w:tab w:val="left" w:pos="-963"/>
                <w:tab w:val="left" w:pos="-720"/>
              </w:tabs>
              <w:rPr>
                <w:rFonts w:asciiTheme="minorHAnsi" w:hAnsiTheme="minorHAnsi" w:cs="Arial"/>
                <w:bCs/>
                <w:lang w:val="en-GB"/>
              </w:rPr>
            </w:pPr>
          </w:p>
          <w:p w14:paraId="54A26CC5" w14:textId="77777777" w:rsidR="00E77804" w:rsidRPr="007F2B21" w:rsidRDefault="00E77804" w:rsidP="00E14656">
            <w:pPr>
              <w:widowControl w:val="0"/>
              <w:tabs>
                <w:tab w:val="left" w:pos="-963"/>
                <w:tab w:val="left" w:pos="-720"/>
              </w:tabs>
              <w:rPr>
                <w:rFonts w:asciiTheme="minorHAnsi" w:hAnsiTheme="minorHAnsi" w:cs="Arial"/>
                <w:bCs/>
                <w:lang w:val="en-GB"/>
              </w:rPr>
            </w:pPr>
          </w:p>
        </w:tc>
        <w:tc>
          <w:tcPr>
            <w:tcW w:w="3209" w:type="dxa"/>
          </w:tcPr>
          <w:p w14:paraId="76339389" w14:textId="77777777" w:rsidR="00E77804" w:rsidRPr="007F2B21" w:rsidRDefault="00E77804" w:rsidP="00E14656">
            <w:pPr>
              <w:widowControl w:val="0"/>
              <w:tabs>
                <w:tab w:val="left" w:pos="-963"/>
                <w:tab w:val="left" w:pos="-720"/>
              </w:tabs>
              <w:rPr>
                <w:rFonts w:asciiTheme="minorHAnsi" w:hAnsiTheme="minorHAnsi" w:cs="Arial"/>
                <w:bCs/>
                <w:lang w:val="en-GB"/>
              </w:rPr>
            </w:pPr>
          </w:p>
        </w:tc>
        <w:tc>
          <w:tcPr>
            <w:tcW w:w="3210" w:type="dxa"/>
          </w:tcPr>
          <w:p w14:paraId="33AFE409" w14:textId="77777777" w:rsidR="00E77804" w:rsidRPr="007F2B21" w:rsidRDefault="00E77804" w:rsidP="00E14656">
            <w:pPr>
              <w:widowControl w:val="0"/>
              <w:tabs>
                <w:tab w:val="left" w:pos="-963"/>
                <w:tab w:val="left" w:pos="-720"/>
              </w:tabs>
              <w:rPr>
                <w:rFonts w:asciiTheme="minorHAnsi" w:hAnsiTheme="minorHAnsi" w:cs="Arial"/>
                <w:bCs/>
                <w:lang w:val="en-GB"/>
              </w:rPr>
            </w:pPr>
          </w:p>
        </w:tc>
      </w:tr>
      <w:tr w:rsidR="00E77804" w:rsidRPr="007F2B21" w14:paraId="4D47BCB4" w14:textId="77777777" w:rsidTr="001F62B5">
        <w:tc>
          <w:tcPr>
            <w:tcW w:w="3209" w:type="dxa"/>
          </w:tcPr>
          <w:p w14:paraId="1D926787" w14:textId="77777777" w:rsidR="00E77804" w:rsidRDefault="00E77804" w:rsidP="00E14656">
            <w:pPr>
              <w:widowControl w:val="0"/>
              <w:tabs>
                <w:tab w:val="left" w:pos="-963"/>
                <w:tab w:val="left" w:pos="-720"/>
              </w:tabs>
              <w:rPr>
                <w:rFonts w:asciiTheme="minorHAnsi" w:hAnsiTheme="minorHAnsi" w:cs="Arial"/>
                <w:bCs/>
                <w:lang w:val="en-GB"/>
              </w:rPr>
            </w:pPr>
          </w:p>
          <w:p w14:paraId="13067F37" w14:textId="77777777" w:rsidR="00E77804" w:rsidRPr="007F2B21" w:rsidRDefault="00E77804" w:rsidP="00E14656">
            <w:pPr>
              <w:widowControl w:val="0"/>
              <w:tabs>
                <w:tab w:val="left" w:pos="-963"/>
                <w:tab w:val="left" w:pos="-720"/>
              </w:tabs>
              <w:rPr>
                <w:rFonts w:asciiTheme="minorHAnsi" w:hAnsiTheme="minorHAnsi" w:cs="Arial"/>
                <w:bCs/>
                <w:lang w:val="en-GB"/>
              </w:rPr>
            </w:pPr>
          </w:p>
        </w:tc>
        <w:tc>
          <w:tcPr>
            <w:tcW w:w="3209" w:type="dxa"/>
          </w:tcPr>
          <w:p w14:paraId="7B4B1ABF" w14:textId="77777777" w:rsidR="00E77804" w:rsidRPr="007F2B21" w:rsidRDefault="00E77804" w:rsidP="00E14656">
            <w:pPr>
              <w:widowControl w:val="0"/>
              <w:tabs>
                <w:tab w:val="left" w:pos="-963"/>
                <w:tab w:val="left" w:pos="-720"/>
              </w:tabs>
              <w:rPr>
                <w:rFonts w:asciiTheme="minorHAnsi" w:hAnsiTheme="minorHAnsi" w:cs="Arial"/>
                <w:bCs/>
                <w:lang w:val="en-GB"/>
              </w:rPr>
            </w:pPr>
          </w:p>
        </w:tc>
        <w:tc>
          <w:tcPr>
            <w:tcW w:w="3210" w:type="dxa"/>
          </w:tcPr>
          <w:p w14:paraId="0B4E1351" w14:textId="77777777" w:rsidR="00E77804" w:rsidRPr="007F2B21" w:rsidRDefault="00E77804" w:rsidP="00E14656">
            <w:pPr>
              <w:widowControl w:val="0"/>
              <w:tabs>
                <w:tab w:val="left" w:pos="-963"/>
                <w:tab w:val="left" w:pos="-720"/>
              </w:tabs>
              <w:rPr>
                <w:rFonts w:asciiTheme="minorHAnsi" w:hAnsiTheme="minorHAnsi" w:cs="Arial"/>
                <w:bCs/>
                <w:lang w:val="en-GB"/>
              </w:rPr>
            </w:pPr>
          </w:p>
        </w:tc>
      </w:tr>
      <w:tr w:rsidR="00E77804" w:rsidRPr="007F2B21" w14:paraId="03A0D363" w14:textId="77777777" w:rsidTr="001F62B5">
        <w:tc>
          <w:tcPr>
            <w:tcW w:w="3209" w:type="dxa"/>
          </w:tcPr>
          <w:p w14:paraId="0232206E" w14:textId="77777777" w:rsidR="00E77804" w:rsidRDefault="00E77804" w:rsidP="00E14656">
            <w:pPr>
              <w:widowControl w:val="0"/>
              <w:tabs>
                <w:tab w:val="left" w:pos="-963"/>
                <w:tab w:val="left" w:pos="-720"/>
              </w:tabs>
              <w:rPr>
                <w:rFonts w:asciiTheme="minorHAnsi" w:hAnsiTheme="minorHAnsi" w:cs="Arial"/>
                <w:bCs/>
                <w:lang w:val="en-GB"/>
              </w:rPr>
            </w:pPr>
          </w:p>
          <w:p w14:paraId="541F1AA8" w14:textId="77777777" w:rsidR="00E77804" w:rsidRPr="007F2B21" w:rsidRDefault="00E77804" w:rsidP="00E14656">
            <w:pPr>
              <w:widowControl w:val="0"/>
              <w:tabs>
                <w:tab w:val="left" w:pos="-963"/>
                <w:tab w:val="left" w:pos="-720"/>
              </w:tabs>
              <w:rPr>
                <w:rFonts w:asciiTheme="minorHAnsi" w:hAnsiTheme="minorHAnsi" w:cs="Arial"/>
                <w:bCs/>
                <w:lang w:val="en-GB"/>
              </w:rPr>
            </w:pPr>
          </w:p>
        </w:tc>
        <w:tc>
          <w:tcPr>
            <w:tcW w:w="3209" w:type="dxa"/>
          </w:tcPr>
          <w:p w14:paraId="484E93FE" w14:textId="77777777" w:rsidR="00E77804" w:rsidRPr="007F2B21" w:rsidRDefault="00E77804" w:rsidP="00E14656">
            <w:pPr>
              <w:widowControl w:val="0"/>
              <w:tabs>
                <w:tab w:val="left" w:pos="-963"/>
                <w:tab w:val="left" w:pos="-720"/>
              </w:tabs>
              <w:rPr>
                <w:rFonts w:asciiTheme="minorHAnsi" w:hAnsiTheme="minorHAnsi" w:cs="Arial"/>
                <w:bCs/>
                <w:lang w:val="en-GB"/>
              </w:rPr>
            </w:pPr>
          </w:p>
        </w:tc>
        <w:tc>
          <w:tcPr>
            <w:tcW w:w="3210" w:type="dxa"/>
          </w:tcPr>
          <w:p w14:paraId="099065DF" w14:textId="77777777" w:rsidR="00E77804" w:rsidRPr="007F2B21" w:rsidRDefault="00E77804" w:rsidP="00E14656">
            <w:pPr>
              <w:widowControl w:val="0"/>
              <w:tabs>
                <w:tab w:val="left" w:pos="-963"/>
                <w:tab w:val="left" w:pos="-720"/>
              </w:tabs>
              <w:rPr>
                <w:rFonts w:asciiTheme="minorHAnsi" w:hAnsiTheme="minorHAnsi" w:cs="Arial"/>
                <w:bCs/>
                <w:lang w:val="en-GB"/>
              </w:rPr>
            </w:pPr>
          </w:p>
        </w:tc>
      </w:tr>
      <w:tr w:rsidR="00E77804" w:rsidRPr="007F2B21" w14:paraId="08E4BDF1" w14:textId="77777777" w:rsidTr="001F62B5">
        <w:tc>
          <w:tcPr>
            <w:tcW w:w="3209" w:type="dxa"/>
          </w:tcPr>
          <w:p w14:paraId="6425B370" w14:textId="77777777" w:rsidR="00E77804" w:rsidRDefault="00E77804" w:rsidP="00E14656">
            <w:pPr>
              <w:widowControl w:val="0"/>
              <w:tabs>
                <w:tab w:val="left" w:pos="-963"/>
                <w:tab w:val="left" w:pos="-720"/>
              </w:tabs>
              <w:rPr>
                <w:rFonts w:asciiTheme="minorHAnsi" w:hAnsiTheme="minorHAnsi" w:cs="Arial"/>
                <w:bCs/>
                <w:lang w:val="en-GB"/>
              </w:rPr>
            </w:pPr>
          </w:p>
          <w:p w14:paraId="4BDA395B" w14:textId="77777777" w:rsidR="00E77804" w:rsidRPr="007F2B21" w:rsidRDefault="00E77804" w:rsidP="00E14656">
            <w:pPr>
              <w:widowControl w:val="0"/>
              <w:tabs>
                <w:tab w:val="left" w:pos="-963"/>
                <w:tab w:val="left" w:pos="-720"/>
              </w:tabs>
              <w:rPr>
                <w:rFonts w:asciiTheme="minorHAnsi" w:hAnsiTheme="minorHAnsi" w:cs="Arial"/>
                <w:bCs/>
                <w:lang w:val="en-GB"/>
              </w:rPr>
            </w:pPr>
          </w:p>
        </w:tc>
        <w:tc>
          <w:tcPr>
            <w:tcW w:w="3209" w:type="dxa"/>
          </w:tcPr>
          <w:p w14:paraId="0DD74156" w14:textId="77777777" w:rsidR="00E77804" w:rsidRPr="007F2B21" w:rsidRDefault="00E77804" w:rsidP="00E14656">
            <w:pPr>
              <w:widowControl w:val="0"/>
              <w:tabs>
                <w:tab w:val="left" w:pos="-963"/>
                <w:tab w:val="left" w:pos="-720"/>
              </w:tabs>
              <w:rPr>
                <w:rFonts w:asciiTheme="minorHAnsi" w:hAnsiTheme="minorHAnsi" w:cs="Arial"/>
                <w:bCs/>
                <w:lang w:val="en-GB"/>
              </w:rPr>
            </w:pPr>
          </w:p>
        </w:tc>
        <w:tc>
          <w:tcPr>
            <w:tcW w:w="3210" w:type="dxa"/>
          </w:tcPr>
          <w:p w14:paraId="15F23B97" w14:textId="77777777" w:rsidR="00E77804" w:rsidRPr="007F2B21" w:rsidRDefault="00E77804" w:rsidP="00E14656">
            <w:pPr>
              <w:widowControl w:val="0"/>
              <w:tabs>
                <w:tab w:val="left" w:pos="-963"/>
                <w:tab w:val="left" w:pos="-720"/>
              </w:tabs>
              <w:rPr>
                <w:rFonts w:asciiTheme="minorHAnsi" w:hAnsiTheme="minorHAnsi" w:cs="Arial"/>
                <w:bCs/>
                <w:lang w:val="en-GB"/>
              </w:rPr>
            </w:pPr>
          </w:p>
        </w:tc>
      </w:tr>
    </w:tbl>
    <w:p w14:paraId="3121F0F4" w14:textId="77777777" w:rsidR="00E14656" w:rsidRPr="007F2B21" w:rsidRDefault="00E14656" w:rsidP="00E14656">
      <w:pPr>
        <w:tabs>
          <w:tab w:val="left" w:pos="-963"/>
          <w:tab w:val="left" w:pos="-720"/>
          <w:tab w:val="left" w:pos="900"/>
          <w:tab w:val="left" w:pos="1215"/>
          <w:tab w:val="left" w:pos="2250"/>
          <w:tab w:val="left" w:pos="7363"/>
        </w:tabs>
        <w:rPr>
          <w:rFonts w:ascii="Arial" w:hAnsi="Arial" w:cs="Arial"/>
          <w:sz w:val="20"/>
          <w:szCs w:val="20"/>
          <w:lang w:val="en-GB"/>
        </w:rPr>
      </w:pPr>
    </w:p>
    <w:tbl>
      <w:tblPr>
        <w:tblStyle w:val="TableGrid"/>
        <w:tblpPr w:leftFromText="180" w:rightFromText="180" w:vertAnchor="text" w:horzAnchor="page" w:tblpX="6397" w:tblpY="339"/>
        <w:tblW w:w="0" w:type="auto"/>
        <w:tblLook w:val="04A0" w:firstRow="1" w:lastRow="0" w:firstColumn="1" w:lastColumn="0" w:noHBand="0" w:noVBand="1"/>
      </w:tblPr>
      <w:tblGrid>
        <w:gridCol w:w="514"/>
        <w:gridCol w:w="474"/>
        <w:gridCol w:w="472"/>
        <w:gridCol w:w="520"/>
      </w:tblGrid>
      <w:tr w:rsidR="000B3D25" w:rsidRPr="007F2B21" w14:paraId="6C3FFC63" w14:textId="77777777" w:rsidTr="000B3D25">
        <w:tc>
          <w:tcPr>
            <w:tcW w:w="514" w:type="dxa"/>
          </w:tcPr>
          <w:p w14:paraId="7E258DBD" w14:textId="77777777" w:rsidR="000B3D25" w:rsidRPr="007F2B21" w:rsidRDefault="000B3D25" w:rsidP="000B3D25">
            <w:pPr>
              <w:widowControl w:val="0"/>
              <w:tabs>
                <w:tab w:val="left" w:pos="-963"/>
                <w:tab w:val="left" w:pos="-720"/>
              </w:tabs>
              <w:rPr>
                <w:rFonts w:asciiTheme="minorHAnsi" w:hAnsiTheme="minorHAnsi" w:cs="Arial"/>
                <w:b/>
                <w:lang w:val="en-GB"/>
              </w:rPr>
            </w:pPr>
            <w:r w:rsidRPr="007F2B21">
              <w:rPr>
                <w:rFonts w:asciiTheme="minorHAnsi" w:hAnsiTheme="minorHAnsi" w:cs="Arial"/>
                <w:b/>
                <w:lang w:val="en-GB"/>
              </w:rPr>
              <w:t>Yes</w:t>
            </w:r>
          </w:p>
        </w:tc>
        <w:tc>
          <w:tcPr>
            <w:tcW w:w="474" w:type="dxa"/>
          </w:tcPr>
          <w:p w14:paraId="01BB8858" w14:textId="77777777" w:rsidR="000B3D25" w:rsidRPr="007F2B21" w:rsidRDefault="000B3D25" w:rsidP="000B3D25">
            <w:pPr>
              <w:widowControl w:val="0"/>
              <w:tabs>
                <w:tab w:val="left" w:pos="-963"/>
                <w:tab w:val="left" w:pos="-720"/>
              </w:tabs>
              <w:rPr>
                <w:rFonts w:asciiTheme="minorHAnsi" w:hAnsiTheme="minorHAnsi" w:cs="Arial"/>
                <w:b/>
                <w:lang w:val="en-GB"/>
              </w:rPr>
            </w:pPr>
          </w:p>
        </w:tc>
        <w:tc>
          <w:tcPr>
            <w:tcW w:w="472" w:type="dxa"/>
          </w:tcPr>
          <w:p w14:paraId="126A550A" w14:textId="77777777" w:rsidR="000B3D25" w:rsidRPr="007F2B21" w:rsidRDefault="000B3D25" w:rsidP="000B3D25">
            <w:pPr>
              <w:widowControl w:val="0"/>
              <w:tabs>
                <w:tab w:val="left" w:pos="-963"/>
                <w:tab w:val="left" w:pos="-720"/>
              </w:tabs>
              <w:rPr>
                <w:rFonts w:asciiTheme="minorHAnsi" w:hAnsiTheme="minorHAnsi" w:cs="Arial"/>
                <w:b/>
                <w:lang w:val="en-GB"/>
              </w:rPr>
            </w:pPr>
            <w:r w:rsidRPr="007F2B21">
              <w:rPr>
                <w:rFonts w:asciiTheme="minorHAnsi" w:hAnsiTheme="minorHAnsi" w:cs="Arial"/>
                <w:b/>
                <w:lang w:val="en-GB"/>
              </w:rPr>
              <w:t>No</w:t>
            </w:r>
          </w:p>
        </w:tc>
        <w:tc>
          <w:tcPr>
            <w:tcW w:w="520" w:type="dxa"/>
          </w:tcPr>
          <w:p w14:paraId="144D158A" w14:textId="77777777" w:rsidR="000B3D25" w:rsidRPr="007F2B21" w:rsidRDefault="000B3D25" w:rsidP="000B3D25">
            <w:pPr>
              <w:widowControl w:val="0"/>
              <w:tabs>
                <w:tab w:val="left" w:pos="-963"/>
                <w:tab w:val="left" w:pos="-720"/>
              </w:tabs>
              <w:rPr>
                <w:rFonts w:asciiTheme="minorHAnsi" w:hAnsiTheme="minorHAnsi" w:cs="Arial"/>
                <w:b/>
                <w:lang w:val="en-GB"/>
              </w:rPr>
            </w:pPr>
          </w:p>
        </w:tc>
      </w:tr>
    </w:tbl>
    <w:p w14:paraId="6DC25713" w14:textId="77777777" w:rsidR="000B3D25" w:rsidRPr="007F2B21" w:rsidRDefault="00A21FCD" w:rsidP="000B3D25">
      <w:pPr>
        <w:tabs>
          <w:tab w:val="left" w:pos="-963"/>
          <w:tab w:val="left" w:pos="-720"/>
          <w:tab w:val="left" w:pos="900"/>
          <w:tab w:val="left" w:pos="1215"/>
          <w:tab w:val="left" w:pos="2250"/>
          <w:tab w:val="left" w:pos="7363"/>
        </w:tabs>
        <w:rPr>
          <w:rFonts w:cs="Calibri Light"/>
          <w:b/>
          <w:bCs/>
          <w:lang w:val="en-GB"/>
        </w:rPr>
      </w:pPr>
      <w:r w:rsidRPr="007F2B21">
        <w:rPr>
          <w:rFonts w:cs="Calibri Light"/>
          <w:lang w:val="en-GB"/>
        </w:rPr>
        <w:t>Do you, or any person connected with the bidder, have a relationship with any person who is employed by the procuring institution?</w:t>
      </w:r>
      <w:r w:rsidR="000B3D25" w:rsidRPr="007F2B21">
        <w:rPr>
          <w:rFonts w:cs="Calibri Light"/>
          <w:lang w:val="en-GB"/>
        </w:rPr>
        <w:t xml:space="preserve"> </w:t>
      </w:r>
      <w:r w:rsidR="000B3D25" w:rsidRPr="007F2B21">
        <w:rPr>
          <w:rFonts w:cs="Calibri Light"/>
          <w:bCs/>
          <w:lang w:val="en-GB"/>
        </w:rPr>
        <w:t xml:space="preserve">(mark applicable </w:t>
      </w:r>
      <w:r w:rsidR="00E8131F" w:rsidRPr="007F2B21">
        <w:rPr>
          <w:rFonts w:cs="Calibri Light"/>
          <w:bCs/>
          <w:lang w:val="en-GB"/>
        </w:rPr>
        <w:t>box</w:t>
      </w:r>
      <w:r w:rsidR="000B3D25" w:rsidRPr="007F2B21">
        <w:rPr>
          <w:rFonts w:cs="Calibri Light"/>
          <w:bCs/>
          <w:lang w:val="en-GB"/>
        </w:rPr>
        <w:t xml:space="preserve"> with a X)</w:t>
      </w:r>
      <w:r w:rsidR="000B3D25" w:rsidRPr="007F2B21">
        <w:rPr>
          <w:rFonts w:cs="Calibri Light"/>
          <w:lang w:val="en-GB"/>
        </w:rPr>
        <w:t xml:space="preserve"> </w:t>
      </w:r>
      <w:r w:rsidR="000B3D25" w:rsidRPr="007F2B21">
        <w:rPr>
          <w:rFonts w:cs="Calibri Light"/>
          <w:b/>
          <w:bCs/>
          <w:lang w:val="en-GB"/>
        </w:rPr>
        <w:t xml:space="preserve"> </w:t>
      </w:r>
    </w:p>
    <w:p w14:paraId="748BDC65" w14:textId="77777777" w:rsidR="00E77804" w:rsidRDefault="00E77804" w:rsidP="00E14656">
      <w:pPr>
        <w:tabs>
          <w:tab w:val="left" w:pos="-963"/>
          <w:tab w:val="left" w:pos="-720"/>
          <w:tab w:val="left" w:pos="900"/>
          <w:tab w:val="left" w:pos="1215"/>
          <w:tab w:val="left" w:pos="2250"/>
          <w:tab w:val="left" w:pos="7363"/>
        </w:tabs>
        <w:rPr>
          <w:rFonts w:cs="Calibri Light"/>
          <w:lang w:val="en-GB"/>
        </w:rPr>
      </w:pPr>
    </w:p>
    <w:p w14:paraId="086A3C0C" w14:textId="77777777" w:rsidR="00E77804" w:rsidRDefault="00E77804" w:rsidP="00E14656">
      <w:pPr>
        <w:tabs>
          <w:tab w:val="left" w:pos="-963"/>
          <w:tab w:val="left" w:pos="-720"/>
          <w:tab w:val="left" w:pos="900"/>
          <w:tab w:val="left" w:pos="1215"/>
          <w:tab w:val="left" w:pos="2250"/>
          <w:tab w:val="left" w:pos="7363"/>
        </w:tabs>
        <w:rPr>
          <w:rFonts w:cs="Calibri Light"/>
          <w:lang w:val="en-GB"/>
        </w:rPr>
      </w:pPr>
    </w:p>
    <w:p w14:paraId="628D5318" w14:textId="77777777" w:rsidR="00E77804" w:rsidRDefault="00E77804" w:rsidP="00E14656">
      <w:pPr>
        <w:tabs>
          <w:tab w:val="left" w:pos="-963"/>
          <w:tab w:val="left" w:pos="-720"/>
          <w:tab w:val="left" w:pos="900"/>
          <w:tab w:val="left" w:pos="1215"/>
          <w:tab w:val="left" w:pos="2250"/>
          <w:tab w:val="left" w:pos="7363"/>
        </w:tabs>
        <w:rPr>
          <w:rFonts w:cs="Calibri Light"/>
          <w:lang w:val="en-GB"/>
        </w:rPr>
      </w:pPr>
    </w:p>
    <w:p w14:paraId="0A245C7F" w14:textId="77777777" w:rsidR="00E77804" w:rsidRDefault="00E77804" w:rsidP="00E14656">
      <w:pPr>
        <w:tabs>
          <w:tab w:val="left" w:pos="-963"/>
          <w:tab w:val="left" w:pos="-720"/>
          <w:tab w:val="left" w:pos="900"/>
          <w:tab w:val="left" w:pos="1215"/>
          <w:tab w:val="left" w:pos="2250"/>
          <w:tab w:val="left" w:pos="7363"/>
        </w:tabs>
        <w:rPr>
          <w:rFonts w:cs="Calibri Light"/>
          <w:lang w:val="en-GB"/>
        </w:rPr>
      </w:pPr>
    </w:p>
    <w:p w14:paraId="2001EB65" w14:textId="77777777" w:rsidR="00E77804" w:rsidRDefault="00E77804" w:rsidP="00E14656">
      <w:pPr>
        <w:tabs>
          <w:tab w:val="left" w:pos="-963"/>
          <w:tab w:val="left" w:pos="-720"/>
          <w:tab w:val="left" w:pos="900"/>
          <w:tab w:val="left" w:pos="1215"/>
          <w:tab w:val="left" w:pos="2250"/>
          <w:tab w:val="left" w:pos="7363"/>
        </w:tabs>
        <w:rPr>
          <w:rFonts w:cs="Calibri Light"/>
          <w:lang w:val="en-GB"/>
        </w:rPr>
      </w:pPr>
    </w:p>
    <w:p w14:paraId="7B838FC9" w14:textId="77777777" w:rsidR="00E77804" w:rsidRDefault="00E77804" w:rsidP="00E14656">
      <w:pPr>
        <w:tabs>
          <w:tab w:val="left" w:pos="-963"/>
          <w:tab w:val="left" w:pos="-720"/>
          <w:tab w:val="left" w:pos="900"/>
          <w:tab w:val="left" w:pos="1215"/>
          <w:tab w:val="left" w:pos="2250"/>
          <w:tab w:val="left" w:pos="7363"/>
        </w:tabs>
        <w:rPr>
          <w:rFonts w:cs="Calibri Light"/>
          <w:lang w:val="en-GB"/>
        </w:rPr>
      </w:pPr>
    </w:p>
    <w:p w14:paraId="28A00FD7" w14:textId="77777777" w:rsidR="00E77804" w:rsidRDefault="00E77804" w:rsidP="00E14656">
      <w:pPr>
        <w:tabs>
          <w:tab w:val="left" w:pos="-963"/>
          <w:tab w:val="left" w:pos="-720"/>
          <w:tab w:val="left" w:pos="900"/>
          <w:tab w:val="left" w:pos="1215"/>
          <w:tab w:val="left" w:pos="2250"/>
          <w:tab w:val="left" w:pos="7363"/>
        </w:tabs>
        <w:rPr>
          <w:rFonts w:cs="Calibri Light"/>
          <w:lang w:val="en-GB"/>
        </w:rPr>
      </w:pPr>
    </w:p>
    <w:p w14:paraId="6A375338" w14:textId="77777777" w:rsidR="00E77804" w:rsidRDefault="00E77804" w:rsidP="00E14656">
      <w:pPr>
        <w:tabs>
          <w:tab w:val="left" w:pos="-963"/>
          <w:tab w:val="left" w:pos="-720"/>
          <w:tab w:val="left" w:pos="900"/>
          <w:tab w:val="left" w:pos="1215"/>
          <w:tab w:val="left" w:pos="2250"/>
          <w:tab w:val="left" w:pos="7363"/>
        </w:tabs>
        <w:rPr>
          <w:rFonts w:cs="Calibri Light"/>
          <w:lang w:val="en-GB"/>
        </w:rPr>
      </w:pPr>
    </w:p>
    <w:p w14:paraId="53937082" w14:textId="1F8C737D" w:rsidR="00A21FCD" w:rsidRPr="007F2B21" w:rsidRDefault="000B3D25" w:rsidP="00E14656">
      <w:pPr>
        <w:tabs>
          <w:tab w:val="left" w:pos="-963"/>
          <w:tab w:val="left" w:pos="-720"/>
          <w:tab w:val="left" w:pos="900"/>
          <w:tab w:val="left" w:pos="1215"/>
          <w:tab w:val="left" w:pos="2250"/>
          <w:tab w:val="left" w:pos="7363"/>
        </w:tabs>
        <w:rPr>
          <w:rFonts w:cs="Calibri Light"/>
          <w:lang w:val="en-GB"/>
        </w:rPr>
      </w:pPr>
      <w:r w:rsidRPr="007F2B21">
        <w:rPr>
          <w:rFonts w:cs="Calibri Light"/>
          <w:lang w:val="en-GB"/>
        </w:rPr>
        <w:lastRenderedPageBreak/>
        <w:t xml:space="preserve"> </w:t>
      </w:r>
      <w:r w:rsidR="00A21FCD" w:rsidRPr="007F2B21">
        <w:rPr>
          <w:rFonts w:cs="Calibri Light"/>
          <w:lang w:val="en-GB"/>
        </w:rPr>
        <w:t>If yes provide particulars in the table below:</w:t>
      </w:r>
    </w:p>
    <w:p w14:paraId="5A5007C3" w14:textId="77777777" w:rsidR="00A21FCD" w:rsidRPr="007F2B21" w:rsidRDefault="00A21FCD" w:rsidP="00A21FCD">
      <w:pPr>
        <w:pStyle w:val="Caption"/>
        <w:rPr>
          <w:rFonts w:cs="Arial"/>
        </w:rPr>
      </w:pPr>
      <w:bookmarkStart w:id="68" w:name="_Toc107394440"/>
      <w:r w:rsidRPr="007F2B21">
        <w:t xml:space="preserve">Table </w:t>
      </w:r>
      <w:r w:rsidRPr="007F2B21">
        <w:fldChar w:fldCharType="begin"/>
      </w:r>
      <w:r w:rsidRPr="007F2B21">
        <w:instrText xml:space="preserve"> SEQ Table \* ARABIC </w:instrText>
      </w:r>
      <w:r w:rsidRPr="007F2B21">
        <w:fldChar w:fldCharType="separate"/>
      </w:r>
      <w:r w:rsidR="00A44AA7" w:rsidRPr="007F2B21">
        <w:rPr>
          <w:noProof/>
        </w:rPr>
        <w:t>6</w:t>
      </w:r>
      <w:r w:rsidRPr="007F2B21">
        <w:fldChar w:fldCharType="end"/>
      </w:r>
      <w:r w:rsidRPr="007F2B21">
        <w:t>: Connections with procuring institution</w:t>
      </w:r>
      <w:bookmarkEnd w:id="68"/>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rsidRPr="007F2B21" w14:paraId="3EF091DC" w14:textId="77777777" w:rsidTr="001F62B5">
        <w:tc>
          <w:tcPr>
            <w:tcW w:w="3209" w:type="dxa"/>
            <w:shd w:val="clear" w:color="auto" w:fill="DBE5F1" w:themeFill="accent1" w:themeFillTint="33"/>
          </w:tcPr>
          <w:p w14:paraId="4B46AA31" w14:textId="77777777" w:rsidR="00A21FCD" w:rsidRPr="007F2B21" w:rsidRDefault="00A21FCD" w:rsidP="001F62B5">
            <w:pPr>
              <w:widowControl w:val="0"/>
              <w:tabs>
                <w:tab w:val="left" w:pos="-963"/>
                <w:tab w:val="left" w:pos="-720"/>
              </w:tabs>
              <w:rPr>
                <w:rFonts w:eastAsiaTheme="majorEastAsia" w:cs="Calibri Light"/>
                <w:b/>
                <w:color w:val="0E1B8D"/>
                <w:lang w:val="en-GB"/>
              </w:rPr>
            </w:pPr>
            <w:r w:rsidRPr="007F2B21">
              <w:rPr>
                <w:rFonts w:eastAsiaTheme="majorEastAsia" w:cs="Calibri Light"/>
                <w:b/>
                <w:color w:val="0E1B8D"/>
                <w:lang w:val="en-GB"/>
              </w:rPr>
              <w:t>Full names and surname</w:t>
            </w:r>
          </w:p>
        </w:tc>
        <w:tc>
          <w:tcPr>
            <w:tcW w:w="3209" w:type="dxa"/>
            <w:shd w:val="clear" w:color="auto" w:fill="DBE5F1" w:themeFill="accent1" w:themeFillTint="33"/>
          </w:tcPr>
          <w:p w14:paraId="70FBF848" w14:textId="77777777" w:rsidR="00A21FCD" w:rsidRPr="007F2B21" w:rsidRDefault="00A21FCD" w:rsidP="001F62B5">
            <w:pPr>
              <w:widowControl w:val="0"/>
              <w:tabs>
                <w:tab w:val="left" w:pos="-963"/>
                <w:tab w:val="left" w:pos="-720"/>
              </w:tabs>
              <w:rPr>
                <w:rFonts w:eastAsiaTheme="majorEastAsia" w:cs="Calibri Light"/>
                <w:b/>
                <w:color w:val="0E1B8D"/>
                <w:lang w:val="en-GB"/>
              </w:rPr>
            </w:pPr>
            <w:r w:rsidRPr="007F2B21">
              <w:rPr>
                <w:rFonts w:eastAsiaTheme="majorEastAsia" w:cs="Calibri Light"/>
                <w:b/>
                <w:color w:val="0E1B8D"/>
                <w:lang w:val="en-GB"/>
              </w:rPr>
              <w:t>Identity Number</w:t>
            </w:r>
          </w:p>
        </w:tc>
        <w:tc>
          <w:tcPr>
            <w:tcW w:w="3210" w:type="dxa"/>
            <w:shd w:val="clear" w:color="auto" w:fill="DBE5F1" w:themeFill="accent1" w:themeFillTint="33"/>
          </w:tcPr>
          <w:p w14:paraId="0D70E43C" w14:textId="77777777" w:rsidR="00A21FCD" w:rsidRPr="007F2B21" w:rsidRDefault="00A21FCD" w:rsidP="001F62B5">
            <w:pPr>
              <w:widowControl w:val="0"/>
              <w:tabs>
                <w:tab w:val="left" w:pos="-963"/>
                <w:tab w:val="left" w:pos="-720"/>
              </w:tabs>
              <w:rPr>
                <w:rFonts w:eastAsiaTheme="majorEastAsia" w:cs="Calibri Light"/>
                <w:b/>
                <w:color w:val="0E1B8D"/>
                <w:lang w:val="en-GB"/>
              </w:rPr>
            </w:pPr>
            <w:r w:rsidRPr="007F2B21">
              <w:rPr>
                <w:rFonts w:eastAsiaTheme="majorEastAsia" w:cs="Calibri Light"/>
                <w:b/>
                <w:color w:val="0E1B8D"/>
                <w:lang w:val="en-GB"/>
              </w:rPr>
              <w:t>Nature of Relationship</w:t>
            </w:r>
          </w:p>
        </w:tc>
      </w:tr>
      <w:tr w:rsidR="00A21FCD" w:rsidRPr="007F2B21" w14:paraId="2296A718" w14:textId="77777777" w:rsidTr="001F62B5">
        <w:tc>
          <w:tcPr>
            <w:tcW w:w="3209" w:type="dxa"/>
          </w:tcPr>
          <w:p w14:paraId="2E188A60" w14:textId="77777777" w:rsidR="00A21FCD" w:rsidRPr="007F2B21" w:rsidRDefault="00A21FCD" w:rsidP="00E14656">
            <w:pPr>
              <w:tabs>
                <w:tab w:val="left" w:pos="-963"/>
                <w:tab w:val="left" w:pos="-720"/>
                <w:tab w:val="left" w:pos="900"/>
                <w:tab w:val="left" w:pos="1215"/>
                <w:tab w:val="left" w:pos="2250"/>
                <w:tab w:val="left" w:pos="7363"/>
              </w:tabs>
              <w:rPr>
                <w:rFonts w:cs="Calibri Light"/>
                <w:lang w:val="en-GB"/>
              </w:rPr>
            </w:pPr>
          </w:p>
          <w:p w14:paraId="7E815C76" w14:textId="77777777" w:rsidR="0060074E" w:rsidRPr="007F2B21" w:rsidRDefault="0060074E" w:rsidP="00E14656">
            <w:pPr>
              <w:tabs>
                <w:tab w:val="left" w:pos="-963"/>
                <w:tab w:val="left" w:pos="-720"/>
                <w:tab w:val="left" w:pos="900"/>
                <w:tab w:val="left" w:pos="1215"/>
                <w:tab w:val="left" w:pos="2250"/>
                <w:tab w:val="left" w:pos="7363"/>
              </w:tabs>
              <w:rPr>
                <w:rFonts w:cs="Calibri Light"/>
                <w:lang w:val="en-GB"/>
              </w:rPr>
            </w:pPr>
          </w:p>
        </w:tc>
        <w:tc>
          <w:tcPr>
            <w:tcW w:w="3209" w:type="dxa"/>
          </w:tcPr>
          <w:p w14:paraId="43C52808" w14:textId="77777777" w:rsidR="00A21FCD" w:rsidRPr="007F2B21" w:rsidRDefault="00A21FCD" w:rsidP="00E14656">
            <w:pPr>
              <w:tabs>
                <w:tab w:val="left" w:pos="-963"/>
                <w:tab w:val="left" w:pos="-720"/>
                <w:tab w:val="left" w:pos="900"/>
                <w:tab w:val="left" w:pos="1215"/>
                <w:tab w:val="left" w:pos="2250"/>
                <w:tab w:val="left" w:pos="7363"/>
              </w:tabs>
              <w:rPr>
                <w:rFonts w:cs="Calibri Light"/>
                <w:lang w:val="en-GB"/>
              </w:rPr>
            </w:pPr>
          </w:p>
        </w:tc>
        <w:tc>
          <w:tcPr>
            <w:tcW w:w="3210" w:type="dxa"/>
          </w:tcPr>
          <w:p w14:paraId="7D9D9CD6" w14:textId="77777777" w:rsidR="00A21FCD" w:rsidRPr="007F2B21" w:rsidRDefault="00A21FCD" w:rsidP="00E14656">
            <w:pPr>
              <w:tabs>
                <w:tab w:val="left" w:pos="-963"/>
                <w:tab w:val="left" w:pos="-720"/>
                <w:tab w:val="left" w:pos="900"/>
                <w:tab w:val="left" w:pos="1215"/>
                <w:tab w:val="left" w:pos="2250"/>
                <w:tab w:val="left" w:pos="7363"/>
              </w:tabs>
              <w:rPr>
                <w:rFonts w:cs="Calibri Light"/>
                <w:lang w:val="en-GB"/>
              </w:rPr>
            </w:pPr>
          </w:p>
        </w:tc>
      </w:tr>
      <w:tr w:rsidR="00A21FCD" w:rsidRPr="007F2B21" w14:paraId="6E4F7E51" w14:textId="77777777" w:rsidTr="001F62B5">
        <w:tc>
          <w:tcPr>
            <w:tcW w:w="3209" w:type="dxa"/>
          </w:tcPr>
          <w:p w14:paraId="0895062F" w14:textId="77777777" w:rsidR="00A21FCD" w:rsidRPr="007F2B21" w:rsidRDefault="00A21FCD" w:rsidP="00E14656">
            <w:pPr>
              <w:tabs>
                <w:tab w:val="left" w:pos="-963"/>
                <w:tab w:val="left" w:pos="-720"/>
                <w:tab w:val="left" w:pos="900"/>
                <w:tab w:val="left" w:pos="1215"/>
                <w:tab w:val="left" w:pos="2250"/>
                <w:tab w:val="left" w:pos="7363"/>
              </w:tabs>
              <w:rPr>
                <w:rFonts w:cs="Calibri Light"/>
                <w:lang w:val="en-GB"/>
              </w:rPr>
            </w:pPr>
          </w:p>
          <w:p w14:paraId="581AF0F8" w14:textId="77777777" w:rsidR="0060074E" w:rsidRPr="007F2B21" w:rsidRDefault="0060074E" w:rsidP="00E14656">
            <w:pPr>
              <w:tabs>
                <w:tab w:val="left" w:pos="-963"/>
                <w:tab w:val="left" w:pos="-720"/>
                <w:tab w:val="left" w:pos="900"/>
                <w:tab w:val="left" w:pos="1215"/>
                <w:tab w:val="left" w:pos="2250"/>
                <w:tab w:val="left" w:pos="7363"/>
              </w:tabs>
              <w:rPr>
                <w:rFonts w:cs="Calibri Light"/>
                <w:lang w:val="en-GB"/>
              </w:rPr>
            </w:pPr>
          </w:p>
        </w:tc>
        <w:tc>
          <w:tcPr>
            <w:tcW w:w="3209" w:type="dxa"/>
          </w:tcPr>
          <w:p w14:paraId="1C9B4744" w14:textId="77777777" w:rsidR="00A21FCD" w:rsidRPr="007F2B21" w:rsidRDefault="00A21FCD" w:rsidP="00E14656">
            <w:pPr>
              <w:tabs>
                <w:tab w:val="left" w:pos="-963"/>
                <w:tab w:val="left" w:pos="-720"/>
                <w:tab w:val="left" w:pos="900"/>
                <w:tab w:val="left" w:pos="1215"/>
                <w:tab w:val="left" w:pos="2250"/>
                <w:tab w:val="left" w:pos="7363"/>
              </w:tabs>
              <w:rPr>
                <w:rFonts w:cs="Calibri Light"/>
                <w:lang w:val="en-GB"/>
              </w:rPr>
            </w:pPr>
          </w:p>
        </w:tc>
        <w:tc>
          <w:tcPr>
            <w:tcW w:w="3210" w:type="dxa"/>
          </w:tcPr>
          <w:p w14:paraId="0C09C822" w14:textId="77777777" w:rsidR="00A21FCD" w:rsidRPr="007F2B21" w:rsidRDefault="00A21FCD" w:rsidP="00E14656">
            <w:pPr>
              <w:tabs>
                <w:tab w:val="left" w:pos="-963"/>
                <w:tab w:val="left" w:pos="-720"/>
                <w:tab w:val="left" w:pos="900"/>
                <w:tab w:val="left" w:pos="1215"/>
                <w:tab w:val="left" w:pos="2250"/>
                <w:tab w:val="left" w:pos="7363"/>
              </w:tabs>
              <w:rPr>
                <w:rFonts w:cs="Calibri Light"/>
                <w:lang w:val="en-GB"/>
              </w:rPr>
            </w:pPr>
          </w:p>
        </w:tc>
      </w:tr>
      <w:tr w:rsidR="00A21FCD" w:rsidRPr="007F2B21" w14:paraId="70E06156" w14:textId="77777777" w:rsidTr="001F62B5">
        <w:tc>
          <w:tcPr>
            <w:tcW w:w="3209" w:type="dxa"/>
          </w:tcPr>
          <w:p w14:paraId="7AADCB94" w14:textId="77777777" w:rsidR="00A21FCD" w:rsidRPr="007F2B21" w:rsidRDefault="00A21FCD" w:rsidP="00E14656">
            <w:pPr>
              <w:tabs>
                <w:tab w:val="left" w:pos="-963"/>
                <w:tab w:val="left" w:pos="-720"/>
                <w:tab w:val="left" w:pos="900"/>
                <w:tab w:val="left" w:pos="1215"/>
                <w:tab w:val="left" w:pos="2250"/>
                <w:tab w:val="left" w:pos="7363"/>
              </w:tabs>
              <w:rPr>
                <w:rFonts w:cs="Calibri Light"/>
                <w:lang w:val="en-GB"/>
              </w:rPr>
            </w:pPr>
          </w:p>
          <w:p w14:paraId="7867EB2B" w14:textId="77777777" w:rsidR="0060074E" w:rsidRPr="007F2B21" w:rsidRDefault="0060074E" w:rsidP="00E14656">
            <w:pPr>
              <w:tabs>
                <w:tab w:val="left" w:pos="-963"/>
                <w:tab w:val="left" w:pos="-720"/>
                <w:tab w:val="left" w:pos="900"/>
                <w:tab w:val="left" w:pos="1215"/>
                <w:tab w:val="left" w:pos="2250"/>
                <w:tab w:val="left" w:pos="7363"/>
              </w:tabs>
              <w:rPr>
                <w:rFonts w:cs="Calibri Light"/>
                <w:lang w:val="en-GB"/>
              </w:rPr>
            </w:pPr>
          </w:p>
        </w:tc>
        <w:tc>
          <w:tcPr>
            <w:tcW w:w="3209" w:type="dxa"/>
          </w:tcPr>
          <w:p w14:paraId="45B5BAF2" w14:textId="77777777" w:rsidR="00A21FCD" w:rsidRPr="007F2B21" w:rsidRDefault="00A21FCD" w:rsidP="00E14656">
            <w:pPr>
              <w:tabs>
                <w:tab w:val="left" w:pos="-963"/>
                <w:tab w:val="left" w:pos="-720"/>
                <w:tab w:val="left" w:pos="900"/>
                <w:tab w:val="left" w:pos="1215"/>
                <w:tab w:val="left" w:pos="2250"/>
                <w:tab w:val="left" w:pos="7363"/>
              </w:tabs>
              <w:rPr>
                <w:rFonts w:cs="Calibri Light"/>
                <w:lang w:val="en-GB"/>
              </w:rPr>
            </w:pPr>
          </w:p>
        </w:tc>
        <w:tc>
          <w:tcPr>
            <w:tcW w:w="3210" w:type="dxa"/>
          </w:tcPr>
          <w:p w14:paraId="67D1A629" w14:textId="77777777" w:rsidR="00A21FCD" w:rsidRPr="007F2B21" w:rsidRDefault="00A21FCD" w:rsidP="00E14656">
            <w:pPr>
              <w:tabs>
                <w:tab w:val="left" w:pos="-963"/>
                <w:tab w:val="left" w:pos="-720"/>
                <w:tab w:val="left" w:pos="900"/>
                <w:tab w:val="left" w:pos="1215"/>
                <w:tab w:val="left" w:pos="2250"/>
                <w:tab w:val="left" w:pos="7363"/>
              </w:tabs>
              <w:rPr>
                <w:rFonts w:cs="Calibri Light"/>
                <w:lang w:val="en-GB"/>
              </w:rPr>
            </w:pPr>
          </w:p>
        </w:tc>
      </w:tr>
    </w:tbl>
    <w:p w14:paraId="6B031667" w14:textId="77777777" w:rsidR="00A21FCD" w:rsidRPr="007F2B21"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bl>
      <w:tblPr>
        <w:tblStyle w:val="TableGrid"/>
        <w:tblpPr w:leftFromText="180" w:rightFromText="180" w:vertAnchor="text" w:horzAnchor="page" w:tblpX="6625" w:tblpY="645"/>
        <w:tblW w:w="0" w:type="auto"/>
        <w:tblLook w:val="04A0" w:firstRow="1" w:lastRow="0" w:firstColumn="1" w:lastColumn="0" w:noHBand="0" w:noVBand="1"/>
      </w:tblPr>
      <w:tblGrid>
        <w:gridCol w:w="514"/>
        <w:gridCol w:w="474"/>
        <w:gridCol w:w="472"/>
        <w:gridCol w:w="520"/>
      </w:tblGrid>
      <w:tr w:rsidR="000B3D25" w:rsidRPr="007F2B21" w14:paraId="4D3D428B" w14:textId="77777777" w:rsidTr="000B3D25">
        <w:tc>
          <w:tcPr>
            <w:tcW w:w="514" w:type="dxa"/>
          </w:tcPr>
          <w:p w14:paraId="707F587D" w14:textId="77777777" w:rsidR="000B3D25" w:rsidRPr="007F2B21" w:rsidRDefault="000B3D25" w:rsidP="000B3D25">
            <w:pPr>
              <w:widowControl w:val="0"/>
              <w:tabs>
                <w:tab w:val="left" w:pos="-963"/>
                <w:tab w:val="left" w:pos="-720"/>
              </w:tabs>
              <w:rPr>
                <w:rFonts w:asciiTheme="minorHAnsi" w:hAnsiTheme="minorHAnsi" w:cs="Arial"/>
                <w:b/>
                <w:lang w:val="en-GB"/>
              </w:rPr>
            </w:pPr>
            <w:r w:rsidRPr="007F2B21">
              <w:rPr>
                <w:rFonts w:asciiTheme="minorHAnsi" w:hAnsiTheme="minorHAnsi" w:cs="Arial"/>
                <w:b/>
                <w:lang w:val="en-GB"/>
              </w:rPr>
              <w:t>Yes</w:t>
            </w:r>
          </w:p>
        </w:tc>
        <w:tc>
          <w:tcPr>
            <w:tcW w:w="474" w:type="dxa"/>
          </w:tcPr>
          <w:p w14:paraId="6072A2FA" w14:textId="77777777" w:rsidR="000B3D25" w:rsidRPr="007F2B21" w:rsidRDefault="000B3D25" w:rsidP="000B3D25">
            <w:pPr>
              <w:widowControl w:val="0"/>
              <w:tabs>
                <w:tab w:val="left" w:pos="-963"/>
                <w:tab w:val="left" w:pos="-720"/>
              </w:tabs>
              <w:rPr>
                <w:rFonts w:asciiTheme="minorHAnsi" w:hAnsiTheme="minorHAnsi" w:cs="Arial"/>
                <w:b/>
                <w:lang w:val="en-GB"/>
              </w:rPr>
            </w:pPr>
          </w:p>
        </w:tc>
        <w:tc>
          <w:tcPr>
            <w:tcW w:w="472" w:type="dxa"/>
          </w:tcPr>
          <w:p w14:paraId="28E33C7E" w14:textId="77777777" w:rsidR="000B3D25" w:rsidRPr="007F2B21" w:rsidRDefault="000B3D25" w:rsidP="000B3D25">
            <w:pPr>
              <w:widowControl w:val="0"/>
              <w:tabs>
                <w:tab w:val="left" w:pos="-963"/>
                <w:tab w:val="left" w:pos="-720"/>
              </w:tabs>
              <w:rPr>
                <w:rFonts w:asciiTheme="minorHAnsi" w:hAnsiTheme="minorHAnsi" w:cs="Arial"/>
                <w:b/>
                <w:lang w:val="en-GB"/>
              </w:rPr>
            </w:pPr>
            <w:r w:rsidRPr="007F2B21">
              <w:rPr>
                <w:rFonts w:asciiTheme="minorHAnsi" w:hAnsiTheme="minorHAnsi" w:cs="Arial"/>
                <w:b/>
                <w:lang w:val="en-GB"/>
              </w:rPr>
              <w:t>No</w:t>
            </w:r>
          </w:p>
        </w:tc>
        <w:tc>
          <w:tcPr>
            <w:tcW w:w="520" w:type="dxa"/>
          </w:tcPr>
          <w:p w14:paraId="3094884A" w14:textId="77777777" w:rsidR="000B3D25" w:rsidRPr="007F2B21" w:rsidRDefault="000B3D25" w:rsidP="000B3D25">
            <w:pPr>
              <w:widowControl w:val="0"/>
              <w:tabs>
                <w:tab w:val="left" w:pos="-963"/>
                <w:tab w:val="left" w:pos="-720"/>
              </w:tabs>
              <w:rPr>
                <w:rFonts w:asciiTheme="minorHAnsi" w:hAnsiTheme="minorHAnsi" w:cs="Arial"/>
                <w:b/>
                <w:lang w:val="en-GB"/>
              </w:rPr>
            </w:pPr>
          </w:p>
        </w:tc>
      </w:tr>
    </w:tbl>
    <w:p w14:paraId="422EA929" w14:textId="77777777" w:rsidR="000B3D25" w:rsidRPr="007F2B21" w:rsidRDefault="00A21FCD" w:rsidP="00E14656">
      <w:pPr>
        <w:tabs>
          <w:tab w:val="left" w:pos="-963"/>
          <w:tab w:val="left" w:pos="-720"/>
          <w:tab w:val="left" w:pos="900"/>
          <w:tab w:val="left" w:pos="1215"/>
          <w:tab w:val="left" w:pos="2250"/>
          <w:tab w:val="left" w:pos="7363"/>
        </w:tabs>
        <w:rPr>
          <w:rFonts w:cs="Calibri Light"/>
          <w:lang w:val="en-GB"/>
        </w:rPr>
      </w:pPr>
      <w:r w:rsidRPr="007F2B21">
        <w:rPr>
          <w:rFonts w:cs="Calibri Light"/>
        </w:rPr>
        <w:t xml:space="preserve">Does the bidder or any of its directors / trustees / shareholders / members / partners or any person having a controlling interest in the enterprise have any interest in any other related enterprise </w:t>
      </w:r>
      <w:proofErr w:type="gramStart"/>
      <w:r w:rsidRPr="007F2B21">
        <w:rPr>
          <w:rFonts w:cs="Calibri Light"/>
        </w:rPr>
        <w:t>whether or not</w:t>
      </w:r>
      <w:proofErr w:type="gramEnd"/>
      <w:r w:rsidRPr="007F2B21">
        <w:rPr>
          <w:rFonts w:cs="Calibri Light"/>
        </w:rPr>
        <w:t xml:space="preserve"> they are bidding for this contract?</w:t>
      </w:r>
      <w:r w:rsidR="00F6669C" w:rsidRPr="007F2B21">
        <w:rPr>
          <w:rFonts w:cs="Calibri Light"/>
        </w:rPr>
        <w:t xml:space="preserve">  </w:t>
      </w:r>
      <w:r w:rsidR="000B3D25" w:rsidRPr="007F2B21">
        <w:rPr>
          <w:rFonts w:cs="Calibri Light"/>
        </w:rPr>
        <w:t xml:space="preserve">(mark applicable </w:t>
      </w:r>
      <w:r w:rsidR="00E8131F" w:rsidRPr="007F2B21">
        <w:rPr>
          <w:rFonts w:cs="Calibri Light"/>
        </w:rPr>
        <w:t>box</w:t>
      </w:r>
      <w:r w:rsidR="000B3D25" w:rsidRPr="007F2B21">
        <w:rPr>
          <w:rFonts w:cs="Calibri Light"/>
        </w:rPr>
        <w:t xml:space="preserve"> with a X)  </w:t>
      </w:r>
    </w:p>
    <w:p w14:paraId="131C5B7F" w14:textId="26AB3E9B" w:rsidR="00A21FCD" w:rsidRPr="007F2B21" w:rsidRDefault="00E77804" w:rsidP="00E14656">
      <w:pPr>
        <w:tabs>
          <w:tab w:val="left" w:pos="-963"/>
          <w:tab w:val="left" w:pos="-720"/>
          <w:tab w:val="left" w:pos="900"/>
          <w:tab w:val="left" w:pos="1215"/>
          <w:tab w:val="left" w:pos="2250"/>
          <w:tab w:val="left" w:pos="7363"/>
        </w:tabs>
        <w:rPr>
          <w:rFonts w:cs="Calibri Light"/>
          <w:lang w:val="en-GB"/>
        </w:rPr>
      </w:pPr>
      <w:r w:rsidRPr="00E77804">
        <w:rPr>
          <w:rFonts w:cs="Calibri Light"/>
          <w:lang w:val="en-GB"/>
        </w:rPr>
        <w:t xml:space="preserve">If </w:t>
      </w:r>
      <w:proofErr w:type="gramStart"/>
      <w:r w:rsidRPr="00E77804">
        <w:rPr>
          <w:rFonts w:cs="Calibri Light"/>
          <w:lang w:val="en-GB"/>
        </w:rPr>
        <w:t>Yes</w:t>
      </w:r>
      <w:proofErr w:type="gramEnd"/>
      <w:r w:rsidRPr="00E77804">
        <w:rPr>
          <w:rFonts w:cs="Calibri Light"/>
          <w:lang w:val="en-GB"/>
        </w:rPr>
        <w:t>, indicate all companies registered in the CSD in the table below:</w:t>
      </w:r>
    </w:p>
    <w:p w14:paraId="41EEC332" w14:textId="77777777" w:rsidR="00E14656" w:rsidRPr="007F2B21" w:rsidRDefault="00F6669C" w:rsidP="00F6669C">
      <w:pPr>
        <w:pStyle w:val="Caption"/>
        <w:rPr>
          <w:rFonts w:ascii="Arial" w:hAnsi="Arial" w:cs="Arial"/>
          <w:sz w:val="20"/>
          <w:szCs w:val="20"/>
        </w:rPr>
      </w:pPr>
      <w:bookmarkStart w:id="69" w:name="_Toc107394441"/>
      <w:r w:rsidRPr="007F2B21">
        <w:t xml:space="preserve">Table </w:t>
      </w:r>
      <w:r w:rsidRPr="007F2B21">
        <w:fldChar w:fldCharType="begin"/>
      </w:r>
      <w:r w:rsidRPr="007F2B21">
        <w:instrText xml:space="preserve"> SEQ Table \* ARABIC </w:instrText>
      </w:r>
      <w:r w:rsidRPr="007F2B21">
        <w:fldChar w:fldCharType="separate"/>
      </w:r>
      <w:r w:rsidR="00A44AA7" w:rsidRPr="007F2B21">
        <w:rPr>
          <w:noProof/>
        </w:rPr>
        <w:t>7</w:t>
      </w:r>
      <w:r w:rsidRPr="007F2B21">
        <w:fldChar w:fldCharType="end"/>
      </w:r>
      <w:r w:rsidRPr="007F2B21">
        <w:t>: Related Enterprise Details</w:t>
      </w:r>
      <w:bookmarkEnd w:id="69"/>
    </w:p>
    <w:tbl>
      <w:tblPr>
        <w:tblStyle w:val="TableGrid"/>
        <w:tblW w:w="967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835"/>
        <w:gridCol w:w="4835"/>
      </w:tblGrid>
      <w:tr w:rsidR="00E77804" w:rsidRPr="007F2B21" w14:paraId="51BF5A29" w14:textId="77777777" w:rsidTr="00E77804">
        <w:trPr>
          <w:trHeight w:val="276"/>
        </w:trPr>
        <w:tc>
          <w:tcPr>
            <w:tcW w:w="4835" w:type="dxa"/>
            <w:shd w:val="solid" w:color="DBE5F1" w:themeColor="accent1" w:themeTint="33" w:fill="DBE5F1" w:themeFill="accent1" w:themeFillTint="33"/>
          </w:tcPr>
          <w:p w14:paraId="7FC32782" w14:textId="378B914E" w:rsidR="00E77804" w:rsidRPr="007F2B21" w:rsidRDefault="00E77804" w:rsidP="001F62B5">
            <w:pPr>
              <w:widowControl w:val="0"/>
              <w:tabs>
                <w:tab w:val="left" w:pos="-963"/>
                <w:tab w:val="left" w:pos="-720"/>
              </w:tabs>
              <w:rPr>
                <w:rFonts w:asciiTheme="majorHAnsi" w:eastAsiaTheme="majorEastAsia" w:hAnsiTheme="majorHAnsi" w:cstheme="minorBidi"/>
                <w:b/>
                <w:color w:val="0E1B8D"/>
                <w:lang w:val="en-GB"/>
              </w:rPr>
            </w:pPr>
            <w:r w:rsidRPr="00396ADB">
              <w:rPr>
                <w:rFonts w:asciiTheme="majorHAnsi" w:eastAsiaTheme="majorEastAsia" w:hAnsiTheme="majorHAnsi" w:cstheme="minorBidi"/>
                <w:b/>
                <w:color w:val="0E1B8D"/>
                <w:lang w:val="en-GB"/>
              </w:rPr>
              <w:t>Supplier registration number (MAAA)</w:t>
            </w:r>
          </w:p>
        </w:tc>
        <w:tc>
          <w:tcPr>
            <w:tcW w:w="4835" w:type="dxa"/>
            <w:shd w:val="solid" w:color="DBE5F1" w:themeColor="accent1" w:themeTint="33" w:fill="DBE5F1" w:themeFill="accent1" w:themeFillTint="33"/>
          </w:tcPr>
          <w:p w14:paraId="7CCF97F7" w14:textId="2D3BD47E" w:rsidR="00E77804" w:rsidRPr="007F2B21" w:rsidRDefault="00E77804" w:rsidP="001F62B5">
            <w:pPr>
              <w:widowControl w:val="0"/>
              <w:tabs>
                <w:tab w:val="left" w:pos="-963"/>
                <w:tab w:val="left" w:pos="-720"/>
              </w:tabs>
              <w:rPr>
                <w:rFonts w:asciiTheme="majorHAnsi" w:eastAsiaTheme="majorEastAsia" w:hAnsiTheme="majorHAnsi" w:cstheme="minorBidi"/>
                <w:b/>
                <w:color w:val="0E1B8D"/>
                <w:lang w:val="en-GB"/>
              </w:rPr>
            </w:pPr>
            <w:r w:rsidRPr="00396ADB">
              <w:rPr>
                <w:rFonts w:asciiTheme="majorHAnsi" w:eastAsiaTheme="majorEastAsia" w:hAnsiTheme="majorHAnsi" w:cstheme="minorBidi"/>
                <w:b/>
                <w:color w:val="0E1B8D"/>
                <w:lang w:val="en-GB"/>
              </w:rPr>
              <w:t>Status (active/inactive/deleted)</w:t>
            </w:r>
          </w:p>
        </w:tc>
      </w:tr>
      <w:tr w:rsidR="00E77804" w:rsidRPr="007F2B21" w14:paraId="28132B90" w14:textId="77777777" w:rsidTr="00E77804">
        <w:trPr>
          <w:trHeight w:val="537"/>
        </w:trPr>
        <w:tc>
          <w:tcPr>
            <w:tcW w:w="4835" w:type="dxa"/>
          </w:tcPr>
          <w:p w14:paraId="34F2A845" w14:textId="77777777" w:rsidR="00E77804" w:rsidRPr="007F2B21" w:rsidRDefault="00E77804" w:rsidP="00A56683">
            <w:pPr>
              <w:tabs>
                <w:tab w:val="left" w:pos="-963"/>
                <w:tab w:val="left" w:pos="-720"/>
                <w:tab w:val="left" w:pos="900"/>
                <w:tab w:val="left" w:pos="1215"/>
                <w:tab w:val="left" w:pos="2250"/>
                <w:tab w:val="left" w:pos="7363"/>
              </w:tabs>
              <w:rPr>
                <w:rFonts w:asciiTheme="minorHAnsi" w:hAnsiTheme="minorHAnsi" w:cs="Arial"/>
                <w:lang w:val="en-GB"/>
              </w:rPr>
            </w:pPr>
          </w:p>
          <w:p w14:paraId="5C2E1C95" w14:textId="77777777" w:rsidR="00E77804" w:rsidRPr="007F2B21" w:rsidRDefault="00E77804"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4835" w:type="dxa"/>
          </w:tcPr>
          <w:p w14:paraId="700B5ED6" w14:textId="77777777" w:rsidR="00E77804" w:rsidRPr="007F2B21" w:rsidRDefault="00E77804"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E77804" w:rsidRPr="007F2B21" w14:paraId="21169153" w14:textId="77777777" w:rsidTr="00E77804">
        <w:trPr>
          <w:trHeight w:val="552"/>
        </w:trPr>
        <w:tc>
          <w:tcPr>
            <w:tcW w:w="4835" w:type="dxa"/>
          </w:tcPr>
          <w:p w14:paraId="027AFA93" w14:textId="77777777" w:rsidR="00E77804" w:rsidRPr="007F2B21" w:rsidRDefault="00E77804" w:rsidP="00A56683">
            <w:pPr>
              <w:tabs>
                <w:tab w:val="left" w:pos="-963"/>
                <w:tab w:val="left" w:pos="-720"/>
                <w:tab w:val="left" w:pos="900"/>
                <w:tab w:val="left" w:pos="1215"/>
                <w:tab w:val="left" w:pos="2250"/>
                <w:tab w:val="left" w:pos="7363"/>
              </w:tabs>
              <w:rPr>
                <w:rFonts w:asciiTheme="minorHAnsi" w:hAnsiTheme="minorHAnsi" w:cs="Arial"/>
                <w:lang w:val="en-GB"/>
              </w:rPr>
            </w:pPr>
          </w:p>
          <w:p w14:paraId="42EB82EA" w14:textId="77777777" w:rsidR="00E77804" w:rsidRPr="007F2B21" w:rsidRDefault="00E77804"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4835" w:type="dxa"/>
          </w:tcPr>
          <w:p w14:paraId="600A169C" w14:textId="77777777" w:rsidR="00E77804" w:rsidRPr="007F2B21" w:rsidRDefault="00E77804"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E77804" w:rsidRPr="007F2B21" w14:paraId="57B2C4E7" w14:textId="77777777" w:rsidTr="00E77804">
        <w:trPr>
          <w:trHeight w:val="537"/>
        </w:trPr>
        <w:tc>
          <w:tcPr>
            <w:tcW w:w="4835" w:type="dxa"/>
          </w:tcPr>
          <w:p w14:paraId="79D1F1E5" w14:textId="77777777" w:rsidR="00E77804" w:rsidRPr="007F2B21" w:rsidRDefault="00E77804" w:rsidP="00A56683">
            <w:pPr>
              <w:tabs>
                <w:tab w:val="left" w:pos="-963"/>
                <w:tab w:val="left" w:pos="-720"/>
                <w:tab w:val="left" w:pos="900"/>
                <w:tab w:val="left" w:pos="1215"/>
                <w:tab w:val="left" w:pos="2250"/>
                <w:tab w:val="left" w:pos="7363"/>
              </w:tabs>
              <w:rPr>
                <w:rFonts w:asciiTheme="minorHAnsi" w:hAnsiTheme="minorHAnsi" w:cs="Arial"/>
                <w:lang w:val="en-GB"/>
              </w:rPr>
            </w:pPr>
          </w:p>
          <w:p w14:paraId="0639C8BE" w14:textId="77777777" w:rsidR="00E77804" w:rsidRPr="007F2B21" w:rsidRDefault="00E77804"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4835" w:type="dxa"/>
          </w:tcPr>
          <w:p w14:paraId="71D6DFE3" w14:textId="77777777" w:rsidR="00E77804" w:rsidRPr="007F2B21" w:rsidRDefault="00E77804" w:rsidP="00A56683">
            <w:pPr>
              <w:tabs>
                <w:tab w:val="left" w:pos="-963"/>
                <w:tab w:val="left" w:pos="-720"/>
                <w:tab w:val="left" w:pos="900"/>
                <w:tab w:val="left" w:pos="1215"/>
                <w:tab w:val="left" w:pos="2250"/>
                <w:tab w:val="left" w:pos="7363"/>
              </w:tabs>
              <w:rPr>
                <w:rFonts w:asciiTheme="minorHAnsi" w:hAnsiTheme="minorHAnsi" w:cs="Arial"/>
                <w:lang w:val="en-GB"/>
              </w:rPr>
            </w:pPr>
          </w:p>
        </w:tc>
      </w:tr>
    </w:tbl>
    <w:p w14:paraId="0038C0AB" w14:textId="77777777" w:rsidR="00761445" w:rsidRPr="007F2B21" w:rsidRDefault="00761445" w:rsidP="00761445">
      <w:pPr>
        <w:pStyle w:val="Heading2"/>
        <w:numPr>
          <w:ilvl w:val="0"/>
          <w:numId w:val="0"/>
        </w:numPr>
        <w:ind w:left="567"/>
        <w:rPr>
          <w:rFonts w:ascii="Calibri Light" w:hAnsi="Calibri Light" w:cs="Calibri Light"/>
          <w:sz w:val="22"/>
          <w:szCs w:val="22"/>
          <w:lang w:val="en-GB"/>
        </w:rPr>
      </w:pPr>
    </w:p>
    <w:p w14:paraId="1C43FF12" w14:textId="77777777" w:rsidR="00F6669C" w:rsidRPr="007F2B21" w:rsidRDefault="00F6669C" w:rsidP="00F6669C">
      <w:pPr>
        <w:pStyle w:val="Heading2"/>
        <w:rPr>
          <w:rFonts w:ascii="Calibri Light" w:hAnsi="Calibri Light" w:cs="Calibri Light"/>
          <w:sz w:val="22"/>
          <w:szCs w:val="22"/>
          <w:lang w:val="en-GB"/>
        </w:rPr>
      </w:pPr>
      <w:bookmarkStart w:id="70" w:name="_Toc239838233"/>
      <w:r w:rsidRPr="007F2B21">
        <w:rPr>
          <w:rFonts w:ascii="Calibri Light" w:hAnsi="Calibri Light" w:cs="Calibri Light"/>
          <w:sz w:val="22"/>
          <w:szCs w:val="22"/>
          <w:lang w:val="en-GB"/>
        </w:rPr>
        <w:t>Bidder’s Declaration</w:t>
      </w:r>
      <w:bookmarkEnd w:id="70"/>
    </w:p>
    <w:p w14:paraId="779D09B0" w14:textId="77777777" w:rsidR="00F6669C" w:rsidRPr="007F2B21" w:rsidRDefault="00F6669C" w:rsidP="00E14656">
      <w:pPr>
        <w:rPr>
          <w:rFonts w:asciiTheme="minorHAnsi" w:hAnsiTheme="minorHAnsi" w:cstheme="minorHAnsi"/>
        </w:rPr>
      </w:pPr>
      <w:r w:rsidRPr="007F2B21">
        <w:rPr>
          <w:rFonts w:asciiTheme="minorHAnsi" w:hAnsiTheme="minorHAnsi" w:cstheme="minorHAnsi"/>
        </w:rPr>
        <w:t xml:space="preserve">I, the undersigned, (name in </w:t>
      </w:r>
      <w:proofErr w:type="gramStart"/>
      <w:r w:rsidRPr="007F2B21">
        <w:rPr>
          <w:rFonts w:asciiTheme="minorHAnsi" w:hAnsiTheme="minorHAnsi" w:cstheme="minorHAnsi"/>
        </w:rPr>
        <w:t>print)_</w:t>
      </w:r>
      <w:proofErr w:type="gramEnd"/>
      <w:r w:rsidRPr="007F2B21">
        <w:rPr>
          <w:rFonts w:asciiTheme="minorHAnsi" w:hAnsiTheme="minorHAnsi" w:cstheme="minorHAnsi"/>
        </w:rPr>
        <w:t>__________________________________________ in submitting the accompanying bid, do hereby make the following statements that I certify to be true and complete in every respect:</w:t>
      </w:r>
    </w:p>
    <w:p w14:paraId="5E899D59" w14:textId="77777777" w:rsidR="00E14656" w:rsidRPr="007F2B21" w:rsidRDefault="00F6669C" w:rsidP="00C81B24">
      <w:pPr>
        <w:pStyle w:val="ListParagraph"/>
        <w:numPr>
          <w:ilvl w:val="3"/>
          <w:numId w:val="41"/>
        </w:numPr>
        <w:ind w:left="709" w:hanging="425"/>
        <w:rPr>
          <w:rFonts w:cstheme="minorHAnsi"/>
        </w:rPr>
      </w:pPr>
      <w:r w:rsidRPr="007F2B21">
        <w:rPr>
          <w:rFonts w:cstheme="minorHAnsi"/>
        </w:rPr>
        <w:t>I have read and I understand the contents of this disclosure</w:t>
      </w:r>
    </w:p>
    <w:p w14:paraId="60663546" w14:textId="77777777" w:rsidR="00F6669C" w:rsidRPr="007F2B21" w:rsidRDefault="00F6669C" w:rsidP="00C81B24">
      <w:pPr>
        <w:pStyle w:val="ListParagraph"/>
        <w:numPr>
          <w:ilvl w:val="3"/>
          <w:numId w:val="41"/>
        </w:numPr>
        <w:ind w:left="709" w:hanging="425"/>
        <w:rPr>
          <w:rFonts w:cstheme="minorHAnsi"/>
        </w:rPr>
      </w:pPr>
      <w:r w:rsidRPr="007F2B21">
        <w:rPr>
          <w:rFonts w:cstheme="minorHAnsi"/>
        </w:rPr>
        <w:t>The bidder has arrived at the accompanying bid independently from, and without consultation, communication, agreement or arrangement with any competitor. However, communication between partners in a joint venture or consortium</w:t>
      </w:r>
      <w:r w:rsidR="00625CDD" w:rsidRPr="007F2B21">
        <w:rPr>
          <w:rStyle w:val="FootnoteReference"/>
          <w:rFonts w:cstheme="minorHAnsi"/>
          <w:bCs/>
          <w:lang w:val="en-GB"/>
        </w:rPr>
        <w:t>2</w:t>
      </w:r>
      <w:r w:rsidRPr="007F2B21">
        <w:rPr>
          <w:rFonts w:cstheme="minorHAnsi"/>
        </w:rPr>
        <w:t xml:space="preserve"> will not be construed as collusive bidding</w:t>
      </w:r>
    </w:p>
    <w:p w14:paraId="4C16A561" w14:textId="77777777" w:rsidR="00F6669C" w:rsidRPr="007F2B21" w:rsidRDefault="00F6669C" w:rsidP="00C81B24">
      <w:pPr>
        <w:pStyle w:val="ListParagraph"/>
        <w:numPr>
          <w:ilvl w:val="3"/>
          <w:numId w:val="41"/>
        </w:numPr>
        <w:ind w:left="709" w:hanging="425"/>
        <w:rPr>
          <w:rFonts w:cstheme="minorHAnsi"/>
        </w:rPr>
      </w:pPr>
      <w:r w:rsidRPr="007F2B21">
        <w:rPr>
          <w:rFonts w:cstheme="minorHAnsi"/>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1BD36A1C" w14:textId="77777777" w:rsidR="00F6669C" w:rsidRPr="007F2B21" w:rsidRDefault="00F6669C" w:rsidP="00C81B24">
      <w:pPr>
        <w:pStyle w:val="ListParagraph"/>
        <w:numPr>
          <w:ilvl w:val="3"/>
          <w:numId w:val="41"/>
        </w:numPr>
        <w:ind w:left="709" w:hanging="425"/>
        <w:rPr>
          <w:rFonts w:cstheme="minorHAnsi"/>
        </w:rPr>
      </w:pPr>
      <w:r w:rsidRPr="007F2B21">
        <w:rPr>
          <w:rFonts w:cstheme="minorHAnsi"/>
        </w:rPr>
        <w:t>The terms of the accompanying bid have not been, and will not be, disclosed by the bidder, directly or indirectly, to any competitor prior to the date and time of the official bid opening or of the awarding of the contract</w:t>
      </w:r>
    </w:p>
    <w:p w14:paraId="189A6EEB" w14:textId="77777777" w:rsidR="008F2913" w:rsidRPr="007F2B21" w:rsidRDefault="008F2913" w:rsidP="00C81B24">
      <w:pPr>
        <w:pStyle w:val="ListParagraph"/>
        <w:numPr>
          <w:ilvl w:val="3"/>
          <w:numId w:val="41"/>
        </w:numPr>
        <w:ind w:left="709" w:hanging="425"/>
        <w:rPr>
          <w:rFonts w:cstheme="minorHAnsi"/>
        </w:rPr>
      </w:pPr>
      <w:r w:rsidRPr="007F2B21">
        <w:rPr>
          <w:rFonts w:cstheme="minorHAnsi"/>
        </w:rPr>
        <w:t>I understand that the accompanying bid will be disqualified if this disclosure is found not to be true and complete in every respect</w:t>
      </w:r>
    </w:p>
    <w:p w14:paraId="779DF06E" w14:textId="77777777" w:rsidR="008F2913" w:rsidRPr="007F2B21" w:rsidRDefault="008F2913" w:rsidP="00C81B24">
      <w:pPr>
        <w:pStyle w:val="ListParagraph"/>
        <w:numPr>
          <w:ilvl w:val="3"/>
          <w:numId w:val="41"/>
        </w:numPr>
        <w:ind w:left="709" w:hanging="425"/>
        <w:rPr>
          <w:rFonts w:cstheme="minorHAnsi"/>
        </w:rPr>
      </w:pPr>
      <w:r w:rsidRPr="007F2B21">
        <w:rPr>
          <w:rFonts w:cstheme="minorHAnsi"/>
        </w:rPr>
        <w:t xml:space="preserve">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w:t>
      </w:r>
      <w:r w:rsidRPr="007F2B21">
        <w:rPr>
          <w:rFonts w:cstheme="minorHAnsi"/>
        </w:rPr>
        <w:lastRenderedPageBreak/>
        <w:t>institution; and the bidder was not involved in the drafting of the specifications or terms of reference for this bid</w:t>
      </w:r>
    </w:p>
    <w:p w14:paraId="011D9B9C" w14:textId="77777777" w:rsidR="008F2913" w:rsidRPr="007F2B21" w:rsidRDefault="008F2913" w:rsidP="00C81B24">
      <w:pPr>
        <w:pStyle w:val="ListParagraph"/>
        <w:numPr>
          <w:ilvl w:val="3"/>
          <w:numId w:val="41"/>
        </w:numPr>
        <w:ind w:left="709" w:hanging="425"/>
        <w:rPr>
          <w:rFonts w:cstheme="minorHAnsi"/>
        </w:rPr>
      </w:pPr>
      <w:r w:rsidRPr="007F2B21">
        <w:rPr>
          <w:rFonts w:cstheme="minorHAnsi"/>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67E755A9" w14:textId="77777777" w:rsidR="00625CDD" w:rsidRPr="007F2B21" w:rsidRDefault="00625CDD" w:rsidP="00625CDD">
      <w:pPr>
        <w:pStyle w:val="ListParagraph"/>
        <w:ind w:left="2268"/>
        <w:rPr>
          <w:rFonts w:cstheme="minorHAnsi"/>
        </w:rPr>
      </w:pPr>
    </w:p>
    <w:p w14:paraId="30CE11C2" w14:textId="77777777" w:rsidR="00625CDD" w:rsidRPr="007F2B21" w:rsidRDefault="00625CDD" w:rsidP="00625CDD">
      <w:pPr>
        <w:pStyle w:val="ListParagraph"/>
        <w:ind w:left="2268"/>
        <w:rPr>
          <w:rFonts w:cstheme="minorHAnsi"/>
        </w:rPr>
      </w:pPr>
    </w:p>
    <w:p w14:paraId="6C8C0ADA" w14:textId="77777777" w:rsidR="00625CDD" w:rsidRPr="007F2B21" w:rsidRDefault="00625CDD" w:rsidP="00625CDD">
      <w:pPr>
        <w:pStyle w:val="FootnoteText"/>
        <w:rPr>
          <w:rStyle w:val="FootnoteReference"/>
          <w:sz w:val="22"/>
          <w:szCs w:val="22"/>
        </w:rPr>
      </w:pPr>
      <w:r w:rsidRPr="007F2B21">
        <w:rPr>
          <w:rStyle w:val="FootnoteReference"/>
          <w:b/>
          <w:bCs/>
          <w:sz w:val="22"/>
          <w:szCs w:val="22"/>
        </w:rPr>
        <w:t>2</w:t>
      </w:r>
      <w:r w:rsidRPr="007F2B21">
        <w:rPr>
          <w:sz w:val="22"/>
          <w:szCs w:val="22"/>
        </w:rPr>
        <w:t xml:space="preserve"> Joint venture or Consortium means an association of persons for the purpose of combining their expertise, property, capital, efforts, skill and knowledge in an activity for the execution of a contract</w:t>
      </w:r>
    </w:p>
    <w:p w14:paraId="5389430F" w14:textId="77777777" w:rsidR="008F2913" w:rsidRPr="007F2B21" w:rsidRDefault="008F2913" w:rsidP="00C81B24">
      <w:pPr>
        <w:pStyle w:val="ListParagraph"/>
        <w:numPr>
          <w:ilvl w:val="3"/>
          <w:numId w:val="41"/>
        </w:numPr>
        <w:ind w:left="709" w:hanging="425"/>
        <w:rPr>
          <w:rFonts w:cstheme="minorHAnsi"/>
        </w:rPr>
      </w:pPr>
      <w:r w:rsidRPr="007F2B21">
        <w:rPr>
          <w:rFonts w:cstheme="minorHAnsi"/>
        </w:rPr>
        <w:t xml:space="preserve">I certify that the information furnished in paragraph 3 of this document is correct and true. I accept that the SITA may reject the bid or act against me in terms of paragraph 6 of the PFMA and/or </w:t>
      </w:r>
      <w:r w:rsidR="000B3D25" w:rsidRPr="007F2B21">
        <w:rPr>
          <w:rFonts w:cstheme="minorHAnsi"/>
        </w:rPr>
        <w:t xml:space="preserve">National Treasury </w:t>
      </w:r>
      <w:r w:rsidRPr="007F2B21">
        <w:rPr>
          <w:rFonts w:cstheme="minorHAnsi"/>
        </w:rPr>
        <w:t xml:space="preserve">Instruction Note 3 of 2021/22 on preventing and combating </w:t>
      </w:r>
      <w:r w:rsidR="001A12A9" w:rsidRPr="007F2B21">
        <w:rPr>
          <w:rFonts w:cstheme="minorHAnsi"/>
        </w:rPr>
        <w:t xml:space="preserve">of </w:t>
      </w:r>
      <w:r w:rsidRPr="007F2B21">
        <w:rPr>
          <w:rFonts w:cstheme="minorHAnsi"/>
        </w:rPr>
        <w:t>abuse in the Supply Chain Management system should this declaration prove to be false.</w:t>
      </w:r>
    </w:p>
    <w:p w14:paraId="53DE65A6" w14:textId="77777777" w:rsidR="00625CDD" w:rsidRPr="007F2B21" w:rsidRDefault="00625CDD" w:rsidP="00625CDD">
      <w:pPr>
        <w:pStyle w:val="ListParagraph"/>
        <w:ind w:left="709"/>
        <w:rPr>
          <w:rFonts w:cstheme="minorHAnsi"/>
        </w:rPr>
      </w:pPr>
    </w:p>
    <w:p w14:paraId="15EE6AEC" w14:textId="77777777" w:rsidR="00534B6F" w:rsidRPr="007F2B21" w:rsidRDefault="00534B6F" w:rsidP="008F2913">
      <w:pPr>
        <w:pStyle w:val="ListParagraph"/>
        <w:ind w:left="709"/>
        <w:rPr>
          <w:rFonts w:cstheme="minorHAnsi"/>
        </w:rPr>
      </w:pPr>
    </w:p>
    <w:p w14:paraId="76889C80" w14:textId="77777777" w:rsidR="00E14656" w:rsidRPr="007F2B21" w:rsidRDefault="008F2913" w:rsidP="008F2913">
      <w:pPr>
        <w:ind w:left="709"/>
        <w:rPr>
          <w:rFonts w:asciiTheme="minorHAnsi" w:hAnsiTheme="minorHAnsi" w:cstheme="minorHAnsi"/>
        </w:rPr>
      </w:pPr>
      <w:r w:rsidRPr="007F2B21">
        <w:rPr>
          <w:rFonts w:asciiTheme="minorHAnsi" w:hAnsiTheme="minorHAnsi" w:cstheme="minorHAnsi"/>
        </w:rPr>
        <w:t>__________________________</w:t>
      </w:r>
      <w:r w:rsidRPr="007F2B21">
        <w:rPr>
          <w:rFonts w:asciiTheme="minorHAnsi" w:hAnsiTheme="minorHAnsi" w:cstheme="minorHAnsi"/>
        </w:rPr>
        <w:tab/>
      </w:r>
      <w:r w:rsidRPr="007F2B21">
        <w:rPr>
          <w:rFonts w:asciiTheme="minorHAnsi" w:hAnsiTheme="minorHAnsi" w:cstheme="minorHAnsi"/>
        </w:rPr>
        <w:tab/>
      </w:r>
      <w:r w:rsidRPr="007F2B21">
        <w:rPr>
          <w:rFonts w:asciiTheme="minorHAnsi" w:hAnsiTheme="minorHAnsi" w:cstheme="minorHAnsi"/>
        </w:rPr>
        <w:tab/>
      </w:r>
      <w:r w:rsidRPr="007F2B21">
        <w:rPr>
          <w:rFonts w:asciiTheme="minorHAnsi" w:hAnsiTheme="minorHAnsi" w:cstheme="minorHAnsi"/>
        </w:rPr>
        <w:tab/>
        <w:t>__________________</w:t>
      </w:r>
    </w:p>
    <w:p w14:paraId="71E8C040" w14:textId="77777777" w:rsidR="001A12A9" w:rsidRPr="007F2B21" w:rsidRDefault="008F2913" w:rsidP="008F2913">
      <w:pPr>
        <w:ind w:left="709"/>
        <w:rPr>
          <w:rFonts w:asciiTheme="minorHAnsi" w:hAnsiTheme="minorHAnsi" w:cstheme="minorHAnsi"/>
          <w:b/>
          <w:bCs/>
        </w:rPr>
      </w:pPr>
      <w:r w:rsidRPr="007F2B21">
        <w:rPr>
          <w:rFonts w:asciiTheme="minorHAnsi" w:hAnsiTheme="minorHAnsi" w:cstheme="minorHAnsi"/>
          <w:b/>
          <w:bCs/>
        </w:rPr>
        <w:t>Signature</w:t>
      </w:r>
      <w:r w:rsidR="001A12A9" w:rsidRPr="007F2B21">
        <w:rPr>
          <w:rFonts w:asciiTheme="minorHAnsi" w:hAnsiTheme="minorHAnsi" w:cstheme="minorHAnsi"/>
          <w:b/>
          <w:bCs/>
        </w:rPr>
        <w:tab/>
      </w:r>
      <w:r w:rsidR="001A12A9" w:rsidRPr="007F2B21">
        <w:rPr>
          <w:rFonts w:asciiTheme="minorHAnsi" w:hAnsiTheme="minorHAnsi" w:cstheme="minorHAnsi"/>
          <w:b/>
          <w:bCs/>
        </w:rPr>
        <w:tab/>
      </w:r>
      <w:r w:rsidR="001A12A9" w:rsidRPr="007F2B21">
        <w:rPr>
          <w:rFonts w:asciiTheme="minorHAnsi" w:hAnsiTheme="minorHAnsi" w:cstheme="minorHAnsi"/>
          <w:b/>
          <w:bCs/>
        </w:rPr>
        <w:tab/>
      </w:r>
      <w:r w:rsidR="001A12A9" w:rsidRPr="007F2B21">
        <w:rPr>
          <w:rFonts w:asciiTheme="minorHAnsi" w:hAnsiTheme="minorHAnsi" w:cstheme="minorHAnsi"/>
          <w:b/>
          <w:bCs/>
        </w:rPr>
        <w:tab/>
      </w:r>
      <w:r w:rsidR="001A12A9" w:rsidRPr="007F2B21">
        <w:rPr>
          <w:rFonts w:asciiTheme="minorHAnsi" w:hAnsiTheme="minorHAnsi" w:cstheme="minorHAnsi"/>
          <w:b/>
          <w:bCs/>
        </w:rPr>
        <w:tab/>
      </w:r>
      <w:r w:rsidR="001A12A9" w:rsidRPr="007F2B21">
        <w:rPr>
          <w:rFonts w:asciiTheme="minorHAnsi" w:hAnsiTheme="minorHAnsi" w:cstheme="minorHAnsi"/>
          <w:b/>
          <w:bCs/>
        </w:rPr>
        <w:tab/>
      </w:r>
      <w:r w:rsidR="001A12A9" w:rsidRPr="007F2B21">
        <w:rPr>
          <w:rFonts w:asciiTheme="minorHAnsi" w:hAnsiTheme="minorHAnsi" w:cstheme="minorHAnsi"/>
          <w:b/>
          <w:bCs/>
        </w:rPr>
        <w:tab/>
      </w:r>
      <w:r w:rsidR="001A12A9" w:rsidRPr="007F2B21">
        <w:rPr>
          <w:rFonts w:asciiTheme="minorHAnsi" w:hAnsiTheme="minorHAnsi" w:cstheme="minorHAnsi"/>
          <w:b/>
          <w:bCs/>
        </w:rPr>
        <w:tab/>
        <w:t>Date</w:t>
      </w:r>
    </w:p>
    <w:p w14:paraId="09244ADE" w14:textId="77777777" w:rsidR="008F2913" w:rsidRPr="007F2B21" w:rsidRDefault="008F2913" w:rsidP="008F2913">
      <w:pPr>
        <w:ind w:left="709"/>
        <w:rPr>
          <w:rFonts w:asciiTheme="minorHAnsi" w:hAnsiTheme="minorHAnsi" w:cstheme="minorHAnsi"/>
          <w:b/>
          <w:bCs/>
        </w:rPr>
      </w:pPr>
      <w:r w:rsidRPr="007F2B21">
        <w:rPr>
          <w:rFonts w:asciiTheme="minorHAnsi" w:hAnsiTheme="minorHAnsi" w:cstheme="minorHAnsi"/>
          <w:b/>
          <w:bCs/>
        </w:rPr>
        <w:tab/>
      </w:r>
      <w:r w:rsidRPr="007F2B21">
        <w:rPr>
          <w:rFonts w:asciiTheme="minorHAnsi" w:hAnsiTheme="minorHAnsi" w:cstheme="minorHAnsi"/>
          <w:b/>
          <w:bCs/>
        </w:rPr>
        <w:tab/>
      </w:r>
      <w:r w:rsidRPr="007F2B21">
        <w:rPr>
          <w:rFonts w:asciiTheme="minorHAnsi" w:hAnsiTheme="minorHAnsi" w:cstheme="minorHAnsi"/>
          <w:b/>
          <w:bCs/>
        </w:rPr>
        <w:tab/>
      </w:r>
      <w:r w:rsidRPr="007F2B21">
        <w:rPr>
          <w:rFonts w:asciiTheme="minorHAnsi" w:hAnsiTheme="minorHAnsi" w:cstheme="minorHAnsi"/>
          <w:b/>
          <w:bCs/>
        </w:rPr>
        <w:tab/>
      </w:r>
      <w:r w:rsidRPr="007F2B21">
        <w:rPr>
          <w:rFonts w:asciiTheme="minorHAnsi" w:hAnsiTheme="minorHAnsi" w:cstheme="minorHAnsi"/>
          <w:b/>
          <w:bCs/>
        </w:rPr>
        <w:tab/>
      </w:r>
      <w:r w:rsidRPr="007F2B21">
        <w:rPr>
          <w:rFonts w:asciiTheme="minorHAnsi" w:hAnsiTheme="minorHAnsi" w:cstheme="minorHAnsi"/>
          <w:b/>
          <w:bCs/>
        </w:rPr>
        <w:tab/>
      </w:r>
      <w:r w:rsidRPr="007F2B21">
        <w:rPr>
          <w:rFonts w:asciiTheme="minorHAnsi" w:hAnsiTheme="minorHAnsi" w:cstheme="minorHAnsi"/>
          <w:b/>
          <w:bCs/>
        </w:rPr>
        <w:tab/>
      </w:r>
      <w:r w:rsidRPr="007F2B21">
        <w:rPr>
          <w:rFonts w:asciiTheme="minorHAnsi" w:hAnsiTheme="minorHAnsi" w:cstheme="minorHAnsi"/>
          <w:b/>
          <w:bCs/>
        </w:rPr>
        <w:tab/>
      </w:r>
    </w:p>
    <w:p w14:paraId="5058E49D" w14:textId="77777777" w:rsidR="001B41E3" w:rsidRPr="007F2B21" w:rsidRDefault="008F2913" w:rsidP="008F2913">
      <w:pPr>
        <w:ind w:left="709"/>
        <w:rPr>
          <w:rFonts w:asciiTheme="minorHAnsi" w:hAnsiTheme="minorHAnsi" w:cstheme="minorHAnsi"/>
        </w:rPr>
      </w:pPr>
      <w:r w:rsidRPr="007F2B21">
        <w:rPr>
          <w:rFonts w:asciiTheme="minorHAnsi" w:hAnsiTheme="minorHAnsi" w:cstheme="minorHAnsi"/>
        </w:rPr>
        <w:t>_____________________</w:t>
      </w:r>
      <w:r w:rsidRPr="007F2B21">
        <w:rPr>
          <w:rFonts w:asciiTheme="minorHAnsi" w:hAnsiTheme="minorHAnsi" w:cstheme="minorHAnsi"/>
        </w:rPr>
        <w:tab/>
      </w:r>
      <w:r w:rsidRPr="007F2B21">
        <w:rPr>
          <w:rFonts w:asciiTheme="minorHAnsi" w:hAnsiTheme="minorHAnsi" w:cstheme="minorHAnsi"/>
        </w:rPr>
        <w:tab/>
      </w:r>
      <w:r w:rsidRPr="007F2B21">
        <w:rPr>
          <w:rFonts w:asciiTheme="minorHAnsi" w:hAnsiTheme="minorHAnsi" w:cstheme="minorHAnsi"/>
        </w:rPr>
        <w:tab/>
      </w:r>
      <w:r w:rsidRPr="007F2B21">
        <w:rPr>
          <w:rFonts w:asciiTheme="minorHAnsi" w:hAnsiTheme="minorHAnsi" w:cstheme="minorHAnsi"/>
        </w:rPr>
        <w:tab/>
      </w:r>
      <w:r w:rsidRPr="007F2B21">
        <w:rPr>
          <w:rFonts w:asciiTheme="minorHAnsi" w:hAnsiTheme="minorHAnsi" w:cstheme="minorHAnsi"/>
        </w:rPr>
        <w:tab/>
        <w:t>___________________</w:t>
      </w:r>
      <w:r w:rsidRPr="007F2B21">
        <w:rPr>
          <w:rFonts w:asciiTheme="minorHAnsi" w:hAnsiTheme="minorHAnsi" w:cstheme="minorHAnsi"/>
        </w:rPr>
        <w:tab/>
      </w:r>
    </w:p>
    <w:p w14:paraId="7D473D30" w14:textId="77777777" w:rsidR="008F2913" w:rsidRPr="007F2B21" w:rsidRDefault="00534B6F" w:rsidP="008F2913">
      <w:pPr>
        <w:ind w:left="709"/>
        <w:rPr>
          <w:rFonts w:asciiTheme="minorHAnsi" w:hAnsiTheme="minorHAnsi" w:cstheme="minorHAnsi"/>
          <w:b/>
          <w:bCs/>
        </w:rPr>
      </w:pPr>
      <w:r w:rsidRPr="007F2B21">
        <w:rPr>
          <w:rFonts w:asciiTheme="minorHAnsi" w:hAnsiTheme="minorHAnsi" w:cstheme="minorHAnsi"/>
          <w:b/>
          <w:bCs/>
        </w:rPr>
        <w:t>Position</w:t>
      </w:r>
      <w:r w:rsidRPr="007F2B21">
        <w:rPr>
          <w:rFonts w:asciiTheme="minorHAnsi" w:hAnsiTheme="minorHAnsi" w:cstheme="minorHAnsi"/>
          <w:b/>
          <w:bCs/>
        </w:rPr>
        <w:tab/>
      </w:r>
      <w:r w:rsidRPr="007F2B21">
        <w:rPr>
          <w:rFonts w:asciiTheme="minorHAnsi" w:hAnsiTheme="minorHAnsi" w:cstheme="minorHAnsi"/>
          <w:b/>
          <w:bCs/>
        </w:rPr>
        <w:tab/>
      </w:r>
      <w:r w:rsidRPr="007F2B21">
        <w:rPr>
          <w:rFonts w:asciiTheme="minorHAnsi" w:hAnsiTheme="minorHAnsi" w:cstheme="minorHAnsi"/>
          <w:b/>
          <w:bCs/>
        </w:rPr>
        <w:tab/>
      </w:r>
      <w:r w:rsidRPr="007F2B21">
        <w:rPr>
          <w:rFonts w:asciiTheme="minorHAnsi" w:hAnsiTheme="minorHAnsi" w:cstheme="minorHAnsi"/>
          <w:b/>
          <w:bCs/>
        </w:rPr>
        <w:tab/>
      </w:r>
      <w:r w:rsidRPr="007F2B21">
        <w:rPr>
          <w:rFonts w:asciiTheme="minorHAnsi" w:hAnsiTheme="minorHAnsi" w:cstheme="minorHAnsi"/>
          <w:b/>
          <w:bCs/>
        </w:rPr>
        <w:tab/>
      </w:r>
      <w:r w:rsidRPr="007F2B21">
        <w:rPr>
          <w:rFonts w:asciiTheme="minorHAnsi" w:hAnsiTheme="minorHAnsi" w:cstheme="minorHAnsi"/>
          <w:b/>
          <w:bCs/>
        </w:rPr>
        <w:tab/>
      </w:r>
      <w:r w:rsidRPr="007F2B21">
        <w:rPr>
          <w:rFonts w:asciiTheme="minorHAnsi" w:hAnsiTheme="minorHAnsi" w:cstheme="minorHAnsi"/>
          <w:b/>
          <w:bCs/>
        </w:rPr>
        <w:tab/>
      </w:r>
      <w:r w:rsidRPr="007F2B21">
        <w:rPr>
          <w:rFonts w:asciiTheme="minorHAnsi" w:hAnsiTheme="minorHAnsi" w:cstheme="minorHAnsi"/>
          <w:b/>
          <w:bCs/>
        </w:rPr>
        <w:tab/>
        <w:t>Name of Bidder</w:t>
      </w:r>
    </w:p>
    <w:p w14:paraId="310358B1" w14:textId="77777777" w:rsidR="001A12A9" w:rsidRPr="007F2B21" w:rsidRDefault="001A12A9" w:rsidP="008F2913">
      <w:pPr>
        <w:ind w:left="709"/>
        <w:rPr>
          <w:rFonts w:asciiTheme="minorHAnsi" w:hAnsiTheme="minorHAnsi" w:cstheme="minorHAnsi"/>
          <w:b/>
          <w:bCs/>
        </w:rPr>
      </w:pPr>
    </w:p>
    <w:p w14:paraId="686E5AAF" w14:textId="77777777" w:rsidR="00625CDD" w:rsidRPr="007F2B21" w:rsidRDefault="00625CDD">
      <w:pPr>
        <w:jc w:val="left"/>
        <w:rPr>
          <w:rFonts w:asciiTheme="minorHAnsi" w:hAnsiTheme="minorHAnsi" w:cstheme="minorHAnsi"/>
        </w:rPr>
      </w:pPr>
    </w:p>
    <w:p w14:paraId="6C99EA5A" w14:textId="77777777" w:rsidR="00625CDD" w:rsidRPr="007F2B21" w:rsidRDefault="00625CDD">
      <w:pPr>
        <w:jc w:val="left"/>
        <w:rPr>
          <w:rFonts w:asciiTheme="minorHAnsi" w:hAnsiTheme="minorHAnsi" w:cstheme="minorHAnsi"/>
        </w:rPr>
      </w:pPr>
    </w:p>
    <w:p w14:paraId="67C0656B" w14:textId="77777777" w:rsidR="00625CDD" w:rsidRPr="007F2B21" w:rsidRDefault="00625CDD">
      <w:pPr>
        <w:jc w:val="left"/>
        <w:rPr>
          <w:rFonts w:asciiTheme="minorHAnsi" w:hAnsiTheme="minorHAnsi" w:cstheme="minorHAnsi"/>
        </w:rPr>
      </w:pPr>
    </w:p>
    <w:p w14:paraId="5AFFBB45" w14:textId="77777777" w:rsidR="00625CDD" w:rsidRPr="007F2B21" w:rsidRDefault="00625CDD">
      <w:pPr>
        <w:jc w:val="left"/>
        <w:rPr>
          <w:rFonts w:asciiTheme="minorHAnsi" w:hAnsiTheme="minorHAnsi" w:cstheme="minorHAnsi"/>
        </w:rPr>
      </w:pPr>
    </w:p>
    <w:p w14:paraId="1FC03A82" w14:textId="77777777" w:rsidR="00625CDD" w:rsidRPr="007F2B21" w:rsidRDefault="00625CDD">
      <w:pPr>
        <w:jc w:val="left"/>
        <w:rPr>
          <w:rFonts w:asciiTheme="minorHAnsi" w:hAnsiTheme="minorHAnsi" w:cstheme="minorHAnsi"/>
        </w:rPr>
      </w:pPr>
    </w:p>
    <w:p w14:paraId="2C914B0B" w14:textId="77777777" w:rsidR="00625CDD" w:rsidRPr="007F2B21" w:rsidRDefault="00625CDD">
      <w:pPr>
        <w:jc w:val="left"/>
        <w:rPr>
          <w:rFonts w:asciiTheme="minorHAnsi" w:hAnsiTheme="minorHAnsi" w:cstheme="minorHAnsi"/>
        </w:rPr>
      </w:pPr>
    </w:p>
    <w:p w14:paraId="5CF8B937" w14:textId="77777777" w:rsidR="00625CDD" w:rsidRPr="007F2B21" w:rsidRDefault="00625CDD">
      <w:pPr>
        <w:jc w:val="left"/>
        <w:rPr>
          <w:rFonts w:asciiTheme="minorHAnsi" w:hAnsiTheme="minorHAnsi" w:cstheme="minorHAnsi"/>
        </w:rPr>
      </w:pPr>
    </w:p>
    <w:p w14:paraId="4CE6531D" w14:textId="77777777" w:rsidR="00625CDD" w:rsidRPr="007F2B21" w:rsidRDefault="00625CDD">
      <w:pPr>
        <w:jc w:val="left"/>
        <w:rPr>
          <w:rFonts w:asciiTheme="minorHAnsi" w:hAnsiTheme="minorHAnsi" w:cstheme="minorHAnsi"/>
        </w:rPr>
      </w:pPr>
    </w:p>
    <w:p w14:paraId="3B0F5B19" w14:textId="77777777" w:rsidR="00625CDD" w:rsidRPr="007F2B21" w:rsidRDefault="00625CDD">
      <w:pPr>
        <w:jc w:val="left"/>
        <w:rPr>
          <w:rFonts w:asciiTheme="minorHAnsi" w:hAnsiTheme="minorHAnsi" w:cstheme="minorHAnsi"/>
        </w:rPr>
      </w:pPr>
    </w:p>
    <w:p w14:paraId="5726A692" w14:textId="77777777" w:rsidR="00625CDD" w:rsidRPr="007F2B21" w:rsidRDefault="00625CDD">
      <w:pPr>
        <w:jc w:val="left"/>
        <w:rPr>
          <w:rFonts w:asciiTheme="minorHAnsi" w:hAnsiTheme="minorHAnsi" w:cstheme="minorHAnsi"/>
        </w:rPr>
      </w:pPr>
    </w:p>
    <w:p w14:paraId="00D11CBD" w14:textId="77777777" w:rsidR="00625CDD" w:rsidRPr="007F2B21" w:rsidRDefault="00625CDD">
      <w:pPr>
        <w:jc w:val="left"/>
        <w:rPr>
          <w:rFonts w:asciiTheme="minorHAnsi" w:hAnsiTheme="minorHAnsi" w:cstheme="minorHAnsi"/>
        </w:rPr>
      </w:pPr>
    </w:p>
    <w:p w14:paraId="71482F23" w14:textId="77777777" w:rsidR="00625CDD" w:rsidRPr="007F2B21" w:rsidRDefault="00625CDD">
      <w:pPr>
        <w:jc w:val="left"/>
        <w:rPr>
          <w:rFonts w:asciiTheme="minorHAnsi" w:hAnsiTheme="minorHAnsi" w:cstheme="minorHAnsi"/>
        </w:rPr>
      </w:pPr>
    </w:p>
    <w:p w14:paraId="79453F8F" w14:textId="77777777" w:rsidR="00625CDD" w:rsidRPr="007F2B21" w:rsidRDefault="00625CDD">
      <w:pPr>
        <w:jc w:val="left"/>
        <w:rPr>
          <w:rFonts w:asciiTheme="minorHAnsi" w:hAnsiTheme="minorHAnsi" w:cstheme="minorHAnsi"/>
        </w:rPr>
      </w:pPr>
    </w:p>
    <w:p w14:paraId="72A2B5C2" w14:textId="0DEE638A" w:rsidR="00625CDD" w:rsidRPr="007F2B21" w:rsidRDefault="00625CDD">
      <w:pPr>
        <w:jc w:val="left"/>
        <w:rPr>
          <w:rFonts w:asciiTheme="minorHAnsi" w:hAnsiTheme="minorHAnsi" w:cstheme="minorHAnsi"/>
        </w:rPr>
      </w:pPr>
    </w:p>
    <w:p w14:paraId="6723C48B" w14:textId="77777777" w:rsidR="00E14656" w:rsidRPr="007F2B21" w:rsidRDefault="007531A4" w:rsidP="007531A4">
      <w:pPr>
        <w:pStyle w:val="Heading1"/>
        <w:rPr>
          <w:rFonts w:ascii="Calibri Light" w:hAnsi="Calibri Light" w:cs="Calibri Light"/>
          <w:sz w:val="28"/>
          <w:szCs w:val="28"/>
        </w:rPr>
      </w:pPr>
      <w:bookmarkStart w:id="71" w:name="_Toc239838234"/>
      <w:r w:rsidRPr="007F2B21">
        <w:rPr>
          <w:rFonts w:ascii="Calibri Light" w:hAnsi="Calibri Light" w:cs="Calibri Light"/>
          <w:sz w:val="28"/>
          <w:szCs w:val="28"/>
        </w:rPr>
        <w:lastRenderedPageBreak/>
        <w:t>Preferential Procurement Claim Form</w:t>
      </w:r>
      <w:r w:rsidR="00B21670" w:rsidRPr="007F2B21">
        <w:rPr>
          <w:rFonts w:ascii="Calibri Light" w:hAnsi="Calibri Light" w:cs="Calibri Light"/>
          <w:sz w:val="28"/>
          <w:szCs w:val="28"/>
        </w:rPr>
        <w:t xml:space="preserve"> (SBD 6.1)</w:t>
      </w:r>
      <w:bookmarkEnd w:id="71"/>
    </w:p>
    <w:p w14:paraId="6237E614" w14:textId="77777777" w:rsidR="00E14656" w:rsidRPr="007F2B21" w:rsidRDefault="00E83E33" w:rsidP="00E14656">
      <w:pPr>
        <w:tabs>
          <w:tab w:val="left" w:pos="900"/>
          <w:tab w:val="left" w:pos="2880"/>
          <w:tab w:val="left" w:pos="5760"/>
          <w:tab w:val="left" w:pos="7920"/>
        </w:tabs>
        <w:rPr>
          <w:rFonts w:cs="Calibri Light"/>
          <w:lang w:val="en-GB"/>
        </w:rPr>
      </w:pPr>
      <w:r w:rsidRPr="007F2B21">
        <w:rPr>
          <w:rFonts w:cs="Calibri Light"/>
          <w:b/>
          <w:bCs/>
          <w:lang w:val="en-GB"/>
        </w:rPr>
        <w:t>PLEASE NOTE:</w:t>
      </w:r>
      <w:r w:rsidRPr="007F2B21">
        <w:rPr>
          <w:rFonts w:cs="Calibri Light"/>
          <w:lang w:val="en-GB"/>
        </w:rPr>
        <w:t xml:space="preserve"> Before completing this form, bidders must study the general </w:t>
      </w:r>
      <w:r w:rsidR="007750E3" w:rsidRPr="007F2B21">
        <w:rPr>
          <w:rFonts w:cs="Calibri Light"/>
          <w:lang w:val="en-GB"/>
        </w:rPr>
        <w:t>c</w:t>
      </w:r>
      <w:r w:rsidRPr="007F2B21">
        <w:rPr>
          <w:rFonts w:cs="Calibri Light"/>
          <w:lang w:val="en-GB"/>
        </w:rPr>
        <w:t xml:space="preserve">onditions, definitions and directives applicable </w:t>
      </w:r>
      <w:r w:rsidR="00DC36C3" w:rsidRPr="007F2B21">
        <w:rPr>
          <w:rFonts w:cs="Calibri Light"/>
          <w:lang w:val="en-GB"/>
        </w:rPr>
        <w:t>in respect of the Tender and Preferential Procurement Regulations, 2022</w:t>
      </w:r>
    </w:p>
    <w:p w14:paraId="15828873" w14:textId="77777777" w:rsidR="007A76D4" w:rsidRPr="007F2B21" w:rsidRDefault="007A76D4" w:rsidP="00FD5364">
      <w:pPr>
        <w:pStyle w:val="Heading2"/>
        <w:rPr>
          <w:rFonts w:ascii="Calibri Light" w:hAnsi="Calibri Light" w:cs="Calibri Light"/>
          <w:sz w:val="22"/>
          <w:szCs w:val="22"/>
        </w:rPr>
      </w:pPr>
      <w:bookmarkStart w:id="72" w:name="_Toc239838235"/>
      <w:r w:rsidRPr="007F2B21">
        <w:rPr>
          <w:rFonts w:ascii="Calibri Light" w:hAnsi="Calibri Light" w:cs="Calibri Light"/>
          <w:sz w:val="22"/>
          <w:szCs w:val="22"/>
        </w:rPr>
        <w:t>Specific conditions for this bid</w:t>
      </w:r>
      <w:bookmarkEnd w:id="72"/>
    </w:p>
    <w:p w14:paraId="7AEE299D" w14:textId="4D66B372" w:rsidR="004B2E2F" w:rsidRPr="00F043CB" w:rsidRDefault="007A76D4" w:rsidP="00F043CB">
      <w:pPr>
        <w:pStyle w:val="CM9"/>
        <w:numPr>
          <w:ilvl w:val="0"/>
          <w:numId w:val="100"/>
        </w:numPr>
        <w:spacing w:line="276" w:lineRule="auto"/>
        <w:jc w:val="both"/>
        <w:rPr>
          <w:rFonts w:ascii="Calibri Light" w:hAnsi="Calibri Light" w:cs="Calibri Light"/>
          <w:sz w:val="22"/>
          <w:szCs w:val="22"/>
        </w:rPr>
      </w:pPr>
      <w:r w:rsidRPr="007F2B21">
        <w:rPr>
          <w:rFonts w:ascii="Calibri Light" w:hAnsi="Calibri Light" w:cs="Calibri Light"/>
          <w:sz w:val="22"/>
          <w:szCs w:val="22"/>
        </w:rPr>
        <w:t>The applicable preference point system for this tender is the 80/20 preference point system.</w:t>
      </w:r>
    </w:p>
    <w:p w14:paraId="23E1816C" w14:textId="1EA5A6C7" w:rsidR="007A76D4" w:rsidRPr="007F2B21" w:rsidRDefault="007A76D4" w:rsidP="00C81B24">
      <w:pPr>
        <w:pStyle w:val="ListParagraph"/>
        <w:widowControl w:val="0"/>
        <w:numPr>
          <w:ilvl w:val="0"/>
          <w:numId w:val="100"/>
        </w:numPr>
        <w:tabs>
          <w:tab w:val="left" w:pos="2880"/>
          <w:tab w:val="left" w:pos="5760"/>
          <w:tab w:val="left" w:pos="7920"/>
        </w:tabs>
        <w:spacing w:after="120" w:line="240" w:lineRule="auto"/>
        <w:contextualSpacing/>
        <w:outlineLvl w:val="9"/>
        <w:rPr>
          <w:rFonts w:ascii="Calibri Light" w:hAnsi="Calibri Light" w:cs="Calibri Light"/>
          <w:snapToGrid w:val="0"/>
          <w:lang w:val="en-GB"/>
        </w:rPr>
      </w:pPr>
      <w:r w:rsidRPr="007F2B21">
        <w:rPr>
          <w:rFonts w:ascii="Calibri Light" w:hAnsi="Calibri Light" w:cs="Calibri Light"/>
          <w:snapToGrid w:val="0"/>
          <w:lang w:val="en-GB"/>
        </w:rPr>
        <w:t xml:space="preserve">Points for this tender shall be awarded for: </w:t>
      </w:r>
    </w:p>
    <w:p w14:paraId="1D2EC15C" w14:textId="77777777" w:rsidR="007A76D4" w:rsidRPr="007F2B21" w:rsidRDefault="007A76D4" w:rsidP="00C81B24">
      <w:pPr>
        <w:pStyle w:val="ListParagraph"/>
        <w:numPr>
          <w:ilvl w:val="1"/>
          <w:numId w:val="101"/>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Price; and</w:t>
      </w:r>
    </w:p>
    <w:p w14:paraId="25BCB7F2" w14:textId="77777777" w:rsidR="007A76D4" w:rsidRPr="007F2B21" w:rsidRDefault="00646787" w:rsidP="00C81B24">
      <w:pPr>
        <w:pStyle w:val="ListParagraph"/>
        <w:numPr>
          <w:ilvl w:val="1"/>
          <w:numId w:val="101"/>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Preference points for s</w:t>
      </w:r>
      <w:r w:rsidR="007A76D4" w:rsidRPr="007F2B21">
        <w:rPr>
          <w:rStyle w:val="Hyperlink"/>
          <w:rFonts w:ascii="Calibri Light" w:hAnsi="Calibri Light" w:cs="Calibri Light"/>
          <w:color w:val="auto"/>
          <w:u w:val="none"/>
        </w:rPr>
        <w:t xml:space="preserve">pecific </w:t>
      </w:r>
      <w:r w:rsidRPr="007F2B21">
        <w:rPr>
          <w:rStyle w:val="Hyperlink"/>
          <w:rFonts w:ascii="Calibri Light" w:hAnsi="Calibri Light" w:cs="Calibri Light"/>
          <w:color w:val="auto"/>
          <w:u w:val="none"/>
        </w:rPr>
        <w:t>g</w:t>
      </w:r>
      <w:r w:rsidR="007A76D4" w:rsidRPr="007F2B21">
        <w:rPr>
          <w:rStyle w:val="Hyperlink"/>
          <w:rFonts w:ascii="Calibri Light" w:hAnsi="Calibri Light" w:cs="Calibri Light"/>
          <w:color w:val="auto"/>
          <w:u w:val="none"/>
        </w:rPr>
        <w:t>oals.</w:t>
      </w:r>
    </w:p>
    <w:p w14:paraId="53E98A5E" w14:textId="77777777" w:rsidR="0055137F" w:rsidRPr="007F2B21" w:rsidRDefault="0055137F" w:rsidP="0055137F">
      <w:pPr>
        <w:pStyle w:val="ListParagraph"/>
        <w:ind w:left="1701"/>
        <w:rPr>
          <w:rStyle w:val="Hyperlink"/>
          <w:rFonts w:ascii="Calibri Light" w:hAnsi="Calibri Light" w:cs="Calibri Light"/>
          <w:color w:val="auto"/>
          <w:u w:val="none"/>
        </w:rPr>
      </w:pPr>
    </w:p>
    <w:p w14:paraId="416E0E9E" w14:textId="2C3E927A" w:rsidR="00E14656" w:rsidRPr="007F2B21" w:rsidRDefault="00E14656" w:rsidP="00C81B24">
      <w:pPr>
        <w:pStyle w:val="CM9"/>
        <w:numPr>
          <w:ilvl w:val="0"/>
          <w:numId w:val="100"/>
        </w:numPr>
        <w:spacing w:line="276" w:lineRule="auto"/>
        <w:jc w:val="both"/>
        <w:rPr>
          <w:rFonts w:ascii="Calibri Light" w:hAnsi="Calibri Light" w:cs="Calibri Light"/>
          <w:sz w:val="22"/>
          <w:szCs w:val="22"/>
        </w:rPr>
      </w:pPr>
      <w:r w:rsidRPr="007F2B21">
        <w:rPr>
          <w:rFonts w:ascii="Calibri Light" w:hAnsi="Calibri Light" w:cs="Calibri Light"/>
          <w:sz w:val="22"/>
          <w:szCs w:val="22"/>
        </w:rPr>
        <w:t xml:space="preserve">The maximum points for this </w:t>
      </w:r>
      <w:r w:rsidR="007518A3">
        <w:rPr>
          <w:rFonts w:ascii="Calibri Light" w:hAnsi="Calibri Light" w:cs="Calibri Light"/>
          <w:sz w:val="22"/>
          <w:szCs w:val="22"/>
        </w:rPr>
        <w:t>RFB</w:t>
      </w:r>
      <w:r w:rsidRPr="007F2B21">
        <w:rPr>
          <w:rFonts w:ascii="Calibri Light" w:hAnsi="Calibri Light" w:cs="Calibri Light"/>
          <w:sz w:val="22"/>
          <w:szCs w:val="22"/>
        </w:rPr>
        <w:t xml:space="preserve"> </w:t>
      </w:r>
      <w:r w:rsidR="007750E3" w:rsidRPr="007F2B21">
        <w:rPr>
          <w:rFonts w:ascii="Calibri Light" w:hAnsi="Calibri Light" w:cs="Calibri Light"/>
          <w:sz w:val="22"/>
          <w:szCs w:val="22"/>
        </w:rPr>
        <w:t>will be</w:t>
      </w:r>
      <w:r w:rsidRPr="007F2B21">
        <w:rPr>
          <w:rFonts w:ascii="Calibri Light" w:hAnsi="Calibri Light" w:cs="Calibri Light"/>
          <w:sz w:val="22"/>
          <w:szCs w:val="22"/>
        </w:rPr>
        <w:t xml:space="preserve"> allocated as follows</w:t>
      </w:r>
      <w:r w:rsidR="004452B2" w:rsidRPr="007F2B21">
        <w:rPr>
          <w:rFonts w:ascii="Calibri Light" w:hAnsi="Calibri Light" w:cs="Calibri Light"/>
          <w:sz w:val="22"/>
          <w:szCs w:val="22"/>
        </w:rPr>
        <w:t>, subject to par 4.1 (</w:t>
      </w:r>
      <w:r w:rsidR="00646787" w:rsidRPr="007F2B21">
        <w:rPr>
          <w:rFonts w:ascii="Calibri Light" w:hAnsi="Calibri Light" w:cs="Calibri Light"/>
          <w:sz w:val="22"/>
          <w:szCs w:val="22"/>
        </w:rPr>
        <w:t>c)</w:t>
      </w:r>
      <w:r w:rsidR="00CB489E" w:rsidRPr="007F2B21">
        <w:rPr>
          <w:rFonts w:ascii="Calibri Light" w:hAnsi="Calibri Light" w:cs="Calibri Light"/>
          <w:sz w:val="22"/>
          <w:szCs w:val="22"/>
        </w:rPr>
        <w:t>.</w:t>
      </w:r>
    </w:p>
    <w:p w14:paraId="36338E67" w14:textId="77777777" w:rsidR="0055137F" w:rsidRPr="007F2B21" w:rsidRDefault="0055137F" w:rsidP="001F62B5">
      <w:pPr>
        <w:pStyle w:val="Caption"/>
        <w:jc w:val="left"/>
      </w:pPr>
      <w:r w:rsidRPr="007F2B21">
        <w:tab/>
      </w:r>
      <w:r w:rsidRPr="007F2B21">
        <w:tab/>
      </w:r>
      <w:r w:rsidR="004452B2" w:rsidRPr="007F2B21">
        <w:tab/>
      </w:r>
      <w:r w:rsidR="004452B2" w:rsidRPr="007F2B21">
        <w:tab/>
      </w:r>
      <w:r w:rsidR="004452B2" w:rsidRPr="007F2B21">
        <w:tab/>
      </w:r>
      <w:r w:rsidR="004452B2" w:rsidRPr="007F2B21">
        <w:tab/>
      </w:r>
      <w:bookmarkStart w:id="73" w:name="_Toc107394442"/>
      <w:r w:rsidR="00AC0513" w:rsidRPr="007F2B21">
        <w:t xml:space="preserve">Table </w:t>
      </w:r>
      <w:r w:rsidR="00AC0513" w:rsidRPr="007F2B21">
        <w:fldChar w:fldCharType="begin"/>
      </w:r>
      <w:r w:rsidR="00AC0513" w:rsidRPr="007F2B21">
        <w:instrText xml:space="preserve"> SEQ Table \* ARABIC </w:instrText>
      </w:r>
      <w:r w:rsidR="00AC0513" w:rsidRPr="007F2B21">
        <w:fldChar w:fldCharType="separate"/>
      </w:r>
      <w:r w:rsidR="00A44AA7" w:rsidRPr="007F2B21">
        <w:rPr>
          <w:noProof/>
        </w:rPr>
        <w:t>8</w:t>
      </w:r>
      <w:r w:rsidR="00AC0513" w:rsidRPr="007F2B21">
        <w:fldChar w:fldCharType="end"/>
      </w:r>
      <w:r w:rsidR="00AC0513" w:rsidRPr="007F2B21">
        <w:t>: Points allocation</w:t>
      </w:r>
      <w:bookmarkEnd w:id="73"/>
    </w:p>
    <w:tbl>
      <w:tblPr>
        <w:tblStyle w:val="TableGrid"/>
        <w:tblW w:w="0" w:type="auto"/>
        <w:tblInd w:w="169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957"/>
        <w:gridCol w:w="1275"/>
      </w:tblGrid>
      <w:tr w:rsidR="0055137F" w:rsidRPr="007F2B21" w14:paraId="2047EDB9" w14:textId="77777777" w:rsidTr="004452B2">
        <w:tc>
          <w:tcPr>
            <w:tcW w:w="4957" w:type="dxa"/>
            <w:shd w:val="solid" w:color="DBE5F1" w:themeColor="accent1" w:themeTint="33" w:fill="DBE5F1" w:themeFill="accent1" w:themeFillTint="33"/>
          </w:tcPr>
          <w:p w14:paraId="72EAD870" w14:textId="77777777" w:rsidR="0055137F" w:rsidRPr="007F2B21" w:rsidRDefault="007F2F8F" w:rsidP="0055137F">
            <w:pPr>
              <w:pStyle w:val="Default"/>
              <w:rPr>
                <w:rFonts w:asciiTheme="minorHAnsi" w:hAnsiTheme="minorHAnsi" w:cstheme="minorHAnsi"/>
                <w:b/>
                <w:bCs/>
                <w:color w:val="002060"/>
              </w:rPr>
            </w:pPr>
            <w:r w:rsidRPr="007F2B21">
              <w:rPr>
                <w:rFonts w:asciiTheme="minorHAnsi" w:hAnsiTheme="minorHAnsi" w:cstheme="minorHAnsi"/>
                <w:b/>
                <w:bCs/>
                <w:color w:val="002060"/>
              </w:rPr>
              <w:t>Description</w:t>
            </w:r>
          </w:p>
        </w:tc>
        <w:tc>
          <w:tcPr>
            <w:tcW w:w="1275" w:type="dxa"/>
            <w:shd w:val="solid" w:color="DBE5F1" w:themeColor="accent1" w:themeTint="33" w:fill="DBE5F1" w:themeFill="accent1" w:themeFillTint="33"/>
          </w:tcPr>
          <w:p w14:paraId="367E246B" w14:textId="77777777" w:rsidR="0055137F" w:rsidRPr="007F2B21" w:rsidRDefault="0055137F" w:rsidP="0055137F">
            <w:pPr>
              <w:pStyle w:val="Default"/>
              <w:rPr>
                <w:rFonts w:asciiTheme="minorHAnsi" w:hAnsiTheme="minorHAnsi" w:cstheme="minorHAnsi"/>
                <w:b/>
                <w:bCs/>
                <w:color w:val="002060"/>
              </w:rPr>
            </w:pPr>
            <w:r w:rsidRPr="007F2B21">
              <w:rPr>
                <w:rFonts w:asciiTheme="minorHAnsi" w:hAnsiTheme="minorHAnsi" w:cstheme="minorHAnsi"/>
                <w:b/>
                <w:bCs/>
                <w:color w:val="002060"/>
              </w:rPr>
              <w:t>Points</w:t>
            </w:r>
          </w:p>
        </w:tc>
      </w:tr>
      <w:tr w:rsidR="0055137F" w:rsidRPr="007F2B21" w14:paraId="048FA4D4" w14:textId="77777777" w:rsidTr="004452B2">
        <w:tc>
          <w:tcPr>
            <w:tcW w:w="4957" w:type="dxa"/>
          </w:tcPr>
          <w:p w14:paraId="02778550" w14:textId="77777777" w:rsidR="0055137F" w:rsidRPr="007F2B21" w:rsidRDefault="0055137F" w:rsidP="0055137F">
            <w:pPr>
              <w:pStyle w:val="Default"/>
              <w:rPr>
                <w:rFonts w:asciiTheme="minorHAnsi" w:hAnsiTheme="minorHAnsi" w:cstheme="minorHAnsi"/>
                <w:sz w:val="22"/>
                <w:szCs w:val="22"/>
              </w:rPr>
            </w:pPr>
            <w:r w:rsidRPr="007F2B21">
              <w:rPr>
                <w:rFonts w:asciiTheme="minorHAnsi" w:hAnsiTheme="minorHAnsi" w:cstheme="minorHAnsi"/>
                <w:sz w:val="22"/>
                <w:szCs w:val="22"/>
              </w:rPr>
              <w:t>Price</w:t>
            </w:r>
          </w:p>
        </w:tc>
        <w:tc>
          <w:tcPr>
            <w:tcW w:w="1275" w:type="dxa"/>
          </w:tcPr>
          <w:p w14:paraId="3E41FCE5" w14:textId="16D2CBC1" w:rsidR="0055137F" w:rsidRPr="007F2B21" w:rsidRDefault="0055137F" w:rsidP="0055137F">
            <w:pPr>
              <w:pStyle w:val="Default"/>
              <w:rPr>
                <w:rFonts w:asciiTheme="minorHAnsi" w:hAnsiTheme="minorHAnsi" w:cstheme="minorHAnsi"/>
                <w:sz w:val="22"/>
                <w:szCs w:val="22"/>
              </w:rPr>
            </w:pPr>
            <w:r w:rsidRPr="007F2B21">
              <w:rPr>
                <w:rFonts w:asciiTheme="minorHAnsi" w:hAnsiTheme="minorHAnsi" w:cstheme="minorHAnsi"/>
                <w:sz w:val="22"/>
                <w:szCs w:val="22"/>
              </w:rPr>
              <w:t>80</w:t>
            </w:r>
          </w:p>
        </w:tc>
      </w:tr>
      <w:tr w:rsidR="0055137F" w:rsidRPr="007F2B21" w14:paraId="0C92E9EC" w14:textId="77777777" w:rsidTr="004452B2">
        <w:tc>
          <w:tcPr>
            <w:tcW w:w="4957" w:type="dxa"/>
          </w:tcPr>
          <w:p w14:paraId="15B31603" w14:textId="77777777" w:rsidR="0055137F" w:rsidRPr="007F2B21" w:rsidRDefault="00646787" w:rsidP="0055137F">
            <w:pPr>
              <w:pStyle w:val="Default"/>
              <w:rPr>
                <w:rFonts w:asciiTheme="minorHAnsi" w:hAnsiTheme="minorHAnsi" w:cstheme="minorHAnsi"/>
                <w:sz w:val="22"/>
                <w:szCs w:val="22"/>
              </w:rPr>
            </w:pPr>
            <w:r w:rsidRPr="007F2B21">
              <w:rPr>
                <w:rFonts w:asciiTheme="minorHAnsi" w:hAnsiTheme="minorHAnsi" w:cstheme="minorHAnsi"/>
                <w:sz w:val="22"/>
                <w:szCs w:val="22"/>
              </w:rPr>
              <w:t>Preference points for s</w:t>
            </w:r>
            <w:r w:rsidR="007A76D4" w:rsidRPr="007F2B21">
              <w:rPr>
                <w:rFonts w:asciiTheme="minorHAnsi" w:hAnsiTheme="minorHAnsi" w:cstheme="minorHAnsi"/>
                <w:sz w:val="22"/>
                <w:szCs w:val="22"/>
              </w:rPr>
              <w:t>pecific goals</w:t>
            </w:r>
          </w:p>
        </w:tc>
        <w:tc>
          <w:tcPr>
            <w:tcW w:w="1275" w:type="dxa"/>
          </w:tcPr>
          <w:p w14:paraId="12601F06" w14:textId="30F0E27D" w:rsidR="0055137F" w:rsidRPr="007F2B21" w:rsidRDefault="0055137F" w:rsidP="0055137F">
            <w:pPr>
              <w:pStyle w:val="Default"/>
              <w:rPr>
                <w:rFonts w:asciiTheme="minorHAnsi" w:hAnsiTheme="minorHAnsi" w:cstheme="minorHAnsi"/>
                <w:sz w:val="22"/>
                <w:szCs w:val="22"/>
              </w:rPr>
            </w:pPr>
            <w:r w:rsidRPr="007F2B21">
              <w:rPr>
                <w:rFonts w:asciiTheme="minorHAnsi" w:hAnsiTheme="minorHAnsi" w:cstheme="minorHAnsi"/>
                <w:sz w:val="22"/>
                <w:szCs w:val="22"/>
              </w:rPr>
              <w:t>20</w:t>
            </w:r>
          </w:p>
        </w:tc>
      </w:tr>
      <w:tr w:rsidR="0055137F" w:rsidRPr="007F2B21" w14:paraId="57AA3EEB" w14:textId="77777777" w:rsidTr="004452B2">
        <w:tc>
          <w:tcPr>
            <w:tcW w:w="4957" w:type="dxa"/>
          </w:tcPr>
          <w:p w14:paraId="7B24B3CF" w14:textId="77777777" w:rsidR="0055137F" w:rsidRPr="007F2B21" w:rsidRDefault="0055137F" w:rsidP="0055137F">
            <w:pPr>
              <w:pStyle w:val="Default"/>
              <w:rPr>
                <w:rFonts w:asciiTheme="minorHAnsi" w:hAnsiTheme="minorHAnsi" w:cstheme="minorHAnsi"/>
                <w:sz w:val="22"/>
                <w:szCs w:val="22"/>
              </w:rPr>
            </w:pPr>
            <w:r w:rsidRPr="007F2B21">
              <w:rPr>
                <w:rFonts w:asciiTheme="minorHAnsi" w:hAnsiTheme="minorHAnsi" w:cstheme="minorHAnsi"/>
                <w:sz w:val="22"/>
                <w:szCs w:val="22"/>
              </w:rPr>
              <w:t>Total points for Price and</w:t>
            </w:r>
            <w:r w:rsidR="007A76D4" w:rsidRPr="007F2B21">
              <w:rPr>
                <w:rFonts w:asciiTheme="minorHAnsi" w:hAnsiTheme="minorHAnsi" w:cstheme="minorHAnsi"/>
                <w:sz w:val="22"/>
                <w:szCs w:val="22"/>
              </w:rPr>
              <w:t xml:space="preserve"> </w:t>
            </w:r>
            <w:r w:rsidR="00646787" w:rsidRPr="007F2B21">
              <w:rPr>
                <w:rFonts w:asciiTheme="minorHAnsi" w:hAnsiTheme="minorHAnsi" w:cstheme="minorHAnsi"/>
                <w:sz w:val="22"/>
                <w:szCs w:val="22"/>
              </w:rPr>
              <w:t xml:space="preserve">preference points for </w:t>
            </w:r>
            <w:r w:rsidR="007A76D4" w:rsidRPr="007F2B21">
              <w:rPr>
                <w:rFonts w:asciiTheme="minorHAnsi" w:hAnsiTheme="minorHAnsi" w:cstheme="minorHAnsi"/>
                <w:sz w:val="22"/>
                <w:szCs w:val="22"/>
              </w:rPr>
              <w:t>specific goals</w:t>
            </w:r>
          </w:p>
        </w:tc>
        <w:tc>
          <w:tcPr>
            <w:tcW w:w="1275" w:type="dxa"/>
          </w:tcPr>
          <w:p w14:paraId="4A130B6D" w14:textId="77777777" w:rsidR="0055137F" w:rsidRPr="007F2B21" w:rsidRDefault="0055137F" w:rsidP="0055137F">
            <w:pPr>
              <w:pStyle w:val="Default"/>
              <w:rPr>
                <w:rFonts w:asciiTheme="minorHAnsi" w:hAnsiTheme="minorHAnsi" w:cstheme="minorHAnsi"/>
                <w:sz w:val="22"/>
                <w:szCs w:val="22"/>
              </w:rPr>
            </w:pPr>
            <w:r w:rsidRPr="007F2B21">
              <w:rPr>
                <w:rFonts w:asciiTheme="minorHAnsi" w:hAnsiTheme="minorHAnsi" w:cstheme="minorHAnsi"/>
                <w:sz w:val="22"/>
                <w:szCs w:val="22"/>
              </w:rPr>
              <w:t>100</w:t>
            </w:r>
          </w:p>
        </w:tc>
      </w:tr>
    </w:tbl>
    <w:p w14:paraId="393CB3E9" w14:textId="77777777" w:rsidR="0055137F" w:rsidRPr="007F2B21" w:rsidRDefault="0055137F" w:rsidP="0055137F">
      <w:pPr>
        <w:pStyle w:val="Default"/>
      </w:pPr>
    </w:p>
    <w:p w14:paraId="68CEB2C1" w14:textId="77777777" w:rsidR="00286FBD" w:rsidRPr="007F2B21" w:rsidRDefault="00286FBD" w:rsidP="00C81B24">
      <w:pPr>
        <w:pStyle w:val="CM9"/>
        <w:numPr>
          <w:ilvl w:val="0"/>
          <w:numId w:val="100"/>
        </w:numPr>
        <w:spacing w:line="276" w:lineRule="auto"/>
        <w:jc w:val="both"/>
        <w:rPr>
          <w:rFonts w:ascii="Calibri Light" w:hAnsi="Calibri Light" w:cs="Calibri Light"/>
          <w:sz w:val="22"/>
          <w:szCs w:val="22"/>
        </w:rPr>
      </w:pPr>
      <w:r w:rsidRPr="007F2B21">
        <w:rPr>
          <w:rFonts w:ascii="Calibri Light" w:hAnsi="Calibri Light" w:cs="Calibri Light"/>
          <w:sz w:val="22"/>
          <w:szCs w:val="22"/>
        </w:rPr>
        <w:t xml:space="preserve">Failure on the part of a bidder to submit proof or documentation required in terms of this tender to claim </w:t>
      </w:r>
      <w:r w:rsidR="00646787" w:rsidRPr="007F2B21">
        <w:rPr>
          <w:rFonts w:ascii="Calibri Light" w:hAnsi="Calibri Light" w:cs="Calibri Light"/>
          <w:sz w:val="22"/>
          <w:szCs w:val="22"/>
        </w:rPr>
        <w:t xml:space="preserve">preference </w:t>
      </w:r>
      <w:r w:rsidRPr="007F2B21">
        <w:rPr>
          <w:rFonts w:ascii="Calibri Light" w:hAnsi="Calibri Light" w:cs="Calibri Light"/>
          <w:sz w:val="22"/>
          <w:szCs w:val="22"/>
        </w:rPr>
        <w:t>points for specific goals with the tender, will be interpreted to mean that preference points for specific goals are not claimed.</w:t>
      </w:r>
    </w:p>
    <w:p w14:paraId="5CAC9065" w14:textId="77777777" w:rsidR="00E14656" w:rsidRPr="007F2B21" w:rsidRDefault="00E14656" w:rsidP="00C81B24">
      <w:pPr>
        <w:pStyle w:val="CM9"/>
        <w:numPr>
          <w:ilvl w:val="0"/>
          <w:numId w:val="100"/>
        </w:numPr>
        <w:spacing w:line="276" w:lineRule="auto"/>
        <w:jc w:val="both"/>
        <w:rPr>
          <w:rFonts w:ascii="Calibri Light" w:hAnsi="Calibri Light" w:cs="Calibri Light"/>
          <w:sz w:val="22"/>
          <w:szCs w:val="22"/>
        </w:rPr>
      </w:pPr>
      <w:r w:rsidRPr="007F2B21">
        <w:rPr>
          <w:rFonts w:ascii="Calibri Light" w:hAnsi="Calibri Light" w:cs="Calibri Light"/>
          <w:sz w:val="22"/>
          <w:szCs w:val="22"/>
        </w:rPr>
        <w:t xml:space="preserve">SITA reserves the right to </w:t>
      </w:r>
      <w:proofErr w:type="gramStart"/>
      <w:r w:rsidRPr="007F2B21">
        <w:rPr>
          <w:rFonts w:ascii="Calibri Light" w:hAnsi="Calibri Light" w:cs="Calibri Light"/>
          <w:sz w:val="22"/>
          <w:szCs w:val="22"/>
        </w:rPr>
        <w:t>require of</w:t>
      </w:r>
      <w:proofErr w:type="gramEnd"/>
      <w:r w:rsidRPr="007F2B21">
        <w:rPr>
          <w:rFonts w:ascii="Calibri Light" w:hAnsi="Calibri Light" w:cs="Calibri Light"/>
          <w:sz w:val="22"/>
          <w:szCs w:val="22"/>
        </w:rPr>
        <w:t xml:space="preserve"> a Bidder, either before a bid is adjudicated or at any time subsequently, to substantiate any claim with regards to preferences, in any manner required by SITA.</w:t>
      </w:r>
    </w:p>
    <w:p w14:paraId="632C5D50" w14:textId="77777777" w:rsidR="005F6B08" w:rsidRPr="007F2B21" w:rsidRDefault="005F6B08" w:rsidP="00AC0513">
      <w:pPr>
        <w:pStyle w:val="Heading2"/>
        <w:rPr>
          <w:rFonts w:ascii="Calibri Light" w:hAnsi="Calibri Light" w:cs="Calibri Light"/>
          <w:sz w:val="22"/>
          <w:szCs w:val="22"/>
        </w:rPr>
      </w:pPr>
      <w:bookmarkStart w:id="74" w:name="_Toc239838236"/>
      <w:r w:rsidRPr="007F2B21">
        <w:rPr>
          <w:rFonts w:ascii="Calibri Light" w:hAnsi="Calibri Light" w:cs="Calibri Light"/>
          <w:sz w:val="22"/>
          <w:szCs w:val="22"/>
        </w:rPr>
        <w:t>Formulae for procurement of goods and services</w:t>
      </w:r>
      <w:bookmarkEnd w:id="74"/>
    </w:p>
    <w:p w14:paraId="3804B21C" w14:textId="77777777" w:rsidR="00AC0513" w:rsidRPr="007F2B21" w:rsidRDefault="00AC0513" w:rsidP="000E703C">
      <w:pPr>
        <w:pStyle w:val="Heading3"/>
        <w:rPr>
          <w:rFonts w:ascii="Calibri Light" w:hAnsi="Calibri Light" w:cs="Calibri Light"/>
          <w:sz w:val="22"/>
          <w:szCs w:val="22"/>
        </w:rPr>
      </w:pPr>
      <w:bookmarkStart w:id="75" w:name="_Toc239838237"/>
      <w:r w:rsidRPr="007F2B21">
        <w:rPr>
          <w:rFonts w:ascii="Calibri Light" w:hAnsi="Calibri Light" w:cs="Calibri Light"/>
          <w:sz w:val="22"/>
          <w:szCs w:val="22"/>
        </w:rPr>
        <w:t>Points awarded for price</w:t>
      </w:r>
      <w:bookmarkEnd w:id="75"/>
    </w:p>
    <w:p w14:paraId="2731B32A" w14:textId="49BAA74F" w:rsidR="00E14656" w:rsidRPr="007F2B21" w:rsidRDefault="00E14656" w:rsidP="00C81B24">
      <w:pPr>
        <w:pStyle w:val="CM9"/>
        <w:numPr>
          <w:ilvl w:val="0"/>
          <w:numId w:val="92"/>
        </w:numPr>
        <w:spacing w:line="276" w:lineRule="auto"/>
        <w:jc w:val="both"/>
        <w:rPr>
          <w:rFonts w:asciiTheme="minorHAnsi" w:hAnsiTheme="minorHAnsi" w:cs="Arial"/>
          <w:sz w:val="22"/>
          <w:szCs w:val="22"/>
        </w:rPr>
      </w:pPr>
      <w:r w:rsidRPr="007F2B21">
        <w:rPr>
          <w:rFonts w:ascii="Calibri Light" w:hAnsi="Calibri Light" w:cs="Calibri Light"/>
          <w:sz w:val="22"/>
          <w:szCs w:val="22"/>
        </w:rPr>
        <w:tab/>
        <w:t>A maximum of 80 points is allocated for price on the following basis</w:t>
      </w:r>
      <w:r w:rsidRPr="007F2B21">
        <w:rPr>
          <w:rFonts w:asciiTheme="minorHAnsi" w:hAnsiTheme="minorHAnsi" w:cs="Arial"/>
          <w:sz w:val="22"/>
          <w:szCs w:val="22"/>
        </w:rPr>
        <w:t>:</w:t>
      </w:r>
    </w:p>
    <w:p w14:paraId="38B327AD" w14:textId="460B465C" w:rsidR="00E14656" w:rsidRPr="007F2B21" w:rsidRDefault="00E14656" w:rsidP="00E14656">
      <w:pPr>
        <w:ind w:left="180" w:firstLine="720"/>
        <w:rPr>
          <w:rFonts w:asciiTheme="minorHAnsi" w:hAnsiTheme="minorHAnsi" w:cstheme="minorHAnsi"/>
          <w:b/>
        </w:rPr>
      </w:pPr>
      <w:r w:rsidRPr="007F2B21">
        <w:rPr>
          <w:rFonts w:asciiTheme="minorHAnsi" w:hAnsiTheme="minorHAnsi" w:cstheme="minorHAnsi"/>
          <w:b/>
        </w:rPr>
        <w:t>80/20</w:t>
      </w:r>
      <w:r w:rsidRPr="007F2B21">
        <w:rPr>
          <w:rFonts w:asciiTheme="minorHAnsi" w:hAnsiTheme="minorHAnsi" w:cstheme="minorHAnsi"/>
          <w:b/>
        </w:rPr>
        <w:tab/>
      </w:r>
      <w:r w:rsidR="00CB489E" w:rsidRPr="007F2B21">
        <w:rPr>
          <w:rFonts w:asciiTheme="minorHAnsi" w:hAnsiTheme="minorHAnsi" w:cstheme="minorHAnsi"/>
          <w:b/>
        </w:rPr>
        <w:tab/>
      </w:r>
      <w:r w:rsidR="00CB489E" w:rsidRPr="007F2B21">
        <w:rPr>
          <w:rFonts w:asciiTheme="minorHAnsi" w:hAnsiTheme="minorHAnsi" w:cstheme="minorHAnsi"/>
          <w:b/>
        </w:rPr>
        <w:tab/>
      </w:r>
      <w:r w:rsidR="00CB489E" w:rsidRPr="007F2B21">
        <w:rPr>
          <w:rFonts w:asciiTheme="minorHAnsi" w:hAnsiTheme="minorHAnsi" w:cstheme="minorHAnsi"/>
          <w:b/>
        </w:rPr>
        <w:tab/>
      </w:r>
      <w:r w:rsidR="00CB489E" w:rsidRPr="007F2B21">
        <w:rPr>
          <w:rFonts w:asciiTheme="minorHAnsi" w:hAnsiTheme="minorHAnsi" w:cstheme="minorHAnsi"/>
          <w:b/>
        </w:rPr>
        <w:tab/>
      </w:r>
      <w:r w:rsidRPr="007F2B21">
        <w:rPr>
          <w:rFonts w:asciiTheme="minorHAnsi" w:hAnsiTheme="minorHAnsi" w:cstheme="minorHAnsi"/>
          <w:b/>
        </w:rPr>
        <w:t xml:space="preserve"> </w:t>
      </w:r>
    </w:p>
    <w:p w14:paraId="4C05F462" w14:textId="5AD93708" w:rsidR="00E14656" w:rsidRPr="007F2B21" w:rsidRDefault="00E14656" w:rsidP="00E14656">
      <w:pPr>
        <w:tabs>
          <w:tab w:val="left" w:pos="900"/>
          <w:tab w:val="left" w:pos="1440"/>
          <w:tab w:val="left" w:pos="2340"/>
          <w:tab w:val="left" w:pos="4050"/>
          <w:tab w:val="left" w:pos="5310"/>
          <w:tab w:val="left" w:pos="7920"/>
        </w:tabs>
        <w:ind w:left="900" w:hanging="900"/>
        <w:rPr>
          <w:rFonts w:asciiTheme="minorHAnsi" w:hAnsiTheme="minorHAnsi" w:cstheme="minorHAnsi"/>
        </w:rPr>
      </w:pPr>
      <w:r w:rsidRPr="007F2B21">
        <w:rPr>
          <w:rFonts w:asciiTheme="minorHAnsi" w:hAnsiTheme="minorHAnsi" w:cstheme="minorHAnsi"/>
          <w:b/>
        </w:rPr>
        <w:tab/>
      </w:r>
      <w:r w:rsidRPr="007F2B21">
        <w:rPr>
          <w:rFonts w:asciiTheme="minorHAnsi" w:hAnsiTheme="minorHAnsi" w:cstheme="minorHAnsi"/>
          <w:b/>
          <w:position w:val="-28"/>
        </w:rPr>
        <w:object w:dxaOrig="2420" w:dyaOrig="680" w14:anchorId="3E6BA8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pt;height:36pt" o:ole="" fillcolor="window">
            <v:imagedata r:id="rId17" o:title=""/>
          </v:shape>
          <o:OLEObject Type="Embed" ProgID="Equation.3" ShapeID="_x0000_i1025" DrawAspect="Content" ObjectID="_1850463959" r:id="rId18"/>
        </w:object>
      </w:r>
    </w:p>
    <w:p w14:paraId="1B7D39F5" w14:textId="77777777" w:rsidR="00E14656" w:rsidRPr="007F2B21" w:rsidRDefault="00E14656" w:rsidP="00E14656">
      <w:pPr>
        <w:tabs>
          <w:tab w:val="left" w:pos="900"/>
          <w:tab w:val="left" w:pos="1620"/>
          <w:tab w:val="left" w:pos="2160"/>
          <w:tab w:val="left" w:pos="2700"/>
          <w:tab w:val="left" w:pos="7920"/>
        </w:tabs>
        <w:rPr>
          <w:rFonts w:asciiTheme="minorHAnsi" w:hAnsiTheme="minorHAnsi" w:cstheme="minorHAnsi"/>
          <w:color w:val="FF0000"/>
          <w:lang w:val="en-GB"/>
        </w:rPr>
      </w:pPr>
      <w:r w:rsidRPr="007F2B21">
        <w:rPr>
          <w:rFonts w:asciiTheme="minorHAnsi" w:hAnsiTheme="minorHAnsi" w:cstheme="minorHAnsi"/>
          <w:color w:val="FF0000"/>
          <w:lang w:val="en-GB"/>
        </w:rPr>
        <w:tab/>
      </w:r>
      <w:proofErr w:type="gramStart"/>
      <w:r w:rsidRPr="007F2B21">
        <w:rPr>
          <w:rFonts w:asciiTheme="minorHAnsi" w:hAnsiTheme="minorHAnsi" w:cstheme="minorHAnsi"/>
          <w:lang w:val="en-GB"/>
        </w:rPr>
        <w:t>Where</w:t>
      </w:r>
      <w:proofErr w:type="gramEnd"/>
    </w:p>
    <w:p w14:paraId="2E252420" w14:textId="77777777" w:rsidR="00E14656" w:rsidRPr="007F2B21"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7F2B21">
        <w:rPr>
          <w:rFonts w:asciiTheme="minorHAnsi" w:hAnsiTheme="minorHAnsi" w:cstheme="minorHAnsi"/>
          <w:lang w:val="en-GB"/>
        </w:rPr>
        <w:tab/>
        <w:t>Ps</w:t>
      </w:r>
      <w:r w:rsidRPr="007F2B21">
        <w:rPr>
          <w:rFonts w:asciiTheme="minorHAnsi" w:hAnsiTheme="minorHAnsi" w:cstheme="minorHAnsi"/>
          <w:lang w:val="en-GB"/>
        </w:rPr>
        <w:tab/>
        <w:t>=</w:t>
      </w:r>
      <w:r w:rsidRPr="007F2B21">
        <w:rPr>
          <w:rFonts w:asciiTheme="minorHAnsi" w:hAnsiTheme="minorHAnsi" w:cstheme="minorHAnsi"/>
          <w:lang w:val="en-GB"/>
        </w:rPr>
        <w:tab/>
        <w:t>Points scored for price of bid under consideration</w:t>
      </w:r>
    </w:p>
    <w:p w14:paraId="61E7BB56" w14:textId="77777777" w:rsidR="00E14656" w:rsidRPr="007F2B21"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7F2B21">
        <w:rPr>
          <w:rFonts w:asciiTheme="minorHAnsi" w:hAnsiTheme="minorHAnsi" w:cstheme="minorHAnsi"/>
          <w:lang w:val="en-GB"/>
        </w:rPr>
        <w:tab/>
        <w:t>Pt</w:t>
      </w:r>
      <w:r w:rsidRPr="007F2B21">
        <w:rPr>
          <w:rFonts w:asciiTheme="minorHAnsi" w:hAnsiTheme="minorHAnsi" w:cstheme="minorHAnsi"/>
          <w:lang w:val="en-GB"/>
        </w:rPr>
        <w:tab/>
        <w:t>=</w:t>
      </w:r>
      <w:r w:rsidRPr="007F2B21">
        <w:rPr>
          <w:rFonts w:asciiTheme="minorHAnsi" w:hAnsiTheme="minorHAnsi" w:cstheme="minorHAnsi"/>
          <w:lang w:val="en-GB"/>
        </w:rPr>
        <w:tab/>
        <w:t>Price of bid under consideration</w:t>
      </w:r>
    </w:p>
    <w:p w14:paraId="120AB8AC" w14:textId="77777777" w:rsidR="00E14656"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7F2B21">
        <w:rPr>
          <w:rFonts w:asciiTheme="minorHAnsi" w:hAnsiTheme="minorHAnsi" w:cstheme="minorHAnsi"/>
          <w:lang w:val="en-GB"/>
        </w:rPr>
        <w:tab/>
      </w:r>
      <w:proofErr w:type="spellStart"/>
      <w:r w:rsidRPr="007F2B21">
        <w:rPr>
          <w:rFonts w:asciiTheme="minorHAnsi" w:hAnsiTheme="minorHAnsi" w:cstheme="minorHAnsi"/>
          <w:lang w:val="en-GB"/>
        </w:rPr>
        <w:t>Pmin</w:t>
      </w:r>
      <w:proofErr w:type="spellEnd"/>
      <w:r w:rsidRPr="007F2B21">
        <w:rPr>
          <w:rFonts w:asciiTheme="minorHAnsi" w:hAnsiTheme="minorHAnsi" w:cstheme="minorHAnsi"/>
          <w:lang w:val="en-GB"/>
        </w:rPr>
        <w:tab/>
        <w:t>=</w:t>
      </w:r>
      <w:r w:rsidRPr="007F2B21">
        <w:rPr>
          <w:rFonts w:asciiTheme="minorHAnsi" w:hAnsiTheme="minorHAnsi" w:cstheme="minorHAnsi"/>
          <w:lang w:val="en-GB"/>
        </w:rPr>
        <w:tab/>
        <w:t>Price of lowest acceptable bid</w:t>
      </w:r>
    </w:p>
    <w:p w14:paraId="1F5CEA3C" w14:textId="77777777" w:rsidR="00EF0C96" w:rsidRDefault="00EF0C96" w:rsidP="00E14656">
      <w:pPr>
        <w:tabs>
          <w:tab w:val="left" w:pos="900"/>
          <w:tab w:val="left" w:pos="1620"/>
          <w:tab w:val="left" w:pos="2160"/>
          <w:tab w:val="left" w:pos="2700"/>
          <w:tab w:val="left" w:pos="7920"/>
        </w:tabs>
        <w:rPr>
          <w:rFonts w:asciiTheme="minorHAnsi" w:hAnsiTheme="minorHAnsi" w:cstheme="minorHAnsi"/>
          <w:lang w:val="en-GB"/>
        </w:rPr>
      </w:pPr>
    </w:p>
    <w:p w14:paraId="79339341" w14:textId="77777777" w:rsidR="00EF0C96" w:rsidRDefault="00EF0C96" w:rsidP="00E14656">
      <w:pPr>
        <w:tabs>
          <w:tab w:val="left" w:pos="900"/>
          <w:tab w:val="left" w:pos="1620"/>
          <w:tab w:val="left" w:pos="2160"/>
          <w:tab w:val="left" w:pos="2700"/>
          <w:tab w:val="left" w:pos="7920"/>
        </w:tabs>
        <w:rPr>
          <w:rFonts w:asciiTheme="minorHAnsi" w:hAnsiTheme="minorHAnsi" w:cstheme="minorHAnsi"/>
          <w:lang w:val="en-GB"/>
        </w:rPr>
      </w:pPr>
    </w:p>
    <w:p w14:paraId="1AD7C0DD" w14:textId="77777777" w:rsidR="00EF0C96" w:rsidRPr="007F2B21" w:rsidRDefault="00EF0C96" w:rsidP="00E14656">
      <w:pPr>
        <w:tabs>
          <w:tab w:val="left" w:pos="900"/>
          <w:tab w:val="left" w:pos="1620"/>
          <w:tab w:val="left" w:pos="2160"/>
          <w:tab w:val="left" w:pos="2700"/>
          <w:tab w:val="left" w:pos="7920"/>
        </w:tabs>
        <w:rPr>
          <w:rFonts w:asciiTheme="minorHAnsi" w:hAnsiTheme="minorHAnsi" w:cstheme="minorHAnsi"/>
          <w:lang w:val="en-GB"/>
        </w:rPr>
      </w:pPr>
    </w:p>
    <w:p w14:paraId="405B5D93" w14:textId="0CA508B8" w:rsidR="006A3AE6" w:rsidRPr="00AC0513" w:rsidRDefault="004B2E2F" w:rsidP="006A3AE6">
      <w:pPr>
        <w:pStyle w:val="Heading2"/>
      </w:pPr>
      <w:bookmarkStart w:id="76" w:name="_Toc106635135"/>
      <w:bookmarkStart w:id="77" w:name="_Toc239838238"/>
      <w:r>
        <w:lastRenderedPageBreak/>
        <w:t xml:space="preserve">Preference </w:t>
      </w:r>
      <w:r w:rsidR="006A3AE6">
        <w:t xml:space="preserve">Points awarded for </w:t>
      </w:r>
      <w:r>
        <w:t xml:space="preserve">specific </w:t>
      </w:r>
      <w:bookmarkEnd w:id="76"/>
      <w:r>
        <w:t>goals</w:t>
      </w:r>
      <w:bookmarkEnd w:id="77"/>
    </w:p>
    <w:p w14:paraId="0C21A7FF" w14:textId="6D988362" w:rsidR="006A3AE6" w:rsidRDefault="006A3AE6" w:rsidP="006A3AE6">
      <w:pPr>
        <w:pStyle w:val="CM9"/>
        <w:numPr>
          <w:ilvl w:val="0"/>
          <w:numId w:val="93"/>
        </w:numPr>
        <w:spacing w:line="276" w:lineRule="auto"/>
        <w:jc w:val="both"/>
        <w:rPr>
          <w:rFonts w:asciiTheme="minorHAnsi" w:hAnsiTheme="minorHAnsi" w:cstheme="minorHAnsi"/>
          <w:sz w:val="22"/>
          <w:szCs w:val="22"/>
        </w:rPr>
      </w:pPr>
      <w:r w:rsidRPr="00AC0513">
        <w:rPr>
          <w:rFonts w:asciiTheme="minorHAnsi" w:hAnsiTheme="minorHAnsi" w:cstheme="minorHAnsi"/>
          <w:sz w:val="22"/>
          <w:szCs w:val="22"/>
          <w:lang w:val="en-GB"/>
        </w:rPr>
        <w:t xml:space="preserve">In </w:t>
      </w:r>
      <w:r w:rsidR="004B2E2F" w:rsidRPr="004B2E2F">
        <w:rPr>
          <w:rFonts w:asciiTheme="minorHAnsi" w:hAnsiTheme="minorHAnsi" w:cstheme="minorHAnsi"/>
          <w:sz w:val="22"/>
          <w:szCs w:val="22"/>
          <w:lang w:val="en-GB"/>
        </w:rPr>
        <w:t xml:space="preserve">terms of </w:t>
      </w:r>
      <w:r w:rsidR="00F043CB" w:rsidRPr="00F043CB">
        <w:rPr>
          <w:rFonts w:asciiTheme="minorHAnsi" w:hAnsiTheme="minorHAnsi" w:cstheme="minorHAnsi"/>
          <w:sz w:val="22"/>
          <w:szCs w:val="22"/>
          <w:lang w:val="en-GB"/>
        </w:rPr>
        <w:t>SITA’s Preferential Procurement Policy, preference points must be awarded to a bidder for attaining the B-BBEE status level of contribution in accordance with the table below:</w:t>
      </w:r>
    </w:p>
    <w:p w14:paraId="75443F1C" w14:textId="18AE525D" w:rsidR="004B2E2F" w:rsidRPr="00792D4C" w:rsidRDefault="004B2E2F" w:rsidP="004B2E2F">
      <w:pPr>
        <w:pStyle w:val="Default"/>
        <w:rPr>
          <w:rFonts w:asciiTheme="majorHAnsi" w:hAnsiTheme="majorHAnsi" w:cstheme="majorHAnsi"/>
          <w:b/>
          <w:bCs/>
          <w:color w:val="auto"/>
          <w:u w:val="single"/>
          <w:lang w:val="en-GB"/>
        </w:rPr>
      </w:pPr>
    </w:p>
    <w:p w14:paraId="1CCC331E" w14:textId="787F5FCF" w:rsidR="00F043CB" w:rsidRPr="00655805" w:rsidRDefault="009E2D2F" w:rsidP="00F043CB">
      <w:pPr>
        <w:pStyle w:val="Caption"/>
        <w:ind w:left="1134"/>
        <w:jc w:val="both"/>
      </w:pPr>
      <w:r>
        <w:t>Refer to Table 5 of Bid Specification document.</w:t>
      </w:r>
    </w:p>
    <w:p w14:paraId="3D67645A" w14:textId="60E230D3" w:rsidR="006A3AE6" w:rsidRPr="004B2E2F" w:rsidRDefault="006A3AE6" w:rsidP="00F043CB">
      <w:pPr>
        <w:pStyle w:val="CM9"/>
        <w:spacing w:line="276" w:lineRule="auto"/>
        <w:ind w:left="1134"/>
        <w:jc w:val="both"/>
        <w:rPr>
          <w:rFonts w:asciiTheme="minorHAnsi" w:hAnsiTheme="minorHAnsi" w:cstheme="minorHAnsi"/>
          <w:sz w:val="22"/>
          <w:szCs w:val="22"/>
          <w:u w:val="single"/>
          <w:lang w:val="en-GB"/>
        </w:rPr>
      </w:pPr>
    </w:p>
    <w:p w14:paraId="4281A477" w14:textId="77777777" w:rsidR="00A9736F" w:rsidRPr="006A3AE6" w:rsidRDefault="00A9736F" w:rsidP="00A9736F">
      <w:pPr>
        <w:pStyle w:val="Heading2"/>
      </w:pPr>
      <w:bookmarkStart w:id="78" w:name="_Toc239838239"/>
      <w:r w:rsidRPr="006A3AE6">
        <w:t>Sub-Contracting</w:t>
      </w:r>
      <w:bookmarkEnd w:id="78"/>
    </w:p>
    <w:tbl>
      <w:tblPr>
        <w:tblStyle w:val="TableGrid"/>
        <w:tblpPr w:leftFromText="180" w:rightFromText="180" w:vertAnchor="text" w:horzAnchor="page" w:tblpX="7093" w:tblpY="3"/>
        <w:tblW w:w="0" w:type="auto"/>
        <w:tblLook w:val="04A0" w:firstRow="1" w:lastRow="0" w:firstColumn="1" w:lastColumn="0" w:noHBand="0" w:noVBand="1"/>
      </w:tblPr>
      <w:tblGrid>
        <w:gridCol w:w="514"/>
        <w:gridCol w:w="474"/>
        <w:gridCol w:w="472"/>
        <w:gridCol w:w="520"/>
      </w:tblGrid>
      <w:tr w:rsidR="00A9736F" w:rsidRPr="007F2B21" w14:paraId="75D8BEB5" w14:textId="77777777" w:rsidTr="007F1172">
        <w:tc>
          <w:tcPr>
            <w:tcW w:w="514" w:type="dxa"/>
          </w:tcPr>
          <w:p w14:paraId="028F45EC" w14:textId="77777777" w:rsidR="00A9736F" w:rsidRPr="007F2B21" w:rsidRDefault="00A9736F" w:rsidP="007F1172">
            <w:pPr>
              <w:widowControl w:val="0"/>
              <w:tabs>
                <w:tab w:val="left" w:pos="-963"/>
                <w:tab w:val="left" w:pos="-720"/>
              </w:tabs>
              <w:rPr>
                <w:rFonts w:asciiTheme="minorHAnsi" w:hAnsiTheme="minorHAnsi" w:cs="Arial"/>
                <w:b/>
                <w:lang w:val="en-GB"/>
              </w:rPr>
            </w:pPr>
            <w:r w:rsidRPr="007F2B21">
              <w:rPr>
                <w:rFonts w:asciiTheme="minorHAnsi" w:hAnsiTheme="minorHAnsi" w:cs="Arial"/>
                <w:b/>
                <w:lang w:val="en-GB"/>
              </w:rPr>
              <w:t>Yes</w:t>
            </w:r>
          </w:p>
        </w:tc>
        <w:tc>
          <w:tcPr>
            <w:tcW w:w="474" w:type="dxa"/>
          </w:tcPr>
          <w:p w14:paraId="4D7A164C" w14:textId="77777777" w:rsidR="00A9736F" w:rsidRPr="007F2B21" w:rsidRDefault="00A9736F" w:rsidP="007F1172">
            <w:pPr>
              <w:widowControl w:val="0"/>
              <w:tabs>
                <w:tab w:val="left" w:pos="-963"/>
                <w:tab w:val="left" w:pos="-720"/>
              </w:tabs>
              <w:rPr>
                <w:rFonts w:asciiTheme="minorHAnsi" w:hAnsiTheme="minorHAnsi" w:cs="Arial"/>
                <w:b/>
                <w:lang w:val="en-GB"/>
              </w:rPr>
            </w:pPr>
          </w:p>
        </w:tc>
        <w:tc>
          <w:tcPr>
            <w:tcW w:w="472" w:type="dxa"/>
          </w:tcPr>
          <w:p w14:paraId="5FB637DA" w14:textId="77777777" w:rsidR="00A9736F" w:rsidRPr="007F2B21" w:rsidRDefault="00A9736F" w:rsidP="007F1172">
            <w:pPr>
              <w:widowControl w:val="0"/>
              <w:tabs>
                <w:tab w:val="left" w:pos="-963"/>
                <w:tab w:val="left" w:pos="-720"/>
              </w:tabs>
              <w:rPr>
                <w:rFonts w:asciiTheme="minorHAnsi" w:hAnsiTheme="minorHAnsi" w:cs="Arial"/>
                <w:b/>
                <w:lang w:val="en-GB"/>
              </w:rPr>
            </w:pPr>
            <w:r w:rsidRPr="007F2B21">
              <w:rPr>
                <w:rFonts w:asciiTheme="minorHAnsi" w:hAnsiTheme="minorHAnsi" w:cs="Arial"/>
                <w:b/>
                <w:lang w:val="en-GB"/>
              </w:rPr>
              <w:t>No</w:t>
            </w:r>
          </w:p>
        </w:tc>
        <w:tc>
          <w:tcPr>
            <w:tcW w:w="520" w:type="dxa"/>
          </w:tcPr>
          <w:p w14:paraId="6C8999A8" w14:textId="77777777" w:rsidR="00A9736F" w:rsidRPr="007F2B21" w:rsidRDefault="00A9736F" w:rsidP="007F1172">
            <w:pPr>
              <w:widowControl w:val="0"/>
              <w:tabs>
                <w:tab w:val="left" w:pos="-963"/>
                <w:tab w:val="left" w:pos="-720"/>
              </w:tabs>
              <w:rPr>
                <w:rFonts w:asciiTheme="minorHAnsi" w:hAnsiTheme="minorHAnsi" w:cs="Arial"/>
                <w:b/>
                <w:lang w:val="en-GB"/>
              </w:rPr>
            </w:pPr>
          </w:p>
        </w:tc>
      </w:tr>
    </w:tbl>
    <w:p w14:paraId="17192F8D" w14:textId="77777777" w:rsidR="00A9736F" w:rsidRPr="007F2B21" w:rsidRDefault="00A9736F" w:rsidP="00C81B24">
      <w:pPr>
        <w:pStyle w:val="CM9"/>
        <w:numPr>
          <w:ilvl w:val="0"/>
          <w:numId w:val="94"/>
        </w:numPr>
        <w:spacing w:line="276" w:lineRule="auto"/>
        <w:jc w:val="both"/>
        <w:rPr>
          <w:rFonts w:asciiTheme="minorHAnsi" w:hAnsiTheme="minorHAnsi" w:cstheme="minorHAnsi"/>
          <w:sz w:val="22"/>
          <w:szCs w:val="22"/>
          <w:lang w:val="en-GB"/>
        </w:rPr>
      </w:pPr>
      <w:r w:rsidRPr="007F2B21">
        <w:rPr>
          <w:rFonts w:asciiTheme="minorHAnsi" w:hAnsiTheme="minorHAnsi" w:cstheme="minorHAnsi"/>
          <w:sz w:val="22"/>
          <w:szCs w:val="22"/>
          <w:lang w:val="en-GB"/>
        </w:rPr>
        <w:t xml:space="preserve">Will any portion of the contract be sub-contracted?  </w:t>
      </w:r>
    </w:p>
    <w:p w14:paraId="3C41E933" w14:textId="77777777" w:rsidR="00A9736F" w:rsidRPr="007F2B21" w:rsidRDefault="00A9736F" w:rsidP="00A9736F">
      <w:pPr>
        <w:pStyle w:val="CM9"/>
        <w:spacing w:line="276" w:lineRule="auto"/>
        <w:ind w:left="1134"/>
        <w:jc w:val="both"/>
        <w:rPr>
          <w:rFonts w:asciiTheme="minorHAnsi" w:hAnsiTheme="minorHAnsi" w:cstheme="minorHAnsi"/>
          <w:sz w:val="22"/>
          <w:szCs w:val="22"/>
          <w:lang w:val="en-GB"/>
        </w:rPr>
      </w:pPr>
      <w:r w:rsidRPr="007F2B21">
        <w:rPr>
          <w:rFonts w:asciiTheme="minorHAnsi" w:hAnsiTheme="minorHAnsi" w:cstheme="minorHAnsi"/>
          <w:sz w:val="22"/>
          <w:szCs w:val="22"/>
          <w:lang w:val="en-GB"/>
        </w:rPr>
        <w:t xml:space="preserve">If </w:t>
      </w:r>
      <w:proofErr w:type="gramStart"/>
      <w:r w:rsidRPr="007F2B21">
        <w:rPr>
          <w:rFonts w:asciiTheme="minorHAnsi" w:hAnsiTheme="minorHAnsi" w:cstheme="minorHAnsi"/>
          <w:sz w:val="22"/>
          <w:szCs w:val="22"/>
          <w:lang w:val="en-GB"/>
        </w:rPr>
        <w:t>Yes</w:t>
      </w:r>
      <w:proofErr w:type="gramEnd"/>
      <w:r w:rsidRPr="007F2B21">
        <w:rPr>
          <w:rFonts w:asciiTheme="minorHAnsi" w:hAnsiTheme="minorHAnsi" w:cstheme="minorHAnsi"/>
          <w:sz w:val="22"/>
          <w:szCs w:val="22"/>
          <w:lang w:val="en-GB"/>
        </w:rPr>
        <w:t xml:space="preserve"> please complete the following information</w:t>
      </w:r>
    </w:p>
    <w:p w14:paraId="479C0D1D" w14:textId="77777777" w:rsidR="00A9736F" w:rsidRPr="007F2B21" w:rsidRDefault="00A9736F" w:rsidP="00A9736F">
      <w:pPr>
        <w:pStyle w:val="Caption"/>
      </w:pPr>
      <w:r w:rsidRPr="007F2B21">
        <w:t xml:space="preserve">Table </w:t>
      </w:r>
      <w:r w:rsidRPr="007F2B21">
        <w:fldChar w:fldCharType="begin"/>
      </w:r>
      <w:r w:rsidRPr="007F2B21">
        <w:instrText xml:space="preserve"> SEQ Table \* ARABIC </w:instrText>
      </w:r>
      <w:r w:rsidRPr="007F2B21">
        <w:fldChar w:fldCharType="separate"/>
      </w:r>
      <w:r w:rsidR="00A44AA7" w:rsidRPr="007F2B21">
        <w:rPr>
          <w:noProof/>
        </w:rPr>
        <w:t>10</w:t>
      </w:r>
      <w:r w:rsidRPr="007F2B21">
        <w:fldChar w:fldCharType="end"/>
      </w:r>
      <w:r w:rsidRPr="007F2B21">
        <w:t>: Sub-Contracting</w:t>
      </w:r>
    </w:p>
    <w:tbl>
      <w:tblPr>
        <w:tblStyle w:val="TableGrid"/>
        <w:tblW w:w="0" w:type="auto"/>
        <w:tblInd w:w="148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24"/>
        <w:gridCol w:w="1134"/>
      </w:tblGrid>
      <w:tr w:rsidR="00A9736F" w:rsidRPr="007F2B21" w14:paraId="72CC5036" w14:textId="77777777" w:rsidTr="007F1172">
        <w:tc>
          <w:tcPr>
            <w:tcW w:w="5524" w:type="dxa"/>
          </w:tcPr>
          <w:p w14:paraId="48AFE53B" w14:textId="77777777" w:rsidR="00A9736F" w:rsidRPr="007F2B21" w:rsidRDefault="00A9736F" w:rsidP="007F1172">
            <w:pPr>
              <w:pStyle w:val="Default"/>
              <w:rPr>
                <w:rFonts w:asciiTheme="minorHAnsi" w:hAnsiTheme="minorHAnsi" w:cstheme="minorHAnsi"/>
                <w:sz w:val="22"/>
                <w:szCs w:val="22"/>
                <w:lang w:val="en-GB"/>
              </w:rPr>
            </w:pPr>
            <w:r w:rsidRPr="007F2B21">
              <w:rPr>
                <w:rFonts w:asciiTheme="minorHAnsi" w:hAnsiTheme="minorHAnsi" w:cstheme="minorHAnsi"/>
                <w:sz w:val="22"/>
                <w:szCs w:val="22"/>
                <w:lang w:val="en-GB"/>
              </w:rPr>
              <w:t>What percentage of the contract will be sub-contracted</w:t>
            </w:r>
          </w:p>
        </w:tc>
        <w:tc>
          <w:tcPr>
            <w:tcW w:w="1134" w:type="dxa"/>
          </w:tcPr>
          <w:p w14:paraId="1EF9DE27" w14:textId="77777777" w:rsidR="00A9736F" w:rsidRPr="007F2B21" w:rsidRDefault="00A9736F" w:rsidP="007F1172">
            <w:pPr>
              <w:pStyle w:val="Default"/>
              <w:rPr>
                <w:rFonts w:asciiTheme="minorHAnsi" w:hAnsiTheme="minorHAnsi" w:cstheme="minorHAnsi"/>
                <w:sz w:val="22"/>
                <w:szCs w:val="22"/>
                <w:lang w:val="en-GB"/>
              </w:rPr>
            </w:pPr>
          </w:p>
        </w:tc>
      </w:tr>
      <w:tr w:rsidR="00A9736F" w:rsidRPr="007F2B21" w14:paraId="6D064BBC" w14:textId="77777777" w:rsidTr="007F1172">
        <w:tc>
          <w:tcPr>
            <w:tcW w:w="5524" w:type="dxa"/>
          </w:tcPr>
          <w:p w14:paraId="232E23DA" w14:textId="77777777" w:rsidR="00A9736F" w:rsidRPr="007F2B21" w:rsidRDefault="00A9736F" w:rsidP="007F1172">
            <w:pPr>
              <w:pStyle w:val="Default"/>
              <w:rPr>
                <w:rFonts w:asciiTheme="minorHAnsi" w:hAnsiTheme="minorHAnsi" w:cstheme="minorHAnsi"/>
                <w:sz w:val="22"/>
                <w:szCs w:val="22"/>
                <w:lang w:val="en-GB"/>
              </w:rPr>
            </w:pPr>
            <w:r w:rsidRPr="007F2B21">
              <w:rPr>
                <w:rFonts w:asciiTheme="minorHAnsi" w:hAnsiTheme="minorHAnsi" w:cstheme="minorHAnsi"/>
                <w:sz w:val="22"/>
                <w:szCs w:val="22"/>
                <w:lang w:val="en-GB"/>
              </w:rPr>
              <w:t>Name of the sub-contractor</w:t>
            </w:r>
          </w:p>
          <w:p w14:paraId="3C221BF7" w14:textId="77777777" w:rsidR="00A9736F" w:rsidRPr="007F2B21" w:rsidRDefault="00A9736F" w:rsidP="007F1172">
            <w:pPr>
              <w:pStyle w:val="Default"/>
              <w:rPr>
                <w:rFonts w:asciiTheme="minorHAnsi" w:hAnsiTheme="minorHAnsi" w:cstheme="minorHAnsi"/>
                <w:sz w:val="22"/>
                <w:szCs w:val="22"/>
                <w:lang w:val="en-GB"/>
              </w:rPr>
            </w:pPr>
          </w:p>
        </w:tc>
        <w:tc>
          <w:tcPr>
            <w:tcW w:w="1134" w:type="dxa"/>
          </w:tcPr>
          <w:p w14:paraId="0397AE4C" w14:textId="77777777" w:rsidR="00A9736F" w:rsidRPr="007F2B21" w:rsidRDefault="00A9736F" w:rsidP="007F1172">
            <w:pPr>
              <w:pStyle w:val="Default"/>
              <w:rPr>
                <w:rFonts w:asciiTheme="minorHAnsi" w:hAnsiTheme="minorHAnsi" w:cstheme="minorHAnsi"/>
                <w:sz w:val="22"/>
                <w:szCs w:val="22"/>
                <w:lang w:val="en-GB"/>
              </w:rPr>
            </w:pPr>
          </w:p>
        </w:tc>
      </w:tr>
      <w:tr w:rsidR="00A9736F" w:rsidRPr="007F2B21" w14:paraId="394A4961" w14:textId="77777777" w:rsidTr="007F1172">
        <w:tc>
          <w:tcPr>
            <w:tcW w:w="5524" w:type="dxa"/>
          </w:tcPr>
          <w:p w14:paraId="259458FE" w14:textId="77777777" w:rsidR="00A9736F" w:rsidRPr="007F2B21" w:rsidRDefault="00A9736F" w:rsidP="007F1172">
            <w:pPr>
              <w:pStyle w:val="Default"/>
              <w:rPr>
                <w:rFonts w:asciiTheme="minorHAnsi" w:hAnsiTheme="minorHAnsi" w:cstheme="minorHAnsi"/>
                <w:sz w:val="22"/>
                <w:szCs w:val="22"/>
                <w:lang w:val="en-GB"/>
              </w:rPr>
            </w:pPr>
            <w:r w:rsidRPr="007F2B21">
              <w:rPr>
                <w:rFonts w:asciiTheme="minorHAnsi" w:hAnsiTheme="minorHAnsi" w:cstheme="minorHAnsi"/>
                <w:sz w:val="22"/>
                <w:szCs w:val="22"/>
                <w:lang w:val="en-GB"/>
              </w:rPr>
              <w:t>B-BBEE status level of the sub-contractor</w:t>
            </w:r>
          </w:p>
        </w:tc>
        <w:tc>
          <w:tcPr>
            <w:tcW w:w="1134" w:type="dxa"/>
          </w:tcPr>
          <w:p w14:paraId="4726DF1D" w14:textId="77777777" w:rsidR="00A9736F" w:rsidRPr="007F2B21" w:rsidRDefault="00A9736F" w:rsidP="007F1172">
            <w:pPr>
              <w:pStyle w:val="Default"/>
              <w:rPr>
                <w:rFonts w:asciiTheme="minorHAnsi" w:hAnsiTheme="minorHAnsi" w:cstheme="minorHAnsi"/>
                <w:sz w:val="22"/>
                <w:szCs w:val="22"/>
                <w:lang w:val="en-GB"/>
              </w:rPr>
            </w:pPr>
          </w:p>
        </w:tc>
      </w:tr>
      <w:tr w:rsidR="00A9736F" w:rsidRPr="007F2B21" w14:paraId="5D0AEC9D" w14:textId="77777777" w:rsidTr="007F1172">
        <w:tc>
          <w:tcPr>
            <w:tcW w:w="5524" w:type="dxa"/>
          </w:tcPr>
          <w:p w14:paraId="71EDF304" w14:textId="77777777" w:rsidR="00A9736F" w:rsidRPr="007F2B21" w:rsidRDefault="00A9736F" w:rsidP="007F1172">
            <w:pPr>
              <w:pStyle w:val="Default"/>
              <w:rPr>
                <w:rFonts w:asciiTheme="minorHAnsi" w:hAnsiTheme="minorHAnsi" w:cstheme="minorHAnsi"/>
                <w:sz w:val="22"/>
                <w:szCs w:val="22"/>
                <w:lang w:val="en-GB"/>
              </w:rPr>
            </w:pPr>
            <w:r w:rsidRPr="007F2B21">
              <w:rPr>
                <w:rFonts w:asciiTheme="minorHAnsi" w:hAnsiTheme="minorHAnsi" w:cstheme="minorHAnsi"/>
                <w:sz w:val="22"/>
                <w:szCs w:val="22"/>
                <w:lang w:val="en-GB"/>
              </w:rPr>
              <w:t>Sub-contractor is an EME</w:t>
            </w:r>
          </w:p>
        </w:tc>
        <w:tc>
          <w:tcPr>
            <w:tcW w:w="1134" w:type="dxa"/>
          </w:tcPr>
          <w:p w14:paraId="5090C60E" w14:textId="77777777" w:rsidR="00A9736F" w:rsidRPr="007F2B21" w:rsidRDefault="00A9736F" w:rsidP="007F1172">
            <w:pPr>
              <w:pStyle w:val="Default"/>
              <w:rPr>
                <w:rFonts w:asciiTheme="minorHAnsi" w:hAnsiTheme="minorHAnsi" w:cstheme="minorHAnsi"/>
                <w:sz w:val="22"/>
                <w:szCs w:val="22"/>
                <w:lang w:val="en-GB"/>
              </w:rPr>
            </w:pPr>
            <w:r w:rsidRPr="007F2B21">
              <w:rPr>
                <w:rFonts w:asciiTheme="minorHAnsi" w:hAnsiTheme="minorHAnsi" w:cstheme="minorHAnsi"/>
                <w:sz w:val="22"/>
                <w:szCs w:val="22"/>
                <w:lang w:val="en-GB"/>
              </w:rPr>
              <w:t>Yes / No</w:t>
            </w:r>
          </w:p>
        </w:tc>
      </w:tr>
      <w:tr w:rsidR="00A9736F" w:rsidRPr="007F2B21" w14:paraId="28F4A7DD" w14:textId="77777777" w:rsidTr="007F1172">
        <w:tc>
          <w:tcPr>
            <w:tcW w:w="5524" w:type="dxa"/>
          </w:tcPr>
          <w:p w14:paraId="07242199" w14:textId="77777777" w:rsidR="00A9736F" w:rsidRPr="007F2B21" w:rsidRDefault="00A9736F" w:rsidP="007F1172">
            <w:pPr>
              <w:pStyle w:val="Default"/>
              <w:rPr>
                <w:rFonts w:asciiTheme="minorHAnsi" w:hAnsiTheme="minorHAnsi" w:cstheme="minorHAnsi"/>
                <w:sz w:val="22"/>
                <w:szCs w:val="22"/>
                <w:lang w:val="en-GB"/>
              </w:rPr>
            </w:pPr>
            <w:r w:rsidRPr="007F2B21">
              <w:rPr>
                <w:rFonts w:asciiTheme="minorHAnsi" w:hAnsiTheme="minorHAnsi" w:cstheme="minorHAnsi"/>
                <w:sz w:val="22"/>
                <w:szCs w:val="22"/>
                <w:lang w:val="en-GB"/>
              </w:rPr>
              <w:t>Sub-contractor is a QSE</w:t>
            </w:r>
          </w:p>
        </w:tc>
        <w:tc>
          <w:tcPr>
            <w:tcW w:w="1134" w:type="dxa"/>
          </w:tcPr>
          <w:p w14:paraId="1029A6E7" w14:textId="77777777" w:rsidR="00A9736F" w:rsidRPr="007F2B21" w:rsidRDefault="00A9736F" w:rsidP="007F1172">
            <w:pPr>
              <w:pStyle w:val="Default"/>
              <w:rPr>
                <w:rFonts w:asciiTheme="minorHAnsi" w:hAnsiTheme="minorHAnsi" w:cstheme="minorHAnsi"/>
                <w:sz w:val="22"/>
                <w:szCs w:val="22"/>
                <w:lang w:val="en-GB"/>
              </w:rPr>
            </w:pPr>
            <w:r w:rsidRPr="007F2B21">
              <w:rPr>
                <w:rFonts w:asciiTheme="minorHAnsi" w:hAnsiTheme="minorHAnsi" w:cstheme="minorHAnsi"/>
                <w:sz w:val="22"/>
                <w:szCs w:val="22"/>
                <w:lang w:val="en-GB"/>
              </w:rPr>
              <w:t>Yes / No</w:t>
            </w:r>
          </w:p>
        </w:tc>
      </w:tr>
    </w:tbl>
    <w:p w14:paraId="4CD888C0" w14:textId="77777777" w:rsidR="00716354" w:rsidRPr="007F2B21" w:rsidRDefault="00716354" w:rsidP="008C2D3B">
      <w:pPr>
        <w:pStyle w:val="Default"/>
        <w:rPr>
          <w:lang w:val="en-GB"/>
        </w:rPr>
      </w:pPr>
    </w:p>
    <w:p w14:paraId="2A0301D2" w14:textId="77777777" w:rsidR="00E14656" w:rsidRPr="007F2B21" w:rsidRDefault="00525C33" w:rsidP="00525C33">
      <w:pPr>
        <w:pStyle w:val="Heading2"/>
        <w:rPr>
          <w:rFonts w:ascii="Calibri Light" w:hAnsi="Calibri Light" w:cs="Calibri Light"/>
          <w:sz w:val="22"/>
          <w:szCs w:val="22"/>
        </w:rPr>
      </w:pPr>
      <w:bookmarkStart w:id="79" w:name="_Toc239838240"/>
      <w:r w:rsidRPr="007F2B21">
        <w:rPr>
          <w:rFonts w:ascii="Calibri Light" w:hAnsi="Calibri Light" w:cs="Calibri Light"/>
          <w:sz w:val="22"/>
          <w:szCs w:val="22"/>
        </w:rPr>
        <w:t xml:space="preserve">Declaration </w:t>
      </w:r>
      <w:proofErr w:type="gramStart"/>
      <w:r w:rsidRPr="007F2B21">
        <w:rPr>
          <w:rFonts w:ascii="Calibri Light" w:hAnsi="Calibri Light" w:cs="Calibri Light"/>
          <w:sz w:val="22"/>
          <w:szCs w:val="22"/>
        </w:rPr>
        <w:t>with regard to</w:t>
      </w:r>
      <w:proofErr w:type="gramEnd"/>
      <w:r w:rsidRPr="007F2B21">
        <w:rPr>
          <w:rFonts w:ascii="Calibri Light" w:hAnsi="Calibri Light" w:cs="Calibri Light"/>
          <w:sz w:val="22"/>
          <w:szCs w:val="22"/>
        </w:rPr>
        <w:t xml:space="preserve"> Company / Firm</w:t>
      </w:r>
      <w:bookmarkEnd w:id="79"/>
    </w:p>
    <w:p w14:paraId="5069A77C" w14:textId="77777777" w:rsidR="004814E8" w:rsidRPr="007F2B21" w:rsidRDefault="004814E8" w:rsidP="004814E8">
      <w:pPr>
        <w:pStyle w:val="Caption"/>
      </w:pPr>
      <w:bookmarkStart w:id="80" w:name="_Toc107394446"/>
      <w:r w:rsidRPr="007F2B21">
        <w:t xml:space="preserve">Table </w:t>
      </w:r>
      <w:r w:rsidRPr="007F2B21">
        <w:fldChar w:fldCharType="begin"/>
      </w:r>
      <w:r w:rsidRPr="007F2B21">
        <w:instrText xml:space="preserve"> SEQ Table \* ARABIC </w:instrText>
      </w:r>
      <w:r w:rsidRPr="007F2B21">
        <w:fldChar w:fldCharType="separate"/>
      </w:r>
      <w:r w:rsidR="00A44AA7" w:rsidRPr="007F2B21">
        <w:rPr>
          <w:noProof/>
        </w:rPr>
        <w:t>11</w:t>
      </w:r>
      <w:r w:rsidRPr="007F2B21">
        <w:fldChar w:fldCharType="end"/>
      </w:r>
      <w:r w:rsidRPr="007F2B21">
        <w:t xml:space="preserve">: Company </w:t>
      </w:r>
      <w:r w:rsidR="00C15393" w:rsidRPr="007F2B21">
        <w:t>declaration</w:t>
      </w:r>
      <w:bookmarkEnd w:id="80"/>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5291"/>
        <w:gridCol w:w="1128"/>
      </w:tblGrid>
      <w:tr w:rsidR="00C15393" w:rsidRPr="007F2B21" w14:paraId="349CCE64" w14:textId="77777777" w:rsidTr="00564988">
        <w:tc>
          <w:tcPr>
            <w:tcW w:w="3209" w:type="dxa"/>
          </w:tcPr>
          <w:p w14:paraId="004B23DB" w14:textId="77777777" w:rsidR="00C15393" w:rsidRPr="007F2B21" w:rsidRDefault="00C15393" w:rsidP="00525C33">
            <w:r w:rsidRPr="007F2B21">
              <w:t>Name of Company / Firm</w:t>
            </w:r>
          </w:p>
        </w:tc>
        <w:tc>
          <w:tcPr>
            <w:tcW w:w="6419" w:type="dxa"/>
            <w:gridSpan w:val="2"/>
          </w:tcPr>
          <w:p w14:paraId="5DAB39EF" w14:textId="77777777" w:rsidR="00C15393" w:rsidRPr="007F2B21" w:rsidRDefault="00C15393" w:rsidP="00525C33"/>
          <w:p w14:paraId="0CDA7A91" w14:textId="77777777" w:rsidR="00C15393" w:rsidRPr="007F2B21" w:rsidRDefault="00C15393" w:rsidP="00525C33"/>
        </w:tc>
      </w:tr>
      <w:tr w:rsidR="00C15393" w:rsidRPr="007F2B21" w14:paraId="515F9784" w14:textId="77777777" w:rsidTr="00564988">
        <w:tc>
          <w:tcPr>
            <w:tcW w:w="3209" w:type="dxa"/>
          </w:tcPr>
          <w:p w14:paraId="7EA69144" w14:textId="77777777" w:rsidR="00C15393" w:rsidRPr="007F2B21" w:rsidRDefault="00C15393" w:rsidP="00525C33">
            <w:r w:rsidRPr="007F2B21">
              <w:t>Company Registration number</w:t>
            </w:r>
          </w:p>
        </w:tc>
        <w:tc>
          <w:tcPr>
            <w:tcW w:w="6419" w:type="dxa"/>
            <w:gridSpan w:val="2"/>
          </w:tcPr>
          <w:p w14:paraId="571FCDB8" w14:textId="77777777" w:rsidR="00C15393" w:rsidRPr="007F2B21" w:rsidRDefault="00C15393" w:rsidP="004814E8">
            <w:pPr>
              <w:jc w:val="left"/>
            </w:pPr>
          </w:p>
          <w:p w14:paraId="7A23FAF6" w14:textId="77777777" w:rsidR="00C15393" w:rsidRPr="007F2B21" w:rsidRDefault="00C15393" w:rsidP="00525C33"/>
        </w:tc>
      </w:tr>
      <w:tr w:rsidR="004814E8" w:rsidRPr="007F2B21" w14:paraId="242760E3" w14:textId="77777777" w:rsidTr="00564988">
        <w:tc>
          <w:tcPr>
            <w:tcW w:w="3209" w:type="dxa"/>
          </w:tcPr>
          <w:p w14:paraId="5B448F5F" w14:textId="77777777" w:rsidR="004814E8" w:rsidRPr="007F2B21" w:rsidRDefault="004814E8" w:rsidP="00525C33">
            <w:r w:rsidRPr="007F2B21">
              <w:t>Type of Company / Firm</w:t>
            </w:r>
            <w:r w:rsidR="00C15393" w:rsidRPr="007F2B21">
              <w:t xml:space="preserve"> (mark the applicable option with X)</w:t>
            </w:r>
          </w:p>
        </w:tc>
        <w:tc>
          <w:tcPr>
            <w:tcW w:w="5291" w:type="dxa"/>
          </w:tcPr>
          <w:p w14:paraId="703D2958" w14:textId="77777777" w:rsidR="004814E8" w:rsidRPr="007F2B21" w:rsidRDefault="004814E8" w:rsidP="004814E8">
            <w:pPr>
              <w:jc w:val="left"/>
            </w:pPr>
            <w:r w:rsidRPr="007F2B21">
              <w:t>Partnership / Joint Venture / Consortium</w:t>
            </w:r>
          </w:p>
          <w:p w14:paraId="7567FC24" w14:textId="77777777" w:rsidR="004814E8" w:rsidRPr="007F2B21" w:rsidRDefault="004814E8" w:rsidP="004814E8">
            <w:pPr>
              <w:jc w:val="left"/>
            </w:pPr>
          </w:p>
        </w:tc>
        <w:tc>
          <w:tcPr>
            <w:tcW w:w="1128" w:type="dxa"/>
          </w:tcPr>
          <w:p w14:paraId="3140F5ED" w14:textId="77777777" w:rsidR="004814E8" w:rsidRPr="007F2B21" w:rsidRDefault="004814E8" w:rsidP="00525C33"/>
        </w:tc>
      </w:tr>
      <w:tr w:rsidR="004814E8" w:rsidRPr="007F2B21" w14:paraId="1109FBC4" w14:textId="77777777" w:rsidTr="00564988">
        <w:tc>
          <w:tcPr>
            <w:tcW w:w="3209" w:type="dxa"/>
          </w:tcPr>
          <w:p w14:paraId="15BCAB80" w14:textId="77777777" w:rsidR="004814E8" w:rsidRPr="007F2B21" w:rsidRDefault="004814E8" w:rsidP="00525C33"/>
        </w:tc>
        <w:tc>
          <w:tcPr>
            <w:tcW w:w="5291" w:type="dxa"/>
          </w:tcPr>
          <w:p w14:paraId="020C0879" w14:textId="77777777" w:rsidR="004814E8" w:rsidRPr="007F2B21" w:rsidRDefault="004814E8" w:rsidP="004814E8">
            <w:pPr>
              <w:jc w:val="left"/>
            </w:pPr>
            <w:r w:rsidRPr="007F2B21">
              <w:t>One person business / Sole proprietor</w:t>
            </w:r>
          </w:p>
          <w:p w14:paraId="22ADBB90" w14:textId="77777777" w:rsidR="004814E8" w:rsidRPr="007F2B21" w:rsidRDefault="004814E8" w:rsidP="004814E8">
            <w:pPr>
              <w:jc w:val="left"/>
            </w:pPr>
          </w:p>
        </w:tc>
        <w:tc>
          <w:tcPr>
            <w:tcW w:w="1128" w:type="dxa"/>
          </w:tcPr>
          <w:p w14:paraId="7E01403A" w14:textId="77777777" w:rsidR="004814E8" w:rsidRPr="007F2B21" w:rsidRDefault="004814E8" w:rsidP="00525C33"/>
        </w:tc>
      </w:tr>
      <w:tr w:rsidR="004814E8" w:rsidRPr="007F2B21" w14:paraId="52E12914" w14:textId="77777777" w:rsidTr="00564988">
        <w:tc>
          <w:tcPr>
            <w:tcW w:w="3209" w:type="dxa"/>
          </w:tcPr>
          <w:p w14:paraId="470C4A12" w14:textId="77777777" w:rsidR="004814E8" w:rsidRPr="007F2B21" w:rsidRDefault="004814E8" w:rsidP="00525C33"/>
        </w:tc>
        <w:tc>
          <w:tcPr>
            <w:tcW w:w="5291" w:type="dxa"/>
          </w:tcPr>
          <w:p w14:paraId="3D827366" w14:textId="77777777" w:rsidR="004814E8" w:rsidRPr="007F2B21" w:rsidRDefault="004814E8" w:rsidP="004814E8">
            <w:pPr>
              <w:jc w:val="left"/>
            </w:pPr>
            <w:r w:rsidRPr="007F2B21">
              <w:t>Closed Corporation</w:t>
            </w:r>
          </w:p>
          <w:p w14:paraId="5091E83F" w14:textId="77777777" w:rsidR="004814E8" w:rsidRPr="007F2B21" w:rsidRDefault="004814E8" w:rsidP="004814E8">
            <w:pPr>
              <w:jc w:val="left"/>
            </w:pPr>
          </w:p>
        </w:tc>
        <w:tc>
          <w:tcPr>
            <w:tcW w:w="1128" w:type="dxa"/>
          </w:tcPr>
          <w:p w14:paraId="08878AB6" w14:textId="77777777" w:rsidR="004814E8" w:rsidRPr="007F2B21" w:rsidRDefault="004814E8" w:rsidP="00525C33"/>
        </w:tc>
      </w:tr>
      <w:tr w:rsidR="004814E8" w:rsidRPr="007F2B21" w14:paraId="293D2BE3" w14:textId="77777777" w:rsidTr="00564988">
        <w:tc>
          <w:tcPr>
            <w:tcW w:w="3209" w:type="dxa"/>
          </w:tcPr>
          <w:p w14:paraId="22F1D09D" w14:textId="77777777" w:rsidR="004814E8" w:rsidRPr="007F2B21" w:rsidRDefault="004814E8" w:rsidP="00525C33"/>
        </w:tc>
        <w:tc>
          <w:tcPr>
            <w:tcW w:w="5291" w:type="dxa"/>
          </w:tcPr>
          <w:p w14:paraId="31DCE38A" w14:textId="77777777" w:rsidR="004814E8" w:rsidRPr="007F2B21" w:rsidRDefault="00E01861" w:rsidP="004814E8">
            <w:pPr>
              <w:jc w:val="left"/>
            </w:pPr>
            <w:r w:rsidRPr="007F2B21">
              <w:t xml:space="preserve">Public </w:t>
            </w:r>
            <w:r w:rsidR="004814E8" w:rsidRPr="007F2B21">
              <w:t>Company</w:t>
            </w:r>
          </w:p>
          <w:p w14:paraId="0211EA12" w14:textId="77777777" w:rsidR="004814E8" w:rsidRPr="007F2B21" w:rsidRDefault="004814E8" w:rsidP="004814E8">
            <w:pPr>
              <w:jc w:val="left"/>
            </w:pPr>
          </w:p>
        </w:tc>
        <w:tc>
          <w:tcPr>
            <w:tcW w:w="1128" w:type="dxa"/>
          </w:tcPr>
          <w:p w14:paraId="044D6C37" w14:textId="77777777" w:rsidR="004814E8" w:rsidRPr="007F2B21" w:rsidRDefault="004814E8" w:rsidP="00525C33"/>
        </w:tc>
      </w:tr>
      <w:tr w:rsidR="004814E8" w:rsidRPr="007F2B21" w14:paraId="706244ED" w14:textId="77777777" w:rsidTr="00564988">
        <w:tc>
          <w:tcPr>
            <w:tcW w:w="3209" w:type="dxa"/>
          </w:tcPr>
          <w:p w14:paraId="2AC96CE3" w14:textId="77777777" w:rsidR="004814E8" w:rsidRPr="007F2B21" w:rsidRDefault="004814E8" w:rsidP="00525C33"/>
        </w:tc>
        <w:tc>
          <w:tcPr>
            <w:tcW w:w="5291" w:type="dxa"/>
          </w:tcPr>
          <w:p w14:paraId="0C630B5C" w14:textId="77777777" w:rsidR="004814E8" w:rsidRPr="007F2B21" w:rsidRDefault="00E01861">
            <w:pPr>
              <w:jc w:val="left"/>
            </w:pPr>
            <w:r w:rsidRPr="007F2B21">
              <w:t>Personal Liability Company</w:t>
            </w:r>
          </w:p>
        </w:tc>
        <w:tc>
          <w:tcPr>
            <w:tcW w:w="1128" w:type="dxa"/>
          </w:tcPr>
          <w:p w14:paraId="4EB77DCF" w14:textId="77777777" w:rsidR="004814E8" w:rsidRPr="007F2B21" w:rsidRDefault="004814E8" w:rsidP="00525C33"/>
        </w:tc>
      </w:tr>
      <w:tr w:rsidR="00E01861" w:rsidRPr="007F2B21" w14:paraId="5CC05A5D" w14:textId="77777777" w:rsidTr="00564988">
        <w:tc>
          <w:tcPr>
            <w:tcW w:w="3209" w:type="dxa"/>
          </w:tcPr>
          <w:p w14:paraId="04FB2EA3" w14:textId="77777777" w:rsidR="00E01861" w:rsidRPr="007F2B21" w:rsidRDefault="00E01861" w:rsidP="00525C33"/>
        </w:tc>
        <w:tc>
          <w:tcPr>
            <w:tcW w:w="5291" w:type="dxa"/>
          </w:tcPr>
          <w:p w14:paraId="3338E47A" w14:textId="77777777" w:rsidR="00E01861" w:rsidRPr="007F2B21" w:rsidRDefault="00E01861" w:rsidP="004814E8">
            <w:pPr>
              <w:jc w:val="left"/>
            </w:pPr>
            <w:r w:rsidRPr="007F2B21">
              <w:t>(Pty) Limited</w:t>
            </w:r>
          </w:p>
          <w:p w14:paraId="28A1FE2E" w14:textId="77777777" w:rsidR="00E01861" w:rsidRPr="007F2B21" w:rsidRDefault="00E01861" w:rsidP="004814E8">
            <w:pPr>
              <w:jc w:val="left"/>
            </w:pPr>
          </w:p>
        </w:tc>
        <w:tc>
          <w:tcPr>
            <w:tcW w:w="1128" w:type="dxa"/>
          </w:tcPr>
          <w:p w14:paraId="69A0E6BA" w14:textId="77777777" w:rsidR="00E01861" w:rsidRPr="007F2B21" w:rsidRDefault="00E01861" w:rsidP="00525C33"/>
        </w:tc>
      </w:tr>
      <w:tr w:rsidR="00E01861" w:rsidRPr="007F2B21" w14:paraId="2F402C6A" w14:textId="77777777" w:rsidTr="00564988">
        <w:tc>
          <w:tcPr>
            <w:tcW w:w="3209" w:type="dxa"/>
          </w:tcPr>
          <w:p w14:paraId="5A579818" w14:textId="77777777" w:rsidR="00E01861" w:rsidRPr="007F2B21" w:rsidRDefault="00E01861" w:rsidP="00525C33"/>
        </w:tc>
        <w:tc>
          <w:tcPr>
            <w:tcW w:w="5291" w:type="dxa"/>
          </w:tcPr>
          <w:p w14:paraId="6D72C9A7" w14:textId="77777777" w:rsidR="00E01861" w:rsidRPr="007F2B21" w:rsidRDefault="00E01861" w:rsidP="004814E8">
            <w:pPr>
              <w:jc w:val="left"/>
            </w:pPr>
            <w:r w:rsidRPr="007F2B21">
              <w:t>Non-profit company</w:t>
            </w:r>
          </w:p>
          <w:p w14:paraId="67AEEBF3" w14:textId="77777777" w:rsidR="00E01861" w:rsidRPr="007F2B21" w:rsidRDefault="00E01861" w:rsidP="004814E8">
            <w:pPr>
              <w:jc w:val="left"/>
            </w:pPr>
          </w:p>
        </w:tc>
        <w:tc>
          <w:tcPr>
            <w:tcW w:w="1128" w:type="dxa"/>
          </w:tcPr>
          <w:p w14:paraId="3C9EB2DA" w14:textId="77777777" w:rsidR="00E01861" w:rsidRPr="007F2B21" w:rsidRDefault="00E01861" w:rsidP="00525C33"/>
        </w:tc>
      </w:tr>
      <w:tr w:rsidR="00E01861" w:rsidRPr="007F2B21" w14:paraId="19750D9E" w14:textId="77777777" w:rsidTr="00564988">
        <w:tc>
          <w:tcPr>
            <w:tcW w:w="3209" w:type="dxa"/>
          </w:tcPr>
          <w:p w14:paraId="4BF4A278" w14:textId="77777777" w:rsidR="00E01861" w:rsidRPr="007F2B21" w:rsidRDefault="00E01861" w:rsidP="00525C33"/>
        </w:tc>
        <w:tc>
          <w:tcPr>
            <w:tcW w:w="5291" w:type="dxa"/>
          </w:tcPr>
          <w:p w14:paraId="0309A5C5" w14:textId="77777777" w:rsidR="00E01861" w:rsidRPr="007F2B21" w:rsidRDefault="00E01861" w:rsidP="004814E8">
            <w:pPr>
              <w:jc w:val="left"/>
            </w:pPr>
            <w:r w:rsidRPr="007F2B21">
              <w:t>State Owned Company</w:t>
            </w:r>
          </w:p>
          <w:p w14:paraId="242937AE" w14:textId="77777777" w:rsidR="00E01861" w:rsidRPr="007F2B21" w:rsidRDefault="00E01861" w:rsidP="004814E8">
            <w:pPr>
              <w:jc w:val="left"/>
            </w:pPr>
          </w:p>
        </w:tc>
        <w:tc>
          <w:tcPr>
            <w:tcW w:w="1128" w:type="dxa"/>
          </w:tcPr>
          <w:p w14:paraId="5C49E222" w14:textId="77777777" w:rsidR="00E01861" w:rsidRPr="007F2B21" w:rsidRDefault="00E01861" w:rsidP="00525C33"/>
        </w:tc>
      </w:tr>
    </w:tbl>
    <w:p w14:paraId="3A982304" w14:textId="77777777" w:rsidR="004814E8" w:rsidRPr="007F2B21" w:rsidRDefault="004814E8" w:rsidP="00E14656">
      <w:pPr>
        <w:tabs>
          <w:tab w:val="left" w:pos="900"/>
        </w:tabs>
        <w:spacing w:line="312" w:lineRule="auto"/>
        <w:ind w:left="1571"/>
        <w:rPr>
          <w:rFonts w:ascii="Arial" w:hAnsi="Arial" w:cs="Arial"/>
          <w:sz w:val="20"/>
          <w:szCs w:val="20"/>
          <w:lang w:val="en-GB"/>
        </w:rPr>
      </w:pPr>
    </w:p>
    <w:p w14:paraId="79842844" w14:textId="5269A07A" w:rsidR="00E14656" w:rsidRPr="007F2B21" w:rsidRDefault="00E01861" w:rsidP="00C81B24">
      <w:pPr>
        <w:pStyle w:val="CM9"/>
        <w:numPr>
          <w:ilvl w:val="0"/>
          <w:numId w:val="96"/>
        </w:numPr>
        <w:spacing w:line="276" w:lineRule="auto"/>
        <w:jc w:val="both"/>
        <w:rPr>
          <w:rFonts w:ascii="Calibri Light" w:hAnsi="Calibri Light" w:cs="Calibri Light"/>
          <w:sz w:val="22"/>
          <w:szCs w:val="22"/>
          <w:lang w:val="en-GB"/>
        </w:rPr>
      </w:pPr>
      <w:r w:rsidRPr="007F2B21">
        <w:rPr>
          <w:rFonts w:ascii="Calibri Light" w:hAnsi="Calibri Light" w:cs="Calibri Light"/>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5E09B469" w14:textId="77777777" w:rsidR="00E14656" w:rsidRPr="007F2B21" w:rsidRDefault="00E14656" w:rsidP="00C81B24">
      <w:pPr>
        <w:pStyle w:val="ListParagraph"/>
        <w:numPr>
          <w:ilvl w:val="1"/>
          <w:numId w:val="95"/>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lastRenderedPageBreak/>
        <w:t>The information furnished is true and correct;</w:t>
      </w:r>
    </w:p>
    <w:p w14:paraId="355AF5CA" w14:textId="77777777" w:rsidR="00C15393" w:rsidRPr="007F2B21" w:rsidRDefault="00E14656" w:rsidP="00C81B24">
      <w:pPr>
        <w:pStyle w:val="ListParagraph"/>
        <w:numPr>
          <w:ilvl w:val="1"/>
          <w:numId w:val="95"/>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The preference points claimed are in accordance with the General Conditions as indicated in paragraph </w:t>
      </w:r>
      <w:proofErr w:type="gramStart"/>
      <w:r w:rsidR="00E01861" w:rsidRPr="007F2B21">
        <w:rPr>
          <w:rStyle w:val="Hyperlink"/>
          <w:rFonts w:ascii="Calibri Light" w:hAnsi="Calibri Light" w:cs="Calibri Light"/>
          <w:color w:val="auto"/>
          <w:u w:val="none"/>
        </w:rPr>
        <w:t xml:space="preserve">4.1 </w:t>
      </w:r>
      <w:r w:rsidRPr="007F2B21">
        <w:rPr>
          <w:rStyle w:val="Hyperlink"/>
          <w:rFonts w:ascii="Calibri Light" w:hAnsi="Calibri Light" w:cs="Calibri Light"/>
          <w:color w:val="auto"/>
          <w:u w:val="none"/>
        </w:rPr>
        <w:t xml:space="preserve"> of</w:t>
      </w:r>
      <w:proofErr w:type="gramEnd"/>
      <w:r w:rsidRPr="007F2B21">
        <w:rPr>
          <w:rStyle w:val="Hyperlink"/>
          <w:rFonts w:ascii="Calibri Light" w:hAnsi="Calibri Light" w:cs="Calibri Light"/>
          <w:color w:val="auto"/>
          <w:u w:val="none"/>
        </w:rPr>
        <w:t xml:space="preserve"> this </w:t>
      </w:r>
      <w:r w:rsidR="00E01861" w:rsidRPr="007F2B21">
        <w:rPr>
          <w:rStyle w:val="Hyperlink"/>
          <w:rFonts w:ascii="Calibri Light" w:hAnsi="Calibri Light" w:cs="Calibri Light"/>
          <w:color w:val="auto"/>
          <w:u w:val="none"/>
        </w:rPr>
        <w:t>document</w:t>
      </w:r>
      <w:r w:rsidRPr="007F2B21">
        <w:rPr>
          <w:rStyle w:val="Hyperlink"/>
          <w:rFonts w:ascii="Calibri Light" w:hAnsi="Calibri Light" w:cs="Calibri Light"/>
          <w:color w:val="auto"/>
          <w:u w:val="none"/>
        </w:rPr>
        <w:t>;</w:t>
      </w:r>
    </w:p>
    <w:p w14:paraId="7D941175" w14:textId="77777777" w:rsidR="00E14656" w:rsidRPr="007F2B21" w:rsidRDefault="00E14656" w:rsidP="00C81B24">
      <w:pPr>
        <w:pStyle w:val="CM9"/>
        <w:numPr>
          <w:ilvl w:val="0"/>
          <w:numId w:val="96"/>
        </w:numPr>
        <w:spacing w:line="276" w:lineRule="auto"/>
        <w:jc w:val="both"/>
        <w:rPr>
          <w:rFonts w:ascii="Calibri Light" w:hAnsi="Calibri Light" w:cs="Calibri Light"/>
          <w:sz w:val="22"/>
          <w:szCs w:val="22"/>
          <w:lang w:val="en-GB"/>
        </w:rPr>
      </w:pPr>
      <w:r w:rsidRPr="007F2B21">
        <w:rPr>
          <w:rFonts w:ascii="Calibri Light" w:hAnsi="Calibri Light" w:cs="Calibri Light"/>
          <w:sz w:val="22"/>
          <w:szCs w:val="22"/>
          <w:lang w:val="en-GB"/>
        </w:rPr>
        <w:t xml:space="preserve">In the event of a contract being awarded </w:t>
      </w:r>
      <w:proofErr w:type="gramStart"/>
      <w:r w:rsidRPr="007F2B21">
        <w:rPr>
          <w:rFonts w:ascii="Calibri Light" w:hAnsi="Calibri Light" w:cs="Calibri Light"/>
          <w:sz w:val="22"/>
          <w:szCs w:val="22"/>
          <w:lang w:val="en-GB"/>
        </w:rPr>
        <w:t>as a result of</w:t>
      </w:r>
      <w:proofErr w:type="gramEnd"/>
      <w:r w:rsidRPr="007F2B21">
        <w:rPr>
          <w:rFonts w:ascii="Calibri Light" w:hAnsi="Calibri Light" w:cs="Calibri Light"/>
          <w:sz w:val="22"/>
          <w:szCs w:val="22"/>
          <w:lang w:val="en-GB"/>
        </w:rPr>
        <w:t xml:space="preserve"> points claimed as shown in</w:t>
      </w:r>
      <w:r w:rsidR="00A9736F" w:rsidRPr="007F2B21">
        <w:rPr>
          <w:rFonts w:ascii="Calibri Light" w:hAnsi="Calibri Light" w:cs="Calibri Light"/>
          <w:sz w:val="22"/>
          <w:szCs w:val="22"/>
          <w:lang w:val="en-GB"/>
        </w:rPr>
        <w:t xml:space="preserve"> paragraph </w:t>
      </w:r>
      <w:proofErr w:type="gramStart"/>
      <w:r w:rsidR="00A9736F" w:rsidRPr="007F2B21">
        <w:rPr>
          <w:rFonts w:ascii="Calibri Light" w:hAnsi="Calibri Light" w:cs="Calibri Light"/>
          <w:sz w:val="22"/>
          <w:szCs w:val="22"/>
          <w:lang w:val="en-GB"/>
        </w:rPr>
        <w:t>4.3</w:t>
      </w:r>
      <w:r w:rsidRPr="007F2B21">
        <w:rPr>
          <w:rFonts w:ascii="Calibri Light" w:hAnsi="Calibri Light" w:cs="Calibri Light"/>
          <w:sz w:val="22"/>
          <w:szCs w:val="22"/>
          <w:lang w:val="en-GB"/>
        </w:rPr>
        <w:t xml:space="preserve">  the</w:t>
      </w:r>
      <w:proofErr w:type="gramEnd"/>
      <w:r w:rsidRPr="007F2B21">
        <w:rPr>
          <w:rFonts w:ascii="Calibri Light" w:hAnsi="Calibri Light" w:cs="Calibri Light"/>
          <w:sz w:val="22"/>
          <w:szCs w:val="22"/>
          <w:lang w:val="en-GB"/>
        </w:rPr>
        <w:t xml:space="preserve"> contractor may be required to furnish documentary proof to the satisfaction of the purchaser that the claims are correct; </w:t>
      </w:r>
    </w:p>
    <w:p w14:paraId="346EB5DB" w14:textId="77777777" w:rsidR="00E14656" w:rsidRPr="007F2B21" w:rsidRDefault="00E14656" w:rsidP="00C81B24">
      <w:pPr>
        <w:pStyle w:val="CM9"/>
        <w:numPr>
          <w:ilvl w:val="0"/>
          <w:numId w:val="96"/>
        </w:numPr>
        <w:spacing w:line="276" w:lineRule="auto"/>
        <w:jc w:val="both"/>
        <w:rPr>
          <w:rFonts w:ascii="Calibri Light" w:hAnsi="Calibri Light" w:cs="Calibri Light"/>
          <w:sz w:val="22"/>
          <w:szCs w:val="22"/>
          <w:lang w:val="en-GB"/>
        </w:rPr>
      </w:pPr>
      <w:r w:rsidRPr="007F2B21">
        <w:rPr>
          <w:rFonts w:ascii="Calibri Light" w:hAnsi="Calibri Light" w:cs="Calibri Light"/>
          <w:sz w:val="22"/>
          <w:szCs w:val="22"/>
          <w:lang w:val="en-GB"/>
        </w:rPr>
        <w:t xml:space="preserve">If the </w:t>
      </w:r>
      <w:r w:rsidR="00BB048D" w:rsidRPr="007F2B21">
        <w:rPr>
          <w:rFonts w:ascii="Calibri Light" w:hAnsi="Calibri Light" w:cs="Calibri Light"/>
          <w:sz w:val="22"/>
          <w:szCs w:val="22"/>
          <w:lang w:val="en-GB"/>
        </w:rPr>
        <w:t xml:space="preserve">preference points for </w:t>
      </w:r>
      <w:r w:rsidR="006875BE" w:rsidRPr="007F2B21">
        <w:rPr>
          <w:rFonts w:ascii="Calibri Light" w:hAnsi="Calibri Light" w:cs="Calibri Light"/>
          <w:sz w:val="22"/>
          <w:szCs w:val="22"/>
          <w:lang w:val="en-GB"/>
        </w:rPr>
        <w:t>specific goals have</w:t>
      </w:r>
      <w:r w:rsidRPr="007F2B21">
        <w:rPr>
          <w:rFonts w:ascii="Calibri Light" w:hAnsi="Calibri Light" w:cs="Calibri Light"/>
          <w:sz w:val="22"/>
          <w:szCs w:val="22"/>
          <w:lang w:val="en-GB"/>
        </w:rPr>
        <w:t xml:space="preserve"> been claimed or obtained on a fraudulent basis or any of the conditions of contract have not been fulfilled, the purchaser may, in addition to any other remedy it may have –</w:t>
      </w:r>
    </w:p>
    <w:p w14:paraId="1643723F" w14:textId="77777777" w:rsidR="00E14656" w:rsidRPr="007F2B21" w:rsidRDefault="00E14656" w:rsidP="00C81B24">
      <w:pPr>
        <w:pStyle w:val="ListParagraph"/>
        <w:numPr>
          <w:ilvl w:val="1"/>
          <w:numId w:val="97"/>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disqualify the person from the bidding process;</w:t>
      </w:r>
    </w:p>
    <w:p w14:paraId="34828CA4" w14:textId="77777777" w:rsidR="00E14656" w:rsidRPr="007F2B21" w:rsidRDefault="00E14656" w:rsidP="00C81B24">
      <w:pPr>
        <w:pStyle w:val="ListParagraph"/>
        <w:numPr>
          <w:ilvl w:val="1"/>
          <w:numId w:val="97"/>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recover costs, losses or damages it has incurred or suffered </w:t>
      </w:r>
      <w:proofErr w:type="gramStart"/>
      <w:r w:rsidRPr="007F2B21">
        <w:rPr>
          <w:rStyle w:val="Hyperlink"/>
          <w:rFonts w:ascii="Calibri Light" w:hAnsi="Calibri Light" w:cs="Calibri Light"/>
          <w:color w:val="auto"/>
          <w:u w:val="none"/>
        </w:rPr>
        <w:t>as a result of</w:t>
      </w:r>
      <w:proofErr w:type="gramEnd"/>
      <w:r w:rsidRPr="007F2B21">
        <w:rPr>
          <w:rStyle w:val="Hyperlink"/>
          <w:rFonts w:ascii="Calibri Light" w:hAnsi="Calibri Light" w:cs="Calibri Light"/>
          <w:color w:val="auto"/>
          <w:u w:val="none"/>
        </w:rPr>
        <w:t xml:space="preserve"> that person’s conduct;</w:t>
      </w:r>
    </w:p>
    <w:p w14:paraId="0F5A3A6F" w14:textId="77777777" w:rsidR="00E14656" w:rsidRPr="007F2B21" w:rsidRDefault="00E14656" w:rsidP="00C81B24">
      <w:pPr>
        <w:pStyle w:val="ListParagraph"/>
        <w:numPr>
          <w:ilvl w:val="1"/>
          <w:numId w:val="97"/>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cancel the contract and claim any damages which it has suffered </w:t>
      </w:r>
      <w:proofErr w:type="gramStart"/>
      <w:r w:rsidRPr="007F2B21">
        <w:rPr>
          <w:rStyle w:val="Hyperlink"/>
          <w:rFonts w:ascii="Calibri Light" w:hAnsi="Calibri Light" w:cs="Calibri Light"/>
          <w:color w:val="auto"/>
          <w:u w:val="none"/>
        </w:rPr>
        <w:t>as a result of</w:t>
      </w:r>
      <w:proofErr w:type="gramEnd"/>
      <w:r w:rsidRPr="007F2B21">
        <w:rPr>
          <w:rStyle w:val="Hyperlink"/>
          <w:rFonts w:ascii="Calibri Light" w:hAnsi="Calibri Light" w:cs="Calibri Light"/>
          <w:color w:val="auto"/>
          <w:u w:val="none"/>
        </w:rPr>
        <w:t xml:space="preserve"> having to make less favourable arrangements due to such cancellation;</w:t>
      </w:r>
    </w:p>
    <w:p w14:paraId="13807969" w14:textId="77777777" w:rsidR="00E14656" w:rsidRPr="007F2B21" w:rsidRDefault="00E14656" w:rsidP="00C81B24">
      <w:pPr>
        <w:pStyle w:val="ListParagraph"/>
        <w:numPr>
          <w:ilvl w:val="1"/>
          <w:numId w:val="97"/>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proofErr w:type="spellStart"/>
      <w:r w:rsidRPr="007F2B21">
        <w:rPr>
          <w:rStyle w:val="Hyperlink"/>
          <w:rFonts w:ascii="Calibri Light" w:hAnsi="Calibri Light" w:cs="Calibri Light"/>
          <w:color w:val="auto"/>
          <w:u w:val="none"/>
        </w:rPr>
        <w:t>audi</w:t>
      </w:r>
      <w:proofErr w:type="spellEnd"/>
      <w:r w:rsidRPr="007F2B21">
        <w:rPr>
          <w:rStyle w:val="Hyperlink"/>
          <w:rFonts w:ascii="Calibri Light" w:hAnsi="Calibri Light" w:cs="Calibri Light"/>
          <w:color w:val="auto"/>
          <w:u w:val="none"/>
        </w:rPr>
        <w:t xml:space="preserve"> alteram partem (hear the other side) rule has been applied; and</w:t>
      </w:r>
    </w:p>
    <w:p w14:paraId="42BE76C1" w14:textId="77777777" w:rsidR="00E14656" w:rsidRPr="007F2B21" w:rsidRDefault="00E14656" w:rsidP="00C81B24">
      <w:pPr>
        <w:pStyle w:val="ListParagraph"/>
        <w:numPr>
          <w:ilvl w:val="1"/>
          <w:numId w:val="97"/>
        </w:numPr>
        <w:rPr>
          <w:rFonts w:ascii="Calibri Light" w:hAnsi="Calibri Light" w:cs="Calibri Light"/>
          <w:sz w:val="20"/>
          <w:szCs w:val="20"/>
          <w:lang w:val="en-GB"/>
        </w:rPr>
      </w:pPr>
      <w:r w:rsidRPr="007F2B21">
        <w:rPr>
          <w:rStyle w:val="Hyperlink"/>
          <w:rFonts w:ascii="Calibri Light" w:hAnsi="Calibri Light" w:cs="Calibri Light"/>
          <w:color w:val="auto"/>
          <w:u w:val="none"/>
        </w:rPr>
        <w:t>forward the matter for criminal prosecution</w:t>
      </w:r>
      <w:r w:rsidR="006875BE" w:rsidRPr="007F2B21">
        <w:rPr>
          <w:rFonts w:ascii="Calibri Light" w:hAnsi="Calibri Light" w:cs="Calibri Light"/>
          <w:lang w:val="en-GB"/>
        </w:rPr>
        <w:t>, if deemed necessary</w:t>
      </w:r>
    </w:p>
    <w:p w14:paraId="1FDE9A24" w14:textId="77777777" w:rsidR="0060074E" w:rsidRPr="007F2B21" w:rsidRDefault="0060074E" w:rsidP="0060074E">
      <w:pPr>
        <w:rPr>
          <w:rFonts w:cs="Calibri Light"/>
          <w:sz w:val="20"/>
          <w:szCs w:val="20"/>
          <w:lang w:val="en-GB"/>
        </w:rPr>
      </w:pPr>
    </w:p>
    <w:p w14:paraId="39CC0A41" w14:textId="77777777" w:rsidR="00EB29DD" w:rsidRPr="007F2B21" w:rsidRDefault="00EB29DD" w:rsidP="00EB29DD">
      <w:pPr>
        <w:rPr>
          <w:rFonts w:ascii="Arial" w:hAnsi="Arial" w:cs="Arial"/>
          <w:sz w:val="20"/>
          <w:szCs w:val="20"/>
          <w:lang w:val="en-GB"/>
        </w:rPr>
      </w:pPr>
    </w:p>
    <w:p w14:paraId="63B23BC6" w14:textId="77777777" w:rsidR="00EB29DD" w:rsidRPr="007F2B21" w:rsidRDefault="00EB29DD" w:rsidP="00EB29DD">
      <w:pPr>
        <w:rPr>
          <w:rFonts w:asciiTheme="minorHAnsi" w:hAnsiTheme="minorHAnsi" w:cstheme="minorHAnsi"/>
          <w:lang w:val="en-GB"/>
        </w:rPr>
      </w:pPr>
      <w:r w:rsidRPr="007F2B21">
        <w:rPr>
          <w:rFonts w:asciiTheme="minorHAnsi" w:hAnsiTheme="minorHAnsi" w:cstheme="minorHAnsi"/>
          <w:b/>
          <w:bCs/>
          <w:lang w:val="en-GB"/>
        </w:rPr>
        <w:t>Signature of Bidder(s)</w:t>
      </w:r>
      <w:r w:rsidRPr="007F2B21">
        <w:rPr>
          <w:rFonts w:asciiTheme="minorHAnsi" w:hAnsiTheme="minorHAnsi" w:cstheme="minorHAnsi"/>
          <w:lang w:val="en-GB"/>
        </w:rPr>
        <w:t>___________________________________________________________</w:t>
      </w:r>
    </w:p>
    <w:p w14:paraId="47AC04CE" w14:textId="77777777" w:rsidR="00EB29DD" w:rsidRPr="007F2B21" w:rsidRDefault="00EB29DD" w:rsidP="00EB29DD">
      <w:pPr>
        <w:rPr>
          <w:rFonts w:asciiTheme="minorHAnsi" w:hAnsiTheme="minorHAnsi" w:cstheme="minorHAnsi"/>
          <w:lang w:val="en-GB"/>
        </w:rPr>
      </w:pPr>
    </w:p>
    <w:p w14:paraId="2D411F90" w14:textId="77777777" w:rsidR="00EB29DD" w:rsidRPr="007F2B21" w:rsidRDefault="00EB29DD" w:rsidP="00EB29DD">
      <w:pPr>
        <w:rPr>
          <w:rFonts w:asciiTheme="minorHAnsi" w:hAnsiTheme="minorHAnsi" w:cstheme="minorHAnsi"/>
          <w:lang w:val="en-GB"/>
        </w:rPr>
      </w:pPr>
      <w:r w:rsidRPr="007F2B21">
        <w:rPr>
          <w:rFonts w:asciiTheme="minorHAnsi" w:hAnsiTheme="minorHAnsi" w:cstheme="minorHAnsi"/>
          <w:b/>
          <w:bCs/>
          <w:lang w:val="en-GB"/>
        </w:rPr>
        <w:t>Address</w:t>
      </w:r>
      <w:r w:rsidRPr="007F2B21">
        <w:rPr>
          <w:rFonts w:asciiTheme="minorHAnsi" w:hAnsiTheme="minorHAnsi" w:cstheme="minorHAnsi"/>
          <w:lang w:val="en-GB"/>
        </w:rPr>
        <w:t>_______________________________________________________________________</w:t>
      </w:r>
    </w:p>
    <w:p w14:paraId="3664B127" w14:textId="77777777" w:rsidR="00EB29DD" w:rsidRPr="007F2B21" w:rsidRDefault="00EB29DD" w:rsidP="00EB29DD">
      <w:pPr>
        <w:rPr>
          <w:rFonts w:asciiTheme="minorHAnsi" w:hAnsiTheme="minorHAnsi" w:cstheme="minorHAnsi"/>
          <w:lang w:val="en-GB"/>
        </w:rPr>
      </w:pPr>
    </w:p>
    <w:p w14:paraId="4FECF6D7" w14:textId="77777777" w:rsidR="00EB29DD" w:rsidRPr="007F2B21" w:rsidRDefault="00EB29DD" w:rsidP="00EB29DD">
      <w:pPr>
        <w:rPr>
          <w:rFonts w:asciiTheme="minorHAnsi" w:hAnsiTheme="minorHAnsi" w:cstheme="minorHAnsi"/>
          <w:lang w:val="en-GB"/>
        </w:rPr>
      </w:pPr>
      <w:r w:rsidRPr="007F2B21">
        <w:rPr>
          <w:rFonts w:asciiTheme="minorHAnsi" w:hAnsiTheme="minorHAnsi" w:cstheme="minorHAnsi"/>
          <w:b/>
          <w:bCs/>
          <w:lang w:val="en-GB"/>
        </w:rPr>
        <w:t>Date</w:t>
      </w:r>
      <w:r w:rsidRPr="007F2B21">
        <w:rPr>
          <w:rFonts w:asciiTheme="minorHAnsi" w:hAnsiTheme="minorHAnsi" w:cstheme="minorHAnsi"/>
          <w:lang w:val="en-GB"/>
        </w:rPr>
        <w:t>____________________</w:t>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b/>
          <w:bCs/>
          <w:lang w:val="en-GB"/>
        </w:rPr>
        <w:t>Witnesses</w:t>
      </w:r>
      <w:r w:rsidRPr="007F2B21">
        <w:rPr>
          <w:rFonts w:asciiTheme="minorHAnsi" w:hAnsiTheme="minorHAnsi" w:cstheme="minorHAnsi"/>
          <w:lang w:val="en-GB"/>
        </w:rPr>
        <w:tab/>
      </w:r>
      <w:proofErr w:type="gramStart"/>
      <w:r w:rsidRPr="007F2B21">
        <w:rPr>
          <w:rFonts w:asciiTheme="minorHAnsi" w:hAnsiTheme="minorHAnsi" w:cstheme="minorHAnsi"/>
          <w:lang w:val="en-GB"/>
        </w:rPr>
        <w:t>1)_</w:t>
      </w:r>
      <w:proofErr w:type="gramEnd"/>
      <w:r w:rsidRPr="007F2B21">
        <w:rPr>
          <w:rFonts w:asciiTheme="minorHAnsi" w:hAnsiTheme="minorHAnsi" w:cstheme="minorHAnsi"/>
          <w:lang w:val="en-GB"/>
        </w:rPr>
        <w:t>_____________________________</w:t>
      </w:r>
    </w:p>
    <w:p w14:paraId="50C66F7F" w14:textId="77777777" w:rsidR="00EB29DD" w:rsidRPr="007F2B21" w:rsidRDefault="00EB29DD" w:rsidP="00EB29DD">
      <w:pPr>
        <w:rPr>
          <w:rFonts w:asciiTheme="minorHAnsi" w:hAnsiTheme="minorHAnsi" w:cstheme="minorHAnsi"/>
          <w:lang w:val="en-GB"/>
        </w:rPr>
      </w:pPr>
    </w:p>
    <w:p w14:paraId="67B0295C" w14:textId="77777777" w:rsidR="00EB29DD" w:rsidRPr="007F2B21" w:rsidRDefault="00EB29DD" w:rsidP="00EB29DD">
      <w:pPr>
        <w:rPr>
          <w:rFonts w:asciiTheme="minorHAnsi" w:hAnsiTheme="minorHAnsi" w:cstheme="minorHAnsi"/>
          <w:lang w:val="en-GB"/>
        </w:rPr>
      </w:pP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lang w:val="en-GB"/>
        </w:rPr>
        <w:tab/>
        <w:t>2)______________________________</w:t>
      </w:r>
    </w:p>
    <w:p w14:paraId="6C2FA089" w14:textId="77777777" w:rsidR="00EB29DD" w:rsidRPr="007F2B21" w:rsidRDefault="00EB29DD" w:rsidP="00EB29DD">
      <w:pPr>
        <w:pStyle w:val="ListParagraph"/>
        <w:ind w:left="1701"/>
        <w:rPr>
          <w:rFonts w:ascii="Arial" w:hAnsi="Arial" w:cs="Arial"/>
          <w:sz w:val="20"/>
          <w:szCs w:val="20"/>
          <w:lang w:val="en-GB"/>
        </w:rPr>
      </w:pPr>
    </w:p>
    <w:p w14:paraId="7A2E9A1B" w14:textId="77777777" w:rsidR="0060074E" w:rsidRDefault="0060074E">
      <w:pPr>
        <w:jc w:val="left"/>
        <w:rPr>
          <w:rFonts w:ascii="Arial" w:hAnsi="Arial" w:cs="Arial"/>
          <w:b/>
          <w:color w:val="000080"/>
          <w:sz w:val="28"/>
          <w:szCs w:val="28"/>
          <w:u w:val="single"/>
        </w:rPr>
      </w:pPr>
    </w:p>
    <w:p w14:paraId="774044F3" w14:textId="77777777" w:rsidR="004B2E2F" w:rsidRDefault="004B2E2F">
      <w:pPr>
        <w:jc w:val="left"/>
        <w:rPr>
          <w:rFonts w:ascii="Arial" w:hAnsi="Arial" w:cs="Arial"/>
          <w:b/>
          <w:color w:val="000080"/>
          <w:sz w:val="28"/>
          <w:szCs w:val="28"/>
          <w:u w:val="single"/>
        </w:rPr>
      </w:pPr>
    </w:p>
    <w:p w14:paraId="5F5193DF" w14:textId="77777777" w:rsidR="004B2E2F" w:rsidRDefault="004B2E2F">
      <w:pPr>
        <w:jc w:val="left"/>
        <w:rPr>
          <w:rFonts w:ascii="Arial" w:hAnsi="Arial" w:cs="Arial"/>
          <w:b/>
          <w:color w:val="000080"/>
          <w:sz w:val="28"/>
          <w:szCs w:val="28"/>
          <w:u w:val="single"/>
        </w:rPr>
      </w:pPr>
    </w:p>
    <w:p w14:paraId="62CDFF5E" w14:textId="77777777" w:rsidR="004B2E2F" w:rsidRDefault="004B2E2F">
      <w:pPr>
        <w:jc w:val="left"/>
        <w:rPr>
          <w:rFonts w:ascii="Arial" w:hAnsi="Arial" w:cs="Arial"/>
          <w:b/>
          <w:color w:val="000080"/>
          <w:sz w:val="28"/>
          <w:szCs w:val="28"/>
          <w:u w:val="single"/>
        </w:rPr>
      </w:pPr>
    </w:p>
    <w:p w14:paraId="7C3C819F" w14:textId="77777777" w:rsidR="004B2E2F" w:rsidRDefault="004B2E2F">
      <w:pPr>
        <w:jc w:val="left"/>
        <w:rPr>
          <w:rFonts w:ascii="Arial" w:hAnsi="Arial" w:cs="Arial"/>
          <w:b/>
          <w:color w:val="000080"/>
          <w:sz w:val="28"/>
          <w:szCs w:val="28"/>
          <w:u w:val="single"/>
        </w:rPr>
      </w:pPr>
    </w:p>
    <w:p w14:paraId="6A9495CA" w14:textId="77777777" w:rsidR="004B2E2F" w:rsidRDefault="004B2E2F">
      <w:pPr>
        <w:jc w:val="left"/>
        <w:rPr>
          <w:rFonts w:ascii="Arial" w:hAnsi="Arial" w:cs="Arial"/>
          <w:b/>
          <w:color w:val="000080"/>
          <w:sz w:val="28"/>
          <w:szCs w:val="28"/>
          <w:u w:val="single"/>
        </w:rPr>
      </w:pPr>
    </w:p>
    <w:p w14:paraId="4E3A92BF" w14:textId="77777777" w:rsidR="004B2E2F" w:rsidRPr="007F2B21" w:rsidRDefault="004B2E2F">
      <w:pPr>
        <w:jc w:val="left"/>
        <w:rPr>
          <w:rFonts w:ascii="Arial" w:hAnsi="Arial" w:cs="Arial"/>
          <w:b/>
          <w:color w:val="000080"/>
          <w:sz w:val="28"/>
          <w:szCs w:val="28"/>
          <w:u w:val="single"/>
        </w:rPr>
      </w:pPr>
    </w:p>
    <w:p w14:paraId="68DB0534" w14:textId="77777777" w:rsidR="00B21670" w:rsidRPr="007F2B21" w:rsidRDefault="00B21670" w:rsidP="00B21670">
      <w:pPr>
        <w:pStyle w:val="Heading1"/>
        <w:rPr>
          <w:rFonts w:ascii="Calibri Light" w:hAnsi="Calibri Light" w:cs="Calibri Light"/>
          <w:sz w:val="28"/>
          <w:szCs w:val="28"/>
        </w:rPr>
      </w:pPr>
      <w:bookmarkStart w:id="81" w:name="_Toc239838241"/>
      <w:r w:rsidRPr="007F2B21">
        <w:rPr>
          <w:rFonts w:ascii="Calibri Light" w:hAnsi="Calibri Light" w:cs="Calibri Light"/>
          <w:sz w:val="28"/>
          <w:szCs w:val="28"/>
        </w:rPr>
        <w:lastRenderedPageBreak/>
        <w:t>Government Procurement: General Conditions of Contract</w:t>
      </w:r>
      <w:r w:rsidR="009C21F4" w:rsidRPr="007F2B21">
        <w:rPr>
          <w:rFonts w:ascii="Calibri Light" w:hAnsi="Calibri Light" w:cs="Calibri Light"/>
          <w:sz w:val="28"/>
          <w:szCs w:val="28"/>
        </w:rPr>
        <w:t xml:space="preserve"> (GCC)</w:t>
      </w:r>
      <w:bookmarkEnd w:id="81"/>
    </w:p>
    <w:p w14:paraId="35637E6C" w14:textId="77777777" w:rsidR="00B21670" w:rsidRPr="007F2B21" w:rsidRDefault="00B21670" w:rsidP="00B21670">
      <w:pPr>
        <w:pStyle w:val="Heading2"/>
        <w:rPr>
          <w:rFonts w:ascii="Calibri Light" w:hAnsi="Calibri Light" w:cs="Calibri Light"/>
          <w:sz w:val="22"/>
          <w:szCs w:val="22"/>
          <w:lang w:val="en-GB"/>
        </w:rPr>
      </w:pPr>
      <w:bookmarkStart w:id="82" w:name="_Toc239838242"/>
      <w:r w:rsidRPr="007F2B21">
        <w:rPr>
          <w:rFonts w:ascii="Calibri Light" w:hAnsi="Calibri Light" w:cs="Calibri Light"/>
          <w:sz w:val="22"/>
          <w:szCs w:val="22"/>
          <w:lang w:val="en-GB"/>
        </w:rPr>
        <w:t>Purpose</w:t>
      </w:r>
      <w:bookmarkEnd w:id="82"/>
    </w:p>
    <w:p w14:paraId="44F5C99B" w14:textId="77777777" w:rsidR="00B21670" w:rsidRPr="007F2B21" w:rsidRDefault="00B21670" w:rsidP="00C81B24">
      <w:pPr>
        <w:pStyle w:val="Tabletext0"/>
        <w:numPr>
          <w:ilvl w:val="0"/>
          <w:numId w:val="49"/>
        </w:numPr>
        <w:spacing w:line="276" w:lineRule="auto"/>
        <w:rPr>
          <w:rFonts w:ascii="Calibri Light" w:hAnsi="Calibri Light" w:cs="Calibri Light"/>
          <w:sz w:val="22"/>
          <w:szCs w:val="22"/>
        </w:rPr>
      </w:pPr>
      <w:r w:rsidRPr="007F2B21">
        <w:rPr>
          <w:rFonts w:ascii="Calibri Light" w:hAnsi="Calibri Light" w:cs="Calibri Light"/>
          <w:sz w:val="22"/>
          <w:szCs w:val="22"/>
        </w:rPr>
        <w:t xml:space="preserve">The purpose of this document is to: </w:t>
      </w:r>
    </w:p>
    <w:p w14:paraId="24440704" w14:textId="77777777" w:rsidR="00B21670" w:rsidRPr="007F2B21" w:rsidRDefault="00B21670" w:rsidP="00C81B24">
      <w:pPr>
        <w:pStyle w:val="ListParagraph"/>
        <w:numPr>
          <w:ilvl w:val="1"/>
          <w:numId w:val="50"/>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Draw special attention to certain general conditions</w:t>
      </w:r>
      <w:r w:rsidR="005E4CC1" w:rsidRPr="007F2B21">
        <w:rPr>
          <w:rStyle w:val="Hyperlink"/>
          <w:rFonts w:ascii="Calibri Light" w:hAnsi="Calibri Light" w:cs="Calibri Light"/>
          <w:color w:val="auto"/>
          <w:u w:val="none"/>
        </w:rPr>
        <w:t xml:space="preserve"> (clauses)</w:t>
      </w:r>
      <w:r w:rsidRPr="007F2B21">
        <w:rPr>
          <w:rStyle w:val="Hyperlink"/>
          <w:rFonts w:ascii="Calibri Light" w:hAnsi="Calibri Light" w:cs="Calibri Light"/>
          <w:color w:val="auto"/>
          <w:u w:val="none"/>
        </w:rPr>
        <w:t xml:space="preserve"> applicable to government </w:t>
      </w:r>
      <w:r w:rsidR="005E4CC1" w:rsidRPr="007F2B21">
        <w:rPr>
          <w:rStyle w:val="Hyperlink"/>
          <w:rFonts w:ascii="Calibri Light" w:hAnsi="Calibri Light" w:cs="Calibri Light"/>
          <w:color w:val="auto"/>
          <w:u w:val="none"/>
        </w:rPr>
        <w:t>b</w:t>
      </w:r>
      <w:r w:rsidRPr="007F2B21">
        <w:rPr>
          <w:rStyle w:val="Hyperlink"/>
          <w:rFonts w:ascii="Calibri Light" w:hAnsi="Calibri Light" w:cs="Calibri Light"/>
          <w:color w:val="auto"/>
          <w:u w:val="none"/>
        </w:rPr>
        <w:t>ids, contracts and orders; and</w:t>
      </w:r>
    </w:p>
    <w:p w14:paraId="60CDF7C6" w14:textId="77777777" w:rsidR="00B21670" w:rsidRPr="007F2B21" w:rsidRDefault="00B21670" w:rsidP="00C81B24">
      <w:pPr>
        <w:pStyle w:val="ListParagraph"/>
        <w:numPr>
          <w:ilvl w:val="1"/>
          <w:numId w:val="50"/>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To ensure that clients are familiar </w:t>
      </w:r>
      <w:proofErr w:type="gramStart"/>
      <w:r w:rsidRPr="007F2B21">
        <w:rPr>
          <w:rStyle w:val="Hyperlink"/>
          <w:rFonts w:ascii="Calibri Light" w:hAnsi="Calibri Light" w:cs="Calibri Light"/>
          <w:color w:val="auto"/>
          <w:u w:val="none"/>
        </w:rPr>
        <w:t>with regard to</w:t>
      </w:r>
      <w:proofErr w:type="gramEnd"/>
      <w:r w:rsidRPr="007F2B21">
        <w:rPr>
          <w:rStyle w:val="Hyperlink"/>
          <w:rFonts w:ascii="Calibri Light" w:hAnsi="Calibri Light" w:cs="Calibri Light"/>
          <w:color w:val="auto"/>
          <w:u w:val="none"/>
        </w:rPr>
        <w:t xml:space="preserve"> the rights and obligations of all parties involved in doing business with government.</w:t>
      </w:r>
    </w:p>
    <w:p w14:paraId="58A7402B" w14:textId="77777777" w:rsidR="00B21670" w:rsidRPr="007F2B21" w:rsidRDefault="00B21670" w:rsidP="00C81B24">
      <w:pPr>
        <w:pStyle w:val="ListParagraph"/>
        <w:numPr>
          <w:ilvl w:val="0"/>
          <w:numId w:val="50"/>
        </w:numPr>
        <w:rPr>
          <w:rFonts w:ascii="Calibri Light" w:hAnsi="Calibri Light" w:cs="Calibri Light"/>
          <w:lang w:val="en-US"/>
        </w:rPr>
      </w:pPr>
      <w:r w:rsidRPr="007F2B21">
        <w:rPr>
          <w:rFonts w:ascii="Calibri Light" w:hAnsi="Calibri Light" w:cs="Calibri Light"/>
          <w:lang w:val="en-US"/>
        </w:rPr>
        <w:t>In this document words in the singular also mean in the plural and vice versa and words in the masculine also mean in the feminine and neuter.</w:t>
      </w:r>
    </w:p>
    <w:p w14:paraId="23559846" w14:textId="77777777" w:rsidR="00B21670" w:rsidRPr="007F2B21" w:rsidRDefault="00B21670" w:rsidP="00C81B24">
      <w:pPr>
        <w:pStyle w:val="ListParagraph"/>
        <w:numPr>
          <w:ilvl w:val="0"/>
          <w:numId w:val="50"/>
        </w:numPr>
        <w:rPr>
          <w:rFonts w:ascii="Calibri Light" w:hAnsi="Calibri Light" w:cs="Calibri Light"/>
          <w:lang w:val="en-US"/>
        </w:rPr>
      </w:pPr>
      <w:r w:rsidRPr="007F2B21">
        <w:rPr>
          <w:rFonts w:ascii="Calibri Light" w:hAnsi="Calibri Light" w:cs="Calibri Light"/>
          <w:lang w:val="en-US"/>
        </w:rPr>
        <w:t>The GCC will form part of all bid documents and may not be amended</w:t>
      </w:r>
    </w:p>
    <w:p w14:paraId="25BF896D" w14:textId="77777777" w:rsidR="00B21670" w:rsidRPr="007F2B21" w:rsidRDefault="00B21670" w:rsidP="00C81B24">
      <w:pPr>
        <w:pStyle w:val="ListParagraph"/>
        <w:numPr>
          <w:ilvl w:val="0"/>
          <w:numId w:val="50"/>
        </w:numPr>
        <w:rPr>
          <w:rFonts w:ascii="Calibri Light" w:hAnsi="Calibri Light" w:cs="Calibri Light"/>
          <w:lang w:val="en-US"/>
        </w:rPr>
      </w:pPr>
      <w:r w:rsidRPr="007F2B21">
        <w:rPr>
          <w:rFonts w:ascii="Calibri Light" w:hAnsi="Calibri Light" w:cs="Calibri Light"/>
        </w:rPr>
        <w:t xml:space="preserve">Conditions of </w:t>
      </w:r>
      <w:r w:rsidR="004533CB" w:rsidRPr="007F2B21">
        <w:rPr>
          <w:rFonts w:ascii="Calibri Light" w:hAnsi="Calibri Light" w:cs="Calibri Light"/>
        </w:rPr>
        <w:t>c</w:t>
      </w:r>
      <w:r w:rsidRPr="007F2B21">
        <w:rPr>
          <w:rFonts w:ascii="Calibri Light" w:hAnsi="Calibri Light" w:cs="Calibri Light"/>
        </w:rPr>
        <w:t xml:space="preserve">ontract relevant to </w:t>
      </w:r>
      <w:r w:rsidR="004533CB" w:rsidRPr="007F2B21">
        <w:rPr>
          <w:rFonts w:ascii="Calibri Light" w:hAnsi="Calibri Light" w:cs="Calibri Light"/>
        </w:rPr>
        <w:t>this</w:t>
      </w:r>
      <w:r w:rsidRPr="007F2B21">
        <w:rPr>
          <w:rFonts w:ascii="Calibri Light" w:hAnsi="Calibri Light" w:cs="Calibri Light"/>
        </w:rPr>
        <w:t xml:space="preserve"> bid, </w:t>
      </w:r>
      <w:r w:rsidR="004533CB" w:rsidRPr="007F2B21">
        <w:rPr>
          <w:rFonts w:ascii="Calibri Light" w:hAnsi="Calibri Light" w:cs="Calibri Light"/>
        </w:rPr>
        <w:t>will</w:t>
      </w:r>
      <w:r w:rsidRPr="007F2B21">
        <w:rPr>
          <w:rFonts w:ascii="Calibri Light" w:hAnsi="Calibri Light" w:cs="Calibri Light"/>
        </w:rPr>
        <w:t xml:space="preserve"> be compiled separately (if</w:t>
      </w:r>
      <w:r w:rsidR="004533CB" w:rsidRPr="007F2B21">
        <w:rPr>
          <w:rFonts w:ascii="Calibri Light" w:hAnsi="Calibri Light" w:cs="Calibri Light"/>
        </w:rPr>
        <w:t xml:space="preserve"> </w:t>
      </w:r>
      <w:r w:rsidRPr="007F2B21">
        <w:rPr>
          <w:rFonts w:ascii="Calibri Light" w:hAnsi="Calibri Light" w:cs="Calibri Light"/>
        </w:rPr>
        <w:t xml:space="preserve">applicable) and will supplement the GCC.  Whenever there is a conflict, the provisions in the </w:t>
      </w:r>
      <w:r w:rsidR="004533CB" w:rsidRPr="007F2B21">
        <w:rPr>
          <w:rFonts w:ascii="Calibri Light" w:hAnsi="Calibri Light" w:cs="Calibri Light"/>
        </w:rPr>
        <w:t>contract</w:t>
      </w:r>
      <w:r w:rsidRPr="007F2B21">
        <w:rPr>
          <w:rFonts w:ascii="Calibri Light" w:hAnsi="Calibri Light" w:cs="Calibri Light"/>
        </w:rPr>
        <w:t xml:space="preserve"> shall prevail</w:t>
      </w:r>
    </w:p>
    <w:p w14:paraId="4007E5D3" w14:textId="77777777" w:rsidR="00B21670" w:rsidRPr="007F2B21" w:rsidRDefault="00B21670" w:rsidP="00B21670">
      <w:pPr>
        <w:pStyle w:val="Heading2"/>
        <w:rPr>
          <w:rFonts w:ascii="Calibri Light" w:hAnsi="Calibri Light" w:cs="Calibri Light"/>
          <w:sz w:val="22"/>
          <w:szCs w:val="22"/>
        </w:rPr>
      </w:pPr>
      <w:bookmarkStart w:id="83" w:name="_Toc239838243"/>
      <w:r w:rsidRPr="007F2B21">
        <w:rPr>
          <w:rFonts w:ascii="Calibri Light" w:hAnsi="Calibri Light" w:cs="Calibri Light"/>
          <w:sz w:val="22"/>
          <w:szCs w:val="22"/>
        </w:rPr>
        <w:t>Application</w:t>
      </w:r>
      <w:bookmarkEnd w:id="83"/>
    </w:p>
    <w:p w14:paraId="0A08B795" w14:textId="77777777" w:rsidR="00B21670" w:rsidRPr="007F2B21" w:rsidRDefault="00B21670" w:rsidP="00C81B24">
      <w:pPr>
        <w:pStyle w:val="ListParagraph"/>
        <w:numPr>
          <w:ilvl w:val="0"/>
          <w:numId w:val="51"/>
        </w:numPr>
        <w:rPr>
          <w:rFonts w:ascii="Calibri Light" w:hAnsi="Calibri Light" w:cs="Calibri Light"/>
        </w:rPr>
      </w:pPr>
      <w:r w:rsidRPr="007F2B21">
        <w:rPr>
          <w:rFonts w:ascii="Calibri Light" w:hAnsi="Calibri Light" w:cs="Calibri Light"/>
        </w:rPr>
        <w:tab/>
        <w:t xml:space="preserve">These general conditions are applicable to all </w:t>
      </w:r>
      <w:r w:rsidR="005E4CC1" w:rsidRPr="007F2B21">
        <w:rPr>
          <w:rFonts w:ascii="Calibri Light" w:hAnsi="Calibri Light" w:cs="Calibri Light"/>
        </w:rPr>
        <w:t>b</w:t>
      </w:r>
      <w:r w:rsidRPr="007F2B21">
        <w:rPr>
          <w:rFonts w:ascii="Calibri Light" w:hAnsi="Calibri Light" w:cs="Calibri Light"/>
        </w:rPr>
        <w:t xml:space="preserve">ids, contracts and orders including </w:t>
      </w:r>
      <w:r w:rsidR="005E4CC1" w:rsidRPr="007F2B21">
        <w:rPr>
          <w:rFonts w:ascii="Calibri Light" w:hAnsi="Calibri Light" w:cs="Calibri Light"/>
        </w:rPr>
        <w:t>b</w:t>
      </w:r>
      <w:r w:rsidRPr="007F2B21">
        <w:rPr>
          <w:rFonts w:ascii="Calibri Light" w:hAnsi="Calibri Light" w:cs="Calibri Light"/>
        </w:rPr>
        <w:t xml:space="preserve">ids for functional and professional services, sales, hiring, letting and the granting or acquiring of rights, but excluding immovable property, unless otherwise indicated in the bidding documents. </w:t>
      </w:r>
    </w:p>
    <w:p w14:paraId="0B778023" w14:textId="77777777" w:rsidR="00B21670" w:rsidRPr="007F2B21" w:rsidRDefault="00B21670" w:rsidP="00C81B24">
      <w:pPr>
        <w:pStyle w:val="ListParagraph"/>
        <w:numPr>
          <w:ilvl w:val="0"/>
          <w:numId w:val="51"/>
        </w:numPr>
        <w:rPr>
          <w:rFonts w:ascii="Calibri Light" w:hAnsi="Calibri Light" w:cs="Calibri Light"/>
        </w:rPr>
      </w:pPr>
      <w:r w:rsidRPr="007F2B21">
        <w:rPr>
          <w:rFonts w:ascii="Calibri Light" w:hAnsi="Calibri Light" w:cs="Calibri Light"/>
        </w:rPr>
        <w:tab/>
        <w:t xml:space="preserve">Where applicable, </w:t>
      </w:r>
      <w:r w:rsidR="004533CB" w:rsidRPr="007F2B21">
        <w:rPr>
          <w:rFonts w:ascii="Calibri Light" w:hAnsi="Calibri Light" w:cs="Calibri Light"/>
        </w:rPr>
        <w:t>contractual provisions will be</w:t>
      </w:r>
      <w:r w:rsidRPr="007F2B21">
        <w:rPr>
          <w:rFonts w:ascii="Calibri Light" w:hAnsi="Calibri Light" w:cs="Calibri Light"/>
        </w:rPr>
        <w:t xml:space="preserve"> </w:t>
      </w:r>
      <w:r w:rsidR="004533CB" w:rsidRPr="007F2B21">
        <w:rPr>
          <w:rFonts w:ascii="Calibri Light" w:hAnsi="Calibri Light" w:cs="Calibri Light"/>
        </w:rPr>
        <w:t>drafted</w:t>
      </w:r>
      <w:r w:rsidRPr="007F2B21">
        <w:rPr>
          <w:rFonts w:ascii="Calibri Light" w:hAnsi="Calibri Light" w:cs="Calibri Light"/>
        </w:rPr>
        <w:t xml:space="preserve"> to cover specific supplies, services or works.  </w:t>
      </w:r>
    </w:p>
    <w:p w14:paraId="027B6A41" w14:textId="77777777" w:rsidR="00B21670" w:rsidRPr="007F2B21" w:rsidRDefault="00B21670" w:rsidP="00B21670">
      <w:pPr>
        <w:pStyle w:val="Heading2"/>
        <w:rPr>
          <w:rFonts w:ascii="Calibri Light" w:hAnsi="Calibri Light" w:cs="Calibri Light"/>
          <w:sz w:val="22"/>
          <w:szCs w:val="22"/>
        </w:rPr>
      </w:pPr>
      <w:bookmarkStart w:id="84" w:name="_Toc239838244"/>
      <w:r w:rsidRPr="007F2B21">
        <w:rPr>
          <w:rFonts w:ascii="Calibri Light" w:hAnsi="Calibri Light" w:cs="Calibri Light"/>
          <w:sz w:val="22"/>
          <w:szCs w:val="22"/>
        </w:rPr>
        <w:t>General</w:t>
      </w:r>
      <w:bookmarkEnd w:id="84"/>
    </w:p>
    <w:p w14:paraId="53A7E12E" w14:textId="77777777" w:rsidR="009C21F4" w:rsidRPr="007F2B21" w:rsidRDefault="00B21670" w:rsidP="00C81B24">
      <w:pPr>
        <w:pStyle w:val="ListParagraph"/>
        <w:numPr>
          <w:ilvl w:val="0"/>
          <w:numId w:val="52"/>
        </w:numPr>
        <w:rPr>
          <w:rFonts w:ascii="Calibri Light" w:hAnsi="Calibri Light" w:cs="Calibri Light"/>
        </w:rPr>
      </w:pPr>
      <w:r w:rsidRPr="007F2B21">
        <w:rPr>
          <w:rFonts w:ascii="Calibri Light" w:hAnsi="Calibri Light" w:cs="Calibri Light"/>
        </w:rPr>
        <w:tab/>
        <w:t xml:space="preserve">Unless otherwise indicated in the bidding documents, the purchaser shall not be liable for any expense incurred in the preparation and submission of a bid. Where applicable a non-refundable fee for documents may be charged.  </w:t>
      </w:r>
    </w:p>
    <w:p w14:paraId="6A7689F0" w14:textId="77777777" w:rsidR="00B21670" w:rsidRPr="007F2B21" w:rsidRDefault="00B21670" w:rsidP="00B21670">
      <w:pPr>
        <w:pStyle w:val="Heading2"/>
        <w:rPr>
          <w:rFonts w:ascii="Calibri Light" w:hAnsi="Calibri Light" w:cs="Calibri Light"/>
          <w:sz w:val="22"/>
          <w:szCs w:val="22"/>
        </w:rPr>
      </w:pPr>
      <w:bookmarkStart w:id="85" w:name="_Toc239838245"/>
      <w:r w:rsidRPr="007F2B21">
        <w:rPr>
          <w:rFonts w:ascii="Calibri Light" w:hAnsi="Calibri Light" w:cs="Calibri Light"/>
          <w:sz w:val="22"/>
          <w:szCs w:val="22"/>
        </w:rPr>
        <w:t>Standards</w:t>
      </w:r>
      <w:bookmarkEnd w:id="85"/>
    </w:p>
    <w:p w14:paraId="6096A011" w14:textId="77777777" w:rsidR="00B21670" w:rsidRPr="007F2B21" w:rsidRDefault="00B21670" w:rsidP="00C81B24">
      <w:pPr>
        <w:pStyle w:val="ListParagraph"/>
        <w:numPr>
          <w:ilvl w:val="0"/>
          <w:numId w:val="53"/>
        </w:numPr>
        <w:rPr>
          <w:rFonts w:ascii="Calibri Light" w:hAnsi="Calibri Light" w:cs="Calibri Light"/>
        </w:rPr>
      </w:pPr>
      <w:r w:rsidRPr="007F2B21">
        <w:rPr>
          <w:rFonts w:ascii="Calibri Light" w:hAnsi="Calibri Light" w:cs="Calibri Light"/>
        </w:rPr>
        <w:t xml:space="preserve">The goods supplied shall conform to the standards mentioned in the bidding documents and specifications. </w:t>
      </w:r>
    </w:p>
    <w:p w14:paraId="0D878AE3" w14:textId="77777777" w:rsidR="00B21670" w:rsidRPr="007F2B21" w:rsidRDefault="00B21670" w:rsidP="00B21670">
      <w:pPr>
        <w:pStyle w:val="Heading2"/>
        <w:rPr>
          <w:rFonts w:ascii="Calibri Light" w:hAnsi="Calibri Light" w:cs="Calibri Light"/>
          <w:sz w:val="22"/>
          <w:szCs w:val="22"/>
        </w:rPr>
      </w:pPr>
      <w:bookmarkStart w:id="86" w:name="_Toc239838246"/>
      <w:r w:rsidRPr="007F2B21">
        <w:rPr>
          <w:rFonts w:ascii="Calibri Light" w:hAnsi="Calibri Light" w:cs="Calibri Light"/>
          <w:sz w:val="22"/>
          <w:szCs w:val="22"/>
        </w:rPr>
        <w:t>Use of contract documents</w:t>
      </w:r>
      <w:r w:rsidR="00C32641" w:rsidRPr="007F2B21">
        <w:rPr>
          <w:rFonts w:ascii="Calibri Light" w:hAnsi="Calibri Light" w:cs="Calibri Light"/>
          <w:sz w:val="22"/>
          <w:szCs w:val="22"/>
        </w:rPr>
        <w:t>,</w:t>
      </w:r>
      <w:r w:rsidRPr="007F2B21">
        <w:rPr>
          <w:rFonts w:ascii="Calibri Light" w:hAnsi="Calibri Light" w:cs="Calibri Light"/>
          <w:sz w:val="22"/>
          <w:szCs w:val="22"/>
        </w:rPr>
        <w:t xml:space="preserve"> information</w:t>
      </w:r>
      <w:r w:rsidR="00C32641" w:rsidRPr="007F2B21">
        <w:rPr>
          <w:rFonts w:ascii="Calibri Light" w:hAnsi="Calibri Light" w:cs="Calibri Light"/>
          <w:sz w:val="22"/>
          <w:szCs w:val="22"/>
        </w:rPr>
        <w:t xml:space="preserve"> and</w:t>
      </w:r>
      <w:r w:rsidRPr="007F2B21">
        <w:rPr>
          <w:rFonts w:ascii="Calibri Light" w:hAnsi="Calibri Light" w:cs="Calibri Light"/>
          <w:sz w:val="22"/>
          <w:szCs w:val="22"/>
        </w:rPr>
        <w:t xml:space="preserve"> inspection</w:t>
      </w:r>
      <w:bookmarkEnd w:id="86"/>
    </w:p>
    <w:p w14:paraId="23E7F0B9" w14:textId="77777777" w:rsidR="00B21670" w:rsidRPr="007F2B21" w:rsidRDefault="00B21670" w:rsidP="00C81B24">
      <w:pPr>
        <w:pStyle w:val="ListParagraph"/>
        <w:numPr>
          <w:ilvl w:val="0"/>
          <w:numId w:val="54"/>
        </w:numPr>
        <w:rPr>
          <w:rFonts w:ascii="Calibri Light" w:hAnsi="Calibri Light" w:cs="Calibri Light"/>
        </w:rPr>
      </w:pPr>
      <w:r w:rsidRPr="007F2B21">
        <w:rPr>
          <w:rFonts w:ascii="Calibri Light" w:hAnsi="Calibri Light" w:cs="Calibri Light"/>
        </w:rPr>
        <w:tab/>
        <w:t xml:space="preserve">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 </w:t>
      </w:r>
    </w:p>
    <w:p w14:paraId="140A9CE9" w14:textId="77777777" w:rsidR="00B21670" w:rsidRPr="007F2B21" w:rsidRDefault="00B21670" w:rsidP="00C81B24">
      <w:pPr>
        <w:pStyle w:val="ListParagraph"/>
        <w:numPr>
          <w:ilvl w:val="0"/>
          <w:numId w:val="54"/>
        </w:numPr>
        <w:rPr>
          <w:rFonts w:ascii="Calibri Light" w:hAnsi="Calibri Light" w:cs="Calibri Light"/>
        </w:rPr>
      </w:pPr>
      <w:r w:rsidRPr="007F2B21">
        <w:rPr>
          <w:rFonts w:ascii="Calibri Light" w:hAnsi="Calibri Light" w:cs="Calibri Light"/>
        </w:rPr>
        <w:t xml:space="preserve">The supplier shall not, without the purchaser’s prior written consent, make use of any document or information mentioned in </w:t>
      </w:r>
      <w:r w:rsidR="00DC2B91" w:rsidRPr="007F2B21">
        <w:rPr>
          <w:rFonts w:ascii="Calibri Light" w:hAnsi="Calibri Light" w:cs="Calibri Light"/>
        </w:rPr>
        <w:t xml:space="preserve">GCC </w:t>
      </w:r>
      <w:r w:rsidR="005E4CC1" w:rsidRPr="007F2B21">
        <w:rPr>
          <w:rFonts w:ascii="Calibri Light" w:hAnsi="Calibri Light" w:cs="Calibri Light"/>
        </w:rPr>
        <w:t>clause</w:t>
      </w:r>
      <w:r w:rsidRPr="007F2B21">
        <w:rPr>
          <w:rFonts w:ascii="Calibri Light" w:hAnsi="Calibri Light" w:cs="Calibri Light"/>
        </w:rPr>
        <w:t xml:space="preserve"> </w:t>
      </w:r>
      <w:r w:rsidR="009C21F4" w:rsidRPr="007F2B21">
        <w:rPr>
          <w:rFonts w:ascii="Calibri Light" w:hAnsi="Calibri Light" w:cs="Calibri Light"/>
        </w:rPr>
        <w:t>5</w:t>
      </w:r>
      <w:r w:rsidRPr="007F2B21">
        <w:rPr>
          <w:rFonts w:ascii="Calibri Light" w:hAnsi="Calibri Light" w:cs="Calibri Light"/>
        </w:rPr>
        <w:t xml:space="preserve">.5(a) except for purposes of performing the contract. </w:t>
      </w:r>
    </w:p>
    <w:p w14:paraId="763256DB" w14:textId="77777777" w:rsidR="00B21670" w:rsidRPr="007F2B21" w:rsidRDefault="00B21670" w:rsidP="00C81B24">
      <w:pPr>
        <w:pStyle w:val="ListParagraph"/>
        <w:numPr>
          <w:ilvl w:val="0"/>
          <w:numId w:val="54"/>
        </w:numPr>
        <w:rPr>
          <w:rFonts w:ascii="Calibri Light" w:hAnsi="Calibri Light" w:cs="Calibri Light"/>
        </w:rPr>
      </w:pPr>
      <w:r w:rsidRPr="007F2B21">
        <w:rPr>
          <w:rFonts w:ascii="Calibri Light" w:hAnsi="Calibri Light" w:cs="Calibri Light"/>
        </w:rPr>
        <w:tab/>
        <w:t xml:space="preserve">Any document, other than the contract itself mentioned in </w:t>
      </w:r>
      <w:r w:rsidR="00DC2B91" w:rsidRPr="007F2B21">
        <w:rPr>
          <w:rFonts w:ascii="Calibri Light" w:hAnsi="Calibri Light" w:cs="Calibri Light"/>
        </w:rPr>
        <w:t xml:space="preserve">GCC </w:t>
      </w:r>
      <w:r w:rsidR="005E4CC1" w:rsidRPr="007F2B21">
        <w:rPr>
          <w:rFonts w:ascii="Calibri Light" w:hAnsi="Calibri Light" w:cs="Calibri Light"/>
        </w:rPr>
        <w:t>clause</w:t>
      </w:r>
      <w:r w:rsidRPr="007F2B21">
        <w:rPr>
          <w:rFonts w:ascii="Calibri Light" w:hAnsi="Calibri Light" w:cs="Calibri Light"/>
        </w:rPr>
        <w:t xml:space="preserve"> </w:t>
      </w:r>
      <w:r w:rsidR="009C21F4" w:rsidRPr="007F2B21">
        <w:rPr>
          <w:rFonts w:ascii="Calibri Light" w:hAnsi="Calibri Light" w:cs="Calibri Light"/>
        </w:rPr>
        <w:t>5</w:t>
      </w:r>
      <w:r w:rsidRPr="007F2B21">
        <w:rPr>
          <w:rFonts w:ascii="Calibri Light" w:hAnsi="Calibri Light" w:cs="Calibri Light"/>
        </w:rPr>
        <w:t xml:space="preserve">.5(a) shall remain the property of the purchaser and shall be returned (all copies) to the purchaser on completion of the supplier’s performance under the contract if </w:t>
      </w:r>
      <w:proofErr w:type="gramStart"/>
      <w:r w:rsidRPr="007F2B21">
        <w:rPr>
          <w:rFonts w:ascii="Calibri Light" w:hAnsi="Calibri Light" w:cs="Calibri Light"/>
        </w:rPr>
        <w:t>so</w:t>
      </w:r>
      <w:proofErr w:type="gramEnd"/>
      <w:r w:rsidRPr="007F2B21">
        <w:rPr>
          <w:rFonts w:ascii="Calibri Light" w:hAnsi="Calibri Light" w:cs="Calibri Light"/>
        </w:rPr>
        <w:t xml:space="preserve"> required by the purchaser. </w:t>
      </w:r>
    </w:p>
    <w:p w14:paraId="043B02F4" w14:textId="77777777" w:rsidR="00B21670" w:rsidRPr="007F2B21" w:rsidRDefault="00B21670" w:rsidP="00C81B24">
      <w:pPr>
        <w:pStyle w:val="ListParagraph"/>
        <w:numPr>
          <w:ilvl w:val="0"/>
          <w:numId w:val="54"/>
        </w:numPr>
        <w:rPr>
          <w:rFonts w:ascii="Calibri Light" w:hAnsi="Calibri Light" w:cs="Calibri Light"/>
        </w:rPr>
      </w:pPr>
      <w:r w:rsidRPr="007F2B21">
        <w:rPr>
          <w:rFonts w:ascii="Calibri Light" w:hAnsi="Calibri Light" w:cs="Calibri Light"/>
        </w:rPr>
        <w:tab/>
        <w:t xml:space="preserve">The supplier shall permit the purchaser to inspect the supplier’s records relating to the performance of the supplier and to have them audited by auditors appointed by the purchaser, if </w:t>
      </w:r>
      <w:proofErr w:type="gramStart"/>
      <w:r w:rsidRPr="007F2B21">
        <w:rPr>
          <w:rFonts w:ascii="Calibri Light" w:hAnsi="Calibri Light" w:cs="Calibri Light"/>
        </w:rPr>
        <w:t>so</w:t>
      </w:r>
      <w:proofErr w:type="gramEnd"/>
      <w:r w:rsidRPr="007F2B21">
        <w:rPr>
          <w:rFonts w:ascii="Calibri Light" w:hAnsi="Calibri Light" w:cs="Calibri Light"/>
        </w:rPr>
        <w:t xml:space="preserve"> required by the purchaser. </w:t>
      </w:r>
    </w:p>
    <w:p w14:paraId="66ECF3A0" w14:textId="77777777" w:rsidR="00B21670" w:rsidRPr="007F2B21" w:rsidRDefault="00B21670" w:rsidP="00B21670">
      <w:pPr>
        <w:pStyle w:val="Heading2"/>
        <w:rPr>
          <w:rFonts w:ascii="Calibri Light" w:hAnsi="Calibri Light" w:cs="Calibri Light"/>
          <w:sz w:val="22"/>
          <w:szCs w:val="22"/>
        </w:rPr>
      </w:pPr>
      <w:bookmarkStart w:id="87" w:name="_Toc239838247"/>
      <w:r w:rsidRPr="007F2B21">
        <w:rPr>
          <w:rFonts w:ascii="Calibri Light" w:hAnsi="Calibri Light" w:cs="Calibri Light"/>
          <w:sz w:val="22"/>
          <w:szCs w:val="22"/>
        </w:rPr>
        <w:lastRenderedPageBreak/>
        <w:t>Patent rights</w:t>
      </w:r>
      <w:bookmarkEnd w:id="87"/>
    </w:p>
    <w:p w14:paraId="2B4B28AD" w14:textId="77777777" w:rsidR="00B21670" w:rsidRPr="007F2B21" w:rsidRDefault="00B21670" w:rsidP="00C81B24">
      <w:pPr>
        <w:pStyle w:val="ListParagraph"/>
        <w:numPr>
          <w:ilvl w:val="0"/>
          <w:numId w:val="55"/>
        </w:numPr>
        <w:rPr>
          <w:rFonts w:ascii="Calibri Light" w:hAnsi="Calibri Light" w:cs="Calibri Light"/>
        </w:rPr>
      </w:pPr>
      <w:r w:rsidRPr="007F2B21">
        <w:rPr>
          <w:rFonts w:ascii="Calibri Light" w:hAnsi="Calibri Light" w:cs="Calibri Light"/>
        </w:rPr>
        <w:t>The supplier shall indemnify the purchaser against all third-party claims of infringement of patent, trademark, or industrial design rights arising from use of the goods or any part thereof by the purchaser.</w:t>
      </w:r>
    </w:p>
    <w:p w14:paraId="7D644FBB" w14:textId="77777777" w:rsidR="00B21670" w:rsidRPr="007F2B21" w:rsidRDefault="00B21670" w:rsidP="00B21670">
      <w:pPr>
        <w:pStyle w:val="Heading2"/>
        <w:rPr>
          <w:rFonts w:ascii="Calibri Light" w:hAnsi="Calibri Light" w:cs="Calibri Light"/>
          <w:sz w:val="22"/>
          <w:szCs w:val="22"/>
        </w:rPr>
      </w:pPr>
      <w:bookmarkStart w:id="88" w:name="_Toc239838248"/>
      <w:r w:rsidRPr="007F2B21">
        <w:rPr>
          <w:rFonts w:ascii="Calibri Light" w:hAnsi="Calibri Light" w:cs="Calibri Light"/>
          <w:sz w:val="22"/>
          <w:szCs w:val="22"/>
        </w:rPr>
        <w:t>Performance security</w:t>
      </w:r>
      <w:bookmarkEnd w:id="88"/>
    </w:p>
    <w:p w14:paraId="0C53C5CD" w14:textId="77777777" w:rsidR="00B21670" w:rsidRPr="007F2B21" w:rsidRDefault="00B21670" w:rsidP="00C81B24">
      <w:pPr>
        <w:pStyle w:val="ListParagraph"/>
        <w:numPr>
          <w:ilvl w:val="0"/>
          <w:numId w:val="56"/>
        </w:numPr>
        <w:rPr>
          <w:rFonts w:ascii="Calibri Light" w:hAnsi="Calibri Light" w:cs="Calibri Light"/>
        </w:rPr>
      </w:pPr>
      <w:r w:rsidRPr="007F2B21">
        <w:rPr>
          <w:rFonts w:ascii="Calibri Light" w:hAnsi="Calibri Light" w:cs="Calibri Light"/>
        </w:rPr>
        <w:tab/>
        <w:t xml:space="preserve">Within thirty (30) days of receipt of the notification of contract award, the successful bidder shall furnish to the purchaser the performance security of the amount specified in </w:t>
      </w:r>
      <w:r w:rsidR="009C21F4" w:rsidRPr="007F2B21">
        <w:rPr>
          <w:rFonts w:ascii="Calibri Light" w:hAnsi="Calibri Light" w:cs="Calibri Light"/>
        </w:rPr>
        <w:t>the contract</w:t>
      </w:r>
      <w:r w:rsidRPr="007F2B21">
        <w:rPr>
          <w:rFonts w:ascii="Calibri Light" w:hAnsi="Calibri Light" w:cs="Calibri Light"/>
        </w:rPr>
        <w:t xml:space="preserve">. </w:t>
      </w:r>
    </w:p>
    <w:p w14:paraId="04D80F89" w14:textId="77777777" w:rsidR="00B21670" w:rsidRPr="007F2B21" w:rsidRDefault="00B21670" w:rsidP="00C81B24">
      <w:pPr>
        <w:pStyle w:val="ListParagraph"/>
        <w:numPr>
          <w:ilvl w:val="0"/>
          <w:numId w:val="56"/>
        </w:numPr>
        <w:rPr>
          <w:rFonts w:ascii="Calibri Light" w:hAnsi="Calibri Light" w:cs="Calibri Light"/>
        </w:rPr>
      </w:pPr>
      <w:r w:rsidRPr="007F2B21">
        <w:rPr>
          <w:rFonts w:ascii="Calibri Light" w:hAnsi="Calibri Light" w:cs="Calibri Light"/>
        </w:rPr>
        <w:t xml:space="preserve">The proceeds of the performance security shall be payable to the purchaser as compensation for any loss resulting from the supplier’s failure to complete his obligations under the contract. </w:t>
      </w:r>
    </w:p>
    <w:p w14:paraId="6FD8A7E0" w14:textId="77777777" w:rsidR="00B21670" w:rsidRPr="007F2B21" w:rsidRDefault="00B21670" w:rsidP="00C81B24">
      <w:pPr>
        <w:pStyle w:val="ListParagraph"/>
        <w:numPr>
          <w:ilvl w:val="0"/>
          <w:numId w:val="56"/>
        </w:numPr>
        <w:rPr>
          <w:rFonts w:ascii="Calibri Light" w:hAnsi="Calibri Light" w:cs="Calibri Light"/>
        </w:rPr>
      </w:pPr>
      <w:r w:rsidRPr="007F2B21">
        <w:rPr>
          <w:rFonts w:ascii="Calibri Light" w:hAnsi="Calibri Light" w:cs="Calibri Light"/>
        </w:rPr>
        <w:t xml:space="preserve">The performance security shall be denominated in the currency of the contract, or in a freely convertible currency acceptable to the purchaser and shall be in one of the following forms: </w:t>
      </w:r>
    </w:p>
    <w:p w14:paraId="65AD238D" w14:textId="77777777" w:rsidR="00B21670" w:rsidRPr="007F2B21" w:rsidRDefault="00B21670" w:rsidP="00C81B24">
      <w:pPr>
        <w:pStyle w:val="ListParagraph"/>
        <w:numPr>
          <w:ilvl w:val="1"/>
          <w:numId w:val="57"/>
        </w:numPr>
        <w:rPr>
          <w:rFonts w:ascii="Calibri Light" w:hAnsi="Calibri Light" w:cs="Calibri Light"/>
        </w:rPr>
      </w:pPr>
      <w:r w:rsidRPr="007F2B21">
        <w:rPr>
          <w:rFonts w:ascii="Calibri Light" w:hAnsi="Calibri Light" w:cs="Calibri Light"/>
        </w:rPr>
        <w:tab/>
      </w:r>
      <w:r w:rsidRPr="007F2B21">
        <w:rPr>
          <w:rStyle w:val="Hyperlink"/>
          <w:rFonts w:ascii="Calibri Light" w:hAnsi="Calibri Light" w:cs="Calibri Light"/>
          <w:color w:val="auto"/>
          <w:u w:val="none"/>
        </w:rPr>
        <w:t>a bank guarantee or an irrevocable letter of credit issued by a reputable bank located in the purchaser’s country or abroad, acceptable to the purchaser, in the form provided in the bidding documents or another form acceptable to the purchaser; or</w:t>
      </w:r>
    </w:p>
    <w:p w14:paraId="3E39B6B5" w14:textId="77777777" w:rsidR="00B21670" w:rsidRPr="007F2B21" w:rsidRDefault="00B21670" w:rsidP="00C81B24">
      <w:pPr>
        <w:pStyle w:val="ListParagraph"/>
        <w:numPr>
          <w:ilvl w:val="1"/>
          <w:numId w:val="57"/>
        </w:numPr>
        <w:rPr>
          <w:rFonts w:ascii="Calibri Light" w:hAnsi="Calibri Light" w:cs="Calibri Light"/>
        </w:rPr>
      </w:pPr>
      <w:r w:rsidRPr="007F2B21">
        <w:rPr>
          <w:rFonts w:ascii="Calibri Light" w:hAnsi="Calibri Light" w:cs="Calibri Light"/>
        </w:rPr>
        <w:t xml:space="preserve">a cashier’s or certified cheque </w:t>
      </w:r>
    </w:p>
    <w:p w14:paraId="47231977" w14:textId="77777777" w:rsidR="00B21670" w:rsidRPr="007F2B21" w:rsidRDefault="00B21670" w:rsidP="00C81B24">
      <w:pPr>
        <w:pStyle w:val="ListParagraph"/>
        <w:numPr>
          <w:ilvl w:val="0"/>
          <w:numId w:val="56"/>
        </w:numPr>
        <w:rPr>
          <w:rFonts w:ascii="Calibri Light" w:hAnsi="Calibri Light" w:cs="Calibri Light"/>
        </w:rPr>
      </w:pPr>
      <w:r w:rsidRPr="007F2B21">
        <w:rPr>
          <w:rFonts w:ascii="Calibri Light" w:hAnsi="Calibri Light" w:cs="Calibri Light"/>
        </w:rPr>
        <w:tab/>
        <w:t xml:space="preserve">The performance security will be discharged by the purchaser and returned to the supplier not later than thirty (30) days following the date of completion of the supplier’s performance obligations under the contract, including any warranty obligations, unless otherwise specified in </w:t>
      </w:r>
      <w:r w:rsidR="009C21F4" w:rsidRPr="007F2B21">
        <w:rPr>
          <w:rFonts w:ascii="Calibri Light" w:hAnsi="Calibri Light" w:cs="Calibri Light"/>
        </w:rPr>
        <w:t>the contract.</w:t>
      </w:r>
    </w:p>
    <w:p w14:paraId="2894D0A9" w14:textId="77777777" w:rsidR="00B21670" w:rsidRPr="007F2B21" w:rsidRDefault="00B21670" w:rsidP="00B21670">
      <w:pPr>
        <w:pStyle w:val="Heading2"/>
        <w:rPr>
          <w:rFonts w:ascii="Calibri Light" w:hAnsi="Calibri Light" w:cs="Calibri Light"/>
          <w:sz w:val="22"/>
          <w:szCs w:val="22"/>
        </w:rPr>
      </w:pPr>
      <w:bookmarkStart w:id="89" w:name="_Toc239838249"/>
      <w:r w:rsidRPr="007F2B21">
        <w:rPr>
          <w:rFonts w:ascii="Calibri Light" w:hAnsi="Calibri Light" w:cs="Calibri Light"/>
          <w:sz w:val="22"/>
          <w:szCs w:val="22"/>
        </w:rPr>
        <w:t>Inspections, tests and analyses</w:t>
      </w:r>
      <w:bookmarkEnd w:id="89"/>
    </w:p>
    <w:p w14:paraId="7015A27B" w14:textId="77777777" w:rsidR="00B21670" w:rsidRPr="007F2B21" w:rsidRDefault="00B21670" w:rsidP="00C81B24">
      <w:pPr>
        <w:pStyle w:val="ListParagraph"/>
        <w:numPr>
          <w:ilvl w:val="0"/>
          <w:numId w:val="58"/>
        </w:numPr>
        <w:rPr>
          <w:rFonts w:ascii="Calibri Light" w:hAnsi="Calibri Light" w:cs="Calibri Light"/>
        </w:rPr>
      </w:pPr>
      <w:r w:rsidRPr="007F2B21">
        <w:rPr>
          <w:rFonts w:ascii="Calibri Light" w:hAnsi="Calibri Light" w:cs="Calibri Light"/>
        </w:rPr>
        <w:tab/>
        <w:t xml:space="preserve">All pre-bidding testing will be for the account of the bidder. </w:t>
      </w:r>
    </w:p>
    <w:p w14:paraId="090746A4" w14:textId="77777777" w:rsidR="00B21670" w:rsidRPr="007F2B21" w:rsidRDefault="00B21670" w:rsidP="00C81B24">
      <w:pPr>
        <w:pStyle w:val="ListParagraph"/>
        <w:numPr>
          <w:ilvl w:val="0"/>
          <w:numId w:val="58"/>
        </w:numPr>
        <w:rPr>
          <w:rFonts w:ascii="Calibri Light" w:hAnsi="Calibri Light" w:cs="Calibri Light"/>
        </w:rPr>
      </w:pPr>
      <w:r w:rsidRPr="007F2B21">
        <w:rPr>
          <w:rFonts w:ascii="Calibri Light" w:hAnsi="Calibri Light" w:cs="Calibri Light"/>
        </w:rPr>
        <w:tab/>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14:paraId="772DC217" w14:textId="77777777" w:rsidR="00B21670" w:rsidRPr="007F2B21" w:rsidRDefault="00B21670" w:rsidP="00C81B24">
      <w:pPr>
        <w:pStyle w:val="ListParagraph"/>
        <w:numPr>
          <w:ilvl w:val="0"/>
          <w:numId w:val="58"/>
        </w:numPr>
        <w:rPr>
          <w:rFonts w:ascii="Calibri Light" w:hAnsi="Calibri Light" w:cs="Calibri Light"/>
        </w:rPr>
      </w:pPr>
      <w:r w:rsidRPr="007F2B21">
        <w:rPr>
          <w:rFonts w:ascii="Calibri Light" w:hAnsi="Calibri Light" w:cs="Calibri Light"/>
        </w:rPr>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14:paraId="317BD542" w14:textId="77777777" w:rsidR="00B21670" w:rsidRPr="007F2B21" w:rsidRDefault="00B21670" w:rsidP="00C81B24">
      <w:pPr>
        <w:pStyle w:val="ListParagraph"/>
        <w:numPr>
          <w:ilvl w:val="0"/>
          <w:numId w:val="58"/>
        </w:numPr>
        <w:rPr>
          <w:rFonts w:ascii="Calibri Light" w:hAnsi="Calibri Light" w:cs="Calibri Light"/>
        </w:rPr>
      </w:pPr>
      <w:r w:rsidRPr="007F2B21">
        <w:rPr>
          <w:rFonts w:ascii="Calibri Light" w:hAnsi="Calibri Light" w:cs="Calibri Light"/>
        </w:rPr>
        <w:t xml:space="preserve">If the inspections, tests and analyses referred to in </w:t>
      </w:r>
      <w:r w:rsidR="003238E8" w:rsidRPr="007F2B21">
        <w:rPr>
          <w:rFonts w:ascii="Calibri Light" w:hAnsi="Calibri Light" w:cs="Calibri Light"/>
        </w:rPr>
        <w:t xml:space="preserve">GCC </w:t>
      </w:r>
      <w:r w:rsidRPr="007F2B21">
        <w:rPr>
          <w:rFonts w:ascii="Calibri Light" w:hAnsi="Calibri Light" w:cs="Calibri Light"/>
        </w:rPr>
        <w:t xml:space="preserve">clauses </w:t>
      </w:r>
      <w:r w:rsidR="009C21F4" w:rsidRPr="007F2B21">
        <w:rPr>
          <w:rFonts w:ascii="Calibri Light" w:hAnsi="Calibri Light" w:cs="Calibri Light"/>
        </w:rPr>
        <w:t>5</w:t>
      </w:r>
      <w:r w:rsidRPr="007F2B21">
        <w:rPr>
          <w:rFonts w:ascii="Calibri Light" w:hAnsi="Calibri Light" w:cs="Calibri Light"/>
        </w:rPr>
        <w:t xml:space="preserve">.8(b) and </w:t>
      </w:r>
      <w:r w:rsidR="009C21F4" w:rsidRPr="007F2B21">
        <w:rPr>
          <w:rFonts w:ascii="Calibri Light" w:hAnsi="Calibri Light" w:cs="Calibri Light"/>
        </w:rPr>
        <w:t>5</w:t>
      </w:r>
      <w:r w:rsidRPr="007F2B21">
        <w:rPr>
          <w:rFonts w:ascii="Calibri Light" w:hAnsi="Calibri Light" w:cs="Calibri Light"/>
        </w:rPr>
        <w:t xml:space="preserve">.8(c) show the supplies to be in accordance with the contract requirements, the cost of the inspections, tests and analyses shall be defrayed by the purchaser. </w:t>
      </w:r>
    </w:p>
    <w:p w14:paraId="76B103D7" w14:textId="77777777" w:rsidR="00B21670" w:rsidRPr="007F2B21" w:rsidRDefault="00B21670" w:rsidP="00C81B24">
      <w:pPr>
        <w:pStyle w:val="ListParagraph"/>
        <w:numPr>
          <w:ilvl w:val="0"/>
          <w:numId w:val="58"/>
        </w:numPr>
        <w:rPr>
          <w:rFonts w:ascii="Calibri Light" w:hAnsi="Calibri Light" w:cs="Calibri Light"/>
        </w:rPr>
      </w:pPr>
      <w:r w:rsidRPr="007F2B21">
        <w:rPr>
          <w:rFonts w:ascii="Calibri Light" w:hAnsi="Calibri Light" w:cs="Calibri Light"/>
        </w:rPr>
        <w:tab/>
        <w:t xml:space="preserve">Where the supplies or services referred to in </w:t>
      </w:r>
      <w:r w:rsidR="003238E8" w:rsidRPr="007F2B21">
        <w:rPr>
          <w:rFonts w:ascii="Calibri Light" w:hAnsi="Calibri Light" w:cs="Calibri Light"/>
        </w:rPr>
        <w:t xml:space="preserve">GCC </w:t>
      </w:r>
      <w:r w:rsidRPr="007F2B21">
        <w:rPr>
          <w:rFonts w:ascii="Calibri Light" w:hAnsi="Calibri Light" w:cs="Calibri Light"/>
        </w:rPr>
        <w:t xml:space="preserve">clauses </w:t>
      </w:r>
      <w:r w:rsidR="009C21F4" w:rsidRPr="007F2B21">
        <w:rPr>
          <w:rFonts w:ascii="Calibri Light" w:hAnsi="Calibri Light" w:cs="Calibri Light"/>
        </w:rPr>
        <w:t>5</w:t>
      </w:r>
      <w:r w:rsidRPr="007F2B21">
        <w:rPr>
          <w:rFonts w:ascii="Calibri Light" w:hAnsi="Calibri Light" w:cs="Calibri Light"/>
        </w:rPr>
        <w:t xml:space="preserve">.8(b) and </w:t>
      </w:r>
      <w:r w:rsidR="009C21F4" w:rsidRPr="007F2B21">
        <w:rPr>
          <w:rFonts w:ascii="Calibri Light" w:hAnsi="Calibri Light" w:cs="Calibri Light"/>
        </w:rPr>
        <w:t>5</w:t>
      </w:r>
      <w:r w:rsidRPr="007F2B21">
        <w:rPr>
          <w:rFonts w:ascii="Calibri Light" w:hAnsi="Calibri Light" w:cs="Calibri Light"/>
        </w:rPr>
        <w:t xml:space="preserve">.8(c) do not comply with the contract requirements, irrespective of whether such supplies or services are accepted or not, the cost in connection with these inspections, tests or analyses shall be defrayed by the supplier. </w:t>
      </w:r>
    </w:p>
    <w:p w14:paraId="7FED3827" w14:textId="77777777" w:rsidR="00B21670" w:rsidRPr="007F2B21" w:rsidRDefault="00B21670" w:rsidP="00C81B24">
      <w:pPr>
        <w:pStyle w:val="ListParagraph"/>
        <w:numPr>
          <w:ilvl w:val="0"/>
          <w:numId w:val="58"/>
        </w:numPr>
        <w:rPr>
          <w:rFonts w:ascii="Calibri Light" w:hAnsi="Calibri Light" w:cs="Calibri Light"/>
        </w:rPr>
      </w:pPr>
      <w:r w:rsidRPr="007F2B21">
        <w:rPr>
          <w:rFonts w:ascii="Calibri Light" w:hAnsi="Calibri Light" w:cs="Calibri Light"/>
        </w:rPr>
        <w:t xml:space="preserve">Supplies and services which are referred to in </w:t>
      </w:r>
      <w:r w:rsidR="003238E8" w:rsidRPr="007F2B21">
        <w:rPr>
          <w:rFonts w:ascii="Calibri Light" w:hAnsi="Calibri Light" w:cs="Calibri Light"/>
        </w:rPr>
        <w:t xml:space="preserve">GCC </w:t>
      </w:r>
      <w:r w:rsidRPr="007F2B21">
        <w:rPr>
          <w:rFonts w:ascii="Calibri Light" w:hAnsi="Calibri Light" w:cs="Calibri Light"/>
        </w:rPr>
        <w:t xml:space="preserve">clauses </w:t>
      </w:r>
      <w:r w:rsidR="009C21F4" w:rsidRPr="007F2B21">
        <w:rPr>
          <w:rFonts w:ascii="Calibri Light" w:hAnsi="Calibri Light" w:cs="Calibri Light"/>
        </w:rPr>
        <w:t>5</w:t>
      </w:r>
      <w:r w:rsidRPr="007F2B21">
        <w:rPr>
          <w:rFonts w:ascii="Calibri Light" w:hAnsi="Calibri Light" w:cs="Calibri Light"/>
        </w:rPr>
        <w:t xml:space="preserve">.8(b) and </w:t>
      </w:r>
      <w:r w:rsidR="009C21F4" w:rsidRPr="007F2B21">
        <w:rPr>
          <w:rFonts w:ascii="Calibri Light" w:hAnsi="Calibri Light" w:cs="Calibri Light"/>
        </w:rPr>
        <w:t>5</w:t>
      </w:r>
      <w:r w:rsidRPr="007F2B21">
        <w:rPr>
          <w:rFonts w:ascii="Calibri Light" w:hAnsi="Calibri Light" w:cs="Calibri Light"/>
        </w:rPr>
        <w:t xml:space="preserve">.8(c) and which do not comply with the contract requirements may be rejected.  </w:t>
      </w:r>
    </w:p>
    <w:p w14:paraId="4A90237B" w14:textId="77777777" w:rsidR="00B21670" w:rsidRPr="007F2B21" w:rsidRDefault="00B21670" w:rsidP="00C81B24">
      <w:pPr>
        <w:pStyle w:val="ListParagraph"/>
        <w:numPr>
          <w:ilvl w:val="0"/>
          <w:numId w:val="58"/>
        </w:numPr>
        <w:rPr>
          <w:rFonts w:ascii="Calibri Light" w:hAnsi="Calibri Light" w:cs="Calibri Light"/>
        </w:rPr>
      </w:pPr>
      <w:r w:rsidRPr="007F2B21">
        <w:rPr>
          <w:rFonts w:ascii="Calibri Light" w:hAnsi="Calibri Light" w:cs="Calibri Light"/>
        </w:rPr>
        <w:t xml:space="preserve">Any contract supplies may on or after delivery be inspected, tested or analysed and may be rejected if found not to comply with the requirements of the contract. Such rejected supplies shall be held at the cost and risk of the supplier who shall, when called upon, remove them immediately at his own cost and forthwith substitute them with supplies which do comply with the requirements of the contract. Failing such </w:t>
      </w:r>
      <w:r w:rsidR="00DE2482" w:rsidRPr="007F2B21">
        <w:rPr>
          <w:rFonts w:ascii="Calibri Light" w:hAnsi="Calibri Light" w:cs="Calibri Light"/>
        </w:rPr>
        <w:t>removal,</w:t>
      </w:r>
      <w:r w:rsidRPr="007F2B21">
        <w:rPr>
          <w:rFonts w:ascii="Calibri Light" w:hAnsi="Calibri Light" w:cs="Calibri Light"/>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14:paraId="16AE1481" w14:textId="77777777" w:rsidR="00B21670" w:rsidRPr="007F2B21" w:rsidRDefault="00B21670" w:rsidP="00C81B24">
      <w:pPr>
        <w:pStyle w:val="ListParagraph"/>
        <w:numPr>
          <w:ilvl w:val="0"/>
          <w:numId w:val="58"/>
        </w:numPr>
        <w:rPr>
          <w:rFonts w:ascii="Calibri Light" w:hAnsi="Calibri Light" w:cs="Calibri Light"/>
        </w:rPr>
      </w:pPr>
      <w:r w:rsidRPr="007F2B21">
        <w:rPr>
          <w:rFonts w:ascii="Calibri Light" w:hAnsi="Calibri Light" w:cs="Calibri Light"/>
        </w:rPr>
        <w:lastRenderedPageBreak/>
        <w:t xml:space="preserve">The provisions of </w:t>
      </w:r>
      <w:r w:rsidR="003238E8" w:rsidRPr="007F2B21">
        <w:rPr>
          <w:rFonts w:ascii="Calibri Light" w:hAnsi="Calibri Light" w:cs="Calibri Light"/>
        </w:rPr>
        <w:t xml:space="preserve">GCC </w:t>
      </w:r>
      <w:r w:rsidRPr="007F2B21">
        <w:rPr>
          <w:rFonts w:ascii="Calibri Light" w:hAnsi="Calibri Light" w:cs="Calibri Light"/>
        </w:rPr>
        <w:t xml:space="preserve">clauses </w:t>
      </w:r>
      <w:r w:rsidR="005E4CC1" w:rsidRPr="007F2B21">
        <w:rPr>
          <w:rFonts w:ascii="Calibri Light" w:hAnsi="Calibri Light" w:cs="Calibri Light"/>
        </w:rPr>
        <w:t>5</w:t>
      </w:r>
      <w:r w:rsidRPr="007F2B21">
        <w:rPr>
          <w:rFonts w:ascii="Calibri Light" w:hAnsi="Calibri Light" w:cs="Calibri Light"/>
        </w:rPr>
        <w:t xml:space="preserve">.8(d) to </w:t>
      </w:r>
      <w:r w:rsidR="005E4CC1" w:rsidRPr="007F2B21">
        <w:rPr>
          <w:rFonts w:ascii="Calibri Light" w:hAnsi="Calibri Light" w:cs="Calibri Light"/>
        </w:rPr>
        <w:t>5</w:t>
      </w:r>
      <w:r w:rsidRPr="007F2B21">
        <w:rPr>
          <w:rFonts w:ascii="Calibri Light" w:hAnsi="Calibri Light" w:cs="Calibri Light"/>
        </w:rPr>
        <w:t>.8(</w:t>
      </w:r>
      <w:r w:rsidR="005E4CC1" w:rsidRPr="007F2B21">
        <w:rPr>
          <w:rFonts w:ascii="Calibri Light" w:hAnsi="Calibri Light" w:cs="Calibri Light"/>
        </w:rPr>
        <w:t>g</w:t>
      </w:r>
      <w:r w:rsidRPr="007F2B21">
        <w:rPr>
          <w:rFonts w:ascii="Calibri Light" w:hAnsi="Calibri Light" w:cs="Calibri Light"/>
        </w:rPr>
        <w:t xml:space="preserve">) shall not prejudice the right of the purchaser to cancel the contract on account of a breach of the conditions thereof, or to act in terms of </w:t>
      </w:r>
      <w:r w:rsidR="005E4CC1" w:rsidRPr="007F2B21">
        <w:rPr>
          <w:rFonts w:ascii="Calibri Light" w:hAnsi="Calibri Light" w:cs="Calibri Light"/>
        </w:rPr>
        <w:t>c</w:t>
      </w:r>
      <w:r w:rsidRPr="007F2B21">
        <w:rPr>
          <w:rFonts w:ascii="Calibri Light" w:hAnsi="Calibri Light" w:cs="Calibri Light"/>
        </w:rPr>
        <w:t xml:space="preserve">lause </w:t>
      </w:r>
      <w:r w:rsidR="005E4CC1" w:rsidRPr="007F2B21">
        <w:rPr>
          <w:rFonts w:ascii="Calibri Light" w:hAnsi="Calibri Light" w:cs="Calibri Light"/>
        </w:rPr>
        <w:t>5</w:t>
      </w:r>
      <w:r w:rsidRPr="007F2B21">
        <w:rPr>
          <w:rFonts w:ascii="Calibri Light" w:hAnsi="Calibri Light" w:cs="Calibri Light"/>
        </w:rPr>
        <w:t xml:space="preserve">.23 of </w:t>
      </w:r>
      <w:r w:rsidR="005E4CC1" w:rsidRPr="007F2B21">
        <w:rPr>
          <w:rFonts w:ascii="Calibri Light" w:hAnsi="Calibri Light" w:cs="Calibri Light"/>
        </w:rPr>
        <w:t xml:space="preserve">the </w:t>
      </w:r>
      <w:r w:rsidRPr="007F2B21">
        <w:rPr>
          <w:rFonts w:ascii="Calibri Light" w:hAnsi="Calibri Light" w:cs="Calibri Light"/>
        </w:rPr>
        <w:t xml:space="preserve">GCC.  </w:t>
      </w:r>
    </w:p>
    <w:p w14:paraId="2F556524" w14:textId="77777777" w:rsidR="00B21670" w:rsidRPr="007F2B21" w:rsidRDefault="00B21670" w:rsidP="00B21670">
      <w:pPr>
        <w:pStyle w:val="Heading2"/>
        <w:rPr>
          <w:rFonts w:ascii="Calibri Light" w:hAnsi="Calibri Light" w:cs="Calibri Light"/>
          <w:sz w:val="22"/>
          <w:szCs w:val="22"/>
        </w:rPr>
      </w:pPr>
      <w:bookmarkStart w:id="90" w:name="_Toc239838250"/>
      <w:r w:rsidRPr="007F2B21">
        <w:rPr>
          <w:rFonts w:ascii="Calibri Light" w:hAnsi="Calibri Light" w:cs="Calibri Light"/>
          <w:sz w:val="22"/>
          <w:szCs w:val="22"/>
        </w:rPr>
        <w:t>Packing</w:t>
      </w:r>
      <w:bookmarkEnd w:id="90"/>
    </w:p>
    <w:p w14:paraId="7A15EC78" w14:textId="77777777" w:rsidR="00B21670" w:rsidRPr="007F2B21" w:rsidRDefault="00B21670" w:rsidP="00C81B24">
      <w:pPr>
        <w:pStyle w:val="ListParagraph"/>
        <w:numPr>
          <w:ilvl w:val="0"/>
          <w:numId w:val="59"/>
        </w:numPr>
        <w:rPr>
          <w:rFonts w:ascii="Calibri Light" w:hAnsi="Calibri Light" w:cs="Calibri Light"/>
        </w:rPr>
      </w:pPr>
      <w:r w:rsidRPr="007F2B21">
        <w:rPr>
          <w:rFonts w:ascii="Calibri Light" w:hAnsi="Calibri Light" w:cs="Calibri Light"/>
        </w:rPr>
        <w:tab/>
        <w:t xml:space="preserve">The supplier shall provide such packing of the goods as is required to prevent their damage or deterioration during transit to their </w:t>
      </w:r>
      <w:proofErr w:type="gramStart"/>
      <w:r w:rsidRPr="007F2B21">
        <w:rPr>
          <w:rFonts w:ascii="Calibri Light" w:hAnsi="Calibri Light" w:cs="Calibri Light"/>
        </w:rPr>
        <w:t>final destination</w:t>
      </w:r>
      <w:proofErr w:type="gramEnd"/>
      <w:r w:rsidRPr="007F2B21">
        <w:rPr>
          <w:rFonts w:ascii="Calibri Light" w:hAnsi="Calibri Light" w:cs="Calibri Light"/>
        </w:rPr>
        <w:t xml:space="preserve">,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w:t>
      </w:r>
      <w:proofErr w:type="gramStart"/>
      <w:r w:rsidRPr="007F2B21">
        <w:rPr>
          <w:rFonts w:ascii="Calibri Light" w:hAnsi="Calibri Light" w:cs="Calibri Light"/>
        </w:rPr>
        <w:t>final destination</w:t>
      </w:r>
      <w:proofErr w:type="gramEnd"/>
      <w:r w:rsidRPr="007F2B21">
        <w:rPr>
          <w:rFonts w:ascii="Calibri Light" w:hAnsi="Calibri Light" w:cs="Calibri Light"/>
        </w:rPr>
        <w:t xml:space="preserve"> and the absence of heavy handling facilities at all points in transit. </w:t>
      </w:r>
    </w:p>
    <w:p w14:paraId="361DA1FE" w14:textId="77777777" w:rsidR="00B21670" w:rsidRPr="007F2B21" w:rsidRDefault="00B21670" w:rsidP="00C81B24">
      <w:pPr>
        <w:pStyle w:val="ListParagraph"/>
        <w:numPr>
          <w:ilvl w:val="0"/>
          <w:numId w:val="59"/>
        </w:numPr>
        <w:rPr>
          <w:rFonts w:ascii="Calibri Light" w:hAnsi="Calibri Light" w:cs="Calibri Light"/>
        </w:rPr>
      </w:pPr>
      <w:r w:rsidRPr="007F2B21">
        <w:rPr>
          <w:rFonts w:ascii="Calibri Light" w:hAnsi="Calibri Light" w:cs="Calibri Light"/>
        </w:rPr>
        <w:t xml:space="preserve">The packing, marking, and documentation within and outside the packages shall comply strictly with such special requirements as shall be expressly provided for in the contract, including additional requirements, if any, specified in </w:t>
      </w:r>
      <w:r w:rsidR="005E4CC1" w:rsidRPr="007F2B21">
        <w:rPr>
          <w:rFonts w:ascii="Calibri Light" w:hAnsi="Calibri Light" w:cs="Calibri Light"/>
        </w:rPr>
        <w:t>the contract</w:t>
      </w:r>
      <w:r w:rsidRPr="007F2B21">
        <w:rPr>
          <w:rFonts w:ascii="Calibri Light" w:hAnsi="Calibri Light" w:cs="Calibri Light"/>
        </w:rPr>
        <w:t xml:space="preserve">, and in any subsequent instructions ordered by the purchaser. </w:t>
      </w:r>
    </w:p>
    <w:p w14:paraId="29DC646B" w14:textId="77777777" w:rsidR="00B21670" w:rsidRPr="007F2B21" w:rsidRDefault="00B21670" w:rsidP="00B21670">
      <w:pPr>
        <w:pStyle w:val="Heading2"/>
        <w:rPr>
          <w:rFonts w:ascii="Calibri Light" w:hAnsi="Calibri Light" w:cs="Calibri Light"/>
          <w:sz w:val="22"/>
          <w:szCs w:val="22"/>
        </w:rPr>
      </w:pPr>
      <w:bookmarkStart w:id="91" w:name="_Toc239838251"/>
      <w:r w:rsidRPr="007F2B21">
        <w:rPr>
          <w:rFonts w:ascii="Calibri Light" w:hAnsi="Calibri Light" w:cs="Calibri Light"/>
          <w:sz w:val="22"/>
          <w:szCs w:val="22"/>
        </w:rPr>
        <w:t>Delivery and documents</w:t>
      </w:r>
      <w:bookmarkEnd w:id="91"/>
      <w:r w:rsidRPr="007F2B21">
        <w:rPr>
          <w:rFonts w:ascii="Calibri Light" w:hAnsi="Calibri Light" w:cs="Calibri Light"/>
          <w:sz w:val="22"/>
          <w:szCs w:val="22"/>
        </w:rPr>
        <w:t xml:space="preserve"> </w:t>
      </w:r>
    </w:p>
    <w:p w14:paraId="070519DE" w14:textId="77777777" w:rsidR="00B21670" w:rsidRPr="007F2B21" w:rsidRDefault="00B21670" w:rsidP="00C81B24">
      <w:pPr>
        <w:pStyle w:val="ListParagraph"/>
        <w:numPr>
          <w:ilvl w:val="0"/>
          <w:numId w:val="60"/>
        </w:numPr>
        <w:rPr>
          <w:rFonts w:ascii="Calibri Light" w:hAnsi="Calibri Light" w:cs="Calibri Light"/>
        </w:rPr>
      </w:pPr>
      <w:r w:rsidRPr="007F2B21">
        <w:rPr>
          <w:rFonts w:ascii="Calibri Light" w:hAnsi="Calibri Light" w:cs="Calibri Light"/>
        </w:rPr>
        <w:t xml:space="preserve">Delivery of the goods shall be made by the supplier in accordance with the terms specified in the contract.  The details of shipping and/or other documents to be furnished by the supplier are specified in </w:t>
      </w:r>
      <w:r w:rsidR="005E4CC1" w:rsidRPr="007F2B21">
        <w:rPr>
          <w:rFonts w:ascii="Calibri Light" w:hAnsi="Calibri Light" w:cs="Calibri Light"/>
        </w:rPr>
        <w:t>the contract</w:t>
      </w:r>
      <w:r w:rsidRPr="007F2B21">
        <w:rPr>
          <w:rFonts w:ascii="Calibri Light" w:hAnsi="Calibri Light" w:cs="Calibri Light"/>
        </w:rPr>
        <w:t xml:space="preserve">. </w:t>
      </w:r>
    </w:p>
    <w:p w14:paraId="69BE0794" w14:textId="77777777" w:rsidR="00B21670" w:rsidRPr="007F2B21" w:rsidRDefault="00B21670" w:rsidP="00C81B24">
      <w:pPr>
        <w:pStyle w:val="ListParagraph"/>
        <w:numPr>
          <w:ilvl w:val="0"/>
          <w:numId w:val="60"/>
        </w:numPr>
        <w:rPr>
          <w:rFonts w:ascii="Calibri Light" w:hAnsi="Calibri Light" w:cs="Calibri Light"/>
        </w:rPr>
      </w:pPr>
      <w:r w:rsidRPr="007F2B21">
        <w:rPr>
          <w:rFonts w:ascii="Calibri Light" w:hAnsi="Calibri Light" w:cs="Calibri Light"/>
        </w:rPr>
        <w:t xml:space="preserve">Documents to be submitted by the supplier are specified in </w:t>
      </w:r>
      <w:r w:rsidR="005E4CC1" w:rsidRPr="007F2B21">
        <w:rPr>
          <w:rFonts w:ascii="Calibri Light" w:hAnsi="Calibri Light" w:cs="Calibri Light"/>
        </w:rPr>
        <w:t>the contract</w:t>
      </w:r>
      <w:r w:rsidRPr="007F2B21">
        <w:rPr>
          <w:rFonts w:ascii="Calibri Light" w:hAnsi="Calibri Light" w:cs="Calibri Light"/>
        </w:rPr>
        <w:t xml:space="preserve">. </w:t>
      </w:r>
    </w:p>
    <w:p w14:paraId="3A359FDE" w14:textId="77777777" w:rsidR="00B21670" w:rsidRPr="007F2B21" w:rsidRDefault="00B21670" w:rsidP="00B21670">
      <w:pPr>
        <w:pStyle w:val="Heading2"/>
        <w:rPr>
          <w:rFonts w:ascii="Calibri Light" w:hAnsi="Calibri Light" w:cs="Calibri Light"/>
          <w:sz w:val="22"/>
          <w:szCs w:val="22"/>
        </w:rPr>
      </w:pPr>
      <w:bookmarkStart w:id="92" w:name="_Toc239838252"/>
      <w:r w:rsidRPr="007F2B21">
        <w:rPr>
          <w:rFonts w:ascii="Calibri Light" w:hAnsi="Calibri Light" w:cs="Calibri Light"/>
          <w:sz w:val="22"/>
          <w:szCs w:val="22"/>
        </w:rPr>
        <w:t>Insurance</w:t>
      </w:r>
      <w:bookmarkEnd w:id="92"/>
    </w:p>
    <w:p w14:paraId="3642DF17" w14:textId="77777777" w:rsidR="00B21670" w:rsidRPr="007F2B21" w:rsidRDefault="00B21670" w:rsidP="00C81B24">
      <w:pPr>
        <w:pStyle w:val="ListParagraph"/>
        <w:numPr>
          <w:ilvl w:val="0"/>
          <w:numId w:val="61"/>
        </w:numPr>
        <w:rPr>
          <w:rFonts w:ascii="Calibri Light" w:hAnsi="Calibri Light" w:cs="Calibri Light"/>
        </w:rPr>
      </w:pPr>
      <w:r w:rsidRPr="007F2B21">
        <w:rPr>
          <w:rFonts w:ascii="Calibri Light" w:hAnsi="Calibri Light" w:cs="Calibri Light"/>
        </w:rPr>
        <w:t xml:space="preserve">The goods supplied under the contract shall be fully insured in a freely convertible currency against loss or damage incidental to manufacture or acquisition, transportation, storage and delivery in the manner specified in the </w:t>
      </w:r>
      <w:r w:rsidR="005E4CC1" w:rsidRPr="007F2B21">
        <w:rPr>
          <w:rFonts w:ascii="Calibri Light" w:hAnsi="Calibri Light" w:cs="Calibri Light"/>
        </w:rPr>
        <w:t>contract</w:t>
      </w:r>
      <w:r w:rsidRPr="007F2B21">
        <w:rPr>
          <w:rFonts w:ascii="Calibri Light" w:hAnsi="Calibri Light" w:cs="Calibri Light"/>
        </w:rPr>
        <w:t xml:space="preserve">. </w:t>
      </w:r>
    </w:p>
    <w:p w14:paraId="3E754E39" w14:textId="77777777" w:rsidR="00B21670" w:rsidRPr="007F2B21" w:rsidRDefault="00B21670" w:rsidP="00B21670">
      <w:pPr>
        <w:pStyle w:val="Heading2"/>
        <w:rPr>
          <w:rFonts w:ascii="Calibri Light" w:hAnsi="Calibri Light" w:cs="Calibri Light"/>
          <w:sz w:val="22"/>
          <w:szCs w:val="22"/>
        </w:rPr>
      </w:pPr>
      <w:bookmarkStart w:id="93" w:name="_Toc239838253"/>
      <w:r w:rsidRPr="007F2B21">
        <w:rPr>
          <w:rFonts w:ascii="Calibri Light" w:hAnsi="Calibri Light" w:cs="Calibri Light"/>
          <w:sz w:val="22"/>
          <w:szCs w:val="22"/>
        </w:rPr>
        <w:t>Transportation</w:t>
      </w:r>
      <w:bookmarkEnd w:id="93"/>
    </w:p>
    <w:p w14:paraId="3546A485" w14:textId="77777777" w:rsidR="00B21670" w:rsidRPr="007F2B21" w:rsidRDefault="00B21670" w:rsidP="00C81B24">
      <w:pPr>
        <w:pStyle w:val="ListParagraph"/>
        <w:numPr>
          <w:ilvl w:val="0"/>
          <w:numId w:val="62"/>
        </w:numPr>
        <w:rPr>
          <w:rFonts w:ascii="Calibri Light" w:hAnsi="Calibri Light" w:cs="Calibri Light"/>
        </w:rPr>
      </w:pPr>
      <w:r w:rsidRPr="007F2B21">
        <w:rPr>
          <w:rFonts w:ascii="Calibri Light" w:hAnsi="Calibri Light" w:cs="Calibri Light"/>
        </w:rPr>
        <w:t xml:space="preserve">Should a price other than an all-inclusive delivered price be required, this shall be specified in the </w:t>
      </w:r>
      <w:r w:rsidR="005E4CC1" w:rsidRPr="007F2B21">
        <w:rPr>
          <w:rFonts w:ascii="Calibri Light" w:hAnsi="Calibri Light" w:cs="Calibri Light"/>
        </w:rPr>
        <w:t>contract.</w:t>
      </w:r>
    </w:p>
    <w:p w14:paraId="7222448D" w14:textId="77777777" w:rsidR="00B21670" w:rsidRPr="007F2B21" w:rsidRDefault="00B21670" w:rsidP="00B21670">
      <w:pPr>
        <w:pStyle w:val="Heading2"/>
        <w:rPr>
          <w:rFonts w:ascii="Calibri Light" w:hAnsi="Calibri Light" w:cs="Calibri Light"/>
          <w:sz w:val="22"/>
          <w:szCs w:val="22"/>
        </w:rPr>
      </w:pPr>
      <w:bookmarkStart w:id="94" w:name="_Toc239838254"/>
      <w:r w:rsidRPr="007F2B21">
        <w:rPr>
          <w:rFonts w:ascii="Calibri Light" w:hAnsi="Calibri Light" w:cs="Calibri Light"/>
          <w:sz w:val="22"/>
          <w:szCs w:val="22"/>
        </w:rPr>
        <w:t>Incidental services</w:t>
      </w:r>
      <w:bookmarkEnd w:id="94"/>
    </w:p>
    <w:p w14:paraId="27ACC4F1" w14:textId="77777777" w:rsidR="00B21670" w:rsidRPr="007F2B21" w:rsidRDefault="00B21670" w:rsidP="00C81B24">
      <w:pPr>
        <w:pStyle w:val="ListParagraph"/>
        <w:numPr>
          <w:ilvl w:val="0"/>
          <w:numId w:val="63"/>
        </w:numPr>
        <w:rPr>
          <w:rFonts w:ascii="Calibri Light" w:hAnsi="Calibri Light" w:cs="Calibri Light"/>
        </w:rPr>
      </w:pPr>
      <w:r w:rsidRPr="007F2B21">
        <w:rPr>
          <w:rFonts w:ascii="Calibri Light" w:hAnsi="Calibri Light" w:cs="Calibri Light"/>
        </w:rPr>
        <w:t xml:space="preserve">The supplier may be required to provide any or </w:t>
      </w:r>
      <w:proofErr w:type="gramStart"/>
      <w:r w:rsidRPr="007F2B21">
        <w:rPr>
          <w:rFonts w:ascii="Calibri Light" w:hAnsi="Calibri Light" w:cs="Calibri Light"/>
        </w:rPr>
        <w:t>all of</w:t>
      </w:r>
      <w:proofErr w:type="gramEnd"/>
      <w:r w:rsidRPr="007F2B21">
        <w:rPr>
          <w:rFonts w:ascii="Calibri Light" w:hAnsi="Calibri Light" w:cs="Calibri Light"/>
        </w:rPr>
        <w:t xml:space="preserve"> the following services, including additional services, if any, specified in </w:t>
      </w:r>
      <w:r w:rsidR="005E4CC1" w:rsidRPr="007F2B21">
        <w:rPr>
          <w:rFonts w:ascii="Calibri Light" w:hAnsi="Calibri Light" w:cs="Calibri Light"/>
        </w:rPr>
        <w:t>the contract</w:t>
      </w:r>
      <w:r w:rsidRPr="007F2B21">
        <w:rPr>
          <w:rFonts w:ascii="Calibri Light" w:hAnsi="Calibri Light" w:cs="Calibri Light"/>
        </w:rPr>
        <w:t xml:space="preserve">: </w:t>
      </w:r>
    </w:p>
    <w:p w14:paraId="2A0C24CC" w14:textId="77777777" w:rsidR="00B21670" w:rsidRPr="007F2B21" w:rsidRDefault="00B21670" w:rsidP="00C81B24">
      <w:pPr>
        <w:pStyle w:val="ListParagraph"/>
        <w:numPr>
          <w:ilvl w:val="1"/>
          <w:numId w:val="64"/>
        </w:numPr>
        <w:rPr>
          <w:rFonts w:ascii="Calibri Light" w:hAnsi="Calibri Light" w:cs="Calibri Light"/>
        </w:rPr>
      </w:pPr>
      <w:r w:rsidRPr="007F2B21">
        <w:rPr>
          <w:rFonts w:ascii="Calibri Light" w:hAnsi="Calibri Light" w:cs="Calibri Light"/>
        </w:rPr>
        <w:tab/>
        <w:t xml:space="preserve">performance or supervision of on-site assembly and/or commissioning of the supplied goods; </w:t>
      </w:r>
    </w:p>
    <w:p w14:paraId="2EEC7862" w14:textId="77777777" w:rsidR="00B21670" w:rsidRPr="007F2B21" w:rsidRDefault="00B21670" w:rsidP="00C81B24">
      <w:pPr>
        <w:pStyle w:val="ListParagraph"/>
        <w:numPr>
          <w:ilvl w:val="1"/>
          <w:numId w:val="64"/>
        </w:numPr>
        <w:rPr>
          <w:rFonts w:ascii="Calibri Light" w:hAnsi="Calibri Light" w:cs="Calibri Light"/>
        </w:rPr>
      </w:pPr>
      <w:r w:rsidRPr="007F2B21">
        <w:rPr>
          <w:rFonts w:ascii="Calibri Light" w:hAnsi="Calibri Light" w:cs="Calibri Light"/>
        </w:rPr>
        <w:tab/>
        <w:t xml:space="preserve">furnishing of tools required for assembly and/or maintenance of the supplied goods; </w:t>
      </w:r>
    </w:p>
    <w:p w14:paraId="40D30C03" w14:textId="77777777" w:rsidR="00B21670" w:rsidRPr="007F2B21" w:rsidRDefault="00B21670" w:rsidP="00B21670">
      <w:pPr>
        <w:pStyle w:val="ListParagraph"/>
        <w:ind w:left="1701"/>
        <w:rPr>
          <w:rFonts w:ascii="Calibri Light" w:hAnsi="Calibri Light" w:cs="Calibri Light"/>
        </w:rPr>
      </w:pPr>
      <w:r w:rsidRPr="007F2B21">
        <w:rPr>
          <w:rFonts w:ascii="Calibri Light" w:hAnsi="Calibri Light" w:cs="Calibri Light"/>
        </w:rPr>
        <w:tab/>
        <w:t xml:space="preserve">furnishing of a detailed operations and maintenance manual for each appropriate unit of the supplied goods; </w:t>
      </w:r>
    </w:p>
    <w:p w14:paraId="7B80A2B5" w14:textId="77777777" w:rsidR="00B21670" w:rsidRPr="007F2B21" w:rsidRDefault="00B21670" w:rsidP="00C81B24">
      <w:pPr>
        <w:pStyle w:val="ListParagraph"/>
        <w:numPr>
          <w:ilvl w:val="1"/>
          <w:numId w:val="64"/>
        </w:numPr>
        <w:rPr>
          <w:rFonts w:ascii="Calibri Light" w:hAnsi="Calibri Light" w:cs="Calibri Light"/>
        </w:rPr>
      </w:pPr>
      <w:r w:rsidRPr="007F2B21">
        <w:rPr>
          <w:rFonts w:ascii="Calibri Light" w:hAnsi="Calibri Light" w:cs="Calibri Light"/>
        </w:rPr>
        <w:t>performance or supervision or maintenance and/or repair of the supplied goods, for</w:t>
      </w:r>
      <w:r w:rsidR="003238E8" w:rsidRPr="007F2B21">
        <w:rPr>
          <w:rFonts w:ascii="Calibri Light" w:hAnsi="Calibri Light" w:cs="Calibri Light"/>
        </w:rPr>
        <w:t xml:space="preserve"> </w:t>
      </w:r>
      <w:proofErr w:type="gramStart"/>
      <w:r w:rsidRPr="007F2B21">
        <w:rPr>
          <w:rFonts w:ascii="Calibri Light" w:hAnsi="Calibri Light" w:cs="Calibri Light"/>
        </w:rPr>
        <w:t>a</w:t>
      </w:r>
      <w:r w:rsidR="003238E8" w:rsidRPr="007F2B21">
        <w:rPr>
          <w:rFonts w:ascii="Calibri Light" w:hAnsi="Calibri Light" w:cs="Calibri Light"/>
        </w:rPr>
        <w:t xml:space="preserve"> </w:t>
      </w:r>
      <w:r w:rsidRPr="007F2B21">
        <w:rPr>
          <w:rFonts w:ascii="Calibri Light" w:hAnsi="Calibri Light" w:cs="Calibri Light"/>
        </w:rPr>
        <w:t>period of time</w:t>
      </w:r>
      <w:proofErr w:type="gramEnd"/>
      <w:r w:rsidRPr="007F2B21">
        <w:rPr>
          <w:rFonts w:ascii="Calibri Light" w:hAnsi="Calibri Light" w:cs="Calibri Light"/>
        </w:rPr>
        <w:t xml:space="preserve"> agreed by the parties, provided that this service shall not relieve the supplier of any warranty obligations under this contract; and </w:t>
      </w:r>
    </w:p>
    <w:p w14:paraId="10EEEEDF" w14:textId="77777777" w:rsidR="00B21670" w:rsidRPr="007F2B21" w:rsidRDefault="00B21670" w:rsidP="00C81B24">
      <w:pPr>
        <w:pStyle w:val="ListParagraph"/>
        <w:numPr>
          <w:ilvl w:val="1"/>
          <w:numId w:val="64"/>
        </w:numPr>
        <w:rPr>
          <w:rFonts w:ascii="Calibri Light" w:hAnsi="Calibri Light" w:cs="Calibri Light"/>
        </w:rPr>
      </w:pPr>
      <w:r w:rsidRPr="007F2B21">
        <w:rPr>
          <w:rFonts w:ascii="Calibri Light" w:hAnsi="Calibri Light" w:cs="Calibri Light"/>
        </w:rPr>
        <w:t xml:space="preserve">training of the purchaser’s personnel, at the supplier’s plant and/or on-site, in assembly, start-up, operation, maintenance, and/or repair of the supplied goods. </w:t>
      </w:r>
    </w:p>
    <w:p w14:paraId="394E90E4" w14:textId="77777777" w:rsidR="00B21670" w:rsidRPr="007F2B21" w:rsidRDefault="00B21670" w:rsidP="00C81B24">
      <w:pPr>
        <w:pStyle w:val="ListParagraph"/>
        <w:numPr>
          <w:ilvl w:val="0"/>
          <w:numId w:val="62"/>
        </w:numPr>
        <w:rPr>
          <w:rFonts w:ascii="Calibri Light" w:hAnsi="Calibri Light" w:cs="Calibri Light"/>
        </w:rPr>
      </w:pPr>
      <w:r w:rsidRPr="007F2B21">
        <w:rPr>
          <w:rFonts w:ascii="Calibri Light" w:hAnsi="Calibri Light" w:cs="Calibri Light"/>
        </w:rPr>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14:paraId="1619574B" w14:textId="77777777" w:rsidR="00B21670" w:rsidRPr="007F2B21" w:rsidRDefault="00B21670" w:rsidP="00B21670">
      <w:pPr>
        <w:pStyle w:val="Heading2"/>
        <w:rPr>
          <w:rFonts w:ascii="Calibri Light" w:hAnsi="Calibri Light" w:cs="Calibri Light"/>
          <w:sz w:val="22"/>
          <w:szCs w:val="22"/>
        </w:rPr>
      </w:pPr>
      <w:bookmarkStart w:id="95" w:name="_Toc239838255"/>
      <w:r w:rsidRPr="007F2B21">
        <w:rPr>
          <w:rFonts w:ascii="Calibri Light" w:hAnsi="Calibri Light" w:cs="Calibri Light"/>
          <w:sz w:val="22"/>
          <w:szCs w:val="22"/>
        </w:rPr>
        <w:lastRenderedPageBreak/>
        <w:t>Spare parts</w:t>
      </w:r>
      <w:bookmarkEnd w:id="95"/>
    </w:p>
    <w:p w14:paraId="65369144" w14:textId="77777777" w:rsidR="00B21670" w:rsidRPr="007F2B21" w:rsidRDefault="00B21670" w:rsidP="00C81B24">
      <w:pPr>
        <w:pStyle w:val="ListParagraph"/>
        <w:numPr>
          <w:ilvl w:val="0"/>
          <w:numId w:val="65"/>
        </w:numPr>
        <w:rPr>
          <w:rFonts w:ascii="Calibri Light" w:hAnsi="Calibri Light" w:cs="Calibri Light"/>
        </w:rPr>
      </w:pPr>
      <w:r w:rsidRPr="007F2B21">
        <w:rPr>
          <w:rFonts w:ascii="Calibri Light" w:hAnsi="Calibri Light" w:cs="Calibri Light"/>
        </w:rPr>
        <w:t xml:space="preserve">As specified in </w:t>
      </w:r>
      <w:r w:rsidR="005E4CC1" w:rsidRPr="007F2B21">
        <w:rPr>
          <w:rFonts w:ascii="Calibri Light" w:hAnsi="Calibri Light" w:cs="Calibri Light"/>
        </w:rPr>
        <w:t>the contract</w:t>
      </w:r>
      <w:r w:rsidRPr="007F2B21">
        <w:rPr>
          <w:rFonts w:ascii="Calibri Light" w:hAnsi="Calibri Light" w:cs="Calibri Light"/>
        </w:rPr>
        <w:t xml:space="preserve">, the supplier may be required to provide any or </w:t>
      </w:r>
      <w:proofErr w:type="gramStart"/>
      <w:r w:rsidRPr="007F2B21">
        <w:rPr>
          <w:rFonts w:ascii="Calibri Light" w:hAnsi="Calibri Light" w:cs="Calibri Light"/>
        </w:rPr>
        <w:t>all of</w:t>
      </w:r>
      <w:proofErr w:type="gramEnd"/>
      <w:r w:rsidRPr="007F2B21">
        <w:rPr>
          <w:rFonts w:ascii="Calibri Light" w:hAnsi="Calibri Light" w:cs="Calibri Light"/>
        </w:rPr>
        <w:t xml:space="preserve"> the following materials, notifications, and information pertaining to spare parts manufactured or distributed by the supplier: </w:t>
      </w:r>
    </w:p>
    <w:p w14:paraId="796FC04E" w14:textId="77777777" w:rsidR="00B21670" w:rsidRPr="007F2B21" w:rsidRDefault="00B21670" w:rsidP="00C81B24">
      <w:pPr>
        <w:pStyle w:val="ListParagraph"/>
        <w:numPr>
          <w:ilvl w:val="1"/>
          <w:numId w:val="66"/>
        </w:numPr>
        <w:rPr>
          <w:rFonts w:ascii="Calibri Light" w:hAnsi="Calibri Light" w:cs="Calibri Light"/>
        </w:rPr>
      </w:pPr>
      <w:r w:rsidRPr="007F2B21">
        <w:rPr>
          <w:rFonts w:ascii="Calibri Light" w:hAnsi="Calibri Light" w:cs="Calibri Light"/>
        </w:rPr>
        <w:t xml:space="preserve">such spare parts as the purchaser may elect to purchase from the supplier, provided that this election shall not relieve the supplier of any warranty obligations under the contract; and </w:t>
      </w:r>
    </w:p>
    <w:p w14:paraId="4F317209" w14:textId="77777777" w:rsidR="00B21670" w:rsidRPr="007F2B21" w:rsidRDefault="00B21670" w:rsidP="00C81B24">
      <w:pPr>
        <w:pStyle w:val="ListParagraph"/>
        <w:numPr>
          <w:ilvl w:val="1"/>
          <w:numId w:val="66"/>
        </w:numPr>
        <w:rPr>
          <w:rFonts w:ascii="Calibri Light" w:hAnsi="Calibri Light" w:cs="Calibri Light"/>
        </w:rPr>
      </w:pPr>
      <w:r w:rsidRPr="007F2B21">
        <w:rPr>
          <w:rFonts w:ascii="Calibri Light" w:hAnsi="Calibri Light" w:cs="Calibri Light"/>
        </w:rPr>
        <w:tab/>
        <w:t xml:space="preserve">in the event of termination of production of the spare parts: </w:t>
      </w:r>
    </w:p>
    <w:p w14:paraId="36F0AD4B" w14:textId="77777777" w:rsidR="00B21670" w:rsidRPr="007F2B21" w:rsidRDefault="00B21670" w:rsidP="00C81B24">
      <w:pPr>
        <w:pStyle w:val="ListParagraph"/>
        <w:numPr>
          <w:ilvl w:val="2"/>
          <w:numId w:val="67"/>
        </w:numPr>
        <w:rPr>
          <w:rFonts w:ascii="Calibri Light" w:hAnsi="Calibri Light" w:cs="Calibri Light"/>
        </w:rPr>
      </w:pPr>
      <w:r w:rsidRPr="007F2B21">
        <w:rPr>
          <w:rFonts w:ascii="Calibri Light" w:hAnsi="Calibri Light" w:cs="Calibri Light"/>
        </w:rPr>
        <w:tab/>
      </w:r>
      <w:r w:rsidRPr="007F2B21">
        <w:rPr>
          <w:rStyle w:val="Hyperlink"/>
          <w:rFonts w:ascii="Calibri Light" w:hAnsi="Calibri Light" w:cs="Calibri Light"/>
          <w:color w:val="auto"/>
          <w:u w:val="none"/>
        </w:rPr>
        <w:t>Advance notification to the purchaser of the pending termination, in sufficient time to permit the purchaser to procure needed requirements; and</w:t>
      </w:r>
      <w:r w:rsidRPr="007F2B21">
        <w:rPr>
          <w:rFonts w:ascii="Calibri Light" w:hAnsi="Calibri Light" w:cs="Calibri Light"/>
        </w:rPr>
        <w:t xml:space="preserve"> </w:t>
      </w:r>
    </w:p>
    <w:p w14:paraId="4A34F0E9" w14:textId="77777777" w:rsidR="00B21670" w:rsidRPr="007F2B21" w:rsidRDefault="00B21670" w:rsidP="00C81B24">
      <w:pPr>
        <w:pStyle w:val="ListParagraph"/>
        <w:numPr>
          <w:ilvl w:val="2"/>
          <w:numId w:val="67"/>
        </w:numPr>
        <w:rPr>
          <w:rFonts w:ascii="Calibri Light" w:hAnsi="Calibri Light" w:cs="Calibri Light"/>
        </w:rPr>
      </w:pPr>
      <w:r w:rsidRPr="007F2B21">
        <w:rPr>
          <w:rFonts w:ascii="Calibri Light" w:hAnsi="Calibri Light" w:cs="Calibri Light"/>
        </w:rPr>
        <w:tab/>
        <w:t xml:space="preserve">following such termination, furnishing at no cost to the purchaser, the blueprints, drawings, and specifications of the spare parts, if requested. </w:t>
      </w:r>
    </w:p>
    <w:p w14:paraId="6C0AEC3D" w14:textId="77777777" w:rsidR="00B21670" w:rsidRPr="007F2B21" w:rsidRDefault="00B21670" w:rsidP="00B21670">
      <w:pPr>
        <w:pStyle w:val="Heading2"/>
        <w:rPr>
          <w:rFonts w:ascii="Calibri Light" w:hAnsi="Calibri Light" w:cs="Calibri Light"/>
          <w:sz w:val="22"/>
          <w:szCs w:val="22"/>
        </w:rPr>
      </w:pPr>
      <w:bookmarkStart w:id="96" w:name="_Toc239838256"/>
      <w:r w:rsidRPr="007F2B21">
        <w:rPr>
          <w:rFonts w:ascii="Calibri Light" w:hAnsi="Calibri Light" w:cs="Calibri Light"/>
          <w:sz w:val="22"/>
          <w:szCs w:val="22"/>
        </w:rPr>
        <w:t>Warranty</w:t>
      </w:r>
      <w:bookmarkEnd w:id="96"/>
    </w:p>
    <w:p w14:paraId="7A15D8F1" w14:textId="77777777" w:rsidR="00B21670" w:rsidRPr="007F2B21" w:rsidRDefault="00B21670" w:rsidP="00C81B24">
      <w:pPr>
        <w:pStyle w:val="ListParagraph"/>
        <w:numPr>
          <w:ilvl w:val="0"/>
          <w:numId w:val="68"/>
        </w:numPr>
        <w:rPr>
          <w:rFonts w:ascii="Calibri Light" w:hAnsi="Calibri Light" w:cs="Calibri Light"/>
        </w:rPr>
      </w:pPr>
      <w:r w:rsidRPr="007F2B21">
        <w:rPr>
          <w:rFonts w:ascii="Calibri Light" w:hAnsi="Calibri Light" w:cs="Calibri Light"/>
        </w:rPr>
        <w:tab/>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14:paraId="33308E43" w14:textId="77777777" w:rsidR="00B21670" w:rsidRPr="007F2B21" w:rsidRDefault="00B21670" w:rsidP="00C81B24">
      <w:pPr>
        <w:pStyle w:val="ListParagraph"/>
        <w:numPr>
          <w:ilvl w:val="0"/>
          <w:numId w:val="68"/>
        </w:numPr>
        <w:rPr>
          <w:rFonts w:ascii="Calibri Light" w:hAnsi="Calibri Light" w:cs="Calibri Light"/>
        </w:rPr>
      </w:pPr>
      <w:r w:rsidRPr="007F2B21">
        <w:rPr>
          <w:rFonts w:ascii="Calibri Light" w:hAnsi="Calibri Light" w:cs="Calibri Light"/>
        </w:rPr>
        <w:tab/>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w:t>
      </w:r>
      <w:r w:rsidR="005E4CC1" w:rsidRPr="007F2B21">
        <w:rPr>
          <w:rFonts w:ascii="Calibri Light" w:hAnsi="Calibri Light" w:cs="Calibri Light"/>
        </w:rPr>
        <w:t>the contract</w:t>
      </w:r>
      <w:r w:rsidRPr="007F2B21">
        <w:rPr>
          <w:rFonts w:ascii="Calibri Light" w:hAnsi="Calibri Light" w:cs="Calibri Light"/>
        </w:rPr>
        <w:t xml:space="preserve">. </w:t>
      </w:r>
    </w:p>
    <w:p w14:paraId="68CE6BCA" w14:textId="77777777" w:rsidR="00B21670" w:rsidRPr="007F2B21" w:rsidRDefault="00B21670" w:rsidP="00C81B24">
      <w:pPr>
        <w:pStyle w:val="ListParagraph"/>
        <w:numPr>
          <w:ilvl w:val="0"/>
          <w:numId w:val="68"/>
        </w:numPr>
        <w:rPr>
          <w:rFonts w:ascii="Calibri Light" w:hAnsi="Calibri Light" w:cs="Calibri Light"/>
        </w:rPr>
      </w:pPr>
      <w:r w:rsidRPr="007F2B21">
        <w:rPr>
          <w:rFonts w:ascii="Calibri Light" w:hAnsi="Calibri Light" w:cs="Calibri Light"/>
        </w:rPr>
        <w:tab/>
        <w:t xml:space="preserve">The purchaser shall promptly notify the supplier in writing of any claims arising under this warranty. </w:t>
      </w:r>
    </w:p>
    <w:p w14:paraId="520A2136" w14:textId="77777777" w:rsidR="00B21670" w:rsidRPr="007F2B21" w:rsidRDefault="00B21670" w:rsidP="00C81B24">
      <w:pPr>
        <w:pStyle w:val="ListParagraph"/>
        <w:numPr>
          <w:ilvl w:val="0"/>
          <w:numId w:val="68"/>
        </w:numPr>
        <w:rPr>
          <w:rFonts w:ascii="Calibri Light" w:hAnsi="Calibri Light" w:cs="Calibri Light"/>
        </w:rPr>
      </w:pPr>
      <w:r w:rsidRPr="007F2B21">
        <w:rPr>
          <w:rFonts w:ascii="Calibri Light" w:hAnsi="Calibri Light" w:cs="Calibri Light"/>
        </w:rPr>
        <w:tab/>
        <w:t>Upon receipt of such notice, the supplier shall, within the period specified in</w:t>
      </w:r>
      <w:r w:rsidR="005E4CC1" w:rsidRPr="007F2B21">
        <w:rPr>
          <w:rFonts w:ascii="Calibri Light" w:hAnsi="Calibri Light" w:cs="Calibri Light"/>
        </w:rPr>
        <w:t xml:space="preserve"> the contract</w:t>
      </w:r>
      <w:r w:rsidRPr="007F2B21">
        <w:rPr>
          <w:rFonts w:ascii="Calibri Light" w:hAnsi="Calibri Light" w:cs="Calibri Light"/>
        </w:rPr>
        <w:t xml:space="preserve"> and with all reasonable speed, repair or replace the defective goods or parts thereof, without costs to the purchaser. </w:t>
      </w:r>
    </w:p>
    <w:p w14:paraId="69A905FB" w14:textId="77777777" w:rsidR="00B21670" w:rsidRPr="007F2B21" w:rsidRDefault="00B21670" w:rsidP="00C81B24">
      <w:pPr>
        <w:pStyle w:val="ListParagraph"/>
        <w:numPr>
          <w:ilvl w:val="0"/>
          <w:numId w:val="68"/>
        </w:numPr>
        <w:rPr>
          <w:rFonts w:ascii="Calibri Light" w:hAnsi="Calibri Light" w:cs="Calibri Light"/>
        </w:rPr>
      </w:pPr>
      <w:r w:rsidRPr="007F2B21">
        <w:rPr>
          <w:rFonts w:ascii="Calibri Light" w:hAnsi="Calibri Light" w:cs="Calibri Light"/>
        </w:rPr>
        <w:tab/>
        <w:t xml:space="preserve">If the supplier, having been notified, fails to remedy the defect(s) within the period specified in </w:t>
      </w:r>
      <w:r w:rsidR="005E4CC1" w:rsidRPr="007F2B21">
        <w:rPr>
          <w:rFonts w:ascii="Calibri Light" w:hAnsi="Calibri Light" w:cs="Calibri Light"/>
        </w:rPr>
        <w:t>the contract</w:t>
      </w:r>
      <w:r w:rsidRPr="007F2B21">
        <w:rPr>
          <w:rFonts w:ascii="Calibri Light" w:hAnsi="Calibri Light" w:cs="Calibri Light"/>
        </w:rPr>
        <w:t xml:space="preserve">, the purchaser may proceed to take such remedial action as may be necessary, at the supplier’s risk and expense and without prejudice to any other rights which the purchaser may have against the supplier under the contract. </w:t>
      </w:r>
    </w:p>
    <w:p w14:paraId="14576792" w14:textId="77777777" w:rsidR="00B21670" w:rsidRPr="007F2B21" w:rsidRDefault="00B21670" w:rsidP="00B21670">
      <w:pPr>
        <w:pStyle w:val="Heading2"/>
        <w:rPr>
          <w:rFonts w:ascii="Calibri Light" w:hAnsi="Calibri Light" w:cs="Calibri Light"/>
          <w:sz w:val="22"/>
          <w:szCs w:val="22"/>
        </w:rPr>
      </w:pPr>
      <w:bookmarkStart w:id="97" w:name="_Toc239838257"/>
      <w:r w:rsidRPr="007F2B21">
        <w:rPr>
          <w:rFonts w:ascii="Calibri Light" w:hAnsi="Calibri Light" w:cs="Calibri Light"/>
          <w:sz w:val="22"/>
          <w:szCs w:val="22"/>
        </w:rPr>
        <w:t>Payment</w:t>
      </w:r>
      <w:bookmarkEnd w:id="97"/>
    </w:p>
    <w:p w14:paraId="782D0967" w14:textId="77777777" w:rsidR="00B21670" w:rsidRPr="007F2B21" w:rsidRDefault="00B21670" w:rsidP="00C81B24">
      <w:pPr>
        <w:pStyle w:val="ListParagraph"/>
        <w:numPr>
          <w:ilvl w:val="0"/>
          <w:numId w:val="69"/>
        </w:numPr>
        <w:rPr>
          <w:rFonts w:ascii="Calibri Light" w:hAnsi="Calibri Light" w:cs="Calibri Light"/>
        </w:rPr>
      </w:pPr>
      <w:r w:rsidRPr="007F2B21">
        <w:rPr>
          <w:rFonts w:ascii="Calibri Light" w:hAnsi="Calibri Light" w:cs="Calibri Light"/>
        </w:rPr>
        <w:tab/>
        <w:t xml:space="preserve">The method and conditions of payment to be made to the supplier under this contract shall be specified in </w:t>
      </w:r>
      <w:r w:rsidR="005E4CC1" w:rsidRPr="007F2B21">
        <w:rPr>
          <w:rFonts w:ascii="Calibri Light" w:hAnsi="Calibri Light" w:cs="Calibri Light"/>
        </w:rPr>
        <w:t>the contract</w:t>
      </w:r>
      <w:r w:rsidRPr="007F2B21">
        <w:rPr>
          <w:rFonts w:ascii="Calibri Light" w:hAnsi="Calibri Light" w:cs="Calibri Light"/>
        </w:rPr>
        <w:t xml:space="preserve">. </w:t>
      </w:r>
    </w:p>
    <w:p w14:paraId="72CEAB8D" w14:textId="77777777" w:rsidR="00B21670" w:rsidRPr="007F2B21" w:rsidRDefault="00B21670" w:rsidP="00C81B24">
      <w:pPr>
        <w:pStyle w:val="ListParagraph"/>
        <w:numPr>
          <w:ilvl w:val="0"/>
          <w:numId w:val="69"/>
        </w:numPr>
        <w:rPr>
          <w:rFonts w:ascii="Calibri Light" w:hAnsi="Calibri Light" w:cs="Calibri Light"/>
        </w:rPr>
      </w:pPr>
      <w:r w:rsidRPr="007F2B21">
        <w:rPr>
          <w:rFonts w:ascii="Calibri Light" w:hAnsi="Calibri Light" w:cs="Calibri Light"/>
        </w:rPr>
        <w:tab/>
        <w:t xml:space="preserve">The supplier shall furnish the purchaser with an invoice accompanied by a copy of the delivery note and upon fulfilment of other obligations stipulated in the contract. </w:t>
      </w:r>
    </w:p>
    <w:p w14:paraId="7D98393A" w14:textId="77777777" w:rsidR="00B21670" w:rsidRPr="007F2B21" w:rsidRDefault="00B21670" w:rsidP="00C81B24">
      <w:pPr>
        <w:pStyle w:val="ListParagraph"/>
        <w:numPr>
          <w:ilvl w:val="0"/>
          <w:numId w:val="69"/>
        </w:numPr>
        <w:rPr>
          <w:rFonts w:ascii="Calibri Light" w:hAnsi="Calibri Light" w:cs="Calibri Light"/>
        </w:rPr>
      </w:pPr>
      <w:r w:rsidRPr="007F2B21">
        <w:rPr>
          <w:rFonts w:ascii="Calibri Light" w:hAnsi="Calibri Light" w:cs="Calibri Light"/>
        </w:rPr>
        <w:tab/>
        <w:t>Payments shall be made promptly by the purchaser</w:t>
      </w:r>
      <w:r w:rsidR="002E2228" w:rsidRPr="007F2B21">
        <w:rPr>
          <w:rFonts w:ascii="Calibri Light" w:hAnsi="Calibri Light" w:cs="Calibri Light"/>
        </w:rPr>
        <w:t xml:space="preserve"> in accordance with the terms and conditions of contract.</w:t>
      </w:r>
      <w:r w:rsidRPr="007F2B21">
        <w:rPr>
          <w:rFonts w:ascii="Calibri Light" w:hAnsi="Calibri Light" w:cs="Calibri Light"/>
        </w:rPr>
        <w:t xml:space="preserve"> </w:t>
      </w:r>
    </w:p>
    <w:p w14:paraId="53D873C2" w14:textId="77777777" w:rsidR="00B21670" w:rsidRPr="007F2B21" w:rsidRDefault="00B21670" w:rsidP="00C81B24">
      <w:pPr>
        <w:pStyle w:val="ListParagraph"/>
        <w:numPr>
          <w:ilvl w:val="0"/>
          <w:numId w:val="69"/>
        </w:numPr>
        <w:rPr>
          <w:rFonts w:ascii="Calibri Light" w:hAnsi="Calibri Light" w:cs="Calibri Light"/>
        </w:rPr>
      </w:pPr>
      <w:r w:rsidRPr="007F2B21">
        <w:rPr>
          <w:rFonts w:ascii="Calibri Light" w:hAnsi="Calibri Light" w:cs="Calibri Light"/>
        </w:rPr>
        <w:tab/>
        <w:t xml:space="preserve">Payment will be made in South African Rand (ZAR) unless otherwise stipulated in </w:t>
      </w:r>
      <w:r w:rsidR="00471487" w:rsidRPr="007F2B21">
        <w:rPr>
          <w:rFonts w:ascii="Calibri Light" w:hAnsi="Calibri Light" w:cs="Calibri Light"/>
        </w:rPr>
        <w:t>the contract.</w:t>
      </w:r>
      <w:r w:rsidRPr="007F2B21">
        <w:rPr>
          <w:rFonts w:ascii="Calibri Light" w:hAnsi="Calibri Light" w:cs="Calibri Light"/>
        </w:rPr>
        <w:t xml:space="preserve"> </w:t>
      </w:r>
    </w:p>
    <w:p w14:paraId="31DDC5E6" w14:textId="77777777" w:rsidR="00B21670" w:rsidRPr="007F2B21" w:rsidRDefault="00B21670" w:rsidP="00B21670">
      <w:pPr>
        <w:pStyle w:val="Heading2"/>
        <w:rPr>
          <w:rFonts w:ascii="Calibri Light" w:hAnsi="Calibri Light" w:cs="Calibri Light"/>
          <w:sz w:val="22"/>
          <w:szCs w:val="22"/>
        </w:rPr>
      </w:pPr>
      <w:bookmarkStart w:id="98" w:name="_Toc239838258"/>
      <w:r w:rsidRPr="007F2B21">
        <w:rPr>
          <w:rFonts w:ascii="Calibri Light" w:hAnsi="Calibri Light" w:cs="Calibri Light"/>
          <w:sz w:val="22"/>
          <w:szCs w:val="22"/>
        </w:rPr>
        <w:t>Prices</w:t>
      </w:r>
      <w:bookmarkEnd w:id="98"/>
    </w:p>
    <w:p w14:paraId="23FDDC07" w14:textId="77777777" w:rsidR="00B21670" w:rsidRPr="007F2B21" w:rsidRDefault="00B21670" w:rsidP="00C81B24">
      <w:pPr>
        <w:pStyle w:val="ListParagraph"/>
        <w:numPr>
          <w:ilvl w:val="0"/>
          <w:numId w:val="70"/>
        </w:numPr>
        <w:rPr>
          <w:rFonts w:ascii="Calibri Light" w:hAnsi="Calibri Light" w:cs="Calibri Light"/>
        </w:rPr>
      </w:pPr>
      <w:r w:rsidRPr="007F2B21">
        <w:rPr>
          <w:rFonts w:ascii="Calibri Light" w:hAnsi="Calibri Light" w:cs="Calibri Light"/>
        </w:rPr>
        <w:tab/>
        <w:t xml:space="preserve">Prices charged by the supplier for goods delivered and services performed under the contract shall not vary from the prices quoted by the supplier in his bid, with the exception of any price </w:t>
      </w:r>
      <w:r w:rsidRPr="007F2B21">
        <w:rPr>
          <w:rFonts w:ascii="Calibri Light" w:hAnsi="Calibri Light" w:cs="Calibri Light"/>
        </w:rPr>
        <w:lastRenderedPageBreak/>
        <w:t xml:space="preserve">adjustments authorised in </w:t>
      </w:r>
      <w:r w:rsidR="00DC2B91" w:rsidRPr="007F2B21">
        <w:rPr>
          <w:rFonts w:ascii="Calibri Light" w:hAnsi="Calibri Light" w:cs="Calibri Light"/>
        </w:rPr>
        <w:t>the contract</w:t>
      </w:r>
      <w:r w:rsidRPr="007F2B21">
        <w:rPr>
          <w:rFonts w:ascii="Calibri Light" w:hAnsi="Calibri Light" w:cs="Calibri Light"/>
        </w:rPr>
        <w:t xml:space="preserve"> or in the purchaser’s Request for Quotation validity extension, as the case may be. </w:t>
      </w:r>
    </w:p>
    <w:p w14:paraId="5CEEB95B" w14:textId="77777777" w:rsidR="00B21670" w:rsidRPr="007F2B21" w:rsidRDefault="00B21670" w:rsidP="00B21670">
      <w:pPr>
        <w:pStyle w:val="Heading2"/>
        <w:rPr>
          <w:rFonts w:ascii="Calibri Light" w:hAnsi="Calibri Light" w:cs="Calibri Light"/>
          <w:sz w:val="22"/>
          <w:szCs w:val="22"/>
        </w:rPr>
      </w:pPr>
      <w:bookmarkStart w:id="99" w:name="_Toc239838259"/>
      <w:r w:rsidRPr="007F2B21">
        <w:rPr>
          <w:rFonts w:ascii="Calibri Light" w:hAnsi="Calibri Light" w:cs="Calibri Light"/>
          <w:sz w:val="22"/>
          <w:szCs w:val="22"/>
        </w:rPr>
        <w:t>Contract amendments</w:t>
      </w:r>
      <w:bookmarkEnd w:id="99"/>
      <w:r w:rsidRPr="007F2B21">
        <w:rPr>
          <w:rFonts w:ascii="Calibri Light" w:hAnsi="Calibri Light" w:cs="Calibri Light"/>
          <w:sz w:val="22"/>
          <w:szCs w:val="22"/>
        </w:rPr>
        <w:t xml:space="preserve"> </w:t>
      </w:r>
    </w:p>
    <w:p w14:paraId="4D49B678" w14:textId="77777777" w:rsidR="00B21670" w:rsidRPr="007F2B21" w:rsidRDefault="00B21670" w:rsidP="00C81B24">
      <w:pPr>
        <w:pStyle w:val="ListParagraph"/>
        <w:numPr>
          <w:ilvl w:val="0"/>
          <w:numId w:val="71"/>
        </w:numPr>
        <w:rPr>
          <w:rFonts w:ascii="Calibri Light" w:hAnsi="Calibri Light" w:cs="Calibri Light"/>
        </w:rPr>
      </w:pPr>
      <w:r w:rsidRPr="007F2B21">
        <w:rPr>
          <w:rFonts w:ascii="Calibri Light" w:hAnsi="Calibri Light" w:cs="Calibri Light"/>
        </w:rPr>
        <w:tab/>
        <w:t xml:space="preserve">No variation in or modification of the terms of the contract shall be made except by written amendment signed by the parties concerned. </w:t>
      </w:r>
    </w:p>
    <w:p w14:paraId="1FE9EE57" w14:textId="77777777" w:rsidR="00B21670" w:rsidRPr="007F2B21" w:rsidRDefault="00B21670" w:rsidP="00B21670">
      <w:pPr>
        <w:pStyle w:val="Heading2"/>
        <w:rPr>
          <w:rFonts w:ascii="Calibri Light" w:hAnsi="Calibri Light" w:cs="Calibri Light"/>
          <w:sz w:val="22"/>
          <w:szCs w:val="22"/>
        </w:rPr>
      </w:pPr>
      <w:bookmarkStart w:id="100" w:name="_Toc239838260"/>
      <w:r w:rsidRPr="007F2B21">
        <w:rPr>
          <w:rFonts w:ascii="Calibri Light" w:hAnsi="Calibri Light" w:cs="Calibri Light"/>
          <w:sz w:val="22"/>
          <w:szCs w:val="22"/>
        </w:rPr>
        <w:t>Assignment</w:t>
      </w:r>
      <w:bookmarkEnd w:id="100"/>
      <w:r w:rsidRPr="007F2B21">
        <w:rPr>
          <w:rFonts w:ascii="Calibri Light" w:hAnsi="Calibri Light" w:cs="Calibri Light"/>
          <w:sz w:val="22"/>
          <w:szCs w:val="22"/>
        </w:rPr>
        <w:t xml:space="preserve"> </w:t>
      </w:r>
    </w:p>
    <w:p w14:paraId="6C6943CA" w14:textId="77777777" w:rsidR="00B21670" w:rsidRPr="007F2B21" w:rsidRDefault="00B21670" w:rsidP="00C81B24">
      <w:pPr>
        <w:pStyle w:val="ListParagraph"/>
        <w:numPr>
          <w:ilvl w:val="0"/>
          <w:numId w:val="72"/>
        </w:numPr>
        <w:rPr>
          <w:rFonts w:ascii="Calibri Light" w:hAnsi="Calibri Light" w:cs="Calibri Light"/>
        </w:rPr>
      </w:pPr>
      <w:r w:rsidRPr="007F2B21">
        <w:rPr>
          <w:rFonts w:ascii="Calibri Light" w:hAnsi="Calibri Light" w:cs="Calibri Light"/>
        </w:rPr>
        <w:tab/>
        <w:t xml:space="preserve">The supplier shall not assign, in whole or in part, its obligations to perform under the contract, except with the purchaser’s prior written consent.  </w:t>
      </w:r>
    </w:p>
    <w:p w14:paraId="1D5A8177" w14:textId="77777777" w:rsidR="00B21670" w:rsidRPr="007F2B21" w:rsidRDefault="00B21670" w:rsidP="00B21670">
      <w:pPr>
        <w:pStyle w:val="Heading2"/>
        <w:rPr>
          <w:rFonts w:ascii="Calibri Light" w:hAnsi="Calibri Light" w:cs="Calibri Light"/>
          <w:sz w:val="22"/>
          <w:szCs w:val="22"/>
        </w:rPr>
      </w:pPr>
      <w:bookmarkStart w:id="101" w:name="_Toc239838261"/>
      <w:r w:rsidRPr="007F2B21">
        <w:rPr>
          <w:rFonts w:ascii="Calibri Light" w:hAnsi="Calibri Light" w:cs="Calibri Light"/>
          <w:sz w:val="22"/>
          <w:szCs w:val="22"/>
        </w:rPr>
        <w:t>Subcontracts</w:t>
      </w:r>
      <w:bookmarkEnd w:id="101"/>
      <w:r w:rsidRPr="007F2B21">
        <w:rPr>
          <w:rFonts w:ascii="Calibri Light" w:hAnsi="Calibri Light" w:cs="Calibri Light"/>
          <w:sz w:val="22"/>
          <w:szCs w:val="22"/>
        </w:rPr>
        <w:t xml:space="preserve"> </w:t>
      </w:r>
    </w:p>
    <w:p w14:paraId="3425670E" w14:textId="77777777" w:rsidR="00B21670" w:rsidRPr="007F2B21" w:rsidRDefault="00B21670" w:rsidP="00C81B24">
      <w:pPr>
        <w:pStyle w:val="ListParagraph"/>
        <w:numPr>
          <w:ilvl w:val="0"/>
          <w:numId w:val="73"/>
        </w:numPr>
        <w:rPr>
          <w:rFonts w:ascii="Calibri Light" w:hAnsi="Calibri Light" w:cs="Calibri Light"/>
        </w:rPr>
      </w:pPr>
      <w:r w:rsidRPr="007F2B21">
        <w:rPr>
          <w:rFonts w:ascii="Calibri Light" w:hAnsi="Calibri Light" w:cs="Calibri Light"/>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14:paraId="19EF601A" w14:textId="77777777" w:rsidR="00B21670" w:rsidRPr="007F2B21" w:rsidRDefault="00B21670" w:rsidP="00B21670">
      <w:pPr>
        <w:pStyle w:val="Heading2"/>
        <w:rPr>
          <w:rFonts w:ascii="Calibri Light" w:hAnsi="Calibri Light" w:cs="Calibri Light"/>
          <w:sz w:val="22"/>
          <w:szCs w:val="22"/>
        </w:rPr>
      </w:pPr>
      <w:bookmarkStart w:id="102" w:name="_Toc239838262"/>
      <w:r w:rsidRPr="007F2B21">
        <w:rPr>
          <w:rFonts w:ascii="Calibri Light" w:hAnsi="Calibri Light" w:cs="Calibri Light"/>
          <w:sz w:val="22"/>
          <w:szCs w:val="22"/>
        </w:rPr>
        <w:t>Delays in the supplier’s performance</w:t>
      </w:r>
      <w:bookmarkEnd w:id="102"/>
    </w:p>
    <w:p w14:paraId="0F467B06" w14:textId="77777777" w:rsidR="00B21670" w:rsidRPr="007F2B21" w:rsidRDefault="00B21670" w:rsidP="00C81B24">
      <w:pPr>
        <w:pStyle w:val="ListParagraph"/>
        <w:numPr>
          <w:ilvl w:val="0"/>
          <w:numId w:val="74"/>
        </w:numPr>
        <w:rPr>
          <w:rFonts w:ascii="Calibri Light" w:hAnsi="Calibri Light" w:cs="Calibri Light"/>
        </w:rPr>
      </w:pPr>
      <w:r w:rsidRPr="007F2B21">
        <w:rPr>
          <w:rFonts w:ascii="Calibri Light" w:hAnsi="Calibri Light" w:cs="Calibri Light"/>
        </w:rPr>
        <w:tab/>
        <w:t xml:space="preserve">Delivery of the goods and performance of services shall be made by the supplier in accordance with the time schedule prescribed by the purchaser in the contract. </w:t>
      </w:r>
    </w:p>
    <w:p w14:paraId="1DEA43CA" w14:textId="77777777" w:rsidR="00B21670" w:rsidRPr="007F2B21" w:rsidRDefault="00B21670" w:rsidP="00C81B24">
      <w:pPr>
        <w:pStyle w:val="ListParagraph"/>
        <w:numPr>
          <w:ilvl w:val="0"/>
          <w:numId w:val="74"/>
        </w:numPr>
        <w:rPr>
          <w:rFonts w:ascii="Calibri Light" w:hAnsi="Calibri Light" w:cs="Calibri Light"/>
        </w:rPr>
      </w:pPr>
      <w:r w:rsidRPr="007F2B21">
        <w:rPr>
          <w:rFonts w:ascii="Calibri Light" w:hAnsi="Calibri Light" w:cs="Calibri Light"/>
        </w:rPr>
        <w:tab/>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14:paraId="3F374F1C" w14:textId="77777777" w:rsidR="00B21670" w:rsidRPr="007F2B21" w:rsidRDefault="00B21670" w:rsidP="00C81B24">
      <w:pPr>
        <w:pStyle w:val="ListParagraph"/>
        <w:numPr>
          <w:ilvl w:val="0"/>
          <w:numId w:val="74"/>
        </w:numPr>
        <w:rPr>
          <w:rFonts w:ascii="Calibri Light" w:hAnsi="Calibri Light" w:cs="Calibri Light"/>
        </w:rPr>
      </w:pPr>
      <w:r w:rsidRPr="007F2B21">
        <w:rPr>
          <w:rFonts w:ascii="Calibri Light" w:hAnsi="Calibri Light" w:cs="Calibri Light"/>
        </w:rPr>
        <w:tab/>
        <w:t xml:space="preserve">No provision in a contract shall be deemed to prohibit the obtaining of supplies or services from a national department, provincial department, or a local authority. </w:t>
      </w:r>
    </w:p>
    <w:p w14:paraId="47E2BDE3" w14:textId="77777777" w:rsidR="00B21670" w:rsidRPr="007F2B21" w:rsidRDefault="00B21670" w:rsidP="00C81B24">
      <w:pPr>
        <w:pStyle w:val="ListParagraph"/>
        <w:numPr>
          <w:ilvl w:val="0"/>
          <w:numId w:val="74"/>
        </w:numPr>
        <w:rPr>
          <w:rFonts w:ascii="Calibri Light" w:hAnsi="Calibri Light" w:cs="Calibri Light"/>
        </w:rPr>
      </w:pPr>
      <w:r w:rsidRPr="007F2B21">
        <w:rPr>
          <w:rFonts w:ascii="Calibri Light" w:hAnsi="Calibri Light" w:cs="Calibri Light"/>
        </w:rPr>
        <w:tab/>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14:paraId="609B89B3" w14:textId="77777777" w:rsidR="00B21670" w:rsidRPr="007F2B21" w:rsidRDefault="00B21670" w:rsidP="00C81B24">
      <w:pPr>
        <w:pStyle w:val="ListParagraph"/>
        <w:numPr>
          <w:ilvl w:val="0"/>
          <w:numId w:val="74"/>
        </w:numPr>
        <w:rPr>
          <w:rFonts w:ascii="Calibri Light" w:hAnsi="Calibri Light" w:cs="Calibri Light"/>
        </w:rPr>
      </w:pPr>
      <w:r w:rsidRPr="007F2B21">
        <w:rPr>
          <w:rFonts w:ascii="Calibri Light" w:hAnsi="Calibri Light" w:cs="Calibri Light"/>
        </w:rPr>
        <w:tab/>
        <w:t xml:space="preserve">Except as provided under </w:t>
      </w:r>
      <w:r w:rsidR="00DC2B91" w:rsidRPr="007F2B21">
        <w:rPr>
          <w:rFonts w:ascii="Calibri Light" w:hAnsi="Calibri Light" w:cs="Calibri Light"/>
        </w:rPr>
        <w:t>GCC c</w:t>
      </w:r>
      <w:r w:rsidRPr="007F2B21">
        <w:rPr>
          <w:rFonts w:ascii="Calibri Light" w:hAnsi="Calibri Light" w:cs="Calibri Light"/>
        </w:rPr>
        <w:t xml:space="preserve">lause </w:t>
      </w:r>
      <w:r w:rsidR="00DC2B91" w:rsidRPr="007F2B21">
        <w:rPr>
          <w:rFonts w:ascii="Calibri Light" w:hAnsi="Calibri Light" w:cs="Calibri Light"/>
        </w:rPr>
        <w:t>5</w:t>
      </w:r>
      <w:r w:rsidRPr="007F2B21">
        <w:rPr>
          <w:rFonts w:ascii="Calibri Light" w:hAnsi="Calibri Light" w:cs="Calibri Light"/>
        </w:rPr>
        <w:t xml:space="preserve">.25, a delay by the supplier in the performance of its delivery obligations shall render the supplier liable to the imposition of penalties, pursuant to GCC </w:t>
      </w:r>
      <w:r w:rsidR="00DC2B91" w:rsidRPr="007F2B21">
        <w:rPr>
          <w:rFonts w:ascii="Calibri Light" w:hAnsi="Calibri Light" w:cs="Calibri Light"/>
        </w:rPr>
        <w:t>c</w:t>
      </w:r>
      <w:r w:rsidRPr="007F2B21">
        <w:rPr>
          <w:rFonts w:ascii="Calibri Light" w:hAnsi="Calibri Light" w:cs="Calibri Light"/>
        </w:rPr>
        <w:t xml:space="preserve">lause </w:t>
      </w:r>
      <w:r w:rsidR="00DC2B91" w:rsidRPr="007F2B21">
        <w:rPr>
          <w:rFonts w:ascii="Calibri Light" w:hAnsi="Calibri Light" w:cs="Calibri Light"/>
        </w:rPr>
        <w:t>5</w:t>
      </w:r>
      <w:r w:rsidRPr="007F2B21">
        <w:rPr>
          <w:rFonts w:ascii="Calibri Light" w:hAnsi="Calibri Light" w:cs="Calibri Light"/>
        </w:rPr>
        <w:t xml:space="preserve">.22, unless an extension of time is agreed upon pursuant to GCC </w:t>
      </w:r>
      <w:r w:rsidR="00DC2B91" w:rsidRPr="007F2B21">
        <w:rPr>
          <w:rFonts w:ascii="Calibri Light" w:hAnsi="Calibri Light" w:cs="Calibri Light"/>
        </w:rPr>
        <w:t>c</w:t>
      </w:r>
      <w:r w:rsidRPr="007F2B21">
        <w:rPr>
          <w:rFonts w:ascii="Calibri Light" w:hAnsi="Calibri Light" w:cs="Calibri Light"/>
        </w:rPr>
        <w:t xml:space="preserve">lause </w:t>
      </w:r>
      <w:r w:rsidR="00DC2B91" w:rsidRPr="007F2B21">
        <w:rPr>
          <w:rFonts w:ascii="Calibri Light" w:hAnsi="Calibri Light" w:cs="Calibri Light"/>
        </w:rPr>
        <w:t>5</w:t>
      </w:r>
      <w:r w:rsidRPr="007F2B21">
        <w:rPr>
          <w:rFonts w:ascii="Calibri Light" w:hAnsi="Calibri Light" w:cs="Calibri Light"/>
        </w:rPr>
        <w:t xml:space="preserve">.21(b) without the application of penalties. </w:t>
      </w:r>
    </w:p>
    <w:p w14:paraId="49FE88DE" w14:textId="77777777" w:rsidR="00B21670" w:rsidRPr="007F2B21" w:rsidRDefault="00B21670" w:rsidP="00C81B24">
      <w:pPr>
        <w:pStyle w:val="ListParagraph"/>
        <w:numPr>
          <w:ilvl w:val="0"/>
          <w:numId w:val="74"/>
        </w:numPr>
        <w:rPr>
          <w:rFonts w:ascii="Calibri Light" w:hAnsi="Calibri Light" w:cs="Calibri Light"/>
        </w:rPr>
      </w:pPr>
      <w:r w:rsidRPr="007F2B21">
        <w:rPr>
          <w:rFonts w:ascii="Calibri Light" w:hAnsi="Calibri Light" w:cs="Calibri Light"/>
        </w:rPr>
        <w:tab/>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14:paraId="44D59B9E" w14:textId="77777777" w:rsidR="00B21670" w:rsidRPr="007F2B21" w:rsidRDefault="00B21670" w:rsidP="00B21670">
      <w:pPr>
        <w:pStyle w:val="Heading2"/>
        <w:rPr>
          <w:rFonts w:ascii="Calibri Light" w:hAnsi="Calibri Light" w:cs="Calibri Light"/>
          <w:sz w:val="22"/>
          <w:szCs w:val="22"/>
        </w:rPr>
      </w:pPr>
      <w:bookmarkStart w:id="103" w:name="_Toc239838263"/>
      <w:r w:rsidRPr="007F2B21">
        <w:rPr>
          <w:rFonts w:ascii="Calibri Light" w:hAnsi="Calibri Light" w:cs="Calibri Light"/>
          <w:sz w:val="22"/>
          <w:szCs w:val="22"/>
        </w:rPr>
        <w:t>Penalties</w:t>
      </w:r>
      <w:bookmarkEnd w:id="103"/>
    </w:p>
    <w:p w14:paraId="51BFD69D" w14:textId="77777777" w:rsidR="00B21670" w:rsidRPr="007F2B21" w:rsidRDefault="00B21670" w:rsidP="00C81B24">
      <w:pPr>
        <w:pStyle w:val="ListParagraph"/>
        <w:numPr>
          <w:ilvl w:val="0"/>
          <w:numId w:val="75"/>
        </w:numPr>
        <w:tabs>
          <w:tab w:val="left" w:pos="851"/>
        </w:tabs>
        <w:ind w:left="851" w:hanging="851"/>
        <w:rPr>
          <w:rFonts w:ascii="Calibri Light" w:hAnsi="Calibri Light" w:cs="Calibri Light"/>
        </w:rPr>
      </w:pPr>
      <w:r w:rsidRPr="007F2B21">
        <w:rPr>
          <w:rFonts w:ascii="Calibri Light" w:hAnsi="Calibri Light" w:cs="Calibri Light"/>
        </w:rPr>
        <w:t xml:space="preserve">Subject to GCC clause </w:t>
      </w:r>
      <w:r w:rsidR="00DC2B91" w:rsidRPr="007F2B21">
        <w:rPr>
          <w:rFonts w:ascii="Calibri Light" w:hAnsi="Calibri Light" w:cs="Calibri Light"/>
        </w:rPr>
        <w:t>5</w:t>
      </w:r>
      <w:r w:rsidRPr="007F2B21">
        <w:rPr>
          <w:rFonts w:ascii="Calibri Light" w:hAnsi="Calibri Light" w:cs="Calibri Light"/>
        </w:rPr>
        <w:t xml:space="preserve">.25,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w:t>
      </w:r>
      <w:r w:rsidR="00DC2B91" w:rsidRPr="007F2B21">
        <w:rPr>
          <w:rFonts w:ascii="Calibri Light" w:hAnsi="Calibri Light" w:cs="Calibri Light"/>
        </w:rPr>
        <w:t>cl</w:t>
      </w:r>
      <w:r w:rsidRPr="007F2B21">
        <w:rPr>
          <w:rFonts w:ascii="Calibri Light" w:hAnsi="Calibri Light" w:cs="Calibri Light"/>
        </w:rPr>
        <w:t xml:space="preserve">ause </w:t>
      </w:r>
      <w:r w:rsidR="00DC2B91" w:rsidRPr="007F2B21">
        <w:rPr>
          <w:rFonts w:ascii="Calibri Light" w:hAnsi="Calibri Light" w:cs="Calibri Light"/>
        </w:rPr>
        <w:t>5</w:t>
      </w:r>
      <w:r w:rsidRPr="007F2B21">
        <w:rPr>
          <w:rFonts w:ascii="Calibri Light" w:hAnsi="Calibri Light" w:cs="Calibri Light"/>
        </w:rPr>
        <w:t xml:space="preserve">.23. </w:t>
      </w:r>
    </w:p>
    <w:p w14:paraId="4799132F" w14:textId="77777777" w:rsidR="00B21670" w:rsidRPr="007F2B21" w:rsidRDefault="00B21670" w:rsidP="00B21670">
      <w:pPr>
        <w:pStyle w:val="Heading2"/>
        <w:rPr>
          <w:rFonts w:ascii="Calibri Light" w:hAnsi="Calibri Light" w:cs="Calibri Light"/>
          <w:sz w:val="22"/>
          <w:szCs w:val="22"/>
        </w:rPr>
      </w:pPr>
      <w:bookmarkStart w:id="104" w:name="_Toc239838264"/>
      <w:r w:rsidRPr="007F2B21">
        <w:rPr>
          <w:rFonts w:ascii="Calibri Light" w:hAnsi="Calibri Light" w:cs="Calibri Light"/>
          <w:sz w:val="22"/>
          <w:szCs w:val="22"/>
        </w:rPr>
        <w:lastRenderedPageBreak/>
        <w:t>Termination for default</w:t>
      </w:r>
      <w:bookmarkEnd w:id="104"/>
      <w:r w:rsidRPr="007F2B21">
        <w:rPr>
          <w:rFonts w:ascii="Calibri Light" w:hAnsi="Calibri Light" w:cs="Calibri Light"/>
          <w:sz w:val="22"/>
          <w:szCs w:val="22"/>
        </w:rPr>
        <w:t xml:space="preserve"> </w:t>
      </w:r>
    </w:p>
    <w:p w14:paraId="5681DD38" w14:textId="77777777" w:rsidR="00B21670" w:rsidRPr="007F2B21" w:rsidRDefault="00B21670" w:rsidP="00C81B24">
      <w:pPr>
        <w:pStyle w:val="ListParagraph"/>
        <w:numPr>
          <w:ilvl w:val="0"/>
          <w:numId w:val="77"/>
        </w:numPr>
        <w:ind w:left="851" w:hanging="851"/>
        <w:rPr>
          <w:rFonts w:ascii="Calibri Light" w:hAnsi="Calibri Light" w:cs="Calibri Light"/>
        </w:rPr>
      </w:pPr>
      <w:r w:rsidRPr="007F2B21">
        <w:rPr>
          <w:rFonts w:ascii="Calibri Light" w:hAnsi="Calibri Light" w:cs="Calibri Light"/>
        </w:rPr>
        <w:t xml:space="preserve">The purchaser, without prejudice to any other remedy for breach of contract, by written notice of default sent to the supplier, may terminate this contract in whole or in part: </w:t>
      </w:r>
    </w:p>
    <w:p w14:paraId="4F10A3CE" w14:textId="77777777" w:rsidR="00B21670" w:rsidRPr="007F2B21" w:rsidRDefault="00B21670" w:rsidP="00C81B24">
      <w:pPr>
        <w:pStyle w:val="ListParagraph"/>
        <w:numPr>
          <w:ilvl w:val="1"/>
          <w:numId w:val="76"/>
        </w:numPr>
        <w:rPr>
          <w:rFonts w:ascii="Calibri Light" w:hAnsi="Calibri Light" w:cs="Calibri Light"/>
        </w:rPr>
      </w:pPr>
      <w:r w:rsidRPr="007F2B21">
        <w:rPr>
          <w:rFonts w:ascii="Calibri Light" w:hAnsi="Calibri Light" w:cs="Calibri Light"/>
        </w:rPr>
        <w:tab/>
        <w:t xml:space="preserve">if the supplier fails to deliver any or </w:t>
      </w:r>
      <w:proofErr w:type="gramStart"/>
      <w:r w:rsidRPr="007F2B21">
        <w:rPr>
          <w:rFonts w:ascii="Calibri Light" w:hAnsi="Calibri Light" w:cs="Calibri Light"/>
        </w:rPr>
        <w:t>all of</w:t>
      </w:r>
      <w:proofErr w:type="gramEnd"/>
      <w:r w:rsidRPr="007F2B21">
        <w:rPr>
          <w:rFonts w:ascii="Calibri Light" w:hAnsi="Calibri Light" w:cs="Calibri Light"/>
        </w:rPr>
        <w:t xml:space="preserve"> the goods within the period(s) specified in the contract, or within any extension thereof granted by the purchaser pursuant to GCC </w:t>
      </w:r>
      <w:r w:rsidR="003238E8" w:rsidRPr="007F2B21">
        <w:rPr>
          <w:rFonts w:ascii="Calibri Light" w:hAnsi="Calibri Light" w:cs="Calibri Light"/>
        </w:rPr>
        <w:t>c</w:t>
      </w:r>
      <w:r w:rsidRPr="007F2B21">
        <w:rPr>
          <w:rFonts w:ascii="Calibri Light" w:hAnsi="Calibri Light" w:cs="Calibri Light"/>
        </w:rPr>
        <w:t xml:space="preserve">lause </w:t>
      </w:r>
      <w:r w:rsidR="00DC2B91" w:rsidRPr="007F2B21">
        <w:rPr>
          <w:rFonts w:ascii="Calibri Light" w:hAnsi="Calibri Light" w:cs="Calibri Light"/>
        </w:rPr>
        <w:t>5</w:t>
      </w:r>
      <w:r w:rsidRPr="007F2B21">
        <w:rPr>
          <w:rFonts w:ascii="Calibri Light" w:hAnsi="Calibri Light" w:cs="Calibri Light"/>
        </w:rPr>
        <w:t xml:space="preserve">.21(b)  </w:t>
      </w:r>
    </w:p>
    <w:p w14:paraId="4C68F658" w14:textId="77777777" w:rsidR="00B21670" w:rsidRPr="007F2B21" w:rsidRDefault="00B21670" w:rsidP="00C81B24">
      <w:pPr>
        <w:pStyle w:val="ListParagraph"/>
        <w:numPr>
          <w:ilvl w:val="1"/>
          <w:numId w:val="76"/>
        </w:numPr>
        <w:rPr>
          <w:rFonts w:ascii="Calibri Light" w:hAnsi="Calibri Light" w:cs="Calibri Light"/>
        </w:rPr>
      </w:pPr>
      <w:r w:rsidRPr="007F2B21">
        <w:rPr>
          <w:rFonts w:ascii="Calibri Light" w:hAnsi="Calibri Light" w:cs="Calibri Light"/>
        </w:rPr>
        <w:tab/>
        <w:t xml:space="preserve">if the Supplier fails to perform any other obligation(s) under the contract; or </w:t>
      </w:r>
    </w:p>
    <w:p w14:paraId="71BF6602" w14:textId="77777777" w:rsidR="00B21670" w:rsidRPr="007F2B21" w:rsidRDefault="00B21670" w:rsidP="00C81B24">
      <w:pPr>
        <w:pStyle w:val="ListParagraph"/>
        <w:numPr>
          <w:ilvl w:val="1"/>
          <w:numId w:val="76"/>
        </w:numPr>
        <w:rPr>
          <w:rFonts w:ascii="Calibri Light" w:hAnsi="Calibri Light" w:cs="Calibri Light"/>
        </w:rPr>
      </w:pPr>
      <w:r w:rsidRPr="007F2B21">
        <w:rPr>
          <w:rFonts w:ascii="Calibri Light" w:hAnsi="Calibri Light" w:cs="Calibri Light"/>
        </w:rPr>
        <w:t xml:space="preserve">if the supplier, in the judgment of the purchaser, has engaged in corrupt or fraudulent practices in competing for or in executing the contract. </w:t>
      </w:r>
    </w:p>
    <w:p w14:paraId="56B944F9" w14:textId="77777777" w:rsidR="00B21670" w:rsidRPr="007F2B21" w:rsidRDefault="00B21670" w:rsidP="00C81B24">
      <w:pPr>
        <w:pStyle w:val="ListParagraph"/>
        <w:numPr>
          <w:ilvl w:val="0"/>
          <w:numId w:val="77"/>
        </w:numPr>
        <w:tabs>
          <w:tab w:val="left" w:pos="851"/>
        </w:tabs>
        <w:ind w:left="851" w:hanging="851"/>
        <w:rPr>
          <w:rFonts w:ascii="Calibri Light" w:hAnsi="Calibri Light" w:cs="Calibri Light"/>
        </w:rPr>
      </w:pPr>
      <w:r w:rsidRPr="007F2B21">
        <w:rPr>
          <w:rFonts w:ascii="Calibri Light" w:hAnsi="Calibri Light" w:cs="Calibri Light"/>
        </w:rPr>
        <w:t xml:space="preserve">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 </w:t>
      </w:r>
    </w:p>
    <w:p w14:paraId="1C97F42D" w14:textId="77777777" w:rsidR="00B21670" w:rsidRPr="007F2B21" w:rsidRDefault="00B21670" w:rsidP="00C81B24">
      <w:pPr>
        <w:pStyle w:val="ListParagraph"/>
        <w:numPr>
          <w:ilvl w:val="0"/>
          <w:numId w:val="77"/>
        </w:numPr>
        <w:tabs>
          <w:tab w:val="left" w:pos="851"/>
        </w:tabs>
        <w:ind w:left="851" w:hanging="851"/>
        <w:rPr>
          <w:rFonts w:ascii="Calibri Light" w:hAnsi="Calibri Light" w:cs="Calibri Light"/>
        </w:rPr>
      </w:pPr>
      <w:r w:rsidRPr="007F2B21">
        <w:rPr>
          <w:rFonts w:ascii="Calibri Light" w:hAnsi="Calibri Light" w:cs="Calibri Light"/>
        </w:rPr>
        <w:t xml:space="preserve">Where the purchaser terminates the contract in whole or in part, the purchaser may decide to impose a restriction penalty on the supplier by prohibiting such supplier from doing business with the public sector for a period not exceeding 10 years. </w:t>
      </w:r>
    </w:p>
    <w:p w14:paraId="0C7F3586" w14:textId="77777777" w:rsidR="00B21670" w:rsidRPr="007F2B21" w:rsidRDefault="00B21670" w:rsidP="00C81B24">
      <w:pPr>
        <w:pStyle w:val="ListParagraph"/>
        <w:numPr>
          <w:ilvl w:val="0"/>
          <w:numId w:val="77"/>
        </w:numPr>
        <w:tabs>
          <w:tab w:val="left" w:pos="851"/>
        </w:tabs>
        <w:ind w:left="851" w:hanging="851"/>
        <w:rPr>
          <w:rFonts w:ascii="Calibri Light" w:hAnsi="Calibri Light" w:cs="Calibri Light"/>
        </w:rPr>
      </w:pPr>
      <w:r w:rsidRPr="007F2B21">
        <w:rPr>
          <w:rFonts w:ascii="Calibri Light" w:hAnsi="Calibri Light" w:cs="Calibri Light"/>
        </w:rPr>
        <w:t xml:space="preserve">If a purchaser intends imposing a restriction on a supplier or any person associated with the supplier, the supplier will be allowed </w:t>
      </w:r>
      <w:proofErr w:type="gramStart"/>
      <w:r w:rsidRPr="007F2B21">
        <w:rPr>
          <w:rFonts w:ascii="Calibri Light" w:hAnsi="Calibri Light" w:cs="Calibri Light"/>
        </w:rPr>
        <w:t>a time period</w:t>
      </w:r>
      <w:proofErr w:type="gramEnd"/>
      <w:r w:rsidRPr="007F2B21">
        <w:rPr>
          <w:rFonts w:ascii="Calibri Light" w:hAnsi="Calibri Light" w:cs="Calibri Light"/>
        </w:rPr>
        <w:t xml:space="preserve">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14:paraId="0734FAA0" w14:textId="77777777" w:rsidR="00B21670" w:rsidRPr="007F2B21" w:rsidRDefault="00B21670" w:rsidP="00C81B24">
      <w:pPr>
        <w:pStyle w:val="ListParagraph"/>
        <w:numPr>
          <w:ilvl w:val="0"/>
          <w:numId w:val="77"/>
        </w:numPr>
        <w:tabs>
          <w:tab w:val="left" w:pos="851"/>
        </w:tabs>
        <w:ind w:left="851" w:hanging="851"/>
        <w:rPr>
          <w:rFonts w:ascii="Calibri Light" w:hAnsi="Calibri Light" w:cs="Calibri Light"/>
        </w:rPr>
      </w:pPr>
      <w:r w:rsidRPr="007F2B21">
        <w:rPr>
          <w:rFonts w:ascii="Calibri Light" w:hAnsi="Calibri Light" w:cs="Calibri Light"/>
        </w:rPr>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14:paraId="167F6E4C" w14:textId="77777777" w:rsidR="00B21670" w:rsidRPr="007F2B21" w:rsidRDefault="00B21670" w:rsidP="00C81B24">
      <w:pPr>
        <w:pStyle w:val="ListParagraph"/>
        <w:numPr>
          <w:ilvl w:val="0"/>
          <w:numId w:val="77"/>
        </w:numPr>
        <w:tabs>
          <w:tab w:val="left" w:pos="851"/>
        </w:tabs>
        <w:ind w:left="851" w:hanging="851"/>
        <w:rPr>
          <w:rFonts w:ascii="Calibri Light" w:hAnsi="Calibri Light" w:cs="Calibri Light"/>
        </w:rPr>
      </w:pPr>
      <w:r w:rsidRPr="007F2B21">
        <w:rPr>
          <w:rFonts w:ascii="Calibri Light" w:hAnsi="Calibri Light" w:cs="Calibri Light"/>
        </w:rPr>
        <w:t xml:space="preserve">If a restriction is imposed, the purchaser must, within five (5) working days of such imposition, furnish the National Treasury, with the following information: </w:t>
      </w:r>
    </w:p>
    <w:p w14:paraId="31B7067E" w14:textId="77777777" w:rsidR="00B21670" w:rsidRPr="007F2B21" w:rsidRDefault="00B21670" w:rsidP="00C81B24">
      <w:pPr>
        <w:pStyle w:val="ListParagraph"/>
        <w:numPr>
          <w:ilvl w:val="1"/>
          <w:numId w:val="78"/>
        </w:numPr>
        <w:rPr>
          <w:rFonts w:ascii="Calibri Light" w:hAnsi="Calibri Light" w:cs="Calibri Light"/>
        </w:rPr>
      </w:pPr>
      <w:r w:rsidRPr="007F2B21">
        <w:rPr>
          <w:rFonts w:ascii="Calibri Light" w:hAnsi="Calibri Light" w:cs="Calibri Light"/>
        </w:rPr>
        <w:tab/>
        <w:t xml:space="preserve">the name and address of the supplier and / or person restricted by the purchaser; </w:t>
      </w:r>
    </w:p>
    <w:p w14:paraId="5580E20B" w14:textId="77777777" w:rsidR="00B21670" w:rsidRPr="007F2B21" w:rsidRDefault="00B21670" w:rsidP="00C81B24">
      <w:pPr>
        <w:pStyle w:val="ListParagraph"/>
        <w:numPr>
          <w:ilvl w:val="1"/>
          <w:numId w:val="78"/>
        </w:numPr>
        <w:rPr>
          <w:rFonts w:ascii="Calibri Light" w:hAnsi="Calibri Light" w:cs="Calibri Light"/>
        </w:rPr>
      </w:pPr>
      <w:r w:rsidRPr="007F2B21">
        <w:rPr>
          <w:rFonts w:ascii="Calibri Light" w:hAnsi="Calibri Light" w:cs="Calibri Light"/>
        </w:rPr>
        <w:tab/>
        <w:t xml:space="preserve">the date of commencement of the restriction </w:t>
      </w:r>
    </w:p>
    <w:p w14:paraId="4C6CAAC5" w14:textId="77777777" w:rsidR="00B21670" w:rsidRPr="007F2B21" w:rsidRDefault="00B21670" w:rsidP="00C81B24">
      <w:pPr>
        <w:pStyle w:val="ListParagraph"/>
        <w:numPr>
          <w:ilvl w:val="1"/>
          <w:numId w:val="78"/>
        </w:numPr>
        <w:rPr>
          <w:rFonts w:ascii="Calibri Light" w:hAnsi="Calibri Light" w:cs="Calibri Light"/>
        </w:rPr>
      </w:pPr>
      <w:r w:rsidRPr="007F2B21">
        <w:rPr>
          <w:rFonts w:ascii="Calibri Light" w:hAnsi="Calibri Light" w:cs="Calibri Light"/>
        </w:rPr>
        <w:tab/>
        <w:t xml:space="preserve">the period of restriction; and  </w:t>
      </w:r>
    </w:p>
    <w:p w14:paraId="7FE01B2F" w14:textId="77777777" w:rsidR="00B21670" w:rsidRPr="007F2B21" w:rsidRDefault="00B21670" w:rsidP="00C81B24">
      <w:pPr>
        <w:pStyle w:val="ListParagraph"/>
        <w:numPr>
          <w:ilvl w:val="1"/>
          <w:numId w:val="78"/>
        </w:numPr>
        <w:rPr>
          <w:rFonts w:ascii="Calibri Light" w:hAnsi="Calibri Light" w:cs="Calibri Light"/>
        </w:rPr>
      </w:pPr>
      <w:r w:rsidRPr="007F2B21">
        <w:rPr>
          <w:rFonts w:ascii="Calibri Light" w:hAnsi="Calibri Light" w:cs="Calibri Light"/>
        </w:rPr>
        <w:tab/>
        <w:t xml:space="preserve">the reasons for the restriction.  </w:t>
      </w:r>
    </w:p>
    <w:p w14:paraId="537FCF30" w14:textId="77777777" w:rsidR="00B21670" w:rsidRPr="007F2B21" w:rsidRDefault="00B21670" w:rsidP="00C81B24">
      <w:pPr>
        <w:pStyle w:val="ListParagraph"/>
        <w:numPr>
          <w:ilvl w:val="0"/>
          <w:numId w:val="77"/>
        </w:numPr>
        <w:tabs>
          <w:tab w:val="left" w:pos="851"/>
        </w:tabs>
        <w:ind w:left="851" w:hanging="851"/>
        <w:rPr>
          <w:rFonts w:ascii="Calibri Light" w:hAnsi="Calibri Light" w:cs="Calibri Light"/>
        </w:rPr>
      </w:pPr>
      <w:r w:rsidRPr="007F2B21">
        <w:rPr>
          <w:rFonts w:ascii="Calibri Light" w:hAnsi="Calibri Light" w:cs="Calibri Light"/>
        </w:rPr>
        <w:t xml:space="preserve">These details will be loaded in the National Treasury’s central database of suppliers or persons prohibited from doing business with the public sector. </w:t>
      </w:r>
    </w:p>
    <w:p w14:paraId="693C3AAE" w14:textId="77777777" w:rsidR="00B21670" w:rsidRPr="007F2B21" w:rsidRDefault="00B21670" w:rsidP="00C81B24">
      <w:pPr>
        <w:pStyle w:val="ListParagraph"/>
        <w:numPr>
          <w:ilvl w:val="0"/>
          <w:numId w:val="77"/>
        </w:numPr>
        <w:tabs>
          <w:tab w:val="left" w:pos="851"/>
        </w:tabs>
        <w:ind w:left="851" w:hanging="851"/>
        <w:rPr>
          <w:rFonts w:ascii="Calibri Light" w:hAnsi="Calibri Light" w:cs="Calibri Light"/>
        </w:rPr>
      </w:pPr>
      <w:r w:rsidRPr="007F2B21">
        <w:rPr>
          <w:rFonts w:ascii="Calibri Light" w:hAnsi="Calibri Light" w:cs="Calibri Light"/>
        </w:rPr>
        <w:t xml:space="preserve">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w:t>
      </w:r>
      <w:proofErr w:type="gramStart"/>
      <w:r w:rsidRPr="007F2B21">
        <w:rPr>
          <w:rFonts w:ascii="Calibri Light" w:hAnsi="Calibri Light" w:cs="Calibri Light"/>
        </w:rPr>
        <w:t>restriction</w:t>
      </w:r>
      <w:proofErr w:type="gramEnd"/>
      <w:r w:rsidRPr="007F2B21">
        <w:rPr>
          <w:rFonts w:ascii="Calibri Light" w:hAnsi="Calibri Light" w:cs="Calibri Light"/>
        </w:rPr>
        <w:t xml:space="preserve"> and each case will be dealt with on its own merits. According to section 32 of the Act the Register must be open to the public. The Register can be perused on the National Treasury website. </w:t>
      </w:r>
    </w:p>
    <w:p w14:paraId="46A401AC" w14:textId="77777777" w:rsidR="00B21670" w:rsidRPr="007F2B21" w:rsidRDefault="00B21670" w:rsidP="00B21670">
      <w:pPr>
        <w:pStyle w:val="Heading2"/>
        <w:rPr>
          <w:rFonts w:ascii="Calibri Light" w:hAnsi="Calibri Light" w:cs="Calibri Light"/>
          <w:sz w:val="22"/>
          <w:szCs w:val="22"/>
        </w:rPr>
      </w:pPr>
      <w:bookmarkStart w:id="105" w:name="_Toc239838265"/>
      <w:r w:rsidRPr="007F2B21">
        <w:rPr>
          <w:rFonts w:ascii="Calibri Light" w:hAnsi="Calibri Light" w:cs="Calibri Light"/>
          <w:sz w:val="22"/>
          <w:szCs w:val="22"/>
        </w:rPr>
        <w:lastRenderedPageBreak/>
        <w:t>Anti-dumping and countervailing duties and rights</w:t>
      </w:r>
      <w:bookmarkEnd w:id="105"/>
      <w:r w:rsidRPr="007F2B21">
        <w:rPr>
          <w:rFonts w:ascii="Calibri Light" w:hAnsi="Calibri Light" w:cs="Calibri Light"/>
          <w:sz w:val="22"/>
          <w:szCs w:val="22"/>
        </w:rPr>
        <w:t xml:space="preserve"> </w:t>
      </w:r>
    </w:p>
    <w:p w14:paraId="1CE102DF" w14:textId="77777777" w:rsidR="00B21670" w:rsidRPr="007F2B21" w:rsidRDefault="00B21670" w:rsidP="00C81B24">
      <w:pPr>
        <w:pStyle w:val="ListParagraph"/>
        <w:numPr>
          <w:ilvl w:val="0"/>
          <w:numId w:val="79"/>
        </w:numPr>
        <w:tabs>
          <w:tab w:val="left" w:pos="851"/>
        </w:tabs>
        <w:ind w:left="851" w:hanging="851"/>
        <w:rPr>
          <w:rFonts w:ascii="Calibri Light" w:hAnsi="Calibri Light" w:cs="Calibri Light"/>
        </w:rPr>
      </w:pPr>
      <w:r w:rsidRPr="007F2B21">
        <w:rPr>
          <w:rFonts w:ascii="Calibri Light" w:hAnsi="Calibri Light" w:cs="Calibri Light"/>
        </w:rPr>
        <w:t>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7F37E140" w14:textId="77777777" w:rsidR="00B21670" w:rsidRPr="007F2B21" w:rsidRDefault="00B21670" w:rsidP="00B21670">
      <w:pPr>
        <w:pStyle w:val="Heading2"/>
        <w:rPr>
          <w:rFonts w:ascii="Calibri Light" w:hAnsi="Calibri Light" w:cs="Calibri Light"/>
          <w:sz w:val="22"/>
          <w:szCs w:val="22"/>
        </w:rPr>
      </w:pPr>
      <w:bookmarkStart w:id="106" w:name="_Toc239838266"/>
      <w:r w:rsidRPr="007F2B21">
        <w:rPr>
          <w:rFonts w:ascii="Calibri Light" w:hAnsi="Calibri Light" w:cs="Calibri Light"/>
          <w:sz w:val="22"/>
          <w:szCs w:val="22"/>
        </w:rPr>
        <w:t>Force majeure</w:t>
      </w:r>
      <w:bookmarkEnd w:id="106"/>
    </w:p>
    <w:p w14:paraId="1DC955F4" w14:textId="77777777" w:rsidR="00B21670" w:rsidRPr="007F2B21" w:rsidRDefault="00B21670" w:rsidP="00C81B24">
      <w:pPr>
        <w:pStyle w:val="ListParagraph"/>
        <w:numPr>
          <w:ilvl w:val="0"/>
          <w:numId w:val="80"/>
        </w:numPr>
        <w:tabs>
          <w:tab w:val="left" w:pos="851"/>
        </w:tabs>
        <w:ind w:left="851" w:hanging="851"/>
        <w:rPr>
          <w:rFonts w:ascii="Calibri Light" w:hAnsi="Calibri Light" w:cs="Calibri Light"/>
        </w:rPr>
      </w:pPr>
      <w:r w:rsidRPr="007F2B21">
        <w:rPr>
          <w:rFonts w:ascii="Calibri Light" w:hAnsi="Calibri Light" w:cs="Calibri Light"/>
        </w:rPr>
        <w:t xml:space="preserve">Notwithstanding the provisions of GCC </w:t>
      </w:r>
      <w:r w:rsidR="00A232F5" w:rsidRPr="007F2B21">
        <w:rPr>
          <w:rFonts w:ascii="Calibri Light" w:hAnsi="Calibri Light" w:cs="Calibri Light"/>
        </w:rPr>
        <w:t>c</w:t>
      </w:r>
      <w:r w:rsidRPr="007F2B21">
        <w:rPr>
          <w:rFonts w:ascii="Calibri Light" w:hAnsi="Calibri Light" w:cs="Calibri Light"/>
        </w:rPr>
        <w:t xml:space="preserve">lauses </w:t>
      </w:r>
      <w:r w:rsidR="003238E8" w:rsidRPr="007F2B21">
        <w:rPr>
          <w:rFonts w:ascii="Calibri Light" w:hAnsi="Calibri Light" w:cs="Calibri Light"/>
        </w:rPr>
        <w:t>5</w:t>
      </w:r>
      <w:r w:rsidRPr="007F2B21">
        <w:rPr>
          <w:rFonts w:ascii="Calibri Light" w:hAnsi="Calibri Light" w:cs="Calibri Light"/>
        </w:rPr>
        <w:t xml:space="preserve">.22 and </w:t>
      </w:r>
      <w:r w:rsidR="003238E8" w:rsidRPr="007F2B21">
        <w:rPr>
          <w:rFonts w:ascii="Calibri Light" w:hAnsi="Calibri Light" w:cs="Calibri Light"/>
        </w:rPr>
        <w:t>5</w:t>
      </w:r>
      <w:r w:rsidRPr="007F2B21">
        <w:rPr>
          <w:rFonts w:ascii="Calibri Light" w:hAnsi="Calibri Light" w:cs="Calibri Light"/>
        </w:rPr>
        <w:t xml:space="preserve">.23,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14:paraId="4FF3354D" w14:textId="77777777" w:rsidR="00B21670" w:rsidRPr="007F2B21" w:rsidRDefault="00B21670" w:rsidP="00C81B24">
      <w:pPr>
        <w:pStyle w:val="ListParagraph"/>
        <w:numPr>
          <w:ilvl w:val="0"/>
          <w:numId w:val="80"/>
        </w:numPr>
        <w:tabs>
          <w:tab w:val="left" w:pos="851"/>
        </w:tabs>
        <w:ind w:left="851" w:hanging="851"/>
        <w:rPr>
          <w:rFonts w:ascii="Calibri Light" w:hAnsi="Calibri Light" w:cs="Calibri Light"/>
        </w:rPr>
      </w:pPr>
      <w:r w:rsidRPr="007F2B21">
        <w:rPr>
          <w:rFonts w:ascii="Calibri Light" w:hAnsi="Calibri Light" w:cs="Calibri Light"/>
        </w:rP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 </w:t>
      </w:r>
    </w:p>
    <w:p w14:paraId="4050A5A3" w14:textId="77777777" w:rsidR="00B21670" w:rsidRPr="007F2B21" w:rsidRDefault="00B21670" w:rsidP="00B21670">
      <w:pPr>
        <w:pStyle w:val="Heading2"/>
        <w:rPr>
          <w:rFonts w:ascii="Calibri Light" w:hAnsi="Calibri Light" w:cs="Calibri Light"/>
          <w:sz w:val="22"/>
          <w:szCs w:val="22"/>
        </w:rPr>
      </w:pPr>
      <w:bookmarkStart w:id="107" w:name="_Toc239838267"/>
      <w:r w:rsidRPr="007F2B21">
        <w:rPr>
          <w:rFonts w:ascii="Calibri Light" w:hAnsi="Calibri Light" w:cs="Calibri Light"/>
          <w:sz w:val="22"/>
          <w:szCs w:val="22"/>
        </w:rPr>
        <w:t>Termination for insolvency</w:t>
      </w:r>
      <w:bookmarkEnd w:id="107"/>
    </w:p>
    <w:p w14:paraId="70EF2FCF" w14:textId="77777777" w:rsidR="00B21670" w:rsidRPr="007F2B21" w:rsidRDefault="00B21670" w:rsidP="00C81B24">
      <w:pPr>
        <w:pStyle w:val="ListParagraph"/>
        <w:numPr>
          <w:ilvl w:val="0"/>
          <w:numId w:val="81"/>
        </w:numPr>
        <w:tabs>
          <w:tab w:val="left" w:pos="851"/>
        </w:tabs>
        <w:ind w:left="709" w:hanging="709"/>
        <w:rPr>
          <w:rFonts w:ascii="Calibri Light" w:hAnsi="Calibri Light" w:cs="Calibri Light"/>
        </w:rPr>
      </w:pPr>
      <w:r w:rsidRPr="007F2B21">
        <w:rPr>
          <w:rFonts w:ascii="Calibri Light" w:hAnsi="Calibri Light" w:cs="Calibri Light"/>
        </w:rPr>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14:paraId="230A10FC" w14:textId="77777777" w:rsidR="00B21670" w:rsidRPr="007F2B21" w:rsidRDefault="00B21670" w:rsidP="00B21670">
      <w:pPr>
        <w:pStyle w:val="Heading2"/>
        <w:rPr>
          <w:rFonts w:ascii="Calibri Light" w:hAnsi="Calibri Light" w:cs="Calibri Light"/>
          <w:sz w:val="22"/>
          <w:szCs w:val="22"/>
        </w:rPr>
      </w:pPr>
      <w:bookmarkStart w:id="108" w:name="_Toc239838268"/>
      <w:r w:rsidRPr="007F2B21">
        <w:rPr>
          <w:rFonts w:ascii="Calibri Light" w:hAnsi="Calibri Light" w:cs="Calibri Light"/>
          <w:sz w:val="22"/>
          <w:szCs w:val="22"/>
        </w:rPr>
        <w:t>Settlement of disputes</w:t>
      </w:r>
      <w:bookmarkEnd w:id="108"/>
      <w:r w:rsidRPr="007F2B21">
        <w:rPr>
          <w:rFonts w:ascii="Calibri Light" w:hAnsi="Calibri Light" w:cs="Calibri Light"/>
          <w:sz w:val="22"/>
          <w:szCs w:val="22"/>
        </w:rPr>
        <w:t xml:space="preserve"> </w:t>
      </w:r>
    </w:p>
    <w:p w14:paraId="543A65E4" w14:textId="77777777" w:rsidR="00B21670" w:rsidRPr="007F2B21" w:rsidRDefault="00B21670" w:rsidP="00C81B24">
      <w:pPr>
        <w:pStyle w:val="ListParagraph"/>
        <w:numPr>
          <w:ilvl w:val="0"/>
          <w:numId w:val="82"/>
        </w:numPr>
        <w:tabs>
          <w:tab w:val="left" w:pos="851"/>
        </w:tabs>
        <w:ind w:left="851" w:hanging="851"/>
        <w:rPr>
          <w:rFonts w:ascii="Calibri Light" w:hAnsi="Calibri Light" w:cs="Calibri Light"/>
        </w:rPr>
      </w:pPr>
      <w:r w:rsidRPr="007F2B21">
        <w:rPr>
          <w:rFonts w:ascii="Calibri Light" w:hAnsi="Calibri Light" w:cs="Calibri Light"/>
        </w:rPr>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14:paraId="5F63CD91" w14:textId="77777777" w:rsidR="00B21670" w:rsidRPr="007F2B21" w:rsidRDefault="00B21670" w:rsidP="00C81B24">
      <w:pPr>
        <w:pStyle w:val="ListParagraph"/>
        <w:numPr>
          <w:ilvl w:val="0"/>
          <w:numId w:val="82"/>
        </w:numPr>
        <w:tabs>
          <w:tab w:val="left" w:pos="851"/>
        </w:tabs>
        <w:ind w:left="851" w:hanging="851"/>
        <w:rPr>
          <w:rFonts w:ascii="Calibri Light" w:hAnsi="Calibri Light" w:cs="Calibri Light"/>
        </w:rPr>
      </w:pPr>
      <w:r w:rsidRPr="007F2B21">
        <w:rPr>
          <w:rFonts w:ascii="Calibri Light" w:hAnsi="Calibri Light" w:cs="Calibri Light"/>
        </w:rPr>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14:paraId="12D2298B" w14:textId="77777777" w:rsidR="00B21670" w:rsidRPr="007F2B21" w:rsidRDefault="00B21670" w:rsidP="00C81B24">
      <w:pPr>
        <w:pStyle w:val="ListParagraph"/>
        <w:numPr>
          <w:ilvl w:val="0"/>
          <w:numId w:val="82"/>
        </w:numPr>
        <w:tabs>
          <w:tab w:val="left" w:pos="851"/>
        </w:tabs>
        <w:ind w:left="851" w:hanging="851"/>
        <w:rPr>
          <w:rFonts w:ascii="Calibri Light" w:hAnsi="Calibri Light" w:cs="Calibri Light"/>
        </w:rPr>
      </w:pPr>
      <w:r w:rsidRPr="007F2B21">
        <w:rPr>
          <w:rFonts w:ascii="Calibri Light" w:hAnsi="Calibri Light" w:cs="Calibri Light"/>
        </w:rPr>
        <w:t xml:space="preserve">Should it not be possible to settle a dispute by means of mediation, it may be settled in a South African court of law. </w:t>
      </w:r>
    </w:p>
    <w:p w14:paraId="23906242" w14:textId="77777777" w:rsidR="00B21670" w:rsidRPr="007F2B21" w:rsidRDefault="00B21670" w:rsidP="00C81B24">
      <w:pPr>
        <w:pStyle w:val="ListParagraph"/>
        <w:numPr>
          <w:ilvl w:val="0"/>
          <w:numId w:val="82"/>
        </w:numPr>
        <w:tabs>
          <w:tab w:val="left" w:pos="851"/>
        </w:tabs>
        <w:ind w:left="851" w:hanging="851"/>
        <w:rPr>
          <w:rFonts w:ascii="Calibri Light" w:hAnsi="Calibri Light" w:cs="Calibri Light"/>
        </w:rPr>
      </w:pPr>
      <w:r w:rsidRPr="007F2B21">
        <w:rPr>
          <w:rFonts w:ascii="Calibri Light" w:hAnsi="Calibri Light" w:cs="Calibri Light"/>
        </w:rPr>
        <w:t xml:space="preserve">Mediation proceedings shall be conducted in accordance with the rules of procedure specified in the </w:t>
      </w:r>
      <w:r w:rsidR="00A232F5" w:rsidRPr="007F2B21">
        <w:rPr>
          <w:rFonts w:ascii="Calibri Light" w:hAnsi="Calibri Light" w:cs="Calibri Light"/>
        </w:rPr>
        <w:t>contract.</w:t>
      </w:r>
      <w:r w:rsidRPr="007F2B21">
        <w:rPr>
          <w:rFonts w:ascii="Calibri Light" w:hAnsi="Calibri Light" w:cs="Calibri Light"/>
        </w:rPr>
        <w:t xml:space="preserve"> </w:t>
      </w:r>
    </w:p>
    <w:p w14:paraId="7516509F" w14:textId="77777777" w:rsidR="00B21670" w:rsidRPr="007F2B21" w:rsidRDefault="00B21670" w:rsidP="00C81B24">
      <w:pPr>
        <w:pStyle w:val="ListParagraph"/>
        <w:numPr>
          <w:ilvl w:val="0"/>
          <w:numId w:val="82"/>
        </w:numPr>
        <w:tabs>
          <w:tab w:val="left" w:pos="851"/>
        </w:tabs>
        <w:ind w:left="851" w:hanging="851"/>
        <w:rPr>
          <w:rFonts w:ascii="Calibri Light" w:hAnsi="Calibri Light" w:cs="Calibri Light"/>
        </w:rPr>
      </w:pPr>
      <w:r w:rsidRPr="007F2B21">
        <w:rPr>
          <w:rFonts w:ascii="Calibri Light" w:hAnsi="Calibri Light" w:cs="Calibri Light"/>
        </w:rPr>
        <w:t xml:space="preserve">Notwithstanding any reference to mediation and/or court proceedings herein:  </w:t>
      </w:r>
    </w:p>
    <w:p w14:paraId="741FCB03" w14:textId="77777777" w:rsidR="00B21670" w:rsidRPr="007F2B21" w:rsidRDefault="00B21670" w:rsidP="00C81B24">
      <w:pPr>
        <w:pStyle w:val="ListParagraph"/>
        <w:numPr>
          <w:ilvl w:val="1"/>
          <w:numId w:val="83"/>
        </w:numPr>
        <w:rPr>
          <w:rFonts w:ascii="Calibri Light" w:hAnsi="Calibri Light" w:cs="Calibri Light"/>
        </w:rPr>
      </w:pPr>
      <w:r w:rsidRPr="007F2B21">
        <w:rPr>
          <w:rFonts w:ascii="Calibri Light" w:hAnsi="Calibri Light" w:cs="Calibri Light"/>
        </w:rPr>
        <w:t xml:space="preserve">the parties shall continue to perform their respective obligations under the contract unless they otherwise agree; and </w:t>
      </w:r>
    </w:p>
    <w:p w14:paraId="02BC179F" w14:textId="77777777" w:rsidR="00B21670" w:rsidRPr="007F2B21" w:rsidRDefault="00B21670" w:rsidP="00C81B24">
      <w:pPr>
        <w:pStyle w:val="ListParagraph"/>
        <w:numPr>
          <w:ilvl w:val="1"/>
          <w:numId w:val="83"/>
        </w:numPr>
        <w:rPr>
          <w:rFonts w:ascii="Calibri Light" w:hAnsi="Calibri Light" w:cs="Calibri Light"/>
        </w:rPr>
      </w:pPr>
      <w:r w:rsidRPr="007F2B21">
        <w:rPr>
          <w:rFonts w:ascii="Calibri Light" w:hAnsi="Calibri Light" w:cs="Calibri Light"/>
        </w:rPr>
        <w:tab/>
        <w:t xml:space="preserve">the purchaser shall pay the supplier any monies due </w:t>
      </w:r>
      <w:r w:rsidR="00A232F5" w:rsidRPr="007F2B21">
        <w:rPr>
          <w:rFonts w:ascii="Calibri Light" w:hAnsi="Calibri Light" w:cs="Calibri Light"/>
        </w:rPr>
        <w:t xml:space="preserve">to </w:t>
      </w:r>
      <w:r w:rsidRPr="007F2B21">
        <w:rPr>
          <w:rFonts w:ascii="Calibri Light" w:hAnsi="Calibri Light" w:cs="Calibri Light"/>
        </w:rPr>
        <w:t>the supplier.</w:t>
      </w:r>
    </w:p>
    <w:p w14:paraId="04E2E709" w14:textId="77777777" w:rsidR="00B21670" w:rsidRPr="007F2B21" w:rsidRDefault="00B21670" w:rsidP="00B21670">
      <w:pPr>
        <w:pStyle w:val="Heading2"/>
        <w:ind w:left="-142" w:firstLine="142"/>
        <w:rPr>
          <w:rFonts w:ascii="Calibri Light" w:hAnsi="Calibri Light" w:cs="Calibri Light"/>
          <w:sz w:val="22"/>
          <w:szCs w:val="22"/>
        </w:rPr>
      </w:pPr>
      <w:bookmarkStart w:id="109" w:name="_Toc239838269"/>
      <w:r w:rsidRPr="007F2B21">
        <w:rPr>
          <w:rFonts w:ascii="Calibri Light" w:hAnsi="Calibri Light" w:cs="Calibri Light"/>
          <w:sz w:val="22"/>
          <w:szCs w:val="22"/>
        </w:rPr>
        <w:t>Limitation of liability</w:t>
      </w:r>
      <w:bookmarkEnd w:id="109"/>
    </w:p>
    <w:p w14:paraId="0FC60790" w14:textId="77777777" w:rsidR="00B21670" w:rsidRPr="007F2B21" w:rsidRDefault="00B21670" w:rsidP="00C81B24">
      <w:pPr>
        <w:pStyle w:val="ListParagraph"/>
        <w:numPr>
          <w:ilvl w:val="0"/>
          <w:numId w:val="84"/>
        </w:numPr>
        <w:tabs>
          <w:tab w:val="left" w:pos="851"/>
        </w:tabs>
        <w:ind w:left="851" w:hanging="851"/>
        <w:rPr>
          <w:rFonts w:ascii="Calibri Light" w:hAnsi="Calibri Light" w:cs="Calibri Light"/>
        </w:rPr>
      </w:pPr>
      <w:r w:rsidRPr="007F2B21">
        <w:rPr>
          <w:rFonts w:ascii="Calibri Light" w:hAnsi="Calibri Light" w:cs="Calibri Light"/>
        </w:rPr>
        <w:t xml:space="preserve">Except in cases of criminal negligence or wilful misconduct, and in the case of infringement pursuant to </w:t>
      </w:r>
      <w:r w:rsidR="00DC2B91" w:rsidRPr="007F2B21">
        <w:rPr>
          <w:rFonts w:ascii="Calibri Light" w:hAnsi="Calibri Light" w:cs="Calibri Light"/>
        </w:rPr>
        <w:t>GCC c</w:t>
      </w:r>
      <w:r w:rsidRPr="007F2B21">
        <w:rPr>
          <w:rFonts w:ascii="Calibri Light" w:hAnsi="Calibri Light" w:cs="Calibri Light"/>
        </w:rPr>
        <w:t xml:space="preserve">lause </w:t>
      </w:r>
      <w:r w:rsidR="003238E8" w:rsidRPr="007F2B21">
        <w:rPr>
          <w:rFonts w:ascii="Calibri Light" w:hAnsi="Calibri Light" w:cs="Calibri Light"/>
        </w:rPr>
        <w:t>5</w:t>
      </w:r>
      <w:r w:rsidRPr="007F2B21">
        <w:rPr>
          <w:rFonts w:ascii="Calibri Light" w:hAnsi="Calibri Light" w:cs="Calibri Light"/>
        </w:rPr>
        <w:t xml:space="preserve">.6: </w:t>
      </w:r>
    </w:p>
    <w:p w14:paraId="3B1CC7C4" w14:textId="77777777" w:rsidR="00B21670" w:rsidRPr="007F2B21" w:rsidRDefault="00B21670" w:rsidP="00C81B24">
      <w:pPr>
        <w:pStyle w:val="ListParagraph"/>
        <w:numPr>
          <w:ilvl w:val="1"/>
          <w:numId w:val="85"/>
        </w:numPr>
        <w:rPr>
          <w:rFonts w:ascii="Calibri Light" w:hAnsi="Calibri Light" w:cs="Calibri Light"/>
        </w:rPr>
      </w:pPr>
      <w:r w:rsidRPr="007F2B21">
        <w:rPr>
          <w:rFonts w:ascii="Calibri Light" w:hAnsi="Calibri Light" w:cs="Calibri Light"/>
        </w:rPr>
        <w:lastRenderedPageBreak/>
        <w:tab/>
        <w:t xml:space="preserve">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14:paraId="5A287817" w14:textId="77777777" w:rsidR="00B21670" w:rsidRPr="007F2B21" w:rsidRDefault="00B21670" w:rsidP="00C81B24">
      <w:pPr>
        <w:pStyle w:val="ListParagraph"/>
        <w:numPr>
          <w:ilvl w:val="1"/>
          <w:numId w:val="85"/>
        </w:numPr>
        <w:rPr>
          <w:rFonts w:ascii="Calibri Light" w:hAnsi="Calibri Light" w:cs="Calibri Light"/>
        </w:rPr>
      </w:pPr>
      <w:r w:rsidRPr="007F2B21">
        <w:rPr>
          <w:rFonts w:ascii="Calibri Light" w:hAnsi="Calibri Light" w:cs="Calibri Light"/>
        </w:rPr>
        <w:tab/>
        <w:t xml:space="preserve">the aggregate liability of the supplier to the purchaser, whether under the contract, in tort or otherwise, shall not exceed the total contract price, provided that this limitation shall not apply to the cost of repairing or replacing defective equipment. </w:t>
      </w:r>
    </w:p>
    <w:p w14:paraId="5D93F042" w14:textId="77777777" w:rsidR="00B21670" w:rsidRPr="007F2B21" w:rsidRDefault="00B21670" w:rsidP="00B21670">
      <w:pPr>
        <w:pStyle w:val="Heading2"/>
        <w:rPr>
          <w:rFonts w:ascii="Calibri Light" w:hAnsi="Calibri Light" w:cs="Calibri Light"/>
          <w:sz w:val="22"/>
          <w:szCs w:val="22"/>
        </w:rPr>
      </w:pPr>
      <w:bookmarkStart w:id="110" w:name="_Toc239838270"/>
      <w:r w:rsidRPr="007F2B21">
        <w:rPr>
          <w:rFonts w:ascii="Calibri Light" w:hAnsi="Calibri Light" w:cs="Calibri Light"/>
          <w:sz w:val="22"/>
          <w:szCs w:val="22"/>
        </w:rPr>
        <w:t>Governing language</w:t>
      </w:r>
      <w:bookmarkEnd w:id="110"/>
      <w:r w:rsidRPr="007F2B21">
        <w:rPr>
          <w:rFonts w:ascii="Calibri Light" w:hAnsi="Calibri Light" w:cs="Calibri Light"/>
          <w:sz w:val="22"/>
          <w:szCs w:val="22"/>
        </w:rPr>
        <w:t xml:space="preserve"> </w:t>
      </w:r>
    </w:p>
    <w:p w14:paraId="0F74EF05" w14:textId="77777777" w:rsidR="00B21670" w:rsidRPr="007F2B21" w:rsidRDefault="00B21670" w:rsidP="00C81B24">
      <w:pPr>
        <w:pStyle w:val="ListParagraph"/>
        <w:numPr>
          <w:ilvl w:val="0"/>
          <w:numId w:val="86"/>
        </w:numPr>
        <w:tabs>
          <w:tab w:val="left" w:pos="851"/>
        </w:tabs>
        <w:ind w:left="851" w:hanging="851"/>
        <w:rPr>
          <w:rFonts w:ascii="Calibri Light" w:hAnsi="Calibri Light" w:cs="Calibri Light"/>
        </w:rPr>
      </w:pPr>
      <w:r w:rsidRPr="007F2B21">
        <w:rPr>
          <w:rFonts w:ascii="Calibri Light" w:hAnsi="Calibri Light" w:cs="Calibri Light"/>
        </w:rPr>
        <w:t xml:space="preserve">The contract shall be written in English. All correspondence and other documents pertaining to the contract that is exchanged by the parties shall also be written in English. </w:t>
      </w:r>
    </w:p>
    <w:p w14:paraId="14023A88" w14:textId="77777777" w:rsidR="00B21670" w:rsidRPr="007F2B21" w:rsidRDefault="00B21670" w:rsidP="00B21670">
      <w:pPr>
        <w:pStyle w:val="Heading2"/>
        <w:rPr>
          <w:rFonts w:ascii="Calibri Light" w:hAnsi="Calibri Light" w:cs="Calibri Light"/>
          <w:sz w:val="22"/>
          <w:szCs w:val="22"/>
        </w:rPr>
      </w:pPr>
      <w:bookmarkStart w:id="111" w:name="_Toc239838271"/>
      <w:r w:rsidRPr="007F2B21">
        <w:rPr>
          <w:rFonts w:ascii="Calibri Light" w:hAnsi="Calibri Light" w:cs="Calibri Light"/>
          <w:sz w:val="22"/>
          <w:szCs w:val="22"/>
        </w:rPr>
        <w:t>Applicable law</w:t>
      </w:r>
      <w:bookmarkEnd w:id="111"/>
      <w:r w:rsidRPr="007F2B21">
        <w:rPr>
          <w:rFonts w:ascii="Calibri Light" w:hAnsi="Calibri Light" w:cs="Calibri Light"/>
          <w:sz w:val="22"/>
          <w:szCs w:val="22"/>
        </w:rPr>
        <w:t xml:space="preserve"> </w:t>
      </w:r>
    </w:p>
    <w:p w14:paraId="348C3139" w14:textId="77777777" w:rsidR="00B21670" w:rsidRPr="007F2B21" w:rsidRDefault="00B21670" w:rsidP="00C81B24">
      <w:pPr>
        <w:pStyle w:val="ListParagraph"/>
        <w:numPr>
          <w:ilvl w:val="0"/>
          <w:numId w:val="87"/>
        </w:numPr>
        <w:tabs>
          <w:tab w:val="left" w:pos="851"/>
        </w:tabs>
        <w:ind w:left="851" w:hanging="851"/>
        <w:rPr>
          <w:rFonts w:ascii="Calibri Light" w:hAnsi="Calibri Light" w:cs="Calibri Light"/>
        </w:rPr>
      </w:pPr>
      <w:r w:rsidRPr="007F2B21">
        <w:rPr>
          <w:rFonts w:ascii="Calibri Light" w:hAnsi="Calibri Light" w:cs="Calibri Light"/>
        </w:rPr>
        <w:t xml:space="preserve">The contract shall be interpreted in accordance with South African laws, unless otherwise specified in </w:t>
      </w:r>
      <w:r w:rsidR="003238E8" w:rsidRPr="007F2B21">
        <w:rPr>
          <w:rFonts w:ascii="Calibri Light" w:hAnsi="Calibri Light" w:cs="Calibri Light"/>
        </w:rPr>
        <w:t>the contract</w:t>
      </w:r>
      <w:r w:rsidRPr="007F2B21">
        <w:rPr>
          <w:rFonts w:ascii="Calibri Light" w:hAnsi="Calibri Light" w:cs="Calibri Light"/>
        </w:rPr>
        <w:t xml:space="preserve">. </w:t>
      </w:r>
    </w:p>
    <w:p w14:paraId="01492BEE" w14:textId="77777777" w:rsidR="00B21670" w:rsidRPr="007F2B21" w:rsidRDefault="00B21670" w:rsidP="00B21670">
      <w:pPr>
        <w:pStyle w:val="Heading2"/>
        <w:rPr>
          <w:rFonts w:ascii="Calibri Light" w:hAnsi="Calibri Light" w:cs="Calibri Light"/>
          <w:sz w:val="22"/>
          <w:szCs w:val="22"/>
        </w:rPr>
      </w:pPr>
      <w:bookmarkStart w:id="112" w:name="_Toc239838272"/>
      <w:r w:rsidRPr="007F2B21">
        <w:rPr>
          <w:rFonts w:ascii="Calibri Light" w:hAnsi="Calibri Light" w:cs="Calibri Light"/>
          <w:sz w:val="22"/>
          <w:szCs w:val="22"/>
        </w:rPr>
        <w:t>Notices</w:t>
      </w:r>
      <w:bookmarkEnd w:id="112"/>
    </w:p>
    <w:p w14:paraId="6F27033A" w14:textId="77777777" w:rsidR="00B21670" w:rsidRPr="007F2B21" w:rsidRDefault="004533CB" w:rsidP="00C81B24">
      <w:pPr>
        <w:pStyle w:val="ListParagraph"/>
        <w:numPr>
          <w:ilvl w:val="0"/>
          <w:numId w:val="88"/>
        </w:numPr>
        <w:tabs>
          <w:tab w:val="left" w:pos="851"/>
        </w:tabs>
        <w:ind w:left="851" w:hanging="851"/>
        <w:rPr>
          <w:rFonts w:ascii="Calibri Light" w:hAnsi="Calibri Light" w:cs="Calibri Light"/>
        </w:rPr>
      </w:pPr>
      <w:r w:rsidRPr="007F2B21">
        <w:rPr>
          <w:rFonts w:ascii="Calibri Light" w:hAnsi="Calibri Light" w:cs="Calibri Light"/>
        </w:rPr>
        <w:t>The</w:t>
      </w:r>
      <w:r w:rsidR="00B21670" w:rsidRPr="007F2B21">
        <w:rPr>
          <w:rFonts w:ascii="Calibri Light" w:hAnsi="Calibri Light" w:cs="Calibri Light"/>
        </w:rPr>
        <w:t xml:space="preserve"> written acceptance of a bid </w:t>
      </w:r>
      <w:r w:rsidRPr="007F2B21">
        <w:rPr>
          <w:rFonts w:ascii="Calibri Light" w:hAnsi="Calibri Light" w:cs="Calibri Light"/>
        </w:rPr>
        <w:t>will</w:t>
      </w:r>
      <w:r w:rsidR="00B21670" w:rsidRPr="007F2B21">
        <w:rPr>
          <w:rFonts w:ascii="Calibri Light" w:hAnsi="Calibri Light" w:cs="Calibri Light"/>
        </w:rPr>
        <w:t xml:space="preserve"> be </w:t>
      </w:r>
      <w:r w:rsidRPr="007F2B21">
        <w:rPr>
          <w:rFonts w:ascii="Calibri Light" w:hAnsi="Calibri Light" w:cs="Calibri Light"/>
        </w:rPr>
        <w:t>forwarde</w:t>
      </w:r>
      <w:r w:rsidR="00B21670" w:rsidRPr="007F2B21">
        <w:rPr>
          <w:rFonts w:ascii="Calibri Light" w:hAnsi="Calibri Light" w:cs="Calibri Light"/>
        </w:rPr>
        <w:t xml:space="preserve">d to the supplier </w:t>
      </w:r>
      <w:r w:rsidR="0051571F" w:rsidRPr="007F2B21">
        <w:rPr>
          <w:rFonts w:ascii="Calibri Light" w:hAnsi="Calibri Light" w:cs="Calibri Light"/>
        </w:rPr>
        <w:t>through a formal written letter of award.</w:t>
      </w:r>
      <w:r w:rsidR="00B21670" w:rsidRPr="007F2B21">
        <w:rPr>
          <w:rFonts w:ascii="Calibri Light" w:hAnsi="Calibri Light" w:cs="Calibri Light"/>
        </w:rPr>
        <w:t xml:space="preserve"> </w:t>
      </w:r>
    </w:p>
    <w:p w14:paraId="46B3C9FF" w14:textId="77777777" w:rsidR="00B21670" w:rsidRPr="007F2B21" w:rsidRDefault="00B21670" w:rsidP="00C81B24">
      <w:pPr>
        <w:pStyle w:val="ListParagraph"/>
        <w:numPr>
          <w:ilvl w:val="0"/>
          <w:numId w:val="88"/>
        </w:numPr>
        <w:tabs>
          <w:tab w:val="left" w:pos="851"/>
        </w:tabs>
        <w:ind w:left="851" w:hanging="851"/>
        <w:rPr>
          <w:rFonts w:ascii="Calibri Light" w:hAnsi="Calibri Light" w:cs="Calibri Light"/>
        </w:rPr>
      </w:pPr>
      <w:r w:rsidRPr="007F2B21">
        <w:rPr>
          <w:rFonts w:ascii="Calibri Light" w:hAnsi="Calibri Light" w:cs="Calibri Light"/>
        </w:rPr>
        <w:t>The time mentioned in the contract documents for performing any act after such aforesaid notice has been given, shall be</w:t>
      </w:r>
      <w:r w:rsidR="0051571F" w:rsidRPr="007F2B21">
        <w:rPr>
          <w:rFonts w:ascii="Calibri Light" w:hAnsi="Calibri Light" w:cs="Calibri Light"/>
        </w:rPr>
        <w:t xml:space="preserve"> communicated on the letter.</w:t>
      </w:r>
      <w:r w:rsidRPr="007F2B21">
        <w:rPr>
          <w:rFonts w:ascii="Calibri Light" w:hAnsi="Calibri Light" w:cs="Calibri Light"/>
        </w:rPr>
        <w:t xml:space="preserve"> </w:t>
      </w:r>
    </w:p>
    <w:p w14:paraId="7A591FAA" w14:textId="77777777" w:rsidR="00B21670" w:rsidRPr="007F2B21" w:rsidRDefault="00B21670" w:rsidP="00B21670">
      <w:pPr>
        <w:pStyle w:val="Heading2"/>
        <w:rPr>
          <w:rFonts w:ascii="Calibri Light" w:hAnsi="Calibri Light" w:cs="Calibri Light"/>
          <w:sz w:val="22"/>
          <w:szCs w:val="22"/>
        </w:rPr>
      </w:pPr>
      <w:bookmarkStart w:id="113" w:name="_Toc239838273"/>
      <w:r w:rsidRPr="007F2B21">
        <w:rPr>
          <w:rFonts w:ascii="Calibri Light" w:hAnsi="Calibri Light" w:cs="Calibri Light"/>
          <w:sz w:val="22"/>
          <w:szCs w:val="22"/>
        </w:rPr>
        <w:t>Taxes and duties</w:t>
      </w:r>
      <w:bookmarkEnd w:id="113"/>
    </w:p>
    <w:p w14:paraId="4820A967" w14:textId="77777777" w:rsidR="00B21670" w:rsidRPr="007F2B21" w:rsidRDefault="00B21670" w:rsidP="00C81B24">
      <w:pPr>
        <w:pStyle w:val="ListParagraph"/>
        <w:numPr>
          <w:ilvl w:val="0"/>
          <w:numId w:val="89"/>
        </w:numPr>
        <w:tabs>
          <w:tab w:val="left" w:pos="851"/>
        </w:tabs>
        <w:ind w:left="851" w:hanging="851"/>
        <w:rPr>
          <w:rFonts w:ascii="Calibri Light" w:hAnsi="Calibri Light" w:cs="Calibri Light"/>
        </w:rPr>
      </w:pPr>
      <w:r w:rsidRPr="007F2B21">
        <w:rPr>
          <w:rFonts w:ascii="Calibri Light" w:hAnsi="Calibri Light" w:cs="Calibri Light"/>
        </w:rPr>
        <w:t xml:space="preserve">A foreign supplier shall be entirely responsible for all taxes, stamp duties, license fees, and other such levies imposed outside the purchaser’s country. </w:t>
      </w:r>
    </w:p>
    <w:p w14:paraId="280FBCF2" w14:textId="77777777" w:rsidR="00B21670" w:rsidRPr="007F2B21" w:rsidRDefault="00B21670" w:rsidP="00C81B24">
      <w:pPr>
        <w:pStyle w:val="ListParagraph"/>
        <w:numPr>
          <w:ilvl w:val="0"/>
          <w:numId w:val="89"/>
        </w:numPr>
        <w:tabs>
          <w:tab w:val="left" w:pos="851"/>
        </w:tabs>
        <w:ind w:left="851" w:hanging="851"/>
        <w:rPr>
          <w:rFonts w:ascii="Calibri Light" w:hAnsi="Calibri Light" w:cs="Calibri Light"/>
        </w:rPr>
      </w:pPr>
      <w:r w:rsidRPr="007F2B21">
        <w:rPr>
          <w:rFonts w:ascii="Calibri Light" w:hAnsi="Calibri Light" w:cs="Calibri Light"/>
        </w:rPr>
        <w:t xml:space="preserve">A local supplier shall be entirely responsible for all taxes, duties, license fees, etc., incurred until delivery of the contracted goods to the purchaser. </w:t>
      </w:r>
    </w:p>
    <w:p w14:paraId="7ED0524C" w14:textId="77777777" w:rsidR="00B21670" w:rsidRPr="007F2B21" w:rsidRDefault="00B21670" w:rsidP="00C81B24">
      <w:pPr>
        <w:pStyle w:val="ListParagraph"/>
        <w:numPr>
          <w:ilvl w:val="0"/>
          <w:numId w:val="89"/>
        </w:numPr>
        <w:tabs>
          <w:tab w:val="left" w:pos="851"/>
        </w:tabs>
        <w:ind w:left="851" w:hanging="851"/>
        <w:rPr>
          <w:rFonts w:ascii="Calibri Light" w:hAnsi="Calibri Light" w:cs="Calibri Light"/>
        </w:rPr>
      </w:pPr>
      <w:r w:rsidRPr="007F2B21">
        <w:rPr>
          <w:rFonts w:ascii="Calibri Light" w:hAnsi="Calibri Light" w:cs="Calibri Light"/>
        </w:rPr>
        <w:t xml:space="preserve">No contract shall be concluded with any bidder whose tax matters are not in order.  Prior to the award of a bid the Department must be in possession of a tax clearance certificate, submitted by the bidder.  This certificate must be an original issued by the SARS. </w:t>
      </w:r>
    </w:p>
    <w:p w14:paraId="18F22B44" w14:textId="77777777" w:rsidR="00B21670" w:rsidRPr="007F2B21" w:rsidRDefault="00B21670" w:rsidP="00B21670">
      <w:pPr>
        <w:pStyle w:val="Heading2"/>
        <w:rPr>
          <w:rFonts w:ascii="Calibri Light" w:hAnsi="Calibri Light" w:cs="Calibri Light"/>
          <w:sz w:val="22"/>
          <w:szCs w:val="22"/>
        </w:rPr>
      </w:pPr>
      <w:bookmarkStart w:id="114" w:name="_Toc239838274"/>
      <w:r w:rsidRPr="007F2B21">
        <w:rPr>
          <w:rFonts w:ascii="Calibri Light" w:hAnsi="Calibri Light" w:cs="Calibri Light"/>
          <w:sz w:val="22"/>
          <w:szCs w:val="22"/>
        </w:rPr>
        <w:t>National Industrial Participation (</w:t>
      </w:r>
      <w:r w:rsidR="00B313D3" w:rsidRPr="007F2B21">
        <w:rPr>
          <w:rFonts w:ascii="Calibri Light" w:hAnsi="Calibri Light" w:cs="Calibri Light"/>
          <w:sz w:val="22"/>
          <w:szCs w:val="22"/>
        </w:rPr>
        <w:t>NIPP</w:t>
      </w:r>
      <w:r w:rsidRPr="007F2B21">
        <w:rPr>
          <w:rFonts w:ascii="Calibri Light" w:hAnsi="Calibri Light" w:cs="Calibri Light"/>
          <w:sz w:val="22"/>
          <w:szCs w:val="22"/>
        </w:rPr>
        <w:t>) Programme</w:t>
      </w:r>
      <w:bookmarkEnd w:id="114"/>
    </w:p>
    <w:p w14:paraId="1D729AB5" w14:textId="77777777" w:rsidR="00B21670" w:rsidRPr="007F2B21" w:rsidRDefault="00B21670" w:rsidP="00C81B24">
      <w:pPr>
        <w:pStyle w:val="ListParagraph"/>
        <w:numPr>
          <w:ilvl w:val="0"/>
          <w:numId w:val="90"/>
        </w:numPr>
        <w:tabs>
          <w:tab w:val="left" w:pos="851"/>
        </w:tabs>
        <w:ind w:left="851" w:hanging="709"/>
        <w:rPr>
          <w:rFonts w:ascii="Calibri Light" w:hAnsi="Calibri Light" w:cs="Calibri Light"/>
        </w:rPr>
      </w:pPr>
      <w:r w:rsidRPr="007F2B21">
        <w:rPr>
          <w:rFonts w:ascii="Calibri Light" w:hAnsi="Calibri Light" w:cs="Calibri Light"/>
        </w:rPr>
        <w:t xml:space="preserve">The NIPP Programme administered by the </w:t>
      </w:r>
      <w:r w:rsidR="002E1E41" w:rsidRPr="007F2B21">
        <w:rPr>
          <w:rFonts w:ascii="Calibri Light" w:hAnsi="Calibri Light" w:cs="Calibri Light"/>
        </w:rPr>
        <w:t>DTIC</w:t>
      </w:r>
      <w:r w:rsidRPr="007F2B21">
        <w:rPr>
          <w:rFonts w:ascii="Calibri Light" w:hAnsi="Calibri Light" w:cs="Calibri Light"/>
        </w:rPr>
        <w:t xml:space="preserve"> shall be applicable to all contracts that are subject to the NIPP obligation. </w:t>
      </w:r>
    </w:p>
    <w:p w14:paraId="50A5E4C6" w14:textId="77777777" w:rsidR="00B21670" w:rsidRPr="007F2B21" w:rsidRDefault="00B21670" w:rsidP="00B21670">
      <w:pPr>
        <w:pStyle w:val="Heading2"/>
        <w:rPr>
          <w:rFonts w:ascii="Calibri Light" w:hAnsi="Calibri Light" w:cs="Calibri Light"/>
          <w:sz w:val="22"/>
          <w:szCs w:val="22"/>
        </w:rPr>
      </w:pPr>
      <w:bookmarkStart w:id="115" w:name="_Toc239838275"/>
      <w:r w:rsidRPr="007F2B21">
        <w:rPr>
          <w:rFonts w:ascii="Calibri Light" w:hAnsi="Calibri Light" w:cs="Calibri Light"/>
          <w:sz w:val="22"/>
          <w:szCs w:val="22"/>
        </w:rPr>
        <w:t>Prohibition of restrictive practices</w:t>
      </w:r>
      <w:bookmarkEnd w:id="115"/>
    </w:p>
    <w:p w14:paraId="074663AA" w14:textId="77777777" w:rsidR="00B21670" w:rsidRPr="007F2B21" w:rsidRDefault="00B21670" w:rsidP="00C81B24">
      <w:pPr>
        <w:pStyle w:val="ListParagraph"/>
        <w:numPr>
          <w:ilvl w:val="0"/>
          <w:numId w:val="91"/>
        </w:numPr>
        <w:tabs>
          <w:tab w:val="left" w:pos="851"/>
        </w:tabs>
        <w:ind w:left="851" w:hanging="709"/>
        <w:rPr>
          <w:rFonts w:ascii="Calibri Light" w:hAnsi="Calibri Light" w:cs="Calibri Light"/>
        </w:rPr>
      </w:pPr>
      <w:r w:rsidRPr="007F2B21">
        <w:rPr>
          <w:rFonts w:ascii="Calibri Light" w:hAnsi="Calibri Light" w:cs="Calibri Light"/>
        </w:rPr>
        <w:t xml:space="preserve">In terms of section 4(1) (b) (iii) of the Competition Act No. 89 of 1998, as amended, an agreement between, or concerted practice by, firms, or a decision by an association of firms, is prohibited if it is between parties in a horizontal relationship and if a bidder (s) is / are or a contractor(s) was / were involved in collusive bidding (or bid rigging). </w:t>
      </w:r>
    </w:p>
    <w:p w14:paraId="326A1B2B" w14:textId="77777777" w:rsidR="00B21670" w:rsidRPr="007F2B21" w:rsidRDefault="00B21670" w:rsidP="00C81B24">
      <w:pPr>
        <w:pStyle w:val="ListParagraph"/>
        <w:numPr>
          <w:ilvl w:val="0"/>
          <w:numId w:val="91"/>
        </w:numPr>
        <w:tabs>
          <w:tab w:val="left" w:pos="851"/>
        </w:tabs>
        <w:ind w:left="851" w:hanging="709"/>
        <w:rPr>
          <w:rFonts w:ascii="Calibri Light" w:hAnsi="Calibri Light" w:cs="Calibri Light"/>
        </w:rPr>
      </w:pPr>
      <w:r w:rsidRPr="007F2B21">
        <w:rPr>
          <w:rFonts w:ascii="Calibri Light" w:hAnsi="Calibri Light" w:cs="Calibri Light"/>
        </w:rPr>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14:paraId="2BA1131E" w14:textId="77777777" w:rsidR="00B21670" w:rsidRPr="007F2B21" w:rsidRDefault="00B21670" w:rsidP="00C81B24">
      <w:pPr>
        <w:pStyle w:val="ListParagraph"/>
        <w:numPr>
          <w:ilvl w:val="0"/>
          <w:numId w:val="91"/>
        </w:numPr>
        <w:tabs>
          <w:tab w:val="left" w:pos="851"/>
        </w:tabs>
        <w:ind w:left="851" w:hanging="709"/>
        <w:rPr>
          <w:rFonts w:ascii="Calibri Light" w:hAnsi="Calibri Light" w:cs="Calibri Light"/>
        </w:rPr>
      </w:pPr>
      <w:r w:rsidRPr="007F2B21">
        <w:rPr>
          <w:rFonts w:ascii="Calibri Light" w:hAnsi="Calibri Light" w:cs="Calibri Light"/>
        </w:rPr>
        <w:t xml:space="preserve">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t>
      </w:r>
      <w:r w:rsidRPr="007F2B21">
        <w:rPr>
          <w:rFonts w:ascii="Calibri Light" w:hAnsi="Calibri Light" w:cs="Calibri Light"/>
        </w:rPr>
        <w:lastRenderedPageBreak/>
        <w:t>with the public sector for a period not exceeding ten (10) years and / or claim damages from the bidder(s) or contractor(s) concerned.</w:t>
      </w:r>
    </w:p>
    <w:p w14:paraId="5D673F36" w14:textId="77777777" w:rsidR="00B21670" w:rsidRPr="007F2B21" w:rsidRDefault="00B21670" w:rsidP="00B21670">
      <w:pPr>
        <w:tabs>
          <w:tab w:val="left" w:pos="851"/>
        </w:tabs>
        <w:rPr>
          <w:rFonts w:cs="Calibri Light"/>
        </w:rPr>
      </w:pPr>
    </w:p>
    <w:p w14:paraId="5CF0E83C" w14:textId="77777777" w:rsidR="00B21670" w:rsidRPr="007F2B21" w:rsidRDefault="00B21670" w:rsidP="00B21670">
      <w:pPr>
        <w:tabs>
          <w:tab w:val="left" w:pos="851"/>
        </w:tabs>
        <w:rPr>
          <w:rFonts w:cstheme="minorHAnsi"/>
        </w:rPr>
      </w:pPr>
      <w:r w:rsidRPr="007F2B21">
        <w:rPr>
          <w:rFonts w:cs="Calibri Light"/>
        </w:rPr>
        <w:t>The above General Conditions of Contract are accepted by</w:t>
      </w:r>
      <w:r w:rsidRPr="007F2B21">
        <w:rPr>
          <w:rFonts w:cstheme="minorHAnsi"/>
        </w:rPr>
        <w:t>:</w:t>
      </w:r>
    </w:p>
    <w:p w14:paraId="210A3C09" w14:textId="77777777" w:rsidR="00B21670" w:rsidRPr="007F2B21" w:rsidRDefault="00B21670" w:rsidP="00B21670">
      <w:pPr>
        <w:tabs>
          <w:tab w:val="left" w:pos="851"/>
        </w:tabs>
        <w:rPr>
          <w:rFonts w:cstheme="minorHAnsi"/>
        </w:rPr>
      </w:pPr>
    </w:p>
    <w:p w14:paraId="20ADF0E0" w14:textId="77777777" w:rsidR="00B21670" w:rsidRPr="007F2B21" w:rsidRDefault="00B21670" w:rsidP="00B21670">
      <w:pPr>
        <w:tabs>
          <w:tab w:val="left" w:pos="851"/>
        </w:tabs>
        <w:rPr>
          <w:rFonts w:cstheme="minorHAnsi"/>
        </w:rPr>
      </w:pPr>
      <w:r w:rsidRPr="007F2B21">
        <w:rPr>
          <w:rFonts w:cstheme="minorHAnsi"/>
          <w:b/>
          <w:bCs/>
        </w:rPr>
        <w:t>Name and Surname</w:t>
      </w:r>
      <w:r w:rsidRPr="007F2B21">
        <w:rPr>
          <w:rFonts w:cstheme="minorHAnsi"/>
        </w:rPr>
        <w:t>_______________________________</w:t>
      </w:r>
      <w:r w:rsidRPr="007F2B21">
        <w:rPr>
          <w:rFonts w:cstheme="minorHAnsi"/>
        </w:rPr>
        <w:tab/>
      </w:r>
      <w:r w:rsidRPr="007F2B21">
        <w:rPr>
          <w:rFonts w:cstheme="minorHAnsi"/>
          <w:b/>
          <w:bCs/>
        </w:rPr>
        <w:t>Designation</w:t>
      </w:r>
      <w:r w:rsidRPr="007F2B21">
        <w:rPr>
          <w:rFonts w:cstheme="minorHAnsi"/>
        </w:rPr>
        <w:t>_____________________</w:t>
      </w:r>
    </w:p>
    <w:p w14:paraId="4BFE7F6A" w14:textId="77777777" w:rsidR="00B21670" w:rsidRPr="007F2B21" w:rsidRDefault="00B21670" w:rsidP="00B21670">
      <w:pPr>
        <w:tabs>
          <w:tab w:val="left" w:pos="851"/>
        </w:tabs>
        <w:rPr>
          <w:rFonts w:cstheme="minorHAnsi"/>
        </w:rPr>
      </w:pPr>
    </w:p>
    <w:p w14:paraId="7D6AEEA1" w14:textId="77777777" w:rsidR="00B21670" w:rsidRPr="007F2B21" w:rsidRDefault="00B21670" w:rsidP="00B21670">
      <w:pPr>
        <w:tabs>
          <w:tab w:val="left" w:pos="851"/>
        </w:tabs>
        <w:rPr>
          <w:rFonts w:cstheme="minorHAnsi"/>
        </w:rPr>
      </w:pPr>
      <w:proofErr w:type="gramStart"/>
      <w:r w:rsidRPr="007F2B21">
        <w:rPr>
          <w:rFonts w:cstheme="minorHAnsi"/>
          <w:b/>
          <w:bCs/>
        </w:rPr>
        <w:t>Bidder:</w:t>
      </w:r>
      <w:r w:rsidRPr="007F2B21">
        <w:rPr>
          <w:rFonts w:cstheme="minorHAnsi"/>
        </w:rPr>
        <w:t>_</w:t>
      </w:r>
      <w:proofErr w:type="gramEnd"/>
      <w:r w:rsidRPr="007F2B21">
        <w:rPr>
          <w:rFonts w:cstheme="minorHAnsi"/>
        </w:rPr>
        <w:t>________________________________________</w:t>
      </w:r>
      <w:r w:rsidRPr="007F2B21">
        <w:rPr>
          <w:rFonts w:cstheme="minorHAnsi"/>
        </w:rPr>
        <w:tab/>
      </w:r>
      <w:proofErr w:type="gramStart"/>
      <w:r w:rsidRPr="007F2B21">
        <w:rPr>
          <w:rFonts w:cstheme="minorHAnsi"/>
          <w:b/>
          <w:bCs/>
        </w:rPr>
        <w:t>Signature:</w:t>
      </w:r>
      <w:r w:rsidRPr="007F2B21">
        <w:rPr>
          <w:rFonts w:cstheme="minorHAnsi"/>
        </w:rPr>
        <w:t>_</w:t>
      </w:r>
      <w:proofErr w:type="gramEnd"/>
      <w:r w:rsidRPr="007F2B21">
        <w:rPr>
          <w:rFonts w:cstheme="minorHAnsi"/>
        </w:rPr>
        <w:t>______________________</w:t>
      </w:r>
    </w:p>
    <w:p w14:paraId="0A5190A0" w14:textId="77777777" w:rsidR="00B21670" w:rsidRPr="007F2B21" w:rsidRDefault="00B21670" w:rsidP="00B21670">
      <w:pPr>
        <w:tabs>
          <w:tab w:val="left" w:pos="851"/>
        </w:tabs>
        <w:rPr>
          <w:rFonts w:cstheme="minorHAnsi"/>
        </w:rPr>
      </w:pPr>
    </w:p>
    <w:p w14:paraId="76260098" w14:textId="77777777" w:rsidR="00B21670" w:rsidRPr="007F2B21" w:rsidRDefault="00B21670" w:rsidP="00B21670">
      <w:pPr>
        <w:tabs>
          <w:tab w:val="left" w:pos="851"/>
        </w:tabs>
        <w:rPr>
          <w:rFonts w:cstheme="minorHAnsi"/>
        </w:rPr>
      </w:pPr>
      <w:proofErr w:type="gramStart"/>
      <w:r w:rsidRPr="007F2B21">
        <w:rPr>
          <w:rFonts w:cstheme="minorHAnsi"/>
          <w:b/>
          <w:bCs/>
        </w:rPr>
        <w:t>Date:</w:t>
      </w:r>
      <w:r w:rsidRPr="007F2B21">
        <w:rPr>
          <w:rFonts w:cstheme="minorHAnsi"/>
        </w:rPr>
        <w:t>_</w:t>
      </w:r>
      <w:proofErr w:type="gramEnd"/>
      <w:r w:rsidRPr="007F2B21">
        <w:rPr>
          <w:rFonts w:cstheme="minorHAnsi"/>
        </w:rPr>
        <w:t>________________</w:t>
      </w:r>
    </w:p>
    <w:p w14:paraId="2AF1C972" w14:textId="77777777" w:rsidR="00B21670" w:rsidRPr="007F2B21" w:rsidRDefault="00B21670">
      <w:pPr>
        <w:jc w:val="left"/>
        <w:rPr>
          <w:lang w:val="en-GB"/>
        </w:rPr>
      </w:pPr>
      <w:r w:rsidRPr="007F2B21">
        <w:rPr>
          <w:lang w:val="en-GB"/>
        </w:rPr>
        <w:br w:type="page"/>
      </w:r>
    </w:p>
    <w:p w14:paraId="18C9E891" w14:textId="77777777" w:rsidR="001313AD" w:rsidRPr="007F2B21" w:rsidRDefault="001313AD" w:rsidP="00B7255B">
      <w:pPr>
        <w:pStyle w:val="AnnexH1"/>
      </w:pPr>
      <w:bookmarkStart w:id="116" w:name="_Toc488498846"/>
      <w:bookmarkStart w:id="117" w:name="_Toc239838276"/>
      <w:bookmarkEnd w:id="5"/>
      <w:bookmarkEnd w:id="6"/>
      <w:bookmarkEnd w:id="7"/>
      <w:bookmarkEnd w:id="8"/>
      <w:bookmarkEnd w:id="9"/>
      <w:r w:rsidRPr="007F2B21">
        <w:lastRenderedPageBreak/>
        <w:t>Abbreviations, Terms and Definitions</w:t>
      </w:r>
      <w:bookmarkEnd w:id="116"/>
      <w:bookmarkEnd w:id="117"/>
    </w:p>
    <w:p w14:paraId="14EBC777" w14:textId="77777777" w:rsidR="001313AD" w:rsidRPr="007F2B21" w:rsidRDefault="001313AD" w:rsidP="00710F8D">
      <w:pPr>
        <w:pStyle w:val="AnnexH2"/>
      </w:pPr>
      <w:bookmarkStart w:id="118" w:name="_Toc498843319"/>
      <w:bookmarkStart w:id="119" w:name="_Toc505652266"/>
      <w:bookmarkStart w:id="120" w:name="_Toc394778368"/>
      <w:bookmarkStart w:id="121" w:name="_Toc488498847"/>
      <w:bookmarkStart w:id="122" w:name="_Toc239838277"/>
      <w:bookmarkEnd w:id="10"/>
      <w:bookmarkEnd w:id="11"/>
      <w:r w:rsidRPr="007F2B21">
        <w:t>Abbreviations</w:t>
      </w:r>
      <w:bookmarkEnd w:id="118"/>
      <w:bookmarkEnd w:id="119"/>
      <w:bookmarkEnd w:id="120"/>
      <w:bookmarkEnd w:id="121"/>
      <w:r w:rsidR="00D41F1F" w:rsidRPr="007F2B21">
        <w:t xml:space="preserve"> and Acronyms</w:t>
      </w:r>
      <w:bookmarkEnd w:id="122"/>
    </w:p>
    <w:p w14:paraId="344FC9F7" w14:textId="77777777" w:rsidR="00BA256A" w:rsidRPr="007F2B21" w:rsidRDefault="00BA256A" w:rsidP="001A421B">
      <w:pPr>
        <w:spacing w:line="240" w:lineRule="auto"/>
        <w:rPr>
          <w:rFonts w:asciiTheme="minorHAnsi" w:hAnsiTheme="minorHAnsi" w:cstheme="minorHAnsi"/>
          <w:lang w:val="en-GB"/>
        </w:rPr>
      </w:pPr>
      <w:r w:rsidRPr="007F2B21">
        <w:rPr>
          <w:rFonts w:asciiTheme="minorHAnsi" w:hAnsiTheme="minorHAnsi" w:cstheme="minorHAnsi"/>
          <w:lang w:val="en-GB"/>
        </w:rPr>
        <w:t>AA</w:t>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lang w:val="en-GB"/>
        </w:rPr>
        <w:tab/>
        <w:t>Accounting Authority</w:t>
      </w:r>
    </w:p>
    <w:p w14:paraId="7403E93C" w14:textId="77777777" w:rsidR="00BA256A" w:rsidRPr="007F2B21" w:rsidRDefault="00BA256A" w:rsidP="001A421B">
      <w:pPr>
        <w:spacing w:line="240" w:lineRule="auto"/>
        <w:rPr>
          <w:rFonts w:asciiTheme="minorHAnsi" w:hAnsiTheme="minorHAnsi" w:cstheme="minorHAnsi"/>
          <w:lang w:val="en-GB"/>
        </w:rPr>
      </w:pPr>
      <w:r w:rsidRPr="007F2B21">
        <w:rPr>
          <w:rFonts w:asciiTheme="minorHAnsi" w:hAnsiTheme="minorHAnsi" w:cstheme="minorHAnsi"/>
          <w:lang w:val="en-GB"/>
        </w:rPr>
        <w:t>AO</w:t>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lang w:val="en-GB"/>
        </w:rPr>
        <w:tab/>
        <w:t>Accounting Officer</w:t>
      </w:r>
    </w:p>
    <w:p w14:paraId="5517A133" w14:textId="77777777" w:rsidR="003C2D74" w:rsidRPr="007F2B21" w:rsidRDefault="008A3D63" w:rsidP="001A421B">
      <w:pPr>
        <w:spacing w:line="240" w:lineRule="auto"/>
        <w:rPr>
          <w:rFonts w:asciiTheme="minorHAnsi" w:hAnsiTheme="minorHAnsi" w:cstheme="minorHAnsi"/>
          <w:lang w:val="en-GB"/>
        </w:rPr>
      </w:pPr>
      <w:r w:rsidRPr="007F2B21">
        <w:rPr>
          <w:rFonts w:asciiTheme="minorHAnsi" w:hAnsiTheme="minorHAnsi" w:cstheme="minorHAnsi"/>
          <w:lang w:val="en-GB"/>
        </w:rPr>
        <w:t>B-BBEE</w:t>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snapToGrid w:val="0"/>
        </w:rPr>
        <w:t>Broad-Based Black Economic Empowerment</w:t>
      </w:r>
    </w:p>
    <w:p w14:paraId="06900BDB" w14:textId="77777777" w:rsidR="008A3D63" w:rsidRPr="007F2B21" w:rsidRDefault="008A3D63" w:rsidP="001A421B">
      <w:pPr>
        <w:spacing w:line="240" w:lineRule="auto"/>
        <w:rPr>
          <w:rFonts w:asciiTheme="minorHAnsi" w:hAnsiTheme="minorHAnsi" w:cstheme="minorHAnsi"/>
          <w:snapToGrid w:val="0"/>
        </w:rPr>
      </w:pPr>
      <w:r w:rsidRPr="007F2B21">
        <w:rPr>
          <w:rFonts w:asciiTheme="minorHAnsi" w:hAnsiTheme="minorHAnsi" w:cstheme="minorHAnsi"/>
          <w:lang w:val="en-GB"/>
        </w:rPr>
        <w:t>BEE</w:t>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snapToGrid w:val="0"/>
        </w:rPr>
        <w:t>Black Economic Empowerment</w:t>
      </w:r>
    </w:p>
    <w:p w14:paraId="5F237A5E" w14:textId="77777777" w:rsidR="008A3D63" w:rsidRPr="007F2B21" w:rsidRDefault="008A3D63" w:rsidP="001A421B">
      <w:pPr>
        <w:spacing w:line="240" w:lineRule="auto"/>
        <w:rPr>
          <w:rFonts w:asciiTheme="minorHAnsi" w:hAnsiTheme="minorHAnsi" w:cstheme="minorHAnsi"/>
          <w:snapToGrid w:val="0"/>
        </w:rPr>
      </w:pPr>
      <w:r w:rsidRPr="007F2B21">
        <w:rPr>
          <w:rFonts w:asciiTheme="minorHAnsi" w:hAnsiTheme="minorHAnsi" w:cstheme="minorHAnsi"/>
          <w:snapToGrid w:val="0"/>
        </w:rPr>
        <w:t>CPI</w:t>
      </w:r>
      <w:r w:rsidRPr="007F2B21">
        <w:rPr>
          <w:rFonts w:asciiTheme="minorHAnsi" w:hAnsiTheme="minorHAnsi" w:cstheme="minorHAnsi"/>
          <w:snapToGrid w:val="0"/>
        </w:rPr>
        <w:tab/>
      </w:r>
      <w:r w:rsidRPr="007F2B21">
        <w:rPr>
          <w:rFonts w:asciiTheme="minorHAnsi" w:hAnsiTheme="minorHAnsi" w:cstheme="minorHAnsi"/>
          <w:snapToGrid w:val="0"/>
        </w:rPr>
        <w:tab/>
      </w:r>
      <w:r w:rsidRPr="007F2B21">
        <w:rPr>
          <w:rFonts w:asciiTheme="minorHAnsi" w:hAnsiTheme="minorHAnsi" w:cstheme="minorHAnsi"/>
          <w:snapToGrid w:val="0"/>
        </w:rPr>
        <w:tab/>
        <w:t>Consumer Price Index</w:t>
      </w:r>
    </w:p>
    <w:p w14:paraId="6F1A4F9F" w14:textId="77777777" w:rsidR="008A3D63" w:rsidRPr="007F2B21" w:rsidRDefault="008A3D63" w:rsidP="001A421B">
      <w:pPr>
        <w:spacing w:line="240" w:lineRule="auto"/>
        <w:rPr>
          <w:rFonts w:asciiTheme="minorHAnsi" w:hAnsiTheme="minorHAnsi" w:cstheme="minorHAnsi"/>
          <w:snapToGrid w:val="0"/>
        </w:rPr>
      </w:pPr>
      <w:r w:rsidRPr="007F2B21">
        <w:rPr>
          <w:rFonts w:asciiTheme="minorHAnsi" w:hAnsiTheme="minorHAnsi" w:cstheme="minorHAnsi"/>
          <w:snapToGrid w:val="0"/>
        </w:rPr>
        <w:t>CSD</w:t>
      </w:r>
      <w:r w:rsidRPr="007F2B21">
        <w:rPr>
          <w:rFonts w:asciiTheme="minorHAnsi" w:hAnsiTheme="minorHAnsi" w:cstheme="minorHAnsi"/>
          <w:snapToGrid w:val="0"/>
        </w:rPr>
        <w:tab/>
      </w:r>
      <w:r w:rsidRPr="007F2B21">
        <w:rPr>
          <w:rFonts w:asciiTheme="minorHAnsi" w:hAnsiTheme="minorHAnsi" w:cstheme="minorHAnsi"/>
          <w:snapToGrid w:val="0"/>
        </w:rPr>
        <w:tab/>
      </w:r>
      <w:r w:rsidRPr="007F2B21">
        <w:rPr>
          <w:rFonts w:asciiTheme="minorHAnsi" w:hAnsiTheme="minorHAnsi" w:cstheme="minorHAnsi"/>
          <w:snapToGrid w:val="0"/>
        </w:rPr>
        <w:tab/>
        <w:t>Central Supplier Database</w:t>
      </w:r>
    </w:p>
    <w:p w14:paraId="5F6D810B" w14:textId="77777777" w:rsidR="00BA256A" w:rsidRPr="007F2B21" w:rsidRDefault="00BA256A" w:rsidP="001A421B">
      <w:pPr>
        <w:spacing w:line="240" w:lineRule="auto"/>
        <w:rPr>
          <w:rFonts w:asciiTheme="minorHAnsi" w:hAnsiTheme="minorHAnsi" w:cstheme="minorHAnsi"/>
          <w:snapToGrid w:val="0"/>
        </w:rPr>
      </w:pPr>
      <w:r w:rsidRPr="007F2B21">
        <w:rPr>
          <w:rFonts w:asciiTheme="minorHAnsi" w:hAnsiTheme="minorHAnsi" w:cstheme="minorHAnsi"/>
          <w:snapToGrid w:val="0"/>
        </w:rPr>
        <w:t>DTIC</w:t>
      </w:r>
      <w:r w:rsidRPr="007F2B21">
        <w:rPr>
          <w:rFonts w:asciiTheme="minorHAnsi" w:hAnsiTheme="minorHAnsi" w:cstheme="minorHAnsi"/>
          <w:snapToGrid w:val="0"/>
        </w:rPr>
        <w:tab/>
      </w:r>
      <w:r w:rsidRPr="007F2B21">
        <w:rPr>
          <w:rFonts w:asciiTheme="minorHAnsi" w:hAnsiTheme="minorHAnsi" w:cstheme="minorHAnsi"/>
          <w:snapToGrid w:val="0"/>
        </w:rPr>
        <w:tab/>
      </w:r>
      <w:r w:rsidRPr="007F2B21">
        <w:rPr>
          <w:rFonts w:asciiTheme="minorHAnsi" w:hAnsiTheme="minorHAnsi" w:cstheme="minorHAnsi"/>
          <w:snapToGrid w:val="0"/>
        </w:rPr>
        <w:tab/>
        <w:t>Department of Trade, Industry and Competition</w:t>
      </w:r>
    </w:p>
    <w:p w14:paraId="06FC6D9F" w14:textId="77777777" w:rsidR="008A3D63" w:rsidRPr="007F2B21" w:rsidRDefault="008A3D63" w:rsidP="001A421B">
      <w:pPr>
        <w:spacing w:line="240" w:lineRule="auto"/>
        <w:rPr>
          <w:rFonts w:asciiTheme="minorHAnsi" w:hAnsiTheme="minorHAnsi" w:cstheme="minorHAnsi"/>
          <w:snapToGrid w:val="0"/>
        </w:rPr>
      </w:pPr>
      <w:r w:rsidRPr="007F2B21">
        <w:rPr>
          <w:rFonts w:asciiTheme="minorHAnsi" w:hAnsiTheme="minorHAnsi" w:cstheme="minorHAnsi"/>
          <w:snapToGrid w:val="0"/>
        </w:rPr>
        <w:t>EME</w:t>
      </w:r>
      <w:r w:rsidRPr="007F2B21">
        <w:rPr>
          <w:rFonts w:asciiTheme="minorHAnsi" w:hAnsiTheme="minorHAnsi" w:cstheme="minorHAnsi"/>
          <w:snapToGrid w:val="0"/>
        </w:rPr>
        <w:tab/>
      </w:r>
      <w:r w:rsidRPr="007F2B21">
        <w:rPr>
          <w:rFonts w:asciiTheme="minorHAnsi" w:hAnsiTheme="minorHAnsi" w:cstheme="minorHAnsi"/>
          <w:snapToGrid w:val="0"/>
        </w:rPr>
        <w:tab/>
      </w:r>
      <w:r w:rsidRPr="007F2B21">
        <w:rPr>
          <w:rFonts w:asciiTheme="minorHAnsi" w:hAnsiTheme="minorHAnsi" w:cstheme="minorHAnsi"/>
          <w:snapToGrid w:val="0"/>
        </w:rPr>
        <w:tab/>
        <w:t>Exempted M</w:t>
      </w:r>
      <w:r w:rsidR="001A421B" w:rsidRPr="007F2B21">
        <w:rPr>
          <w:rFonts w:asciiTheme="minorHAnsi" w:hAnsiTheme="minorHAnsi" w:cstheme="minorHAnsi"/>
          <w:snapToGrid w:val="0"/>
        </w:rPr>
        <w:t>icro</w:t>
      </w:r>
      <w:r w:rsidRPr="007F2B21">
        <w:rPr>
          <w:rFonts w:asciiTheme="minorHAnsi" w:hAnsiTheme="minorHAnsi" w:cstheme="minorHAnsi"/>
          <w:snapToGrid w:val="0"/>
        </w:rPr>
        <w:t xml:space="preserve"> Enterprise</w:t>
      </w:r>
    </w:p>
    <w:p w14:paraId="1D063273" w14:textId="77777777" w:rsidR="008A3D63" w:rsidRPr="007F2B21" w:rsidRDefault="008A3D63" w:rsidP="001A421B">
      <w:pPr>
        <w:spacing w:line="240" w:lineRule="auto"/>
        <w:rPr>
          <w:rFonts w:asciiTheme="minorHAnsi" w:hAnsiTheme="minorHAnsi" w:cstheme="minorHAnsi"/>
          <w:snapToGrid w:val="0"/>
        </w:rPr>
      </w:pPr>
      <w:r w:rsidRPr="007F2B21">
        <w:rPr>
          <w:rFonts w:asciiTheme="minorHAnsi" w:hAnsiTheme="minorHAnsi" w:cstheme="minorHAnsi"/>
          <w:snapToGrid w:val="0"/>
        </w:rPr>
        <w:t>EOI</w:t>
      </w:r>
      <w:r w:rsidRPr="007F2B21">
        <w:rPr>
          <w:rFonts w:asciiTheme="minorHAnsi" w:hAnsiTheme="minorHAnsi" w:cstheme="minorHAnsi"/>
          <w:snapToGrid w:val="0"/>
        </w:rPr>
        <w:tab/>
      </w:r>
      <w:r w:rsidRPr="007F2B21">
        <w:rPr>
          <w:rFonts w:asciiTheme="minorHAnsi" w:hAnsiTheme="minorHAnsi" w:cstheme="minorHAnsi"/>
          <w:snapToGrid w:val="0"/>
        </w:rPr>
        <w:tab/>
      </w:r>
      <w:r w:rsidRPr="007F2B21">
        <w:rPr>
          <w:rFonts w:asciiTheme="minorHAnsi" w:hAnsiTheme="minorHAnsi" w:cstheme="minorHAnsi"/>
          <w:snapToGrid w:val="0"/>
        </w:rPr>
        <w:tab/>
        <w:t>Expression of Interest</w:t>
      </w:r>
    </w:p>
    <w:p w14:paraId="11CA1669" w14:textId="77777777" w:rsidR="00E76D07" w:rsidRPr="007F2B21" w:rsidRDefault="00E76D07" w:rsidP="001A421B">
      <w:pPr>
        <w:spacing w:line="240" w:lineRule="auto"/>
        <w:rPr>
          <w:rFonts w:asciiTheme="minorHAnsi" w:hAnsiTheme="minorHAnsi" w:cstheme="minorHAnsi"/>
          <w:snapToGrid w:val="0"/>
        </w:rPr>
      </w:pPr>
      <w:r w:rsidRPr="007F2B21">
        <w:rPr>
          <w:rFonts w:asciiTheme="minorHAnsi" w:hAnsiTheme="minorHAnsi" w:cstheme="minorHAnsi"/>
          <w:snapToGrid w:val="0"/>
        </w:rPr>
        <w:t>GCC</w:t>
      </w:r>
      <w:r w:rsidRPr="007F2B21">
        <w:rPr>
          <w:rFonts w:asciiTheme="minorHAnsi" w:hAnsiTheme="minorHAnsi" w:cstheme="minorHAnsi"/>
          <w:snapToGrid w:val="0"/>
        </w:rPr>
        <w:tab/>
      </w:r>
      <w:r w:rsidRPr="007F2B21">
        <w:rPr>
          <w:rFonts w:asciiTheme="minorHAnsi" w:hAnsiTheme="minorHAnsi" w:cstheme="minorHAnsi"/>
          <w:snapToGrid w:val="0"/>
        </w:rPr>
        <w:tab/>
      </w:r>
      <w:r w:rsidRPr="007F2B21">
        <w:rPr>
          <w:rFonts w:asciiTheme="minorHAnsi" w:hAnsiTheme="minorHAnsi" w:cstheme="minorHAnsi"/>
          <w:snapToGrid w:val="0"/>
        </w:rPr>
        <w:tab/>
        <w:t>General Conditions of Contract</w:t>
      </w:r>
    </w:p>
    <w:p w14:paraId="10CA6934" w14:textId="77777777" w:rsidR="008A3D63" w:rsidRPr="007F2B21" w:rsidRDefault="008A3D63" w:rsidP="001A421B">
      <w:pPr>
        <w:spacing w:line="240" w:lineRule="auto"/>
        <w:rPr>
          <w:rFonts w:asciiTheme="minorHAnsi" w:hAnsiTheme="minorHAnsi" w:cstheme="minorHAnsi"/>
          <w:lang w:val="en-GB"/>
        </w:rPr>
      </w:pPr>
      <w:r w:rsidRPr="007F2B21">
        <w:rPr>
          <w:rFonts w:asciiTheme="minorHAnsi" w:hAnsiTheme="minorHAnsi" w:cstheme="minorHAnsi"/>
          <w:lang w:val="en-GB"/>
        </w:rPr>
        <w:t>ICT</w:t>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lang w:val="en-GB"/>
        </w:rPr>
        <w:tab/>
        <w:t>Information and Communication Technology</w:t>
      </w:r>
    </w:p>
    <w:p w14:paraId="4032A610" w14:textId="77777777" w:rsidR="008A3D63" w:rsidRPr="007F2B21" w:rsidRDefault="008A3D63" w:rsidP="001A421B">
      <w:pPr>
        <w:spacing w:line="240" w:lineRule="auto"/>
        <w:rPr>
          <w:lang w:val="en-GB"/>
        </w:rPr>
      </w:pPr>
      <w:r w:rsidRPr="007F2B21">
        <w:rPr>
          <w:lang w:val="en-GB"/>
        </w:rPr>
        <w:t>IS</w:t>
      </w:r>
      <w:r w:rsidRPr="007F2B21">
        <w:rPr>
          <w:lang w:val="en-GB"/>
        </w:rPr>
        <w:tab/>
      </w:r>
      <w:r w:rsidRPr="007F2B21">
        <w:rPr>
          <w:lang w:val="en-GB"/>
        </w:rPr>
        <w:tab/>
      </w:r>
      <w:r w:rsidRPr="007F2B21">
        <w:rPr>
          <w:lang w:val="en-GB"/>
        </w:rPr>
        <w:tab/>
        <w:t>Information Systems</w:t>
      </w:r>
    </w:p>
    <w:p w14:paraId="72199A29" w14:textId="77777777" w:rsidR="008A3D63" w:rsidRPr="007F2B21" w:rsidRDefault="008A3D63" w:rsidP="001A421B">
      <w:pPr>
        <w:spacing w:line="240" w:lineRule="auto"/>
        <w:rPr>
          <w:lang w:val="en-GB"/>
        </w:rPr>
      </w:pPr>
      <w:r w:rsidRPr="007F2B21">
        <w:rPr>
          <w:lang w:val="en-GB"/>
        </w:rPr>
        <w:t>ISO</w:t>
      </w:r>
      <w:r w:rsidRPr="007F2B21">
        <w:rPr>
          <w:lang w:val="en-GB"/>
        </w:rPr>
        <w:tab/>
      </w:r>
      <w:r w:rsidRPr="007F2B21">
        <w:rPr>
          <w:lang w:val="en-GB"/>
        </w:rPr>
        <w:tab/>
      </w:r>
      <w:r w:rsidRPr="007F2B21">
        <w:rPr>
          <w:lang w:val="en-GB"/>
        </w:rPr>
        <w:tab/>
        <w:t>International Standards Organisation</w:t>
      </w:r>
    </w:p>
    <w:p w14:paraId="5B3C1BBE" w14:textId="77777777" w:rsidR="008A3D63" w:rsidRPr="007F2B21" w:rsidRDefault="008A3D63" w:rsidP="001A421B">
      <w:pPr>
        <w:spacing w:line="240" w:lineRule="auto"/>
        <w:rPr>
          <w:lang w:val="en-GB"/>
        </w:rPr>
      </w:pPr>
      <w:r w:rsidRPr="007F2B21">
        <w:rPr>
          <w:lang w:val="en-GB"/>
        </w:rPr>
        <w:t>IT</w:t>
      </w:r>
      <w:r w:rsidRPr="007F2B21">
        <w:rPr>
          <w:lang w:val="en-GB"/>
        </w:rPr>
        <w:tab/>
      </w:r>
      <w:r w:rsidRPr="007F2B21">
        <w:rPr>
          <w:lang w:val="en-GB"/>
        </w:rPr>
        <w:tab/>
      </w:r>
      <w:r w:rsidRPr="007F2B21">
        <w:rPr>
          <w:lang w:val="en-GB"/>
        </w:rPr>
        <w:tab/>
        <w:t>Information Technology</w:t>
      </w:r>
    </w:p>
    <w:p w14:paraId="2C0123D0" w14:textId="77777777" w:rsidR="008A3D63" w:rsidRPr="007F2B21" w:rsidRDefault="008A3D63" w:rsidP="001A421B">
      <w:pPr>
        <w:spacing w:line="240" w:lineRule="auto"/>
        <w:rPr>
          <w:lang w:val="en-GB"/>
        </w:rPr>
      </w:pPr>
      <w:r w:rsidRPr="007F2B21">
        <w:rPr>
          <w:lang w:val="en-GB"/>
        </w:rPr>
        <w:t>ITC</w:t>
      </w:r>
      <w:r w:rsidRPr="007F2B21">
        <w:rPr>
          <w:lang w:val="en-GB"/>
        </w:rPr>
        <w:tab/>
      </w:r>
      <w:r w:rsidRPr="007F2B21">
        <w:rPr>
          <w:lang w:val="en-GB"/>
        </w:rPr>
        <w:tab/>
      </w:r>
      <w:r w:rsidRPr="007F2B21">
        <w:rPr>
          <w:lang w:val="en-GB"/>
        </w:rPr>
        <w:tab/>
        <w:t>Information Technology Committee</w:t>
      </w:r>
    </w:p>
    <w:p w14:paraId="42C7A998" w14:textId="77777777" w:rsidR="00BC35B1" w:rsidRPr="007F2B21" w:rsidRDefault="00BC35B1" w:rsidP="001A421B">
      <w:pPr>
        <w:spacing w:line="240" w:lineRule="auto"/>
        <w:rPr>
          <w:lang w:val="en-GB"/>
        </w:rPr>
      </w:pPr>
      <w:r w:rsidRPr="007F2B21">
        <w:rPr>
          <w:lang w:val="en-GB"/>
        </w:rPr>
        <w:t>JV</w:t>
      </w:r>
      <w:r w:rsidRPr="007F2B21">
        <w:rPr>
          <w:lang w:val="en-GB"/>
        </w:rPr>
        <w:tab/>
      </w:r>
      <w:r w:rsidRPr="007F2B21">
        <w:rPr>
          <w:lang w:val="en-GB"/>
        </w:rPr>
        <w:tab/>
      </w:r>
      <w:r w:rsidRPr="007F2B21">
        <w:rPr>
          <w:lang w:val="en-GB"/>
        </w:rPr>
        <w:tab/>
        <w:t>Joint Venture</w:t>
      </w:r>
    </w:p>
    <w:p w14:paraId="00C20D8E" w14:textId="77777777" w:rsidR="008A3D63" w:rsidRPr="007F2B21" w:rsidRDefault="00B313D3" w:rsidP="001A421B">
      <w:pPr>
        <w:spacing w:line="240" w:lineRule="auto"/>
        <w:rPr>
          <w:lang w:val="en-GB"/>
        </w:rPr>
      </w:pPr>
      <w:r w:rsidRPr="007F2B21">
        <w:rPr>
          <w:lang w:val="en-GB"/>
        </w:rPr>
        <w:t>NIPP</w:t>
      </w:r>
      <w:r w:rsidR="008A3D63" w:rsidRPr="007F2B21">
        <w:rPr>
          <w:lang w:val="en-GB"/>
        </w:rPr>
        <w:tab/>
      </w:r>
      <w:r w:rsidR="008A3D63" w:rsidRPr="007F2B21">
        <w:rPr>
          <w:lang w:val="en-GB"/>
        </w:rPr>
        <w:tab/>
      </w:r>
      <w:r w:rsidR="008A3D63" w:rsidRPr="007F2B21">
        <w:rPr>
          <w:lang w:val="en-GB"/>
        </w:rPr>
        <w:tab/>
        <w:t>National Industrial Participation Programme</w:t>
      </w:r>
    </w:p>
    <w:p w14:paraId="2F8EB231" w14:textId="77777777" w:rsidR="00E76D07" w:rsidRPr="007F2B21" w:rsidRDefault="00E76D07" w:rsidP="001A421B">
      <w:pPr>
        <w:spacing w:line="240" w:lineRule="auto"/>
        <w:rPr>
          <w:lang w:val="en-GB"/>
        </w:rPr>
      </w:pPr>
      <w:r w:rsidRPr="007F2B21">
        <w:rPr>
          <w:lang w:val="en-GB"/>
        </w:rPr>
        <w:t>PIN</w:t>
      </w:r>
      <w:r w:rsidRPr="007F2B21">
        <w:rPr>
          <w:lang w:val="en-GB"/>
        </w:rPr>
        <w:tab/>
      </w:r>
      <w:r w:rsidRPr="007F2B21">
        <w:rPr>
          <w:lang w:val="en-GB"/>
        </w:rPr>
        <w:tab/>
      </w:r>
      <w:r w:rsidRPr="007F2B21">
        <w:rPr>
          <w:lang w:val="en-GB"/>
        </w:rPr>
        <w:tab/>
        <w:t xml:space="preserve">Personal </w:t>
      </w:r>
      <w:r w:rsidR="00BC35B1" w:rsidRPr="007F2B21">
        <w:rPr>
          <w:lang w:val="en-GB"/>
        </w:rPr>
        <w:t>I</w:t>
      </w:r>
      <w:r w:rsidRPr="007F2B21">
        <w:rPr>
          <w:lang w:val="en-GB"/>
        </w:rPr>
        <w:t>dentification Number</w:t>
      </w:r>
    </w:p>
    <w:p w14:paraId="1056BEB9" w14:textId="77777777" w:rsidR="008A3D63" w:rsidRPr="007F2B21" w:rsidRDefault="008A3D63" w:rsidP="001A421B">
      <w:pPr>
        <w:spacing w:line="240" w:lineRule="auto"/>
        <w:rPr>
          <w:lang w:val="en-GB"/>
        </w:rPr>
      </w:pPr>
      <w:r w:rsidRPr="007F2B21">
        <w:rPr>
          <w:lang w:val="en-GB"/>
        </w:rPr>
        <w:t>OEM</w:t>
      </w:r>
      <w:r w:rsidRPr="007F2B21">
        <w:rPr>
          <w:lang w:val="en-GB"/>
        </w:rPr>
        <w:tab/>
      </w:r>
      <w:r w:rsidRPr="007F2B21">
        <w:rPr>
          <w:lang w:val="en-GB"/>
        </w:rPr>
        <w:tab/>
      </w:r>
      <w:r w:rsidRPr="007F2B21">
        <w:rPr>
          <w:lang w:val="en-GB"/>
        </w:rPr>
        <w:tab/>
        <w:t>Original Equipment Manufacturer</w:t>
      </w:r>
    </w:p>
    <w:p w14:paraId="6ADF71AB" w14:textId="77777777" w:rsidR="008A3D63" w:rsidRPr="007F2B21" w:rsidRDefault="008A3D63" w:rsidP="001A421B">
      <w:pPr>
        <w:spacing w:line="240" w:lineRule="auto"/>
        <w:rPr>
          <w:lang w:val="en-GB"/>
        </w:rPr>
      </w:pPr>
      <w:r w:rsidRPr="007F2B21">
        <w:rPr>
          <w:lang w:val="en-GB"/>
        </w:rPr>
        <w:t>OSM</w:t>
      </w:r>
      <w:r w:rsidRPr="007F2B21">
        <w:rPr>
          <w:lang w:val="en-GB"/>
        </w:rPr>
        <w:tab/>
      </w:r>
      <w:r w:rsidRPr="007F2B21">
        <w:rPr>
          <w:lang w:val="en-GB"/>
        </w:rPr>
        <w:tab/>
      </w:r>
      <w:r w:rsidRPr="007F2B21">
        <w:rPr>
          <w:lang w:val="en-GB"/>
        </w:rPr>
        <w:tab/>
        <w:t>Original Software Manufacturer</w:t>
      </w:r>
    </w:p>
    <w:p w14:paraId="1918A6FF" w14:textId="77777777" w:rsidR="00E76D07" w:rsidRPr="007F2B21" w:rsidRDefault="00E76D07" w:rsidP="001A421B">
      <w:pPr>
        <w:spacing w:line="240" w:lineRule="auto"/>
        <w:rPr>
          <w:rFonts w:asciiTheme="minorHAnsi" w:hAnsiTheme="minorHAnsi" w:cstheme="minorHAnsi"/>
          <w:snapToGrid w:val="0"/>
        </w:rPr>
      </w:pPr>
      <w:r w:rsidRPr="007F2B21">
        <w:rPr>
          <w:rFonts w:asciiTheme="minorHAnsi" w:hAnsiTheme="minorHAnsi" w:cstheme="minorHAnsi"/>
          <w:lang w:val="en-GB"/>
        </w:rPr>
        <w:t>PAIA</w:t>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snapToGrid w:val="0"/>
        </w:rPr>
        <w:t>Promotion of Access to Information Act, 2 of 2000</w:t>
      </w:r>
    </w:p>
    <w:p w14:paraId="61CB35DD" w14:textId="77777777" w:rsidR="00E76D07" w:rsidRPr="007F2B21" w:rsidRDefault="00E76D07" w:rsidP="001A421B">
      <w:pPr>
        <w:pStyle w:val="Normal1"/>
        <w:spacing w:before="60" w:after="60"/>
        <w:ind w:right="-1"/>
        <w:rPr>
          <w:rFonts w:asciiTheme="minorHAnsi" w:hAnsiTheme="minorHAnsi" w:cstheme="minorHAnsi"/>
          <w:snapToGrid w:val="0"/>
          <w:sz w:val="22"/>
          <w:szCs w:val="22"/>
        </w:rPr>
      </w:pPr>
      <w:r w:rsidRPr="007F2B21">
        <w:rPr>
          <w:rFonts w:asciiTheme="minorHAnsi" w:hAnsiTheme="minorHAnsi" w:cstheme="minorHAnsi"/>
          <w:snapToGrid w:val="0"/>
          <w:sz w:val="22"/>
          <w:szCs w:val="22"/>
        </w:rPr>
        <w:t>POPIA</w:t>
      </w:r>
      <w:r w:rsidRPr="007F2B21">
        <w:rPr>
          <w:rFonts w:asciiTheme="minorHAnsi" w:hAnsiTheme="minorHAnsi" w:cstheme="minorHAnsi"/>
          <w:snapToGrid w:val="0"/>
          <w:sz w:val="22"/>
          <w:szCs w:val="22"/>
        </w:rPr>
        <w:tab/>
      </w:r>
      <w:r w:rsidRPr="007F2B21">
        <w:rPr>
          <w:rFonts w:asciiTheme="minorHAnsi" w:hAnsiTheme="minorHAnsi" w:cstheme="minorHAnsi"/>
          <w:snapToGrid w:val="0"/>
          <w:sz w:val="22"/>
          <w:szCs w:val="22"/>
        </w:rPr>
        <w:tab/>
      </w:r>
      <w:r w:rsidRPr="007F2B21">
        <w:rPr>
          <w:rFonts w:asciiTheme="minorHAnsi" w:hAnsiTheme="minorHAnsi" w:cstheme="minorHAnsi"/>
          <w:snapToGrid w:val="0"/>
          <w:sz w:val="22"/>
          <w:szCs w:val="22"/>
        </w:rPr>
        <w:tab/>
        <w:t>Protection of Personal Information Act, 4 of 2013</w:t>
      </w:r>
    </w:p>
    <w:p w14:paraId="4BDE4616" w14:textId="77777777" w:rsidR="008A3D63" w:rsidRPr="007F2B21" w:rsidRDefault="008A3D63" w:rsidP="001A421B">
      <w:pPr>
        <w:spacing w:line="240" w:lineRule="auto"/>
        <w:rPr>
          <w:lang w:val="en-GB"/>
        </w:rPr>
      </w:pPr>
      <w:r w:rsidRPr="007F2B21">
        <w:rPr>
          <w:lang w:val="en-GB"/>
        </w:rPr>
        <w:t>QSE</w:t>
      </w:r>
      <w:r w:rsidRPr="007F2B21">
        <w:rPr>
          <w:lang w:val="en-GB"/>
        </w:rPr>
        <w:tab/>
      </w:r>
      <w:r w:rsidRPr="007F2B21">
        <w:rPr>
          <w:lang w:val="en-GB"/>
        </w:rPr>
        <w:tab/>
      </w:r>
      <w:r w:rsidRPr="007F2B21">
        <w:rPr>
          <w:lang w:val="en-GB"/>
        </w:rPr>
        <w:tab/>
        <w:t>Qualifying Small Enterprise</w:t>
      </w:r>
    </w:p>
    <w:p w14:paraId="29339BED" w14:textId="77777777" w:rsidR="008A3D63" w:rsidRPr="007F2B21" w:rsidRDefault="008A3D63" w:rsidP="001A421B">
      <w:pPr>
        <w:spacing w:line="240" w:lineRule="auto"/>
        <w:rPr>
          <w:lang w:val="en-GB"/>
        </w:rPr>
      </w:pPr>
      <w:r w:rsidRPr="007F2B21">
        <w:rPr>
          <w:lang w:val="en-GB"/>
        </w:rPr>
        <w:t>RFA</w:t>
      </w:r>
      <w:r w:rsidRPr="007F2B21">
        <w:rPr>
          <w:lang w:val="en-GB"/>
        </w:rPr>
        <w:tab/>
      </w:r>
      <w:r w:rsidRPr="007F2B21">
        <w:rPr>
          <w:lang w:val="en-GB"/>
        </w:rPr>
        <w:tab/>
      </w:r>
      <w:r w:rsidRPr="007F2B21">
        <w:rPr>
          <w:lang w:val="en-GB"/>
        </w:rPr>
        <w:tab/>
        <w:t>Request for Accreditation</w:t>
      </w:r>
    </w:p>
    <w:p w14:paraId="3BF19616" w14:textId="77777777" w:rsidR="008A3D63" w:rsidRPr="007F2B21" w:rsidRDefault="008A3D63" w:rsidP="001A421B">
      <w:pPr>
        <w:spacing w:line="240" w:lineRule="auto"/>
        <w:rPr>
          <w:lang w:val="en-GB"/>
        </w:rPr>
      </w:pPr>
      <w:r w:rsidRPr="007F2B21">
        <w:rPr>
          <w:lang w:val="en-GB"/>
        </w:rPr>
        <w:t>RFB</w:t>
      </w:r>
      <w:r w:rsidRPr="007F2B21">
        <w:rPr>
          <w:lang w:val="en-GB"/>
        </w:rPr>
        <w:tab/>
      </w:r>
      <w:r w:rsidRPr="007F2B21">
        <w:rPr>
          <w:lang w:val="en-GB"/>
        </w:rPr>
        <w:tab/>
      </w:r>
      <w:r w:rsidRPr="007F2B21">
        <w:rPr>
          <w:lang w:val="en-GB"/>
        </w:rPr>
        <w:tab/>
        <w:t>Request for Bid</w:t>
      </w:r>
    </w:p>
    <w:p w14:paraId="3E178C4E" w14:textId="77777777" w:rsidR="008A3D63" w:rsidRPr="007F2B21" w:rsidRDefault="008A3D63" w:rsidP="001A421B">
      <w:pPr>
        <w:spacing w:line="240" w:lineRule="auto"/>
        <w:rPr>
          <w:lang w:val="en-GB"/>
        </w:rPr>
      </w:pPr>
      <w:r w:rsidRPr="007F2B21">
        <w:rPr>
          <w:lang w:val="en-GB"/>
        </w:rPr>
        <w:t>RFI</w:t>
      </w:r>
      <w:r w:rsidRPr="007F2B21">
        <w:rPr>
          <w:lang w:val="en-GB"/>
        </w:rPr>
        <w:tab/>
      </w:r>
      <w:r w:rsidRPr="007F2B21">
        <w:rPr>
          <w:lang w:val="en-GB"/>
        </w:rPr>
        <w:tab/>
      </w:r>
      <w:r w:rsidRPr="007F2B21">
        <w:rPr>
          <w:lang w:val="en-GB"/>
        </w:rPr>
        <w:tab/>
        <w:t>Request for Information</w:t>
      </w:r>
    </w:p>
    <w:p w14:paraId="286E5CA9" w14:textId="77777777" w:rsidR="008A3D63" w:rsidRPr="007F2B21" w:rsidRDefault="008A3D63" w:rsidP="001A421B">
      <w:pPr>
        <w:spacing w:line="240" w:lineRule="auto"/>
        <w:rPr>
          <w:lang w:val="en-GB"/>
        </w:rPr>
      </w:pPr>
      <w:r w:rsidRPr="007F2B21">
        <w:rPr>
          <w:lang w:val="en-GB"/>
        </w:rPr>
        <w:t>RFP</w:t>
      </w:r>
      <w:r w:rsidRPr="007F2B21">
        <w:rPr>
          <w:lang w:val="en-GB"/>
        </w:rPr>
        <w:tab/>
      </w:r>
      <w:r w:rsidRPr="007F2B21">
        <w:rPr>
          <w:lang w:val="en-GB"/>
        </w:rPr>
        <w:tab/>
      </w:r>
      <w:r w:rsidRPr="007F2B21">
        <w:rPr>
          <w:lang w:val="en-GB"/>
        </w:rPr>
        <w:tab/>
        <w:t>Request for Proposal</w:t>
      </w:r>
    </w:p>
    <w:p w14:paraId="2CE58E72" w14:textId="456F4573" w:rsidR="008A3D63" w:rsidRPr="007F2B21" w:rsidRDefault="007518A3" w:rsidP="001A421B">
      <w:pPr>
        <w:spacing w:line="240" w:lineRule="auto"/>
        <w:rPr>
          <w:lang w:val="en-GB"/>
        </w:rPr>
      </w:pPr>
      <w:r>
        <w:rPr>
          <w:lang w:val="en-GB"/>
        </w:rPr>
        <w:t>RFB</w:t>
      </w:r>
      <w:r w:rsidR="008A3D63" w:rsidRPr="007F2B21">
        <w:rPr>
          <w:lang w:val="en-GB"/>
        </w:rPr>
        <w:tab/>
      </w:r>
      <w:r w:rsidR="008A3D63" w:rsidRPr="007F2B21">
        <w:rPr>
          <w:lang w:val="en-GB"/>
        </w:rPr>
        <w:tab/>
      </w:r>
      <w:r w:rsidR="008A3D63" w:rsidRPr="007F2B21">
        <w:rPr>
          <w:lang w:val="en-GB"/>
        </w:rPr>
        <w:tab/>
        <w:t xml:space="preserve">Request for </w:t>
      </w:r>
      <w:r w:rsidR="006374D3" w:rsidRPr="007F2B21">
        <w:rPr>
          <w:lang w:val="en-GB"/>
        </w:rPr>
        <w:t>Quotation</w:t>
      </w:r>
    </w:p>
    <w:p w14:paraId="7D967717" w14:textId="77777777" w:rsidR="00E76D07" w:rsidRPr="007F2B21" w:rsidRDefault="00E76D07" w:rsidP="001A421B">
      <w:pPr>
        <w:spacing w:line="240" w:lineRule="auto"/>
        <w:rPr>
          <w:lang w:val="en-GB"/>
        </w:rPr>
      </w:pPr>
      <w:r w:rsidRPr="007F2B21">
        <w:rPr>
          <w:lang w:val="en-GB"/>
        </w:rPr>
        <w:t>RSA</w:t>
      </w:r>
      <w:r w:rsidRPr="007F2B21">
        <w:rPr>
          <w:lang w:val="en-GB"/>
        </w:rPr>
        <w:tab/>
      </w:r>
      <w:r w:rsidRPr="007F2B21">
        <w:rPr>
          <w:lang w:val="en-GB"/>
        </w:rPr>
        <w:tab/>
      </w:r>
      <w:r w:rsidRPr="007F2B21">
        <w:rPr>
          <w:lang w:val="en-GB"/>
        </w:rPr>
        <w:tab/>
        <w:t>Republic of South Africa</w:t>
      </w:r>
    </w:p>
    <w:p w14:paraId="106398BB" w14:textId="77777777" w:rsidR="00612C00" w:rsidRPr="007F2B21" w:rsidRDefault="00612C00" w:rsidP="001A421B">
      <w:pPr>
        <w:spacing w:line="240" w:lineRule="auto"/>
        <w:rPr>
          <w:lang w:val="en-GB"/>
        </w:rPr>
      </w:pPr>
      <w:r w:rsidRPr="007F2B21">
        <w:rPr>
          <w:lang w:val="en-GB"/>
        </w:rPr>
        <w:t>SARB</w:t>
      </w:r>
      <w:r w:rsidRPr="007F2B21">
        <w:rPr>
          <w:lang w:val="en-GB"/>
        </w:rPr>
        <w:tab/>
      </w:r>
      <w:r w:rsidRPr="007F2B21">
        <w:rPr>
          <w:lang w:val="en-GB"/>
        </w:rPr>
        <w:tab/>
      </w:r>
      <w:r w:rsidRPr="007F2B21">
        <w:rPr>
          <w:lang w:val="en-GB"/>
        </w:rPr>
        <w:tab/>
        <w:t>South African Reserve Bank</w:t>
      </w:r>
    </w:p>
    <w:p w14:paraId="57E6FCA6" w14:textId="77777777" w:rsidR="00BC35B1" w:rsidRPr="007F2B21" w:rsidRDefault="00BC35B1" w:rsidP="001A421B">
      <w:pPr>
        <w:spacing w:line="240" w:lineRule="auto"/>
        <w:rPr>
          <w:lang w:val="en-GB"/>
        </w:rPr>
      </w:pPr>
      <w:r w:rsidRPr="007F2B21">
        <w:rPr>
          <w:lang w:val="en-GB"/>
        </w:rPr>
        <w:t>SARS</w:t>
      </w:r>
      <w:r w:rsidRPr="007F2B21">
        <w:rPr>
          <w:lang w:val="en-GB"/>
        </w:rPr>
        <w:tab/>
      </w:r>
      <w:r w:rsidRPr="007F2B21">
        <w:rPr>
          <w:lang w:val="en-GB"/>
        </w:rPr>
        <w:tab/>
      </w:r>
      <w:r w:rsidRPr="007F2B21">
        <w:rPr>
          <w:lang w:val="en-GB"/>
        </w:rPr>
        <w:tab/>
        <w:t>South African Revenue Service</w:t>
      </w:r>
    </w:p>
    <w:p w14:paraId="5377476B" w14:textId="77777777" w:rsidR="00E8640E" w:rsidRPr="007F2B21" w:rsidRDefault="00E8640E" w:rsidP="001A421B">
      <w:pPr>
        <w:spacing w:line="240" w:lineRule="auto"/>
        <w:rPr>
          <w:lang w:val="en-GB"/>
        </w:rPr>
      </w:pPr>
      <w:r w:rsidRPr="007F2B21">
        <w:rPr>
          <w:lang w:val="en-GB"/>
        </w:rPr>
        <w:t>SBD</w:t>
      </w:r>
      <w:r w:rsidRPr="007F2B21">
        <w:rPr>
          <w:lang w:val="en-GB"/>
        </w:rPr>
        <w:tab/>
      </w:r>
      <w:r w:rsidRPr="007F2B21">
        <w:rPr>
          <w:lang w:val="en-GB"/>
        </w:rPr>
        <w:tab/>
      </w:r>
      <w:r w:rsidRPr="007F2B21">
        <w:rPr>
          <w:lang w:val="en-GB"/>
        </w:rPr>
        <w:tab/>
        <w:t>Standard Bid Document</w:t>
      </w:r>
    </w:p>
    <w:p w14:paraId="21FBA8EB" w14:textId="77777777" w:rsidR="00E76D07" w:rsidRPr="007F2B21" w:rsidRDefault="00E76D07" w:rsidP="001A421B">
      <w:pPr>
        <w:spacing w:line="240" w:lineRule="auto"/>
        <w:rPr>
          <w:lang w:val="en-GB"/>
        </w:rPr>
      </w:pPr>
      <w:r w:rsidRPr="007F2B21">
        <w:rPr>
          <w:lang w:val="en-GB"/>
        </w:rPr>
        <w:t>SITA</w:t>
      </w:r>
      <w:r w:rsidRPr="007F2B21">
        <w:rPr>
          <w:lang w:val="en-GB"/>
        </w:rPr>
        <w:tab/>
      </w:r>
      <w:r w:rsidRPr="007F2B21">
        <w:rPr>
          <w:lang w:val="en-GB"/>
        </w:rPr>
        <w:tab/>
      </w:r>
      <w:r w:rsidRPr="007F2B21">
        <w:rPr>
          <w:lang w:val="en-GB"/>
        </w:rPr>
        <w:tab/>
        <w:t>State Information Technology Agency</w:t>
      </w:r>
    </w:p>
    <w:p w14:paraId="4E8BF911" w14:textId="77777777" w:rsidR="00E76D07" w:rsidRPr="007F2B21" w:rsidRDefault="00E76D07" w:rsidP="001A421B">
      <w:pPr>
        <w:spacing w:line="240" w:lineRule="auto"/>
        <w:rPr>
          <w:lang w:val="en-GB"/>
        </w:rPr>
      </w:pPr>
      <w:r w:rsidRPr="007F2B21">
        <w:rPr>
          <w:lang w:val="en-GB"/>
        </w:rPr>
        <w:t>SLA</w:t>
      </w:r>
      <w:r w:rsidRPr="007F2B21">
        <w:rPr>
          <w:lang w:val="en-GB"/>
        </w:rPr>
        <w:tab/>
      </w:r>
      <w:r w:rsidRPr="007F2B21">
        <w:rPr>
          <w:lang w:val="en-GB"/>
        </w:rPr>
        <w:tab/>
      </w:r>
      <w:r w:rsidRPr="007F2B21">
        <w:rPr>
          <w:lang w:val="en-GB"/>
        </w:rPr>
        <w:tab/>
        <w:t>Service Level Agreement</w:t>
      </w:r>
    </w:p>
    <w:p w14:paraId="6ADED5C4" w14:textId="77777777" w:rsidR="00E76D07" w:rsidRPr="007F2B21" w:rsidRDefault="00E76D07" w:rsidP="001A421B">
      <w:pPr>
        <w:spacing w:line="240" w:lineRule="auto"/>
        <w:rPr>
          <w:lang w:val="en-GB"/>
        </w:rPr>
      </w:pPr>
      <w:r w:rsidRPr="007F2B21">
        <w:rPr>
          <w:lang w:val="en-GB"/>
        </w:rPr>
        <w:lastRenderedPageBreak/>
        <w:t>SSA</w:t>
      </w:r>
      <w:r w:rsidRPr="007F2B21">
        <w:rPr>
          <w:lang w:val="en-GB"/>
        </w:rPr>
        <w:tab/>
      </w:r>
      <w:r w:rsidRPr="007F2B21">
        <w:rPr>
          <w:lang w:val="en-GB"/>
        </w:rPr>
        <w:tab/>
      </w:r>
      <w:r w:rsidRPr="007F2B21">
        <w:rPr>
          <w:lang w:val="en-GB"/>
        </w:rPr>
        <w:tab/>
        <w:t>State Security Agency</w:t>
      </w:r>
    </w:p>
    <w:p w14:paraId="01BBC32F" w14:textId="77777777" w:rsidR="00E76D07" w:rsidRPr="007F2B21" w:rsidRDefault="00E76D07" w:rsidP="001A421B">
      <w:pPr>
        <w:spacing w:line="240" w:lineRule="auto"/>
        <w:rPr>
          <w:lang w:val="en-GB"/>
        </w:rPr>
      </w:pPr>
      <w:r w:rsidRPr="007F2B21">
        <w:rPr>
          <w:lang w:val="en-GB"/>
        </w:rPr>
        <w:t>TCS</w:t>
      </w:r>
      <w:r w:rsidRPr="007F2B21">
        <w:rPr>
          <w:lang w:val="en-GB"/>
        </w:rPr>
        <w:tab/>
      </w:r>
      <w:r w:rsidRPr="007F2B21">
        <w:rPr>
          <w:lang w:val="en-GB"/>
        </w:rPr>
        <w:tab/>
      </w:r>
      <w:r w:rsidRPr="007F2B21">
        <w:rPr>
          <w:lang w:val="en-GB"/>
        </w:rPr>
        <w:tab/>
        <w:t>Tax Compliance Status</w:t>
      </w:r>
    </w:p>
    <w:p w14:paraId="1B3B82AC" w14:textId="77777777" w:rsidR="00E76D07" w:rsidRPr="007F2B21" w:rsidRDefault="00E76D07" w:rsidP="001A421B">
      <w:pPr>
        <w:spacing w:line="240" w:lineRule="auto"/>
        <w:rPr>
          <w:lang w:val="en-GB"/>
        </w:rPr>
      </w:pPr>
      <w:r w:rsidRPr="007F2B21">
        <w:rPr>
          <w:lang w:val="en-GB"/>
        </w:rPr>
        <w:t>URS</w:t>
      </w:r>
      <w:r w:rsidRPr="007F2B21">
        <w:rPr>
          <w:lang w:val="en-GB"/>
        </w:rPr>
        <w:tab/>
      </w:r>
      <w:r w:rsidRPr="007F2B21">
        <w:rPr>
          <w:lang w:val="en-GB"/>
        </w:rPr>
        <w:tab/>
      </w:r>
      <w:r w:rsidRPr="007F2B21">
        <w:rPr>
          <w:lang w:val="en-GB"/>
        </w:rPr>
        <w:tab/>
        <w:t>User Requirement Specification</w:t>
      </w:r>
    </w:p>
    <w:p w14:paraId="5510B47C" w14:textId="77777777" w:rsidR="00E76D07" w:rsidRPr="007F2B21" w:rsidRDefault="00E76D07" w:rsidP="001A421B">
      <w:pPr>
        <w:spacing w:line="240" w:lineRule="auto"/>
        <w:rPr>
          <w:lang w:val="en-GB"/>
        </w:rPr>
      </w:pPr>
      <w:r w:rsidRPr="007F2B21">
        <w:rPr>
          <w:lang w:val="en-GB"/>
        </w:rPr>
        <w:t>VAT</w:t>
      </w:r>
      <w:r w:rsidRPr="007F2B21">
        <w:rPr>
          <w:lang w:val="en-GB"/>
        </w:rPr>
        <w:tab/>
      </w:r>
      <w:r w:rsidRPr="007F2B21">
        <w:rPr>
          <w:lang w:val="en-GB"/>
        </w:rPr>
        <w:tab/>
      </w:r>
      <w:r w:rsidRPr="007F2B21">
        <w:rPr>
          <w:lang w:val="en-GB"/>
        </w:rPr>
        <w:tab/>
        <w:t>Value Added Tax</w:t>
      </w:r>
    </w:p>
    <w:p w14:paraId="7CE8EC22" w14:textId="77777777" w:rsidR="006C5BF1" w:rsidRPr="007F2B21" w:rsidRDefault="006C5BF1" w:rsidP="001A421B">
      <w:pPr>
        <w:spacing w:line="240" w:lineRule="auto"/>
        <w:rPr>
          <w:lang w:val="en-GB"/>
        </w:rPr>
      </w:pPr>
    </w:p>
    <w:p w14:paraId="0EB7D48F" w14:textId="77777777" w:rsidR="001313AD" w:rsidRPr="007F2B21" w:rsidRDefault="001313AD" w:rsidP="00837D22">
      <w:pPr>
        <w:pStyle w:val="AnnexH2"/>
        <w:rPr>
          <w:rFonts w:ascii="Calibri Light" w:hAnsi="Calibri Light" w:cs="Calibri Light"/>
          <w:sz w:val="28"/>
          <w:szCs w:val="28"/>
        </w:rPr>
      </w:pPr>
      <w:bookmarkStart w:id="123" w:name="_Toc488498848"/>
      <w:bookmarkStart w:id="124" w:name="_Toc239838278"/>
      <w:r w:rsidRPr="007F2B21">
        <w:rPr>
          <w:rFonts w:ascii="Calibri Light" w:hAnsi="Calibri Light" w:cs="Calibri Light"/>
          <w:sz w:val="28"/>
          <w:szCs w:val="28"/>
        </w:rPr>
        <w:t>Terms and Definitions</w:t>
      </w:r>
      <w:bookmarkEnd w:id="123"/>
      <w:bookmarkEnd w:id="124"/>
    </w:p>
    <w:p w14:paraId="3D621D55" w14:textId="10089DE3" w:rsidR="00B3466C" w:rsidRPr="007F2B21" w:rsidRDefault="00B3466C" w:rsidP="00EE5BC5">
      <w:pPr>
        <w:ind w:right="-1"/>
        <w:rPr>
          <w:rFonts w:cs="Calibri Light"/>
          <w:snapToGrid w:val="0"/>
        </w:rPr>
      </w:pPr>
      <w:r w:rsidRPr="007F2B21">
        <w:rPr>
          <w:rFonts w:cs="Calibri Light"/>
          <w:b/>
          <w:snapToGrid w:val="0"/>
        </w:rPr>
        <w:t>Acceptable Bid</w:t>
      </w:r>
      <w:r w:rsidRPr="007F2B21">
        <w:rPr>
          <w:rFonts w:cs="Calibri Light"/>
          <w:snapToGrid w:val="0"/>
        </w:rPr>
        <w:t xml:space="preserve"> </w:t>
      </w:r>
      <w:r w:rsidR="005F493D" w:rsidRPr="007F2B21">
        <w:rPr>
          <w:rFonts w:cs="Calibri Light"/>
          <w:snapToGrid w:val="0"/>
        </w:rPr>
        <w:t>-</w:t>
      </w:r>
      <w:r w:rsidRPr="007F2B21">
        <w:rPr>
          <w:rFonts w:cs="Calibri Light"/>
          <w:snapToGrid w:val="0"/>
        </w:rPr>
        <w:t xml:space="preserve"> any bid which in all respects materially complies with the specifications and conditions set</w:t>
      </w:r>
      <w:r w:rsidR="005F493D" w:rsidRPr="007F2B21">
        <w:rPr>
          <w:rFonts w:cs="Calibri Light"/>
          <w:snapToGrid w:val="0"/>
        </w:rPr>
        <w:t xml:space="preserve"> </w:t>
      </w:r>
      <w:r w:rsidRPr="007F2B21">
        <w:rPr>
          <w:rFonts w:cs="Calibri Light"/>
          <w:snapToGrid w:val="0"/>
        </w:rPr>
        <w:t xml:space="preserve">out in this </w:t>
      </w:r>
      <w:r w:rsidR="007518A3">
        <w:rPr>
          <w:rFonts w:cs="Calibri Light"/>
          <w:snapToGrid w:val="0"/>
        </w:rPr>
        <w:t>RFB</w:t>
      </w:r>
      <w:r w:rsidRPr="007F2B21">
        <w:rPr>
          <w:rFonts w:cs="Calibri Light"/>
          <w:snapToGrid w:val="0"/>
        </w:rPr>
        <w:t xml:space="preserve"> document.</w:t>
      </w:r>
    </w:p>
    <w:p w14:paraId="780C263C" w14:textId="77777777" w:rsidR="005F6B08" w:rsidRPr="007F2B21" w:rsidRDefault="005F6B08" w:rsidP="00EE5BC5">
      <w:pPr>
        <w:ind w:right="-1"/>
        <w:rPr>
          <w:rFonts w:cs="Calibri Light"/>
          <w:snapToGrid w:val="0"/>
        </w:rPr>
      </w:pPr>
      <w:r w:rsidRPr="007F2B21">
        <w:rPr>
          <w:rFonts w:cs="Calibri Light"/>
          <w:b/>
          <w:bCs/>
          <w:snapToGrid w:val="0"/>
        </w:rPr>
        <w:t>Act</w:t>
      </w:r>
      <w:r w:rsidRPr="007F2B21">
        <w:rPr>
          <w:rFonts w:cs="Calibri Light"/>
          <w:snapToGrid w:val="0"/>
        </w:rPr>
        <w:t xml:space="preserve"> - means the Preferential Procurement Policy Framework Act, 2000 (Act No. 5 of 2000).  </w:t>
      </w:r>
    </w:p>
    <w:p w14:paraId="0523BC45" w14:textId="77777777" w:rsidR="00B3466C" w:rsidRPr="007F2B21" w:rsidRDefault="00B3466C" w:rsidP="00EE5BC5">
      <w:pPr>
        <w:ind w:right="-1"/>
        <w:rPr>
          <w:rFonts w:cs="Calibri Light"/>
          <w:snapToGrid w:val="0"/>
        </w:rPr>
      </w:pPr>
      <w:r w:rsidRPr="007F2B21">
        <w:rPr>
          <w:rFonts w:cs="Calibri Light"/>
          <w:b/>
          <w:snapToGrid w:val="0"/>
        </w:rPr>
        <w:t>B-BBEE</w:t>
      </w:r>
      <w:r w:rsidR="005F493D" w:rsidRPr="007F2B21">
        <w:rPr>
          <w:rFonts w:cs="Calibri Light"/>
          <w:snapToGrid w:val="0"/>
        </w:rPr>
        <w:t xml:space="preserve"> - B</w:t>
      </w:r>
      <w:r w:rsidRPr="007F2B21">
        <w:rPr>
          <w:rFonts w:cs="Calibri Light"/>
          <w:snapToGrid w:val="0"/>
        </w:rPr>
        <w:t>road-based black economic empowerment as defined in section 1 of the Broad-Based Black Economic Empowerment Act.</w:t>
      </w:r>
    </w:p>
    <w:p w14:paraId="46FA48E8" w14:textId="77777777" w:rsidR="00B3466C" w:rsidRPr="007F2B21" w:rsidRDefault="00B3466C" w:rsidP="00EE5BC5">
      <w:pPr>
        <w:ind w:right="-1"/>
        <w:rPr>
          <w:rFonts w:cs="Calibri Light"/>
          <w:snapToGrid w:val="0"/>
        </w:rPr>
      </w:pPr>
      <w:r w:rsidRPr="007F2B21">
        <w:rPr>
          <w:rFonts w:cs="Calibri Light"/>
          <w:b/>
          <w:snapToGrid w:val="0"/>
        </w:rPr>
        <w:t>B-BBEE contributor status level of contributor</w:t>
      </w:r>
      <w:r w:rsidRPr="007F2B21">
        <w:rPr>
          <w:rFonts w:cs="Calibri Light"/>
          <w:snapToGrid w:val="0"/>
        </w:rPr>
        <w:t xml:space="preserve"> - the B-BBEE status received by a measured entity based on its overall performance using the relevant scorecard contained in the Codes of Good Practice or Sector Code on Black Economic Empowerment, issued in terms of section 9(1) of the Broad-Based Black Economic Empowerment Act.</w:t>
      </w:r>
    </w:p>
    <w:p w14:paraId="0ACBBBB5" w14:textId="77777777" w:rsidR="00B3466C" w:rsidRPr="007F2B21" w:rsidRDefault="00B3466C" w:rsidP="00EE5BC5">
      <w:pPr>
        <w:ind w:right="-1"/>
        <w:rPr>
          <w:rFonts w:cs="Calibri Light"/>
          <w:snapToGrid w:val="0"/>
        </w:rPr>
      </w:pPr>
      <w:r w:rsidRPr="007F2B21">
        <w:rPr>
          <w:rFonts w:cs="Calibri Light"/>
          <w:b/>
          <w:snapToGrid w:val="0"/>
        </w:rPr>
        <w:t>Bid</w:t>
      </w:r>
      <w:r w:rsidRPr="007F2B21">
        <w:rPr>
          <w:rFonts w:cs="Calibri Light"/>
          <w:snapToGrid w:val="0"/>
        </w:rPr>
        <w:t xml:space="preserve"> - a written offer in a prescribed or stipulated form in response to an invitation from SITA for the provision of services, works or goods through price quotations, advertised bidding processes or proposals.</w:t>
      </w:r>
    </w:p>
    <w:p w14:paraId="44ECD6E9" w14:textId="77777777" w:rsidR="00911873" w:rsidRPr="007F2B21" w:rsidRDefault="00911873" w:rsidP="00EE5BC5">
      <w:pPr>
        <w:ind w:right="-1"/>
        <w:rPr>
          <w:rFonts w:cs="Calibri Light"/>
          <w:snapToGrid w:val="0"/>
        </w:rPr>
      </w:pPr>
      <w:r w:rsidRPr="007F2B21">
        <w:rPr>
          <w:rFonts w:cs="Calibri Light"/>
          <w:b/>
          <w:bCs/>
          <w:snapToGrid w:val="0"/>
        </w:rPr>
        <w:t>Bid price</w:t>
      </w:r>
      <w:r w:rsidRPr="007F2B21">
        <w:rPr>
          <w:rFonts w:cs="Calibri Light"/>
          <w:snapToGrid w:val="0"/>
        </w:rPr>
        <w:t xml:space="preserve"> - </w:t>
      </w:r>
      <w:r w:rsidRPr="007F2B21">
        <w:rPr>
          <w:rFonts w:cs="Calibri Light"/>
        </w:rPr>
        <w:t>price offered by the bidder, excluding value added tax (VAT)</w:t>
      </w:r>
    </w:p>
    <w:p w14:paraId="4CFD7F69" w14:textId="77777777" w:rsidR="00B3466C" w:rsidRPr="007F2B21" w:rsidRDefault="00B3466C" w:rsidP="00EE5BC5">
      <w:pPr>
        <w:ind w:right="-1"/>
        <w:rPr>
          <w:rFonts w:cs="Calibri Light"/>
          <w:snapToGrid w:val="0"/>
        </w:rPr>
      </w:pPr>
      <w:r w:rsidRPr="007F2B21">
        <w:rPr>
          <w:rFonts w:cs="Calibri Light"/>
          <w:b/>
          <w:snapToGrid w:val="0"/>
        </w:rPr>
        <w:t xml:space="preserve">Bidder </w:t>
      </w:r>
      <w:r w:rsidRPr="007F2B21">
        <w:rPr>
          <w:rFonts w:cs="Calibri Light"/>
          <w:snapToGrid w:val="0"/>
        </w:rPr>
        <w:t>- any juristic/natural person, enterprise, Consortium, partnership, Joint Venture (“JV”) or</w:t>
      </w:r>
      <w:r w:rsidR="005F493D" w:rsidRPr="007F2B21">
        <w:rPr>
          <w:rFonts w:cs="Calibri Light"/>
          <w:snapToGrid w:val="0"/>
        </w:rPr>
        <w:t xml:space="preserve"> </w:t>
      </w:r>
      <w:r w:rsidRPr="007F2B21">
        <w:rPr>
          <w:rFonts w:cs="Calibri Light"/>
          <w:snapToGrid w:val="0"/>
        </w:rPr>
        <w:t>firm that submits a Bid in response to this Bid invitation.</w:t>
      </w:r>
    </w:p>
    <w:p w14:paraId="340DC606" w14:textId="77777777" w:rsidR="00E65022" w:rsidRPr="007F2B21" w:rsidRDefault="00B3466C" w:rsidP="00EE5BC5">
      <w:pPr>
        <w:ind w:right="-1"/>
        <w:rPr>
          <w:rFonts w:cs="Calibri Light"/>
          <w:snapToGrid w:val="0"/>
        </w:rPr>
      </w:pPr>
      <w:r w:rsidRPr="007F2B21">
        <w:rPr>
          <w:rFonts w:cs="Calibri Light"/>
          <w:b/>
          <w:snapToGrid w:val="0"/>
        </w:rPr>
        <w:t>Broad-Based Black Economic Empowerment Act</w:t>
      </w:r>
      <w:r w:rsidR="005F493D" w:rsidRPr="007F2B21">
        <w:rPr>
          <w:rFonts w:cs="Calibri Light"/>
          <w:b/>
          <w:snapToGrid w:val="0"/>
        </w:rPr>
        <w:t xml:space="preserve"> - </w:t>
      </w:r>
      <w:r w:rsidRPr="007F2B21">
        <w:rPr>
          <w:rFonts w:cs="Calibri Light"/>
          <w:snapToGrid w:val="0"/>
        </w:rPr>
        <w:t>the Broad-Based Black Economic Empowerment Act, 2003 (Act No. 53 of 2003).</w:t>
      </w:r>
    </w:p>
    <w:p w14:paraId="0F7296B8" w14:textId="77777777" w:rsidR="00E65022" w:rsidRPr="007F2B21" w:rsidRDefault="00B3466C" w:rsidP="00EE5BC5">
      <w:pPr>
        <w:ind w:right="-1"/>
        <w:rPr>
          <w:rFonts w:cs="Calibri Light"/>
          <w:snapToGrid w:val="0"/>
        </w:rPr>
      </w:pPr>
      <w:r w:rsidRPr="007F2B21">
        <w:rPr>
          <w:rFonts w:cs="Calibri Light"/>
          <w:b/>
          <w:snapToGrid w:val="0"/>
        </w:rPr>
        <w:t>Client</w:t>
      </w:r>
      <w:r w:rsidR="005F493D" w:rsidRPr="007F2B21">
        <w:rPr>
          <w:rFonts w:cs="Calibri Light"/>
          <w:b/>
          <w:snapToGrid w:val="0"/>
        </w:rPr>
        <w:t xml:space="preserve"> -</w:t>
      </w:r>
      <w:r w:rsidRPr="007F2B21">
        <w:rPr>
          <w:rFonts w:cs="Calibri Light"/>
          <w:snapToGrid w:val="0"/>
        </w:rPr>
        <w:t xml:space="preserve"> means Organs of State that enlists the services of SITA as a procurement agent, service provider and/or call-off from SITA transversal agreements as well as panels of accredited </w:t>
      </w:r>
      <w:proofErr w:type="gramStart"/>
      <w:r w:rsidRPr="007F2B21">
        <w:rPr>
          <w:rFonts w:cs="Calibri Light"/>
          <w:snapToGrid w:val="0"/>
        </w:rPr>
        <w:t>suppliers</w:t>
      </w:r>
      <w:proofErr w:type="gramEnd"/>
      <w:r w:rsidRPr="007F2B21">
        <w:rPr>
          <w:rFonts w:cs="Calibri Light"/>
          <w:snapToGrid w:val="0"/>
        </w:rPr>
        <w:t>/service providers.</w:t>
      </w:r>
    </w:p>
    <w:p w14:paraId="3A0CCFB6" w14:textId="77777777" w:rsidR="00B3466C" w:rsidRPr="007F2B21" w:rsidRDefault="00E65022" w:rsidP="00EE5BC5">
      <w:pPr>
        <w:ind w:right="-1"/>
        <w:rPr>
          <w:rFonts w:cs="Calibri Light"/>
          <w:snapToGrid w:val="0"/>
        </w:rPr>
      </w:pPr>
      <w:r w:rsidRPr="007F2B21">
        <w:rPr>
          <w:rFonts w:cs="Calibri Light"/>
          <w:b/>
          <w:bCs/>
          <w:snapToGrid w:val="0"/>
        </w:rPr>
        <w:t>Closing time</w:t>
      </w:r>
      <w:r w:rsidRPr="007F2B21">
        <w:rPr>
          <w:rFonts w:cs="Calibri Light"/>
          <w:snapToGrid w:val="0"/>
        </w:rPr>
        <w:t xml:space="preserve"> means the date and hour specified in the bidding documents for the receipt of Bids. </w:t>
      </w:r>
      <w:r w:rsidR="00B3466C" w:rsidRPr="007F2B21">
        <w:rPr>
          <w:rFonts w:cs="Calibri Light"/>
          <w:snapToGrid w:val="0"/>
        </w:rPr>
        <w:t xml:space="preserve"> </w:t>
      </w:r>
    </w:p>
    <w:p w14:paraId="18893BCE" w14:textId="77777777" w:rsidR="00B3466C" w:rsidRPr="007F2B21" w:rsidRDefault="00B3466C" w:rsidP="00EE5BC5">
      <w:pPr>
        <w:ind w:right="-1"/>
        <w:rPr>
          <w:rFonts w:cs="Calibri Light"/>
          <w:snapToGrid w:val="0"/>
        </w:rPr>
      </w:pPr>
      <w:r w:rsidRPr="007F2B21">
        <w:rPr>
          <w:rFonts w:cs="Calibri Light"/>
          <w:b/>
          <w:snapToGrid w:val="0"/>
        </w:rPr>
        <w:t>Comparative Price</w:t>
      </w:r>
      <w:r w:rsidR="005F493D" w:rsidRPr="007F2B21">
        <w:rPr>
          <w:rFonts w:cs="Calibri Light"/>
          <w:snapToGrid w:val="0"/>
        </w:rPr>
        <w:t xml:space="preserve"> - </w:t>
      </w:r>
      <w:r w:rsidRPr="007F2B21">
        <w:rPr>
          <w:rFonts w:cs="Calibri Light"/>
          <w:snapToGrid w:val="0"/>
        </w:rPr>
        <w:t xml:space="preserve">the price which includes all applicable taxes calculated after the addition or deduction of variable costs and conditional/unconditional discounts, </w:t>
      </w:r>
      <w:r w:rsidR="00A1486E" w:rsidRPr="007F2B21">
        <w:rPr>
          <w:rFonts w:cs="Calibri Light"/>
          <w:i/>
          <w:snapToGrid w:val="0"/>
        </w:rPr>
        <w:t>et cetera</w:t>
      </w:r>
      <w:r w:rsidRPr="007F2B21">
        <w:rPr>
          <w:rFonts w:cs="Calibri Light"/>
          <w:snapToGrid w:val="0"/>
        </w:rPr>
        <w:t xml:space="preserve">.  </w:t>
      </w:r>
    </w:p>
    <w:p w14:paraId="63C81AA3" w14:textId="77777777" w:rsidR="00B3466C" w:rsidRPr="007F2B21" w:rsidRDefault="00B3466C" w:rsidP="00EE5BC5">
      <w:pPr>
        <w:ind w:right="-1"/>
        <w:rPr>
          <w:rFonts w:cs="Calibri Light"/>
          <w:snapToGrid w:val="0"/>
        </w:rPr>
      </w:pPr>
      <w:r w:rsidRPr="007F2B21">
        <w:rPr>
          <w:rFonts w:cs="Calibri Light"/>
          <w:b/>
          <w:snapToGrid w:val="0"/>
        </w:rPr>
        <w:t>Consortium</w:t>
      </w:r>
      <w:r w:rsidR="005F493D" w:rsidRPr="007F2B21">
        <w:rPr>
          <w:rFonts w:cs="Calibri Light"/>
          <w:snapToGrid w:val="0"/>
        </w:rPr>
        <w:t xml:space="preserve"> - </w:t>
      </w:r>
      <w:r w:rsidRPr="007F2B21">
        <w:rPr>
          <w:rFonts w:cs="Calibri Light"/>
          <w:snapToGrid w:val="0"/>
        </w:rPr>
        <w:t>two or more entities joining forces as an umbrella entity to gain a strategic collaborative advantage by combining their expertise, capital, efforts, skills and knowledge for the purpose of delivering the requisite goods, works or services.</w:t>
      </w:r>
    </w:p>
    <w:p w14:paraId="0EB2C007" w14:textId="77777777" w:rsidR="00E65022" w:rsidRPr="007F2B21" w:rsidRDefault="00E65022" w:rsidP="00EE5BC5">
      <w:pPr>
        <w:ind w:right="-1"/>
        <w:rPr>
          <w:rFonts w:cs="Calibri Light"/>
          <w:snapToGrid w:val="0"/>
        </w:rPr>
      </w:pPr>
      <w:r w:rsidRPr="007F2B21">
        <w:rPr>
          <w:rFonts w:cs="Calibri Light"/>
          <w:b/>
          <w:bCs/>
          <w:snapToGrid w:val="0"/>
        </w:rPr>
        <w:t xml:space="preserve">Contract </w:t>
      </w:r>
      <w:r w:rsidR="005F6B08" w:rsidRPr="007F2B21">
        <w:rPr>
          <w:rFonts w:cs="Calibri Light"/>
          <w:b/>
          <w:bCs/>
          <w:snapToGrid w:val="0"/>
        </w:rPr>
        <w:t xml:space="preserve">- </w:t>
      </w:r>
      <w:r w:rsidRPr="007F2B21">
        <w:rPr>
          <w:rFonts w:cs="Calibri Light"/>
          <w:snapToGrid w:val="0"/>
        </w:rPr>
        <w:t xml:space="preserve">means the written agreement </w:t>
      </w:r>
      <w:proofErr w:type="gramStart"/>
      <w:r w:rsidRPr="007F2B21">
        <w:rPr>
          <w:rFonts w:cs="Calibri Light"/>
          <w:snapToGrid w:val="0"/>
        </w:rPr>
        <w:t>entered into</w:t>
      </w:r>
      <w:proofErr w:type="gramEnd"/>
      <w:r w:rsidRPr="007F2B21">
        <w:rPr>
          <w:rFonts w:cs="Calibri Light"/>
          <w:snapToGrid w:val="0"/>
        </w:rPr>
        <w:t xml:space="preserve"> between the purchaser and the supplier, as recorded in the contract form signed by the parties, including all attachments and appendices thereto and all documents incorporated by reference therein.</w:t>
      </w:r>
    </w:p>
    <w:p w14:paraId="7A7D73BA" w14:textId="77777777" w:rsidR="00B3466C" w:rsidRPr="007F2B21" w:rsidRDefault="00B3466C" w:rsidP="00EE5BC5">
      <w:pPr>
        <w:ind w:right="-1"/>
        <w:rPr>
          <w:rFonts w:cs="Calibri Light"/>
          <w:snapToGrid w:val="0"/>
        </w:rPr>
      </w:pPr>
      <w:r w:rsidRPr="007F2B21">
        <w:rPr>
          <w:rFonts w:cs="Calibri Light"/>
          <w:b/>
          <w:snapToGrid w:val="0"/>
        </w:rPr>
        <w:t xml:space="preserve">Contractor Agent </w:t>
      </w:r>
      <w:r w:rsidRPr="007F2B21">
        <w:rPr>
          <w:rFonts w:cs="Calibri Light"/>
          <w:snapToGrid w:val="0"/>
        </w:rPr>
        <w:t>- any person mandated by a Prime Contractor or consortium/joint venture to do business for and on behalf of, or to represent in a business transaction, the Prime Contractor and thereby acquire rights for the Prime Contractor or consortium/joint venture against SITA or an organ of state and incur obligations binding the Prime Contractor or consortium/joint venture in favour of SITA or an organ of state.</w:t>
      </w:r>
    </w:p>
    <w:p w14:paraId="39CDA6B3" w14:textId="77777777" w:rsidR="00E65022" w:rsidRPr="007F2B21" w:rsidRDefault="00E65022" w:rsidP="00EE5BC5">
      <w:pPr>
        <w:ind w:right="-1"/>
        <w:rPr>
          <w:rFonts w:cs="Calibri Light"/>
          <w:snapToGrid w:val="0"/>
        </w:rPr>
      </w:pPr>
      <w:r w:rsidRPr="007F2B21">
        <w:rPr>
          <w:rFonts w:cs="Calibri Light"/>
          <w:b/>
          <w:bCs/>
          <w:snapToGrid w:val="0"/>
        </w:rPr>
        <w:t>Contract price</w:t>
      </w:r>
      <w:r w:rsidRPr="007F2B21">
        <w:rPr>
          <w:rFonts w:cs="Calibri Light"/>
          <w:snapToGrid w:val="0"/>
        </w:rPr>
        <w:t xml:space="preserve"> </w:t>
      </w:r>
      <w:r w:rsidR="005F6B08" w:rsidRPr="007F2B21">
        <w:rPr>
          <w:rFonts w:cs="Calibri Light"/>
          <w:snapToGrid w:val="0"/>
        </w:rPr>
        <w:t xml:space="preserve">- </w:t>
      </w:r>
      <w:r w:rsidRPr="007F2B21">
        <w:rPr>
          <w:rFonts w:cs="Calibri Light"/>
          <w:snapToGrid w:val="0"/>
        </w:rPr>
        <w:t>means the price payable to the supplier under the contract for the full and proper performance of his contractual obligations</w:t>
      </w:r>
    </w:p>
    <w:p w14:paraId="2180EBE2" w14:textId="77777777" w:rsidR="00B3466C" w:rsidRPr="007F2B21" w:rsidRDefault="00B3466C" w:rsidP="00EE5BC5">
      <w:pPr>
        <w:ind w:right="-1"/>
        <w:rPr>
          <w:rFonts w:cs="Calibri Light"/>
          <w:snapToGrid w:val="0"/>
        </w:rPr>
      </w:pPr>
      <w:r w:rsidRPr="007F2B21">
        <w:rPr>
          <w:rFonts w:cs="Calibri Light"/>
          <w:b/>
          <w:snapToGrid w:val="0"/>
        </w:rPr>
        <w:lastRenderedPageBreak/>
        <w:t>Co-operative</w:t>
      </w:r>
      <w:r w:rsidR="005F493D" w:rsidRPr="007F2B21">
        <w:rPr>
          <w:rFonts w:cs="Calibri Light"/>
          <w:b/>
          <w:snapToGrid w:val="0"/>
        </w:rPr>
        <w:t xml:space="preserve"> - </w:t>
      </w:r>
      <w:r w:rsidRPr="007F2B21">
        <w:rPr>
          <w:rFonts w:cs="Calibri Light"/>
          <w:snapToGrid w:val="0"/>
        </w:rPr>
        <w:t>an autonomous association of persons united voluntarily to meet their common economic and social needs and aspirations through jointly owned and democratically controlled enterprise organised and operated on co-operative principles.</w:t>
      </w:r>
    </w:p>
    <w:p w14:paraId="69E6022F" w14:textId="77777777" w:rsidR="00E65022" w:rsidRPr="007F2B21" w:rsidRDefault="00E65022" w:rsidP="00E65022">
      <w:pPr>
        <w:ind w:right="-1"/>
        <w:rPr>
          <w:rFonts w:cs="Calibri Light"/>
          <w:snapToGrid w:val="0"/>
        </w:rPr>
      </w:pPr>
      <w:r w:rsidRPr="007F2B21">
        <w:rPr>
          <w:rFonts w:cs="Calibri Light"/>
          <w:b/>
          <w:bCs/>
          <w:snapToGrid w:val="0"/>
        </w:rPr>
        <w:t>Corrupt practice</w:t>
      </w:r>
      <w:r w:rsidRPr="007F2B21">
        <w:rPr>
          <w:rFonts w:cs="Calibri Light"/>
          <w:snapToGrid w:val="0"/>
        </w:rPr>
        <w:t xml:space="preserve"> </w:t>
      </w:r>
      <w:r w:rsidR="005F6B08" w:rsidRPr="007F2B21">
        <w:rPr>
          <w:rFonts w:cs="Calibri Light"/>
          <w:snapToGrid w:val="0"/>
        </w:rPr>
        <w:t xml:space="preserve">- </w:t>
      </w:r>
      <w:r w:rsidRPr="007F2B21">
        <w:rPr>
          <w:rFonts w:cs="Calibri Light"/>
          <w:snapToGrid w:val="0"/>
        </w:rPr>
        <w:t>means the offering, giving, receiving, or soliciting of anything of value to influence the action of a public official in the procurement process or in contract execution</w:t>
      </w:r>
    </w:p>
    <w:p w14:paraId="37EEB10C" w14:textId="77777777" w:rsidR="00E65022" w:rsidRPr="007F2B21" w:rsidRDefault="00E65022" w:rsidP="00E65022">
      <w:pPr>
        <w:ind w:right="-1"/>
        <w:rPr>
          <w:rFonts w:cs="Calibri Light"/>
          <w:snapToGrid w:val="0"/>
        </w:rPr>
      </w:pPr>
      <w:r w:rsidRPr="007F2B21">
        <w:rPr>
          <w:rFonts w:cs="Calibri Light"/>
          <w:b/>
          <w:bCs/>
          <w:snapToGrid w:val="0"/>
        </w:rPr>
        <w:t>Countervailing duties</w:t>
      </w:r>
      <w:r w:rsidRPr="007F2B21">
        <w:rPr>
          <w:rFonts w:cs="Calibri Light"/>
          <w:snapToGrid w:val="0"/>
        </w:rPr>
        <w:t xml:space="preserve"> </w:t>
      </w:r>
      <w:r w:rsidR="005F6B08" w:rsidRPr="007F2B21">
        <w:rPr>
          <w:rFonts w:cs="Calibri Light"/>
          <w:snapToGrid w:val="0"/>
        </w:rPr>
        <w:t xml:space="preserve">- </w:t>
      </w:r>
      <w:r w:rsidRPr="007F2B21">
        <w:rPr>
          <w:rFonts w:cs="Calibri Light"/>
          <w:snapToGrid w:val="0"/>
        </w:rPr>
        <w:t>are imposed in cases where an enterprise abroad is subsidized by its government and encouraged to market its products internationally</w:t>
      </w:r>
    </w:p>
    <w:p w14:paraId="5B0AE962" w14:textId="77777777" w:rsidR="00E65022" w:rsidRPr="007F2B21" w:rsidRDefault="00E65022" w:rsidP="00E65022">
      <w:pPr>
        <w:ind w:right="-1"/>
        <w:rPr>
          <w:rFonts w:cs="Calibri Light"/>
          <w:snapToGrid w:val="0"/>
        </w:rPr>
      </w:pPr>
      <w:r w:rsidRPr="007F2B21">
        <w:rPr>
          <w:rFonts w:cs="Calibri Light"/>
          <w:b/>
          <w:bCs/>
          <w:snapToGrid w:val="0"/>
        </w:rPr>
        <w:t>Country of origin</w:t>
      </w:r>
      <w:r w:rsidRPr="007F2B21">
        <w:rPr>
          <w:rFonts w:cs="Calibri Light"/>
          <w:snapToGrid w:val="0"/>
        </w:rPr>
        <w:t xml:space="preserve"> </w:t>
      </w:r>
      <w:r w:rsidR="005F6B08" w:rsidRPr="007F2B21">
        <w:rPr>
          <w:rFonts w:cs="Calibri Light"/>
          <w:snapToGrid w:val="0"/>
        </w:rPr>
        <w:t xml:space="preserve">- </w:t>
      </w:r>
      <w:r w:rsidRPr="007F2B21">
        <w:rPr>
          <w:rFonts w:cs="Calibri Light"/>
          <w:snapToGrid w:val="0"/>
        </w:rPr>
        <w:t>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4CA82E24" w14:textId="77777777" w:rsidR="00E65022" w:rsidRPr="007F2B21" w:rsidRDefault="00E65022" w:rsidP="00E65022">
      <w:pPr>
        <w:ind w:right="-1"/>
        <w:rPr>
          <w:rFonts w:cs="Calibri Light"/>
          <w:snapToGrid w:val="0"/>
        </w:rPr>
      </w:pPr>
      <w:r w:rsidRPr="007F2B21">
        <w:rPr>
          <w:rFonts w:cs="Calibri Light"/>
          <w:b/>
          <w:bCs/>
          <w:snapToGrid w:val="0"/>
        </w:rPr>
        <w:t>Day</w:t>
      </w:r>
      <w:r w:rsidRPr="007F2B21">
        <w:rPr>
          <w:rFonts w:cs="Calibri Light"/>
          <w:snapToGrid w:val="0"/>
        </w:rPr>
        <w:t xml:space="preserve"> means calendar day</w:t>
      </w:r>
    </w:p>
    <w:p w14:paraId="6AFEF73D" w14:textId="77777777" w:rsidR="00E65022" w:rsidRPr="007F2B21" w:rsidRDefault="00E65022" w:rsidP="00E65022">
      <w:pPr>
        <w:ind w:right="-1"/>
        <w:rPr>
          <w:rFonts w:cs="Calibri Light"/>
          <w:snapToGrid w:val="0"/>
        </w:rPr>
      </w:pPr>
      <w:r w:rsidRPr="007F2B21">
        <w:rPr>
          <w:rFonts w:cs="Calibri Light"/>
          <w:b/>
          <w:bCs/>
          <w:snapToGrid w:val="0"/>
        </w:rPr>
        <w:t>Delivery</w:t>
      </w:r>
      <w:r w:rsidRPr="007F2B21">
        <w:rPr>
          <w:rFonts w:cs="Calibri Light"/>
          <w:snapToGrid w:val="0"/>
        </w:rPr>
        <w:t xml:space="preserve"> </w:t>
      </w:r>
      <w:r w:rsidR="005F6B08" w:rsidRPr="007F2B21">
        <w:rPr>
          <w:rFonts w:cs="Calibri Light"/>
          <w:snapToGrid w:val="0"/>
        </w:rPr>
        <w:t xml:space="preserve">- </w:t>
      </w:r>
      <w:r w:rsidRPr="007F2B21">
        <w:rPr>
          <w:rFonts w:cs="Calibri Light"/>
          <w:snapToGrid w:val="0"/>
        </w:rPr>
        <w:t>means delivery in compliance of the conditions of the contract or order</w:t>
      </w:r>
    </w:p>
    <w:p w14:paraId="525FC908" w14:textId="77777777" w:rsidR="00E65022" w:rsidRPr="007F2B21" w:rsidRDefault="00E65022" w:rsidP="00E65022">
      <w:pPr>
        <w:ind w:right="-1"/>
        <w:rPr>
          <w:rFonts w:cs="Calibri Light"/>
          <w:snapToGrid w:val="0"/>
        </w:rPr>
      </w:pPr>
      <w:r w:rsidRPr="007F2B21">
        <w:rPr>
          <w:rFonts w:cs="Calibri Light"/>
          <w:b/>
          <w:bCs/>
          <w:snapToGrid w:val="0"/>
        </w:rPr>
        <w:t>Delivery ex stock</w:t>
      </w:r>
      <w:r w:rsidRPr="007F2B21">
        <w:rPr>
          <w:rFonts w:cs="Calibri Light"/>
          <w:snapToGrid w:val="0"/>
        </w:rPr>
        <w:t xml:space="preserve"> </w:t>
      </w:r>
      <w:r w:rsidR="005F6B08" w:rsidRPr="007F2B21">
        <w:rPr>
          <w:rFonts w:cs="Calibri Light"/>
          <w:snapToGrid w:val="0"/>
        </w:rPr>
        <w:t xml:space="preserve">- </w:t>
      </w:r>
      <w:r w:rsidRPr="007F2B21">
        <w:rPr>
          <w:rFonts w:cs="Calibri Light"/>
          <w:snapToGrid w:val="0"/>
        </w:rPr>
        <w:t xml:space="preserve">means immediate delivery directly from stock </w:t>
      </w:r>
      <w:proofErr w:type="gramStart"/>
      <w:r w:rsidRPr="007F2B21">
        <w:rPr>
          <w:rFonts w:cs="Calibri Light"/>
          <w:snapToGrid w:val="0"/>
        </w:rPr>
        <w:t>actually on</w:t>
      </w:r>
      <w:proofErr w:type="gramEnd"/>
      <w:r w:rsidRPr="007F2B21">
        <w:rPr>
          <w:rFonts w:cs="Calibri Light"/>
          <w:snapToGrid w:val="0"/>
        </w:rPr>
        <w:t xml:space="preserve"> hand.</w:t>
      </w:r>
    </w:p>
    <w:p w14:paraId="3FB02B12" w14:textId="77777777" w:rsidR="00312B9B" w:rsidRPr="007F2B21" w:rsidRDefault="00312B9B" w:rsidP="00E65022">
      <w:pPr>
        <w:ind w:right="-1"/>
        <w:rPr>
          <w:rFonts w:cs="Calibri Light"/>
          <w:snapToGrid w:val="0"/>
        </w:rPr>
      </w:pPr>
      <w:r w:rsidRPr="007F2B21">
        <w:rPr>
          <w:rFonts w:cs="Calibri Light"/>
          <w:b/>
          <w:bCs/>
          <w:snapToGrid w:val="0"/>
        </w:rPr>
        <w:t xml:space="preserve">Delivery into </w:t>
      </w:r>
      <w:r w:rsidR="00F54CE2" w:rsidRPr="007F2B21">
        <w:rPr>
          <w:rFonts w:cs="Calibri Light"/>
          <w:b/>
          <w:bCs/>
          <w:snapToGrid w:val="0"/>
        </w:rPr>
        <w:t>consignee’s</w:t>
      </w:r>
      <w:r w:rsidRPr="007F2B21">
        <w:rPr>
          <w:rFonts w:cs="Calibri Light"/>
          <w:b/>
          <w:bCs/>
          <w:snapToGrid w:val="0"/>
        </w:rPr>
        <w:t xml:space="preserve"> store or to his site</w:t>
      </w:r>
      <w:r w:rsidRPr="007F2B21">
        <w:rPr>
          <w:rFonts w:cs="Calibri Light"/>
          <w:snapToGrid w:val="0"/>
        </w:rPr>
        <w:t xml:space="preserve"> </w:t>
      </w:r>
      <w:r w:rsidR="005F6B08" w:rsidRPr="007F2B21">
        <w:rPr>
          <w:rFonts w:cs="Calibri Light"/>
          <w:snapToGrid w:val="0"/>
        </w:rPr>
        <w:t xml:space="preserve">- </w:t>
      </w:r>
      <w:r w:rsidRPr="007F2B21">
        <w:rPr>
          <w:rFonts w:cs="Calibri Light"/>
          <w:snapToGrid w:val="0"/>
        </w:rPr>
        <w:t xml:space="preserve">means delivered and unloaded in the specified store </w:t>
      </w:r>
      <w:r w:rsidR="00F54CE2" w:rsidRPr="007F2B21">
        <w:rPr>
          <w:rFonts w:cs="Calibri Light"/>
          <w:snapToGrid w:val="0"/>
        </w:rPr>
        <w:t>or depot</w:t>
      </w:r>
      <w:r w:rsidRPr="007F2B21">
        <w:rPr>
          <w:rFonts w:cs="Calibri Light"/>
          <w:snapToGrid w:val="0"/>
        </w:rPr>
        <w:t xml:space="preserve"> or on the specified site in compliance with the conditions of the contract or order, the supplier bearing all risks and charges involved until the supplies are so delivered and a valid receipt is obtained.</w:t>
      </w:r>
    </w:p>
    <w:p w14:paraId="64713258" w14:textId="77777777" w:rsidR="00911873" w:rsidRPr="007F2B21" w:rsidRDefault="00911873" w:rsidP="00911873">
      <w:pPr>
        <w:ind w:left="851" w:right="-1" w:hanging="851"/>
        <w:rPr>
          <w:rFonts w:cs="Calibri Light"/>
          <w:snapToGrid w:val="0"/>
        </w:rPr>
      </w:pPr>
      <w:r w:rsidRPr="007F2B21">
        <w:rPr>
          <w:rFonts w:cs="Calibri Light"/>
          <w:b/>
          <w:snapToGrid w:val="0"/>
        </w:rPr>
        <w:t>Designated Group</w:t>
      </w:r>
      <w:r w:rsidRPr="007F2B21">
        <w:rPr>
          <w:rFonts w:cs="Calibri Light"/>
          <w:snapToGrid w:val="0"/>
        </w:rPr>
        <w:t xml:space="preserve"> means:</w:t>
      </w:r>
    </w:p>
    <w:p w14:paraId="65A54DE1" w14:textId="77777777" w:rsidR="00911873" w:rsidRPr="007F2B21" w:rsidRDefault="00911873" w:rsidP="009A6CDE">
      <w:pPr>
        <w:pStyle w:val="ListParagraph"/>
        <w:numPr>
          <w:ilvl w:val="0"/>
          <w:numId w:val="16"/>
        </w:numPr>
        <w:ind w:left="284" w:right="-1" w:hanging="284"/>
        <w:outlineLvl w:val="9"/>
        <w:rPr>
          <w:rFonts w:ascii="Calibri Light" w:hAnsi="Calibri Light" w:cs="Calibri Light"/>
          <w:snapToGrid w:val="0"/>
        </w:rPr>
      </w:pPr>
      <w:r w:rsidRPr="007F2B21">
        <w:rPr>
          <w:rFonts w:ascii="Calibri Light" w:hAnsi="Calibri Light" w:cs="Calibri Light"/>
          <w:snapToGrid w:val="0"/>
        </w:rPr>
        <w:t>Black designated groups;</w:t>
      </w:r>
    </w:p>
    <w:p w14:paraId="11A9B0DE" w14:textId="77777777" w:rsidR="00911873" w:rsidRPr="007F2B21" w:rsidRDefault="00911873" w:rsidP="009A6CDE">
      <w:pPr>
        <w:pStyle w:val="ListParagraph"/>
        <w:numPr>
          <w:ilvl w:val="0"/>
          <w:numId w:val="16"/>
        </w:numPr>
        <w:ind w:left="284" w:right="-1" w:hanging="295"/>
        <w:outlineLvl w:val="9"/>
        <w:rPr>
          <w:rFonts w:ascii="Calibri Light" w:hAnsi="Calibri Light" w:cs="Calibri Light"/>
          <w:snapToGrid w:val="0"/>
        </w:rPr>
      </w:pPr>
      <w:r w:rsidRPr="007F2B21">
        <w:rPr>
          <w:rFonts w:ascii="Calibri Light" w:hAnsi="Calibri Light" w:cs="Calibri Light"/>
          <w:snapToGrid w:val="0"/>
        </w:rPr>
        <w:t>Black people;</w:t>
      </w:r>
    </w:p>
    <w:p w14:paraId="35F2FF5A" w14:textId="77777777" w:rsidR="00911873" w:rsidRPr="007F2B21" w:rsidRDefault="00911873" w:rsidP="009A6CDE">
      <w:pPr>
        <w:pStyle w:val="ListParagraph"/>
        <w:numPr>
          <w:ilvl w:val="0"/>
          <w:numId w:val="16"/>
        </w:numPr>
        <w:ind w:left="284" w:right="-1" w:hanging="295"/>
        <w:outlineLvl w:val="9"/>
        <w:rPr>
          <w:rFonts w:ascii="Calibri Light" w:hAnsi="Calibri Light" w:cs="Calibri Light"/>
          <w:snapToGrid w:val="0"/>
        </w:rPr>
      </w:pPr>
      <w:r w:rsidRPr="007F2B21">
        <w:rPr>
          <w:rFonts w:ascii="Calibri Light" w:hAnsi="Calibri Light" w:cs="Calibri Light"/>
          <w:snapToGrid w:val="0"/>
        </w:rPr>
        <w:t xml:space="preserve"> Exempted Micro Enterprises (“EME”);</w:t>
      </w:r>
    </w:p>
    <w:p w14:paraId="463AFD35" w14:textId="77777777" w:rsidR="00911873" w:rsidRPr="007F2B21" w:rsidRDefault="00911873" w:rsidP="009A6CDE">
      <w:pPr>
        <w:pStyle w:val="ListParagraph"/>
        <w:numPr>
          <w:ilvl w:val="0"/>
          <w:numId w:val="16"/>
        </w:numPr>
        <w:ind w:left="284" w:right="-1" w:hanging="295"/>
        <w:outlineLvl w:val="9"/>
        <w:rPr>
          <w:rFonts w:ascii="Calibri Light" w:hAnsi="Calibri Light" w:cs="Calibri Light"/>
          <w:snapToGrid w:val="0"/>
        </w:rPr>
      </w:pPr>
      <w:r w:rsidRPr="007F2B21">
        <w:rPr>
          <w:rFonts w:ascii="Calibri Light" w:hAnsi="Calibri Light" w:cs="Calibri Light"/>
          <w:snapToGrid w:val="0"/>
        </w:rPr>
        <w:t>Women;</w:t>
      </w:r>
    </w:p>
    <w:p w14:paraId="6010A81A" w14:textId="77777777" w:rsidR="00911873" w:rsidRPr="007F2B21" w:rsidRDefault="00911873" w:rsidP="009A6CDE">
      <w:pPr>
        <w:pStyle w:val="ListParagraph"/>
        <w:numPr>
          <w:ilvl w:val="0"/>
          <w:numId w:val="16"/>
        </w:numPr>
        <w:ind w:left="284" w:right="-1" w:hanging="295"/>
        <w:outlineLvl w:val="9"/>
        <w:rPr>
          <w:rFonts w:ascii="Calibri Light" w:hAnsi="Calibri Light" w:cs="Calibri Light"/>
          <w:snapToGrid w:val="0"/>
        </w:rPr>
      </w:pPr>
      <w:r w:rsidRPr="007F2B21">
        <w:rPr>
          <w:rFonts w:ascii="Calibri Light" w:hAnsi="Calibri Light" w:cs="Calibri Light"/>
          <w:snapToGrid w:val="0"/>
        </w:rPr>
        <w:t xml:space="preserve">People with disabilities; </w:t>
      </w:r>
    </w:p>
    <w:p w14:paraId="7A0DE314" w14:textId="77777777" w:rsidR="00911873" w:rsidRPr="007F2B21" w:rsidRDefault="00911873" w:rsidP="009A6CDE">
      <w:pPr>
        <w:pStyle w:val="ListParagraph"/>
        <w:numPr>
          <w:ilvl w:val="0"/>
          <w:numId w:val="16"/>
        </w:numPr>
        <w:ind w:left="284" w:right="-1" w:hanging="295"/>
        <w:outlineLvl w:val="9"/>
        <w:rPr>
          <w:rFonts w:ascii="Calibri Light" w:hAnsi="Calibri Light" w:cs="Calibri Light"/>
          <w:snapToGrid w:val="0"/>
        </w:rPr>
      </w:pPr>
      <w:r w:rsidRPr="007F2B21">
        <w:rPr>
          <w:rFonts w:ascii="Calibri Light" w:hAnsi="Calibri Light" w:cs="Calibri Light"/>
          <w:snapToGrid w:val="0"/>
        </w:rPr>
        <w:t xml:space="preserve">Small enterprises as defined in sections 1 of the National Small Enterprise Act, 1996 (Act No. 102 of 1996); </w:t>
      </w:r>
    </w:p>
    <w:p w14:paraId="01CD7D37" w14:textId="77777777" w:rsidR="00911873" w:rsidRPr="007F2B21" w:rsidRDefault="00911873" w:rsidP="009A6CDE">
      <w:pPr>
        <w:pStyle w:val="ListParagraph"/>
        <w:numPr>
          <w:ilvl w:val="0"/>
          <w:numId w:val="16"/>
        </w:numPr>
        <w:ind w:left="284" w:right="-1" w:hanging="295"/>
        <w:outlineLvl w:val="9"/>
        <w:rPr>
          <w:rFonts w:ascii="Calibri Light" w:hAnsi="Calibri Light" w:cs="Calibri Light"/>
          <w:snapToGrid w:val="0"/>
        </w:rPr>
      </w:pPr>
      <w:r w:rsidRPr="007F2B21">
        <w:rPr>
          <w:rFonts w:ascii="Calibri Light" w:hAnsi="Calibri Light" w:cs="Calibri Light"/>
          <w:snapToGrid w:val="0"/>
        </w:rPr>
        <w:t xml:space="preserve"> Qualifying Small Enterprises (“QSE”); and/or</w:t>
      </w:r>
    </w:p>
    <w:p w14:paraId="43495FB4" w14:textId="77777777" w:rsidR="00911873" w:rsidRPr="007F2B21" w:rsidRDefault="00911873" w:rsidP="009A6CDE">
      <w:pPr>
        <w:pStyle w:val="ListParagraph"/>
        <w:numPr>
          <w:ilvl w:val="0"/>
          <w:numId w:val="16"/>
        </w:numPr>
        <w:ind w:left="284" w:right="-1" w:hanging="295"/>
        <w:outlineLvl w:val="9"/>
        <w:rPr>
          <w:rFonts w:ascii="Calibri Light" w:hAnsi="Calibri Light" w:cs="Calibri Light"/>
          <w:snapToGrid w:val="0"/>
        </w:rPr>
      </w:pPr>
      <w:r w:rsidRPr="007F2B21">
        <w:rPr>
          <w:rFonts w:ascii="Calibri Light" w:hAnsi="Calibri Light" w:cs="Calibri Light"/>
          <w:snapToGrid w:val="0"/>
        </w:rPr>
        <w:t xml:space="preserve"> Youth.</w:t>
      </w:r>
    </w:p>
    <w:p w14:paraId="70E9431F" w14:textId="77777777" w:rsidR="00B3466C" w:rsidRPr="007F2B21" w:rsidRDefault="00B3466C" w:rsidP="00EE5BC5">
      <w:pPr>
        <w:ind w:right="-1"/>
        <w:rPr>
          <w:rFonts w:cs="Calibri Light"/>
        </w:rPr>
      </w:pPr>
      <w:r w:rsidRPr="007F2B21">
        <w:rPr>
          <w:rFonts w:cs="Calibri Light"/>
          <w:b/>
          <w:snapToGrid w:val="0"/>
        </w:rPr>
        <w:t>Designated Sector</w:t>
      </w:r>
      <w:r w:rsidR="005F493D" w:rsidRPr="007F2B21">
        <w:rPr>
          <w:rFonts w:cs="Calibri Light"/>
          <w:b/>
          <w:snapToGrid w:val="0"/>
        </w:rPr>
        <w:t xml:space="preserve"> - </w:t>
      </w:r>
      <w:r w:rsidR="00911873" w:rsidRPr="007F2B21">
        <w:rPr>
          <w:rFonts w:cs="Calibri Light"/>
        </w:rPr>
        <w:t xml:space="preserve">a sector, sub-sector or industry that has been designated by the </w:t>
      </w:r>
      <w:r w:rsidR="002E1E41" w:rsidRPr="007F2B21">
        <w:rPr>
          <w:rFonts w:cs="Calibri Light"/>
        </w:rPr>
        <w:t>Department of Trade, Industry and Competition</w:t>
      </w:r>
      <w:r w:rsidR="00911873" w:rsidRPr="007F2B21">
        <w:rPr>
          <w:rFonts w:cs="Calibri Light"/>
        </w:rPr>
        <w:t xml:space="preserve"> in line with national development and industrial policies for local production, where only locally produced services, works or goods or locally manufactured goods meet the stipulated minimum threshold for local production and content;</w:t>
      </w:r>
    </w:p>
    <w:p w14:paraId="3FC0FF16" w14:textId="77777777" w:rsidR="00911873" w:rsidRPr="007F2B21" w:rsidRDefault="00911873" w:rsidP="00EE5BC5">
      <w:pPr>
        <w:ind w:right="-1"/>
        <w:rPr>
          <w:rFonts w:cs="Calibri Light"/>
          <w:snapToGrid w:val="0"/>
        </w:rPr>
      </w:pPr>
      <w:r w:rsidRPr="007F2B21">
        <w:rPr>
          <w:rFonts w:cs="Calibri Light"/>
          <w:b/>
          <w:bCs/>
        </w:rPr>
        <w:t>Duly sign</w:t>
      </w:r>
      <w:r w:rsidRPr="007F2B21">
        <w:rPr>
          <w:rFonts w:cs="Calibri Light"/>
        </w:rPr>
        <w:t xml:space="preserve"> - a Declaration Certificate for Local Content that has been signed by the Chief Financial Officer or other legally responsible person nominated in writing by the Chief Executive, or senior member / person with management responsibility</w:t>
      </w:r>
      <w:r w:rsidR="00BC35B1" w:rsidRPr="007F2B21">
        <w:rPr>
          <w:rFonts w:cs="Calibri Light"/>
        </w:rPr>
        <w:t xml:space="preserve"> </w:t>
      </w:r>
      <w:r w:rsidRPr="007F2B21">
        <w:rPr>
          <w:rFonts w:cs="Calibri Light"/>
        </w:rPr>
        <w:t>(close corporation, partnership or individual)</w:t>
      </w:r>
    </w:p>
    <w:p w14:paraId="6A06CE86" w14:textId="77777777" w:rsidR="00312B9B" w:rsidRPr="007F2B21" w:rsidRDefault="00312B9B" w:rsidP="00EE5BC5">
      <w:pPr>
        <w:ind w:right="-1"/>
        <w:rPr>
          <w:rFonts w:cs="Calibri Light"/>
          <w:snapToGrid w:val="0"/>
        </w:rPr>
      </w:pPr>
      <w:r w:rsidRPr="007F2B21">
        <w:rPr>
          <w:rFonts w:cs="Calibri Light"/>
          <w:b/>
          <w:bCs/>
          <w:snapToGrid w:val="0"/>
        </w:rPr>
        <w:t>Dumping</w:t>
      </w:r>
      <w:r w:rsidRPr="007F2B21">
        <w:rPr>
          <w:rFonts w:cs="Calibri Light"/>
          <w:snapToGrid w:val="0"/>
        </w:rPr>
        <w:t xml:space="preserve"> occurs when a private enterprise abroad </w:t>
      </w:r>
      <w:r w:rsidR="00F54CE2" w:rsidRPr="007F2B21">
        <w:rPr>
          <w:rFonts w:cs="Calibri Light"/>
          <w:snapToGrid w:val="0"/>
        </w:rPr>
        <w:t>markets</w:t>
      </w:r>
      <w:r w:rsidRPr="007F2B21">
        <w:rPr>
          <w:rFonts w:cs="Calibri Light"/>
          <w:snapToGrid w:val="0"/>
        </w:rPr>
        <w:t xml:space="preserve"> its goods on own initiative in the RSA at lower prices than that of the country of origin and which have the potential to harm the local industries in the RSA</w:t>
      </w:r>
    </w:p>
    <w:p w14:paraId="222DDB39" w14:textId="77777777" w:rsidR="002911F2" w:rsidRPr="007F2B21" w:rsidRDefault="002911F2" w:rsidP="00EE5BC5">
      <w:pPr>
        <w:ind w:right="-1"/>
        <w:rPr>
          <w:rFonts w:cs="Calibri Light"/>
          <w:snapToGrid w:val="0"/>
        </w:rPr>
      </w:pPr>
      <w:r w:rsidRPr="007F2B21">
        <w:rPr>
          <w:rFonts w:cs="Calibri Light"/>
          <w:b/>
          <w:bCs/>
          <w:snapToGrid w:val="0"/>
        </w:rPr>
        <w:t xml:space="preserve">Et cetera </w:t>
      </w:r>
      <w:r w:rsidRPr="007F2B21">
        <w:rPr>
          <w:rFonts w:cs="Calibri Light"/>
          <w:snapToGrid w:val="0"/>
        </w:rPr>
        <w:t xml:space="preserve">– means </w:t>
      </w:r>
      <w:proofErr w:type="gramStart"/>
      <w:r w:rsidRPr="007F2B21">
        <w:rPr>
          <w:rFonts w:cs="Calibri Light"/>
          <w:snapToGrid w:val="0"/>
        </w:rPr>
        <w:t>And</w:t>
      </w:r>
      <w:proofErr w:type="gramEnd"/>
      <w:r w:rsidRPr="007F2B21">
        <w:rPr>
          <w:rFonts w:cs="Calibri Light"/>
          <w:snapToGrid w:val="0"/>
        </w:rPr>
        <w:t xml:space="preserve"> so forth</w:t>
      </w:r>
    </w:p>
    <w:p w14:paraId="543FECCD" w14:textId="77777777" w:rsidR="00B3466C" w:rsidRPr="007F2B21" w:rsidRDefault="00B3466C" w:rsidP="00EE5BC5">
      <w:pPr>
        <w:ind w:left="993" w:right="-1" w:hanging="993"/>
        <w:rPr>
          <w:rFonts w:cs="Calibri Light"/>
          <w:snapToGrid w:val="0"/>
        </w:rPr>
      </w:pPr>
      <w:r w:rsidRPr="007F2B21">
        <w:rPr>
          <w:rFonts w:cs="Calibri Light"/>
          <w:b/>
          <w:snapToGrid w:val="0"/>
        </w:rPr>
        <w:t>Exempted Micro Enterprise (EME)</w:t>
      </w:r>
      <w:r w:rsidRPr="007F2B21">
        <w:rPr>
          <w:rFonts w:cs="Calibri Light"/>
          <w:snapToGrid w:val="0"/>
        </w:rPr>
        <w:t xml:space="preserve"> – An entity with an annual turnover of R 10 (ten) million or less.</w:t>
      </w:r>
    </w:p>
    <w:p w14:paraId="336C5F2C" w14:textId="77777777" w:rsidR="00B3466C" w:rsidRPr="007F2B21" w:rsidRDefault="00B3466C" w:rsidP="00EE5BC5">
      <w:pPr>
        <w:ind w:right="-1"/>
        <w:rPr>
          <w:rFonts w:cs="Calibri Light"/>
          <w:snapToGrid w:val="0"/>
        </w:rPr>
      </w:pPr>
      <w:r w:rsidRPr="007F2B21">
        <w:rPr>
          <w:rFonts w:cs="Calibri Light"/>
          <w:b/>
          <w:snapToGrid w:val="0"/>
        </w:rPr>
        <w:t>Firm Price</w:t>
      </w:r>
      <w:r w:rsidRPr="007F2B21">
        <w:rPr>
          <w:rFonts w:cs="Calibri Light"/>
          <w:snapToGrid w:val="0"/>
        </w:rPr>
        <w:t xml:space="preserve"> -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14:paraId="5F8BE7A2" w14:textId="77777777" w:rsidR="00312B9B" w:rsidRPr="007F2B21" w:rsidRDefault="00312B9B" w:rsidP="00EE5BC5">
      <w:pPr>
        <w:ind w:right="-1"/>
        <w:rPr>
          <w:rFonts w:cs="Calibri Light"/>
          <w:snapToGrid w:val="0"/>
        </w:rPr>
      </w:pPr>
      <w:r w:rsidRPr="007F2B21">
        <w:rPr>
          <w:rFonts w:cs="Calibri Light"/>
          <w:b/>
          <w:bCs/>
          <w:snapToGrid w:val="0"/>
        </w:rPr>
        <w:lastRenderedPageBreak/>
        <w:t>Force majeure</w:t>
      </w:r>
      <w:r w:rsidRPr="007F2B21">
        <w:rPr>
          <w:rFonts w:cs="Calibri Light"/>
          <w:snapToGrid w:val="0"/>
        </w:rPr>
        <w:t xml:space="preserv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15422B17" w14:textId="77777777" w:rsidR="00312B9B" w:rsidRPr="007F2B21" w:rsidRDefault="00312B9B" w:rsidP="00EE5BC5">
      <w:pPr>
        <w:ind w:right="-1"/>
        <w:rPr>
          <w:rFonts w:cs="Calibri Light"/>
          <w:snapToGrid w:val="0"/>
        </w:rPr>
      </w:pPr>
      <w:r w:rsidRPr="007F2B21">
        <w:rPr>
          <w:rFonts w:cs="Calibri Light"/>
          <w:b/>
          <w:bCs/>
          <w:snapToGrid w:val="0"/>
        </w:rPr>
        <w:t>Fraudulent practice</w:t>
      </w:r>
      <w:r w:rsidRPr="007F2B21">
        <w:rPr>
          <w:rFonts w:cs="Calibri Light"/>
          <w:snapToGrid w:val="0"/>
        </w:rPr>
        <w:t xml:space="preserve"> means a misrepresentation of facts in order to influence a procurement process or the execution of a contract to the detriment of any </w:t>
      </w:r>
      <w:proofErr w:type="gramStart"/>
      <w:r w:rsidRPr="007F2B21">
        <w:rPr>
          <w:rFonts w:cs="Calibri Light"/>
          <w:snapToGrid w:val="0"/>
        </w:rPr>
        <w:t>bidder, and</w:t>
      </w:r>
      <w:proofErr w:type="gramEnd"/>
      <w:r w:rsidRPr="007F2B21">
        <w:rPr>
          <w:rFonts w:cs="Calibri Light"/>
          <w:snapToGrid w:val="0"/>
        </w:rPr>
        <w:t xml:space="preserve"> includes collusive practice among bidders (prior to or after bid submission) designed to establish bid prices at artificial non-competitive levels and to deprive the bidder of the benefits of free and open competition.</w:t>
      </w:r>
    </w:p>
    <w:p w14:paraId="267BC0C9" w14:textId="77777777" w:rsidR="00B3466C" w:rsidRPr="007F2B21" w:rsidRDefault="00B3466C" w:rsidP="00EE5BC5">
      <w:pPr>
        <w:ind w:right="-1"/>
        <w:rPr>
          <w:rFonts w:cs="Calibri Light"/>
          <w:snapToGrid w:val="0"/>
        </w:rPr>
      </w:pPr>
      <w:r w:rsidRPr="007F2B21">
        <w:rPr>
          <w:rFonts w:cs="Calibri Light"/>
          <w:b/>
          <w:snapToGrid w:val="0"/>
        </w:rPr>
        <w:t>Goods</w:t>
      </w:r>
      <w:r w:rsidRPr="007F2B21">
        <w:rPr>
          <w:rFonts w:cs="Calibri Light"/>
          <w:snapToGrid w:val="0"/>
        </w:rPr>
        <w:t xml:space="preserve"> – any work, equipment, machinery, tools, materials or anything of whatever nature to be rendered to SITA or SITA’s delegate by the Successful Bidder in terms of this bid.</w:t>
      </w:r>
    </w:p>
    <w:p w14:paraId="749FB808" w14:textId="77777777" w:rsidR="00B3466C" w:rsidRPr="007F2B21" w:rsidRDefault="00B3466C" w:rsidP="00EE5BC5">
      <w:pPr>
        <w:ind w:right="-1"/>
        <w:rPr>
          <w:rFonts w:cs="Calibri Light"/>
          <w:snapToGrid w:val="0"/>
        </w:rPr>
      </w:pPr>
      <w:r w:rsidRPr="007F2B21">
        <w:rPr>
          <w:rFonts w:cs="Calibri Light"/>
          <w:b/>
          <w:snapToGrid w:val="0"/>
        </w:rPr>
        <w:t>Imported Content</w:t>
      </w:r>
      <w:r w:rsidR="005F493D" w:rsidRPr="007F2B21">
        <w:rPr>
          <w:rFonts w:cs="Calibri Light"/>
          <w:snapToGrid w:val="0"/>
        </w:rPr>
        <w:t xml:space="preserve"> - </w:t>
      </w:r>
      <w:r w:rsidRPr="007F2B21">
        <w:rPr>
          <w:rFonts w:cs="Calibri Light"/>
          <w:snapToGrid w:val="0"/>
        </w:rPr>
        <w:t>that portion of the tender price represented by the cost of components, parts or materials which have been or are still to be imported (whether by the supplier or its subcontractors) and which costs are inclusive of the costs abroad, plus freight and other direct importation costs, such as landing costs, dock dues, import duty, sales duty or other similar tax or duty at the South African port of entry.</w:t>
      </w:r>
    </w:p>
    <w:p w14:paraId="2E640305" w14:textId="77777777" w:rsidR="00B3466C" w:rsidRPr="007F2B21" w:rsidRDefault="00B3466C" w:rsidP="00EE5BC5">
      <w:pPr>
        <w:ind w:right="-1"/>
        <w:rPr>
          <w:rFonts w:cs="Calibri Light"/>
          <w:snapToGrid w:val="0"/>
        </w:rPr>
      </w:pPr>
      <w:r w:rsidRPr="007F2B21">
        <w:rPr>
          <w:rFonts w:cs="Calibri Light"/>
          <w:b/>
          <w:snapToGrid w:val="0"/>
        </w:rPr>
        <w:t>Joint Venture</w:t>
      </w:r>
      <w:r w:rsidRPr="007F2B21">
        <w:rPr>
          <w:rFonts w:cs="Calibri Light"/>
          <w:snapToGrid w:val="0"/>
        </w:rPr>
        <w:t xml:space="preserve"> - two or more entities/persons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14:paraId="4DD490E3" w14:textId="77777777" w:rsidR="00B3466C" w:rsidRPr="007F2B21" w:rsidRDefault="00B3466C" w:rsidP="00EE5BC5">
      <w:pPr>
        <w:ind w:right="-1"/>
        <w:rPr>
          <w:rFonts w:cs="Calibri Light"/>
          <w:snapToGrid w:val="0"/>
        </w:rPr>
      </w:pPr>
      <w:r w:rsidRPr="007F2B21">
        <w:rPr>
          <w:rFonts w:cs="Calibri Light"/>
          <w:b/>
          <w:snapToGrid w:val="0"/>
        </w:rPr>
        <w:t>Local content</w:t>
      </w:r>
      <w:r w:rsidR="005F493D" w:rsidRPr="007F2B21">
        <w:rPr>
          <w:rFonts w:cs="Calibri Light"/>
          <w:snapToGrid w:val="0"/>
        </w:rPr>
        <w:t xml:space="preserve"> - </w:t>
      </w:r>
      <w:r w:rsidRPr="007F2B21">
        <w:rPr>
          <w:rFonts w:cs="Calibri Light"/>
          <w:snapToGrid w:val="0"/>
        </w:rPr>
        <w:t xml:space="preserve">that portion of the tender </w:t>
      </w:r>
      <w:proofErr w:type="gramStart"/>
      <w:r w:rsidRPr="007F2B21">
        <w:rPr>
          <w:rFonts w:cs="Calibri Light"/>
          <w:snapToGrid w:val="0"/>
        </w:rPr>
        <w:t>price</w:t>
      </w:r>
      <w:proofErr w:type="gramEnd"/>
      <w:r w:rsidRPr="007F2B21">
        <w:rPr>
          <w:rFonts w:cs="Calibri Light"/>
          <w:snapToGrid w:val="0"/>
        </w:rPr>
        <w:t xml:space="preserve"> which is not included in the imported content, provided that local manufacturing does take place; </w:t>
      </w:r>
    </w:p>
    <w:p w14:paraId="6EC72589" w14:textId="77777777" w:rsidR="00312B9B" w:rsidRPr="007F2B21" w:rsidRDefault="00312B9B" w:rsidP="00EE5BC5">
      <w:pPr>
        <w:ind w:right="-1"/>
        <w:rPr>
          <w:rFonts w:cs="Calibri Light"/>
          <w:snapToGrid w:val="0"/>
        </w:rPr>
      </w:pPr>
      <w:r w:rsidRPr="007F2B21">
        <w:rPr>
          <w:rFonts w:cs="Calibri Light"/>
          <w:b/>
          <w:bCs/>
          <w:snapToGrid w:val="0"/>
        </w:rPr>
        <w:t>Manufacture</w:t>
      </w:r>
      <w:r w:rsidRPr="007F2B21">
        <w:rPr>
          <w:rFonts w:cs="Calibri Light"/>
          <w:snapToGrid w:val="0"/>
        </w:rPr>
        <w:t xml:space="preserve"> means the production of products in a factory using labour, materials, components and machinery and includes other related value-adding activities</w:t>
      </w:r>
    </w:p>
    <w:p w14:paraId="68F7E723" w14:textId="77777777" w:rsidR="00B3466C" w:rsidRPr="007F2B21" w:rsidRDefault="00B3466C" w:rsidP="00EE5BC5">
      <w:pPr>
        <w:ind w:right="-1"/>
        <w:rPr>
          <w:rFonts w:cs="Calibri Light"/>
          <w:snapToGrid w:val="0"/>
        </w:rPr>
      </w:pPr>
      <w:r w:rsidRPr="007F2B21">
        <w:rPr>
          <w:rFonts w:cs="Calibri Light"/>
          <w:b/>
          <w:snapToGrid w:val="0"/>
        </w:rPr>
        <w:t>Military Veterans</w:t>
      </w:r>
      <w:r w:rsidR="005F493D" w:rsidRPr="007F2B21">
        <w:rPr>
          <w:rFonts w:cs="Calibri Light"/>
          <w:b/>
          <w:snapToGrid w:val="0"/>
        </w:rPr>
        <w:t xml:space="preserve"> -</w:t>
      </w:r>
      <w:r w:rsidRPr="007F2B21">
        <w:rPr>
          <w:rFonts w:cs="Calibri Light"/>
          <w:snapToGrid w:val="0"/>
        </w:rPr>
        <w:t xml:space="preserve"> has the meaning assigned to it in section 1 of the Military Veterans Act, 2011 (Act No. 18 of 2011).</w:t>
      </w:r>
    </w:p>
    <w:p w14:paraId="096B18FD" w14:textId="77777777" w:rsidR="00B3466C" w:rsidRPr="007F2B21" w:rsidRDefault="00B3466C" w:rsidP="00EE5BC5">
      <w:pPr>
        <w:ind w:left="993" w:right="-1" w:hanging="993"/>
        <w:rPr>
          <w:rFonts w:cs="Calibri Light"/>
          <w:snapToGrid w:val="0"/>
        </w:rPr>
      </w:pPr>
      <w:r w:rsidRPr="007F2B21">
        <w:rPr>
          <w:rFonts w:cs="Calibri Light"/>
          <w:b/>
          <w:snapToGrid w:val="0"/>
        </w:rPr>
        <w:t xml:space="preserve">Non-firm Price(s) </w:t>
      </w:r>
      <w:r w:rsidRPr="007F2B21">
        <w:rPr>
          <w:rFonts w:cs="Calibri Light"/>
          <w:snapToGrid w:val="0"/>
        </w:rPr>
        <w:t>- all price(s) other than “firm” price(s).</w:t>
      </w:r>
    </w:p>
    <w:p w14:paraId="6CAA4B45" w14:textId="77777777" w:rsidR="00312B9B" w:rsidRPr="007F2B21" w:rsidRDefault="009D4A00" w:rsidP="00EE5BC5">
      <w:pPr>
        <w:ind w:left="993" w:right="-1" w:hanging="993"/>
        <w:rPr>
          <w:rFonts w:cs="Calibri Light"/>
          <w:snapToGrid w:val="0"/>
        </w:rPr>
      </w:pPr>
      <w:r w:rsidRPr="007F2B21">
        <w:rPr>
          <w:rFonts w:cs="Calibri Light"/>
          <w:b/>
          <w:bCs/>
          <w:snapToGrid w:val="0"/>
        </w:rPr>
        <w:t>Order</w:t>
      </w:r>
      <w:r w:rsidRPr="007F2B21">
        <w:rPr>
          <w:rFonts w:cs="Calibri Light"/>
          <w:snapToGrid w:val="0"/>
        </w:rPr>
        <w:t xml:space="preserve"> means an official written order issued for the supply of goods or works or the rendering of a service</w:t>
      </w:r>
    </w:p>
    <w:p w14:paraId="5C167A18" w14:textId="77777777" w:rsidR="00B3466C" w:rsidRPr="007F2B21" w:rsidRDefault="00B3466C" w:rsidP="00EE5BC5">
      <w:pPr>
        <w:ind w:right="-1"/>
        <w:rPr>
          <w:rFonts w:cs="Calibri Light"/>
          <w:snapToGrid w:val="0"/>
        </w:rPr>
      </w:pPr>
      <w:r w:rsidRPr="007F2B21">
        <w:rPr>
          <w:rFonts w:cs="Calibri Light"/>
          <w:b/>
          <w:snapToGrid w:val="0"/>
        </w:rPr>
        <w:t>Organ of State</w:t>
      </w:r>
      <w:r w:rsidRPr="007F2B21">
        <w:rPr>
          <w:rFonts w:cs="Calibri Light"/>
          <w:snapToGrid w:val="0"/>
        </w:rPr>
        <w:t xml:space="preserve"> – means Organ of the State as defined in terms of section 239 of the Constitution of the Republic of South Africa Act 108 0f 1996 (as amended).</w:t>
      </w:r>
    </w:p>
    <w:p w14:paraId="6556D770" w14:textId="77777777" w:rsidR="00B3466C" w:rsidRPr="007F2B21" w:rsidRDefault="00B3466C" w:rsidP="00EE5BC5">
      <w:pPr>
        <w:ind w:right="-1"/>
        <w:rPr>
          <w:rFonts w:cs="Calibri Light"/>
          <w:snapToGrid w:val="0"/>
        </w:rPr>
      </w:pPr>
      <w:r w:rsidRPr="007F2B21">
        <w:rPr>
          <w:rFonts w:cs="Calibri Light"/>
          <w:b/>
          <w:snapToGrid w:val="0"/>
        </w:rPr>
        <w:t>People with disabilities</w:t>
      </w:r>
      <w:r w:rsidR="005F493D" w:rsidRPr="007F2B21">
        <w:rPr>
          <w:rFonts w:cs="Calibri Light"/>
          <w:b/>
          <w:snapToGrid w:val="0"/>
        </w:rPr>
        <w:t xml:space="preserve"> -</w:t>
      </w:r>
      <w:r w:rsidRPr="007F2B21">
        <w:rPr>
          <w:rFonts w:cs="Calibri Light"/>
          <w:snapToGrid w:val="0"/>
        </w:rPr>
        <w:t xml:space="preserve"> people who have a long term or recurring physical or mental impairment which substantially limits their prospects of entry into or advancement in employment or any other economic activity.</w:t>
      </w:r>
    </w:p>
    <w:p w14:paraId="4F93D308" w14:textId="77777777" w:rsidR="00B3466C" w:rsidRPr="007F2B21" w:rsidRDefault="00B3466C" w:rsidP="00EE5BC5">
      <w:pPr>
        <w:ind w:left="993" w:right="-1" w:hanging="993"/>
        <w:rPr>
          <w:rFonts w:cs="Calibri Light"/>
          <w:snapToGrid w:val="0"/>
        </w:rPr>
      </w:pPr>
      <w:r w:rsidRPr="007F2B21">
        <w:rPr>
          <w:rFonts w:cs="Calibri Light"/>
          <w:b/>
          <w:snapToGrid w:val="0"/>
        </w:rPr>
        <w:t>Person(s)</w:t>
      </w:r>
      <w:r w:rsidRPr="007F2B21">
        <w:rPr>
          <w:rFonts w:cs="Calibri Light"/>
          <w:snapToGrid w:val="0"/>
        </w:rPr>
        <w:t xml:space="preserve"> - a natural and/or juristic person(s).</w:t>
      </w:r>
    </w:p>
    <w:p w14:paraId="7513B098" w14:textId="77777777" w:rsidR="00B3466C" w:rsidRPr="007F2B21" w:rsidRDefault="005F493D" w:rsidP="00EE5BC5">
      <w:pPr>
        <w:ind w:right="-1"/>
        <w:rPr>
          <w:rFonts w:cs="Calibri Light"/>
          <w:snapToGrid w:val="0"/>
        </w:rPr>
      </w:pPr>
      <w:r w:rsidRPr="007F2B21">
        <w:rPr>
          <w:rFonts w:cs="Calibri Light"/>
          <w:b/>
          <w:snapToGrid w:val="0"/>
        </w:rPr>
        <w:t>P</w:t>
      </w:r>
      <w:r w:rsidR="00B3466C" w:rsidRPr="007F2B21">
        <w:rPr>
          <w:rFonts w:cs="Calibri Light"/>
          <w:b/>
          <w:snapToGrid w:val="0"/>
        </w:rPr>
        <w:t xml:space="preserve">ersonal Information </w:t>
      </w:r>
      <w:r w:rsidR="00B3466C" w:rsidRPr="007F2B21">
        <w:rPr>
          <w:rFonts w:cs="Calibri Light"/>
          <w:snapToGrid w:val="0"/>
        </w:rPr>
        <w:t xml:space="preserve">means personal information as defined in section 1 of the Protection of Personal Information Act, 4 of 2013. </w:t>
      </w:r>
    </w:p>
    <w:p w14:paraId="0F6ABD7E" w14:textId="77777777" w:rsidR="00B3466C" w:rsidRPr="007F2B21" w:rsidRDefault="00B3466C" w:rsidP="005F6B08">
      <w:pPr>
        <w:ind w:right="-1"/>
        <w:rPr>
          <w:rFonts w:cs="Calibri Light"/>
          <w:snapToGrid w:val="0"/>
        </w:rPr>
      </w:pPr>
      <w:proofErr w:type="gramStart"/>
      <w:r w:rsidRPr="007F2B21">
        <w:rPr>
          <w:rFonts w:cs="Calibri Light"/>
          <w:b/>
          <w:snapToGrid w:val="0"/>
        </w:rPr>
        <w:t>Price</w:t>
      </w:r>
      <w:r w:rsidRPr="007F2B21">
        <w:rPr>
          <w:rFonts w:cs="Calibri Light"/>
          <w:snapToGrid w:val="0"/>
        </w:rPr>
        <w:t xml:space="preserve"> </w:t>
      </w:r>
      <w:r w:rsidR="006F7F77" w:rsidRPr="007F2B21">
        <w:rPr>
          <w:rFonts w:cs="Calibri Light"/>
          <w:snapToGrid w:val="0"/>
        </w:rPr>
        <w:t xml:space="preserve"> </w:t>
      </w:r>
      <w:r w:rsidR="005F6B08" w:rsidRPr="007F2B21">
        <w:rPr>
          <w:rFonts w:cs="Calibri Light"/>
          <w:snapToGrid w:val="0"/>
        </w:rPr>
        <w:t>-</w:t>
      </w:r>
      <w:proofErr w:type="gramEnd"/>
      <w:r w:rsidR="005F6B08" w:rsidRPr="007F2B21">
        <w:rPr>
          <w:rFonts w:cs="Calibri Light"/>
          <w:snapToGrid w:val="0"/>
        </w:rPr>
        <w:t xml:space="preserve"> </w:t>
      </w:r>
      <w:r w:rsidR="006F7F77" w:rsidRPr="007F2B21">
        <w:rPr>
          <w:rFonts w:cs="Calibri Light"/>
          <w:snapToGrid w:val="0"/>
        </w:rPr>
        <w:t>means an amount of money tendered for goods or services, and includes all applicable taxes less all unconditional discounts</w:t>
      </w:r>
      <w:r w:rsidR="006F7F77" w:rsidRPr="007F2B21" w:rsidDel="006F7F77">
        <w:rPr>
          <w:rFonts w:cs="Calibri Light"/>
          <w:snapToGrid w:val="0"/>
        </w:rPr>
        <w:t xml:space="preserve"> </w:t>
      </w:r>
    </w:p>
    <w:p w14:paraId="0CF4516F" w14:textId="7FBAB253" w:rsidR="00B3466C" w:rsidRPr="007F2B21" w:rsidRDefault="00B3466C" w:rsidP="00EE5BC5">
      <w:pPr>
        <w:ind w:right="-1"/>
        <w:rPr>
          <w:rFonts w:cs="Calibri Light"/>
          <w:snapToGrid w:val="0"/>
        </w:rPr>
      </w:pPr>
      <w:r w:rsidRPr="007F2B21">
        <w:rPr>
          <w:rFonts w:cs="Calibri Light"/>
          <w:b/>
          <w:snapToGrid w:val="0"/>
        </w:rPr>
        <w:t>Prime Contractor</w:t>
      </w:r>
      <w:r w:rsidRPr="007F2B21">
        <w:rPr>
          <w:rFonts w:cs="Calibri Light"/>
          <w:snapToGrid w:val="0"/>
        </w:rPr>
        <w:t xml:space="preserve"> –any person (natural or juristic) who forwards an acceptable proposal in response to this </w:t>
      </w:r>
      <w:r w:rsidR="007518A3">
        <w:rPr>
          <w:rFonts w:cs="Calibri Light"/>
          <w:snapToGrid w:val="0"/>
        </w:rPr>
        <w:t>RFB</w:t>
      </w:r>
      <w:r w:rsidRPr="007F2B21">
        <w:rPr>
          <w:rFonts w:cs="Calibri Light"/>
          <w:snapToGrid w:val="0"/>
        </w:rPr>
        <w:t xml:space="preserve"> with the intention of being the main contractor should the proposal be awarded to him/her.</w:t>
      </w:r>
    </w:p>
    <w:p w14:paraId="13E4CDD1" w14:textId="77777777" w:rsidR="009D4A00" w:rsidRPr="007F2B21" w:rsidRDefault="009D4A00" w:rsidP="00EE5BC5">
      <w:pPr>
        <w:ind w:right="-1"/>
        <w:rPr>
          <w:rFonts w:cs="Calibri Light"/>
          <w:snapToGrid w:val="0"/>
        </w:rPr>
      </w:pPr>
      <w:r w:rsidRPr="007F2B21">
        <w:rPr>
          <w:rFonts w:cs="Calibri Light"/>
          <w:b/>
          <w:bCs/>
          <w:snapToGrid w:val="0"/>
        </w:rPr>
        <w:t>Project site</w:t>
      </w:r>
      <w:r w:rsidRPr="007F2B21">
        <w:rPr>
          <w:rFonts w:cs="Calibri Light"/>
          <w:snapToGrid w:val="0"/>
        </w:rPr>
        <w:t xml:space="preserve"> where applicable, means the place indicated in bidding documents</w:t>
      </w:r>
    </w:p>
    <w:p w14:paraId="4BB89122" w14:textId="77777777" w:rsidR="00B3466C" w:rsidRPr="007F2B21" w:rsidRDefault="00B3466C" w:rsidP="00EE5BC5">
      <w:pPr>
        <w:ind w:left="993" w:right="-1" w:hanging="993"/>
        <w:rPr>
          <w:rFonts w:cs="Calibri Light"/>
          <w:snapToGrid w:val="0"/>
        </w:rPr>
      </w:pPr>
      <w:r w:rsidRPr="007F2B21">
        <w:rPr>
          <w:rFonts w:cs="Calibri Light"/>
          <w:b/>
          <w:snapToGrid w:val="0"/>
        </w:rPr>
        <w:t>Proof of B-BBEE contributor status leve</w:t>
      </w:r>
      <w:r w:rsidR="003C2D74" w:rsidRPr="007F2B21">
        <w:rPr>
          <w:rFonts w:cs="Calibri Light"/>
          <w:b/>
          <w:snapToGrid w:val="0"/>
        </w:rPr>
        <w:t xml:space="preserve">l </w:t>
      </w:r>
      <w:r w:rsidRPr="007F2B21">
        <w:rPr>
          <w:rFonts w:cs="Calibri Light"/>
          <w:snapToGrid w:val="0"/>
        </w:rPr>
        <w:t>means:</w:t>
      </w:r>
    </w:p>
    <w:p w14:paraId="02A4A6C3" w14:textId="77777777" w:rsidR="00B3466C" w:rsidRPr="007F2B21" w:rsidRDefault="00B3466C" w:rsidP="009A6CDE">
      <w:pPr>
        <w:pStyle w:val="ListParagraph"/>
        <w:numPr>
          <w:ilvl w:val="0"/>
          <w:numId w:val="17"/>
        </w:numPr>
        <w:ind w:left="284" w:right="-1" w:hanging="284"/>
        <w:outlineLvl w:val="9"/>
        <w:rPr>
          <w:rFonts w:ascii="Calibri Light" w:hAnsi="Calibri Light" w:cs="Calibri Light"/>
          <w:snapToGrid w:val="0"/>
        </w:rPr>
      </w:pPr>
      <w:r w:rsidRPr="007F2B21">
        <w:rPr>
          <w:rFonts w:ascii="Calibri Light" w:hAnsi="Calibri Light" w:cs="Calibri Light"/>
          <w:snapToGrid w:val="0"/>
        </w:rPr>
        <w:t>the B-BBEE status level certificate issued by an authorised body or person in terms of the B-BBEE legislation;</w:t>
      </w:r>
    </w:p>
    <w:p w14:paraId="019E3F6A" w14:textId="77777777" w:rsidR="00B3466C" w:rsidRPr="007F2B21" w:rsidRDefault="00B3466C" w:rsidP="009A6CDE">
      <w:pPr>
        <w:pStyle w:val="ListParagraph"/>
        <w:numPr>
          <w:ilvl w:val="0"/>
          <w:numId w:val="17"/>
        </w:numPr>
        <w:ind w:left="284" w:right="-1" w:hanging="284"/>
        <w:outlineLvl w:val="9"/>
        <w:rPr>
          <w:rFonts w:ascii="Calibri Light" w:hAnsi="Calibri Light" w:cs="Calibri Light"/>
          <w:snapToGrid w:val="0"/>
        </w:rPr>
      </w:pPr>
      <w:proofErr w:type="gramStart"/>
      <w:r w:rsidRPr="007F2B21">
        <w:rPr>
          <w:rFonts w:ascii="Calibri Light" w:hAnsi="Calibri Light" w:cs="Calibri Light"/>
          <w:snapToGrid w:val="0"/>
        </w:rPr>
        <w:lastRenderedPageBreak/>
        <w:t>a sworn affidavit</w:t>
      </w:r>
      <w:proofErr w:type="gramEnd"/>
      <w:r w:rsidRPr="007F2B21">
        <w:rPr>
          <w:rFonts w:ascii="Calibri Light" w:hAnsi="Calibri Light" w:cs="Calibri Light"/>
          <w:snapToGrid w:val="0"/>
        </w:rPr>
        <w:t xml:space="preserve"> as prescribed by the B-BBEE Code of Good Practice; or</w:t>
      </w:r>
    </w:p>
    <w:p w14:paraId="2EF37E4F" w14:textId="77777777" w:rsidR="009D4A00" w:rsidRPr="007F2B21" w:rsidRDefault="00B3466C" w:rsidP="009A6CDE">
      <w:pPr>
        <w:pStyle w:val="ListParagraph"/>
        <w:numPr>
          <w:ilvl w:val="0"/>
          <w:numId w:val="17"/>
        </w:numPr>
        <w:ind w:left="284" w:right="-1" w:hanging="284"/>
        <w:outlineLvl w:val="9"/>
        <w:rPr>
          <w:rFonts w:ascii="Calibri Light" w:hAnsi="Calibri Light" w:cs="Calibri Light"/>
          <w:snapToGrid w:val="0"/>
        </w:rPr>
      </w:pPr>
      <w:r w:rsidRPr="007F2B21">
        <w:rPr>
          <w:rFonts w:ascii="Calibri Light" w:hAnsi="Calibri Light" w:cs="Calibri Light"/>
          <w:snapToGrid w:val="0"/>
        </w:rPr>
        <w:t>any other requirement prescribed in terms of the Broad-Based Black Economic Empowerment Act.</w:t>
      </w:r>
    </w:p>
    <w:p w14:paraId="4E415B08" w14:textId="77777777" w:rsidR="00B3466C" w:rsidRPr="007F2B21" w:rsidRDefault="009D4A00" w:rsidP="009D4A00">
      <w:pPr>
        <w:ind w:right="-1"/>
        <w:rPr>
          <w:rFonts w:cs="Calibri Light"/>
          <w:snapToGrid w:val="0"/>
        </w:rPr>
      </w:pPr>
      <w:r w:rsidRPr="007F2B21">
        <w:rPr>
          <w:rFonts w:cs="Calibri Light"/>
          <w:b/>
          <w:bCs/>
          <w:snapToGrid w:val="0"/>
        </w:rPr>
        <w:t xml:space="preserve">Purchaser </w:t>
      </w:r>
      <w:r w:rsidRPr="007F2B21">
        <w:rPr>
          <w:rFonts w:cs="Calibri Light"/>
          <w:snapToGrid w:val="0"/>
        </w:rPr>
        <w:t>means the organisation purchasing the goods</w:t>
      </w:r>
      <w:r w:rsidR="00B3466C" w:rsidRPr="007F2B21">
        <w:rPr>
          <w:rFonts w:cs="Calibri Light"/>
          <w:snapToGrid w:val="0"/>
        </w:rPr>
        <w:t xml:space="preserve"> </w:t>
      </w:r>
    </w:p>
    <w:p w14:paraId="3C4E33C3" w14:textId="77777777" w:rsidR="00B3466C" w:rsidRPr="007F2B21" w:rsidRDefault="00B3466C" w:rsidP="00EE5BC5">
      <w:pPr>
        <w:ind w:right="-1"/>
        <w:rPr>
          <w:rFonts w:cs="Calibri Light"/>
          <w:snapToGrid w:val="0"/>
        </w:rPr>
      </w:pPr>
      <w:r w:rsidRPr="007F2B21">
        <w:rPr>
          <w:rFonts w:cs="Calibri Light"/>
          <w:b/>
          <w:snapToGrid w:val="0"/>
        </w:rPr>
        <w:t>Rand Value</w:t>
      </w:r>
      <w:r w:rsidRPr="007F2B21">
        <w:rPr>
          <w:rFonts w:cs="Calibri Light"/>
          <w:snapToGrid w:val="0"/>
        </w:rPr>
        <w:t xml:space="preserve"> - the total estimated value of a contract in Rand, calculated at the time </w:t>
      </w:r>
      <w:r w:rsidR="006F7F77" w:rsidRPr="007F2B21">
        <w:rPr>
          <w:rFonts w:cs="Calibri Light"/>
          <w:snapToGrid w:val="0"/>
        </w:rPr>
        <w:t>of bid invitation</w:t>
      </w:r>
      <w:r w:rsidR="003C12EB" w:rsidRPr="007F2B21">
        <w:rPr>
          <w:rFonts w:cs="Calibri Light"/>
          <w:snapToGrid w:val="0"/>
        </w:rPr>
        <w:t xml:space="preserve"> </w:t>
      </w:r>
      <w:r w:rsidRPr="007F2B21">
        <w:rPr>
          <w:rFonts w:cs="Calibri Light"/>
          <w:snapToGrid w:val="0"/>
        </w:rPr>
        <w:t>and includes all applicable taxes as well as excise duties.</w:t>
      </w:r>
    </w:p>
    <w:p w14:paraId="1F248693" w14:textId="5396B441" w:rsidR="008A3D63" w:rsidRPr="007F2B21" w:rsidRDefault="007518A3" w:rsidP="00EE5BC5">
      <w:pPr>
        <w:rPr>
          <w:rFonts w:cs="Calibri Light"/>
          <w:lang w:val="en-GB"/>
        </w:rPr>
      </w:pPr>
      <w:r>
        <w:rPr>
          <w:rFonts w:cs="Calibri Light"/>
          <w:b/>
          <w:bCs/>
          <w:lang w:val="en-GB"/>
        </w:rPr>
        <w:t>RFB</w:t>
      </w:r>
      <w:r w:rsidR="008A3D63" w:rsidRPr="007F2B21">
        <w:rPr>
          <w:rFonts w:cs="Calibri Light"/>
          <w:lang w:val="en-GB"/>
        </w:rPr>
        <w:t xml:space="preserve"> - Collective name for any type of procurement request, including RFB, </w:t>
      </w:r>
      <w:r>
        <w:rPr>
          <w:rFonts w:cs="Calibri Light"/>
          <w:lang w:val="en-GB"/>
        </w:rPr>
        <w:t>RFB</w:t>
      </w:r>
      <w:r w:rsidR="008A3D63" w:rsidRPr="007F2B21">
        <w:rPr>
          <w:rFonts w:cs="Calibri Light"/>
          <w:lang w:val="en-GB"/>
        </w:rPr>
        <w:t>, RFA, RFI, EOI etc</w:t>
      </w:r>
    </w:p>
    <w:p w14:paraId="574B7ADC" w14:textId="77777777" w:rsidR="00B3466C" w:rsidRPr="007F2B21" w:rsidRDefault="00B3466C" w:rsidP="00EE5BC5">
      <w:pPr>
        <w:ind w:left="993" w:right="-1" w:hanging="993"/>
        <w:rPr>
          <w:rFonts w:cs="Calibri Light"/>
          <w:snapToGrid w:val="0"/>
        </w:rPr>
      </w:pPr>
      <w:r w:rsidRPr="007F2B21">
        <w:rPr>
          <w:rFonts w:cs="Calibri Light"/>
          <w:b/>
          <w:snapToGrid w:val="0"/>
        </w:rPr>
        <w:t>Rural area</w:t>
      </w:r>
      <w:r w:rsidRPr="007F2B21">
        <w:rPr>
          <w:rFonts w:cs="Calibri Light"/>
          <w:snapToGrid w:val="0"/>
        </w:rPr>
        <w:t xml:space="preserve"> – means</w:t>
      </w:r>
    </w:p>
    <w:p w14:paraId="05B53260" w14:textId="77777777" w:rsidR="00B3466C" w:rsidRPr="007F2B21" w:rsidRDefault="00B3466C" w:rsidP="009A6CDE">
      <w:pPr>
        <w:pStyle w:val="ListParagraph"/>
        <w:numPr>
          <w:ilvl w:val="0"/>
          <w:numId w:val="18"/>
        </w:numPr>
        <w:ind w:left="284" w:right="-1" w:hanging="284"/>
        <w:outlineLvl w:val="9"/>
        <w:rPr>
          <w:rFonts w:ascii="Calibri Light" w:hAnsi="Calibri Light" w:cs="Calibri Light"/>
          <w:snapToGrid w:val="0"/>
        </w:rPr>
      </w:pPr>
      <w:r w:rsidRPr="007F2B21">
        <w:rPr>
          <w:rFonts w:ascii="Calibri Light" w:hAnsi="Calibri Light" w:cs="Calibri Light"/>
          <w:snapToGrid w:val="0"/>
        </w:rPr>
        <w:t xml:space="preserve"> a sparsely populated area in which people farm or depend on natural resources, including villages and small towns that are dispersed through the area; or</w:t>
      </w:r>
    </w:p>
    <w:p w14:paraId="135A484C" w14:textId="77777777" w:rsidR="009D4A00" w:rsidRPr="007F2B21" w:rsidRDefault="00B3466C" w:rsidP="009A6CDE">
      <w:pPr>
        <w:pStyle w:val="ListParagraph"/>
        <w:numPr>
          <w:ilvl w:val="0"/>
          <w:numId w:val="18"/>
        </w:numPr>
        <w:ind w:left="284" w:right="-1" w:hanging="284"/>
        <w:outlineLvl w:val="9"/>
        <w:rPr>
          <w:rFonts w:ascii="Calibri Light" w:hAnsi="Calibri Light" w:cs="Calibri Light"/>
          <w:snapToGrid w:val="0"/>
        </w:rPr>
      </w:pPr>
      <w:r w:rsidRPr="007F2B21">
        <w:rPr>
          <w:rFonts w:ascii="Calibri Light" w:hAnsi="Calibri Light" w:cs="Calibri Light"/>
          <w:snapToGrid w:val="0"/>
        </w:rPr>
        <w:t xml:space="preserve"> an area including a large settlement which depends on migratory labour and remittances and governmental social grants for survival and may have a traditional land tenure system.</w:t>
      </w:r>
    </w:p>
    <w:p w14:paraId="099440AA" w14:textId="77777777" w:rsidR="009D4A00" w:rsidRPr="007F2B21" w:rsidRDefault="009D4A00" w:rsidP="009D4A00">
      <w:pPr>
        <w:ind w:right="-1"/>
        <w:rPr>
          <w:rFonts w:cs="Calibri Light"/>
          <w:snapToGrid w:val="0"/>
        </w:rPr>
      </w:pPr>
      <w:r w:rsidRPr="007F2B21">
        <w:rPr>
          <w:rFonts w:cs="Calibri Light"/>
          <w:b/>
          <w:bCs/>
          <w:snapToGrid w:val="0"/>
        </w:rPr>
        <w:t>Services</w:t>
      </w:r>
      <w:r w:rsidRPr="007F2B21">
        <w:rPr>
          <w:rFonts w:cs="Calibri Light"/>
          <w:snapToGrid w:val="0"/>
        </w:rPr>
        <w:t xml:space="preserve"> means </w:t>
      </w:r>
      <w:proofErr w:type="gramStart"/>
      <w:r w:rsidRPr="007F2B21">
        <w:rPr>
          <w:rFonts w:cs="Calibri Light"/>
          <w:snapToGrid w:val="0"/>
        </w:rPr>
        <w:t>those functional services ancillary</w:t>
      </w:r>
      <w:proofErr w:type="gramEnd"/>
      <w:r w:rsidRPr="007F2B21">
        <w:rPr>
          <w:rFonts w:cs="Calibri Light"/>
          <w:snapToGrid w:val="0"/>
        </w:rPr>
        <w:t xml:space="preserve">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17815DF3" w14:textId="77777777" w:rsidR="00B3466C" w:rsidRPr="007F2B21" w:rsidRDefault="00B3466C" w:rsidP="00EE5BC5">
      <w:pPr>
        <w:ind w:right="-1"/>
        <w:rPr>
          <w:rFonts w:cs="Calibri Light"/>
          <w:snapToGrid w:val="0"/>
        </w:rPr>
      </w:pPr>
      <w:r w:rsidRPr="007F2B21">
        <w:rPr>
          <w:rFonts w:cs="Calibri Light"/>
          <w:b/>
          <w:snapToGrid w:val="0"/>
        </w:rPr>
        <w:t>SMME</w:t>
      </w:r>
      <w:r w:rsidR="003C2D74" w:rsidRPr="007F2B21">
        <w:rPr>
          <w:rFonts w:cs="Calibri Light"/>
          <w:b/>
          <w:snapToGrid w:val="0"/>
        </w:rPr>
        <w:t xml:space="preserve"> -</w:t>
      </w:r>
      <w:r w:rsidRPr="007F2B21">
        <w:rPr>
          <w:rFonts w:cs="Calibri Light"/>
          <w:snapToGrid w:val="0"/>
        </w:rPr>
        <w:t xml:space="preserve"> bears the same meaning </w:t>
      </w:r>
      <w:r w:rsidR="001A421B" w:rsidRPr="007F2B21">
        <w:rPr>
          <w:rFonts w:cs="Calibri Light"/>
          <w:snapToGrid w:val="0"/>
        </w:rPr>
        <w:t xml:space="preserve">as </w:t>
      </w:r>
      <w:r w:rsidRPr="007F2B21">
        <w:rPr>
          <w:rFonts w:cs="Calibri Light"/>
          <w:snapToGrid w:val="0"/>
        </w:rPr>
        <w:t>assigned to this expression in the National Small Business Act, 1996 (Act No. 102 of 1996).</w:t>
      </w:r>
    </w:p>
    <w:p w14:paraId="58FE02DA" w14:textId="77777777" w:rsidR="00911873" w:rsidRPr="007F2B21" w:rsidRDefault="00911873" w:rsidP="00EE5BC5">
      <w:pPr>
        <w:ind w:right="-1"/>
        <w:rPr>
          <w:rFonts w:cs="Calibri Light"/>
          <w:snapToGrid w:val="0"/>
        </w:rPr>
      </w:pPr>
      <w:r w:rsidRPr="007F2B21">
        <w:rPr>
          <w:rFonts w:cs="Calibri Light"/>
          <w:b/>
          <w:bCs/>
          <w:snapToGrid w:val="0"/>
        </w:rPr>
        <w:t>Stipulated minimum threshold</w:t>
      </w:r>
      <w:r w:rsidRPr="007F2B21">
        <w:rPr>
          <w:rFonts w:cs="Calibri Light"/>
          <w:snapToGrid w:val="0"/>
        </w:rPr>
        <w:t xml:space="preserve"> - </w:t>
      </w:r>
      <w:r w:rsidR="00025CF4" w:rsidRPr="007F2B21">
        <w:rPr>
          <w:rFonts w:cs="Calibri Light"/>
        </w:rPr>
        <w:t xml:space="preserve">that portion of local production and content as determined by the </w:t>
      </w:r>
      <w:r w:rsidR="002E1E41" w:rsidRPr="007F2B21">
        <w:rPr>
          <w:rFonts w:cs="Calibri Light"/>
        </w:rPr>
        <w:t>Department of Trade, Industry and Competition</w:t>
      </w:r>
    </w:p>
    <w:p w14:paraId="23C03B4A" w14:textId="77777777" w:rsidR="00B3466C" w:rsidRPr="007F2B21" w:rsidRDefault="00B3466C" w:rsidP="00EE5BC5">
      <w:pPr>
        <w:ind w:right="-1"/>
        <w:rPr>
          <w:rFonts w:cs="Calibri Light"/>
          <w:snapToGrid w:val="0"/>
        </w:rPr>
      </w:pPr>
      <w:r w:rsidRPr="007F2B21">
        <w:rPr>
          <w:rFonts w:cs="Calibri Light"/>
          <w:b/>
          <w:snapToGrid w:val="0"/>
        </w:rPr>
        <w:t>Sub-contract</w:t>
      </w:r>
      <w:r w:rsidR="003C2D74" w:rsidRPr="007F2B21">
        <w:rPr>
          <w:rFonts w:cs="Calibri Light"/>
          <w:snapToGrid w:val="0"/>
        </w:rPr>
        <w:t xml:space="preserve"> - </w:t>
      </w:r>
      <w:r w:rsidRPr="007F2B21">
        <w:rPr>
          <w:rFonts w:cs="Calibri Light"/>
          <w:snapToGrid w:val="0"/>
        </w:rPr>
        <w:t xml:space="preserve">the Prime Contractor’s and/or Bidder assigning, leasing, making out work to, or employing, another person to support such Prime contractor and/or Bidder in the execution of a part of the contractual obligations for the provision of goods, works or services. </w:t>
      </w:r>
    </w:p>
    <w:p w14:paraId="20AF5469" w14:textId="77777777" w:rsidR="00B3466C" w:rsidRPr="007F2B21" w:rsidRDefault="00B3466C" w:rsidP="00EE5BC5">
      <w:pPr>
        <w:ind w:right="-1"/>
        <w:rPr>
          <w:rFonts w:cs="Calibri Light"/>
          <w:snapToGrid w:val="0"/>
        </w:rPr>
      </w:pPr>
      <w:r w:rsidRPr="007F2B21">
        <w:rPr>
          <w:rFonts w:cs="Calibri Light"/>
          <w:b/>
          <w:snapToGrid w:val="0"/>
        </w:rPr>
        <w:t>Subcontractor</w:t>
      </w:r>
      <w:r w:rsidRPr="007F2B21">
        <w:rPr>
          <w:rFonts w:cs="Calibri Light"/>
          <w:snapToGrid w:val="0"/>
        </w:rPr>
        <w:t xml:space="preserve"> - any person (natural or juristic) who is subcontracted a portion of an existing contract by a Prime Contractor. The Subcontractor is not a Bidder.</w:t>
      </w:r>
    </w:p>
    <w:p w14:paraId="01460169" w14:textId="77777777" w:rsidR="00B3466C" w:rsidRPr="007F2B21" w:rsidRDefault="00B3466C" w:rsidP="00EE5BC5">
      <w:pPr>
        <w:ind w:right="-1"/>
        <w:rPr>
          <w:rFonts w:cs="Calibri Light"/>
          <w:snapToGrid w:val="0"/>
        </w:rPr>
      </w:pPr>
      <w:r w:rsidRPr="007F2B21">
        <w:rPr>
          <w:rFonts w:cs="Calibri Light"/>
          <w:b/>
          <w:snapToGrid w:val="0"/>
        </w:rPr>
        <w:t>Successful Bidder</w:t>
      </w:r>
      <w:r w:rsidR="003C2D74" w:rsidRPr="007F2B21">
        <w:rPr>
          <w:rFonts w:cs="Calibri Light"/>
          <w:snapToGrid w:val="0"/>
        </w:rPr>
        <w:t xml:space="preserve"> - </w:t>
      </w:r>
      <w:r w:rsidRPr="007F2B21">
        <w:rPr>
          <w:rFonts w:cs="Calibri Light"/>
          <w:snapToGrid w:val="0"/>
        </w:rPr>
        <w:t xml:space="preserve">the organisation or person with whom the order is placed and who is contracted to execute the work as detailed in the </w:t>
      </w:r>
      <w:r w:rsidR="00EE5BC5" w:rsidRPr="007F2B21">
        <w:rPr>
          <w:rFonts w:cs="Calibri Light"/>
          <w:snapToGrid w:val="0"/>
        </w:rPr>
        <w:t xml:space="preserve">bid </w:t>
      </w:r>
      <w:r w:rsidR="001A421B" w:rsidRPr="007F2B21">
        <w:rPr>
          <w:rFonts w:cs="Calibri Light"/>
          <w:snapToGrid w:val="0"/>
        </w:rPr>
        <w:t>response.</w:t>
      </w:r>
    </w:p>
    <w:p w14:paraId="75B0D4A2" w14:textId="77777777" w:rsidR="00B3466C" w:rsidRPr="007F2B21" w:rsidRDefault="00B3466C" w:rsidP="00EE5BC5">
      <w:pPr>
        <w:widowControl w:val="0"/>
        <w:tabs>
          <w:tab w:val="left" w:pos="7920"/>
        </w:tabs>
        <w:rPr>
          <w:rFonts w:cs="Calibri Light"/>
        </w:rPr>
      </w:pPr>
      <w:r w:rsidRPr="007F2B21">
        <w:rPr>
          <w:rFonts w:cs="Calibri Light"/>
          <w:b/>
          <w:snapToGrid w:val="0"/>
        </w:rPr>
        <w:t>Technical</w:t>
      </w:r>
      <w:r w:rsidRPr="007F2B21">
        <w:rPr>
          <w:rFonts w:cs="Calibri Light"/>
          <w:snapToGrid w:val="0"/>
        </w:rPr>
        <w:t>/</w:t>
      </w:r>
      <w:r w:rsidRPr="007F2B21">
        <w:rPr>
          <w:rFonts w:cs="Calibri Light"/>
          <w:b/>
        </w:rPr>
        <w:t xml:space="preserve">functionality </w:t>
      </w:r>
      <w:r w:rsidRPr="007F2B21">
        <w:rPr>
          <w:rFonts w:cs="Calibri Light"/>
        </w:rPr>
        <w:t>means the ability of a tenderer to provide goods or services in accordance with specifications as set out in the tender documents.</w:t>
      </w:r>
    </w:p>
    <w:p w14:paraId="1BDA5399" w14:textId="77777777" w:rsidR="006F7F77" w:rsidRPr="007F2B21" w:rsidRDefault="006F7F77" w:rsidP="00EE5BC5">
      <w:pPr>
        <w:widowControl w:val="0"/>
        <w:tabs>
          <w:tab w:val="left" w:pos="7920"/>
        </w:tabs>
        <w:rPr>
          <w:rFonts w:cs="Calibri Light"/>
        </w:rPr>
      </w:pPr>
      <w:r w:rsidRPr="007F2B21">
        <w:rPr>
          <w:rFonts w:cs="Calibri Light"/>
          <w:b/>
          <w:bCs/>
        </w:rPr>
        <w:t xml:space="preserve">Tender </w:t>
      </w:r>
      <w:r w:rsidR="005F6B08" w:rsidRPr="007F2B21">
        <w:rPr>
          <w:rFonts w:cs="Calibri Light"/>
          <w:b/>
          <w:bCs/>
        </w:rPr>
        <w:t xml:space="preserve">- </w:t>
      </w:r>
      <w:r w:rsidRPr="007F2B21">
        <w:rPr>
          <w:rFonts w:cs="Calibri Light"/>
        </w:rPr>
        <w:t>means a written offer in the form determined by an organ of state in response to an invitation to provide goods or services through price quotations, competitive tendering process or any other method envisaged in legislation.</w:t>
      </w:r>
    </w:p>
    <w:p w14:paraId="21C5E6A1" w14:textId="77777777" w:rsidR="006F7F77" w:rsidRPr="007F2B21" w:rsidRDefault="005F6B08" w:rsidP="00EE5BC5">
      <w:pPr>
        <w:widowControl w:val="0"/>
        <w:tabs>
          <w:tab w:val="left" w:pos="7920"/>
        </w:tabs>
        <w:rPr>
          <w:rFonts w:cs="Calibri Light"/>
          <w:b/>
          <w:bCs/>
        </w:rPr>
      </w:pPr>
      <w:r w:rsidRPr="007F2B21">
        <w:rPr>
          <w:rFonts w:cs="Calibri Light"/>
          <w:b/>
          <w:bCs/>
        </w:rPr>
        <w:t>T</w:t>
      </w:r>
      <w:r w:rsidR="006F7F77" w:rsidRPr="007F2B21">
        <w:rPr>
          <w:rFonts w:cs="Calibri Light"/>
          <w:b/>
          <w:bCs/>
        </w:rPr>
        <w:t>ender for income-generating contracts</w:t>
      </w:r>
      <w:r w:rsidRPr="007F2B21">
        <w:rPr>
          <w:rFonts w:cs="Calibri Light"/>
          <w:b/>
          <w:bCs/>
        </w:rPr>
        <w:t xml:space="preserve"> </w:t>
      </w:r>
      <w:proofErr w:type="gramStart"/>
      <w:r w:rsidRPr="007F2B21">
        <w:rPr>
          <w:rFonts w:cs="Calibri Light"/>
          <w:b/>
          <w:bCs/>
        </w:rPr>
        <w:t xml:space="preserve">- </w:t>
      </w:r>
      <w:r w:rsidR="006F7F77" w:rsidRPr="007F2B21">
        <w:rPr>
          <w:rFonts w:cs="Calibri Light"/>
          <w:b/>
          <w:bCs/>
        </w:rPr>
        <w:t xml:space="preserve"> </w:t>
      </w:r>
      <w:r w:rsidR="006F7F77" w:rsidRPr="007F2B21">
        <w:rPr>
          <w:rFonts w:cs="Calibri Light"/>
        </w:rPr>
        <w:t>means</w:t>
      </w:r>
      <w:proofErr w:type="gramEnd"/>
      <w:r w:rsidR="006F7F77" w:rsidRPr="007F2B21">
        <w:rPr>
          <w:rFonts w:cs="Calibri Light"/>
        </w:rPr>
        <w:t xml:space="preserve"> a written offer in the form determined by </w:t>
      </w:r>
      <w:r w:rsidRPr="007F2B21">
        <w:rPr>
          <w:rFonts w:cs="Calibri Light"/>
        </w:rPr>
        <w:t>the SITA</w:t>
      </w:r>
      <w:r w:rsidR="006F7F77" w:rsidRPr="007F2B21">
        <w:rPr>
          <w:rFonts w:cs="Calibri Light"/>
        </w:rPr>
        <w:t xml:space="preserve"> in response to an invitation for the origination of income-generating contracts through any method envisaged in legislation that will result in a legal agreement between the </w:t>
      </w:r>
      <w:r w:rsidRPr="007F2B21">
        <w:rPr>
          <w:rFonts w:cs="Calibri Light"/>
        </w:rPr>
        <w:t>SITA</w:t>
      </w:r>
      <w:r w:rsidR="006F7F77" w:rsidRPr="007F2B21">
        <w:rPr>
          <w:rFonts w:cs="Calibri Light"/>
        </w:rPr>
        <w:t xml:space="preserve"> and a third party that produces revenue for the </w:t>
      </w:r>
      <w:r w:rsidRPr="007F2B21">
        <w:rPr>
          <w:rFonts w:cs="Calibri Light"/>
        </w:rPr>
        <w:t>SITA</w:t>
      </w:r>
      <w:r w:rsidR="006F7F77" w:rsidRPr="007F2B21">
        <w:rPr>
          <w:rFonts w:cs="Calibri Light"/>
        </w:rPr>
        <w:t>, and includes, but is not limited to, leasing and disposal of assets and concession contracts, excluding direct sales and disposal of assets through public auctions</w:t>
      </w:r>
    </w:p>
    <w:p w14:paraId="402D845B" w14:textId="77777777" w:rsidR="00B3466C" w:rsidRPr="007F2B21" w:rsidRDefault="00B3466C" w:rsidP="00EE5BC5">
      <w:pPr>
        <w:ind w:right="-1"/>
        <w:rPr>
          <w:rFonts w:cs="Calibri Light"/>
          <w:snapToGrid w:val="0"/>
        </w:rPr>
      </w:pPr>
      <w:r w:rsidRPr="007F2B21">
        <w:rPr>
          <w:rFonts w:cs="Calibri Light"/>
          <w:b/>
          <w:snapToGrid w:val="0"/>
        </w:rPr>
        <w:t>Township</w:t>
      </w:r>
      <w:r w:rsidR="003C2D74" w:rsidRPr="007F2B21">
        <w:rPr>
          <w:rFonts w:cs="Calibri Light"/>
          <w:b/>
          <w:snapToGrid w:val="0"/>
        </w:rPr>
        <w:t xml:space="preserve"> -</w:t>
      </w:r>
      <w:r w:rsidRPr="007F2B21">
        <w:rPr>
          <w:rFonts w:cs="Calibri Light"/>
          <w:snapToGrid w:val="0"/>
        </w:rPr>
        <w:t xml:space="preserve"> an urban living area that any time from late 19</w:t>
      </w:r>
      <w:r w:rsidRPr="007F2B21">
        <w:rPr>
          <w:rFonts w:cs="Calibri Light"/>
          <w:snapToGrid w:val="0"/>
          <w:vertAlign w:val="superscript"/>
        </w:rPr>
        <w:t>th</w:t>
      </w:r>
      <w:r w:rsidRPr="007F2B21">
        <w:rPr>
          <w:rFonts w:cs="Calibri Light"/>
          <w:snapToGrid w:val="0"/>
        </w:rPr>
        <w:t xml:space="preserve"> century until 27 April 1994, was reserved for black people, including areas developed for historically disadvantaged individuals post 27 April 1994.</w:t>
      </w:r>
    </w:p>
    <w:p w14:paraId="2D3B770B" w14:textId="77777777" w:rsidR="009D4A00" w:rsidRPr="007F2B21" w:rsidRDefault="009D4A00" w:rsidP="00EE5BC5">
      <w:pPr>
        <w:ind w:right="-1"/>
        <w:rPr>
          <w:rFonts w:cs="Calibri Light"/>
          <w:snapToGrid w:val="0"/>
        </w:rPr>
      </w:pPr>
      <w:r w:rsidRPr="007F2B21">
        <w:rPr>
          <w:rFonts w:cs="Calibri Light"/>
          <w:b/>
          <w:bCs/>
          <w:snapToGrid w:val="0"/>
        </w:rPr>
        <w:t>Written</w:t>
      </w:r>
      <w:r w:rsidRPr="007F2B21">
        <w:rPr>
          <w:rFonts w:cs="Calibri Light"/>
          <w:snapToGrid w:val="0"/>
        </w:rPr>
        <w:t xml:space="preserve"> or </w:t>
      </w:r>
      <w:r w:rsidRPr="007F2B21">
        <w:rPr>
          <w:rFonts w:cs="Calibri Light"/>
          <w:b/>
          <w:bCs/>
          <w:snapToGrid w:val="0"/>
        </w:rPr>
        <w:t>in writing</w:t>
      </w:r>
      <w:r w:rsidRPr="007F2B21">
        <w:rPr>
          <w:rFonts w:cs="Calibri Light"/>
          <w:snapToGrid w:val="0"/>
        </w:rPr>
        <w:t xml:space="preserve"> means handwritten in ink or any form of electronic or mechanical writing.</w:t>
      </w:r>
    </w:p>
    <w:p w14:paraId="5D52AE9F" w14:textId="77777777" w:rsidR="001313AD" w:rsidRPr="007F2B21" w:rsidRDefault="00B3466C" w:rsidP="006C5BF1">
      <w:pPr>
        <w:ind w:left="994" w:right="-1" w:hanging="994"/>
        <w:rPr>
          <w:rFonts w:cs="Calibri Light"/>
        </w:rPr>
      </w:pPr>
      <w:r w:rsidRPr="007F2B21">
        <w:rPr>
          <w:rFonts w:cs="Calibri Light"/>
          <w:b/>
          <w:snapToGrid w:val="0"/>
        </w:rPr>
        <w:t>Youth</w:t>
      </w:r>
      <w:r w:rsidR="003C2D74" w:rsidRPr="007F2B21">
        <w:rPr>
          <w:rFonts w:cs="Calibri Light"/>
          <w:b/>
          <w:snapToGrid w:val="0"/>
        </w:rPr>
        <w:t xml:space="preserve"> - </w:t>
      </w:r>
      <w:r w:rsidR="003C2D74" w:rsidRPr="007F2B21">
        <w:rPr>
          <w:rFonts w:cs="Calibri Light"/>
          <w:bCs/>
          <w:snapToGrid w:val="0"/>
        </w:rPr>
        <w:t>P</w:t>
      </w:r>
      <w:r w:rsidRPr="007F2B21">
        <w:rPr>
          <w:rFonts w:cs="Calibri Light"/>
          <w:bCs/>
          <w:snapToGrid w:val="0"/>
        </w:rPr>
        <w:t>ersons between the ages of 14 and 35 as defined in the National Youth Commission Act 19 of 1996.</w:t>
      </w:r>
    </w:p>
    <w:p w14:paraId="4801EA7E" w14:textId="77777777" w:rsidR="00837D22" w:rsidRPr="004602D7" w:rsidRDefault="006C5BF1" w:rsidP="006C5BF1">
      <w:pPr>
        <w:jc w:val="center"/>
        <w:rPr>
          <w:rFonts w:cs="Calibri Light"/>
        </w:rPr>
      </w:pPr>
      <w:r w:rsidRPr="007F2B21">
        <w:rPr>
          <w:rFonts w:cs="Calibri Light"/>
        </w:rPr>
        <w:t>End of document</w:t>
      </w:r>
    </w:p>
    <w:sectPr w:rsidR="00837D22" w:rsidRPr="004602D7" w:rsidSect="00CB4B80">
      <w:headerReference w:type="even" r:id="rId19"/>
      <w:headerReference w:type="default" r:id="rId20"/>
      <w:footerReference w:type="even" r:id="rId21"/>
      <w:footerReference w:type="default" r:id="rId22"/>
      <w:headerReference w:type="first" r:id="rId23"/>
      <w:footerReference w:type="first" r:id="rId24"/>
      <w:pgSz w:w="11906" w:h="16838" w:code="9"/>
      <w:pgMar w:top="1276" w:right="1134" w:bottom="993"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603506" w14:textId="77777777" w:rsidR="008A6C6E" w:rsidRDefault="008A6C6E" w:rsidP="000C56A7">
      <w:pPr>
        <w:spacing w:after="0" w:line="240" w:lineRule="auto"/>
      </w:pPr>
      <w:r>
        <w:separator/>
      </w:r>
    </w:p>
  </w:endnote>
  <w:endnote w:type="continuationSeparator" w:id="0">
    <w:p w14:paraId="500BFBF0" w14:textId="77777777" w:rsidR="008A6C6E" w:rsidRDefault="008A6C6E"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AE377" w14:textId="77777777" w:rsidR="009E3B1E" w:rsidRDefault="009E3B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BD5C6" w14:textId="77777777" w:rsidR="009E3B1E" w:rsidRDefault="009E3B1E" w:rsidP="00F41519">
    <w:pPr>
      <w:pStyle w:val="Footer"/>
      <w:jc w:val="center"/>
    </w:pPr>
    <w:r w:rsidRPr="00F41519">
      <w:rPr>
        <w:sz w:val="16"/>
        <w:szCs w:val="16"/>
      </w:rPr>
      <w:t>eOSCM-00102 v2</w:t>
    </w:r>
    <w:r>
      <w:rPr>
        <w:sz w:val="16"/>
        <w:szCs w:val="16"/>
      </w:rPr>
      <w:t>.2</w:t>
    </w:r>
    <w:r w:rsidRPr="00F41519">
      <w:rPr>
        <w:sz w:val="16"/>
        <w:szCs w:val="16"/>
      </w:rPr>
      <w:ptab w:relativeTo="margin" w:alignment="center" w:leader="none"/>
    </w:r>
    <w:r>
      <w:ptab w:relativeTo="margin" w:alignment="right" w:leader="none"/>
    </w:r>
    <w:sdt>
      <w:sdtPr>
        <w:id w:val="-1972275484"/>
        <w:docPartObj>
          <w:docPartGallery w:val="Page Numbers (Bottom of Page)"/>
          <w:docPartUnique/>
        </w:docPartObj>
      </w:sdtPr>
      <w:sdtContent>
        <w:sdt>
          <w:sdtPr>
            <w:id w:val="1728636285"/>
            <w:docPartObj>
              <w:docPartGallery w:val="Page Numbers (Top of Page)"/>
              <w:docPartUnique/>
            </w:docPartObj>
          </w:sdtPr>
          <w:sdtContent>
            <w:r w:rsidRPr="00F41519">
              <w:rPr>
                <w:sz w:val="16"/>
                <w:szCs w:val="16"/>
              </w:rPr>
              <w:t xml:space="preserve">Page </w:t>
            </w:r>
            <w:r w:rsidRPr="00F41519">
              <w:rPr>
                <w:b/>
                <w:bCs/>
                <w:sz w:val="16"/>
                <w:szCs w:val="16"/>
              </w:rPr>
              <w:fldChar w:fldCharType="begin"/>
            </w:r>
            <w:r w:rsidRPr="00F41519">
              <w:rPr>
                <w:b/>
                <w:bCs/>
                <w:sz w:val="16"/>
                <w:szCs w:val="16"/>
              </w:rPr>
              <w:instrText xml:space="preserve"> PAGE </w:instrText>
            </w:r>
            <w:r w:rsidRPr="00F41519">
              <w:rPr>
                <w:b/>
                <w:bCs/>
                <w:sz w:val="16"/>
                <w:szCs w:val="16"/>
              </w:rPr>
              <w:fldChar w:fldCharType="separate"/>
            </w:r>
            <w:r>
              <w:rPr>
                <w:b/>
                <w:bCs/>
                <w:sz w:val="16"/>
                <w:szCs w:val="16"/>
              </w:rPr>
              <w:t>5</w:t>
            </w:r>
            <w:r w:rsidRPr="00F41519">
              <w:rPr>
                <w:b/>
                <w:bCs/>
                <w:sz w:val="16"/>
                <w:szCs w:val="16"/>
              </w:rPr>
              <w:fldChar w:fldCharType="end"/>
            </w:r>
            <w:r w:rsidRPr="00F41519">
              <w:rPr>
                <w:sz w:val="16"/>
                <w:szCs w:val="16"/>
              </w:rPr>
              <w:t xml:space="preserve"> of </w:t>
            </w:r>
            <w:r w:rsidRPr="00F41519">
              <w:rPr>
                <w:b/>
                <w:bCs/>
                <w:sz w:val="16"/>
                <w:szCs w:val="16"/>
              </w:rPr>
              <w:fldChar w:fldCharType="begin"/>
            </w:r>
            <w:r w:rsidRPr="00F41519">
              <w:rPr>
                <w:b/>
                <w:bCs/>
                <w:sz w:val="16"/>
                <w:szCs w:val="16"/>
              </w:rPr>
              <w:instrText xml:space="preserve"> NUMPAGES  </w:instrText>
            </w:r>
            <w:r w:rsidRPr="00F41519">
              <w:rPr>
                <w:b/>
                <w:bCs/>
                <w:sz w:val="16"/>
                <w:szCs w:val="16"/>
              </w:rPr>
              <w:fldChar w:fldCharType="separate"/>
            </w:r>
            <w:r>
              <w:rPr>
                <w:b/>
                <w:bCs/>
                <w:sz w:val="16"/>
                <w:szCs w:val="16"/>
              </w:rPr>
              <w:t>40</w:t>
            </w:r>
            <w:r w:rsidRPr="00F41519">
              <w:rPr>
                <w:b/>
                <w:bCs/>
                <w:sz w:val="16"/>
                <w:szCs w:val="16"/>
              </w:rPr>
              <w:fldChar w:fldCharType="end"/>
            </w:r>
          </w:sdtContent>
        </w:sdt>
      </w:sdtContent>
    </w:sdt>
  </w:p>
  <w:p w14:paraId="25E4FB14" w14:textId="77777777" w:rsidR="009E3B1E" w:rsidRPr="00CB4B80" w:rsidRDefault="009E3B1E">
    <w:pPr>
      <w:pStyle w:val="Footer"/>
      <w:rPr>
        <w:rFonts w:asciiTheme="minorHAnsi" w:hAnsiTheme="minorHAnsi" w:cstheme="minorHAnsi"/>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A95EE" w14:textId="77777777" w:rsidR="009E3B1E" w:rsidRDefault="009E3B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C95F3C" w14:textId="77777777" w:rsidR="008A6C6E" w:rsidRDefault="008A6C6E" w:rsidP="000C56A7">
      <w:pPr>
        <w:spacing w:after="0" w:line="240" w:lineRule="auto"/>
      </w:pPr>
      <w:r>
        <w:separator/>
      </w:r>
    </w:p>
  </w:footnote>
  <w:footnote w:type="continuationSeparator" w:id="0">
    <w:p w14:paraId="2EB6B084" w14:textId="77777777" w:rsidR="008A6C6E" w:rsidRDefault="008A6C6E" w:rsidP="000C56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8CF92" w14:textId="77777777" w:rsidR="009E3B1E" w:rsidRDefault="009E3B1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DD1F2" w14:textId="77777777" w:rsidR="009E3B1E" w:rsidRPr="00F37BD6" w:rsidRDefault="009E3B1E">
    <w:pPr>
      <w:pStyle w:val="Header"/>
      <w:rPr>
        <w:sz w:val="20"/>
      </w:rPr>
    </w:pPr>
    <w:r w:rsidRPr="00F37BD6">
      <w:rPr>
        <w:sz w:val="20"/>
      </w:rPr>
      <w:t>RESTRICTED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806A9" w14:textId="77777777" w:rsidR="009E3B1E" w:rsidRDefault="009E3B1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1" w15:restartNumberingAfterBreak="0">
    <w:nsid w:val="003A5C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0F73C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12648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24F4BE2"/>
    <w:multiLevelType w:val="multilevel"/>
    <w:tmpl w:val="106A1F2A"/>
    <w:lvl w:ilvl="0">
      <w:start w:val="1"/>
      <w:numFmt w:val="lowerLetter"/>
      <w:lvlText w:val="(%1)"/>
      <w:lvlJc w:val="left"/>
      <w:pPr>
        <w:ind w:left="1134" w:hanging="567"/>
      </w:pPr>
      <w:rPr>
        <w:rFonts w:asciiTheme="minorHAnsi" w:hAnsiTheme="minorHAnsi" w:cstheme="minorHAnsi" w:hint="default"/>
        <w:sz w:val="22"/>
        <w:szCs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037B33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04ED1CB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053616F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05C7609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05D2765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062315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567"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13"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09B7586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0A6C0A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0AEA657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0B921DF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0DC862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0E2C55E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0" w15:restartNumberingAfterBreak="0">
    <w:nsid w:val="110C2C13"/>
    <w:multiLevelType w:val="hybridMultilevel"/>
    <w:tmpl w:val="30B8663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1" w15:restartNumberingAfterBreak="0">
    <w:nsid w:val="12447A9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2"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1526046B"/>
    <w:multiLevelType w:val="multilevel"/>
    <w:tmpl w:val="033C512E"/>
    <w:lvl w:ilvl="0">
      <w:start w:val="1"/>
      <w:numFmt w:val="lowerLetter"/>
      <w:lvlText w:val="(%1)"/>
      <w:lvlJc w:val="left"/>
      <w:pPr>
        <w:ind w:left="1134" w:hanging="567"/>
      </w:pPr>
      <w:rPr>
        <w:rFonts w:hint="default"/>
        <w:b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15614D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17293A6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1A310AF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1A97444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1AC068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1FAD79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1FF53F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20977EF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2163795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242136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4" w15:restartNumberingAfterBreak="0">
    <w:nsid w:val="24BF6900"/>
    <w:multiLevelType w:val="hybridMultilevel"/>
    <w:tmpl w:val="FE269816"/>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5" w15:restartNumberingAfterBreak="0">
    <w:nsid w:val="25D06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6"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26EF5C7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26F961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27D421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2AAE123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2C35375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2C794C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2EF930D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2F0F0D4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309B6B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32715B0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7"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8" w15:restartNumberingAfterBreak="0">
    <w:nsid w:val="32F34690"/>
    <w:multiLevelType w:val="hybridMultilevel"/>
    <w:tmpl w:val="00000000"/>
    <w:lvl w:ilvl="0" w:tplc="9A0C5534">
      <w:start w:val="1"/>
      <w:numFmt w:val="bullet"/>
      <w:pStyle w:val="Heading30"/>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50" w15:restartNumberingAfterBreak="0">
    <w:nsid w:val="34862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1" w15:restartNumberingAfterBreak="0">
    <w:nsid w:val="35C9218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2" w15:restartNumberingAfterBreak="0">
    <w:nsid w:val="35D437F9"/>
    <w:multiLevelType w:val="hybridMultilevel"/>
    <w:tmpl w:val="1908BAB4"/>
    <w:lvl w:ilvl="0" w:tplc="E5407BB4">
      <w:start w:val="1"/>
      <w:numFmt w:val="lowerRoman"/>
      <w:pStyle w:val="Subpointsi0"/>
      <w:lvlText w:val="%1)"/>
      <w:lvlJc w:val="left"/>
      <w:pPr>
        <w:tabs>
          <w:tab w:val="num" w:pos="2290"/>
        </w:tabs>
        <w:ind w:left="2290" w:hanging="850"/>
      </w:pPr>
      <w:rPr>
        <w:rFonts w:ascii="Verdana" w:hAnsi="Verdana" w:hint="default"/>
        <w:b w:val="0"/>
        <w:i w:val="0"/>
        <w:sz w:val="20"/>
      </w:rPr>
    </w:lvl>
    <w:lvl w:ilvl="1" w:tplc="300EE070" w:tentative="1">
      <w:start w:val="1"/>
      <w:numFmt w:val="lowerLetter"/>
      <w:lvlText w:val="%2."/>
      <w:lvlJc w:val="left"/>
      <w:pPr>
        <w:tabs>
          <w:tab w:val="num" w:pos="2029"/>
        </w:tabs>
        <w:ind w:left="2029" w:hanging="360"/>
      </w:pPr>
    </w:lvl>
    <w:lvl w:ilvl="2" w:tplc="BCAA4BA4" w:tentative="1">
      <w:start w:val="1"/>
      <w:numFmt w:val="lowerRoman"/>
      <w:lvlText w:val="%3."/>
      <w:lvlJc w:val="right"/>
      <w:pPr>
        <w:tabs>
          <w:tab w:val="num" w:pos="2749"/>
        </w:tabs>
        <w:ind w:left="2749" w:hanging="180"/>
      </w:pPr>
    </w:lvl>
    <w:lvl w:ilvl="3" w:tplc="42E22FE8" w:tentative="1">
      <w:start w:val="1"/>
      <w:numFmt w:val="decimal"/>
      <w:lvlText w:val="%4."/>
      <w:lvlJc w:val="left"/>
      <w:pPr>
        <w:tabs>
          <w:tab w:val="num" w:pos="3469"/>
        </w:tabs>
        <w:ind w:left="3469" w:hanging="360"/>
      </w:pPr>
    </w:lvl>
    <w:lvl w:ilvl="4" w:tplc="4BDE077E" w:tentative="1">
      <w:start w:val="1"/>
      <w:numFmt w:val="lowerLetter"/>
      <w:lvlText w:val="%5."/>
      <w:lvlJc w:val="left"/>
      <w:pPr>
        <w:tabs>
          <w:tab w:val="num" w:pos="4189"/>
        </w:tabs>
        <w:ind w:left="4189" w:hanging="360"/>
      </w:pPr>
    </w:lvl>
    <w:lvl w:ilvl="5" w:tplc="DAC09F1E" w:tentative="1">
      <w:start w:val="1"/>
      <w:numFmt w:val="lowerRoman"/>
      <w:lvlText w:val="%6."/>
      <w:lvlJc w:val="right"/>
      <w:pPr>
        <w:tabs>
          <w:tab w:val="num" w:pos="4909"/>
        </w:tabs>
        <w:ind w:left="4909" w:hanging="180"/>
      </w:pPr>
    </w:lvl>
    <w:lvl w:ilvl="6" w:tplc="BAD86A06" w:tentative="1">
      <w:start w:val="1"/>
      <w:numFmt w:val="decimal"/>
      <w:lvlText w:val="%7."/>
      <w:lvlJc w:val="left"/>
      <w:pPr>
        <w:tabs>
          <w:tab w:val="num" w:pos="5629"/>
        </w:tabs>
        <w:ind w:left="5629" w:hanging="360"/>
      </w:pPr>
    </w:lvl>
    <w:lvl w:ilvl="7" w:tplc="FC9805CE" w:tentative="1">
      <w:start w:val="1"/>
      <w:numFmt w:val="lowerLetter"/>
      <w:lvlText w:val="%8."/>
      <w:lvlJc w:val="left"/>
      <w:pPr>
        <w:tabs>
          <w:tab w:val="num" w:pos="6349"/>
        </w:tabs>
        <w:ind w:left="6349" w:hanging="360"/>
      </w:pPr>
    </w:lvl>
    <w:lvl w:ilvl="8" w:tplc="ED6029C8" w:tentative="1">
      <w:start w:val="1"/>
      <w:numFmt w:val="lowerRoman"/>
      <w:lvlText w:val="%9."/>
      <w:lvlJc w:val="right"/>
      <w:pPr>
        <w:tabs>
          <w:tab w:val="num" w:pos="7069"/>
        </w:tabs>
        <w:ind w:left="7069" w:hanging="180"/>
      </w:pPr>
    </w:lvl>
  </w:abstractNum>
  <w:abstractNum w:abstractNumId="53" w15:restartNumberingAfterBreak="0">
    <w:nsid w:val="35EF60F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4" w15:restartNumberingAfterBreak="0">
    <w:nsid w:val="3672737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5" w15:restartNumberingAfterBreak="0">
    <w:nsid w:val="395702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6" w15:restartNumberingAfterBreak="0">
    <w:nsid w:val="3C60759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7" w15:restartNumberingAfterBreak="0">
    <w:nsid w:val="3CA84AE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3E69156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3F42782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3F4D34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40C04BD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413376C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3" w15:restartNumberingAfterBreak="0">
    <w:nsid w:val="420445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434B69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5" w15:restartNumberingAfterBreak="0">
    <w:nsid w:val="43C5245B"/>
    <w:multiLevelType w:val="hybridMultilevel"/>
    <w:tmpl w:val="9D0A236C"/>
    <w:lvl w:ilvl="0" w:tplc="04090001">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b w:val="0"/>
        <w:i w:val="0"/>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45185D1F"/>
    <w:multiLevelType w:val="multilevel"/>
    <w:tmpl w:val="7D1C2740"/>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1"/>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67" w15:restartNumberingAfterBreak="0">
    <w:nsid w:val="461E242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8" w15:restartNumberingAfterBreak="0">
    <w:nsid w:val="478B69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9" w15:restartNumberingAfterBreak="0">
    <w:nsid w:val="47BC288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0" w15:restartNumberingAfterBreak="0">
    <w:nsid w:val="482A2CA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1" w15:restartNumberingAfterBreak="0">
    <w:nsid w:val="493703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2" w15:restartNumberingAfterBreak="0">
    <w:nsid w:val="4CBE6CAE"/>
    <w:multiLevelType w:val="hybridMultilevel"/>
    <w:tmpl w:val="282EB8F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3" w15:restartNumberingAfterBreak="0">
    <w:nsid w:val="4E5132F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4" w15:restartNumberingAfterBreak="0">
    <w:nsid w:val="4F6B026F"/>
    <w:multiLevelType w:val="hybridMultilevel"/>
    <w:tmpl w:val="00000000"/>
    <w:lvl w:ilvl="0" w:tplc="599633CE">
      <w:start w:val="1"/>
      <w:numFmt w:val="bullet"/>
      <w:pStyle w:val="L1Bullet"/>
      <w:lvlText w:val=""/>
      <w:lvlJc w:val="left"/>
      <w:pPr>
        <w:tabs>
          <w:tab w:val="num" w:pos="720"/>
        </w:tabs>
        <w:ind w:left="720" w:hanging="360"/>
      </w:pPr>
      <w:rPr>
        <w:rFonts w:ascii="Symbol" w:hAnsi="Symbol" w:hint="default"/>
      </w:rPr>
    </w:lvl>
    <w:lvl w:ilvl="1" w:tplc="BFACAFE0">
      <w:start w:val="1"/>
      <w:numFmt w:val="bullet"/>
      <w:lvlText w:val="o"/>
      <w:lvlJc w:val="left"/>
      <w:pPr>
        <w:tabs>
          <w:tab w:val="num" w:pos="1440"/>
        </w:tabs>
        <w:ind w:left="1440" w:hanging="360"/>
      </w:pPr>
      <w:rPr>
        <w:rFonts w:ascii="Courier New" w:hAnsi="Courier New" w:cs="Book Antiqua" w:hint="default"/>
      </w:rPr>
    </w:lvl>
    <w:lvl w:ilvl="2" w:tplc="B8C2A212" w:tentative="1">
      <w:start w:val="1"/>
      <w:numFmt w:val="bullet"/>
      <w:lvlText w:val=""/>
      <w:lvlJc w:val="left"/>
      <w:pPr>
        <w:tabs>
          <w:tab w:val="num" w:pos="2160"/>
        </w:tabs>
        <w:ind w:left="2160" w:hanging="360"/>
      </w:pPr>
      <w:rPr>
        <w:rFonts w:ascii="Wingdings" w:hAnsi="Wingdings" w:hint="default"/>
      </w:rPr>
    </w:lvl>
    <w:lvl w:ilvl="3" w:tplc="238E8606" w:tentative="1">
      <w:start w:val="1"/>
      <w:numFmt w:val="bullet"/>
      <w:lvlText w:val=""/>
      <w:lvlJc w:val="left"/>
      <w:pPr>
        <w:tabs>
          <w:tab w:val="num" w:pos="2880"/>
        </w:tabs>
        <w:ind w:left="2880" w:hanging="360"/>
      </w:pPr>
      <w:rPr>
        <w:rFonts w:ascii="Symbol" w:hAnsi="Symbol" w:hint="default"/>
      </w:rPr>
    </w:lvl>
    <w:lvl w:ilvl="4" w:tplc="387666EE" w:tentative="1">
      <w:start w:val="1"/>
      <w:numFmt w:val="bullet"/>
      <w:lvlText w:val="o"/>
      <w:lvlJc w:val="left"/>
      <w:pPr>
        <w:tabs>
          <w:tab w:val="num" w:pos="3600"/>
        </w:tabs>
        <w:ind w:left="3600" w:hanging="360"/>
      </w:pPr>
      <w:rPr>
        <w:rFonts w:ascii="Courier New" w:hAnsi="Courier New" w:cs="Book Antiqua" w:hint="default"/>
      </w:rPr>
    </w:lvl>
    <w:lvl w:ilvl="5" w:tplc="54BE58FA" w:tentative="1">
      <w:start w:val="1"/>
      <w:numFmt w:val="bullet"/>
      <w:lvlText w:val=""/>
      <w:lvlJc w:val="left"/>
      <w:pPr>
        <w:tabs>
          <w:tab w:val="num" w:pos="4320"/>
        </w:tabs>
        <w:ind w:left="4320" w:hanging="360"/>
      </w:pPr>
      <w:rPr>
        <w:rFonts w:ascii="Wingdings" w:hAnsi="Wingdings" w:hint="default"/>
      </w:rPr>
    </w:lvl>
    <w:lvl w:ilvl="6" w:tplc="D2744CF8" w:tentative="1">
      <w:start w:val="1"/>
      <w:numFmt w:val="bullet"/>
      <w:lvlText w:val=""/>
      <w:lvlJc w:val="left"/>
      <w:pPr>
        <w:tabs>
          <w:tab w:val="num" w:pos="5040"/>
        </w:tabs>
        <w:ind w:left="5040" w:hanging="360"/>
      </w:pPr>
      <w:rPr>
        <w:rFonts w:ascii="Symbol" w:hAnsi="Symbol" w:hint="default"/>
      </w:rPr>
    </w:lvl>
    <w:lvl w:ilvl="7" w:tplc="47DAFFD2" w:tentative="1">
      <w:start w:val="1"/>
      <w:numFmt w:val="bullet"/>
      <w:lvlText w:val="o"/>
      <w:lvlJc w:val="left"/>
      <w:pPr>
        <w:tabs>
          <w:tab w:val="num" w:pos="5760"/>
        </w:tabs>
        <w:ind w:left="5760" w:hanging="360"/>
      </w:pPr>
      <w:rPr>
        <w:rFonts w:ascii="Courier New" w:hAnsi="Courier New" w:cs="Book Antiqua" w:hint="default"/>
      </w:rPr>
    </w:lvl>
    <w:lvl w:ilvl="8" w:tplc="DD06E076"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51591B9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6" w15:restartNumberingAfterBreak="0">
    <w:nsid w:val="53A6575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7"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78" w15:restartNumberingAfterBreak="0">
    <w:nsid w:val="54260FBC"/>
    <w:multiLevelType w:val="hybridMultilevel"/>
    <w:tmpl w:val="1E2CF354"/>
    <w:lvl w:ilvl="0" w:tplc="9BF0C730">
      <w:start w:val="1"/>
      <w:numFmt w:val="lowerLetter"/>
      <w:lvlText w:val="%1)"/>
      <w:lvlJc w:val="left"/>
      <w:pPr>
        <w:ind w:left="1494" w:hanging="360"/>
      </w:pPr>
      <w:rPr>
        <w:rFonts w:hint="default"/>
        <w:b w:val="0"/>
      </w:rPr>
    </w:lvl>
    <w:lvl w:ilvl="1" w:tplc="1C090019" w:tentative="1">
      <w:start w:val="1"/>
      <w:numFmt w:val="lowerLetter"/>
      <w:lvlText w:val="%2."/>
      <w:lvlJc w:val="left"/>
      <w:pPr>
        <w:ind w:left="2214" w:hanging="360"/>
      </w:pPr>
    </w:lvl>
    <w:lvl w:ilvl="2" w:tplc="1C09001B" w:tentative="1">
      <w:start w:val="1"/>
      <w:numFmt w:val="lowerRoman"/>
      <w:lvlText w:val="%3."/>
      <w:lvlJc w:val="right"/>
      <w:pPr>
        <w:ind w:left="2934" w:hanging="180"/>
      </w:pPr>
    </w:lvl>
    <w:lvl w:ilvl="3" w:tplc="1C09000F" w:tentative="1">
      <w:start w:val="1"/>
      <w:numFmt w:val="decimal"/>
      <w:lvlText w:val="%4."/>
      <w:lvlJc w:val="left"/>
      <w:pPr>
        <w:ind w:left="3654" w:hanging="360"/>
      </w:pPr>
    </w:lvl>
    <w:lvl w:ilvl="4" w:tplc="1C090019" w:tentative="1">
      <w:start w:val="1"/>
      <w:numFmt w:val="lowerLetter"/>
      <w:lvlText w:val="%5."/>
      <w:lvlJc w:val="left"/>
      <w:pPr>
        <w:ind w:left="4374" w:hanging="360"/>
      </w:pPr>
    </w:lvl>
    <w:lvl w:ilvl="5" w:tplc="1C09001B" w:tentative="1">
      <w:start w:val="1"/>
      <w:numFmt w:val="lowerRoman"/>
      <w:lvlText w:val="%6."/>
      <w:lvlJc w:val="right"/>
      <w:pPr>
        <w:ind w:left="5094" w:hanging="180"/>
      </w:pPr>
    </w:lvl>
    <w:lvl w:ilvl="6" w:tplc="1C09000F" w:tentative="1">
      <w:start w:val="1"/>
      <w:numFmt w:val="decimal"/>
      <w:lvlText w:val="%7."/>
      <w:lvlJc w:val="left"/>
      <w:pPr>
        <w:ind w:left="5814" w:hanging="360"/>
      </w:pPr>
    </w:lvl>
    <w:lvl w:ilvl="7" w:tplc="1C090019" w:tentative="1">
      <w:start w:val="1"/>
      <w:numFmt w:val="lowerLetter"/>
      <w:lvlText w:val="%8."/>
      <w:lvlJc w:val="left"/>
      <w:pPr>
        <w:ind w:left="6534" w:hanging="360"/>
      </w:pPr>
    </w:lvl>
    <w:lvl w:ilvl="8" w:tplc="1C09001B" w:tentative="1">
      <w:start w:val="1"/>
      <w:numFmt w:val="lowerRoman"/>
      <w:lvlText w:val="%9."/>
      <w:lvlJc w:val="right"/>
      <w:pPr>
        <w:ind w:left="7254" w:hanging="180"/>
      </w:pPr>
    </w:lvl>
  </w:abstractNum>
  <w:abstractNum w:abstractNumId="79" w15:restartNumberingAfterBreak="0">
    <w:nsid w:val="549363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0" w15:restartNumberingAfterBreak="0">
    <w:nsid w:val="54E6483E"/>
    <w:multiLevelType w:val="multilevel"/>
    <w:tmpl w:val="F6DA99F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asciiTheme="minorHAnsi" w:hAnsiTheme="minorHAnsi" w:cstheme="minorHAnsi"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1" w15:restartNumberingAfterBreak="0">
    <w:nsid w:val="584352C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2" w15:restartNumberingAfterBreak="0">
    <w:nsid w:val="58D236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3" w15:restartNumberingAfterBreak="0">
    <w:nsid w:val="5A925E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4" w15:restartNumberingAfterBreak="0">
    <w:nsid w:val="5B2900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5" w15:restartNumberingAfterBreak="0">
    <w:nsid w:val="5C2550A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6" w15:restartNumberingAfterBreak="0">
    <w:nsid w:val="5E3448B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7" w15:restartNumberingAfterBreak="0">
    <w:nsid w:val="5EB87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8" w15:restartNumberingAfterBreak="0">
    <w:nsid w:val="5F6B45E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9" w15:restartNumberingAfterBreak="0">
    <w:nsid w:val="5FBC683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0" w15:restartNumberingAfterBreak="0">
    <w:nsid w:val="606A1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1" w15:restartNumberingAfterBreak="0">
    <w:nsid w:val="668558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2" w15:restartNumberingAfterBreak="0">
    <w:nsid w:val="66FF10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3" w15:restartNumberingAfterBreak="0">
    <w:nsid w:val="6876483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4" w15:restartNumberingAfterBreak="0">
    <w:nsid w:val="690953D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5" w15:restartNumberingAfterBreak="0">
    <w:nsid w:val="698E4AB0"/>
    <w:multiLevelType w:val="multilevel"/>
    <w:tmpl w:val="B6DEF938"/>
    <w:lvl w:ilvl="0">
      <w:start w:val="1"/>
      <w:numFmt w:val="lowerLetter"/>
      <w:lvlText w:val="(%1)"/>
      <w:lvlJc w:val="left"/>
      <w:pPr>
        <w:ind w:left="1134" w:hanging="567"/>
      </w:pPr>
      <w:rPr>
        <w:rFonts w:hint="default"/>
        <w:b w:val="0"/>
        <w:i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6" w15:restartNumberingAfterBreak="0">
    <w:nsid w:val="6AAA4A1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7" w15:restartNumberingAfterBreak="0">
    <w:nsid w:val="74CC169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8"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99" w15:restartNumberingAfterBreak="0">
    <w:nsid w:val="76B24C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0" w15:restartNumberingAfterBreak="0">
    <w:nsid w:val="7818034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1" w15:restartNumberingAfterBreak="0">
    <w:nsid w:val="7C773D9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2" w15:restartNumberingAfterBreak="0">
    <w:nsid w:val="7E5B3055"/>
    <w:multiLevelType w:val="multilevel"/>
    <w:tmpl w:val="B6DEF938"/>
    <w:lvl w:ilvl="0">
      <w:start w:val="1"/>
      <w:numFmt w:val="lowerLetter"/>
      <w:lvlText w:val="(%1)"/>
      <w:lvlJc w:val="left"/>
      <w:pPr>
        <w:ind w:left="1134" w:hanging="567"/>
      </w:pPr>
      <w:rPr>
        <w:rFonts w:hint="default"/>
        <w:b w:val="0"/>
        <w:i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3" w15:restartNumberingAfterBreak="0">
    <w:nsid w:val="7EA312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4"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600288054">
    <w:abstractNumId w:val="66"/>
  </w:num>
  <w:num w:numId="2" w16cid:durableId="934386">
    <w:abstractNumId w:val="12"/>
  </w:num>
  <w:num w:numId="3" w16cid:durableId="489559248">
    <w:abstractNumId w:val="0"/>
  </w:num>
  <w:num w:numId="4" w16cid:durableId="1681276295">
    <w:abstractNumId w:val="13"/>
  </w:num>
  <w:num w:numId="5" w16cid:durableId="1901014063">
    <w:abstractNumId w:val="104"/>
  </w:num>
  <w:num w:numId="6" w16cid:durableId="2038041310">
    <w:abstractNumId w:val="8"/>
  </w:num>
  <w:num w:numId="7" w16cid:durableId="1971279874">
    <w:abstractNumId w:val="36"/>
  </w:num>
  <w:num w:numId="8" w16cid:durableId="778455204">
    <w:abstractNumId w:val="52"/>
  </w:num>
  <w:num w:numId="9" w16cid:durableId="922646629">
    <w:abstractNumId w:val="22"/>
  </w:num>
  <w:num w:numId="10" w16cid:durableId="364331393">
    <w:abstractNumId w:val="49"/>
  </w:num>
  <w:num w:numId="11" w16cid:durableId="1658462713">
    <w:abstractNumId w:val="98"/>
  </w:num>
  <w:num w:numId="12" w16cid:durableId="115679832">
    <w:abstractNumId w:val="77"/>
  </w:num>
  <w:num w:numId="13" w16cid:durableId="1272667291">
    <w:abstractNumId w:val="74"/>
  </w:num>
  <w:num w:numId="14" w16cid:durableId="904031960">
    <w:abstractNumId w:val="48"/>
  </w:num>
  <w:num w:numId="15" w16cid:durableId="963655186">
    <w:abstractNumId w:val="65"/>
  </w:num>
  <w:num w:numId="16" w16cid:durableId="1750544486">
    <w:abstractNumId w:val="72"/>
  </w:num>
  <w:num w:numId="17" w16cid:durableId="996112840">
    <w:abstractNumId w:val="20"/>
  </w:num>
  <w:num w:numId="18" w16cid:durableId="275910334">
    <w:abstractNumId w:val="34"/>
  </w:num>
  <w:num w:numId="19" w16cid:durableId="1388797616">
    <w:abstractNumId w:val="41"/>
  </w:num>
  <w:num w:numId="20" w16cid:durableId="394552608">
    <w:abstractNumId w:val="33"/>
  </w:num>
  <w:num w:numId="21" w16cid:durableId="813371575">
    <w:abstractNumId w:val="93"/>
  </w:num>
  <w:num w:numId="22" w16cid:durableId="1287397451">
    <w:abstractNumId w:val="89"/>
  </w:num>
  <w:num w:numId="23" w16cid:durableId="1056852848">
    <w:abstractNumId w:val="83"/>
  </w:num>
  <w:num w:numId="24" w16cid:durableId="1917131348">
    <w:abstractNumId w:val="64"/>
  </w:num>
  <w:num w:numId="25" w16cid:durableId="1757898735">
    <w:abstractNumId w:val="59"/>
  </w:num>
  <w:num w:numId="26" w16cid:durableId="1187522571">
    <w:abstractNumId w:val="15"/>
  </w:num>
  <w:num w:numId="27" w16cid:durableId="1111625621">
    <w:abstractNumId w:val="92"/>
  </w:num>
  <w:num w:numId="28" w16cid:durableId="582841155">
    <w:abstractNumId w:val="70"/>
  </w:num>
  <w:num w:numId="29" w16cid:durableId="1624461521">
    <w:abstractNumId w:val="18"/>
  </w:num>
  <w:num w:numId="30" w16cid:durableId="1846743094">
    <w:abstractNumId w:val="71"/>
  </w:num>
  <w:num w:numId="31" w16cid:durableId="66072477">
    <w:abstractNumId w:val="31"/>
  </w:num>
  <w:num w:numId="32" w16cid:durableId="1309940102">
    <w:abstractNumId w:val="57"/>
  </w:num>
  <w:num w:numId="33" w16cid:durableId="807238866">
    <w:abstractNumId w:val="61"/>
  </w:num>
  <w:num w:numId="34" w16cid:durableId="1828982783">
    <w:abstractNumId w:val="5"/>
  </w:num>
  <w:num w:numId="35" w16cid:durableId="821240443">
    <w:abstractNumId w:val="102"/>
  </w:num>
  <w:num w:numId="36" w16cid:durableId="1151674947">
    <w:abstractNumId w:val="35"/>
  </w:num>
  <w:num w:numId="37" w16cid:durableId="1742212597">
    <w:abstractNumId w:val="44"/>
  </w:num>
  <w:num w:numId="38" w16cid:durableId="1125583607">
    <w:abstractNumId w:val="40"/>
  </w:num>
  <w:num w:numId="39" w16cid:durableId="787163615">
    <w:abstractNumId w:val="32"/>
  </w:num>
  <w:num w:numId="40" w16cid:durableId="1649439936">
    <w:abstractNumId w:val="3"/>
  </w:num>
  <w:num w:numId="41" w16cid:durableId="138494896">
    <w:abstractNumId w:val="51"/>
  </w:num>
  <w:num w:numId="42" w16cid:durableId="1801530139">
    <w:abstractNumId w:val="99"/>
  </w:num>
  <w:num w:numId="43" w16cid:durableId="1479371810">
    <w:abstractNumId w:val="100"/>
  </w:num>
  <w:num w:numId="44" w16cid:durableId="602345651">
    <w:abstractNumId w:val="6"/>
  </w:num>
  <w:num w:numId="45" w16cid:durableId="1325476271">
    <w:abstractNumId w:val="11"/>
  </w:num>
  <w:num w:numId="46" w16cid:durableId="1827700338">
    <w:abstractNumId w:val="21"/>
  </w:num>
  <w:num w:numId="47" w16cid:durableId="1501850493">
    <w:abstractNumId w:val="30"/>
  </w:num>
  <w:num w:numId="48" w16cid:durableId="401486743">
    <w:abstractNumId w:val="76"/>
  </w:num>
  <w:num w:numId="49" w16cid:durableId="806974593">
    <w:abstractNumId w:val="7"/>
  </w:num>
  <w:num w:numId="50" w16cid:durableId="1497763786">
    <w:abstractNumId w:val="16"/>
  </w:num>
  <w:num w:numId="51" w16cid:durableId="1004745299">
    <w:abstractNumId w:val="9"/>
  </w:num>
  <w:num w:numId="52" w16cid:durableId="1759254818">
    <w:abstractNumId w:val="73"/>
  </w:num>
  <w:num w:numId="53" w16cid:durableId="1897080621">
    <w:abstractNumId w:val="91"/>
  </w:num>
  <w:num w:numId="54" w16cid:durableId="54354709">
    <w:abstractNumId w:val="4"/>
  </w:num>
  <w:num w:numId="55" w16cid:durableId="1228804259">
    <w:abstractNumId w:val="85"/>
  </w:num>
  <w:num w:numId="56" w16cid:durableId="199711992">
    <w:abstractNumId w:val="17"/>
  </w:num>
  <w:num w:numId="57" w16cid:durableId="1321928668">
    <w:abstractNumId w:val="54"/>
  </w:num>
  <w:num w:numId="58" w16cid:durableId="962926320">
    <w:abstractNumId w:val="39"/>
  </w:num>
  <w:num w:numId="59" w16cid:durableId="722487377">
    <w:abstractNumId w:val="29"/>
  </w:num>
  <w:num w:numId="60" w16cid:durableId="257833766">
    <w:abstractNumId w:val="28"/>
  </w:num>
  <w:num w:numId="61" w16cid:durableId="515730936">
    <w:abstractNumId w:val="50"/>
  </w:num>
  <w:num w:numId="62" w16cid:durableId="1702197611">
    <w:abstractNumId w:val="46"/>
  </w:num>
  <w:num w:numId="63" w16cid:durableId="227880759">
    <w:abstractNumId w:val="94"/>
  </w:num>
  <w:num w:numId="64" w16cid:durableId="1971856657">
    <w:abstractNumId w:val="75"/>
  </w:num>
  <w:num w:numId="65" w16cid:durableId="788741305">
    <w:abstractNumId w:val="68"/>
  </w:num>
  <w:num w:numId="66" w16cid:durableId="645089701">
    <w:abstractNumId w:val="84"/>
  </w:num>
  <w:num w:numId="67" w16cid:durableId="426115923">
    <w:abstractNumId w:val="79"/>
  </w:num>
  <w:num w:numId="68" w16cid:durableId="437675171">
    <w:abstractNumId w:val="62"/>
  </w:num>
  <w:num w:numId="69" w16cid:durableId="1565992615">
    <w:abstractNumId w:val="53"/>
  </w:num>
  <w:num w:numId="70" w16cid:durableId="1789396217">
    <w:abstractNumId w:val="60"/>
  </w:num>
  <w:num w:numId="71" w16cid:durableId="8527525">
    <w:abstractNumId w:val="82"/>
  </w:num>
  <w:num w:numId="72" w16cid:durableId="2122725584">
    <w:abstractNumId w:val="96"/>
  </w:num>
  <w:num w:numId="73" w16cid:durableId="1949268027">
    <w:abstractNumId w:val="45"/>
  </w:num>
  <w:num w:numId="74" w16cid:durableId="56442864">
    <w:abstractNumId w:val="88"/>
  </w:num>
  <w:num w:numId="75" w16cid:durableId="1061634562">
    <w:abstractNumId w:val="86"/>
  </w:num>
  <w:num w:numId="76" w16cid:durableId="82459581">
    <w:abstractNumId w:val="19"/>
  </w:num>
  <w:num w:numId="77" w16cid:durableId="1765955821">
    <w:abstractNumId w:val="67"/>
  </w:num>
  <w:num w:numId="78" w16cid:durableId="939335742">
    <w:abstractNumId w:val="58"/>
  </w:num>
  <w:num w:numId="79" w16cid:durableId="137112057">
    <w:abstractNumId w:val="103"/>
  </w:num>
  <w:num w:numId="80" w16cid:durableId="1873809883">
    <w:abstractNumId w:val="43"/>
  </w:num>
  <w:num w:numId="81" w16cid:durableId="286397097">
    <w:abstractNumId w:val="27"/>
  </w:num>
  <w:num w:numId="82" w16cid:durableId="1285768189">
    <w:abstractNumId w:val="56"/>
  </w:num>
  <w:num w:numId="83" w16cid:durableId="1334843751">
    <w:abstractNumId w:val="2"/>
  </w:num>
  <w:num w:numId="84" w16cid:durableId="885917683">
    <w:abstractNumId w:val="90"/>
  </w:num>
  <w:num w:numId="85" w16cid:durableId="1348023405">
    <w:abstractNumId w:val="37"/>
  </w:num>
  <w:num w:numId="86" w16cid:durableId="1281760982">
    <w:abstractNumId w:val="26"/>
  </w:num>
  <w:num w:numId="87" w16cid:durableId="2102025939">
    <w:abstractNumId w:val="69"/>
  </w:num>
  <w:num w:numId="88" w16cid:durableId="950428776">
    <w:abstractNumId w:val="23"/>
  </w:num>
  <w:num w:numId="89" w16cid:durableId="1948729297">
    <w:abstractNumId w:val="42"/>
  </w:num>
  <w:num w:numId="90" w16cid:durableId="535585690">
    <w:abstractNumId w:val="25"/>
  </w:num>
  <w:num w:numId="91" w16cid:durableId="13388327">
    <w:abstractNumId w:val="81"/>
  </w:num>
  <w:num w:numId="92" w16cid:durableId="262225649">
    <w:abstractNumId w:val="101"/>
  </w:num>
  <w:num w:numId="93" w16cid:durableId="1401101202">
    <w:abstractNumId w:val="97"/>
  </w:num>
  <w:num w:numId="94" w16cid:durableId="1341927337">
    <w:abstractNumId w:val="24"/>
  </w:num>
  <w:num w:numId="95" w16cid:durableId="1105729008">
    <w:abstractNumId w:val="10"/>
  </w:num>
  <w:num w:numId="96" w16cid:durableId="1763791624">
    <w:abstractNumId w:val="87"/>
  </w:num>
  <w:num w:numId="97" w16cid:durableId="1296568648">
    <w:abstractNumId w:val="80"/>
  </w:num>
  <w:num w:numId="98" w16cid:durableId="260652685">
    <w:abstractNumId w:val="63"/>
  </w:num>
  <w:num w:numId="99" w16cid:durableId="792749098">
    <w:abstractNumId w:val="1"/>
  </w:num>
  <w:num w:numId="100" w16cid:durableId="206726001">
    <w:abstractNumId w:val="55"/>
  </w:num>
  <w:num w:numId="101" w16cid:durableId="286787404">
    <w:abstractNumId w:val="38"/>
  </w:num>
  <w:num w:numId="102" w16cid:durableId="2021854442">
    <w:abstractNumId w:val="78"/>
  </w:num>
  <w:num w:numId="103" w16cid:durableId="806237693">
    <w:abstractNumId w:val="12"/>
  </w:num>
  <w:num w:numId="104" w16cid:durableId="726533552">
    <w:abstractNumId w:val="12"/>
  </w:num>
  <w:num w:numId="105" w16cid:durableId="192040614">
    <w:abstractNumId w:val="95"/>
  </w:num>
  <w:num w:numId="106" w16cid:durableId="1055935506">
    <w:abstractNumId w:val="14"/>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nforcement="0"/>
  <w:autoFormatOverride/>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AA7"/>
    <w:rsid w:val="00001165"/>
    <w:rsid w:val="00001DE5"/>
    <w:rsid w:val="0000216F"/>
    <w:rsid w:val="0000248F"/>
    <w:rsid w:val="00003FB1"/>
    <w:rsid w:val="0000743F"/>
    <w:rsid w:val="00025B8A"/>
    <w:rsid w:val="00025CF4"/>
    <w:rsid w:val="0002713C"/>
    <w:rsid w:val="0003762D"/>
    <w:rsid w:val="00041B0F"/>
    <w:rsid w:val="00045B01"/>
    <w:rsid w:val="0004775C"/>
    <w:rsid w:val="00051E74"/>
    <w:rsid w:val="00057D77"/>
    <w:rsid w:val="00067550"/>
    <w:rsid w:val="000875DD"/>
    <w:rsid w:val="00087CD2"/>
    <w:rsid w:val="000A01AD"/>
    <w:rsid w:val="000A19A5"/>
    <w:rsid w:val="000A4D76"/>
    <w:rsid w:val="000A7057"/>
    <w:rsid w:val="000B3D25"/>
    <w:rsid w:val="000C02B6"/>
    <w:rsid w:val="000C56A7"/>
    <w:rsid w:val="000C68A6"/>
    <w:rsid w:val="000C7864"/>
    <w:rsid w:val="000D0338"/>
    <w:rsid w:val="000D133B"/>
    <w:rsid w:val="000D3961"/>
    <w:rsid w:val="000E10A1"/>
    <w:rsid w:val="000E6B9A"/>
    <w:rsid w:val="000E6F8E"/>
    <w:rsid w:val="000E703C"/>
    <w:rsid w:val="000E7FC0"/>
    <w:rsid w:val="000F204F"/>
    <w:rsid w:val="000F2B2F"/>
    <w:rsid w:val="000F3615"/>
    <w:rsid w:val="000F5534"/>
    <w:rsid w:val="00103520"/>
    <w:rsid w:val="00103EF0"/>
    <w:rsid w:val="0010735E"/>
    <w:rsid w:val="00110FDC"/>
    <w:rsid w:val="0011387A"/>
    <w:rsid w:val="00113D16"/>
    <w:rsid w:val="00113D70"/>
    <w:rsid w:val="0011532B"/>
    <w:rsid w:val="001203AD"/>
    <w:rsid w:val="00121E4C"/>
    <w:rsid w:val="00122972"/>
    <w:rsid w:val="00123562"/>
    <w:rsid w:val="0013132F"/>
    <w:rsid w:val="001313AD"/>
    <w:rsid w:val="00140DBA"/>
    <w:rsid w:val="00150E88"/>
    <w:rsid w:val="00154098"/>
    <w:rsid w:val="001574B4"/>
    <w:rsid w:val="00161B69"/>
    <w:rsid w:val="00172D75"/>
    <w:rsid w:val="00177729"/>
    <w:rsid w:val="00180F03"/>
    <w:rsid w:val="00184BD7"/>
    <w:rsid w:val="00187131"/>
    <w:rsid w:val="00187E65"/>
    <w:rsid w:val="001948CC"/>
    <w:rsid w:val="00194FE1"/>
    <w:rsid w:val="00195321"/>
    <w:rsid w:val="001A12A9"/>
    <w:rsid w:val="001A149F"/>
    <w:rsid w:val="001A421B"/>
    <w:rsid w:val="001A5829"/>
    <w:rsid w:val="001B2FE2"/>
    <w:rsid w:val="001B41E3"/>
    <w:rsid w:val="001C63F1"/>
    <w:rsid w:val="001D1C9E"/>
    <w:rsid w:val="001E2F3D"/>
    <w:rsid w:val="001E3F54"/>
    <w:rsid w:val="001E4E72"/>
    <w:rsid w:val="001F5EDD"/>
    <w:rsid w:val="001F62B5"/>
    <w:rsid w:val="001F64EB"/>
    <w:rsid w:val="001F6B42"/>
    <w:rsid w:val="001F7572"/>
    <w:rsid w:val="002053E1"/>
    <w:rsid w:val="002073FF"/>
    <w:rsid w:val="00212A04"/>
    <w:rsid w:val="00222D6D"/>
    <w:rsid w:val="00223B97"/>
    <w:rsid w:val="00227CFB"/>
    <w:rsid w:val="00231252"/>
    <w:rsid w:val="002325AD"/>
    <w:rsid w:val="0024684B"/>
    <w:rsid w:val="00254B2F"/>
    <w:rsid w:val="00260F2A"/>
    <w:rsid w:val="0026470C"/>
    <w:rsid w:val="00286FBD"/>
    <w:rsid w:val="00287890"/>
    <w:rsid w:val="002911F2"/>
    <w:rsid w:val="002A3AA8"/>
    <w:rsid w:val="002A6E44"/>
    <w:rsid w:val="002B097B"/>
    <w:rsid w:val="002B10F2"/>
    <w:rsid w:val="002B260C"/>
    <w:rsid w:val="002B438A"/>
    <w:rsid w:val="002C300A"/>
    <w:rsid w:val="002C4332"/>
    <w:rsid w:val="002C7A32"/>
    <w:rsid w:val="002C7B6E"/>
    <w:rsid w:val="002D061A"/>
    <w:rsid w:val="002D68FB"/>
    <w:rsid w:val="002D7E31"/>
    <w:rsid w:val="002E1E41"/>
    <w:rsid w:val="002E2228"/>
    <w:rsid w:val="002F738C"/>
    <w:rsid w:val="00302F45"/>
    <w:rsid w:val="00312B9B"/>
    <w:rsid w:val="003210AE"/>
    <w:rsid w:val="003238E8"/>
    <w:rsid w:val="00332BA5"/>
    <w:rsid w:val="003373C6"/>
    <w:rsid w:val="00337805"/>
    <w:rsid w:val="003531F7"/>
    <w:rsid w:val="00355E9B"/>
    <w:rsid w:val="00357AB7"/>
    <w:rsid w:val="00361311"/>
    <w:rsid w:val="0036142D"/>
    <w:rsid w:val="0036296B"/>
    <w:rsid w:val="00363BFE"/>
    <w:rsid w:val="0036570B"/>
    <w:rsid w:val="003672E8"/>
    <w:rsid w:val="00381611"/>
    <w:rsid w:val="00386A0E"/>
    <w:rsid w:val="003933B9"/>
    <w:rsid w:val="003954B6"/>
    <w:rsid w:val="003A0E5E"/>
    <w:rsid w:val="003B190C"/>
    <w:rsid w:val="003C12EB"/>
    <w:rsid w:val="003C2D74"/>
    <w:rsid w:val="003C58AF"/>
    <w:rsid w:val="003D09A3"/>
    <w:rsid w:val="003D0BE9"/>
    <w:rsid w:val="003D4DED"/>
    <w:rsid w:val="003E0A27"/>
    <w:rsid w:val="003E54A0"/>
    <w:rsid w:val="003F762F"/>
    <w:rsid w:val="003F7BFE"/>
    <w:rsid w:val="00400714"/>
    <w:rsid w:val="00417C8F"/>
    <w:rsid w:val="0042144E"/>
    <w:rsid w:val="00423854"/>
    <w:rsid w:val="00432E70"/>
    <w:rsid w:val="00434634"/>
    <w:rsid w:val="0043792F"/>
    <w:rsid w:val="004419A0"/>
    <w:rsid w:val="004452B2"/>
    <w:rsid w:val="00445B91"/>
    <w:rsid w:val="004533CB"/>
    <w:rsid w:val="00453E9D"/>
    <w:rsid w:val="004553A5"/>
    <w:rsid w:val="004602D7"/>
    <w:rsid w:val="0047040F"/>
    <w:rsid w:val="00471487"/>
    <w:rsid w:val="004729AF"/>
    <w:rsid w:val="0047450F"/>
    <w:rsid w:val="004814E8"/>
    <w:rsid w:val="0048589A"/>
    <w:rsid w:val="00486053"/>
    <w:rsid w:val="004938CC"/>
    <w:rsid w:val="004A2739"/>
    <w:rsid w:val="004B0829"/>
    <w:rsid w:val="004B1FA5"/>
    <w:rsid w:val="004B2E2F"/>
    <w:rsid w:val="004B542B"/>
    <w:rsid w:val="004C3A3C"/>
    <w:rsid w:val="004C5620"/>
    <w:rsid w:val="004C613C"/>
    <w:rsid w:val="004D7B2B"/>
    <w:rsid w:val="004E1D55"/>
    <w:rsid w:val="004E3E3D"/>
    <w:rsid w:val="004E6F0A"/>
    <w:rsid w:val="004F260E"/>
    <w:rsid w:val="004F63FF"/>
    <w:rsid w:val="00503D8A"/>
    <w:rsid w:val="005048EE"/>
    <w:rsid w:val="00505937"/>
    <w:rsid w:val="00513DED"/>
    <w:rsid w:val="0051571F"/>
    <w:rsid w:val="00520716"/>
    <w:rsid w:val="00524343"/>
    <w:rsid w:val="00525C33"/>
    <w:rsid w:val="00534B6F"/>
    <w:rsid w:val="00540ABD"/>
    <w:rsid w:val="005442FB"/>
    <w:rsid w:val="00546CF6"/>
    <w:rsid w:val="0055137F"/>
    <w:rsid w:val="00552EE5"/>
    <w:rsid w:val="00561835"/>
    <w:rsid w:val="00564988"/>
    <w:rsid w:val="005650AA"/>
    <w:rsid w:val="005721E2"/>
    <w:rsid w:val="00576FCD"/>
    <w:rsid w:val="00582179"/>
    <w:rsid w:val="00590D89"/>
    <w:rsid w:val="00591A91"/>
    <w:rsid w:val="005A2D7F"/>
    <w:rsid w:val="005B0509"/>
    <w:rsid w:val="005B4A13"/>
    <w:rsid w:val="005B6F06"/>
    <w:rsid w:val="005C3312"/>
    <w:rsid w:val="005D3284"/>
    <w:rsid w:val="005E3296"/>
    <w:rsid w:val="005E4CC1"/>
    <w:rsid w:val="005E7FD6"/>
    <w:rsid w:val="005F4359"/>
    <w:rsid w:val="005F493D"/>
    <w:rsid w:val="005F4F77"/>
    <w:rsid w:val="005F6B08"/>
    <w:rsid w:val="0060074E"/>
    <w:rsid w:val="006019D5"/>
    <w:rsid w:val="00603845"/>
    <w:rsid w:val="00607462"/>
    <w:rsid w:val="00612C00"/>
    <w:rsid w:val="00622921"/>
    <w:rsid w:val="00625CDD"/>
    <w:rsid w:val="00627007"/>
    <w:rsid w:val="00634C43"/>
    <w:rsid w:val="00637496"/>
    <w:rsid w:val="006374D3"/>
    <w:rsid w:val="00641D13"/>
    <w:rsid w:val="0064494D"/>
    <w:rsid w:val="00646787"/>
    <w:rsid w:val="00646B8D"/>
    <w:rsid w:val="00652D52"/>
    <w:rsid w:val="00655805"/>
    <w:rsid w:val="006641C4"/>
    <w:rsid w:val="0068658C"/>
    <w:rsid w:val="006875BE"/>
    <w:rsid w:val="006A3AE6"/>
    <w:rsid w:val="006B23DE"/>
    <w:rsid w:val="006B7842"/>
    <w:rsid w:val="006C0A8D"/>
    <w:rsid w:val="006C258F"/>
    <w:rsid w:val="006C5BF1"/>
    <w:rsid w:val="006C6EC8"/>
    <w:rsid w:val="006D1D90"/>
    <w:rsid w:val="006D4ED0"/>
    <w:rsid w:val="006F011E"/>
    <w:rsid w:val="006F1DD0"/>
    <w:rsid w:val="006F6614"/>
    <w:rsid w:val="006F7F77"/>
    <w:rsid w:val="00710F8D"/>
    <w:rsid w:val="00714034"/>
    <w:rsid w:val="00716354"/>
    <w:rsid w:val="007169F9"/>
    <w:rsid w:val="00723447"/>
    <w:rsid w:val="0072505B"/>
    <w:rsid w:val="00733FB4"/>
    <w:rsid w:val="00736117"/>
    <w:rsid w:val="00742328"/>
    <w:rsid w:val="00751665"/>
    <w:rsid w:val="007518A3"/>
    <w:rsid w:val="0075293C"/>
    <w:rsid w:val="007531A4"/>
    <w:rsid w:val="00760521"/>
    <w:rsid w:val="00760D2B"/>
    <w:rsid w:val="00761445"/>
    <w:rsid w:val="00761AE0"/>
    <w:rsid w:val="007750E3"/>
    <w:rsid w:val="00777D40"/>
    <w:rsid w:val="00785868"/>
    <w:rsid w:val="00791129"/>
    <w:rsid w:val="007938CC"/>
    <w:rsid w:val="007948CE"/>
    <w:rsid w:val="007A6D19"/>
    <w:rsid w:val="007A76D4"/>
    <w:rsid w:val="007B3879"/>
    <w:rsid w:val="007B689E"/>
    <w:rsid w:val="007C59A9"/>
    <w:rsid w:val="007C6533"/>
    <w:rsid w:val="007D6919"/>
    <w:rsid w:val="007E0070"/>
    <w:rsid w:val="007E22CA"/>
    <w:rsid w:val="007E6407"/>
    <w:rsid w:val="007E6FC0"/>
    <w:rsid w:val="007F1172"/>
    <w:rsid w:val="007F2B21"/>
    <w:rsid w:val="007F2F8F"/>
    <w:rsid w:val="007F787F"/>
    <w:rsid w:val="00800F9C"/>
    <w:rsid w:val="00805BE2"/>
    <w:rsid w:val="00820499"/>
    <w:rsid w:val="00820BBC"/>
    <w:rsid w:val="0082209B"/>
    <w:rsid w:val="00824B7E"/>
    <w:rsid w:val="0083551A"/>
    <w:rsid w:val="00836BEC"/>
    <w:rsid w:val="00837D22"/>
    <w:rsid w:val="00840E16"/>
    <w:rsid w:val="00842404"/>
    <w:rsid w:val="00843A1A"/>
    <w:rsid w:val="0085184E"/>
    <w:rsid w:val="00873146"/>
    <w:rsid w:val="00877858"/>
    <w:rsid w:val="00886179"/>
    <w:rsid w:val="00887169"/>
    <w:rsid w:val="00887B84"/>
    <w:rsid w:val="00891392"/>
    <w:rsid w:val="0089296C"/>
    <w:rsid w:val="008A0CF9"/>
    <w:rsid w:val="008A128C"/>
    <w:rsid w:val="008A2B1A"/>
    <w:rsid w:val="008A3D63"/>
    <w:rsid w:val="008A6C6E"/>
    <w:rsid w:val="008B1067"/>
    <w:rsid w:val="008B2782"/>
    <w:rsid w:val="008B588E"/>
    <w:rsid w:val="008C208C"/>
    <w:rsid w:val="008C245A"/>
    <w:rsid w:val="008C2D3B"/>
    <w:rsid w:val="008D0EA5"/>
    <w:rsid w:val="008D11DF"/>
    <w:rsid w:val="008D5945"/>
    <w:rsid w:val="008F2913"/>
    <w:rsid w:val="008F6DB7"/>
    <w:rsid w:val="0090233F"/>
    <w:rsid w:val="009056E8"/>
    <w:rsid w:val="00911873"/>
    <w:rsid w:val="00911A0E"/>
    <w:rsid w:val="009165DC"/>
    <w:rsid w:val="0092007A"/>
    <w:rsid w:val="00922BAF"/>
    <w:rsid w:val="009256E7"/>
    <w:rsid w:val="00932515"/>
    <w:rsid w:val="00941064"/>
    <w:rsid w:val="00960F83"/>
    <w:rsid w:val="00961F82"/>
    <w:rsid w:val="009716E8"/>
    <w:rsid w:val="00981472"/>
    <w:rsid w:val="0098417A"/>
    <w:rsid w:val="00986A34"/>
    <w:rsid w:val="009A6CDE"/>
    <w:rsid w:val="009B1D48"/>
    <w:rsid w:val="009B3084"/>
    <w:rsid w:val="009B7620"/>
    <w:rsid w:val="009C21F4"/>
    <w:rsid w:val="009C4A78"/>
    <w:rsid w:val="009D2D7B"/>
    <w:rsid w:val="009D4A00"/>
    <w:rsid w:val="009D7991"/>
    <w:rsid w:val="009E1465"/>
    <w:rsid w:val="009E2D2F"/>
    <w:rsid w:val="009E3B1E"/>
    <w:rsid w:val="009F4D84"/>
    <w:rsid w:val="009F515B"/>
    <w:rsid w:val="00A058DB"/>
    <w:rsid w:val="00A06C58"/>
    <w:rsid w:val="00A1058C"/>
    <w:rsid w:val="00A1486E"/>
    <w:rsid w:val="00A16633"/>
    <w:rsid w:val="00A175AD"/>
    <w:rsid w:val="00A2039D"/>
    <w:rsid w:val="00A21293"/>
    <w:rsid w:val="00A21FCD"/>
    <w:rsid w:val="00A232F5"/>
    <w:rsid w:val="00A31D01"/>
    <w:rsid w:val="00A406DF"/>
    <w:rsid w:val="00A44849"/>
    <w:rsid w:val="00A44AA7"/>
    <w:rsid w:val="00A44D99"/>
    <w:rsid w:val="00A52599"/>
    <w:rsid w:val="00A56683"/>
    <w:rsid w:val="00A651AE"/>
    <w:rsid w:val="00A7704A"/>
    <w:rsid w:val="00A83596"/>
    <w:rsid w:val="00A851DD"/>
    <w:rsid w:val="00A87B4D"/>
    <w:rsid w:val="00A943F8"/>
    <w:rsid w:val="00A9736F"/>
    <w:rsid w:val="00AA0EB5"/>
    <w:rsid w:val="00AA22F4"/>
    <w:rsid w:val="00AA33FF"/>
    <w:rsid w:val="00AA3CDF"/>
    <w:rsid w:val="00AB0B86"/>
    <w:rsid w:val="00AC0513"/>
    <w:rsid w:val="00AC07F7"/>
    <w:rsid w:val="00AC7C1D"/>
    <w:rsid w:val="00AD4EED"/>
    <w:rsid w:val="00AE6887"/>
    <w:rsid w:val="00AF0C84"/>
    <w:rsid w:val="00AF0DD3"/>
    <w:rsid w:val="00B00F9A"/>
    <w:rsid w:val="00B019BC"/>
    <w:rsid w:val="00B03535"/>
    <w:rsid w:val="00B03752"/>
    <w:rsid w:val="00B06C7C"/>
    <w:rsid w:val="00B21670"/>
    <w:rsid w:val="00B21C62"/>
    <w:rsid w:val="00B21F19"/>
    <w:rsid w:val="00B25CF6"/>
    <w:rsid w:val="00B313D3"/>
    <w:rsid w:val="00B3466C"/>
    <w:rsid w:val="00B375F2"/>
    <w:rsid w:val="00B37E73"/>
    <w:rsid w:val="00B41427"/>
    <w:rsid w:val="00B42D31"/>
    <w:rsid w:val="00B446AC"/>
    <w:rsid w:val="00B50447"/>
    <w:rsid w:val="00B50AAC"/>
    <w:rsid w:val="00B5364E"/>
    <w:rsid w:val="00B55D00"/>
    <w:rsid w:val="00B562F3"/>
    <w:rsid w:val="00B56835"/>
    <w:rsid w:val="00B6276C"/>
    <w:rsid w:val="00B63602"/>
    <w:rsid w:val="00B63D52"/>
    <w:rsid w:val="00B71E75"/>
    <w:rsid w:val="00B7255B"/>
    <w:rsid w:val="00B75109"/>
    <w:rsid w:val="00B80FF6"/>
    <w:rsid w:val="00B9152C"/>
    <w:rsid w:val="00B94129"/>
    <w:rsid w:val="00B96F22"/>
    <w:rsid w:val="00BA256A"/>
    <w:rsid w:val="00BA33F1"/>
    <w:rsid w:val="00BB048D"/>
    <w:rsid w:val="00BB365B"/>
    <w:rsid w:val="00BB5918"/>
    <w:rsid w:val="00BC2502"/>
    <w:rsid w:val="00BC35B1"/>
    <w:rsid w:val="00BC5D48"/>
    <w:rsid w:val="00BD6091"/>
    <w:rsid w:val="00BE2B36"/>
    <w:rsid w:val="00BE50C6"/>
    <w:rsid w:val="00BF6DEC"/>
    <w:rsid w:val="00C026C6"/>
    <w:rsid w:val="00C0619F"/>
    <w:rsid w:val="00C1254B"/>
    <w:rsid w:val="00C15393"/>
    <w:rsid w:val="00C2646C"/>
    <w:rsid w:val="00C32641"/>
    <w:rsid w:val="00C43725"/>
    <w:rsid w:val="00C521B2"/>
    <w:rsid w:val="00C62945"/>
    <w:rsid w:val="00C66667"/>
    <w:rsid w:val="00C7701B"/>
    <w:rsid w:val="00C81B24"/>
    <w:rsid w:val="00C82094"/>
    <w:rsid w:val="00C82719"/>
    <w:rsid w:val="00C838A7"/>
    <w:rsid w:val="00C905D3"/>
    <w:rsid w:val="00C91BEC"/>
    <w:rsid w:val="00CA0B40"/>
    <w:rsid w:val="00CA2193"/>
    <w:rsid w:val="00CA6749"/>
    <w:rsid w:val="00CB4139"/>
    <w:rsid w:val="00CB489E"/>
    <w:rsid w:val="00CB4B80"/>
    <w:rsid w:val="00CD0F83"/>
    <w:rsid w:val="00CD25E1"/>
    <w:rsid w:val="00CE321E"/>
    <w:rsid w:val="00CE4108"/>
    <w:rsid w:val="00CF1F6C"/>
    <w:rsid w:val="00D00093"/>
    <w:rsid w:val="00D23CFD"/>
    <w:rsid w:val="00D277BF"/>
    <w:rsid w:val="00D33EDB"/>
    <w:rsid w:val="00D35D88"/>
    <w:rsid w:val="00D419F8"/>
    <w:rsid w:val="00D41F1F"/>
    <w:rsid w:val="00D42328"/>
    <w:rsid w:val="00D43E1E"/>
    <w:rsid w:val="00D44BDF"/>
    <w:rsid w:val="00D51798"/>
    <w:rsid w:val="00D560AC"/>
    <w:rsid w:val="00D61DC6"/>
    <w:rsid w:val="00D6227C"/>
    <w:rsid w:val="00D64DC3"/>
    <w:rsid w:val="00D6756C"/>
    <w:rsid w:val="00D71139"/>
    <w:rsid w:val="00D71B87"/>
    <w:rsid w:val="00D730BF"/>
    <w:rsid w:val="00D7773B"/>
    <w:rsid w:val="00D80938"/>
    <w:rsid w:val="00D82EF4"/>
    <w:rsid w:val="00D91275"/>
    <w:rsid w:val="00D92412"/>
    <w:rsid w:val="00DA2545"/>
    <w:rsid w:val="00DB6BD6"/>
    <w:rsid w:val="00DC2B91"/>
    <w:rsid w:val="00DC36C3"/>
    <w:rsid w:val="00DC769E"/>
    <w:rsid w:val="00DE2482"/>
    <w:rsid w:val="00DF0A1E"/>
    <w:rsid w:val="00E00601"/>
    <w:rsid w:val="00E01861"/>
    <w:rsid w:val="00E030BC"/>
    <w:rsid w:val="00E044EF"/>
    <w:rsid w:val="00E14656"/>
    <w:rsid w:val="00E15F47"/>
    <w:rsid w:val="00E21EF6"/>
    <w:rsid w:val="00E225F2"/>
    <w:rsid w:val="00E2315E"/>
    <w:rsid w:val="00E240E3"/>
    <w:rsid w:val="00E2713B"/>
    <w:rsid w:val="00E300AB"/>
    <w:rsid w:val="00E36240"/>
    <w:rsid w:val="00E364E2"/>
    <w:rsid w:val="00E53C9E"/>
    <w:rsid w:val="00E547B2"/>
    <w:rsid w:val="00E5740F"/>
    <w:rsid w:val="00E607C2"/>
    <w:rsid w:val="00E63E7D"/>
    <w:rsid w:val="00E65022"/>
    <w:rsid w:val="00E76D07"/>
    <w:rsid w:val="00E77804"/>
    <w:rsid w:val="00E8131F"/>
    <w:rsid w:val="00E81F08"/>
    <w:rsid w:val="00E8317B"/>
    <w:rsid w:val="00E83D81"/>
    <w:rsid w:val="00E83E33"/>
    <w:rsid w:val="00E8640E"/>
    <w:rsid w:val="00E94429"/>
    <w:rsid w:val="00EA6A84"/>
    <w:rsid w:val="00EB29DD"/>
    <w:rsid w:val="00EB2A7F"/>
    <w:rsid w:val="00EB2C53"/>
    <w:rsid w:val="00EB4B6A"/>
    <w:rsid w:val="00EC6F7C"/>
    <w:rsid w:val="00EE3600"/>
    <w:rsid w:val="00EE5364"/>
    <w:rsid w:val="00EE5BC5"/>
    <w:rsid w:val="00EF0C96"/>
    <w:rsid w:val="00EF6482"/>
    <w:rsid w:val="00F032D3"/>
    <w:rsid w:val="00F043CB"/>
    <w:rsid w:val="00F111A0"/>
    <w:rsid w:val="00F15602"/>
    <w:rsid w:val="00F17892"/>
    <w:rsid w:val="00F2293B"/>
    <w:rsid w:val="00F3186B"/>
    <w:rsid w:val="00F34F50"/>
    <w:rsid w:val="00F37BD6"/>
    <w:rsid w:val="00F40C1E"/>
    <w:rsid w:val="00F41519"/>
    <w:rsid w:val="00F54CE2"/>
    <w:rsid w:val="00F57298"/>
    <w:rsid w:val="00F61C86"/>
    <w:rsid w:val="00F65D10"/>
    <w:rsid w:val="00F6669C"/>
    <w:rsid w:val="00F70A16"/>
    <w:rsid w:val="00F73867"/>
    <w:rsid w:val="00F77F1B"/>
    <w:rsid w:val="00F91DE2"/>
    <w:rsid w:val="00F951FD"/>
    <w:rsid w:val="00FA3847"/>
    <w:rsid w:val="00FA671D"/>
    <w:rsid w:val="00FC2616"/>
    <w:rsid w:val="00FC5021"/>
    <w:rsid w:val="00FC507F"/>
    <w:rsid w:val="00FC6C0E"/>
    <w:rsid w:val="00FC7525"/>
    <w:rsid w:val="00FD2B1A"/>
    <w:rsid w:val="00FD5364"/>
    <w:rsid w:val="00FE131F"/>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C93859"/>
  <w15:chartTrackingRefBased/>
  <w15:docId w15:val="{C87F31C1-9A9D-42F3-8774-024A56A37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5" w:unhideWhenUsed="1" w:qFormat="1"/>
    <w:lsdException w:name="heading 5" w:semiHidden="1" w:uiPriority="2" w:unhideWhenUsed="1" w:qFormat="1"/>
    <w:lsdException w:name="heading 6" w:semiHidden="1" w:uiPriority="2" w:unhideWhenUsed="1" w:qFormat="1"/>
    <w:lsdException w:name="heading 7" w:semiHidden="1" w:uiPriority="2" w:unhideWhenUsed="1" w:qFormat="1"/>
    <w:lsdException w:name="heading 8" w:semiHidden="1" w:uiPriority="2" w:unhideWhenUsed="1" w:qFormat="1"/>
    <w:lsdException w:name="heading 9" w:semiHidden="1" w:uiPriority="2"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646C"/>
    <w:pPr>
      <w:jc w:val="both"/>
    </w:p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H3,l3,h3,rp_Heading 3,1.,not in TOC,Bold 12,L3,Level 1 - 1,Head 3,head3,AST Heading 1.1.1,Minor"/>
    <w:basedOn w:val="Heading1"/>
    <w:next w:val="Normal"/>
    <w:link w:val="Heading3Char"/>
    <w:qFormat/>
    <w:rsid w:val="00C2646C"/>
    <w:pPr>
      <w:numPr>
        <w:ilvl w:val="2"/>
      </w:numPr>
      <w:outlineLvl w:val="2"/>
    </w:pPr>
    <w:rPr>
      <w:sz w:val="24"/>
      <w:szCs w:val="24"/>
    </w:rPr>
  </w:style>
  <w:style w:type="paragraph" w:styleId="Heading4">
    <w:name w:val="heading 4"/>
    <w:aliases w:val="bullet,bl,bb,Sub-Minor,h4,Table and Figures,DOCSTYLE4"/>
    <w:basedOn w:val="Heading1"/>
    <w:next w:val="Normal"/>
    <w:link w:val="Heading4Char"/>
    <w:uiPriority w:val="5"/>
    <w:unhideWhenUsed/>
    <w:qFormat/>
    <w:rsid w:val="00C2646C"/>
    <w:pPr>
      <w:numPr>
        <w:ilvl w:val="3"/>
      </w:numPr>
      <w:outlineLvl w:val="3"/>
    </w:pPr>
    <w:rPr>
      <w:iCs w:val="0"/>
      <w:sz w:val="24"/>
    </w:rPr>
  </w:style>
  <w:style w:type="paragraph" w:styleId="Heading5">
    <w:name w:val="heading 5"/>
    <w:aliases w:val="Heading 51,X,DOCSTYLE5"/>
    <w:basedOn w:val="Heading1"/>
    <w:next w:val="Normal"/>
    <w:link w:val="Heading5Char"/>
    <w:uiPriority w:val="2"/>
    <w:unhideWhenUsed/>
    <w:qFormat/>
    <w:rsid w:val="00C2646C"/>
    <w:pPr>
      <w:numPr>
        <w:ilvl w:val="4"/>
      </w:numPr>
      <w:outlineLvl w:val="4"/>
    </w:pPr>
    <w:rPr>
      <w:sz w:val="24"/>
    </w:rPr>
  </w:style>
  <w:style w:type="paragraph" w:styleId="Heading6">
    <w:name w:val="heading 6"/>
    <w:aliases w:val="Heading 61,DOCSTYLE6"/>
    <w:basedOn w:val="Heading1"/>
    <w:next w:val="Normal"/>
    <w:link w:val="Heading6Char"/>
    <w:uiPriority w:val="2"/>
    <w:unhideWhenUsed/>
    <w:qFormat/>
    <w:rsid w:val="00C2646C"/>
    <w:pPr>
      <w:numPr>
        <w:ilvl w:val="5"/>
      </w:numPr>
      <w:outlineLvl w:val="5"/>
    </w:pPr>
    <w:rPr>
      <w:sz w:val="24"/>
    </w:rPr>
  </w:style>
  <w:style w:type="paragraph" w:styleId="Heading7">
    <w:name w:val="heading 7"/>
    <w:aliases w:val="Heading 71,DOCSTYLE7,Section Heading"/>
    <w:basedOn w:val="Heading1"/>
    <w:next w:val="Normal"/>
    <w:link w:val="Heading7Char"/>
    <w:uiPriority w:val="2"/>
    <w:unhideWhenUsed/>
    <w:qFormat/>
    <w:rsid w:val="00C2646C"/>
    <w:pPr>
      <w:numPr>
        <w:ilvl w:val="6"/>
      </w:numPr>
      <w:outlineLvl w:val="6"/>
    </w:pPr>
    <w:rPr>
      <w:iCs w:val="0"/>
      <w:sz w:val="24"/>
    </w:rPr>
  </w:style>
  <w:style w:type="paragraph" w:styleId="Heading8">
    <w:name w:val="heading 8"/>
    <w:aliases w:val="Heading 81,DOCSTYLE8"/>
    <w:basedOn w:val="Heading1"/>
    <w:next w:val="Normal"/>
    <w:link w:val="Heading8Char"/>
    <w:uiPriority w:val="2"/>
    <w:unhideWhenUsed/>
    <w:qFormat/>
    <w:rsid w:val="00C2646C"/>
    <w:pPr>
      <w:numPr>
        <w:ilvl w:val="7"/>
      </w:numPr>
      <w:outlineLvl w:val="7"/>
    </w:pPr>
    <w:rPr>
      <w:sz w:val="24"/>
      <w:szCs w:val="21"/>
    </w:rPr>
  </w:style>
  <w:style w:type="paragraph" w:styleId="Heading9">
    <w:name w:val="heading 9"/>
    <w:aliases w:val="Heading 91,DOCSTYLE9"/>
    <w:basedOn w:val="Heading1"/>
    <w:next w:val="Normal"/>
    <w:link w:val="Heading9Char"/>
    <w:uiPriority w:val="2"/>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
    <w:rsid w:val="00C2646C"/>
    <w:rPr>
      <w:rFonts w:asciiTheme="majorHAnsi" w:eastAsiaTheme="majorEastAsia" w:hAnsiTheme="majorHAnsi" w:cstheme="minorBidi"/>
      <w:b/>
      <w:iCs/>
      <w:color w:val="0E1B8D"/>
      <w:sz w:val="24"/>
      <w:szCs w:val="24"/>
      <w:lang w:val="en-GB"/>
    </w:rPr>
  </w:style>
  <w:style w:type="character" w:customStyle="1" w:styleId="Heading4Char">
    <w:name w:val="Heading 4 Char"/>
    <w:aliases w:val="bullet Char,bl Char,bb Char,Sub-Minor Char,h4 Char,Table and Figures Char,DOCSTYLE4 Char"/>
    <w:basedOn w:val="DefaultParagraphFont"/>
    <w:link w:val="Heading4"/>
    <w:rsid w:val="00C2646C"/>
    <w:rPr>
      <w:rFonts w:asciiTheme="majorHAnsi" w:eastAsiaTheme="majorEastAsia" w:hAnsiTheme="majorHAnsi" w:cstheme="minorBidi"/>
      <w:b/>
      <w:color w:val="0E1B8D"/>
      <w:sz w:val="24"/>
      <w:lang w:val="en-GB"/>
    </w:rPr>
  </w:style>
  <w:style w:type="character" w:customStyle="1" w:styleId="Heading5Char">
    <w:name w:val="Heading 5 Char"/>
    <w:aliases w:val="Heading 51 Char,X Char,DOCSTYLE5 Char"/>
    <w:basedOn w:val="DefaultParagraphFont"/>
    <w:link w:val="Heading5"/>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1 Char,DOCSTYLE6 Char"/>
    <w:basedOn w:val="DefaultParagraphFont"/>
    <w:link w:val="Heading6"/>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Heading 71 Char,DOCSTYLE7 Char,Section Heading Char"/>
    <w:basedOn w:val="DefaultParagraphFont"/>
    <w:link w:val="Heading7"/>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1 Char,DOCSTYLE8 Char"/>
    <w:basedOn w:val="DefaultParagraphFont"/>
    <w:link w:val="Heading8"/>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Heading 91 Char,DOCSTYLE9 Char"/>
    <w:basedOn w:val="DefaultParagraphFont"/>
    <w:link w:val="Heading9"/>
    <w:rsid w:val="00C2646C"/>
    <w:rPr>
      <w:rFonts w:asciiTheme="majorHAnsi" w:eastAsiaTheme="majorEastAsia" w:hAnsiTheme="majorHAnsi" w:cstheme="minorBidi"/>
      <w:b/>
      <w:color w:val="0E1B8D"/>
      <w:sz w:val="24"/>
      <w:szCs w:val="21"/>
      <w:lang w:val="en-GB"/>
    </w:rPr>
  </w:style>
  <w:style w:type="paragraph" w:styleId="Header">
    <w:name w:val="header"/>
    <w:basedOn w:val="Normal"/>
    <w:link w:val="HeaderChar"/>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rsid w:val="00C2646C"/>
    <w:rPr>
      <w:szCs w:val="24"/>
    </w:rPr>
  </w:style>
  <w:style w:type="paragraph" w:styleId="ListParagraph">
    <w:name w:val="List Paragraph"/>
    <w:aliases w:val="Table of contents numbered,(bullets,main),Bullet Number,List Paragraph1,lp1,lp11,List Paragraph11,Bullet 1,Use Case List Paragraph,List Paragraph following HEADING 2,POCG Table Text,List Paragraph 1.1.1"/>
    <w:basedOn w:val="Normal"/>
    <w:link w:val="ListParagraphChar"/>
    <w:uiPriority w:val="34"/>
    <w:qFormat/>
    <w:rsid w:val="00742328"/>
    <w:pPr>
      <w:spacing w:after="0"/>
      <w:outlineLvl w:val="0"/>
    </w:pPr>
    <w:rPr>
      <w:rFonts w:asciiTheme="minorHAnsi" w:hAnsiTheme="minorHAnsi"/>
    </w:rPr>
  </w:style>
  <w:style w:type="character" w:customStyle="1" w:styleId="ListParagraphChar">
    <w:name w:val="List Paragraph Char"/>
    <w:aliases w:val="Table of contents numbered Char,(bullets Char,main) Char,Bullet Number Char,List Paragraph1 Char,lp1 Char,lp11 Char,List Paragraph11 Char,Bullet 1 Char,Use Case List Paragraph Char,List Paragraph following HEADING 2 Char"/>
    <w:basedOn w:val="DefaultParagraphFont"/>
    <w:link w:val="ListParagraph"/>
    <w:uiPriority w:val="34"/>
    <w:locked/>
    <w:rsid w:val="00E14656"/>
    <w:rPr>
      <w:rFonts w:asciiTheme="minorHAnsi" w:hAnsiTheme="minorHAnsi"/>
    </w:rPr>
  </w:style>
  <w:style w:type="paragraph" w:styleId="Title">
    <w:name w:val="Title"/>
    <w:next w:val="Normal"/>
    <w:link w:val="TitleChar"/>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qFormat/>
    <w:rsid w:val="00C2646C"/>
    <w:pPr>
      <w:numPr>
        <w:ilvl w:val="1"/>
      </w:numPr>
      <w:spacing w:line="240" w:lineRule="auto"/>
    </w:pPr>
    <w:rPr>
      <w:rFonts w:asciiTheme="minorHAnsi" w:eastAsiaTheme="minorEastAsia" w:hAnsiTheme="minorHAnsi" w:cstheme="minorBidi"/>
      <w:color w:val="0E1B8D"/>
      <w:sz w:val="28"/>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qFormat/>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qFormat/>
    <w:rsid w:val="00C2646C"/>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qFormat/>
    <w:rsid w:val="00C2646C"/>
    <w:pPr>
      <w:tabs>
        <w:tab w:val="left" w:pos="709"/>
        <w:tab w:val="right" w:leader="dot" w:pos="9628"/>
      </w:tabs>
      <w:spacing w:after="0" w:line="240" w:lineRule="auto"/>
      <w:ind w:left="284"/>
    </w:pPr>
  </w:style>
  <w:style w:type="paragraph" w:styleId="TOC3">
    <w:name w:val="toc 3"/>
    <w:basedOn w:val="Normal"/>
    <w:next w:val="Normal"/>
    <w:autoRedefine/>
    <w:uiPriority w:val="39"/>
    <w:unhideWhenUsed/>
    <w:qFormat/>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paragraph" w:styleId="Caption">
    <w:name w:val="caption"/>
    <w:basedOn w:val="Normal"/>
    <w:next w:val="Normal"/>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styleId="BodyText">
    <w:name w:val="Body Text"/>
    <w:basedOn w:val="Normal"/>
    <w:link w:val="BodyTextChar"/>
    <w:unhideWhenUsed/>
    <w:rsid w:val="00C2646C"/>
  </w:style>
  <w:style w:type="character" w:customStyle="1" w:styleId="BodyTextChar">
    <w:name w:val="Body Text Char"/>
    <w:basedOn w:val="DefaultParagraphFont"/>
    <w:link w:val="BodyText"/>
    <w:rsid w:val="00C2646C"/>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4">
    <w:name w:val="Annex H4"/>
    <w:next w:val="Normal"/>
    <w:unhideWhenUsed/>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646C"/>
    <w:rPr>
      <w:rFonts w:ascii="Segoe UI" w:hAnsi="Segoe UI" w:cs="Segoe UI"/>
      <w:sz w:val="18"/>
      <w:szCs w:val="18"/>
    </w:rPr>
  </w:style>
  <w:style w:type="paragraph" w:styleId="BlockText">
    <w:name w:val="Block Text"/>
    <w:basedOn w:val="Normal"/>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nhideWhenUsed/>
    <w:rsid w:val="00C2646C"/>
    <w:rPr>
      <w:vertAlign w:val="superscript"/>
    </w:rPr>
  </w:style>
  <w:style w:type="paragraph" w:styleId="FootnoteText">
    <w:name w:val="footnote text"/>
    <w:basedOn w:val="Normal"/>
    <w:link w:val="FootnoteTextChar"/>
    <w:unhideWhenUsed/>
    <w:rsid w:val="00C2646C"/>
    <w:pPr>
      <w:spacing w:after="0" w:line="240" w:lineRule="auto"/>
    </w:pPr>
    <w:rPr>
      <w:sz w:val="20"/>
      <w:szCs w:val="20"/>
    </w:rPr>
  </w:style>
  <w:style w:type="character" w:customStyle="1" w:styleId="FootnoteTextChar">
    <w:name w:val="Footnote Text Char"/>
    <w:basedOn w:val="DefaultParagraphFont"/>
    <w:link w:val="FootnoteText"/>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character" w:customStyle="1" w:styleId="FigureChar">
    <w:name w:val="Figure Char"/>
    <w:basedOn w:val="DefaultParagraphFont"/>
    <w:link w:val="Figure"/>
    <w:rsid w:val="00AC7C1D"/>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line">
    <w:name w:val="Headline"/>
    <w:rsid w:val="00E14656"/>
    <w:pPr>
      <w:widowControl w:val="0"/>
      <w:spacing w:after="0" w:line="240" w:lineRule="auto"/>
    </w:pPr>
    <w:rPr>
      <w:rFonts w:ascii="Arial" w:eastAsia="Times New Roman" w:hAnsi="Arial" w:cs="Times New Roman"/>
      <w:snapToGrid w:val="0"/>
      <w:sz w:val="28"/>
      <w:szCs w:val="20"/>
      <w:lang w:val="en-GB"/>
    </w:rPr>
  </w:style>
  <w:style w:type="paragraph" w:customStyle="1" w:styleId="1ISO9000">
    <w:name w:val="1ISO9000"/>
    <w:rsid w:val="00E14656"/>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Indent2">
    <w:name w:val="Body Text Indent 2"/>
    <w:basedOn w:val="Normal"/>
    <w:link w:val="BodyTextIndent2Char"/>
    <w:rsid w:val="00E14656"/>
    <w:pPr>
      <w:spacing w:after="0" w:line="240" w:lineRule="auto"/>
      <w:ind w:left="720" w:hanging="720"/>
      <w:jc w:val="left"/>
    </w:pPr>
    <w:rPr>
      <w:rFonts w:ascii="Arial" w:eastAsia="Times New Roman" w:hAnsi="Arial" w:cs="Arial"/>
      <w:sz w:val="20"/>
      <w:szCs w:val="24"/>
      <w:lang w:val="en-GB"/>
    </w:rPr>
  </w:style>
  <w:style w:type="character" w:customStyle="1" w:styleId="BodyTextIndent2Char">
    <w:name w:val="Body Text Indent 2 Char"/>
    <w:basedOn w:val="DefaultParagraphFont"/>
    <w:link w:val="BodyTextIndent2"/>
    <w:rsid w:val="00E14656"/>
    <w:rPr>
      <w:rFonts w:ascii="Arial" w:eastAsia="Times New Roman" w:hAnsi="Arial" w:cs="Arial"/>
      <w:sz w:val="20"/>
      <w:szCs w:val="24"/>
      <w:lang w:val="en-GB"/>
    </w:rPr>
  </w:style>
  <w:style w:type="paragraph" w:styleId="BodyTextIndent">
    <w:name w:val="Body Text Indent"/>
    <w:basedOn w:val="Normal"/>
    <w:link w:val="BodyTextIndentChar"/>
    <w:rsid w:val="00E1465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pPr>
    <w:rPr>
      <w:rFonts w:ascii="Arial" w:eastAsia="Times New Roman" w:hAnsi="Arial" w:cs="Times New Roman"/>
      <w:snapToGrid w:val="0"/>
      <w:szCs w:val="20"/>
      <w:lang w:val="en-GB"/>
    </w:rPr>
  </w:style>
  <w:style w:type="character" w:customStyle="1" w:styleId="BodyTextIndentChar">
    <w:name w:val="Body Text Indent Char"/>
    <w:basedOn w:val="DefaultParagraphFont"/>
    <w:link w:val="BodyTextIndent"/>
    <w:rsid w:val="00E14656"/>
    <w:rPr>
      <w:rFonts w:ascii="Arial" w:eastAsia="Times New Roman" w:hAnsi="Arial" w:cs="Times New Roman"/>
      <w:snapToGrid w:val="0"/>
      <w:szCs w:val="20"/>
      <w:lang w:val="en-GB"/>
    </w:rPr>
  </w:style>
  <w:style w:type="paragraph" w:styleId="BodyText2">
    <w:name w:val="Body Text 2"/>
    <w:basedOn w:val="Normal"/>
    <w:link w:val="BodyText2Char"/>
    <w:rsid w:val="00E14656"/>
    <w:pPr>
      <w:spacing w:after="0" w:line="240" w:lineRule="auto"/>
    </w:pPr>
    <w:rPr>
      <w:rFonts w:ascii="Verdana" w:eastAsia="Times New Roman" w:hAnsi="Verdana" w:cs="Times New Roman"/>
      <w:snapToGrid w:val="0"/>
      <w:sz w:val="20"/>
      <w:szCs w:val="20"/>
    </w:rPr>
  </w:style>
  <w:style w:type="character" w:customStyle="1" w:styleId="BodyText2Char">
    <w:name w:val="Body Text 2 Char"/>
    <w:basedOn w:val="DefaultParagraphFont"/>
    <w:link w:val="BodyText2"/>
    <w:rsid w:val="00E14656"/>
    <w:rPr>
      <w:rFonts w:ascii="Verdana" w:eastAsia="Times New Roman" w:hAnsi="Verdana" w:cs="Times New Roman"/>
      <w:snapToGrid w:val="0"/>
      <w:sz w:val="20"/>
      <w:szCs w:val="20"/>
    </w:rPr>
  </w:style>
  <w:style w:type="paragraph" w:customStyle="1" w:styleId="TableElementLeft">
    <w:name w:val="Table Element Left"/>
    <w:basedOn w:val="Normal"/>
    <w:rsid w:val="00E14656"/>
    <w:pPr>
      <w:keepNext/>
      <w:spacing w:before="120" w:line="240" w:lineRule="auto"/>
      <w:jc w:val="left"/>
    </w:pPr>
    <w:rPr>
      <w:rFonts w:ascii="Arial" w:eastAsia="Times New Roman" w:hAnsi="Arial" w:cs="Times New Roman"/>
      <w:szCs w:val="20"/>
      <w:lang w:val="en-GB"/>
    </w:rPr>
  </w:style>
  <w:style w:type="paragraph" w:customStyle="1" w:styleId="2ISO9000">
    <w:name w:val="2ISO9000"/>
    <w:rsid w:val="00E14656"/>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nhideWhenUsed/>
    <w:rsid w:val="00E14656"/>
    <w:pPr>
      <w:spacing w:line="240" w:lineRule="auto"/>
    </w:pPr>
    <w:rPr>
      <w:sz w:val="20"/>
      <w:szCs w:val="20"/>
    </w:rPr>
  </w:style>
  <w:style w:type="character" w:customStyle="1" w:styleId="CommentTextChar">
    <w:name w:val="Comment Text Char"/>
    <w:basedOn w:val="DefaultParagraphFont"/>
    <w:link w:val="CommentText"/>
    <w:rsid w:val="00E14656"/>
    <w:rPr>
      <w:sz w:val="20"/>
      <w:szCs w:val="20"/>
    </w:rPr>
  </w:style>
  <w:style w:type="character" w:customStyle="1" w:styleId="CommentSubjectChar">
    <w:name w:val="Comment Subject Char"/>
    <w:basedOn w:val="CommentTextChar"/>
    <w:link w:val="CommentSubject"/>
    <w:semiHidden/>
    <w:rsid w:val="00E14656"/>
    <w:rPr>
      <w:rFonts w:ascii="Arial" w:eastAsia="Times New Roman" w:hAnsi="Arial" w:cs="Times New Roman"/>
      <w:b/>
      <w:bCs/>
      <w:sz w:val="20"/>
      <w:szCs w:val="20"/>
      <w:lang w:val="en-GB"/>
    </w:rPr>
  </w:style>
  <w:style w:type="paragraph" w:styleId="CommentSubject">
    <w:name w:val="annotation subject"/>
    <w:basedOn w:val="CommentText"/>
    <w:next w:val="CommentText"/>
    <w:link w:val="CommentSubjectChar"/>
    <w:semiHidden/>
    <w:rsid w:val="00E14656"/>
    <w:pPr>
      <w:spacing w:before="120"/>
    </w:pPr>
    <w:rPr>
      <w:rFonts w:ascii="Arial" w:eastAsia="Times New Roman" w:hAnsi="Arial" w:cs="Times New Roman"/>
      <w:b/>
      <w:bCs/>
      <w:lang w:val="en-GB"/>
    </w:rPr>
  </w:style>
  <w:style w:type="paragraph" w:customStyle="1" w:styleId="TOCHEAD">
    <w:name w:val="TOC_HEAD"/>
    <w:basedOn w:val="Normal"/>
    <w:rsid w:val="00E14656"/>
    <w:pPr>
      <w:spacing w:before="120" w:line="240" w:lineRule="auto"/>
      <w:jc w:val="center"/>
    </w:pPr>
    <w:rPr>
      <w:rFonts w:ascii="Arial" w:eastAsia="Times New Roman" w:hAnsi="Arial" w:cs="Times New Roman"/>
      <w:b/>
      <w:caps/>
      <w:sz w:val="28"/>
      <w:szCs w:val="20"/>
      <w:u w:val="single"/>
      <w:lang w:val="en-GB"/>
    </w:rPr>
  </w:style>
  <w:style w:type="paragraph" w:customStyle="1" w:styleId="Body">
    <w:name w:val="Body"/>
    <w:basedOn w:val="Normal"/>
    <w:rsid w:val="00E14656"/>
    <w:pPr>
      <w:spacing w:before="120" w:line="260" w:lineRule="atLeast"/>
    </w:pPr>
    <w:rPr>
      <w:rFonts w:ascii="Times New Roman" w:eastAsia="Times New Roman" w:hAnsi="Times New Roman" w:cs="Times New Roman"/>
      <w:szCs w:val="20"/>
      <w:lang w:val="es-ES_tradnl"/>
    </w:rPr>
  </w:style>
  <w:style w:type="paragraph" w:styleId="BodyText3">
    <w:name w:val="Body Text 3"/>
    <w:basedOn w:val="Normal"/>
    <w:link w:val="BodyText3Char"/>
    <w:rsid w:val="00E14656"/>
    <w:pPr>
      <w:spacing w:after="0" w:line="240" w:lineRule="auto"/>
      <w:jc w:val="left"/>
    </w:pPr>
    <w:rPr>
      <w:rFonts w:ascii="Times New Roman" w:eastAsia="Times New Roman" w:hAnsi="Times New Roman" w:cs="Arial"/>
      <w:b/>
      <w:bCs/>
      <w:sz w:val="24"/>
      <w:szCs w:val="24"/>
    </w:rPr>
  </w:style>
  <w:style w:type="character" w:customStyle="1" w:styleId="BodyText3Char">
    <w:name w:val="Body Text 3 Char"/>
    <w:basedOn w:val="DefaultParagraphFont"/>
    <w:link w:val="BodyText3"/>
    <w:rsid w:val="00E14656"/>
    <w:rPr>
      <w:rFonts w:ascii="Times New Roman" w:eastAsia="Times New Roman" w:hAnsi="Times New Roman" w:cs="Arial"/>
      <w:b/>
      <w:bCs/>
      <w:sz w:val="24"/>
      <w:szCs w:val="24"/>
    </w:rPr>
  </w:style>
  <w:style w:type="paragraph" w:styleId="BodyTextIndent3">
    <w:name w:val="Body Text Indent 3"/>
    <w:basedOn w:val="Normal"/>
    <w:link w:val="BodyTextIndent3Char"/>
    <w:rsid w:val="00E14656"/>
    <w:pPr>
      <w:spacing w:after="0" w:line="360" w:lineRule="auto"/>
      <w:ind w:left="720"/>
      <w:jc w:val="left"/>
    </w:pPr>
    <w:rPr>
      <w:rFonts w:ascii="Times New Roman" w:eastAsia="Times New Roman" w:hAnsi="Times New Roman" w:cs="Arial"/>
      <w:b/>
      <w:bCs/>
      <w:sz w:val="24"/>
      <w:szCs w:val="24"/>
    </w:rPr>
  </w:style>
  <w:style w:type="character" w:customStyle="1" w:styleId="BodyTextIndent3Char">
    <w:name w:val="Body Text Indent 3 Char"/>
    <w:basedOn w:val="DefaultParagraphFont"/>
    <w:link w:val="BodyTextIndent3"/>
    <w:rsid w:val="00E14656"/>
    <w:rPr>
      <w:rFonts w:ascii="Times New Roman" w:eastAsia="Times New Roman" w:hAnsi="Times New Roman" w:cs="Arial"/>
      <w:b/>
      <w:bCs/>
      <w:sz w:val="24"/>
      <w:szCs w:val="24"/>
    </w:rPr>
  </w:style>
  <w:style w:type="character" w:styleId="FollowedHyperlink">
    <w:name w:val="FollowedHyperlink"/>
    <w:basedOn w:val="DefaultParagraphFont"/>
    <w:rsid w:val="00E14656"/>
    <w:rPr>
      <w:color w:val="800080"/>
      <w:u w:val="single"/>
    </w:rPr>
  </w:style>
  <w:style w:type="paragraph" w:styleId="NormalWeb">
    <w:name w:val="Normal (Web)"/>
    <w:basedOn w:val="Normal"/>
    <w:rsid w:val="00E14656"/>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PageNumber">
    <w:name w:val="page number"/>
    <w:basedOn w:val="DefaultParagraphFont"/>
    <w:rsid w:val="00E14656"/>
  </w:style>
  <w:style w:type="paragraph" w:customStyle="1" w:styleId="1Legal">
    <w:name w:val="1Legal"/>
    <w:rsid w:val="00E14656"/>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customStyle="1" w:styleId="Normal1">
    <w:name w:val="Normal 1"/>
    <w:basedOn w:val="Normal"/>
    <w:link w:val="Normal1Char"/>
    <w:rsid w:val="00E14656"/>
    <w:pPr>
      <w:spacing w:after="0" w:line="240" w:lineRule="auto"/>
    </w:pPr>
    <w:rPr>
      <w:rFonts w:ascii="Verdana" w:eastAsia="Times New Roman" w:hAnsi="Verdana" w:cs="Times New Roman"/>
      <w:sz w:val="20"/>
      <w:szCs w:val="20"/>
      <w:lang w:val="en-GB"/>
    </w:rPr>
  </w:style>
  <w:style w:type="character" w:customStyle="1" w:styleId="Normal1Char">
    <w:name w:val="Normal 1 Char"/>
    <w:basedOn w:val="DefaultParagraphFont"/>
    <w:link w:val="Normal1"/>
    <w:rsid w:val="00E14656"/>
    <w:rPr>
      <w:rFonts w:ascii="Verdana" w:eastAsia="Times New Roman" w:hAnsi="Verdana" w:cs="Times New Roman"/>
      <w:sz w:val="20"/>
      <w:szCs w:val="20"/>
      <w:lang w:val="en-GB"/>
    </w:rPr>
  </w:style>
  <w:style w:type="paragraph" w:customStyle="1" w:styleId="tty80">
    <w:name w:val="tty80"/>
    <w:basedOn w:val="Normal"/>
    <w:rsid w:val="00E14656"/>
    <w:pPr>
      <w:spacing w:after="0" w:line="240" w:lineRule="auto"/>
      <w:ind w:left="432" w:hanging="432"/>
    </w:pPr>
    <w:rPr>
      <w:rFonts w:ascii="Courier New" w:eastAsia="Times New Roman" w:hAnsi="Courier New" w:cs="Times New Roman"/>
      <w:sz w:val="20"/>
      <w:szCs w:val="20"/>
      <w:lang w:val="en-CA"/>
    </w:rPr>
  </w:style>
  <w:style w:type="paragraph" w:styleId="PlainText">
    <w:name w:val="Plain Text"/>
    <w:basedOn w:val="Normal"/>
    <w:link w:val="PlainTextChar"/>
    <w:rsid w:val="00E14656"/>
    <w:pPr>
      <w:widowControl w:val="0"/>
      <w:tabs>
        <w:tab w:val="num" w:pos="360"/>
        <w:tab w:val="left" w:pos="2586"/>
      </w:tabs>
      <w:spacing w:after="0" w:line="312" w:lineRule="auto"/>
      <w:ind w:left="360" w:hanging="360"/>
    </w:pPr>
    <w:rPr>
      <w:rFonts w:ascii="Arial" w:eastAsia="Times New Roman" w:hAnsi="Arial" w:cs="Arial"/>
      <w:sz w:val="20"/>
      <w:szCs w:val="20"/>
      <w:lang w:val="en-US"/>
    </w:rPr>
  </w:style>
  <w:style w:type="character" w:customStyle="1" w:styleId="PlainTextChar">
    <w:name w:val="Plain Text Char"/>
    <w:basedOn w:val="DefaultParagraphFont"/>
    <w:link w:val="PlainText"/>
    <w:rsid w:val="00E14656"/>
    <w:rPr>
      <w:rFonts w:ascii="Arial" w:eastAsia="Times New Roman" w:hAnsi="Arial" w:cs="Arial"/>
      <w:sz w:val="20"/>
      <w:szCs w:val="20"/>
      <w:lang w:val="en-US"/>
    </w:rPr>
  </w:style>
  <w:style w:type="paragraph" w:customStyle="1" w:styleId="TableHeadingCentered">
    <w:name w:val="Table Heading Centered"/>
    <w:basedOn w:val="TableElementLeft"/>
    <w:autoRedefine/>
    <w:rsid w:val="00E14656"/>
    <w:pPr>
      <w:spacing w:before="0" w:after="0"/>
      <w:jc w:val="center"/>
    </w:pPr>
    <w:rPr>
      <w:rFonts w:ascii="Verdana" w:hAnsi="Verdana"/>
      <w:b/>
      <w:bCs/>
    </w:rPr>
  </w:style>
  <w:style w:type="paragraph" w:customStyle="1" w:styleId="BlockLine">
    <w:name w:val="Block Line"/>
    <w:basedOn w:val="Normal"/>
    <w:next w:val="Normal"/>
    <w:rsid w:val="00E14656"/>
    <w:pPr>
      <w:pBdr>
        <w:top w:val="single" w:sz="4" w:space="1" w:color="auto"/>
        <w:between w:val="single" w:sz="6" w:space="1" w:color="auto"/>
      </w:pBdr>
      <w:tabs>
        <w:tab w:val="left" w:pos="567"/>
        <w:tab w:val="left" w:pos="5670"/>
      </w:tabs>
      <w:autoSpaceDE w:val="0"/>
      <w:autoSpaceDN w:val="0"/>
      <w:spacing w:before="240" w:after="0" w:line="240" w:lineRule="auto"/>
      <w:ind w:left="1152"/>
      <w:jc w:val="left"/>
    </w:pPr>
    <w:rPr>
      <w:rFonts w:ascii="Arial" w:eastAsia="Times New Roman" w:hAnsi="Arial" w:cs="Arial"/>
      <w:sz w:val="20"/>
      <w:szCs w:val="20"/>
      <w:lang w:val="en-US"/>
    </w:rPr>
  </w:style>
  <w:style w:type="paragraph" w:customStyle="1" w:styleId="HZ-3">
    <w:name w:val="HZ - 3"/>
    <w:basedOn w:val="Heading3"/>
    <w:rsid w:val="00E14656"/>
    <w:pPr>
      <w:keepNext w:val="0"/>
      <w:numPr>
        <w:ilvl w:val="0"/>
        <w:numId w:val="0"/>
      </w:numPr>
      <w:tabs>
        <w:tab w:val="num" w:pos="2880"/>
      </w:tabs>
      <w:spacing w:after="0"/>
      <w:ind w:left="2880" w:hanging="360"/>
    </w:pPr>
    <w:rPr>
      <w:rFonts w:ascii="Verdana" w:eastAsia="Times New Roman" w:hAnsi="Verdana" w:cs="Times New Roman"/>
      <w:b w:val="0"/>
      <w:iCs w:val="0"/>
      <w:color w:val="auto"/>
      <w:kern w:val="28"/>
      <w:sz w:val="20"/>
      <w:szCs w:val="20"/>
      <w:lang w:val="en-ZA"/>
    </w:rPr>
  </w:style>
  <w:style w:type="paragraph" w:customStyle="1" w:styleId="HZ-4">
    <w:name w:val="HZ - 4"/>
    <w:basedOn w:val="Heading4"/>
    <w:rsid w:val="00E14656"/>
    <w:pPr>
      <w:keepNext w:val="0"/>
      <w:numPr>
        <w:ilvl w:val="0"/>
        <w:numId w:val="0"/>
      </w:numPr>
      <w:tabs>
        <w:tab w:val="num" w:pos="3600"/>
      </w:tabs>
      <w:spacing w:after="0"/>
      <w:ind w:left="1077" w:hanging="1077"/>
    </w:pPr>
    <w:rPr>
      <w:rFonts w:ascii="Verdana" w:eastAsia="Times New Roman" w:hAnsi="Verdana" w:cs="Times New Roman"/>
      <w:b w:val="0"/>
      <w:color w:val="auto"/>
      <w:kern w:val="28"/>
      <w:sz w:val="20"/>
      <w:szCs w:val="20"/>
      <w:lang w:val="en-ZA"/>
    </w:rPr>
  </w:style>
  <w:style w:type="paragraph" w:customStyle="1" w:styleId="Quick">
    <w:name w:val="Quick •"/>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0">
    <w:name w:val="Table text"/>
    <w:basedOn w:val="Normal"/>
    <w:rsid w:val="00E14656"/>
    <w:pPr>
      <w:spacing w:before="20" w:after="20" w:line="240" w:lineRule="auto"/>
    </w:pPr>
    <w:rPr>
      <w:rFonts w:ascii="Verdana" w:eastAsia="Times New Roman" w:hAnsi="Verdana" w:cs="Times New Roman"/>
      <w:sz w:val="18"/>
      <w:szCs w:val="20"/>
    </w:rPr>
  </w:style>
  <w:style w:type="paragraph" w:customStyle="1" w:styleId="Quick1">
    <w:name w:val="Quick [1]"/>
    <w:rsid w:val="00E14656"/>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E14656"/>
    <w:pPr>
      <w:spacing w:after="0" w:line="240" w:lineRule="auto"/>
    </w:pPr>
    <w:rPr>
      <w:rFonts w:ascii="Verdana" w:eastAsia="Times New Roman" w:hAnsi="Verdana" w:cs="Times New Roman"/>
      <w:vanish/>
      <w:color w:val="FF6600"/>
      <w:sz w:val="18"/>
      <w:szCs w:val="20"/>
    </w:rPr>
  </w:style>
  <w:style w:type="paragraph" w:customStyle="1" w:styleId="Parlvl3">
    <w:name w:val="Par lvl 3"/>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Parlvl4">
    <w:name w:val="Par lvl 4"/>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E14656"/>
    <w:pPr>
      <w:numPr>
        <w:numId w:val="4"/>
      </w:numPr>
      <w:spacing w:after="0" w:line="240" w:lineRule="auto"/>
    </w:pPr>
    <w:rPr>
      <w:rFonts w:ascii="Verdana" w:eastAsia="Times New Roman" w:hAnsi="Verdana" w:cs="Times New Roman"/>
      <w:sz w:val="20"/>
      <w:szCs w:val="20"/>
    </w:rPr>
  </w:style>
  <w:style w:type="paragraph" w:styleId="ListBullet">
    <w:name w:val="List Bullet"/>
    <w:basedOn w:val="Normal"/>
    <w:autoRedefine/>
    <w:rsid w:val="00E14656"/>
    <w:pPr>
      <w:numPr>
        <w:numId w:val="3"/>
      </w:numPr>
      <w:spacing w:after="0" w:line="240" w:lineRule="auto"/>
    </w:pPr>
    <w:rPr>
      <w:rFonts w:ascii="Verdana" w:eastAsia="Times New Roman" w:hAnsi="Verdana" w:cs="Times New Roman"/>
      <w:sz w:val="20"/>
      <w:szCs w:val="20"/>
    </w:rPr>
  </w:style>
  <w:style w:type="paragraph" w:customStyle="1" w:styleId="HZ-5">
    <w:name w:val="HZ - 5"/>
    <w:basedOn w:val="Heading5"/>
    <w:rsid w:val="00E14656"/>
    <w:pPr>
      <w:keepNext w:val="0"/>
      <w:numPr>
        <w:ilvl w:val="0"/>
        <w:numId w:val="0"/>
      </w:numPr>
      <w:tabs>
        <w:tab w:val="num" w:pos="4320"/>
      </w:tabs>
      <w:spacing w:after="0"/>
      <w:ind w:left="1134" w:hanging="1134"/>
    </w:pPr>
    <w:rPr>
      <w:rFonts w:ascii="Verdana" w:eastAsia="Times New Roman" w:hAnsi="Verdana" w:cs="Times New Roman"/>
      <w:b w:val="0"/>
      <w:iCs w:val="0"/>
      <w:color w:val="auto"/>
      <w:kern w:val="28"/>
      <w:sz w:val="20"/>
      <w:szCs w:val="20"/>
      <w:lang w:val="en-US"/>
    </w:rPr>
  </w:style>
  <w:style w:type="paragraph" w:customStyle="1" w:styleId="AI0WinBody">
    <w:name w:val="AI0Win Body"/>
    <w:rsid w:val="00E14656"/>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E14656"/>
    <w:pPr>
      <w:keepNext w:val="0"/>
      <w:numPr>
        <w:ilvl w:val="0"/>
        <w:numId w:val="0"/>
      </w:numPr>
      <w:tabs>
        <w:tab w:val="num" w:pos="2160"/>
      </w:tabs>
      <w:spacing w:after="0"/>
      <w:ind w:left="2160" w:hanging="360"/>
    </w:pPr>
    <w:rPr>
      <w:rFonts w:ascii="Verdana" w:eastAsia="Times New Roman" w:hAnsi="Verdana" w:cs="Times New Roman"/>
      <w:b w:val="0"/>
      <w:color w:val="auto"/>
      <w:kern w:val="28"/>
      <w:sz w:val="20"/>
      <w:szCs w:val="20"/>
    </w:rPr>
  </w:style>
  <w:style w:type="paragraph" w:customStyle="1" w:styleId="HZ-1">
    <w:name w:val="HZ - 1"/>
    <w:basedOn w:val="Heading1"/>
    <w:rsid w:val="00E14656"/>
    <w:pPr>
      <w:keepNext w:val="0"/>
      <w:numPr>
        <w:numId w:val="0"/>
      </w:numPr>
      <w:spacing w:after="0"/>
      <w:ind w:left="1440" w:hanging="360"/>
    </w:pPr>
    <w:rPr>
      <w:rFonts w:ascii="Verdana" w:eastAsia="Times New Roman" w:hAnsi="Verdana" w:cs="Times New Roman"/>
      <w:b w:val="0"/>
      <w:iCs w:val="0"/>
      <w:color w:val="auto"/>
      <w:kern w:val="28"/>
      <w:sz w:val="20"/>
      <w:szCs w:val="20"/>
      <w:lang w:val="en-ZA"/>
    </w:rPr>
  </w:style>
  <w:style w:type="paragraph" w:customStyle="1" w:styleId="Quicka">
    <w:name w:val="Quick a)"/>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E14656"/>
    <w:pPr>
      <w:spacing w:after="120"/>
    </w:pPr>
    <w:rPr>
      <w:kern w:val="2"/>
      <w:lang w:val="en-GB"/>
    </w:rPr>
  </w:style>
  <w:style w:type="paragraph" w:styleId="NormalIndent">
    <w:name w:val="Normal Indent"/>
    <w:basedOn w:val="Normal"/>
    <w:link w:val="NormalIndentChar"/>
    <w:rsid w:val="00E14656"/>
    <w:pPr>
      <w:widowControl w:val="0"/>
      <w:autoSpaceDE w:val="0"/>
      <w:autoSpaceDN w:val="0"/>
      <w:adjustRightInd w:val="0"/>
      <w:spacing w:after="0" w:line="240" w:lineRule="auto"/>
      <w:ind w:left="720"/>
      <w:jc w:val="left"/>
    </w:pPr>
    <w:rPr>
      <w:rFonts w:ascii="Arial" w:eastAsia="Times New Roman" w:hAnsi="Arial" w:cs="Times New Roman"/>
      <w:szCs w:val="24"/>
      <w:lang w:val="en-US"/>
    </w:rPr>
  </w:style>
  <w:style w:type="character" w:customStyle="1" w:styleId="NormalIndentChar">
    <w:name w:val="Normal Indent Char"/>
    <w:basedOn w:val="DefaultParagraphFont"/>
    <w:link w:val="NormalIndent"/>
    <w:rsid w:val="00E14656"/>
    <w:rPr>
      <w:rFonts w:ascii="Arial" w:eastAsia="Times New Roman" w:hAnsi="Arial" w:cs="Times New Roman"/>
      <w:szCs w:val="24"/>
      <w:lang w:val="en-US"/>
    </w:rPr>
  </w:style>
  <w:style w:type="paragraph" w:customStyle="1" w:styleId="Normalspace">
    <w:name w:val="Normal space"/>
    <w:basedOn w:val="Normal"/>
    <w:rsid w:val="00E14656"/>
    <w:pPr>
      <w:widowControl w:val="0"/>
      <w:autoSpaceDE w:val="0"/>
      <w:autoSpaceDN w:val="0"/>
      <w:adjustRightInd w:val="0"/>
      <w:spacing w:line="240" w:lineRule="auto"/>
      <w:jc w:val="left"/>
    </w:pPr>
    <w:rPr>
      <w:rFonts w:ascii="Arial" w:eastAsia="Times New Roman" w:hAnsi="Arial" w:cs="Times New Roman"/>
      <w:szCs w:val="24"/>
      <w:lang w:val="en-US"/>
    </w:rPr>
  </w:style>
  <w:style w:type="paragraph" w:customStyle="1" w:styleId="WP9Heading8">
    <w:name w:val="WP9_Heading 8"/>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2">
    <w:name w:val="WP9_Heading 2"/>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3">
    <w:name w:val="WP9_Heading 3"/>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Level1">
    <w:name w:val="Level 1"/>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1SitaFormsMainHeading">
    <w:name w:val="1SitaFormsMainHeading"/>
    <w:basedOn w:val="Heading1"/>
    <w:rsid w:val="00E14656"/>
    <w:pPr>
      <w:widowControl w:val="0"/>
      <w:numPr>
        <w:numId w:val="0"/>
      </w:numPr>
      <w:suppressAutoHyphens/>
      <w:autoSpaceDE w:val="0"/>
      <w:autoSpaceDN w:val="0"/>
      <w:adjustRightInd w:val="0"/>
      <w:spacing w:before="0" w:after="0"/>
      <w:jc w:val="center"/>
    </w:pPr>
    <w:rPr>
      <w:rFonts w:ascii="Times New Roman" w:eastAsia="Times New Roman" w:hAnsi="Times New Roman" w:cs="Times New Roman"/>
      <w:bCs/>
      <w:iCs w:val="0"/>
      <w:color w:val="auto"/>
      <w:szCs w:val="30"/>
      <w:lang w:val="en-ZA"/>
    </w:rPr>
  </w:style>
  <w:style w:type="paragraph" w:customStyle="1" w:styleId="2SitaFormSubHeading">
    <w:name w:val="2SitaFormSubHeading"/>
    <w:basedOn w:val="Normal"/>
    <w:rsid w:val="00E14656"/>
    <w:pPr>
      <w:suppressAutoHyphens/>
      <w:spacing w:after="0" w:line="240" w:lineRule="auto"/>
      <w:jc w:val="center"/>
    </w:pPr>
    <w:rPr>
      <w:rFonts w:ascii="Times New Roman" w:eastAsia="Times New Roman" w:hAnsi="Times New Roman" w:cs="Times New Roman"/>
      <w:b/>
      <w:bCs/>
      <w:caps/>
      <w:sz w:val="24"/>
      <w:szCs w:val="24"/>
    </w:rPr>
  </w:style>
  <w:style w:type="paragraph" w:customStyle="1" w:styleId="3SitaFormBodyHeadingCentre">
    <w:name w:val="3SitaFormBodyHeadingCentre"/>
    <w:basedOn w:val="Normal"/>
    <w:rsid w:val="00E14656"/>
    <w:pPr>
      <w:widowControl w:val="0"/>
      <w:suppressAutoHyphens/>
      <w:autoSpaceDE w:val="0"/>
      <w:autoSpaceDN w:val="0"/>
      <w:adjustRightInd w:val="0"/>
      <w:spacing w:after="0" w:line="240" w:lineRule="auto"/>
      <w:jc w:val="center"/>
    </w:pPr>
    <w:rPr>
      <w:rFonts w:ascii="Times New Roman" w:eastAsia="Times New Roman" w:hAnsi="Times New Roman" w:cs="Times New Roman"/>
      <w:b/>
      <w:bCs/>
      <w:sz w:val="16"/>
      <w:szCs w:val="16"/>
    </w:rPr>
  </w:style>
  <w:style w:type="paragraph" w:customStyle="1" w:styleId="4SitaFormBodyHeadingLeft">
    <w:name w:val="4SitaFormBodyHeadingLeft"/>
    <w:basedOn w:val="Normal"/>
    <w:rsid w:val="00E14656"/>
    <w:pPr>
      <w:widowControl w:val="0"/>
      <w:suppressAutoHyphens/>
      <w:autoSpaceDE w:val="0"/>
      <w:autoSpaceDN w:val="0"/>
      <w:adjustRightInd w:val="0"/>
      <w:spacing w:after="0" w:line="240" w:lineRule="auto"/>
      <w:jc w:val="left"/>
    </w:pPr>
    <w:rPr>
      <w:rFonts w:ascii="Times New Roman" w:eastAsia="Times New Roman" w:hAnsi="Times New Roman" w:cs="Times New Roman"/>
      <w:b/>
      <w:bCs/>
      <w:sz w:val="16"/>
      <w:szCs w:val="16"/>
    </w:rPr>
  </w:style>
  <w:style w:type="paragraph" w:customStyle="1" w:styleId="5SitaFormBodyText">
    <w:name w:val="5SitaFormBodyText"/>
    <w:basedOn w:val="Header"/>
    <w:rsid w:val="00E14656"/>
    <w:pPr>
      <w:widowControl w:val="0"/>
      <w:tabs>
        <w:tab w:val="clear" w:pos="4513"/>
        <w:tab w:val="clear" w:pos="9026"/>
      </w:tabs>
      <w:suppressAutoHyphens/>
      <w:autoSpaceDE w:val="0"/>
      <w:autoSpaceDN w:val="0"/>
      <w:adjustRightInd w:val="0"/>
      <w:spacing w:after="0" w:line="240" w:lineRule="auto"/>
      <w:jc w:val="left"/>
    </w:pPr>
    <w:rPr>
      <w:rFonts w:ascii="Times New Roman" w:eastAsia="Times New Roman" w:hAnsi="Times New Roman" w:cs="Times New Roman"/>
      <w:sz w:val="24"/>
    </w:rPr>
  </w:style>
  <w:style w:type="paragraph" w:customStyle="1" w:styleId="7SitaFormSubLeftDBorder">
    <w:name w:val="7SitaFormSubLeftDBorder"/>
    <w:basedOn w:val="2SitaFormSubHeading"/>
    <w:rsid w:val="00E14656"/>
    <w:pPr>
      <w:jc w:val="left"/>
    </w:pPr>
  </w:style>
  <w:style w:type="paragraph" w:customStyle="1" w:styleId="A3">
    <w:name w:val="A3"/>
    <w:basedOn w:val="Normal"/>
    <w:rsid w:val="00E14656"/>
    <w:pPr>
      <w:numPr>
        <w:numId w:val="5"/>
      </w:numPr>
      <w:spacing w:after="0" w:line="240" w:lineRule="auto"/>
      <w:jc w:val="left"/>
    </w:pPr>
    <w:rPr>
      <w:rFonts w:ascii="Times New Roman" w:eastAsia="Times New Roman" w:hAnsi="Times New Roman" w:cs="Times New Roman"/>
      <w:sz w:val="24"/>
      <w:szCs w:val="24"/>
    </w:rPr>
  </w:style>
  <w:style w:type="paragraph" w:customStyle="1" w:styleId="AnnexH5">
    <w:name w:val="Annex H5"/>
    <w:basedOn w:val="AnnexH4"/>
    <w:next w:val="Normal"/>
    <w:rsid w:val="00E14656"/>
    <w:pPr>
      <w:keepNext/>
      <w:numPr>
        <w:ilvl w:val="0"/>
        <w:numId w:val="0"/>
      </w:numPr>
      <w:tabs>
        <w:tab w:val="num" w:pos="1250"/>
      </w:tabs>
      <w:spacing w:before="0" w:after="0" w:line="240" w:lineRule="auto"/>
      <w:ind w:left="1250" w:hanging="1242"/>
      <w:outlineLvl w:val="4"/>
    </w:pPr>
    <w:rPr>
      <w:rFonts w:ascii="Verdana" w:hAnsi="Verdana" w:cs="Arial"/>
      <w:b w:val="0"/>
      <w:color w:val="000000"/>
      <w:kern w:val="28"/>
      <w:sz w:val="20"/>
      <w:szCs w:val="20"/>
      <w:lang w:val="en-ZA"/>
    </w:rPr>
  </w:style>
  <w:style w:type="paragraph" w:customStyle="1" w:styleId="maintext">
    <w:name w:val="maintext"/>
    <w:rsid w:val="00E14656"/>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basedOn w:val="DefaultParagraphFont"/>
    <w:rsid w:val="00E14656"/>
    <w:rPr>
      <w:rFonts w:ascii="Times New Roman" w:hAnsi="Times New Roman" w:cs="Times New Roman"/>
      <w:color w:val="0000FF"/>
      <w:spacing w:val="20"/>
      <w:sz w:val="20"/>
      <w:szCs w:val="24"/>
    </w:rPr>
  </w:style>
  <w:style w:type="paragraph" w:customStyle="1" w:styleId="tabletext1">
    <w:name w:val="table text"/>
    <w:basedOn w:val="maintext"/>
    <w:rsid w:val="00E14656"/>
    <w:rPr>
      <w:color w:val="0000FF"/>
    </w:rPr>
  </w:style>
  <w:style w:type="paragraph" w:customStyle="1" w:styleId="Normal10">
    <w:name w:val="Normal1"/>
    <w:basedOn w:val="Normal"/>
    <w:rsid w:val="00E14656"/>
    <w:pPr>
      <w:spacing w:after="0" w:line="240" w:lineRule="auto"/>
    </w:pPr>
    <w:rPr>
      <w:rFonts w:ascii="Arial" w:eastAsia="Times New Roman" w:hAnsi="Arial" w:cs="Arial"/>
      <w:snapToGrid w:val="0"/>
      <w:sz w:val="20"/>
      <w:szCs w:val="24"/>
      <w:lang w:val="en-GB"/>
    </w:rPr>
  </w:style>
  <w:style w:type="paragraph" w:customStyle="1" w:styleId="NoteParagraph">
    <w:name w:val="Note Paragraph"/>
    <w:basedOn w:val="Normal"/>
    <w:rsid w:val="00E14656"/>
    <w:pPr>
      <w:tabs>
        <w:tab w:val="num" w:pos="851"/>
      </w:tabs>
      <w:spacing w:after="0" w:line="360" w:lineRule="auto"/>
      <w:ind w:left="851" w:hanging="851"/>
    </w:pPr>
    <w:rPr>
      <w:rFonts w:ascii="Arial" w:eastAsia="Times New Roman" w:hAnsi="Arial" w:cs="Times New Roman"/>
      <w:sz w:val="20"/>
      <w:szCs w:val="20"/>
      <w:lang w:val="en-GB"/>
    </w:rPr>
  </w:style>
  <w:style w:type="paragraph" w:customStyle="1" w:styleId="Head">
    <w:name w:val="Head"/>
    <w:basedOn w:val="Normal"/>
    <w:rsid w:val="00E14656"/>
    <w:pPr>
      <w:keepNext/>
      <w:widowControl w:val="0"/>
      <w:spacing w:after="240" w:line="240" w:lineRule="auto"/>
    </w:pPr>
    <w:rPr>
      <w:rFonts w:ascii="Arial" w:eastAsia="Times New Roman" w:hAnsi="Arial" w:cs="Arial"/>
      <w:b/>
      <w:snapToGrid w:val="0"/>
      <w:sz w:val="20"/>
      <w:szCs w:val="20"/>
      <w:lang w:val="en-GB"/>
    </w:rPr>
  </w:style>
  <w:style w:type="paragraph" w:customStyle="1" w:styleId="Number">
    <w:name w:val="Number"/>
    <w:basedOn w:val="Normal"/>
    <w:link w:val="NumberChar"/>
    <w:rsid w:val="00E14656"/>
    <w:pPr>
      <w:spacing w:after="240" w:line="240" w:lineRule="auto"/>
    </w:pPr>
    <w:rPr>
      <w:rFonts w:ascii="Arial" w:eastAsia="Times New Roman" w:hAnsi="Arial" w:cs="Arial"/>
      <w:bCs/>
      <w:snapToGrid w:val="0"/>
      <w:sz w:val="20"/>
      <w:szCs w:val="20"/>
    </w:rPr>
  </w:style>
  <w:style w:type="character" w:customStyle="1" w:styleId="NumberChar">
    <w:name w:val="Number Char"/>
    <w:basedOn w:val="DefaultParagraphFont"/>
    <w:link w:val="Number"/>
    <w:rsid w:val="00E14656"/>
    <w:rPr>
      <w:rFonts w:ascii="Arial" w:eastAsia="Times New Roman" w:hAnsi="Arial" w:cs="Arial"/>
      <w:bCs/>
      <w:snapToGrid w:val="0"/>
      <w:sz w:val="20"/>
      <w:szCs w:val="20"/>
    </w:rPr>
  </w:style>
  <w:style w:type="paragraph" w:customStyle="1" w:styleId="Number1">
    <w:name w:val="Number1"/>
    <w:basedOn w:val="Number"/>
    <w:rsid w:val="00E14656"/>
    <w:pPr>
      <w:numPr>
        <w:ilvl w:val="2"/>
      </w:numPr>
      <w:tabs>
        <w:tab w:val="num" w:pos="360"/>
      </w:tabs>
      <w:ind w:left="360" w:hanging="360"/>
    </w:pPr>
  </w:style>
  <w:style w:type="paragraph" w:customStyle="1" w:styleId="Style4">
    <w:name w:val="Style4"/>
    <w:basedOn w:val="Normal"/>
    <w:rsid w:val="00E14656"/>
    <w:pPr>
      <w:spacing w:after="200" w:line="240" w:lineRule="auto"/>
    </w:pPr>
    <w:rPr>
      <w:rFonts w:ascii="Arial" w:eastAsia="Times New Roman" w:hAnsi="Arial" w:cs="Times New Roman"/>
      <w:sz w:val="20"/>
      <w:szCs w:val="20"/>
      <w:lang w:val="en-GB"/>
    </w:rPr>
  </w:style>
  <w:style w:type="paragraph" w:customStyle="1" w:styleId="Style3">
    <w:name w:val="Style3"/>
    <w:basedOn w:val="Normal"/>
    <w:rsid w:val="00E14656"/>
    <w:pPr>
      <w:spacing w:after="0" w:line="360" w:lineRule="auto"/>
      <w:ind w:left="1440" w:hanging="720"/>
    </w:pPr>
    <w:rPr>
      <w:rFonts w:ascii="Verdana" w:eastAsia="Times New Roman" w:hAnsi="Verdana" w:cs="Times New Roman"/>
      <w:sz w:val="20"/>
      <w:szCs w:val="20"/>
      <w:lang w:val="en-GB"/>
    </w:rPr>
  </w:style>
  <w:style w:type="paragraph" w:customStyle="1" w:styleId="ReportBullets">
    <w:name w:val="Report Bullets"/>
    <w:basedOn w:val="Normal"/>
    <w:rsid w:val="00E14656"/>
    <w:pPr>
      <w:tabs>
        <w:tab w:val="num" w:pos="1080"/>
      </w:tabs>
      <w:spacing w:before="60" w:after="60" w:line="360" w:lineRule="auto"/>
      <w:ind w:left="1080" w:hanging="360"/>
    </w:pPr>
    <w:rPr>
      <w:rFonts w:ascii="Verdana" w:eastAsia="Times New Roman" w:hAnsi="Verdana" w:cs="Times New Roman"/>
      <w:sz w:val="20"/>
      <w:szCs w:val="20"/>
      <w:lang w:val="en-GB"/>
    </w:rPr>
  </w:style>
  <w:style w:type="paragraph" w:customStyle="1" w:styleId="TableBullet">
    <w:name w:val="Table Bullet"/>
    <w:basedOn w:val="ListBullet"/>
    <w:rsid w:val="00E14656"/>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E14656"/>
    <w:pPr>
      <w:ind w:left="720"/>
    </w:pPr>
  </w:style>
  <w:style w:type="paragraph" w:customStyle="1" w:styleId="PropBullet1">
    <w:name w:val="Prop Bullet 1"/>
    <w:rsid w:val="00E14656"/>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customStyle="1" w:styleId="StyleHeading3LeftBefore12ptAfter3pt">
    <w:name w:val="Style Heading 3 + Left Before:  12 pt After:  3 pt"/>
    <w:basedOn w:val="Heading3"/>
    <w:rsid w:val="00E14656"/>
    <w:pPr>
      <w:tabs>
        <w:tab w:val="num" w:pos="851"/>
      </w:tabs>
      <w:spacing w:before="240" w:after="60"/>
      <w:ind w:left="0" w:hanging="851"/>
    </w:pPr>
    <w:rPr>
      <w:rFonts w:ascii="Helvetica" w:eastAsia="Times New Roman" w:hAnsi="Helvetica" w:cs="Times New Roman"/>
      <w:bCs/>
      <w:iCs w:val="0"/>
      <w:color w:val="auto"/>
      <w:sz w:val="20"/>
      <w:szCs w:val="20"/>
    </w:rPr>
  </w:style>
  <w:style w:type="paragraph" w:customStyle="1" w:styleId="Subpointsa">
    <w:name w:val="Subpoints a)"/>
    <w:basedOn w:val="Normal"/>
    <w:rsid w:val="00E14656"/>
    <w:pPr>
      <w:numPr>
        <w:numId w:val="6"/>
      </w:numPr>
      <w:spacing w:before="60" w:line="240" w:lineRule="auto"/>
    </w:pPr>
    <w:rPr>
      <w:rFonts w:ascii="Verdana" w:eastAsia="Times New Roman" w:hAnsi="Verdana" w:cs="Times New Roman"/>
      <w:sz w:val="20"/>
      <w:szCs w:val="20"/>
      <w:lang w:val="en-GB"/>
    </w:rPr>
  </w:style>
  <w:style w:type="paragraph" w:customStyle="1" w:styleId="Subpointsi0">
    <w:name w:val="Subpoints i)"/>
    <w:basedOn w:val="Normal"/>
    <w:rsid w:val="00E14656"/>
    <w:pPr>
      <w:numPr>
        <w:numId w:val="8"/>
      </w:numPr>
      <w:spacing w:before="60" w:after="0" w:line="240" w:lineRule="auto"/>
    </w:pPr>
    <w:rPr>
      <w:rFonts w:ascii="Verdana" w:eastAsia="Times New Roman" w:hAnsi="Verdana" w:cs="Times New Roman"/>
      <w:sz w:val="20"/>
      <w:szCs w:val="20"/>
    </w:rPr>
  </w:style>
  <w:style w:type="paragraph" w:customStyle="1" w:styleId="SubpointsI">
    <w:name w:val="Subpoints I"/>
    <w:basedOn w:val="Normal"/>
    <w:rsid w:val="00E14656"/>
    <w:pPr>
      <w:numPr>
        <w:ilvl w:val="2"/>
        <w:numId w:val="7"/>
      </w:numPr>
      <w:tabs>
        <w:tab w:val="clear" w:pos="720"/>
        <w:tab w:val="left" w:pos="2268"/>
        <w:tab w:val="num" w:pos="2421"/>
      </w:tabs>
      <w:spacing w:before="60" w:after="0" w:line="240" w:lineRule="auto"/>
      <w:ind w:left="2268" w:hanging="567"/>
    </w:pPr>
    <w:rPr>
      <w:rFonts w:ascii="Verdana" w:eastAsia="Times New Roman" w:hAnsi="Verdana" w:cs="Times New Roman"/>
      <w:sz w:val="20"/>
      <w:szCs w:val="20"/>
    </w:rPr>
  </w:style>
  <w:style w:type="paragraph" w:customStyle="1" w:styleId="Body1">
    <w:name w:val="Body 1"/>
    <w:basedOn w:val="Normal"/>
    <w:rsid w:val="00E14656"/>
    <w:pPr>
      <w:widowControl w:val="0"/>
      <w:spacing w:before="120" w:line="240" w:lineRule="auto"/>
      <w:ind w:left="851"/>
    </w:pPr>
    <w:rPr>
      <w:rFonts w:ascii="Arial" w:eastAsia="Times New Roman" w:hAnsi="Arial" w:cs="Times New Roman"/>
      <w:color w:val="000000"/>
      <w:sz w:val="24"/>
      <w:szCs w:val="20"/>
      <w:lang w:val="en-GB"/>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basedOn w:val="DefaultParagraphFont"/>
    <w:rsid w:val="00E14656"/>
    <w:rPr>
      <w:rFonts w:ascii="Arial" w:hAnsi="Arial"/>
      <w:b/>
      <w:snapToGrid w:val="0"/>
      <w:sz w:val="22"/>
      <w:lang w:val="en-GB" w:eastAsia="en-US" w:bidi="ar-SA"/>
    </w:rPr>
  </w:style>
  <w:style w:type="paragraph" w:customStyle="1" w:styleId="Bullet">
    <w:name w:val="Bullet"/>
    <w:basedOn w:val="Normal"/>
    <w:rsid w:val="00E14656"/>
    <w:pPr>
      <w:tabs>
        <w:tab w:val="num" w:pos="1080"/>
      </w:tabs>
      <w:spacing w:line="240" w:lineRule="auto"/>
      <w:ind w:left="1080" w:hanging="720"/>
    </w:pPr>
    <w:rPr>
      <w:rFonts w:ascii="Verdana" w:eastAsia="Times New Roman" w:hAnsi="Verdana" w:cs="Times New Roman"/>
      <w:sz w:val="20"/>
      <w:szCs w:val="20"/>
    </w:rPr>
  </w:style>
  <w:style w:type="paragraph" w:customStyle="1" w:styleId="StyleHeading1hd1HeadIPOPSIParagraphsPOPSIHeading1POPSIH">
    <w:name w:val="Style Heading 1hd1Head IPOPSI ParagraphsPOPSI Heading 1POPSI H..."/>
    <w:basedOn w:val="Heading1"/>
    <w:rsid w:val="00E14656"/>
    <w:pPr>
      <w:numPr>
        <w:numId w:val="9"/>
      </w:numPr>
      <w:spacing w:before="240" w:after="60"/>
    </w:pPr>
    <w:rPr>
      <w:rFonts w:ascii="Verdana" w:eastAsia="Times New Roman" w:hAnsi="Verdana" w:cs="Times New Roman"/>
      <w:bCs/>
      <w:iCs w:val="0"/>
      <w:color w:val="000080"/>
      <w:kern w:val="28"/>
      <w:sz w:val="20"/>
      <w:szCs w:val="20"/>
    </w:rPr>
  </w:style>
  <w:style w:type="paragraph" w:customStyle="1" w:styleId="Sublevel">
    <w:name w:val="Sub level"/>
    <w:basedOn w:val="Normal"/>
    <w:rsid w:val="00E14656"/>
    <w:pPr>
      <w:tabs>
        <w:tab w:val="left" w:pos="567"/>
      </w:tabs>
      <w:spacing w:before="240" w:after="0" w:line="360" w:lineRule="auto"/>
    </w:pPr>
    <w:rPr>
      <w:rFonts w:ascii="Arial" w:eastAsia="Times New Roman" w:hAnsi="Arial" w:cs="Times New Roman"/>
      <w:szCs w:val="20"/>
      <w:lang w:val="en-US"/>
    </w:rPr>
  </w:style>
  <w:style w:type="paragraph" w:customStyle="1" w:styleId="dkbullet3">
    <w:name w:val="dk bullet 3"/>
    <w:basedOn w:val="Normal"/>
    <w:rsid w:val="00E14656"/>
    <w:pPr>
      <w:widowControl w:val="0"/>
      <w:numPr>
        <w:numId w:val="10"/>
      </w:numPr>
      <w:tabs>
        <w:tab w:val="left" w:pos="900"/>
      </w:tabs>
      <w:spacing w:after="60" w:line="240" w:lineRule="auto"/>
    </w:pPr>
    <w:rPr>
      <w:rFonts w:ascii="Times New Roman" w:eastAsia="Times New Roman" w:hAnsi="Times New Roman" w:cs="Times New Roman"/>
      <w:sz w:val="20"/>
      <w:szCs w:val="20"/>
    </w:rPr>
  </w:style>
  <w:style w:type="paragraph" w:customStyle="1" w:styleId="dkbullet">
    <w:name w:val="dk bullet"/>
    <w:basedOn w:val="Normal"/>
    <w:rsid w:val="00E14656"/>
    <w:pPr>
      <w:widowControl w:val="0"/>
      <w:numPr>
        <w:numId w:val="11"/>
      </w:numPr>
      <w:spacing w:after="60" w:line="240" w:lineRule="auto"/>
      <w:jc w:val="left"/>
    </w:pPr>
    <w:rPr>
      <w:rFonts w:ascii="Times New Roman" w:eastAsia="Times New Roman" w:hAnsi="Times New Roman" w:cs="Times New Roman"/>
      <w:sz w:val="20"/>
      <w:szCs w:val="20"/>
    </w:rPr>
  </w:style>
  <w:style w:type="paragraph" w:customStyle="1" w:styleId="L1Bullet">
    <w:name w:val="L1_Bullet"/>
    <w:basedOn w:val="Normal"/>
    <w:rsid w:val="00E14656"/>
    <w:pPr>
      <w:numPr>
        <w:numId w:val="13"/>
      </w:numPr>
      <w:autoSpaceDE w:val="0"/>
      <w:autoSpaceDN w:val="0"/>
      <w:adjustRightInd w:val="0"/>
      <w:spacing w:after="0" w:line="240" w:lineRule="auto"/>
      <w:ind w:left="714" w:hanging="357"/>
      <w:jc w:val="left"/>
    </w:pPr>
    <w:rPr>
      <w:rFonts w:ascii="Arial" w:eastAsia="Times New Roman" w:hAnsi="Arial" w:cs="Times New Roman"/>
      <w:sz w:val="24"/>
      <w:szCs w:val="20"/>
    </w:rPr>
  </w:style>
  <w:style w:type="paragraph" w:customStyle="1" w:styleId="Heading30">
    <w:name w:val="Heading__3"/>
    <w:basedOn w:val="Normal"/>
    <w:rsid w:val="00E14656"/>
    <w:pPr>
      <w:numPr>
        <w:numId w:val="14"/>
      </w:numPr>
      <w:autoSpaceDE w:val="0"/>
      <w:autoSpaceDN w:val="0"/>
      <w:adjustRightInd w:val="0"/>
      <w:spacing w:before="240" w:after="0" w:line="240" w:lineRule="auto"/>
      <w:ind w:left="714" w:hanging="357"/>
      <w:jc w:val="left"/>
      <w:outlineLvl w:val="2"/>
    </w:pPr>
    <w:rPr>
      <w:rFonts w:ascii="Arial" w:eastAsia="Times New Roman" w:hAnsi="Arial" w:cs="Times New Roman"/>
      <w:b/>
      <w:sz w:val="24"/>
      <w:szCs w:val="20"/>
    </w:rPr>
  </w:style>
  <w:style w:type="paragraph" w:customStyle="1" w:styleId="L2Bullet">
    <w:name w:val="L2_Bullet"/>
    <w:basedOn w:val="Normal"/>
    <w:rsid w:val="00E14656"/>
    <w:pPr>
      <w:numPr>
        <w:ilvl w:val="1"/>
        <w:numId w:val="14"/>
      </w:numPr>
      <w:autoSpaceDE w:val="0"/>
      <w:autoSpaceDN w:val="0"/>
      <w:adjustRightInd w:val="0"/>
      <w:spacing w:after="0" w:line="240" w:lineRule="auto"/>
      <w:ind w:left="1434" w:hanging="357"/>
      <w:jc w:val="left"/>
    </w:pPr>
    <w:rPr>
      <w:rFonts w:ascii="Arial" w:eastAsia="Times New Roman" w:hAnsi="Arial" w:cs="Times New Roman"/>
      <w:sz w:val="24"/>
      <w:szCs w:val="20"/>
    </w:rPr>
  </w:style>
  <w:style w:type="paragraph" w:customStyle="1" w:styleId="StyleVerdana10ptJustified2">
    <w:name w:val="Style Verdana 10 pt Justified2"/>
    <w:basedOn w:val="Normal"/>
    <w:rsid w:val="00E14656"/>
    <w:pPr>
      <w:numPr>
        <w:numId w:val="12"/>
      </w:numPr>
      <w:spacing w:after="0" w:line="240" w:lineRule="auto"/>
    </w:pPr>
    <w:rPr>
      <w:rFonts w:ascii="Verdana" w:eastAsia="Times New Roman" w:hAnsi="Verdana" w:cs="Times New Roman"/>
      <w:sz w:val="20"/>
      <w:szCs w:val="20"/>
      <w:lang w:val="en-GB"/>
    </w:rPr>
  </w:style>
  <w:style w:type="paragraph" w:customStyle="1" w:styleId="Indent3">
    <w:name w:val="Indent 3"/>
    <w:basedOn w:val="Normal"/>
    <w:rsid w:val="00E14656"/>
    <w:pPr>
      <w:widowControl w:val="0"/>
      <w:spacing w:line="240" w:lineRule="auto"/>
      <w:ind w:left="576"/>
      <w:jc w:val="left"/>
    </w:pPr>
    <w:rPr>
      <w:rFonts w:ascii="Times New Roman" w:eastAsia="Times New Roman" w:hAnsi="Times New Roman" w:cs="Times New Roman"/>
      <w:sz w:val="20"/>
      <w:szCs w:val="20"/>
    </w:rPr>
  </w:style>
  <w:style w:type="paragraph" w:customStyle="1" w:styleId="Indent2">
    <w:name w:val="Indent2"/>
    <w:basedOn w:val="Normal"/>
    <w:rsid w:val="00E14656"/>
    <w:pPr>
      <w:widowControl w:val="0"/>
      <w:spacing w:line="240" w:lineRule="auto"/>
      <w:ind w:left="432"/>
      <w:jc w:val="left"/>
    </w:pPr>
    <w:rPr>
      <w:rFonts w:ascii="Times New Roman" w:eastAsia="Times New Roman" w:hAnsi="Times New Roman" w:cs="Times New Roman"/>
      <w:sz w:val="20"/>
      <w:szCs w:val="20"/>
    </w:rPr>
  </w:style>
  <w:style w:type="paragraph" w:customStyle="1" w:styleId="Indent4">
    <w:name w:val="Indent4"/>
    <w:basedOn w:val="Indent3"/>
    <w:rsid w:val="00E14656"/>
  </w:style>
  <w:style w:type="character" w:customStyle="1" w:styleId="Char">
    <w:name w:val="Char"/>
    <w:basedOn w:val="DefaultParagraphFont"/>
    <w:rsid w:val="00E14656"/>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E14656"/>
    <w:pPr>
      <w:tabs>
        <w:tab w:val="clear" w:pos="9639"/>
      </w:tabs>
      <w:ind w:left="0" w:firstLine="0"/>
      <w:jc w:val="center"/>
    </w:pPr>
    <w:rPr>
      <w:rFonts w:ascii="Times New Roman" w:hAnsi="Times New Roman"/>
      <w:sz w:val="20"/>
    </w:rPr>
  </w:style>
  <w:style w:type="paragraph" w:customStyle="1" w:styleId="dktabletext">
    <w:name w:val="dk table text"/>
    <w:basedOn w:val="BodyTextIndent"/>
    <w:rsid w:val="00E14656"/>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E14656"/>
    <w:pPr>
      <w:widowControl w:val="0"/>
      <w:spacing w:after="60" w:line="240" w:lineRule="auto"/>
      <w:jc w:val="center"/>
    </w:pPr>
    <w:rPr>
      <w:rFonts w:ascii="Arial" w:eastAsia="Times New Roman" w:hAnsi="Arial" w:cs="Times New Roman"/>
      <w:b/>
      <w:sz w:val="20"/>
      <w:szCs w:val="20"/>
    </w:rPr>
  </w:style>
  <w:style w:type="paragraph" w:customStyle="1" w:styleId="ContactHeader">
    <w:name w:val="ContactHeader"/>
    <w:basedOn w:val="Normal"/>
    <w:rsid w:val="00E14656"/>
    <w:pPr>
      <w:keepNext/>
      <w:widowControl w:val="0"/>
      <w:spacing w:after="0" w:line="240" w:lineRule="auto"/>
      <w:jc w:val="left"/>
    </w:pPr>
    <w:rPr>
      <w:rFonts w:ascii="Book Antiqua" w:eastAsia="Times New Roman" w:hAnsi="Book Antiqua" w:cs="Times New Roman"/>
      <w:b/>
      <w:sz w:val="24"/>
      <w:szCs w:val="20"/>
    </w:rPr>
  </w:style>
  <w:style w:type="paragraph" w:customStyle="1" w:styleId="Indent5">
    <w:name w:val="Indent5"/>
    <w:basedOn w:val="Indent3"/>
    <w:rsid w:val="00E14656"/>
    <w:pPr>
      <w:ind w:left="720"/>
    </w:pPr>
  </w:style>
  <w:style w:type="paragraph" w:customStyle="1" w:styleId="TableHeadL">
    <w:name w:val="Table Head L"/>
    <w:next w:val="BodyText"/>
    <w:rsid w:val="00E14656"/>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Bullet12">
    <w:name w:val="Bullet 12"/>
    <w:rsid w:val="00E14656"/>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E14656"/>
    <w:pPr>
      <w:tabs>
        <w:tab w:val="num" w:pos="720"/>
      </w:tabs>
      <w:spacing w:after="0" w:line="240" w:lineRule="auto"/>
      <w:ind w:left="720" w:hanging="360"/>
    </w:pPr>
    <w:rPr>
      <w:rFonts w:ascii="Times New Roman" w:eastAsia="Times New Roman" w:hAnsi="Times New Roman" w:cs="Times New Roman"/>
      <w:sz w:val="24"/>
      <w:szCs w:val="20"/>
      <w:lang w:val="en-GB"/>
    </w:rPr>
  </w:style>
  <w:style w:type="paragraph" w:customStyle="1" w:styleId="Bullet1">
    <w:name w:val="Bullet1"/>
    <w:basedOn w:val="BodyTextIndent3"/>
    <w:autoRedefine/>
    <w:rsid w:val="00E14656"/>
    <w:pPr>
      <w:tabs>
        <w:tab w:val="num" w:pos="1440"/>
      </w:tabs>
      <w:spacing w:line="240" w:lineRule="auto"/>
      <w:ind w:left="1440" w:hanging="360"/>
      <w:jc w:val="both"/>
    </w:pPr>
    <w:rPr>
      <w:rFonts w:cs="Times New Roman"/>
      <w:b w:val="0"/>
      <w:bCs w:val="0"/>
      <w:szCs w:val="20"/>
      <w:lang w:val="en-GB"/>
    </w:rPr>
  </w:style>
  <w:style w:type="paragraph" w:customStyle="1" w:styleId="Bullettable">
    <w:name w:val="Bullet table"/>
    <w:rsid w:val="00E14656"/>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E14656"/>
    <w:pPr>
      <w:tabs>
        <w:tab w:val="num" w:pos="720"/>
      </w:tabs>
      <w:spacing w:after="0" w:line="240" w:lineRule="auto"/>
      <w:ind w:left="720" w:hanging="360"/>
      <w:jc w:val="left"/>
    </w:pPr>
    <w:rPr>
      <w:rFonts w:ascii="Times New Roman" w:eastAsia="Times New Roman" w:hAnsi="Times New Roman" w:cs="Times New Roman"/>
      <w:sz w:val="24"/>
      <w:szCs w:val="20"/>
      <w:lang w:val="en-GB"/>
    </w:rPr>
  </w:style>
  <w:style w:type="paragraph" w:customStyle="1" w:styleId="1BulletList">
    <w:name w:val="1Bullet List"/>
    <w:basedOn w:val="Normal"/>
    <w:rsid w:val="00E14656"/>
    <w:pPr>
      <w:tabs>
        <w:tab w:val="num" w:pos="360"/>
      </w:tabs>
      <w:spacing w:after="0" w:line="240" w:lineRule="auto"/>
      <w:ind w:left="360" w:hanging="360"/>
      <w:jc w:val="left"/>
    </w:pPr>
    <w:rPr>
      <w:rFonts w:ascii="Times New Roman" w:eastAsia="Times New Roman" w:hAnsi="Times New Roman" w:cs="Times New Roman"/>
      <w:sz w:val="24"/>
      <w:szCs w:val="20"/>
      <w:lang w:val="en-GB"/>
    </w:rPr>
  </w:style>
  <w:style w:type="paragraph" w:customStyle="1" w:styleId="BodyText21">
    <w:name w:val="Body Text 21"/>
    <w:basedOn w:val="Normal"/>
    <w:rsid w:val="00E14656"/>
    <w:pPr>
      <w:spacing w:after="0" w:line="240" w:lineRule="auto"/>
    </w:pPr>
    <w:rPr>
      <w:rFonts w:ascii="Times New Roman" w:eastAsia="Times New Roman" w:hAnsi="Times New Roman" w:cs="Times New Roman"/>
      <w:sz w:val="24"/>
      <w:szCs w:val="20"/>
      <w:lang w:val="en-GB"/>
    </w:rPr>
  </w:style>
  <w:style w:type="paragraph" w:styleId="Index1">
    <w:name w:val="index 1"/>
    <w:basedOn w:val="Normal"/>
    <w:next w:val="Normal"/>
    <w:autoRedefine/>
    <w:semiHidden/>
    <w:unhideWhenUsed/>
    <w:rsid w:val="00E14656"/>
    <w:pPr>
      <w:spacing w:after="0" w:line="240" w:lineRule="auto"/>
      <w:ind w:left="220" w:hanging="220"/>
    </w:p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basedOn w:val="DefaultParagraphFont"/>
    <w:rsid w:val="00E14656"/>
    <w:rPr>
      <w:rFonts w:ascii="Arial" w:hAnsi="Arial"/>
      <w:b/>
      <w:snapToGrid w:val="0"/>
      <w:sz w:val="22"/>
      <w:lang w:val="en-GB" w:eastAsia="en-US" w:bidi="ar-SA"/>
    </w:rPr>
  </w:style>
  <w:style w:type="character" w:customStyle="1" w:styleId="DocumentMapChar">
    <w:name w:val="Document Map Char"/>
    <w:basedOn w:val="DefaultParagraphFont"/>
    <w:link w:val="DocumentMap"/>
    <w:semiHidden/>
    <w:rsid w:val="00E14656"/>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E14656"/>
    <w:pPr>
      <w:shd w:val="clear" w:color="auto" w:fill="000080"/>
      <w:spacing w:after="0" w:line="240" w:lineRule="auto"/>
      <w:jc w:val="left"/>
    </w:pPr>
    <w:rPr>
      <w:rFonts w:ascii="Tahoma" w:eastAsia="Times New Roman" w:hAnsi="Tahoma" w:cs="Tahoma"/>
      <w:sz w:val="20"/>
      <w:szCs w:val="20"/>
    </w:rPr>
  </w:style>
  <w:style w:type="paragraph" w:customStyle="1" w:styleId="Default">
    <w:name w:val="Default"/>
    <w:rsid w:val="00E14656"/>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E14656"/>
    <w:pPr>
      <w:spacing w:after="340"/>
    </w:pPr>
    <w:rPr>
      <w:rFonts w:cs="Times New Roman"/>
      <w:color w:val="auto"/>
    </w:rPr>
  </w:style>
  <w:style w:type="paragraph" w:customStyle="1" w:styleId="CM1">
    <w:name w:val="CM1"/>
    <w:basedOn w:val="Default"/>
    <w:next w:val="Default"/>
    <w:rsid w:val="00E14656"/>
    <w:pPr>
      <w:spacing w:line="340" w:lineRule="atLeast"/>
    </w:pPr>
    <w:rPr>
      <w:rFonts w:cs="Times New Roman"/>
      <w:color w:val="auto"/>
    </w:rPr>
  </w:style>
  <w:style w:type="paragraph" w:customStyle="1" w:styleId="CM2">
    <w:name w:val="CM2"/>
    <w:basedOn w:val="Default"/>
    <w:next w:val="Default"/>
    <w:rsid w:val="00E14656"/>
    <w:rPr>
      <w:rFonts w:cs="Times New Roman"/>
      <w:color w:val="auto"/>
    </w:rPr>
  </w:style>
  <w:style w:type="paragraph" w:customStyle="1" w:styleId="CM6">
    <w:name w:val="CM6"/>
    <w:basedOn w:val="Default"/>
    <w:next w:val="Default"/>
    <w:rsid w:val="00E14656"/>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E14656"/>
    <w:rPr>
      <w:rFonts w:ascii="Verdana" w:hAnsi="Verdana"/>
      <w:bCs w:val="0"/>
      <w:color w:val="000080"/>
      <w:sz w:val="28"/>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rsid w:val="00E14656"/>
    <w:rPr>
      <w:rFonts w:ascii="Verdana" w:eastAsia="Times New Roman" w:hAnsi="Verdana" w:cs="Arial"/>
      <w:bCs w:val="0"/>
      <w:snapToGrid w:val="0"/>
      <w:color w:val="000080"/>
      <w:sz w:val="28"/>
      <w:szCs w:val="20"/>
    </w:rPr>
  </w:style>
  <w:style w:type="paragraph" w:customStyle="1" w:styleId="CM8">
    <w:name w:val="CM8"/>
    <w:basedOn w:val="Default"/>
    <w:next w:val="Default"/>
    <w:rsid w:val="00E14656"/>
    <w:pPr>
      <w:spacing w:after="870"/>
    </w:pPr>
    <w:rPr>
      <w:rFonts w:cs="Times New Roman"/>
      <w:color w:val="auto"/>
    </w:rPr>
  </w:style>
  <w:style w:type="paragraph" w:customStyle="1" w:styleId="CM9">
    <w:name w:val="CM9"/>
    <w:basedOn w:val="Default"/>
    <w:next w:val="Default"/>
    <w:rsid w:val="00E14656"/>
    <w:pPr>
      <w:spacing w:after="280"/>
    </w:pPr>
    <w:rPr>
      <w:rFonts w:cs="Times New Roman"/>
      <w:color w:val="auto"/>
    </w:rPr>
  </w:style>
  <w:style w:type="paragraph" w:customStyle="1" w:styleId="CM3">
    <w:name w:val="CM3"/>
    <w:basedOn w:val="Default"/>
    <w:next w:val="Default"/>
    <w:rsid w:val="00E14656"/>
    <w:pPr>
      <w:spacing w:line="276" w:lineRule="atLeast"/>
    </w:pPr>
    <w:rPr>
      <w:rFonts w:cs="Times New Roman"/>
      <w:color w:val="auto"/>
    </w:rPr>
  </w:style>
  <w:style w:type="paragraph" w:customStyle="1" w:styleId="Style2">
    <w:name w:val="Style2"/>
    <w:basedOn w:val="Normal"/>
    <w:next w:val="Normal"/>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5">
    <w:name w:val="Style5"/>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PDDBodyText2">
    <w:name w:val="PDD Body Text 2"/>
    <w:basedOn w:val="Normal"/>
    <w:next w:val="Normal"/>
    <w:rsid w:val="00E14656"/>
    <w:pPr>
      <w:numPr>
        <w:numId w:val="15"/>
      </w:numPr>
      <w:tabs>
        <w:tab w:val="clear" w:pos="1134"/>
      </w:tabs>
      <w:spacing w:before="120" w:line="240" w:lineRule="auto"/>
      <w:ind w:left="567" w:firstLine="0"/>
      <w:jc w:val="left"/>
    </w:pPr>
    <w:rPr>
      <w:rFonts w:ascii="Arial" w:eastAsia="Times New Roman" w:hAnsi="Arial" w:cs="Times New Roman"/>
      <w:bCs/>
      <w:sz w:val="20"/>
      <w:szCs w:val="24"/>
      <w:lang w:val="en-GB"/>
    </w:rPr>
  </w:style>
  <w:style w:type="paragraph" w:styleId="ListBullet5">
    <w:name w:val="List Bullet 5"/>
    <w:basedOn w:val="Normal"/>
    <w:autoRedefine/>
    <w:rsid w:val="00E14656"/>
    <w:pPr>
      <w:tabs>
        <w:tab w:val="num" w:pos="2835"/>
      </w:tabs>
      <w:autoSpaceDE w:val="0"/>
      <w:autoSpaceDN w:val="0"/>
      <w:adjustRightInd w:val="0"/>
      <w:spacing w:line="240" w:lineRule="auto"/>
      <w:ind w:left="2835" w:hanging="567"/>
      <w:jc w:val="left"/>
    </w:pPr>
    <w:rPr>
      <w:rFonts w:ascii="Garamond" w:eastAsia="Times New Roman" w:hAnsi="Garamond" w:cs="Times New Roman"/>
      <w:bCs/>
      <w:iCs/>
      <w:color w:val="000000"/>
      <w:sz w:val="24"/>
      <w:szCs w:val="24"/>
    </w:rPr>
  </w:style>
  <w:style w:type="paragraph" w:customStyle="1" w:styleId="Para">
    <w:name w:val="Para"/>
    <w:basedOn w:val="Normal"/>
    <w:rsid w:val="00E14656"/>
    <w:pPr>
      <w:spacing w:after="0" w:line="240" w:lineRule="auto"/>
      <w:jc w:val="left"/>
    </w:pPr>
    <w:rPr>
      <w:rFonts w:ascii="Verdana" w:eastAsia="Times New Roman" w:hAnsi="Verdana" w:cs="Times New Roman"/>
      <w:sz w:val="20"/>
      <w:szCs w:val="20"/>
      <w:lang w:val="en-GB"/>
    </w:rPr>
  </w:style>
  <w:style w:type="paragraph" w:customStyle="1" w:styleId="RightPar2">
    <w:name w:val="Right Par 2"/>
    <w:rsid w:val="00E14656"/>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customStyle="1" w:styleId="BodyBullet1">
    <w:name w:val="Body Bullet 1"/>
    <w:basedOn w:val="Normal"/>
    <w:link w:val="BodyBullet1Char"/>
    <w:rsid w:val="00E14656"/>
    <w:pPr>
      <w:tabs>
        <w:tab w:val="left" w:pos="2835"/>
      </w:tabs>
      <w:autoSpaceDE w:val="0"/>
      <w:autoSpaceDN w:val="0"/>
      <w:adjustRightInd w:val="0"/>
      <w:spacing w:after="0" w:line="240" w:lineRule="auto"/>
      <w:ind w:right="-29"/>
      <w:jc w:val="left"/>
    </w:pPr>
    <w:rPr>
      <w:rFonts w:ascii="Verdana" w:eastAsia="Times New Roman" w:hAnsi="Verdana" w:cs="Times New Roman"/>
      <w:bCs/>
      <w:iCs/>
      <w:sz w:val="20"/>
      <w:lang w:val="en-GB"/>
    </w:rPr>
  </w:style>
  <w:style w:type="character" w:customStyle="1" w:styleId="BodyBullet1Char">
    <w:name w:val="Body Bullet 1 Char"/>
    <w:basedOn w:val="DefaultParagraphFont"/>
    <w:link w:val="BodyBullet1"/>
    <w:rsid w:val="00E14656"/>
    <w:rPr>
      <w:rFonts w:ascii="Verdana" w:eastAsia="Times New Roman" w:hAnsi="Verdana" w:cs="Times New Roman"/>
      <w:bCs/>
      <w:iCs/>
      <w:sz w:val="20"/>
      <w:lang w:val="en-GB"/>
    </w:rPr>
  </w:style>
  <w:style w:type="paragraph" w:styleId="ListContinue2">
    <w:name w:val="List Continue 2"/>
    <w:basedOn w:val="Normal"/>
    <w:rsid w:val="00E14656"/>
    <w:pPr>
      <w:spacing w:before="40" w:line="240" w:lineRule="auto"/>
      <w:ind w:left="566"/>
      <w:jc w:val="left"/>
    </w:pPr>
    <w:rPr>
      <w:rFonts w:ascii="Arial" w:eastAsia="Times New Roman" w:hAnsi="Arial" w:cs="Times New Roman"/>
      <w:sz w:val="20"/>
      <w:szCs w:val="24"/>
      <w:lang w:val="en-GB"/>
    </w:rPr>
  </w:style>
  <w:style w:type="paragraph" w:styleId="ListContinue3">
    <w:name w:val="List Continue 3"/>
    <w:basedOn w:val="Normal"/>
    <w:rsid w:val="00E14656"/>
    <w:pPr>
      <w:spacing w:line="240" w:lineRule="auto"/>
      <w:ind w:left="1080"/>
      <w:contextualSpacing/>
      <w:jc w:val="left"/>
    </w:pPr>
    <w:rPr>
      <w:rFonts w:ascii="Times New Roman" w:eastAsia="Times New Roman" w:hAnsi="Times New Roman" w:cs="Times New Roman"/>
      <w:sz w:val="24"/>
      <w:szCs w:val="24"/>
    </w:rPr>
  </w:style>
  <w:style w:type="paragraph" w:customStyle="1" w:styleId="mystyle">
    <w:name w:val="my style"/>
    <w:basedOn w:val="NormalIndent"/>
    <w:link w:val="mystyleChar"/>
    <w:qFormat/>
    <w:rsid w:val="00E14656"/>
  </w:style>
  <w:style w:type="character" w:customStyle="1" w:styleId="mystyleChar">
    <w:name w:val="my style Char"/>
    <w:basedOn w:val="NormalIndentChar"/>
    <w:link w:val="mystyle"/>
    <w:rsid w:val="00E14656"/>
    <w:rPr>
      <w:rFonts w:ascii="Arial" w:eastAsia="Times New Roman" w:hAnsi="Arial" w:cs="Times New Roman"/>
      <w:szCs w:val="24"/>
      <w:lang w:val="en-US"/>
    </w:rPr>
  </w:style>
  <w:style w:type="character" w:customStyle="1" w:styleId="st">
    <w:name w:val="st"/>
    <w:basedOn w:val="DefaultParagraphFont"/>
    <w:rsid w:val="00E14656"/>
  </w:style>
  <w:style w:type="character" w:styleId="Emphasis">
    <w:name w:val="Emphasis"/>
    <w:basedOn w:val="DefaultParagraphFont"/>
    <w:uiPriority w:val="20"/>
    <w:qFormat/>
    <w:rsid w:val="00E14656"/>
    <w:rPr>
      <w:i/>
      <w:iCs/>
    </w:rPr>
  </w:style>
  <w:style w:type="paragraph" w:customStyle="1" w:styleId="partc-generaltext">
    <w:name w:val="partc-generaltext"/>
    <w:basedOn w:val="Normal"/>
    <w:rsid w:val="00E14656"/>
    <w:pPr>
      <w:spacing w:line="360" w:lineRule="auto"/>
    </w:pPr>
    <w:rPr>
      <w:rFonts w:ascii="Arial" w:eastAsia="Times New Roman" w:hAnsi="Arial" w:cs="Arial"/>
      <w:sz w:val="20"/>
      <w:szCs w:val="20"/>
      <w:lang w:val="en-US" w:bidi="en-US"/>
    </w:rPr>
  </w:style>
  <w:style w:type="paragraph" w:customStyle="1" w:styleId="tabletext2">
    <w:name w:val="tabletext"/>
    <w:basedOn w:val="Normal"/>
    <w:rsid w:val="00E14656"/>
    <w:pPr>
      <w:spacing w:before="20" w:after="20" w:line="240" w:lineRule="auto"/>
    </w:pPr>
    <w:rPr>
      <w:rFonts w:ascii="Verdana" w:eastAsia="Times New Roman" w:hAnsi="Verdana" w:cs="Times New Roman"/>
      <w:sz w:val="18"/>
      <w:szCs w:val="18"/>
      <w:lang w:val="en-US"/>
    </w:rPr>
  </w:style>
  <w:style w:type="paragraph" w:customStyle="1" w:styleId="Specification">
    <w:name w:val="Specification"/>
    <w:basedOn w:val="ListParagraph"/>
    <w:qFormat/>
    <w:rsid w:val="00E14656"/>
    <w:pPr>
      <w:spacing w:after="120" w:line="240" w:lineRule="auto"/>
      <w:jc w:val="left"/>
      <w:outlineLvl w:val="9"/>
    </w:pPr>
    <w:rPr>
      <w:rFonts w:ascii="Calibri" w:eastAsia="Times New Roman" w:hAnsi="Calibri" w:cs="Times New Roman"/>
      <w:sz w:val="24"/>
      <w:szCs w:val="24"/>
    </w:rPr>
  </w:style>
  <w:style w:type="character" w:styleId="UnresolvedMention">
    <w:name w:val="Unresolved Mention"/>
    <w:basedOn w:val="DefaultParagraphFont"/>
    <w:uiPriority w:val="99"/>
    <w:semiHidden/>
    <w:unhideWhenUsed/>
    <w:rsid w:val="004F260E"/>
    <w:rPr>
      <w:color w:val="605E5C"/>
      <w:shd w:val="clear" w:color="auto" w:fill="E1DFDD"/>
    </w:rPr>
  </w:style>
  <w:style w:type="character" w:styleId="CommentReference">
    <w:name w:val="annotation reference"/>
    <w:basedOn w:val="DefaultParagraphFont"/>
    <w:semiHidden/>
    <w:unhideWhenUsed/>
    <w:rsid w:val="006875BE"/>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850328">
      <w:bodyDiv w:val="1"/>
      <w:marLeft w:val="0"/>
      <w:marRight w:val="0"/>
      <w:marTop w:val="0"/>
      <w:marBottom w:val="0"/>
      <w:divBdr>
        <w:top w:val="none" w:sz="0" w:space="0" w:color="auto"/>
        <w:left w:val="none" w:sz="0" w:space="0" w:color="auto"/>
        <w:bottom w:val="none" w:sz="0" w:space="0" w:color="auto"/>
        <w:right w:val="none" w:sz="0" w:space="0" w:color="auto"/>
      </w:divBdr>
    </w:div>
    <w:div w:id="133134739">
      <w:bodyDiv w:val="1"/>
      <w:marLeft w:val="0"/>
      <w:marRight w:val="0"/>
      <w:marTop w:val="0"/>
      <w:marBottom w:val="0"/>
      <w:divBdr>
        <w:top w:val="none" w:sz="0" w:space="0" w:color="auto"/>
        <w:left w:val="none" w:sz="0" w:space="0" w:color="auto"/>
        <w:bottom w:val="none" w:sz="0" w:space="0" w:color="auto"/>
        <w:right w:val="none" w:sz="0" w:space="0" w:color="auto"/>
      </w:divBdr>
    </w:div>
    <w:div w:id="147407255">
      <w:bodyDiv w:val="1"/>
      <w:marLeft w:val="0"/>
      <w:marRight w:val="0"/>
      <w:marTop w:val="0"/>
      <w:marBottom w:val="0"/>
      <w:divBdr>
        <w:top w:val="none" w:sz="0" w:space="0" w:color="auto"/>
        <w:left w:val="none" w:sz="0" w:space="0" w:color="auto"/>
        <w:bottom w:val="none" w:sz="0" w:space="0" w:color="auto"/>
        <w:right w:val="none" w:sz="0" w:space="0" w:color="auto"/>
      </w:divBdr>
    </w:div>
    <w:div w:id="507794340">
      <w:bodyDiv w:val="1"/>
      <w:marLeft w:val="0"/>
      <w:marRight w:val="0"/>
      <w:marTop w:val="0"/>
      <w:marBottom w:val="0"/>
      <w:divBdr>
        <w:top w:val="none" w:sz="0" w:space="0" w:color="auto"/>
        <w:left w:val="none" w:sz="0" w:space="0" w:color="auto"/>
        <w:bottom w:val="none" w:sz="0" w:space="0" w:color="auto"/>
        <w:right w:val="none" w:sz="0" w:space="0" w:color="auto"/>
      </w:divBdr>
    </w:div>
    <w:div w:id="516506296">
      <w:bodyDiv w:val="1"/>
      <w:marLeft w:val="0"/>
      <w:marRight w:val="0"/>
      <w:marTop w:val="0"/>
      <w:marBottom w:val="0"/>
      <w:divBdr>
        <w:top w:val="none" w:sz="0" w:space="0" w:color="auto"/>
        <w:left w:val="none" w:sz="0" w:space="0" w:color="auto"/>
        <w:bottom w:val="none" w:sz="0" w:space="0" w:color="auto"/>
        <w:right w:val="none" w:sz="0" w:space="0" w:color="auto"/>
      </w:divBdr>
    </w:div>
    <w:div w:id="756831845">
      <w:bodyDiv w:val="1"/>
      <w:marLeft w:val="0"/>
      <w:marRight w:val="0"/>
      <w:marTop w:val="0"/>
      <w:marBottom w:val="0"/>
      <w:divBdr>
        <w:top w:val="none" w:sz="0" w:space="0" w:color="auto"/>
        <w:left w:val="none" w:sz="0" w:space="0" w:color="auto"/>
        <w:bottom w:val="none" w:sz="0" w:space="0" w:color="auto"/>
        <w:right w:val="none" w:sz="0" w:space="0" w:color="auto"/>
      </w:divBdr>
    </w:div>
    <w:div w:id="1069691799">
      <w:bodyDiv w:val="1"/>
      <w:marLeft w:val="0"/>
      <w:marRight w:val="0"/>
      <w:marTop w:val="0"/>
      <w:marBottom w:val="0"/>
      <w:divBdr>
        <w:top w:val="none" w:sz="0" w:space="0" w:color="auto"/>
        <w:left w:val="none" w:sz="0" w:space="0" w:color="auto"/>
        <w:bottom w:val="none" w:sz="0" w:space="0" w:color="auto"/>
        <w:right w:val="none" w:sz="0" w:space="0" w:color="auto"/>
      </w:divBdr>
    </w:div>
    <w:div w:id="1080910358">
      <w:bodyDiv w:val="1"/>
      <w:marLeft w:val="0"/>
      <w:marRight w:val="0"/>
      <w:marTop w:val="0"/>
      <w:marBottom w:val="0"/>
      <w:divBdr>
        <w:top w:val="none" w:sz="0" w:space="0" w:color="auto"/>
        <w:left w:val="none" w:sz="0" w:space="0" w:color="auto"/>
        <w:bottom w:val="none" w:sz="0" w:space="0" w:color="auto"/>
        <w:right w:val="none" w:sz="0" w:space="0" w:color="auto"/>
      </w:divBdr>
    </w:div>
    <w:div w:id="1264728276">
      <w:bodyDiv w:val="1"/>
      <w:marLeft w:val="0"/>
      <w:marRight w:val="0"/>
      <w:marTop w:val="0"/>
      <w:marBottom w:val="0"/>
      <w:divBdr>
        <w:top w:val="none" w:sz="0" w:space="0" w:color="auto"/>
        <w:left w:val="none" w:sz="0" w:space="0" w:color="auto"/>
        <w:bottom w:val="none" w:sz="0" w:space="0" w:color="auto"/>
        <w:right w:val="none" w:sz="0" w:space="0" w:color="auto"/>
      </w:divBdr>
    </w:div>
    <w:div w:id="195698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uppliers.sita.co.za/OA_HTML/OA.jsp?page=/oracle/apps/pos/onboard/webui/ProspRegPG&amp;OAHP=POS_GUEST_REG_HP&amp;OASF=POS_SUPPREG_REGISTER&amp;OAPB=POS_ISP_BRAND&amp;ouid=CB0FA7C16C8D33F8" TargetMode="External"/><Relationship Id="rId18" Type="http://schemas.openxmlformats.org/officeDocument/2006/relationships/oleObject" Target="embeddings/oleObject1.bin"/><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3.wmf"/><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sars.gov.za"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www.sita.co.za/content/erp-isupplier-ecatalogue-guidelines"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Ntombenhle.Mkhize@sita.co.za" TargetMode="External"/><Relationship Id="rId22" Type="http://schemas.openxmlformats.org/officeDocument/2006/relationships/footer" Target="footer2.xm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hiwokuhleg\AppData\Local\Microsoft\Windows\INetCache\Content.Outlook\594666YQ\RFQ%204792-2134-2022%20(00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A373DD775794CBB89F004FD312AF4C0"/>
        <w:category>
          <w:name w:val="General"/>
          <w:gallery w:val="placeholder"/>
        </w:category>
        <w:types>
          <w:type w:val="bbPlcHdr"/>
        </w:types>
        <w:behaviors>
          <w:behavior w:val="content"/>
        </w:behaviors>
        <w:guid w:val="{97C87D2A-72C1-4C49-9B8E-8A0E962E9F18}"/>
      </w:docPartPr>
      <w:docPartBody>
        <w:p w:rsidR="00D358D4" w:rsidRDefault="00AF1A9A">
          <w:pPr>
            <w:pStyle w:val="8A373DD775794CBB89F004FD312AF4C0"/>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A9A"/>
    <w:rsid w:val="00057D77"/>
    <w:rsid w:val="000A465A"/>
    <w:rsid w:val="000C7611"/>
    <w:rsid w:val="000E7989"/>
    <w:rsid w:val="000F204F"/>
    <w:rsid w:val="000F5534"/>
    <w:rsid w:val="00145B05"/>
    <w:rsid w:val="00166A45"/>
    <w:rsid w:val="00170740"/>
    <w:rsid w:val="00177729"/>
    <w:rsid w:val="001A1730"/>
    <w:rsid w:val="001B26AB"/>
    <w:rsid w:val="001D261C"/>
    <w:rsid w:val="001F32EB"/>
    <w:rsid w:val="002129BA"/>
    <w:rsid w:val="002D061A"/>
    <w:rsid w:val="00305C78"/>
    <w:rsid w:val="00332B75"/>
    <w:rsid w:val="00341807"/>
    <w:rsid w:val="00360174"/>
    <w:rsid w:val="00360F7D"/>
    <w:rsid w:val="00385C52"/>
    <w:rsid w:val="003C4479"/>
    <w:rsid w:val="003D0F27"/>
    <w:rsid w:val="00414AFF"/>
    <w:rsid w:val="004A5EDE"/>
    <w:rsid w:val="004B351B"/>
    <w:rsid w:val="004B7D43"/>
    <w:rsid w:val="004F76C9"/>
    <w:rsid w:val="00503D8A"/>
    <w:rsid w:val="00534EA5"/>
    <w:rsid w:val="005967F3"/>
    <w:rsid w:val="00615F44"/>
    <w:rsid w:val="006772F1"/>
    <w:rsid w:val="00791568"/>
    <w:rsid w:val="007C1BBF"/>
    <w:rsid w:val="007C5F45"/>
    <w:rsid w:val="007D60BC"/>
    <w:rsid w:val="007E22CA"/>
    <w:rsid w:val="008A59BF"/>
    <w:rsid w:val="00911A0E"/>
    <w:rsid w:val="009B6545"/>
    <w:rsid w:val="009F2BC8"/>
    <w:rsid w:val="00A00340"/>
    <w:rsid w:val="00A3303F"/>
    <w:rsid w:val="00A77841"/>
    <w:rsid w:val="00AA10C8"/>
    <w:rsid w:val="00AA66D3"/>
    <w:rsid w:val="00AC07F7"/>
    <w:rsid w:val="00AE3C80"/>
    <w:rsid w:val="00AE5A93"/>
    <w:rsid w:val="00AF1A9A"/>
    <w:rsid w:val="00B00537"/>
    <w:rsid w:val="00B63D52"/>
    <w:rsid w:val="00B81874"/>
    <w:rsid w:val="00B8591A"/>
    <w:rsid w:val="00B94129"/>
    <w:rsid w:val="00BA0E7A"/>
    <w:rsid w:val="00BC5CC6"/>
    <w:rsid w:val="00BD2333"/>
    <w:rsid w:val="00D358D4"/>
    <w:rsid w:val="00D43976"/>
    <w:rsid w:val="00D93371"/>
    <w:rsid w:val="00DE5517"/>
    <w:rsid w:val="00DF4A86"/>
    <w:rsid w:val="00E1536F"/>
    <w:rsid w:val="00E66E0F"/>
    <w:rsid w:val="00E92B4E"/>
    <w:rsid w:val="00F22D61"/>
    <w:rsid w:val="00FE2DE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8A373DD775794CBB89F004FD312AF4C0">
    <w:name w:val="8A373DD775794CBB89F004FD312AF4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CM_x0020_Documents_x0020_Approval xmlns="8cb03381-69a1-4f8b-8ee8-047a768386c9" xsi:nil="true"/>
    <Document_x0020_Type xmlns="8cb03381-69a1-4f8b-8ee8-047a768386c9" xsi:nil="true"/>
    <Classification xmlns="8cb03381-69a1-4f8b-8ee8-047a768386c9">Secret</Classification>
    <Retention_x0020_period xmlns="8cb03381-69a1-4f8b-8ee8-047a768386c9">1</Retention_x0020_period>
    <Agreement xmlns="8cb03381-69a1-4f8b-8ee8-047a768386c9">Dept Trade</Agreement>
    <Folder_x0020_Number xmlns="8cb03381-69a1-4f8b-8ee8-047a768386c9" xsi:nil="true"/>
    <Department xmlns="8cb03381-69a1-4f8b-8ee8-047a768386c9" xsi:nil="true"/>
    <Document_x0020_Number xmlns="8cb03381-69a1-4f8b-8ee8-047a768386c9" xsi:nil="true"/>
    <External_x0020_Audit xmlns="8cb03381-69a1-4f8b-8ee8-047a768386c9" xsi:nil="true"/>
    <Publish_x0020_Year xmlns="8cb03381-69a1-4f8b-8ee8-047a768386c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AE56E9C71C89D448CFDD0A68AFE6AB2" ma:contentTypeVersion="13" ma:contentTypeDescription="Create a new document." ma:contentTypeScope="" ma:versionID="3d9dcc91ae1c8e2e0b3877838a9e9345">
  <xsd:schema xmlns:xsd="http://www.w3.org/2001/XMLSchema" xmlns:xs="http://www.w3.org/2001/XMLSchema" xmlns:p="http://schemas.microsoft.com/office/2006/metadata/properties" xmlns:ns2="8cb03381-69a1-4f8b-8ee8-047a768386c9" xmlns:ns3="5a3358f6-3102-44d3-ac22-e776c8d4ebf3" targetNamespace="http://schemas.microsoft.com/office/2006/metadata/properties" ma:root="true" ma:fieldsID="f873812ce8d525690ebc171cd36760d6" ns2:_="" ns3:_="">
    <xsd:import namespace="8cb03381-69a1-4f8b-8ee8-047a768386c9"/>
    <xsd:import namespace="5a3358f6-3102-44d3-ac22-e776c8d4ebf3"/>
    <xsd:element name="properties">
      <xsd:complexType>
        <xsd:sequence>
          <xsd:element name="documentManagement">
            <xsd:complexType>
              <xsd:all>
                <xsd:element ref="ns2:Folder_x0020_Number" minOccurs="0"/>
                <xsd:element ref="ns2:Department" minOccurs="0"/>
                <xsd:element ref="ns2:Publish_x0020_Year" minOccurs="0"/>
                <xsd:element ref="ns2:External_x0020_Audit" minOccurs="0"/>
                <xsd:element ref="ns2:SCM_x0020_Documents_x0020_Approval" minOccurs="0"/>
                <xsd:element ref="ns2:Classification"/>
                <xsd:element ref="ns2:Document_x0020_Number" minOccurs="0"/>
                <xsd:element ref="ns2:Document_x0020_Type" minOccurs="0"/>
                <xsd:element ref="ns3:SharedWithUsers" minOccurs="0"/>
                <xsd:element ref="ns3:SharedWithDetails" minOccurs="0"/>
                <xsd:element ref="ns2:Agreement" minOccurs="0"/>
                <xsd:element ref="ns2:Retention_x0020_perio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b03381-69a1-4f8b-8ee8-047a768386c9" elementFormDefault="qualified">
    <xsd:import namespace="http://schemas.microsoft.com/office/2006/documentManagement/types"/>
    <xsd:import namespace="http://schemas.microsoft.com/office/infopath/2007/PartnerControls"/>
    <xsd:element name="Folder_x0020_Number" ma:index="8" nillable="true" ma:displayName="Folder Number" ma:description="Folder Number" ma:internalName="Folder_x0020_Number" ma:percentage="FALSE">
      <xsd:simpleType>
        <xsd:restriction base="dms:Number"/>
      </xsd:simpleType>
    </xsd:element>
    <xsd:element name="Department" ma:index="9" nillable="true" ma:displayName="Department" ma:description="department" ma:internalName="Department">
      <xsd:simpleType>
        <xsd:restriction base="dms:Text">
          <xsd:maxLength value="255"/>
        </xsd:restriction>
      </xsd:simpleType>
    </xsd:element>
    <xsd:element name="Publish_x0020_Year" ma:index="10" nillable="true" ma:displayName="Publish Year" ma:internalName="Publish_x0020_Year">
      <xsd:simpleType>
        <xsd:restriction base="dms:Note">
          <xsd:maxLength value="255"/>
        </xsd:restriction>
      </xsd:simpleType>
    </xsd:element>
    <xsd:element name="External_x0020_Audit" ma:index="11" nillable="true" ma:displayName="External Audit" ma:internalName="External_x0020_Audit">
      <xsd:simpleType>
        <xsd:restriction base="dms:Note">
          <xsd:maxLength value="255"/>
        </xsd:restriction>
      </xsd:simpleType>
    </xsd:element>
    <xsd:element name="SCM_x0020_Documents_x0020_Approval" ma:index="12" nillable="true" ma:displayName="SCM Documents Approval" ma:internalName="SCM_x0020_Documents_x0020_Approval">
      <xsd:simpleType>
        <xsd:restriction base="dms:Note">
          <xsd:maxLength value="255"/>
        </xsd:restriction>
      </xsd:simpleType>
    </xsd:element>
    <xsd:element name="Classification" ma:index="13" ma:displayName="Classification" ma:default="Secret" ma:format="Dropdown" ma:internalName="Classification">
      <xsd:simpleType>
        <xsd:union memberTypes="dms:Text">
          <xsd:simpleType>
            <xsd:restriction base="dms:Choice">
              <xsd:enumeration value="Confidential"/>
              <xsd:enumeration value="Secret"/>
              <xsd:enumeration value="Restricted"/>
              <xsd:enumeration value="Top secret"/>
            </xsd:restriction>
          </xsd:simpleType>
        </xsd:union>
      </xsd:simpleType>
    </xsd:element>
    <xsd:element name="Document_x0020_Number" ma:index="14" nillable="true" ma:displayName="Document Number" ma:internalName="Document_x0020_Number">
      <xsd:simpleType>
        <xsd:restriction base="dms:Text">
          <xsd:maxLength value="255"/>
        </xsd:restriction>
      </xsd:simpleType>
    </xsd:element>
    <xsd:element name="Document_x0020_Type" ma:index="15" nillable="true" ma:displayName="Document Type" ma:internalName="Document_x0020_Type">
      <xsd:simpleType>
        <xsd:restriction base="dms:Text">
          <xsd:maxLength value="255"/>
        </xsd:restriction>
      </xsd:simpleType>
    </xsd:element>
    <xsd:element name="Agreement" ma:index="18" nillable="true" ma:displayName="Agreement" ma:default="Dept Trade" ma:format="Dropdown" ma:internalName="Agreement">
      <xsd:simpleType>
        <xsd:restriction base="dms:Choice">
          <xsd:enumeration value="Dept Trade"/>
          <xsd:enumeration value="Dept Trans"/>
          <xsd:enumeration value="Dept Fin"/>
        </xsd:restriction>
      </xsd:simpleType>
    </xsd:element>
    <xsd:element name="Retention_x0020_period" ma:index="19" nillable="true" ma:displayName="Retention period" ma:default="1" ma:format="Dropdown" ma:internalName="Retention_x0020_period">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restriction>
      </xsd:simpleType>
    </xsd:element>
  </xsd:schema>
  <xsd:schema xmlns:xsd="http://www.w3.org/2001/XMLSchema" xmlns:xs="http://www.w3.org/2001/XMLSchema" xmlns:dms="http://schemas.microsoft.com/office/2006/documentManagement/types" xmlns:pc="http://schemas.microsoft.com/office/infopath/2007/PartnerControls" targetNamespace="5a3358f6-3102-44d3-ac22-e776c8d4ebf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5D39B7-30F2-4005-870B-95AB0AE00AFA}">
  <ds:schemaRefs>
    <ds:schemaRef ds:uri="http://schemas.microsoft.com/sharepoint/v3/contenttype/forms"/>
  </ds:schemaRefs>
</ds:datastoreItem>
</file>

<file path=customXml/itemProps2.xml><?xml version="1.0" encoding="utf-8"?>
<ds:datastoreItem xmlns:ds="http://schemas.openxmlformats.org/officeDocument/2006/customXml" ds:itemID="{E6F7045F-E71E-4D29-88E9-1EF8A5297EB4}">
  <ds:schemaRefs>
    <ds:schemaRef ds:uri="http://schemas.microsoft.com/office/2006/metadata/properties"/>
    <ds:schemaRef ds:uri="http://schemas.microsoft.com/office/infopath/2007/PartnerControls"/>
    <ds:schemaRef ds:uri="8cb03381-69a1-4f8b-8ee8-047a768386c9"/>
  </ds:schemaRefs>
</ds:datastoreItem>
</file>

<file path=customXml/itemProps3.xml><?xml version="1.0" encoding="utf-8"?>
<ds:datastoreItem xmlns:ds="http://schemas.openxmlformats.org/officeDocument/2006/customXml" ds:itemID="{784B604D-5013-459B-B5A3-D85ACFD82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b03381-69a1-4f8b-8ee8-047a768386c9"/>
    <ds:schemaRef ds:uri="5a3358f6-3102-44d3-ac22-e776c8d4e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0AD81ED-3804-4850-AF5E-BE01C3EB8F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RFQ 4792-2134-2022 (003)</Template>
  <TotalTime>8</TotalTime>
  <Pages>31</Pages>
  <Words>11573</Words>
  <Characters>65972</Characters>
  <Application>Microsoft Office Word</Application>
  <DocSecurity>0</DocSecurity>
  <Lines>549</Lines>
  <Paragraphs>154</Paragraphs>
  <ScaleCrop>false</ScaleCrop>
  <HeadingPairs>
    <vt:vector size="4" baseType="variant">
      <vt:variant>
        <vt:lpstr>Title</vt:lpstr>
      </vt:variant>
      <vt:variant>
        <vt:i4>1</vt:i4>
      </vt:variant>
      <vt:variant>
        <vt:lpstr>Headings</vt:lpstr>
      </vt:variant>
      <vt:variant>
        <vt:i4>100</vt:i4>
      </vt:variant>
    </vt:vector>
  </HeadingPairs>
  <TitlesOfParts>
    <vt:vector size="101" baseType="lpstr">
      <vt:lpstr/>
      <vt:lpstr>Invitation to Bid (SBD 1)</vt:lpstr>
      <vt:lpstr>Bid Terms and Conditions</vt:lpstr>
      <vt:lpstr>    General rules and instructions</vt:lpstr>
      <vt:lpstr>        News and press releases</vt:lpstr>
      <vt:lpstr>Bidders or their agents shall not make any news releases concerning this RFQ or </vt:lpstr>
      <vt:lpstr>        Precedence of documents</vt:lpstr>
      <vt:lpstr>This RFQ also incorporates Annexures/Schedules. Where there is a contradiction i</vt:lpstr>
      <vt:lpstr>Where this RFQ is silent on any matter, the relevant stipulations addressing suc</vt:lpstr>
      <vt:lpstr>Any amendment or change of any nature made to this document shall only be of for</vt:lpstr>
      <vt:lpstr>Should the bidder change any wording or phrase in this document without complian</vt:lpstr>
      <vt:lpstr>By submitting a proposal in response to this RFQ, the Bidder hereby accepts all </vt:lpstr>
      <vt:lpstr>This RFQ is subject to the General Conditions of Contract referred to in this RF</vt:lpstr>
      <vt:lpstr>        Preferential Procurement reform</vt:lpstr>
      <vt:lpstr>        Language</vt:lpstr>
      <vt:lpstr>Bids shall be prepared in English.</vt:lpstr>
      <vt:lpstr>        Gender</vt:lpstr>
      <vt:lpstr>Any word implying any gender shall be interpreted to imply all other genders.</vt:lpstr>
      <vt:lpstr>        Headings</vt:lpstr>
      <vt:lpstr>Headings are incorporated into this RFQ document for ease of reference only and </vt:lpstr>
      <vt:lpstr>        Bid Clarification</vt:lpstr>
      <vt:lpstr>SITA SCM may request written clarification regarding any aspect of this RFQ and </vt:lpstr>
      <vt:lpstr>        Cancellation of Bid</vt:lpstr>
      <vt:lpstr>SITA reserves the right to cancel this RFQ, reject any proposal and to not award</vt:lpstr>
      <vt:lpstr>        Bid Validity period</vt:lpstr>
      <vt:lpstr>        Occupational Injuries and Diseases Act 13 of 1993</vt:lpstr>
      <vt:lpstr>The Bidder warrants that all its employees (including the employees of any sub-c</vt:lpstr>
      <vt:lpstr>        Processing of the Bidder’s Personal Information</vt:lpstr>
      <vt:lpstr>All personal information of the Bidder, its employees, representatives, associat</vt:lpstr>
      <vt:lpstr>All Personal Information collected will be processed in accordance with POPIA an</vt:lpstr>
      <vt:lpstr>The following persons will have access to the Personal Information that has been</vt:lpstr>
      <vt:lpstr>SITA personnel participating in procurement/award procedures; and</vt:lpstr>
      <vt:lpstr>Members of the public: within seven working days from the time the bid is awarde</vt:lpstr>
      <vt:lpstr>contract description and bid number</vt:lpstr>
      <vt:lpstr>names of the successful bidder(s) and preference points claimed</vt:lpstr>
      <vt:lpstr>the contract price(s) (if possible)</vt:lpstr>
      <vt:lpstr>contract period</vt:lpstr>
      <vt:lpstr>names of directors; and </vt:lpstr>
      <vt:lpstr>date of completion/award.</vt:lpstr>
      <vt:lpstr>SITA will ensure that the rights of the Bidder and of its employees or represent</vt:lpstr>
      <vt:lpstr>In signing this document, the Bidder consents to the use of its Personal Informa</vt:lpstr>
      <vt:lpstr>        Formal contract</vt:lpstr>
      <vt:lpstr>This RFQ, all the appended documentation and the proposal in response thereto re</vt:lpstr>
      <vt:lpstr>Any offer and/or acceptance entered into verbally between SITA and any Bidder wi</vt:lpstr>
      <vt:lpstr>This RFQ is subject to Government Procurement: General Contract Conditions, Spec</vt:lpstr>
      <vt:lpstr>The laws of the RSA shall govern this RFQ and the bidders hereby accept that the</vt:lpstr>
      <vt:lpstr>The bid will be awarded to the Prime Contractor and/or Bidder who shall be respo</vt:lpstr>
      <vt:lpstr>The Bidders’ response to this RFQ or parts of the response, shall be included as</vt:lpstr>
      <vt:lpstr>        Failure to agree before contract conclusion </vt:lpstr>
      <vt:lpstr>Should the parties at any time before and/or after the communication of the awar</vt:lpstr>
      <vt:lpstr>Such cancellation shall mean that SITA reserves the right to award the same prop</vt:lpstr>
      <vt:lpstr>        Withdrawal of proposal after award</vt:lpstr>
      <vt:lpstr>Should a Bidder withdraw its proposal after accepting the award, SITA reserves t</vt:lpstr>
      <vt:lpstr>        Oral presentations </vt:lpstr>
      <vt:lpstr>Bidders who submit Bids in response to this RFQ may be required to give an oral </vt:lpstr>
      <vt:lpstr>        Objection to brand specific requirements</vt:lpstr>
      <vt:lpstr>Any bidder who has reasons to believe that the RFQ specification is based on a s</vt:lpstr>
      <vt:lpstr>    RFQ Returnables</vt:lpstr>
      <vt:lpstr>        Administrative Returnable Documents</vt:lpstr>
      <vt:lpstr>SBD 4 – Bidder’s Disclosure</vt:lpstr>
      <vt:lpstr>SBD 6.1- Preferential Procurement Claim form and the appropriate evidence requir</vt:lpstr>
      <vt:lpstr>Government Procurement General Conditions of Contract.</vt:lpstr>
      <vt:lpstr/>
      <vt:lpstr>        Mandatory Returnable Documents</vt:lpstr>
      <vt:lpstr>PLEASE REFER TO BID SPECIFCATION DOCUMENT</vt:lpstr>
      <vt:lpstr>BBBEE and Pricing schedule </vt:lpstr>
      <vt:lpstr>Special Conditions of Contract</vt:lpstr>
      <vt:lpstr>Valid B-BBEE certificate/ Sworn Affidavit  </vt:lpstr>
      <vt:lpstr>Bidder’s disclosure (SBD 4)</vt:lpstr>
      <vt:lpstr>    Purpose of disclosure</vt:lpstr>
      <vt:lpstr>    Bidder’s Disclosure</vt:lpstr>
      <vt:lpstr>    </vt:lpstr>
      <vt:lpstr>    Bidder’s Declaration</vt:lpstr>
      <vt:lpstr>I have read and I understand the contents of this disclosure</vt:lpstr>
      <vt:lpstr>The bidder has arrived at the accompanying bid independently from, and without c</vt:lpstr>
      <vt:lpstr>In addition, there have been no consultations, communications, agreements or arr</vt:lpstr>
      <vt:lpstr>The terms of the accompanying bid have not been, and will not be, disclosed by t</vt:lpstr>
      <vt:lpstr>I understand that the accompanying bid will be disqualified if this disclosure i</vt:lpstr>
      <vt:lpstr>There have been no consultations, communications, agreements or arrangements mad</vt:lpstr>
      <vt:lpstr>I am aware that, in addition and without prejudice to any other remedy provided </vt:lpstr>
      <vt:lpstr/>
      <vt:lpstr/>
      <vt:lpstr>I certify that the information furnished in paragraph 3 of this document is corr</vt:lpstr>
      <vt:lpstr/>
      <vt:lpstr/>
      <vt:lpstr>Preferential Procurement Claim Form (SBD 6.1)</vt:lpstr>
      <vt:lpstr>    Specific conditions for this bid</vt:lpstr>
      <vt:lpstr>Price; and</vt:lpstr>
      <vt:lpstr>Preference points for specific goals.</vt:lpstr>
      <vt:lpstr/>
      <vt:lpstr>    Formulae for procurement of goods and services</vt:lpstr>
      <vt:lpstr>        Points awarded for price</vt:lpstr>
      <vt:lpstr>    Points awarded for B-BBEE status level of contributor</vt:lpstr>
      <vt:lpstr>    Sub-Contracting</vt:lpstr>
      <vt:lpstr>    Declaration with regard to Company / Firm</vt:lpstr>
      <vt:lpstr>The information furnished is true and correct;</vt:lpstr>
      <vt:lpstr>The preference points claimed are in accordance with the General Conditions as i</vt:lpstr>
      <vt:lpstr>disqualify the person from the bidding process;</vt:lpstr>
      <vt:lpstr>recover costs, losses or damages it has incurred or suffered as a result of that</vt:lpstr>
      <vt:lpstr>cancel the contract and claim any damages which it has suffered as a result of h</vt:lpstr>
      <vt:lpstr>recommend that the bidder or contractor, its shareholders and directors, or only</vt:lpstr>
    </vt:vector>
  </TitlesOfParts>
  <Company>SITA</Company>
  <LinksUpToDate>false</LinksUpToDate>
  <CharactersWithSpaces>77391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Phiwokuhle Gawulana</dc:creator>
  <cp:keywords/>
  <dc:description/>
  <cp:lastModifiedBy>Brian Matemane</cp:lastModifiedBy>
  <cp:revision>2</cp:revision>
  <cp:lastPrinted>2017-11-22T15:08:00Z</cp:lastPrinted>
  <dcterms:created xsi:type="dcterms:W3CDTF">2026-09-09T10:58:00Z</dcterms:created>
  <dcterms:modified xsi:type="dcterms:W3CDTF">2026-09-09T10:58:00Z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0x0101008AE56E9C71C89D448CFDD0A68AFE6AB2</vt:lpwstr>
  </property>
</Properties>
</file>