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12017033" w:rsidR="00311504" w:rsidRDefault="00311504">
      <w:r>
        <w:t xml:space="preserve">Etender Portal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311504" w14:paraId="54490141" w14:textId="77777777" w:rsidTr="006C43A2">
        <w:tc>
          <w:tcPr>
            <w:tcW w:w="2263" w:type="dxa"/>
          </w:tcPr>
          <w:p w14:paraId="3C990F7E" w14:textId="0C6DCE36" w:rsidR="00311504" w:rsidRDefault="00311504" w:rsidP="00311504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1CB9096A" w:rsidR="00311504" w:rsidRDefault="00F522B7">
            <w:r>
              <w:rPr>
                <w:sz w:val="20"/>
                <w:szCs w:val="20"/>
              </w:rPr>
              <w:t xml:space="preserve">CONTRACT </w:t>
            </w:r>
            <w:r w:rsidRPr="009111C1">
              <w:rPr>
                <w:sz w:val="20"/>
                <w:szCs w:val="20"/>
              </w:rPr>
              <w:t>SANRAL</w:t>
            </w:r>
            <w:r w:rsidR="006C43A2" w:rsidRPr="009111C1">
              <w:rPr>
                <w:sz w:val="20"/>
                <w:szCs w:val="20"/>
              </w:rPr>
              <w:t xml:space="preserve"> </w:t>
            </w:r>
            <w:r w:rsidR="008F4508">
              <w:rPr>
                <w:rFonts w:ascii="CIDFont+F3" w:hAnsi="CIDFont+F3" w:cs="CIDFont+F3"/>
                <w:sz w:val="19"/>
                <w:szCs w:val="19"/>
              </w:rPr>
              <w:t>N.014-013-2022/1</w:t>
            </w:r>
          </w:p>
        </w:tc>
        <w:tc>
          <w:tcPr>
            <w:tcW w:w="2920" w:type="dxa"/>
          </w:tcPr>
          <w:p w14:paraId="6D2C370E" w14:textId="76D4CCA2" w:rsidR="00311504" w:rsidRDefault="00953236">
            <w:r>
              <w:t>12</w:t>
            </w:r>
            <w:r w:rsidR="00072DBA">
              <w:t xml:space="preserve"> </w:t>
            </w:r>
            <w:r w:rsidR="00F31B1E">
              <w:t>AUGUST</w:t>
            </w:r>
            <w:r w:rsidR="0038398C">
              <w:t xml:space="preserve"> 202</w:t>
            </w:r>
            <w:r w:rsidR="00033BED">
              <w:t>2</w:t>
            </w:r>
          </w:p>
        </w:tc>
      </w:tr>
      <w:tr w:rsidR="00311504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311504" w:rsidRPr="00311504" w:rsidRDefault="00311504" w:rsidP="00311504">
            <w:r w:rsidRPr="00311504">
              <w:t xml:space="preserve">Tender Description: </w:t>
            </w:r>
          </w:p>
          <w:p w14:paraId="0FC20D7B" w14:textId="77777777" w:rsidR="00311504" w:rsidRDefault="00311504"/>
        </w:tc>
        <w:tc>
          <w:tcPr>
            <w:tcW w:w="4167" w:type="dxa"/>
          </w:tcPr>
          <w:p w14:paraId="7A2B4975" w14:textId="77777777" w:rsidR="008F4508" w:rsidRDefault="008F4508" w:rsidP="008F4508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9"/>
                <w:szCs w:val="19"/>
              </w:rPr>
            </w:pPr>
            <w:r>
              <w:rPr>
                <w:rFonts w:ascii="CIDFont+F3" w:hAnsi="CIDFont+F3" w:cs="CIDFont+F3"/>
                <w:sz w:val="19"/>
                <w:szCs w:val="19"/>
              </w:rPr>
              <w:t>THE ROUTINE ROAD MAINTENANCE OF</w:t>
            </w:r>
          </w:p>
          <w:p w14:paraId="69AE0A55" w14:textId="77777777" w:rsidR="008F4508" w:rsidRDefault="008F4508" w:rsidP="008F4508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9"/>
                <w:szCs w:val="19"/>
              </w:rPr>
            </w:pPr>
            <w:r>
              <w:rPr>
                <w:rFonts w:ascii="CIDFont+F3" w:hAnsi="CIDFont+F3" w:cs="CIDFont+F3"/>
                <w:sz w:val="19"/>
                <w:szCs w:val="19"/>
              </w:rPr>
              <w:t>NATIONAL ROUTE N14 SECTIONS 1 TO 3 BETWEEN HOLTE/ HUNITES (KM 81.221) AND</w:t>
            </w:r>
          </w:p>
          <w:p w14:paraId="228BEC9F" w14:textId="54CF5065" w:rsidR="00311504" w:rsidRPr="009111C1" w:rsidRDefault="008F4508" w:rsidP="008F4508">
            <w:r>
              <w:rPr>
                <w:rFonts w:ascii="CIDFont+F3" w:hAnsi="CIDFont+F3" w:cs="CIDFont+F3"/>
                <w:sz w:val="19"/>
                <w:szCs w:val="19"/>
              </w:rPr>
              <w:t>KEIMOES (KM 41.915)</w:t>
            </w:r>
          </w:p>
        </w:tc>
        <w:tc>
          <w:tcPr>
            <w:tcW w:w="2920" w:type="dxa"/>
          </w:tcPr>
          <w:p w14:paraId="6D01476E" w14:textId="77777777" w:rsidR="00311504" w:rsidRDefault="00311504"/>
        </w:tc>
      </w:tr>
      <w:tr w:rsidR="00311504" w14:paraId="425543B8" w14:textId="77777777" w:rsidTr="006C43A2">
        <w:tc>
          <w:tcPr>
            <w:tcW w:w="2263" w:type="dxa"/>
          </w:tcPr>
          <w:p w14:paraId="40BA89AC" w14:textId="77777777" w:rsidR="00311504" w:rsidRPr="00311504" w:rsidRDefault="00311504" w:rsidP="00311504">
            <w:r w:rsidRPr="00311504">
              <w:t>Closing Date:</w:t>
            </w:r>
          </w:p>
          <w:p w14:paraId="55608ACB" w14:textId="77777777" w:rsidR="00311504" w:rsidRDefault="00311504"/>
        </w:tc>
        <w:tc>
          <w:tcPr>
            <w:tcW w:w="4167" w:type="dxa"/>
          </w:tcPr>
          <w:p w14:paraId="73B97EE3" w14:textId="35B80685" w:rsidR="00311504" w:rsidRDefault="009111C1">
            <w:r>
              <w:rPr>
                <w:sz w:val="20"/>
                <w:szCs w:val="20"/>
              </w:rPr>
              <w:t>09 September 2022</w:t>
            </w:r>
            <w:r>
              <w:rPr>
                <w:sz w:val="20"/>
                <w:szCs w:val="20"/>
              </w:rPr>
              <w:t xml:space="preserve">     time </w:t>
            </w:r>
            <w:r>
              <w:rPr>
                <w:sz w:val="20"/>
                <w:szCs w:val="20"/>
              </w:rPr>
              <w:t xml:space="preserve">11:00 </w:t>
            </w:r>
          </w:p>
        </w:tc>
        <w:tc>
          <w:tcPr>
            <w:tcW w:w="2920" w:type="dxa"/>
          </w:tcPr>
          <w:p w14:paraId="2E45AEF2" w14:textId="77777777" w:rsidR="00311504" w:rsidRDefault="00311504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1EDD7D86" w14:textId="77777777" w:rsidR="008F4508" w:rsidRDefault="008F4508" w:rsidP="008F4508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FF"/>
                <w:sz w:val="19"/>
                <w:szCs w:val="19"/>
              </w:rPr>
            </w:pPr>
            <w:r>
              <w:rPr>
                <w:rFonts w:ascii="CIDFont+F1" w:hAnsi="CIDFont+F1" w:cs="CIDFont+F1"/>
                <w:color w:val="0000FF"/>
                <w:sz w:val="19"/>
                <w:szCs w:val="19"/>
              </w:rPr>
              <w:t>https://www.nra.co.za/sanraltenders/</w:t>
            </w:r>
          </w:p>
          <w:p w14:paraId="7CCB47CE" w14:textId="32252DC9" w:rsidR="00234F15" w:rsidRPr="001E02D5" w:rsidRDefault="008F4508" w:rsidP="008F4508">
            <w:pPr>
              <w:pStyle w:val="Default"/>
              <w:rPr>
                <w:color w:val="0000FF"/>
                <w:sz w:val="21"/>
                <w:szCs w:val="21"/>
              </w:rPr>
            </w:pPr>
            <w:r>
              <w:rPr>
                <w:rFonts w:ascii="CIDFont+F1" w:hAnsi="CIDFont+F1" w:cs="CIDFont+F1"/>
                <w:color w:val="0000FF"/>
                <w:sz w:val="19"/>
                <w:szCs w:val="19"/>
              </w:rPr>
              <w:t>status?region_id=western</w:t>
            </w:r>
          </w:p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BY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33BED"/>
    <w:rsid w:val="00037979"/>
    <w:rsid w:val="00072DBA"/>
    <w:rsid w:val="001451E7"/>
    <w:rsid w:val="001E02D5"/>
    <w:rsid w:val="00205712"/>
    <w:rsid w:val="00234F15"/>
    <w:rsid w:val="002A5269"/>
    <w:rsid w:val="00311504"/>
    <w:rsid w:val="0038398C"/>
    <w:rsid w:val="00491546"/>
    <w:rsid w:val="00537EE7"/>
    <w:rsid w:val="005D0246"/>
    <w:rsid w:val="006A2485"/>
    <w:rsid w:val="006C43A2"/>
    <w:rsid w:val="00750FFA"/>
    <w:rsid w:val="007633D6"/>
    <w:rsid w:val="007971D1"/>
    <w:rsid w:val="007D3CC7"/>
    <w:rsid w:val="008F4508"/>
    <w:rsid w:val="008F789A"/>
    <w:rsid w:val="009111C1"/>
    <w:rsid w:val="00953236"/>
    <w:rsid w:val="00956F24"/>
    <w:rsid w:val="00AD7905"/>
    <w:rsid w:val="00C308F5"/>
    <w:rsid w:val="00D14662"/>
    <w:rsid w:val="00DE2791"/>
    <w:rsid w:val="00E83713"/>
    <w:rsid w:val="00F31B1E"/>
    <w:rsid w:val="00F522B7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1B1E"/>
    <w:pPr>
      <w:autoSpaceDE w:val="0"/>
      <w:autoSpaceDN w:val="0"/>
      <w:adjustRightInd w:val="0"/>
      <w:spacing w:after="0" w:line="240" w:lineRule="auto"/>
    </w:pPr>
    <w:rPr>
      <w:rFonts w:ascii="AAAABY+ArialMT" w:hAnsi="AAAABY+ArialMT" w:cs="AAAABY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Bongumusa Ian Shangase (WR)</cp:lastModifiedBy>
  <cp:revision>2</cp:revision>
  <cp:lastPrinted>2022-08-11T14:51:00Z</cp:lastPrinted>
  <dcterms:created xsi:type="dcterms:W3CDTF">2022-08-12T05:47:00Z</dcterms:created>
  <dcterms:modified xsi:type="dcterms:W3CDTF">2022-08-12T05:47:00Z</dcterms:modified>
</cp:coreProperties>
</file>