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F724" w14:textId="77777777" w:rsidR="00EF547E" w:rsidRDefault="00F65495">
      <w:pPr>
        <w:pStyle w:val="BodyText"/>
        <w:ind w:left="3234"/>
        <w:rPr>
          <w:rFonts w:ascii="Times New Roman"/>
        </w:rPr>
      </w:pPr>
      <w:r>
        <w:rPr>
          <w:rFonts w:ascii="Times New Roman"/>
          <w:noProof/>
        </w:rPr>
        <w:drawing>
          <wp:inline distT="0" distB="0" distL="0" distR="0" wp14:anchorId="345F62D6" wp14:editId="4A5F8E6C">
            <wp:extent cx="2164675" cy="5029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164675" cy="502920"/>
                    </a:xfrm>
                    <a:prstGeom prst="rect">
                      <a:avLst/>
                    </a:prstGeom>
                  </pic:spPr>
                </pic:pic>
              </a:graphicData>
            </a:graphic>
          </wp:inline>
        </w:drawing>
      </w:r>
    </w:p>
    <w:p w14:paraId="76AE1EB4" w14:textId="77777777" w:rsidR="00EF547E" w:rsidRDefault="00EF547E">
      <w:pPr>
        <w:pStyle w:val="BodyText"/>
        <w:rPr>
          <w:rFonts w:ascii="Times New Roman"/>
        </w:rPr>
      </w:pPr>
    </w:p>
    <w:p w14:paraId="04581D85" w14:textId="77777777" w:rsidR="00EF547E" w:rsidRDefault="00EF547E">
      <w:pPr>
        <w:pStyle w:val="BodyText"/>
        <w:rPr>
          <w:rFonts w:ascii="Times New Roman"/>
        </w:rPr>
      </w:pPr>
    </w:p>
    <w:p w14:paraId="755F3990" w14:textId="25708B40" w:rsidR="00EF547E" w:rsidRDefault="00F65495" w:rsidP="00927EBF">
      <w:pPr>
        <w:pStyle w:val="BodyText"/>
        <w:spacing w:before="148"/>
        <w:rPr>
          <w:rFonts w:ascii="Times New Roman"/>
        </w:rPr>
      </w:pPr>
      <w:r>
        <w:rPr>
          <w:noProof/>
        </w:rPr>
        <mc:AlternateContent>
          <mc:Choice Requires="wps">
            <w:drawing>
              <wp:anchor distT="0" distB="0" distL="0" distR="0" simplePos="0" relativeHeight="487587840" behindDoc="1" locked="0" layoutInCell="1" allowOverlap="1" wp14:anchorId="4EE7A78A" wp14:editId="28133EF6">
                <wp:simplePos x="0" y="0"/>
                <wp:positionH relativeFrom="page">
                  <wp:posOffset>658368</wp:posOffset>
                </wp:positionH>
                <wp:positionV relativeFrom="paragraph">
                  <wp:posOffset>260641</wp:posOffset>
                </wp:positionV>
                <wp:extent cx="6205855" cy="45593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5855" cy="455930"/>
                        </a:xfrm>
                        <a:prstGeom prst="rect">
                          <a:avLst/>
                        </a:prstGeom>
                        <a:solidFill>
                          <a:srgbClr val="CCCCCC"/>
                        </a:solidFill>
                        <a:ln w="9143">
                          <a:solidFill>
                            <a:srgbClr val="000000"/>
                          </a:solidFill>
                          <a:prstDash val="solid"/>
                        </a:ln>
                      </wps:spPr>
                      <wps:txbx>
                        <w:txbxContent>
                          <w:p w14:paraId="1C62EEDF" w14:textId="77777777" w:rsidR="00EF547E" w:rsidRDefault="00F65495">
                            <w:pPr>
                              <w:spacing w:before="98"/>
                              <w:ind w:left="55"/>
                              <w:jc w:val="center"/>
                              <w:rPr>
                                <w:color w:val="000000"/>
                                <w:sz w:val="44"/>
                              </w:rPr>
                            </w:pPr>
                            <w:r>
                              <w:rPr>
                                <w:color w:val="000000"/>
                                <w:sz w:val="44"/>
                              </w:rPr>
                              <w:t>NEC3</w:t>
                            </w:r>
                            <w:r>
                              <w:rPr>
                                <w:color w:val="000000"/>
                                <w:spacing w:val="-13"/>
                                <w:sz w:val="44"/>
                              </w:rPr>
                              <w:t xml:space="preserve"> </w:t>
                            </w:r>
                            <w:r>
                              <w:rPr>
                                <w:color w:val="000000"/>
                                <w:sz w:val="44"/>
                              </w:rPr>
                              <w:t>Term</w:t>
                            </w:r>
                            <w:r>
                              <w:rPr>
                                <w:color w:val="000000"/>
                                <w:spacing w:val="-12"/>
                                <w:sz w:val="44"/>
                              </w:rPr>
                              <w:t xml:space="preserve"> </w:t>
                            </w:r>
                            <w:r>
                              <w:rPr>
                                <w:color w:val="000000"/>
                                <w:sz w:val="44"/>
                              </w:rPr>
                              <w:t>Service</w:t>
                            </w:r>
                            <w:r>
                              <w:rPr>
                                <w:color w:val="000000"/>
                                <w:spacing w:val="-14"/>
                                <w:sz w:val="44"/>
                              </w:rPr>
                              <w:t xml:space="preserve"> </w:t>
                            </w:r>
                            <w:r>
                              <w:rPr>
                                <w:color w:val="000000"/>
                                <w:sz w:val="44"/>
                              </w:rPr>
                              <w:t>Contract</w:t>
                            </w:r>
                            <w:r>
                              <w:rPr>
                                <w:color w:val="000000"/>
                                <w:spacing w:val="-14"/>
                                <w:sz w:val="44"/>
                              </w:rPr>
                              <w:t xml:space="preserve"> </w:t>
                            </w:r>
                            <w:r>
                              <w:rPr>
                                <w:color w:val="000000"/>
                                <w:spacing w:val="-2"/>
                                <w:sz w:val="44"/>
                              </w:rPr>
                              <w:t>(TSC3)</w:t>
                            </w:r>
                          </w:p>
                        </w:txbxContent>
                      </wps:txbx>
                      <wps:bodyPr wrap="square" lIns="0" tIns="0" rIns="0" bIns="0" rtlCol="0">
                        <a:noAutofit/>
                      </wps:bodyPr>
                    </wps:wsp>
                  </a:graphicData>
                </a:graphic>
              </wp:anchor>
            </w:drawing>
          </mc:Choice>
          <mc:Fallback xmlns:w16du="http://schemas.microsoft.com/office/word/2023/wordml/word16du">
            <w:pict>
              <v:shapetype w14:anchorId="4EE7A78A" id="_x0000_t202" coordsize="21600,21600" o:spt="202" path="m,l,21600r21600,l21600,xe">
                <v:stroke joinstyle="miter"/>
                <v:path gradientshapeok="t" o:connecttype="rect"/>
              </v:shapetype>
              <v:shape id="Textbox 13" o:spid="_x0000_s1026" type="#_x0000_t202" style="position:absolute;margin-left:51.85pt;margin-top:20.5pt;width:488.65pt;height:35.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" fillcolor="#ccc" strokeweight=".25397mm">
                <v:path arrowok="t"/>
                <v:textbox inset="0,0,0,0">
                  <w:txbxContent>
                    <w:p w14:paraId="1C62EEDF" w14:textId="77777777" w:rsidR="00EF547E" w:rsidRDefault="00F65495">
                      <w:pPr>
                        <w:spacing w:before="98"/>
                        <w:ind w:left="55"/>
                        <w:jc w:val="center"/>
                        <w:rPr>
                          <w:color w:val="000000"/>
                          <w:sz w:val="44"/>
                        </w:rPr>
                      </w:pPr>
                      <w:r>
                        <w:rPr>
                          <w:color w:val="000000"/>
                          <w:sz w:val="44"/>
                        </w:rPr>
                        <w:t>NEC3</w:t>
                      </w:r>
                      <w:r>
                        <w:rPr>
                          <w:color w:val="000000"/>
                          <w:spacing w:val="-13"/>
                          <w:sz w:val="44"/>
                        </w:rPr>
                        <w:t xml:space="preserve"> </w:t>
                      </w:r>
                      <w:r>
                        <w:rPr>
                          <w:color w:val="000000"/>
                          <w:sz w:val="44"/>
                        </w:rPr>
                        <w:t>Term</w:t>
                      </w:r>
                      <w:r>
                        <w:rPr>
                          <w:color w:val="000000"/>
                          <w:spacing w:val="-12"/>
                          <w:sz w:val="44"/>
                        </w:rPr>
                        <w:t xml:space="preserve"> </w:t>
                      </w:r>
                      <w:r>
                        <w:rPr>
                          <w:color w:val="000000"/>
                          <w:sz w:val="44"/>
                        </w:rPr>
                        <w:t>Service</w:t>
                      </w:r>
                      <w:r>
                        <w:rPr>
                          <w:color w:val="000000"/>
                          <w:spacing w:val="-14"/>
                          <w:sz w:val="44"/>
                        </w:rPr>
                        <w:t xml:space="preserve"> </w:t>
                      </w:r>
                      <w:r>
                        <w:rPr>
                          <w:color w:val="000000"/>
                          <w:sz w:val="44"/>
                        </w:rPr>
                        <w:t>Contract</w:t>
                      </w:r>
                      <w:r>
                        <w:rPr>
                          <w:color w:val="000000"/>
                          <w:spacing w:val="-14"/>
                          <w:sz w:val="44"/>
                        </w:rPr>
                        <w:t xml:space="preserve"> </w:t>
                      </w:r>
                      <w:r>
                        <w:rPr>
                          <w:color w:val="000000"/>
                          <w:spacing w:val="-2"/>
                          <w:sz w:val="44"/>
                        </w:rPr>
                        <w:t>(TSC3)</w:t>
                      </w:r>
                    </w:p>
                  </w:txbxContent>
                </v:textbox>
                <w10:wrap type="topAndBottom" anchorx="page"/>
              </v:shape>
            </w:pict>
          </mc:Fallback>
        </mc:AlternateContent>
      </w:r>
    </w:p>
    <w:p w14:paraId="699AECF1" w14:textId="77777777" w:rsidR="00927EBF" w:rsidRDefault="00927EBF" w:rsidP="00927EBF">
      <w:pPr>
        <w:pStyle w:val="BodyText"/>
        <w:spacing w:before="148"/>
        <w:rPr>
          <w:rFonts w:ascii="Times New Roman"/>
        </w:rPr>
      </w:pPr>
    </w:p>
    <w:p w14:paraId="61304937" w14:textId="77777777" w:rsidR="00EF547E" w:rsidRDefault="00EF547E">
      <w:pPr>
        <w:pStyle w:val="BodyText"/>
        <w:rPr>
          <w:rFonts w:ascii="Times New Roman"/>
        </w:rPr>
      </w:pPr>
    </w:p>
    <w:tbl>
      <w:tblPr>
        <w:tblW w:w="0" w:type="auto"/>
        <w:tblInd w:w="176" w:type="dxa"/>
        <w:tblLayout w:type="fixed"/>
        <w:tblCellMar>
          <w:left w:w="0" w:type="dxa"/>
          <w:right w:w="0" w:type="dxa"/>
        </w:tblCellMar>
        <w:tblLook w:val="01E0" w:firstRow="1" w:lastRow="1" w:firstColumn="1" w:lastColumn="1" w:noHBand="0" w:noVBand="0"/>
      </w:tblPr>
      <w:tblGrid>
        <w:gridCol w:w="3652"/>
        <w:gridCol w:w="6258"/>
      </w:tblGrid>
      <w:tr w:rsidR="00EF547E" w14:paraId="71B84DE5" w14:textId="77777777" w:rsidTr="00F65495">
        <w:trPr>
          <w:trHeight w:val="771"/>
        </w:trPr>
        <w:tc>
          <w:tcPr>
            <w:tcW w:w="3652" w:type="dxa"/>
          </w:tcPr>
          <w:p w14:paraId="2DCF9FD3" w14:textId="77777777" w:rsidR="00EF547E" w:rsidRDefault="00F65495">
            <w:pPr>
              <w:pStyle w:val="TableParagraph"/>
              <w:spacing w:line="268" w:lineRule="exact"/>
              <w:ind w:right="82"/>
              <w:jc w:val="right"/>
              <w:rPr>
                <w:b/>
                <w:sz w:val="24"/>
              </w:rPr>
            </w:pPr>
            <w:r>
              <w:rPr>
                <w:b/>
                <w:spacing w:val="-2"/>
                <w:sz w:val="24"/>
              </w:rPr>
              <w:t>Between</w:t>
            </w:r>
          </w:p>
        </w:tc>
        <w:tc>
          <w:tcPr>
            <w:tcW w:w="6258" w:type="dxa"/>
          </w:tcPr>
          <w:p w14:paraId="11332252" w14:textId="0033ADE7" w:rsidR="00EF547E" w:rsidRDefault="00F65495">
            <w:pPr>
              <w:pStyle w:val="TableParagraph"/>
              <w:ind w:left="84" w:right="1364"/>
              <w:rPr>
                <w:b/>
                <w:sz w:val="24"/>
              </w:rPr>
            </w:pPr>
            <w:r>
              <w:rPr>
                <w:b/>
                <w:sz w:val="24"/>
              </w:rPr>
              <w:t>ESKOM</w:t>
            </w:r>
            <w:r>
              <w:rPr>
                <w:b/>
                <w:spacing w:val="-10"/>
                <w:sz w:val="24"/>
              </w:rPr>
              <w:t xml:space="preserve"> </w:t>
            </w:r>
            <w:r>
              <w:rPr>
                <w:b/>
                <w:sz w:val="24"/>
              </w:rPr>
              <w:t>ROTEK</w:t>
            </w:r>
            <w:r>
              <w:rPr>
                <w:b/>
                <w:spacing w:val="-9"/>
                <w:sz w:val="24"/>
              </w:rPr>
              <w:t xml:space="preserve"> </w:t>
            </w:r>
            <w:r>
              <w:rPr>
                <w:b/>
                <w:sz w:val="24"/>
              </w:rPr>
              <w:t>INDUSTRIES</w:t>
            </w:r>
            <w:r>
              <w:rPr>
                <w:b/>
                <w:spacing w:val="-9"/>
                <w:sz w:val="24"/>
              </w:rPr>
              <w:t xml:space="preserve"> </w:t>
            </w:r>
            <w:r>
              <w:rPr>
                <w:b/>
                <w:sz w:val="24"/>
              </w:rPr>
              <w:t>SOC</w:t>
            </w:r>
            <w:r>
              <w:rPr>
                <w:b/>
                <w:spacing w:val="-9"/>
                <w:sz w:val="24"/>
              </w:rPr>
              <w:t xml:space="preserve"> </w:t>
            </w:r>
            <w:r>
              <w:rPr>
                <w:b/>
                <w:sz w:val="24"/>
              </w:rPr>
              <w:t>Ltd Reg No. 1990/006897/30</w:t>
            </w:r>
          </w:p>
        </w:tc>
      </w:tr>
      <w:tr w:rsidR="00EF547E" w14:paraId="13BFC675" w14:textId="77777777" w:rsidTr="00F65495">
        <w:trPr>
          <w:trHeight w:val="998"/>
        </w:trPr>
        <w:tc>
          <w:tcPr>
            <w:tcW w:w="3652" w:type="dxa"/>
          </w:tcPr>
          <w:p w14:paraId="46914D8A" w14:textId="77777777" w:rsidR="00EF547E" w:rsidRDefault="00F65495">
            <w:pPr>
              <w:pStyle w:val="TableParagraph"/>
              <w:spacing w:before="219"/>
              <w:ind w:right="83"/>
              <w:jc w:val="right"/>
              <w:rPr>
                <w:b/>
                <w:sz w:val="24"/>
              </w:rPr>
            </w:pPr>
            <w:r>
              <w:rPr>
                <w:b/>
                <w:spacing w:val="-5"/>
                <w:sz w:val="24"/>
              </w:rPr>
              <w:t>and</w:t>
            </w:r>
          </w:p>
        </w:tc>
        <w:tc>
          <w:tcPr>
            <w:tcW w:w="6258" w:type="dxa"/>
          </w:tcPr>
          <w:p w14:paraId="4F589102" w14:textId="5CC0E9B6" w:rsidR="00EF547E" w:rsidRPr="0096028B" w:rsidRDefault="00EF547E" w:rsidP="00F65495">
            <w:pPr>
              <w:pStyle w:val="TableParagraph"/>
              <w:spacing w:before="219"/>
              <w:ind w:left="84" w:right="2992"/>
              <w:rPr>
                <w:b/>
                <w:strike/>
                <w:sz w:val="24"/>
              </w:rPr>
            </w:pPr>
          </w:p>
        </w:tc>
      </w:tr>
      <w:tr w:rsidR="00EF547E" w14:paraId="018DD1F4" w14:textId="77777777" w:rsidTr="00F65495">
        <w:trPr>
          <w:trHeight w:val="1577"/>
        </w:trPr>
        <w:tc>
          <w:tcPr>
            <w:tcW w:w="3652" w:type="dxa"/>
            <w:tcBorders>
              <w:bottom w:val="single" w:sz="4" w:space="0" w:color="000000"/>
            </w:tcBorders>
          </w:tcPr>
          <w:p w14:paraId="3F2D29FB" w14:textId="77777777" w:rsidR="00EF547E" w:rsidRDefault="00F65495">
            <w:pPr>
              <w:pStyle w:val="TableParagraph"/>
              <w:spacing w:before="219"/>
              <w:ind w:right="83"/>
              <w:jc w:val="right"/>
              <w:rPr>
                <w:b/>
                <w:sz w:val="24"/>
              </w:rPr>
            </w:pPr>
            <w:r>
              <w:rPr>
                <w:b/>
                <w:spacing w:val="-5"/>
                <w:sz w:val="24"/>
              </w:rPr>
              <w:t>for</w:t>
            </w:r>
          </w:p>
        </w:tc>
        <w:tc>
          <w:tcPr>
            <w:tcW w:w="6258" w:type="dxa"/>
            <w:tcBorders>
              <w:bottom w:val="single" w:sz="4" w:space="0" w:color="000000"/>
            </w:tcBorders>
          </w:tcPr>
          <w:p w14:paraId="42B053DB" w14:textId="78447ABB" w:rsidR="00EF547E" w:rsidRPr="00542F64" w:rsidRDefault="00DD0D86" w:rsidP="00542F64">
            <w:pPr>
              <w:pStyle w:val="TableParagraph"/>
              <w:spacing w:before="219"/>
              <w:ind w:left="84" w:right="5"/>
              <w:jc w:val="both"/>
              <w:rPr>
                <w:bCs/>
                <w:sz w:val="24"/>
              </w:rPr>
            </w:pPr>
            <w:r w:rsidRPr="008B1111">
              <w:rPr>
                <w:rFonts w:eastAsia="Calibri"/>
                <w:b/>
              </w:rPr>
              <w:t>Provision of Services: Powerlines - Stringing and Regulations as and when’ required, for a period of 36 months]</w:t>
            </w:r>
            <w:r w:rsidR="00F65495" w:rsidRPr="008B1111">
              <w:rPr>
                <w:bCs/>
                <w:sz w:val="24"/>
              </w:rPr>
              <w:t>.</w:t>
            </w:r>
          </w:p>
        </w:tc>
      </w:tr>
      <w:tr w:rsidR="00EF547E" w14:paraId="489A31D7" w14:textId="77777777" w:rsidTr="00F65495">
        <w:trPr>
          <w:trHeight w:val="727"/>
        </w:trPr>
        <w:tc>
          <w:tcPr>
            <w:tcW w:w="3652" w:type="dxa"/>
            <w:tcBorders>
              <w:top w:val="single" w:sz="4" w:space="0" w:color="000000"/>
            </w:tcBorders>
          </w:tcPr>
          <w:p w14:paraId="38BC2581" w14:textId="77777777" w:rsidR="00EF547E" w:rsidRDefault="00F65495">
            <w:pPr>
              <w:pStyle w:val="TableParagraph"/>
              <w:spacing w:before="86"/>
              <w:ind w:right="83"/>
              <w:jc w:val="right"/>
              <w:rPr>
                <w:b/>
                <w:sz w:val="24"/>
              </w:rPr>
            </w:pPr>
            <w:r>
              <w:rPr>
                <w:b/>
                <w:spacing w:val="-2"/>
                <w:sz w:val="24"/>
              </w:rPr>
              <w:t>Contents:</w:t>
            </w:r>
          </w:p>
        </w:tc>
        <w:tc>
          <w:tcPr>
            <w:tcW w:w="6258" w:type="dxa"/>
            <w:tcBorders>
              <w:top w:val="single" w:sz="4" w:space="0" w:color="000000"/>
            </w:tcBorders>
          </w:tcPr>
          <w:p w14:paraId="24F7919E" w14:textId="77777777" w:rsidR="00EF547E" w:rsidRDefault="00F65495">
            <w:pPr>
              <w:pStyle w:val="TableParagraph"/>
              <w:spacing w:before="86"/>
              <w:ind w:left="5007" w:right="547"/>
              <w:rPr>
                <w:b/>
                <w:sz w:val="24"/>
              </w:rPr>
            </w:pPr>
            <w:r>
              <w:rPr>
                <w:b/>
                <w:sz w:val="24"/>
              </w:rPr>
              <w:t xml:space="preserve">No of </w:t>
            </w:r>
            <w:r>
              <w:rPr>
                <w:b/>
                <w:spacing w:val="-2"/>
                <w:sz w:val="24"/>
              </w:rPr>
              <w:t>pages</w:t>
            </w:r>
          </w:p>
        </w:tc>
      </w:tr>
      <w:tr w:rsidR="00EF547E" w14:paraId="3ABCE24E" w14:textId="77777777" w:rsidTr="00F65495">
        <w:trPr>
          <w:trHeight w:val="445"/>
        </w:trPr>
        <w:tc>
          <w:tcPr>
            <w:tcW w:w="3652" w:type="dxa"/>
          </w:tcPr>
          <w:p w14:paraId="5E76DDF8" w14:textId="77777777" w:rsidR="00EF547E" w:rsidRDefault="00F65495">
            <w:pPr>
              <w:pStyle w:val="TableParagraph"/>
              <w:spacing w:before="81"/>
              <w:ind w:right="82"/>
              <w:jc w:val="right"/>
              <w:rPr>
                <w:b/>
                <w:sz w:val="24"/>
              </w:rPr>
            </w:pPr>
            <w:r>
              <w:rPr>
                <w:b/>
                <w:sz w:val="24"/>
              </w:rPr>
              <w:t>Part</w:t>
            </w:r>
            <w:r>
              <w:rPr>
                <w:b/>
                <w:spacing w:val="-12"/>
                <w:sz w:val="24"/>
              </w:rPr>
              <w:t xml:space="preserve"> </w:t>
            </w:r>
            <w:r>
              <w:rPr>
                <w:b/>
                <w:spacing w:val="-5"/>
                <w:sz w:val="24"/>
              </w:rPr>
              <w:t>C1</w:t>
            </w:r>
          </w:p>
        </w:tc>
        <w:tc>
          <w:tcPr>
            <w:tcW w:w="6258" w:type="dxa"/>
          </w:tcPr>
          <w:p w14:paraId="112E5D45" w14:textId="38AE6052" w:rsidR="00EF547E" w:rsidRDefault="00F65495">
            <w:pPr>
              <w:pStyle w:val="TableParagraph"/>
              <w:spacing w:before="81"/>
              <w:ind w:left="84"/>
              <w:rPr>
                <w:b/>
                <w:sz w:val="24"/>
              </w:rPr>
            </w:pPr>
            <w:r>
              <w:rPr>
                <w:b/>
                <w:spacing w:val="-2"/>
                <w:sz w:val="24"/>
              </w:rPr>
              <w:t>Agreements</w:t>
            </w:r>
            <w:r>
              <w:rPr>
                <w:b/>
                <w:spacing w:val="-8"/>
                <w:sz w:val="24"/>
              </w:rPr>
              <w:t xml:space="preserve"> </w:t>
            </w:r>
            <w:r>
              <w:rPr>
                <w:b/>
                <w:spacing w:val="-2"/>
                <w:sz w:val="24"/>
              </w:rPr>
              <w:t>&amp;</w:t>
            </w:r>
            <w:r>
              <w:rPr>
                <w:b/>
                <w:spacing w:val="-8"/>
                <w:sz w:val="24"/>
              </w:rPr>
              <w:t xml:space="preserve"> </w:t>
            </w:r>
            <w:r>
              <w:rPr>
                <w:b/>
                <w:spacing w:val="-2"/>
                <w:sz w:val="24"/>
              </w:rPr>
              <w:t>Contract</w:t>
            </w:r>
            <w:r>
              <w:rPr>
                <w:b/>
                <w:spacing w:val="-8"/>
                <w:sz w:val="24"/>
              </w:rPr>
              <w:t xml:space="preserve"> </w:t>
            </w:r>
            <w:r>
              <w:rPr>
                <w:b/>
                <w:spacing w:val="-4"/>
                <w:sz w:val="24"/>
              </w:rPr>
              <w:t>Data</w:t>
            </w:r>
            <w:r w:rsidR="00DE11F1">
              <w:rPr>
                <w:b/>
                <w:spacing w:val="-4"/>
                <w:sz w:val="24"/>
              </w:rPr>
              <w:t xml:space="preserve">                       </w:t>
            </w:r>
            <w:proofErr w:type="gramStart"/>
            <w:r w:rsidR="00DC0FA7">
              <w:rPr>
                <w:b/>
                <w:spacing w:val="-4"/>
                <w:sz w:val="24"/>
              </w:rPr>
              <w:t xml:space="preserve"> </w:t>
            </w:r>
            <w:r w:rsidR="006A7746">
              <w:rPr>
                <w:b/>
                <w:spacing w:val="-4"/>
                <w:sz w:val="24"/>
              </w:rPr>
              <w:t xml:space="preserve">  [</w:t>
            </w:r>
            <w:proofErr w:type="gramEnd"/>
            <w:r w:rsidR="00BD32F4">
              <w:rPr>
                <w:b/>
                <w:spacing w:val="-4"/>
                <w:sz w:val="24"/>
              </w:rPr>
              <w:t>2-20</w:t>
            </w:r>
            <w:r w:rsidR="00F854D9">
              <w:rPr>
                <w:b/>
                <w:spacing w:val="-4"/>
                <w:sz w:val="24"/>
              </w:rPr>
              <w:t>]</w:t>
            </w:r>
          </w:p>
        </w:tc>
      </w:tr>
      <w:tr w:rsidR="00EF547E" w14:paraId="6A6CAD68" w14:textId="77777777" w:rsidTr="00F65495">
        <w:trPr>
          <w:trHeight w:val="445"/>
        </w:trPr>
        <w:tc>
          <w:tcPr>
            <w:tcW w:w="3652" w:type="dxa"/>
          </w:tcPr>
          <w:p w14:paraId="7B4293B0" w14:textId="77777777" w:rsidR="00EF547E" w:rsidRDefault="00F65495">
            <w:pPr>
              <w:pStyle w:val="TableParagraph"/>
              <w:spacing w:before="80"/>
              <w:ind w:right="82"/>
              <w:jc w:val="right"/>
              <w:rPr>
                <w:b/>
                <w:sz w:val="24"/>
              </w:rPr>
            </w:pPr>
            <w:r>
              <w:rPr>
                <w:b/>
                <w:sz w:val="24"/>
              </w:rPr>
              <w:t>Part</w:t>
            </w:r>
            <w:r>
              <w:rPr>
                <w:b/>
                <w:spacing w:val="-12"/>
                <w:sz w:val="24"/>
              </w:rPr>
              <w:t xml:space="preserve"> </w:t>
            </w:r>
            <w:r>
              <w:rPr>
                <w:b/>
                <w:spacing w:val="-5"/>
                <w:sz w:val="24"/>
              </w:rPr>
              <w:t>C2</w:t>
            </w:r>
          </w:p>
        </w:tc>
        <w:tc>
          <w:tcPr>
            <w:tcW w:w="6258" w:type="dxa"/>
          </w:tcPr>
          <w:p w14:paraId="4428C079" w14:textId="08A752AD" w:rsidR="00EF547E" w:rsidRDefault="00F65495">
            <w:pPr>
              <w:pStyle w:val="TableParagraph"/>
              <w:spacing w:before="80"/>
              <w:ind w:left="84"/>
              <w:rPr>
                <w:b/>
                <w:sz w:val="24"/>
              </w:rPr>
            </w:pPr>
            <w:r>
              <w:rPr>
                <w:b/>
                <w:spacing w:val="-2"/>
                <w:sz w:val="24"/>
              </w:rPr>
              <w:t>Pricing</w:t>
            </w:r>
            <w:r>
              <w:rPr>
                <w:b/>
                <w:spacing w:val="-5"/>
                <w:sz w:val="24"/>
              </w:rPr>
              <w:t xml:space="preserve"> </w:t>
            </w:r>
            <w:r>
              <w:rPr>
                <w:b/>
                <w:spacing w:val="-4"/>
                <w:sz w:val="24"/>
              </w:rPr>
              <w:t>Data</w:t>
            </w:r>
            <w:r w:rsidR="00DE11F1">
              <w:rPr>
                <w:b/>
                <w:spacing w:val="-4"/>
                <w:sz w:val="24"/>
              </w:rPr>
              <w:t xml:space="preserve">                                                    </w:t>
            </w:r>
            <w:proofErr w:type="gramStart"/>
            <w:r w:rsidR="00DE11F1">
              <w:rPr>
                <w:b/>
                <w:spacing w:val="-4"/>
                <w:sz w:val="24"/>
              </w:rPr>
              <w:t xml:space="preserve"> </w:t>
            </w:r>
            <w:r w:rsidR="006A7746">
              <w:rPr>
                <w:b/>
                <w:spacing w:val="-4"/>
                <w:sz w:val="24"/>
              </w:rPr>
              <w:t xml:space="preserve">  [</w:t>
            </w:r>
            <w:proofErr w:type="gramEnd"/>
            <w:r w:rsidR="00BA0CE5">
              <w:rPr>
                <w:b/>
                <w:spacing w:val="-4"/>
                <w:sz w:val="24"/>
              </w:rPr>
              <w:t>21-23]</w:t>
            </w:r>
          </w:p>
        </w:tc>
      </w:tr>
      <w:tr w:rsidR="00EF547E" w14:paraId="3CEC1FA7" w14:textId="77777777" w:rsidTr="00F65495">
        <w:trPr>
          <w:trHeight w:val="889"/>
        </w:trPr>
        <w:tc>
          <w:tcPr>
            <w:tcW w:w="3652" w:type="dxa"/>
            <w:tcBorders>
              <w:bottom w:val="single" w:sz="4" w:space="0" w:color="000000"/>
            </w:tcBorders>
          </w:tcPr>
          <w:p w14:paraId="66456B9C" w14:textId="19E15F1C" w:rsidR="00EF547E" w:rsidRDefault="00F65495">
            <w:pPr>
              <w:pStyle w:val="TableParagraph"/>
              <w:spacing w:before="81"/>
              <w:ind w:right="82"/>
              <w:jc w:val="right"/>
              <w:rPr>
                <w:b/>
                <w:sz w:val="24"/>
              </w:rPr>
            </w:pPr>
            <w:r>
              <w:rPr>
                <w:b/>
                <w:sz w:val="24"/>
              </w:rPr>
              <w:t>Part</w:t>
            </w:r>
            <w:r>
              <w:rPr>
                <w:b/>
                <w:spacing w:val="-12"/>
                <w:sz w:val="24"/>
              </w:rPr>
              <w:t xml:space="preserve"> </w:t>
            </w:r>
            <w:r>
              <w:rPr>
                <w:b/>
                <w:spacing w:val="-5"/>
                <w:sz w:val="24"/>
              </w:rPr>
              <w:t>C3</w:t>
            </w:r>
          </w:p>
        </w:tc>
        <w:tc>
          <w:tcPr>
            <w:tcW w:w="6258" w:type="dxa"/>
            <w:tcBorders>
              <w:bottom w:val="single" w:sz="4" w:space="0" w:color="000000"/>
            </w:tcBorders>
          </w:tcPr>
          <w:p w14:paraId="103E310B" w14:textId="5107A816" w:rsidR="00EF547E" w:rsidRDefault="00F65495">
            <w:pPr>
              <w:pStyle w:val="TableParagraph"/>
              <w:spacing w:before="81"/>
              <w:ind w:left="84"/>
              <w:rPr>
                <w:b/>
                <w:sz w:val="24"/>
              </w:rPr>
            </w:pPr>
            <w:r>
              <w:rPr>
                <w:b/>
                <w:sz w:val="24"/>
              </w:rPr>
              <w:t>Scope</w:t>
            </w:r>
            <w:r>
              <w:rPr>
                <w:b/>
                <w:spacing w:val="-13"/>
                <w:sz w:val="24"/>
              </w:rPr>
              <w:t xml:space="preserve"> </w:t>
            </w:r>
            <w:r>
              <w:rPr>
                <w:b/>
                <w:sz w:val="24"/>
              </w:rPr>
              <w:t>of</w:t>
            </w:r>
            <w:r>
              <w:rPr>
                <w:b/>
                <w:spacing w:val="-11"/>
                <w:sz w:val="24"/>
              </w:rPr>
              <w:t xml:space="preserve"> </w:t>
            </w:r>
            <w:r>
              <w:rPr>
                <w:b/>
                <w:spacing w:val="-4"/>
                <w:sz w:val="24"/>
              </w:rPr>
              <w:t>Work</w:t>
            </w:r>
            <w:r w:rsidR="00DE11F1">
              <w:rPr>
                <w:b/>
                <w:spacing w:val="-4"/>
                <w:sz w:val="24"/>
              </w:rPr>
              <w:t xml:space="preserve">                                                </w:t>
            </w:r>
            <w:proofErr w:type="gramStart"/>
            <w:r w:rsidR="00DE11F1">
              <w:rPr>
                <w:b/>
                <w:spacing w:val="-4"/>
                <w:sz w:val="24"/>
              </w:rPr>
              <w:t xml:space="preserve"> </w:t>
            </w:r>
            <w:r w:rsidR="006A7746">
              <w:rPr>
                <w:b/>
                <w:spacing w:val="-4"/>
                <w:sz w:val="24"/>
              </w:rPr>
              <w:t xml:space="preserve">  [</w:t>
            </w:r>
            <w:proofErr w:type="gramEnd"/>
            <w:r w:rsidR="00DF7A2C">
              <w:rPr>
                <w:b/>
                <w:spacing w:val="-4"/>
                <w:sz w:val="24"/>
              </w:rPr>
              <w:t>24-2</w:t>
            </w:r>
            <w:r w:rsidR="00D07221">
              <w:rPr>
                <w:b/>
                <w:spacing w:val="-4"/>
                <w:sz w:val="24"/>
              </w:rPr>
              <w:t>6</w:t>
            </w:r>
            <w:r w:rsidR="00DF7A2C">
              <w:rPr>
                <w:b/>
                <w:spacing w:val="-4"/>
                <w:sz w:val="24"/>
              </w:rPr>
              <w:t>]</w:t>
            </w:r>
          </w:p>
        </w:tc>
      </w:tr>
      <w:tr w:rsidR="00EF547E" w14:paraId="3A730183" w14:textId="77777777" w:rsidTr="00F65495">
        <w:trPr>
          <w:trHeight w:val="360"/>
        </w:trPr>
        <w:tc>
          <w:tcPr>
            <w:tcW w:w="3652" w:type="dxa"/>
            <w:tcBorders>
              <w:top w:val="single" w:sz="4" w:space="0" w:color="000000"/>
            </w:tcBorders>
          </w:tcPr>
          <w:p w14:paraId="49872D66" w14:textId="77777777" w:rsidR="00EF547E" w:rsidRDefault="00F65495">
            <w:pPr>
              <w:pStyle w:val="TableParagraph"/>
              <w:spacing w:before="84" w:line="256" w:lineRule="exact"/>
              <w:ind w:right="82"/>
              <w:jc w:val="right"/>
              <w:rPr>
                <w:b/>
                <w:sz w:val="24"/>
              </w:rPr>
            </w:pPr>
            <w:r>
              <w:rPr>
                <w:b/>
                <w:sz w:val="24"/>
              </w:rPr>
              <w:t>CONTRACT</w:t>
            </w:r>
            <w:r>
              <w:rPr>
                <w:b/>
                <w:spacing w:val="-7"/>
                <w:sz w:val="24"/>
              </w:rPr>
              <w:t xml:space="preserve"> </w:t>
            </w:r>
            <w:r>
              <w:rPr>
                <w:b/>
                <w:spacing w:val="-5"/>
                <w:sz w:val="24"/>
              </w:rPr>
              <w:t>No.</w:t>
            </w:r>
          </w:p>
        </w:tc>
        <w:tc>
          <w:tcPr>
            <w:tcW w:w="6258" w:type="dxa"/>
            <w:tcBorders>
              <w:top w:val="single" w:sz="4" w:space="0" w:color="000000"/>
            </w:tcBorders>
          </w:tcPr>
          <w:p w14:paraId="61E572D3" w14:textId="77777777" w:rsidR="00EF547E" w:rsidRDefault="00EF547E">
            <w:pPr>
              <w:pStyle w:val="TableParagraph"/>
              <w:rPr>
                <w:rFonts w:ascii="Times New Roman"/>
                <w:sz w:val="24"/>
              </w:rPr>
            </w:pPr>
          </w:p>
        </w:tc>
      </w:tr>
    </w:tbl>
    <w:p w14:paraId="690DD7E7" w14:textId="77777777" w:rsidR="00EF547E" w:rsidRDefault="00EF547E">
      <w:pPr>
        <w:pStyle w:val="BodyText"/>
        <w:rPr>
          <w:rFonts w:ascii="Times New Roman"/>
        </w:rPr>
      </w:pPr>
    </w:p>
    <w:p w14:paraId="5320A68A" w14:textId="77777777" w:rsidR="00EF547E" w:rsidRDefault="00EF547E">
      <w:pPr>
        <w:pStyle w:val="BodyText"/>
        <w:rPr>
          <w:rFonts w:ascii="Times New Roman"/>
        </w:rPr>
      </w:pPr>
    </w:p>
    <w:p w14:paraId="26A1CC02" w14:textId="77777777" w:rsidR="00EF547E" w:rsidRDefault="00EF547E">
      <w:pPr>
        <w:pStyle w:val="BodyText"/>
        <w:rPr>
          <w:rFonts w:ascii="Times New Roman"/>
        </w:rPr>
      </w:pPr>
    </w:p>
    <w:p w14:paraId="281C3455" w14:textId="77777777" w:rsidR="00EF547E" w:rsidRDefault="00EF547E">
      <w:pPr>
        <w:pStyle w:val="BodyText"/>
        <w:rPr>
          <w:rFonts w:ascii="Times New Roman"/>
        </w:rPr>
      </w:pPr>
    </w:p>
    <w:p w14:paraId="5D105EEB" w14:textId="77777777" w:rsidR="00EF547E" w:rsidRDefault="00EF547E">
      <w:pPr>
        <w:pStyle w:val="BodyText"/>
        <w:rPr>
          <w:rFonts w:ascii="Times New Roman"/>
        </w:rPr>
      </w:pPr>
    </w:p>
    <w:p w14:paraId="5816467F" w14:textId="77777777" w:rsidR="00EF547E" w:rsidRDefault="00F65495">
      <w:pPr>
        <w:pStyle w:val="BodyText"/>
        <w:spacing w:before="22"/>
        <w:rPr>
          <w:rFonts w:ascii="Times New Roman"/>
        </w:rPr>
      </w:pPr>
      <w:r>
        <w:rPr>
          <w:noProof/>
        </w:rPr>
        <mc:AlternateContent>
          <mc:Choice Requires="wps">
            <w:drawing>
              <wp:anchor distT="0" distB="0" distL="0" distR="0" simplePos="0" relativeHeight="487588352" behindDoc="1" locked="0" layoutInCell="1" allowOverlap="1" wp14:anchorId="05633771" wp14:editId="4A5295E2">
                <wp:simplePos x="0" y="0"/>
                <wp:positionH relativeFrom="page">
                  <wp:posOffset>618744</wp:posOffset>
                </wp:positionH>
                <wp:positionV relativeFrom="paragraph">
                  <wp:posOffset>175248</wp:posOffset>
                </wp:positionV>
                <wp:extent cx="6275705"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705" cy="3175"/>
                        </a:xfrm>
                        <a:custGeom>
                          <a:avLst/>
                          <a:gdLst/>
                          <a:ahLst/>
                          <a:cxnLst/>
                          <a:rect l="l" t="t" r="r" b="b"/>
                          <a:pathLst>
                            <a:path w="6275705" h="3175">
                              <a:moveTo>
                                <a:pt x="6275578" y="0"/>
                              </a:moveTo>
                              <a:lnTo>
                                <a:pt x="6275578" y="0"/>
                              </a:lnTo>
                              <a:lnTo>
                                <a:pt x="0" y="0"/>
                              </a:lnTo>
                              <a:lnTo>
                                <a:pt x="0" y="3048"/>
                              </a:lnTo>
                              <a:lnTo>
                                <a:pt x="6275578" y="3048"/>
                              </a:lnTo>
                              <a:lnTo>
                                <a:pt x="6275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059220A" id="Graphic 14" o:spid="_x0000_s1026" style="position:absolute;margin-left:48.7pt;margin-top:13.8pt;width:494.15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57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" path="m6275578,r,l,,,3048r6275578,l6275578,xe" fillcolor="black" stroked="f">
                <v:path arrowok="t"/>
                <w10:wrap type="topAndBottom" anchorx="page"/>
              </v:shape>
            </w:pict>
          </mc:Fallback>
        </mc:AlternateContent>
      </w:r>
    </w:p>
    <w:p w14:paraId="699B49E8" w14:textId="77777777" w:rsidR="00EF547E" w:rsidRDefault="00EF547E">
      <w:pPr>
        <w:rPr>
          <w:rFonts w:ascii="Times New Roman"/>
        </w:rPr>
        <w:sectPr w:rsidR="00EF547E" w:rsidSect="00F65495">
          <w:headerReference w:type="default" r:id="rId9"/>
          <w:footerReference w:type="default" r:id="rId10"/>
          <w:type w:val="continuous"/>
          <w:pgSz w:w="11910" w:h="16840"/>
          <w:pgMar w:top="1797" w:right="482" w:bottom="998" w:left="822" w:header="0" w:footer="811" w:gutter="0"/>
          <w:pgNumType w:start="1"/>
          <w:cols w:space="720"/>
        </w:sectPr>
      </w:pPr>
    </w:p>
    <w:p w14:paraId="056F25F9" w14:textId="77777777" w:rsidR="00EF547E" w:rsidRDefault="00EF547E">
      <w:pPr>
        <w:pStyle w:val="BodyText"/>
        <w:spacing w:before="308"/>
        <w:rPr>
          <w:rFonts w:ascii="Times New Roman"/>
          <w:sz w:val="32"/>
        </w:rPr>
      </w:pPr>
    </w:p>
    <w:p w14:paraId="14106906" w14:textId="77777777" w:rsidR="00EF547E" w:rsidRPr="005B6674" w:rsidRDefault="00F65495" w:rsidP="005B6674">
      <w:pPr>
        <w:pStyle w:val="Heading1"/>
        <w:rPr>
          <w:sz w:val="32"/>
          <w:szCs w:val="32"/>
        </w:rPr>
      </w:pPr>
      <w:r w:rsidRPr="005B6674">
        <w:rPr>
          <w:spacing w:val="-4"/>
          <w:sz w:val="32"/>
          <w:szCs w:val="32"/>
        </w:rPr>
        <w:t>PART</w:t>
      </w:r>
      <w:r w:rsidRPr="005B6674">
        <w:rPr>
          <w:spacing w:val="-16"/>
          <w:sz w:val="32"/>
          <w:szCs w:val="32"/>
        </w:rPr>
        <w:t xml:space="preserve"> </w:t>
      </w:r>
      <w:r w:rsidRPr="005B6674">
        <w:rPr>
          <w:spacing w:val="-5"/>
          <w:sz w:val="32"/>
          <w:szCs w:val="32"/>
        </w:rPr>
        <w:t>C1:</w:t>
      </w:r>
      <w:r w:rsidRPr="005B6674">
        <w:rPr>
          <w:sz w:val="32"/>
          <w:szCs w:val="32"/>
        </w:rPr>
        <w:tab/>
        <w:t>AGREEMENTS</w:t>
      </w:r>
      <w:r w:rsidRPr="005B6674">
        <w:rPr>
          <w:spacing w:val="-14"/>
          <w:sz w:val="32"/>
          <w:szCs w:val="32"/>
        </w:rPr>
        <w:t xml:space="preserve"> </w:t>
      </w:r>
      <w:r w:rsidRPr="005B6674">
        <w:rPr>
          <w:sz w:val="32"/>
          <w:szCs w:val="32"/>
        </w:rPr>
        <w:t>&amp;</w:t>
      </w:r>
      <w:r w:rsidRPr="005B6674">
        <w:rPr>
          <w:spacing w:val="-14"/>
          <w:sz w:val="32"/>
          <w:szCs w:val="32"/>
        </w:rPr>
        <w:t xml:space="preserve"> </w:t>
      </w:r>
      <w:r w:rsidRPr="005B6674">
        <w:rPr>
          <w:sz w:val="32"/>
          <w:szCs w:val="32"/>
        </w:rPr>
        <w:t>CONTRACT</w:t>
      </w:r>
      <w:r w:rsidRPr="005B6674">
        <w:rPr>
          <w:spacing w:val="-12"/>
          <w:sz w:val="32"/>
          <w:szCs w:val="32"/>
        </w:rPr>
        <w:t xml:space="preserve"> </w:t>
      </w:r>
      <w:r w:rsidRPr="005B6674">
        <w:rPr>
          <w:spacing w:val="-4"/>
          <w:sz w:val="32"/>
          <w:szCs w:val="32"/>
        </w:rPr>
        <w:t>DATA</w:t>
      </w:r>
    </w:p>
    <w:p w14:paraId="5499BB0F" w14:textId="77777777" w:rsidR="00EF547E" w:rsidRDefault="00EF547E">
      <w:pPr>
        <w:pStyle w:val="BodyText"/>
        <w:rPr>
          <w:b/>
        </w:rPr>
      </w:pPr>
    </w:p>
    <w:p w14:paraId="28AA0AEA" w14:textId="77777777" w:rsidR="00EF547E" w:rsidRDefault="00EF547E">
      <w:pPr>
        <w:pStyle w:val="BodyText"/>
        <w:rPr>
          <w:b/>
        </w:rPr>
      </w:pPr>
    </w:p>
    <w:p w14:paraId="1E716C08" w14:textId="77777777" w:rsidR="00EF547E" w:rsidRDefault="00EF547E">
      <w:pPr>
        <w:pStyle w:val="BodyText"/>
        <w:rPr>
          <w:b/>
        </w:rPr>
      </w:pPr>
    </w:p>
    <w:p w14:paraId="004A2B27" w14:textId="77777777" w:rsidR="00EF547E" w:rsidRDefault="00EF547E">
      <w:pPr>
        <w:pStyle w:val="BodyText"/>
        <w:rPr>
          <w:b/>
        </w:rPr>
      </w:pPr>
    </w:p>
    <w:p w14:paraId="38662C25" w14:textId="77777777" w:rsidR="00EF547E" w:rsidRDefault="00EF547E">
      <w:pPr>
        <w:pStyle w:val="BodyText"/>
        <w:rPr>
          <w:b/>
        </w:rPr>
      </w:pPr>
    </w:p>
    <w:p w14:paraId="42B84B07" w14:textId="77777777" w:rsidR="00EF547E" w:rsidRDefault="00EF547E">
      <w:pPr>
        <w:pStyle w:val="BodyText"/>
        <w:rPr>
          <w:b/>
        </w:rPr>
      </w:pPr>
    </w:p>
    <w:p w14:paraId="33232DA0" w14:textId="77777777" w:rsidR="00EF547E" w:rsidRDefault="00EF547E">
      <w:pPr>
        <w:pStyle w:val="BodyText"/>
        <w:rPr>
          <w:b/>
        </w:rPr>
      </w:pPr>
    </w:p>
    <w:p w14:paraId="679A240C" w14:textId="77777777" w:rsidR="00EF547E" w:rsidRDefault="00EF547E">
      <w:pPr>
        <w:pStyle w:val="BodyText"/>
        <w:spacing w:before="60" w:after="1"/>
        <w:rPr>
          <w:b/>
        </w:rPr>
      </w:pPr>
    </w:p>
    <w:tbl>
      <w:tblPr>
        <w:tblW w:w="0" w:type="auto"/>
        <w:tblInd w:w="176" w:type="dxa"/>
        <w:tblLayout w:type="fixed"/>
        <w:tblCellMar>
          <w:left w:w="0" w:type="dxa"/>
          <w:right w:w="0" w:type="dxa"/>
        </w:tblCellMar>
        <w:tblLook w:val="01E0" w:firstRow="1" w:lastRow="1" w:firstColumn="1" w:lastColumn="1" w:noHBand="0" w:noVBand="0"/>
      </w:tblPr>
      <w:tblGrid>
        <w:gridCol w:w="3610"/>
        <w:gridCol w:w="6258"/>
      </w:tblGrid>
      <w:tr w:rsidR="00EF547E" w14:paraId="6A6CCC4B" w14:textId="77777777">
        <w:trPr>
          <w:trHeight w:val="725"/>
        </w:trPr>
        <w:tc>
          <w:tcPr>
            <w:tcW w:w="3610" w:type="dxa"/>
            <w:tcBorders>
              <w:top w:val="single" w:sz="4" w:space="0" w:color="000000"/>
            </w:tcBorders>
          </w:tcPr>
          <w:p w14:paraId="1F65C0CB" w14:textId="77777777" w:rsidR="00EF547E" w:rsidRDefault="00F65495">
            <w:pPr>
              <w:pStyle w:val="TableParagraph"/>
              <w:spacing w:before="84"/>
              <w:ind w:right="83"/>
              <w:jc w:val="right"/>
              <w:rPr>
                <w:b/>
                <w:sz w:val="24"/>
              </w:rPr>
            </w:pPr>
            <w:r>
              <w:rPr>
                <w:b/>
                <w:spacing w:val="-2"/>
                <w:sz w:val="24"/>
              </w:rPr>
              <w:t>Contents:</w:t>
            </w:r>
          </w:p>
        </w:tc>
        <w:tc>
          <w:tcPr>
            <w:tcW w:w="6258" w:type="dxa"/>
            <w:tcBorders>
              <w:top w:val="single" w:sz="4" w:space="0" w:color="000000"/>
            </w:tcBorders>
          </w:tcPr>
          <w:p w14:paraId="1DA1FCD2" w14:textId="77777777" w:rsidR="00EF547E" w:rsidRDefault="00F65495">
            <w:pPr>
              <w:pStyle w:val="TableParagraph"/>
              <w:spacing w:before="84"/>
              <w:ind w:left="5007" w:right="547"/>
              <w:rPr>
                <w:b/>
                <w:sz w:val="24"/>
              </w:rPr>
            </w:pPr>
            <w:r>
              <w:rPr>
                <w:b/>
                <w:sz w:val="24"/>
              </w:rPr>
              <w:t xml:space="preserve">No of </w:t>
            </w:r>
            <w:r>
              <w:rPr>
                <w:b/>
                <w:spacing w:val="-2"/>
                <w:sz w:val="24"/>
              </w:rPr>
              <w:t>pages</w:t>
            </w:r>
          </w:p>
        </w:tc>
      </w:tr>
      <w:tr w:rsidR="00EF547E" w14:paraId="0817CA11" w14:textId="77777777">
        <w:trPr>
          <w:trHeight w:val="446"/>
        </w:trPr>
        <w:tc>
          <w:tcPr>
            <w:tcW w:w="3610" w:type="dxa"/>
          </w:tcPr>
          <w:p w14:paraId="6AE64870" w14:textId="77777777" w:rsidR="00EF547E" w:rsidRDefault="00F65495">
            <w:pPr>
              <w:pStyle w:val="TableParagraph"/>
              <w:spacing w:before="81"/>
              <w:ind w:right="82"/>
              <w:jc w:val="right"/>
              <w:rPr>
                <w:b/>
                <w:sz w:val="24"/>
              </w:rPr>
            </w:pPr>
            <w:r>
              <w:rPr>
                <w:b/>
                <w:spacing w:val="-4"/>
                <w:sz w:val="24"/>
              </w:rPr>
              <w:t>C1.1</w:t>
            </w:r>
          </w:p>
        </w:tc>
        <w:tc>
          <w:tcPr>
            <w:tcW w:w="6258" w:type="dxa"/>
          </w:tcPr>
          <w:p w14:paraId="1F75DFCF" w14:textId="0A5E2C90" w:rsidR="00EF547E" w:rsidRDefault="00F65495">
            <w:pPr>
              <w:pStyle w:val="TableParagraph"/>
              <w:spacing w:before="81"/>
              <w:ind w:left="84"/>
              <w:rPr>
                <w:b/>
                <w:sz w:val="24"/>
              </w:rPr>
            </w:pPr>
            <w:r>
              <w:rPr>
                <w:b/>
                <w:sz w:val="24"/>
              </w:rPr>
              <w:t>Form</w:t>
            </w:r>
            <w:r>
              <w:rPr>
                <w:b/>
                <w:spacing w:val="-12"/>
                <w:sz w:val="24"/>
              </w:rPr>
              <w:t xml:space="preserve"> </w:t>
            </w:r>
            <w:r>
              <w:rPr>
                <w:b/>
                <w:sz w:val="24"/>
              </w:rPr>
              <w:t>of</w:t>
            </w:r>
            <w:r>
              <w:rPr>
                <w:b/>
                <w:spacing w:val="-11"/>
                <w:sz w:val="24"/>
              </w:rPr>
              <w:t xml:space="preserve"> </w:t>
            </w:r>
            <w:r>
              <w:rPr>
                <w:b/>
                <w:sz w:val="24"/>
              </w:rPr>
              <w:t>Offer</w:t>
            </w:r>
            <w:r>
              <w:rPr>
                <w:b/>
                <w:spacing w:val="-12"/>
                <w:sz w:val="24"/>
              </w:rPr>
              <w:t xml:space="preserve"> </w:t>
            </w:r>
            <w:r>
              <w:rPr>
                <w:b/>
                <w:sz w:val="24"/>
              </w:rPr>
              <w:t>and</w:t>
            </w:r>
            <w:r>
              <w:rPr>
                <w:b/>
                <w:spacing w:val="-9"/>
                <w:sz w:val="24"/>
              </w:rPr>
              <w:t xml:space="preserve"> </w:t>
            </w:r>
            <w:r>
              <w:rPr>
                <w:b/>
                <w:spacing w:val="-2"/>
                <w:sz w:val="24"/>
              </w:rPr>
              <w:t>Acceptance</w:t>
            </w:r>
            <w:r w:rsidR="0060716D">
              <w:rPr>
                <w:b/>
                <w:spacing w:val="-2"/>
                <w:sz w:val="24"/>
              </w:rPr>
              <w:tab/>
            </w:r>
            <w:r w:rsidR="0060716D">
              <w:rPr>
                <w:b/>
                <w:spacing w:val="-2"/>
                <w:sz w:val="24"/>
              </w:rPr>
              <w:tab/>
            </w:r>
            <w:r w:rsidR="0060716D">
              <w:rPr>
                <w:b/>
                <w:spacing w:val="-2"/>
                <w:sz w:val="24"/>
              </w:rPr>
              <w:tab/>
              <w:t>[</w:t>
            </w:r>
            <w:r w:rsidR="00B13C07">
              <w:rPr>
                <w:b/>
                <w:spacing w:val="-2"/>
                <w:sz w:val="24"/>
              </w:rPr>
              <w:t>3</w:t>
            </w:r>
            <w:r w:rsidR="0060716D">
              <w:rPr>
                <w:b/>
                <w:spacing w:val="-2"/>
                <w:sz w:val="24"/>
              </w:rPr>
              <w:t>]</w:t>
            </w:r>
          </w:p>
        </w:tc>
      </w:tr>
      <w:tr w:rsidR="00EF547E" w14:paraId="4E1634E9" w14:textId="77777777">
        <w:trPr>
          <w:trHeight w:val="446"/>
        </w:trPr>
        <w:tc>
          <w:tcPr>
            <w:tcW w:w="3610" w:type="dxa"/>
          </w:tcPr>
          <w:p w14:paraId="13AF94B1" w14:textId="7F1DA42A" w:rsidR="00EF547E" w:rsidRDefault="00F65495">
            <w:pPr>
              <w:pStyle w:val="TableParagraph"/>
              <w:spacing w:before="81"/>
              <w:ind w:right="82"/>
              <w:jc w:val="right"/>
              <w:rPr>
                <w:b/>
                <w:sz w:val="24"/>
              </w:rPr>
            </w:pPr>
            <w:r>
              <w:rPr>
                <w:b/>
                <w:spacing w:val="-2"/>
                <w:sz w:val="24"/>
              </w:rPr>
              <w:t>C1.2a</w:t>
            </w:r>
          </w:p>
        </w:tc>
        <w:tc>
          <w:tcPr>
            <w:tcW w:w="6258" w:type="dxa"/>
          </w:tcPr>
          <w:p w14:paraId="51E80BB6" w14:textId="0DC36B11" w:rsidR="00EF547E" w:rsidRDefault="00F65495">
            <w:pPr>
              <w:pStyle w:val="TableParagraph"/>
              <w:spacing w:before="81"/>
              <w:ind w:left="84"/>
              <w:rPr>
                <w:b/>
                <w:i/>
                <w:sz w:val="24"/>
              </w:rPr>
            </w:pPr>
            <w:r>
              <w:rPr>
                <w:b/>
                <w:sz w:val="24"/>
              </w:rPr>
              <w:t>Contract</w:t>
            </w:r>
            <w:r>
              <w:rPr>
                <w:b/>
                <w:spacing w:val="-16"/>
                <w:sz w:val="24"/>
              </w:rPr>
              <w:t xml:space="preserve"> </w:t>
            </w:r>
            <w:r>
              <w:rPr>
                <w:b/>
                <w:sz w:val="24"/>
              </w:rPr>
              <w:t>Data</w:t>
            </w:r>
            <w:r>
              <w:rPr>
                <w:b/>
                <w:spacing w:val="-16"/>
                <w:sz w:val="24"/>
              </w:rPr>
              <w:t xml:space="preserve"> </w:t>
            </w:r>
            <w:r>
              <w:rPr>
                <w:b/>
                <w:sz w:val="24"/>
              </w:rPr>
              <w:t>provided</w:t>
            </w:r>
            <w:r>
              <w:rPr>
                <w:b/>
                <w:spacing w:val="-16"/>
                <w:sz w:val="24"/>
              </w:rPr>
              <w:t xml:space="preserve"> </w:t>
            </w:r>
            <w:r>
              <w:rPr>
                <w:b/>
                <w:sz w:val="24"/>
              </w:rPr>
              <w:t>by</w:t>
            </w:r>
            <w:r>
              <w:rPr>
                <w:b/>
                <w:spacing w:val="-16"/>
                <w:sz w:val="24"/>
              </w:rPr>
              <w:t xml:space="preserve"> </w:t>
            </w:r>
            <w:r>
              <w:rPr>
                <w:b/>
                <w:sz w:val="24"/>
              </w:rPr>
              <w:t>the</w:t>
            </w:r>
            <w:r>
              <w:rPr>
                <w:b/>
                <w:spacing w:val="-15"/>
                <w:sz w:val="24"/>
              </w:rPr>
              <w:t xml:space="preserve"> </w:t>
            </w:r>
            <w:r>
              <w:rPr>
                <w:b/>
                <w:i/>
                <w:spacing w:val="-2"/>
                <w:sz w:val="24"/>
              </w:rPr>
              <w:t>Employer</w:t>
            </w:r>
            <w:r w:rsidR="00B13C07">
              <w:rPr>
                <w:b/>
                <w:i/>
                <w:spacing w:val="-2"/>
                <w:sz w:val="24"/>
              </w:rPr>
              <w:tab/>
            </w:r>
            <w:r w:rsidR="00B13C07">
              <w:rPr>
                <w:b/>
                <w:spacing w:val="-2"/>
                <w:sz w:val="24"/>
              </w:rPr>
              <w:t>[4]</w:t>
            </w:r>
          </w:p>
        </w:tc>
      </w:tr>
      <w:tr w:rsidR="00EF547E" w14:paraId="6B1209CB" w14:textId="77777777">
        <w:trPr>
          <w:trHeight w:val="357"/>
        </w:trPr>
        <w:tc>
          <w:tcPr>
            <w:tcW w:w="3610" w:type="dxa"/>
          </w:tcPr>
          <w:p w14:paraId="44F8A8C9" w14:textId="77777777" w:rsidR="00EF547E" w:rsidRDefault="00F65495">
            <w:pPr>
              <w:pStyle w:val="TableParagraph"/>
              <w:spacing w:before="81" w:line="256" w:lineRule="exact"/>
              <w:ind w:right="81"/>
              <w:jc w:val="right"/>
              <w:rPr>
                <w:b/>
                <w:sz w:val="24"/>
              </w:rPr>
            </w:pPr>
            <w:r>
              <w:rPr>
                <w:b/>
                <w:spacing w:val="-2"/>
                <w:sz w:val="24"/>
              </w:rPr>
              <w:t>C1.2b</w:t>
            </w:r>
          </w:p>
        </w:tc>
        <w:tc>
          <w:tcPr>
            <w:tcW w:w="6258" w:type="dxa"/>
          </w:tcPr>
          <w:p w14:paraId="126FEE34" w14:textId="0796D777" w:rsidR="00EF547E" w:rsidRDefault="00F65495">
            <w:pPr>
              <w:pStyle w:val="TableParagraph"/>
              <w:spacing w:before="81" w:line="256" w:lineRule="exact"/>
              <w:ind w:left="84"/>
              <w:rPr>
                <w:b/>
                <w:i/>
                <w:sz w:val="24"/>
              </w:rPr>
            </w:pPr>
            <w:r>
              <w:rPr>
                <w:b/>
                <w:sz w:val="24"/>
              </w:rPr>
              <w:t>Contract</w:t>
            </w:r>
            <w:r>
              <w:rPr>
                <w:b/>
                <w:spacing w:val="-16"/>
                <w:sz w:val="24"/>
              </w:rPr>
              <w:t xml:space="preserve"> </w:t>
            </w:r>
            <w:r>
              <w:rPr>
                <w:b/>
                <w:sz w:val="24"/>
              </w:rPr>
              <w:t>Data</w:t>
            </w:r>
            <w:r>
              <w:rPr>
                <w:b/>
                <w:spacing w:val="-16"/>
                <w:sz w:val="24"/>
              </w:rPr>
              <w:t xml:space="preserve"> </w:t>
            </w:r>
            <w:r>
              <w:rPr>
                <w:b/>
                <w:sz w:val="24"/>
              </w:rPr>
              <w:t>provided</w:t>
            </w:r>
            <w:r>
              <w:rPr>
                <w:b/>
                <w:spacing w:val="-16"/>
                <w:sz w:val="24"/>
              </w:rPr>
              <w:t xml:space="preserve"> </w:t>
            </w:r>
            <w:r>
              <w:rPr>
                <w:b/>
                <w:sz w:val="24"/>
              </w:rPr>
              <w:t>by</w:t>
            </w:r>
            <w:r>
              <w:rPr>
                <w:b/>
                <w:spacing w:val="-16"/>
                <w:sz w:val="24"/>
              </w:rPr>
              <w:t xml:space="preserve"> </w:t>
            </w:r>
            <w:r>
              <w:rPr>
                <w:b/>
                <w:sz w:val="24"/>
              </w:rPr>
              <w:t>the</w:t>
            </w:r>
            <w:r>
              <w:rPr>
                <w:b/>
                <w:spacing w:val="-15"/>
                <w:sz w:val="24"/>
              </w:rPr>
              <w:t xml:space="preserve"> </w:t>
            </w:r>
            <w:r>
              <w:rPr>
                <w:b/>
                <w:i/>
                <w:spacing w:val="-2"/>
                <w:sz w:val="24"/>
              </w:rPr>
              <w:t>Contractor</w:t>
            </w:r>
            <w:r w:rsidR="00B13C07">
              <w:rPr>
                <w:b/>
                <w:i/>
                <w:spacing w:val="-2"/>
                <w:sz w:val="24"/>
              </w:rPr>
              <w:tab/>
            </w:r>
            <w:r w:rsidR="00B13C07">
              <w:rPr>
                <w:b/>
                <w:spacing w:val="-2"/>
                <w:sz w:val="24"/>
              </w:rPr>
              <w:t>[5]</w:t>
            </w:r>
          </w:p>
        </w:tc>
      </w:tr>
    </w:tbl>
    <w:p w14:paraId="2E0EA6D6" w14:textId="77777777" w:rsidR="00EF547E" w:rsidRDefault="00EF547E">
      <w:pPr>
        <w:spacing w:line="256" w:lineRule="exact"/>
        <w:rPr>
          <w:sz w:val="24"/>
        </w:rPr>
        <w:sectPr w:rsidR="00EF547E">
          <w:headerReference w:type="default" r:id="rId11"/>
          <w:footerReference w:type="default" r:id="rId12"/>
          <w:pgSz w:w="11910" w:h="16840"/>
          <w:pgMar w:top="1520" w:right="480" w:bottom="980" w:left="820" w:header="720" w:footer="786" w:gutter="0"/>
          <w:cols w:space="720"/>
        </w:sectPr>
      </w:pPr>
    </w:p>
    <w:p w14:paraId="03231D6A" w14:textId="77777777" w:rsidR="00EF547E" w:rsidRDefault="00EF547E">
      <w:pPr>
        <w:pStyle w:val="BodyText"/>
        <w:spacing w:before="1"/>
        <w:rPr>
          <w:b/>
          <w:sz w:val="18"/>
        </w:rPr>
      </w:pPr>
    </w:p>
    <w:p w14:paraId="752C0B6D" w14:textId="77777777" w:rsidR="00EF547E" w:rsidRDefault="00F65495">
      <w:pPr>
        <w:pStyle w:val="BodyText"/>
        <w:ind w:left="171"/>
      </w:pPr>
      <w:r>
        <w:rPr>
          <w:noProof/>
        </w:rPr>
        <mc:AlternateContent>
          <mc:Choice Requires="wpg">
            <w:drawing>
              <wp:inline distT="0" distB="0" distL="0" distR="0" wp14:anchorId="5D4CE2E8" wp14:editId="69A9B605">
                <wp:extent cx="6239510" cy="463550"/>
                <wp:effectExtent l="0"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29" name="Textbox 29"/>
                        <wps:cNvSpPr txBox="1"/>
                        <wps:spPr>
                          <a:xfrm>
                            <a:off x="71627" y="9093"/>
                            <a:ext cx="6158230" cy="445770"/>
                          </a:xfrm>
                          <a:prstGeom prst="rect">
                            <a:avLst/>
                          </a:prstGeom>
                          <a:solidFill>
                            <a:srgbClr val="CCCCCC"/>
                          </a:solidFill>
                        </wps:spPr>
                        <wps:txbx>
                          <w:txbxContent>
                            <w:p w14:paraId="3BD67AC4" w14:textId="77777777" w:rsidR="00EF547E" w:rsidRDefault="00F65495">
                              <w:pPr>
                                <w:spacing w:before="99"/>
                                <w:ind w:left="28"/>
                                <w:rPr>
                                  <w:color w:val="000000"/>
                                  <w:sz w:val="44"/>
                                </w:rPr>
                              </w:pPr>
                              <w:r>
                                <w:rPr>
                                  <w:color w:val="000000"/>
                                  <w:sz w:val="44"/>
                                </w:rPr>
                                <w:t>C1.1</w:t>
                              </w:r>
                              <w:r>
                                <w:rPr>
                                  <w:color w:val="000000"/>
                                  <w:spacing w:val="-6"/>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wps:txbx>
                        <wps:bodyPr wrap="square" lIns="0" tIns="0" rIns="0" bIns="0" rtlCol="0">
                          <a:noAutofit/>
                        </wps:bodyPr>
                      </wps:wsp>
                      <wps:wsp>
                        <wps:cNvPr id="30" name="Graphic 30"/>
                        <wps:cNvSpPr/>
                        <wps:spPr>
                          <a:xfrm>
                            <a:off x="0" y="0"/>
                            <a:ext cx="6239510" cy="463550"/>
                          </a:xfrm>
                          <a:custGeom>
                            <a:avLst/>
                            <a:gdLst/>
                            <a:ahLst/>
                            <a:cxnLst/>
                            <a:rect l="l" t="t" r="r" b="b"/>
                            <a:pathLst>
                              <a:path w="6239510" h="463550">
                                <a:moveTo>
                                  <a:pt x="6238989" y="0"/>
                                </a:moveTo>
                                <a:lnTo>
                                  <a:pt x="6229858" y="0"/>
                                </a:lnTo>
                                <a:lnTo>
                                  <a:pt x="6229858" y="9144"/>
                                </a:lnTo>
                                <a:lnTo>
                                  <a:pt x="6229858" y="454406"/>
                                </a:lnTo>
                                <a:lnTo>
                                  <a:pt x="9144" y="454406"/>
                                </a:lnTo>
                                <a:lnTo>
                                  <a:pt x="9144" y="9144"/>
                                </a:lnTo>
                                <a:lnTo>
                                  <a:pt x="6229858" y="9144"/>
                                </a:lnTo>
                                <a:lnTo>
                                  <a:pt x="6229858" y="0"/>
                                </a:lnTo>
                                <a:lnTo>
                                  <a:pt x="9144" y="0"/>
                                </a:lnTo>
                                <a:lnTo>
                                  <a:pt x="0" y="0"/>
                                </a:lnTo>
                                <a:lnTo>
                                  <a:pt x="0" y="9093"/>
                                </a:lnTo>
                                <a:lnTo>
                                  <a:pt x="0" y="454406"/>
                                </a:lnTo>
                                <a:lnTo>
                                  <a:pt x="0" y="463550"/>
                                </a:lnTo>
                                <a:lnTo>
                                  <a:pt x="9144" y="463550"/>
                                </a:lnTo>
                                <a:lnTo>
                                  <a:pt x="6229858" y="463550"/>
                                </a:lnTo>
                                <a:lnTo>
                                  <a:pt x="6238989" y="463550"/>
                                </a:lnTo>
                                <a:lnTo>
                                  <a:pt x="6238989" y="45440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D4CE2E8" id="Group 28" o:spid="_x0000_s1027"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">
                <v:shape id="Textbox 29" o:spid="_x0000_s1028" type="#_x0000_t202" style="position:absolute;left:716;top:90;width:6158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" fillcolor="#ccc" stroked="f">
                  <v:textbox inset="0,0,0,0">
                    <w:txbxContent>
                      <w:p w14:paraId="3BD67AC4" w14:textId="77777777" w:rsidR="00EF547E" w:rsidRDefault="00F65495">
                        <w:pPr>
                          <w:spacing w:before="99"/>
                          <w:ind w:left="28"/>
                          <w:rPr>
                            <w:color w:val="000000"/>
                            <w:sz w:val="44"/>
                          </w:rPr>
                        </w:pPr>
                        <w:r>
                          <w:rPr>
                            <w:color w:val="000000"/>
                            <w:sz w:val="44"/>
                          </w:rPr>
                          <w:t>C1.1</w:t>
                        </w:r>
                        <w:r>
                          <w:rPr>
                            <w:color w:val="000000"/>
                            <w:spacing w:val="-6"/>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v:textbox>
                </v:shape>
                <v:shape id="Graphic 30" o:spid="_x0000_s1029"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" path="m6238989,r-9131,l6229858,9144r,445262l9144,454406r,-445262l6229858,9144r,-9144l9144,,,,,9093,,454406r,9144l9144,463550r6220714,l6238989,463550r,-9144l6238989,9144r,-9144xe" fillcolor="black" stroked="f">
                  <v:path arrowok="t"/>
                </v:shape>
                <w10:anchorlock/>
              </v:group>
            </w:pict>
          </mc:Fallback>
        </mc:AlternateContent>
      </w:r>
    </w:p>
    <w:p w14:paraId="35BF3CFA" w14:textId="77777777" w:rsidR="00EF547E" w:rsidRPr="001506F9" w:rsidRDefault="00F65495" w:rsidP="001506F9">
      <w:pPr>
        <w:pStyle w:val="Heading2"/>
      </w:pPr>
      <w:r w:rsidRPr="001506F9">
        <w:t>Offer</w:t>
      </w:r>
    </w:p>
    <w:p w14:paraId="04930E47" w14:textId="77777777" w:rsidR="00EF547E" w:rsidRDefault="00F65495">
      <w:pPr>
        <w:pStyle w:val="BodyText"/>
        <w:spacing w:before="230"/>
        <w:ind w:left="312" w:right="655"/>
        <w:jc w:val="both"/>
      </w:pPr>
      <w:r>
        <w:t xml:space="preserve">The Employer, identified in the Acceptance signature block, has solicited offers to </w:t>
      </w:r>
      <w:proofErr w:type="gramStart"/>
      <w:r>
        <w:t>enter into</w:t>
      </w:r>
      <w:proofErr w:type="gramEnd"/>
      <w:r>
        <w:t xml:space="preserve"> a contract for</w:t>
      </w:r>
      <w:r>
        <w:rPr>
          <w:spacing w:val="80"/>
        </w:rPr>
        <w:t xml:space="preserve"> </w:t>
      </w:r>
      <w:r>
        <w:t>the procurement of:</w:t>
      </w:r>
    </w:p>
    <w:p w14:paraId="189769E6" w14:textId="77777777" w:rsidR="00EF547E" w:rsidRDefault="00EF547E">
      <w:pPr>
        <w:pStyle w:val="BodyText"/>
      </w:pPr>
    </w:p>
    <w:p w14:paraId="03C66790" w14:textId="12E2B5E0" w:rsidR="00EF547E" w:rsidRPr="00364318" w:rsidRDefault="00DD0D86" w:rsidP="00247CB4">
      <w:pPr>
        <w:pStyle w:val="BodyText"/>
        <w:numPr>
          <w:ilvl w:val="0"/>
          <w:numId w:val="30"/>
        </w:numPr>
        <w:rPr>
          <w:b/>
          <w:bCs/>
        </w:rPr>
      </w:pPr>
      <w:r w:rsidRPr="00364318">
        <w:rPr>
          <w:b/>
          <w:bCs/>
        </w:rPr>
        <w:t>Provision of Services: Powerlines - Stringing and Regulations as and when’ required, for a period of 36 months]</w:t>
      </w:r>
      <w:r w:rsidR="00F65495" w:rsidRPr="00364318">
        <w:rPr>
          <w:b/>
          <w:bCs/>
        </w:rPr>
        <w:t>.</w:t>
      </w:r>
    </w:p>
    <w:p w14:paraId="6D7FABF8" w14:textId="77777777" w:rsidR="00EF547E" w:rsidRDefault="00F65495">
      <w:pPr>
        <w:pStyle w:val="BodyText"/>
        <w:spacing w:before="228"/>
        <w:ind w:left="312" w:right="652"/>
        <w:jc w:val="both"/>
      </w:pPr>
      <w:r>
        <w:t>The tenderer, identified in the Offer signature block, has examined the documents listed in the Tender Data and addenda thereto and by submitting this Offer has accepted the Conditions of Tender.</w:t>
      </w:r>
    </w:p>
    <w:p w14:paraId="55F52CD3" w14:textId="77777777" w:rsidR="00EF547E" w:rsidRDefault="00EF547E">
      <w:pPr>
        <w:pStyle w:val="BodyText"/>
        <w:spacing w:before="2"/>
      </w:pPr>
    </w:p>
    <w:p w14:paraId="39C56B80" w14:textId="77777777" w:rsidR="00EF547E" w:rsidRDefault="00F65495">
      <w:pPr>
        <w:pStyle w:val="BodyText"/>
        <w:ind w:left="312" w:right="652"/>
        <w:jc w:val="both"/>
      </w:pPr>
      <w:r>
        <w:t xml:space="preserve">By the representative of the tenderer, deemed to be duly authorised, signing this part of this Form of Offer and Acceptance the tenderer offers to perform all of the obligations and liabilities of the </w:t>
      </w:r>
      <w:r>
        <w:rPr>
          <w:i/>
        </w:rPr>
        <w:t xml:space="preserve">Contractor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65B9E6F6" w14:textId="77777777" w:rsidR="00EF547E" w:rsidRDefault="00EF547E">
      <w:pPr>
        <w:pStyle w:val="BodyText"/>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7"/>
      </w:tblGrid>
      <w:tr w:rsidR="00364318" w:rsidRPr="00364318" w14:paraId="1669F8E2" w14:textId="77777777">
        <w:trPr>
          <w:trHeight w:val="345"/>
        </w:trPr>
        <w:tc>
          <w:tcPr>
            <w:tcW w:w="1188" w:type="dxa"/>
          </w:tcPr>
          <w:p w14:paraId="27DE66ED" w14:textId="77777777" w:rsidR="00EF547E" w:rsidRPr="00364318" w:rsidRDefault="00F65495">
            <w:pPr>
              <w:pStyle w:val="TableParagraph"/>
              <w:spacing w:before="57"/>
              <w:ind w:left="107"/>
              <w:rPr>
                <w:sz w:val="20"/>
              </w:rPr>
            </w:pPr>
            <w:r w:rsidRPr="00364318">
              <w:rPr>
                <w:sz w:val="20"/>
              </w:rPr>
              <w:t>Options</w:t>
            </w:r>
            <w:r w:rsidRPr="00364318">
              <w:rPr>
                <w:spacing w:val="-10"/>
                <w:sz w:val="20"/>
              </w:rPr>
              <w:t xml:space="preserve"> A</w:t>
            </w:r>
          </w:p>
        </w:tc>
        <w:tc>
          <w:tcPr>
            <w:tcW w:w="5761" w:type="dxa"/>
          </w:tcPr>
          <w:p w14:paraId="1A1F59BB" w14:textId="77777777" w:rsidR="00EF547E" w:rsidRPr="00364318" w:rsidRDefault="00F65495">
            <w:pPr>
              <w:pStyle w:val="TableParagraph"/>
              <w:spacing w:before="57"/>
              <w:ind w:left="108"/>
              <w:rPr>
                <w:sz w:val="20"/>
              </w:rPr>
            </w:pPr>
            <w:r w:rsidRPr="00364318">
              <w:rPr>
                <w:sz w:val="20"/>
              </w:rPr>
              <w:t>The</w:t>
            </w:r>
            <w:r w:rsidRPr="00364318">
              <w:rPr>
                <w:spacing w:val="-7"/>
                <w:sz w:val="20"/>
              </w:rPr>
              <w:t xml:space="preserve"> </w:t>
            </w:r>
            <w:r w:rsidRPr="00364318">
              <w:rPr>
                <w:sz w:val="20"/>
              </w:rPr>
              <w:t>offered</w:t>
            </w:r>
            <w:r w:rsidRPr="00364318">
              <w:rPr>
                <w:spacing w:val="-4"/>
                <w:sz w:val="20"/>
              </w:rPr>
              <w:t xml:space="preserve"> </w:t>
            </w:r>
            <w:r w:rsidRPr="00364318">
              <w:rPr>
                <w:sz w:val="20"/>
              </w:rPr>
              <w:t>total</w:t>
            </w:r>
            <w:r w:rsidRPr="00364318">
              <w:rPr>
                <w:spacing w:val="-6"/>
                <w:sz w:val="20"/>
              </w:rPr>
              <w:t xml:space="preserve"> </w:t>
            </w:r>
            <w:r w:rsidRPr="00364318">
              <w:rPr>
                <w:sz w:val="20"/>
              </w:rPr>
              <w:t>of</w:t>
            </w:r>
            <w:r w:rsidRPr="00364318">
              <w:rPr>
                <w:spacing w:val="-6"/>
                <w:sz w:val="20"/>
              </w:rPr>
              <w:t xml:space="preserve"> </w:t>
            </w:r>
            <w:r w:rsidRPr="00364318">
              <w:rPr>
                <w:sz w:val="20"/>
              </w:rPr>
              <w:t>the</w:t>
            </w:r>
            <w:r w:rsidRPr="00364318">
              <w:rPr>
                <w:spacing w:val="-5"/>
                <w:sz w:val="20"/>
              </w:rPr>
              <w:t xml:space="preserve"> </w:t>
            </w:r>
            <w:r w:rsidRPr="00364318">
              <w:rPr>
                <w:sz w:val="20"/>
              </w:rPr>
              <w:t>Prices</w:t>
            </w:r>
            <w:r w:rsidRPr="00364318">
              <w:rPr>
                <w:spacing w:val="-5"/>
                <w:sz w:val="20"/>
              </w:rPr>
              <w:t xml:space="preserve"> </w:t>
            </w:r>
            <w:r w:rsidRPr="00364318">
              <w:rPr>
                <w:sz w:val="20"/>
              </w:rPr>
              <w:t>exclusive</w:t>
            </w:r>
            <w:r w:rsidRPr="00364318">
              <w:rPr>
                <w:spacing w:val="-6"/>
                <w:sz w:val="20"/>
              </w:rPr>
              <w:t xml:space="preserve"> </w:t>
            </w:r>
            <w:r w:rsidRPr="00364318">
              <w:rPr>
                <w:sz w:val="20"/>
              </w:rPr>
              <w:t>of</w:t>
            </w:r>
            <w:r w:rsidRPr="00364318">
              <w:rPr>
                <w:spacing w:val="-5"/>
                <w:sz w:val="20"/>
              </w:rPr>
              <w:t xml:space="preserve"> </w:t>
            </w:r>
            <w:r w:rsidRPr="00364318">
              <w:rPr>
                <w:sz w:val="20"/>
              </w:rPr>
              <w:t>VAT</w:t>
            </w:r>
            <w:r w:rsidRPr="00364318">
              <w:rPr>
                <w:spacing w:val="-5"/>
                <w:sz w:val="20"/>
              </w:rPr>
              <w:t xml:space="preserve"> is</w:t>
            </w:r>
          </w:p>
        </w:tc>
        <w:tc>
          <w:tcPr>
            <w:tcW w:w="2907" w:type="dxa"/>
          </w:tcPr>
          <w:p w14:paraId="3FC22749" w14:textId="26628378" w:rsidR="00EF547E" w:rsidRPr="00364318" w:rsidRDefault="00EF547E">
            <w:pPr>
              <w:pStyle w:val="TableParagraph"/>
              <w:spacing w:before="57"/>
              <w:ind w:left="108"/>
              <w:rPr>
                <w:b/>
                <w:bCs/>
                <w:sz w:val="20"/>
                <w:szCs w:val="20"/>
              </w:rPr>
            </w:pPr>
          </w:p>
        </w:tc>
      </w:tr>
      <w:tr w:rsidR="00364318" w:rsidRPr="00364318" w14:paraId="3F952D26" w14:textId="77777777">
        <w:trPr>
          <w:trHeight w:val="342"/>
        </w:trPr>
        <w:tc>
          <w:tcPr>
            <w:tcW w:w="1188" w:type="dxa"/>
          </w:tcPr>
          <w:p w14:paraId="7A7DB603" w14:textId="77777777" w:rsidR="00EF547E" w:rsidRPr="00364318" w:rsidRDefault="00EF547E">
            <w:pPr>
              <w:pStyle w:val="TableParagraph"/>
              <w:rPr>
                <w:rFonts w:ascii="Times New Roman"/>
                <w:sz w:val="20"/>
              </w:rPr>
            </w:pPr>
          </w:p>
        </w:tc>
        <w:tc>
          <w:tcPr>
            <w:tcW w:w="5761" w:type="dxa"/>
          </w:tcPr>
          <w:p w14:paraId="43BC8EF8" w14:textId="7681544B" w:rsidR="00EF547E" w:rsidRPr="00364318" w:rsidRDefault="006A7746" w:rsidP="00DC231E">
            <w:pPr>
              <w:pStyle w:val="TableParagraph"/>
              <w:spacing w:before="54"/>
              <w:ind w:right="97"/>
              <w:rPr>
                <w:sz w:val="20"/>
              </w:rPr>
            </w:pPr>
            <w:r>
              <w:rPr>
                <w:sz w:val="20"/>
              </w:rPr>
              <w:t xml:space="preserve">  </w:t>
            </w:r>
            <w:r w:rsidR="00F65495" w:rsidRPr="00364318">
              <w:rPr>
                <w:sz w:val="20"/>
              </w:rPr>
              <w:t>Sub</w:t>
            </w:r>
            <w:r w:rsidR="00F65495" w:rsidRPr="00364318">
              <w:rPr>
                <w:spacing w:val="-6"/>
                <w:sz w:val="20"/>
              </w:rPr>
              <w:t xml:space="preserve"> </w:t>
            </w:r>
            <w:r w:rsidR="00F65495" w:rsidRPr="00364318">
              <w:rPr>
                <w:spacing w:val="-2"/>
                <w:sz w:val="20"/>
              </w:rPr>
              <w:t>total</w:t>
            </w:r>
          </w:p>
        </w:tc>
        <w:tc>
          <w:tcPr>
            <w:tcW w:w="2907" w:type="dxa"/>
          </w:tcPr>
          <w:p w14:paraId="33C59FEE" w14:textId="2C5A519C" w:rsidR="00EF547E" w:rsidRPr="00364318" w:rsidRDefault="00EF547E">
            <w:pPr>
              <w:pStyle w:val="TableParagraph"/>
              <w:spacing w:before="54"/>
              <w:ind w:left="108"/>
              <w:rPr>
                <w:b/>
                <w:bCs/>
                <w:sz w:val="20"/>
                <w:szCs w:val="20"/>
              </w:rPr>
            </w:pPr>
          </w:p>
        </w:tc>
      </w:tr>
      <w:tr w:rsidR="00364318" w:rsidRPr="00364318" w14:paraId="57BDE3C8" w14:textId="77777777">
        <w:trPr>
          <w:trHeight w:val="345"/>
        </w:trPr>
        <w:tc>
          <w:tcPr>
            <w:tcW w:w="1188" w:type="dxa"/>
          </w:tcPr>
          <w:p w14:paraId="58F1F3C7" w14:textId="77777777" w:rsidR="00EF547E" w:rsidRPr="00364318" w:rsidRDefault="00EF547E">
            <w:pPr>
              <w:pStyle w:val="TableParagraph"/>
              <w:rPr>
                <w:rFonts w:ascii="Times New Roman"/>
                <w:sz w:val="20"/>
              </w:rPr>
            </w:pPr>
          </w:p>
        </w:tc>
        <w:tc>
          <w:tcPr>
            <w:tcW w:w="5761" w:type="dxa"/>
          </w:tcPr>
          <w:p w14:paraId="5522057D" w14:textId="77777777" w:rsidR="00EF547E" w:rsidRPr="00364318" w:rsidRDefault="00F65495">
            <w:pPr>
              <w:pStyle w:val="TableParagraph"/>
              <w:spacing w:before="57"/>
              <w:ind w:left="108"/>
              <w:rPr>
                <w:sz w:val="20"/>
              </w:rPr>
            </w:pPr>
            <w:r w:rsidRPr="00364318">
              <w:rPr>
                <w:sz w:val="20"/>
              </w:rPr>
              <w:t>Value</w:t>
            </w:r>
            <w:r w:rsidRPr="00364318">
              <w:rPr>
                <w:spacing w:val="-5"/>
                <w:sz w:val="20"/>
              </w:rPr>
              <w:t xml:space="preserve"> </w:t>
            </w:r>
            <w:r w:rsidRPr="00364318">
              <w:rPr>
                <w:sz w:val="20"/>
              </w:rPr>
              <w:t>Added</w:t>
            </w:r>
            <w:r w:rsidRPr="00364318">
              <w:rPr>
                <w:spacing w:val="-6"/>
                <w:sz w:val="20"/>
              </w:rPr>
              <w:t xml:space="preserve"> </w:t>
            </w:r>
            <w:r w:rsidRPr="00364318">
              <w:rPr>
                <w:sz w:val="20"/>
              </w:rPr>
              <w:t>Tax</w:t>
            </w:r>
            <w:r w:rsidRPr="00364318">
              <w:rPr>
                <w:spacing w:val="-4"/>
                <w:sz w:val="20"/>
              </w:rPr>
              <w:t xml:space="preserve"> </w:t>
            </w:r>
            <w:r w:rsidRPr="00364318">
              <w:rPr>
                <w:sz w:val="20"/>
              </w:rPr>
              <w:t>@</w:t>
            </w:r>
            <w:r w:rsidRPr="00364318">
              <w:rPr>
                <w:spacing w:val="-4"/>
                <w:sz w:val="20"/>
              </w:rPr>
              <w:t xml:space="preserve"> </w:t>
            </w:r>
            <w:r w:rsidRPr="00364318">
              <w:rPr>
                <w:sz w:val="20"/>
              </w:rPr>
              <w:t>15%</w:t>
            </w:r>
            <w:r w:rsidRPr="00364318">
              <w:rPr>
                <w:spacing w:val="-3"/>
                <w:sz w:val="20"/>
              </w:rPr>
              <w:t xml:space="preserve"> </w:t>
            </w:r>
            <w:r w:rsidRPr="00364318">
              <w:rPr>
                <w:spacing w:val="-7"/>
                <w:sz w:val="20"/>
              </w:rPr>
              <w:t>is</w:t>
            </w:r>
          </w:p>
        </w:tc>
        <w:tc>
          <w:tcPr>
            <w:tcW w:w="2907" w:type="dxa"/>
          </w:tcPr>
          <w:p w14:paraId="15397157" w14:textId="1FF99E4C" w:rsidR="00EF547E" w:rsidRPr="00364318" w:rsidRDefault="00EF547E">
            <w:pPr>
              <w:pStyle w:val="TableParagraph"/>
              <w:spacing w:before="57"/>
              <w:ind w:left="108"/>
              <w:rPr>
                <w:b/>
                <w:bCs/>
                <w:sz w:val="20"/>
                <w:szCs w:val="20"/>
              </w:rPr>
            </w:pPr>
          </w:p>
        </w:tc>
      </w:tr>
      <w:tr w:rsidR="00364318" w:rsidRPr="00364318" w14:paraId="45354C68" w14:textId="77777777">
        <w:trPr>
          <w:trHeight w:val="342"/>
        </w:trPr>
        <w:tc>
          <w:tcPr>
            <w:tcW w:w="1188" w:type="dxa"/>
          </w:tcPr>
          <w:p w14:paraId="2AD84CF2" w14:textId="77777777" w:rsidR="00EF547E" w:rsidRPr="00364318" w:rsidRDefault="00EF547E">
            <w:pPr>
              <w:pStyle w:val="TableParagraph"/>
              <w:rPr>
                <w:rFonts w:ascii="Times New Roman"/>
                <w:sz w:val="20"/>
              </w:rPr>
            </w:pPr>
          </w:p>
        </w:tc>
        <w:tc>
          <w:tcPr>
            <w:tcW w:w="5761" w:type="dxa"/>
          </w:tcPr>
          <w:p w14:paraId="470C98DC" w14:textId="77777777" w:rsidR="00EF547E" w:rsidRPr="00364318" w:rsidRDefault="00F65495">
            <w:pPr>
              <w:pStyle w:val="TableParagraph"/>
              <w:spacing w:before="54"/>
              <w:ind w:left="108"/>
              <w:rPr>
                <w:sz w:val="13"/>
              </w:rPr>
            </w:pPr>
            <w:r w:rsidRPr="00364318">
              <w:rPr>
                <w:sz w:val="20"/>
              </w:rPr>
              <w:t>The</w:t>
            </w:r>
            <w:r w:rsidRPr="00364318">
              <w:rPr>
                <w:spacing w:val="-7"/>
                <w:sz w:val="20"/>
              </w:rPr>
              <w:t xml:space="preserve"> </w:t>
            </w:r>
            <w:r w:rsidRPr="00364318">
              <w:rPr>
                <w:sz w:val="20"/>
              </w:rPr>
              <w:t>offered</w:t>
            </w:r>
            <w:r w:rsidRPr="00364318">
              <w:rPr>
                <w:spacing w:val="-5"/>
                <w:sz w:val="20"/>
              </w:rPr>
              <w:t xml:space="preserve"> </w:t>
            </w:r>
            <w:r w:rsidRPr="00364318">
              <w:rPr>
                <w:sz w:val="20"/>
              </w:rPr>
              <w:t>total</w:t>
            </w:r>
            <w:r w:rsidRPr="00364318">
              <w:rPr>
                <w:spacing w:val="-6"/>
                <w:sz w:val="20"/>
              </w:rPr>
              <w:t xml:space="preserve"> </w:t>
            </w:r>
            <w:r w:rsidRPr="00364318">
              <w:rPr>
                <w:sz w:val="20"/>
              </w:rPr>
              <w:t>of</w:t>
            </w:r>
            <w:r w:rsidRPr="00364318">
              <w:rPr>
                <w:spacing w:val="-6"/>
                <w:sz w:val="20"/>
              </w:rPr>
              <w:t xml:space="preserve"> </w:t>
            </w:r>
            <w:r w:rsidRPr="00364318">
              <w:rPr>
                <w:sz w:val="20"/>
              </w:rPr>
              <w:t>the</w:t>
            </w:r>
            <w:r w:rsidRPr="00364318">
              <w:rPr>
                <w:spacing w:val="-5"/>
                <w:sz w:val="20"/>
              </w:rPr>
              <w:t xml:space="preserve"> </w:t>
            </w:r>
            <w:r w:rsidRPr="00364318">
              <w:rPr>
                <w:sz w:val="20"/>
              </w:rPr>
              <w:t>amount</w:t>
            </w:r>
            <w:r w:rsidRPr="00364318">
              <w:rPr>
                <w:spacing w:val="-4"/>
                <w:sz w:val="20"/>
              </w:rPr>
              <w:t xml:space="preserve"> </w:t>
            </w:r>
            <w:r w:rsidRPr="00364318">
              <w:rPr>
                <w:sz w:val="20"/>
              </w:rPr>
              <w:t>due</w:t>
            </w:r>
            <w:r w:rsidRPr="00364318">
              <w:rPr>
                <w:spacing w:val="-3"/>
                <w:sz w:val="20"/>
              </w:rPr>
              <w:t xml:space="preserve"> </w:t>
            </w:r>
            <w:r w:rsidRPr="00364318">
              <w:rPr>
                <w:sz w:val="20"/>
              </w:rPr>
              <w:t>inclusive</w:t>
            </w:r>
            <w:r w:rsidRPr="00364318">
              <w:rPr>
                <w:spacing w:val="-4"/>
                <w:sz w:val="20"/>
              </w:rPr>
              <w:t xml:space="preserve"> </w:t>
            </w:r>
            <w:r w:rsidRPr="00364318">
              <w:rPr>
                <w:sz w:val="20"/>
              </w:rPr>
              <w:t>of</w:t>
            </w:r>
            <w:r w:rsidRPr="00364318">
              <w:rPr>
                <w:spacing w:val="-4"/>
                <w:sz w:val="20"/>
              </w:rPr>
              <w:t xml:space="preserve"> </w:t>
            </w:r>
            <w:r w:rsidRPr="00364318">
              <w:rPr>
                <w:sz w:val="20"/>
              </w:rPr>
              <w:t>VAT</w:t>
            </w:r>
            <w:r w:rsidRPr="00364318">
              <w:rPr>
                <w:spacing w:val="-4"/>
                <w:sz w:val="20"/>
              </w:rPr>
              <w:t xml:space="preserve"> </w:t>
            </w:r>
            <w:r w:rsidRPr="00364318">
              <w:rPr>
                <w:spacing w:val="-5"/>
                <w:sz w:val="20"/>
              </w:rPr>
              <w:t>is</w:t>
            </w:r>
            <w:r w:rsidRPr="00364318">
              <w:rPr>
                <w:spacing w:val="-5"/>
                <w:position w:val="6"/>
                <w:sz w:val="13"/>
              </w:rPr>
              <w:t>1</w:t>
            </w:r>
          </w:p>
        </w:tc>
        <w:tc>
          <w:tcPr>
            <w:tcW w:w="2907" w:type="dxa"/>
          </w:tcPr>
          <w:p w14:paraId="49510B8F" w14:textId="463A8E2B" w:rsidR="00EF547E" w:rsidRPr="00364318" w:rsidRDefault="00EF547E">
            <w:pPr>
              <w:pStyle w:val="TableParagraph"/>
              <w:spacing w:before="54"/>
              <w:ind w:left="108"/>
              <w:rPr>
                <w:b/>
                <w:bCs/>
                <w:sz w:val="20"/>
                <w:szCs w:val="20"/>
              </w:rPr>
            </w:pPr>
          </w:p>
        </w:tc>
      </w:tr>
      <w:tr w:rsidR="00364318" w:rsidRPr="00364318" w14:paraId="175EECC1" w14:textId="77777777">
        <w:trPr>
          <w:trHeight w:val="575"/>
        </w:trPr>
        <w:tc>
          <w:tcPr>
            <w:tcW w:w="1188" w:type="dxa"/>
          </w:tcPr>
          <w:p w14:paraId="28C11B5B" w14:textId="77777777" w:rsidR="00EF547E" w:rsidRPr="00364318" w:rsidRDefault="00EF547E">
            <w:pPr>
              <w:pStyle w:val="TableParagraph"/>
              <w:rPr>
                <w:rFonts w:ascii="Times New Roman"/>
                <w:sz w:val="20"/>
              </w:rPr>
            </w:pPr>
          </w:p>
        </w:tc>
        <w:tc>
          <w:tcPr>
            <w:tcW w:w="8668" w:type="dxa"/>
            <w:gridSpan w:val="2"/>
          </w:tcPr>
          <w:p w14:paraId="13434947" w14:textId="4F6CE92D" w:rsidR="00EF547E" w:rsidRPr="00364318" w:rsidRDefault="00EF547E">
            <w:pPr>
              <w:pStyle w:val="TableParagraph"/>
              <w:spacing w:before="57"/>
              <w:ind w:left="108"/>
              <w:rPr>
                <w:sz w:val="20"/>
                <w:szCs w:val="20"/>
              </w:rPr>
            </w:pPr>
          </w:p>
        </w:tc>
      </w:tr>
    </w:tbl>
    <w:p w14:paraId="2FAD784A" w14:textId="77777777" w:rsidR="00EF547E" w:rsidRDefault="00F65495">
      <w:pPr>
        <w:pStyle w:val="BodyText"/>
        <w:spacing w:before="230"/>
        <w:ind w:left="312" w:right="654"/>
        <w:jc w:val="both"/>
      </w:pPr>
      <w:r>
        <w:t>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w:t>
      </w:r>
      <w:r>
        <w:rPr>
          <w:spacing w:val="15"/>
        </w:rPr>
        <w:t xml:space="preserve"> </w:t>
      </w:r>
      <w:r>
        <w:rPr>
          <w:i/>
        </w:rPr>
        <w:t xml:space="preserve">Contractor </w:t>
      </w:r>
      <w:r>
        <w:t xml:space="preserve">in the </w:t>
      </w:r>
      <w:r>
        <w:rPr>
          <w:i/>
        </w:rPr>
        <w:t xml:space="preserve">conditions of contract </w:t>
      </w:r>
      <w:r>
        <w:t>identified</w:t>
      </w:r>
      <w:r>
        <w:rPr>
          <w:spacing w:val="40"/>
        </w:rPr>
        <w:t xml:space="preserve"> </w:t>
      </w:r>
      <w:r>
        <w:t>in the Contract Data.</w:t>
      </w:r>
    </w:p>
    <w:p w14:paraId="2CEC6FFF" w14:textId="77777777" w:rsidR="00EF547E" w:rsidRDefault="00EF547E">
      <w:pPr>
        <w:pStyle w:val="BodyText"/>
        <w:spacing w:before="2"/>
      </w:pPr>
    </w:p>
    <w:tbl>
      <w:tblPr>
        <w:tblW w:w="0" w:type="auto"/>
        <w:tblInd w:w="265" w:type="dxa"/>
        <w:tblLayout w:type="fixed"/>
        <w:tblCellMar>
          <w:left w:w="0" w:type="dxa"/>
          <w:right w:w="0" w:type="dxa"/>
        </w:tblCellMar>
        <w:tblLook w:val="01E0" w:firstRow="1" w:lastRow="1" w:firstColumn="1" w:lastColumn="1" w:noHBand="0" w:noVBand="0"/>
      </w:tblPr>
      <w:tblGrid>
        <w:gridCol w:w="5014"/>
        <w:gridCol w:w="4758"/>
      </w:tblGrid>
      <w:tr w:rsidR="00EF547E" w14:paraId="38BCBCF7" w14:textId="77777777">
        <w:trPr>
          <w:trHeight w:val="458"/>
        </w:trPr>
        <w:tc>
          <w:tcPr>
            <w:tcW w:w="5014" w:type="dxa"/>
          </w:tcPr>
          <w:p w14:paraId="05915D8F" w14:textId="77777777" w:rsidR="00EF547E" w:rsidRDefault="00F65495">
            <w:pPr>
              <w:pStyle w:val="TableParagraph"/>
              <w:spacing w:line="223" w:lineRule="exact"/>
              <w:ind w:left="54"/>
              <w:rPr>
                <w:sz w:val="20"/>
              </w:rPr>
            </w:pPr>
            <w:r>
              <w:rPr>
                <w:noProof/>
              </w:rPr>
              <mc:AlternateContent>
                <mc:Choice Requires="wpg">
                  <w:drawing>
                    <wp:anchor distT="0" distB="0" distL="0" distR="0" simplePos="0" relativeHeight="484556800" behindDoc="1" locked="0" layoutInCell="1" allowOverlap="1" wp14:anchorId="2EB8D28E" wp14:editId="03726B47">
                      <wp:simplePos x="0" y="0"/>
                      <wp:positionH relativeFrom="column">
                        <wp:posOffset>865632</wp:posOffset>
                      </wp:positionH>
                      <wp:positionV relativeFrom="paragraph">
                        <wp:posOffset>288245</wp:posOffset>
                      </wp:positionV>
                      <wp:extent cx="2318385"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32" name="Graphic 32"/>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DE72C65" id="Group 31" o:spid="_x0000_s1026" style="position:absolute;margin-left:68.15pt;margin-top:22.7pt;width:182.55pt;height:.5pt;z-index:-18759680;mso-wrap-distance-left:0;mso-wrap-distance-right:0"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">
                      <v:shape id="Graphic 32"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" path="m,l2318385,e" filled="f" strokeweight=".48pt">
                        <v:stroke dashstyle="1 1"/>
                        <v:path arrowok="t"/>
                      </v:shape>
                    </v:group>
                  </w:pict>
                </mc:Fallback>
              </mc:AlternateContent>
            </w:r>
            <w:r>
              <w:rPr>
                <w:spacing w:val="-2"/>
                <w:sz w:val="20"/>
              </w:rPr>
              <w:t>Signature(s)</w:t>
            </w:r>
          </w:p>
        </w:tc>
        <w:tc>
          <w:tcPr>
            <w:tcW w:w="4758" w:type="dxa"/>
          </w:tcPr>
          <w:p w14:paraId="34BEFB36" w14:textId="77777777" w:rsidR="00EF547E" w:rsidRDefault="00EF547E">
            <w:pPr>
              <w:pStyle w:val="TableParagraph"/>
              <w:spacing w:before="228"/>
              <w:rPr>
                <w:sz w:val="20"/>
              </w:rPr>
            </w:pPr>
          </w:p>
          <w:p w14:paraId="1DB80C4E" w14:textId="77777777" w:rsidR="00EF547E" w:rsidRDefault="00F65495">
            <w:pPr>
              <w:pStyle w:val="TableParagraph"/>
              <w:spacing w:line="20" w:lineRule="exact"/>
              <w:ind w:left="429" w:right="-58"/>
              <w:rPr>
                <w:sz w:val="2"/>
              </w:rPr>
            </w:pPr>
            <w:r>
              <w:rPr>
                <w:noProof/>
                <w:sz w:val="2"/>
              </w:rPr>
              <mc:AlternateContent>
                <mc:Choice Requires="wpg">
                  <w:drawing>
                    <wp:inline distT="0" distB="0" distL="0" distR="0" wp14:anchorId="578A4687" wp14:editId="6EC08AAC">
                      <wp:extent cx="2751455" cy="6350"/>
                      <wp:effectExtent l="9525" t="0" r="1269"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34" name="Graphic 34"/>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775E44CF" id="Group 33"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">
                      <v:shape id="Graphic 34"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" path="m,l2751455,e" filled="f" strokeweight=".48pt">
                        <v:stroke dashstyle="1 1"/>
                        <v:path arrowok="t"/>
                      </v:shape>
                      <w10:anchorlock/>
                    </v:group>
                  </w:pict>
                </mc:Fallback>
              </mc:AlternateContent>
            </w:r>
          </w:p>
        </w:tc>
      </w:tr>
      <w:tr w:rsidR="00EF547E" w14:paraId="49B99F7D" w14:textId="77777777">
        <w:trPr>
          <w:trHeight w:val="450"/>
        </w:trPr>
        <w:tc>
          <w:tcPr>
            <w:tcW w:w="5014" w:type="dxa"/>
          </w:tcPr>
          <w:p w14:paraId="3BAA2526" w14:textId="77777777" w:rsidR="00EF547E" w:rsidRDefault="00F65495">
            <w:pPr>
              <w:pStyle w:val="TableParagraph"/>
              <w:spacing w:line="214" w:lineRule="exact"/>
              <w:ind w:left="54"/>
              <w:rPr>
                <w:sz w:val="20"/>
              </w:rPr>
            </w:pPr>
            <w:r>
              <w:rPr>
                <w:noProof/>
              </w:rPr>
              <mc:AlternateContent>
                <mc:Choice Requires="wpg">
                  <w:drawing>
                    <wp:anchor distT="0" distB="0" distL="0" distR="0" simplePos="0" relativeHeight="484557312" behindDoc="1" locked="0" layoutInCell="1" allowOverlap="1" wp14:anchorId="6B94DC52" wp14:editId="48D52F19">
                      <wp:simplePos x="0" y="0"/>
                      <wp:positionH relativeFrom="column">
                        <wp:posOffset>865632</wp:posOffset>
                      </wp:positionH>
                      <wp:positionV relativeFrom="paragraph">
                        <wp:posOffset>282956</wp:posOffset>
                      </wp:positionV>
                      <wp:extent cx="2318385"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36" name="Graphic 36"/>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3B08EA87" id="Group 35" o:spid="_x0000_s1026" style="position:absolute;margin-left:68.15pt;margin-top:22.3pt;width:182.55pt;height:.5pt;z-index:-18759168;mso-wrap-distance-left:0;mso-wrap-distance-right:0"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">
                      <v:shape id="Graphic 36"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" path="m,l2318385,e" filled="f" strokeweight=".48pt">
                        <v:stroke dashstyle="1 1"/>
                        <v:path arrowok="t"/>
                      </v:shape>
                    </v:group>
                  </w:pict>
                </mc:Fallback>
              </mc:AlternateContent>
            </w:r>
            <w:r>
              <w:rPr>
                <w:spacing w:val="-2"/>
                <w:sz w:val="20"/>
              </w:rPr>
              <w:t>Name(s)</w:t>
            </w:r>
          </w:p>
        </w:tc>
        <w:tc>
          <w:tcPr>
            <w:tcW w:w="4758" w:type="dxa"/>
          </w:tcPr>
          <w:p w14:paraId="095FFF58" w14:textId="77777777" w:rsidR="00EF547E" w:rsidRDefault="00EF547E">
            <w:pPr>
              <w:pStyle w:val="TableParagraph"/>
              <w:spacing w:before="220"/>
              <w:rPr>
                <w:sz w:val="20"/>
              </w:rPr>
            </w:pPr>
          </w:p>
          <w:p w14:paraId="42D392F5" w14:textId="77777777" w:rsidR="00EF547E" w:rsidRDefault="00F65495">
            <w:pPr>
              <w:pStyle w:val="TableParagraph"/>
              <w:spacing w:line="20" w:lineRule="exact"/>
              <w:ind w:left="429" w:right="-58"/>
              <w:rPr>
                <w:sz w:val="2"/>
              </w:rPr>
            </w:pPr>
            <w:r>
              <w:rPr>
                <w:noProof/>
                <w:sz w:val="2"/>
              </w:rPr>
              <mc:AlternateContent>
                <mc:Choice Requires="wpg">
                  <w:drawing>
                    <wp:inline distT="0" distB="0" distL="0" distR="0" wp14:anchorId="357CAEEB" wp14:editId="0B4F493D">
                      <wp:extent cx="2751455" cy="6350"/>
                      <wp:effectExtent l="9525" t="0" r="1269"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38" name="Graphic 38"/>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C189FF9" id="Group 37"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">
                      <v:shape id="Graphic 38"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" path="m,l2751455,e" filled="f" strokeweight=".48pt">
                        <v:stroke dashstyle="1 1"/>
                        <v:path arrowok="t"/>
                      </v:shape>
                      <w10:anchorlock/>
                    </v:group>
                  </w:pict>
                </mc:Fallback>
              </mc:AlternateContent>
            </w:r>
          </w:p>
        </w:tc>
      </w:tr>
      <w:tr w:rsidR="00EF547E" w14:paraId="201FA9CB" w14:textId="77777777">
        <w:trPr>
          <w:trHeight w:val="450"/>
        </w:trPr>
        <w:tc>
          <w:tcPr>
            <w:tcW w:w="5014" w:type="dxa"/>
          </w:tcPr>
          <w:p w14:paraId="71285A1F" w14:textId="77777777" w:rsidR="00EF547E" w:rsidRDefault="00F65495">
            <w:pPr>
              <w:pStyle w:val="TableParagraph"/>
              <w:spacing w:line="214" w:lineRule="exact"/>
              <w:ind w:left="54"/>
              <w:rPr>
                <w:sz w:val="20"/>
              </w:rPr>
            </w:pPr>
            <w:r>
              <w:rPr>
                <w:noProof/>
              </w:rPr>
              <mc:AlternateContent>
                <mc:Choice Requires="wpg">
                  <w:drawing>
                    <wp:anchor distT="0" distB="0" distL="0" distR="0" simplePos="0" relativeHeight="484557824" behindDoc="1" locked="0" layoutInCell="1" allowOverlap="1" wp14:anchorId="7BB950CB" wp14:editId="0F5D7F53">
                      <wp:simplePos x="0" y="0"/>
                      <wp:positionH relativeFrom="column">
                        <wp:posOffset>865632</wp:posOffset>
                      </wp:positionH>
                      <wp:positionV relativeFrom="paragraph">
                        <wp:posOffset>282956</wp:posOffset>
                      </wp:positionV>
                      <wp:extent cx="2318385"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40" name="Graphic 40"/>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8CC1757" id="Group 39" o:spid="_x0000_s1026" style="position:absolute;margin-left:68.15pt;margin-top:22.3pt;width:182.55pt;height:.5pt;z-index:-18758656;mso-wrap-distance-left:0;mso-wrap-distance-right:0"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">
                      <v:shape id="Graphic 40"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" path="m,l2318385,e" filled="f" strokeweight=".48pt">
                        <v:stroke dashstyle="1 1"/>
                        <v:path arrowok="t"/>
                      </v:shape>
                    </v:group>
                  </w:pict>
                </mc:Fallback>
              </mc:AlternateContent>
            </w:r>
            <w:r>
              <w:rPr>
                <w:spacing w:val="-2"/>
                <w:sz w:val="20"/>
              </w:rPr>
              <w:t>Capacity</w:t>
            </w:r>
          </w:p>
        </w:tc>
        <w:tc>
          <w:tcPr>
            <w:tcW w:w="4758" w:type="dxa"/>
          </w:tcPr>
          <w:p w14:paraId="34163DB1" w14:textId="77777777" w:rsidR="00EF547E" w:rsidRDefault="00EF547E">
            <w:pPr>
              <w:pStyle w:val="TableParagraph"/>
              <w:spacing w:before="220"/>
              <w:rPr>
                <w:sz w:val="20"/>
              </w:rPr>
            </w:pPr>
          </w:p>
          <w:p w14:paraId="54496E77" w14:textId="77777777" w:rsidR="00EF547E" w:rsidRDefault="00F65495">
            <w:pPr>
              <w:pStyle w:val="TableParagraph"/>
              <w:spacing w:line="20" w:lineRule="exact"/>
              <w:ind w:left="429" w:right="-58"/>
              <w:rPr>
                <w:sz w:val="2"/>
              </w:rPr>
            </w:pPr>
            <w:r>
              <w:rPr>
                <w:noProof/>
                <w:sz w:val="2"/>
              </w:rPr>
              <mc:AlternateContent>
                <mc:Choice Requires="wpg">
                  <w:drawing>
                    <wp:inline distT="0" distB="0" distL="0" distR="0" wp14:anchorId="10EA4522" wp14:editId="066AE2C0">
                      <wp:extent cx="2751455" cy="6350"/>
                      <wp:effectExtent l="9525" t="0" r="1269"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42" name="Graphic 42"/>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0690009C" id="Group 41"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">
                      <v:shape id="Graphic 42"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" path="m,l2751455,e" filled="f" strokeweight=".48pt">
                        <v:stroke dashstyle="1 1"/>
                        <v:path arrowok="t"/>
                      </v:shape>
                      <w10:anchorlock/>
                    </v:group>
                  </w:pict>
                </mc:Fallback>
              </mc:AlternateContent>
            </w:r>
          </w:p>
        </w:tc>
      </w:tr>
      <w:tr w:rsidR="00EF547E" w14:paraId="126950A5" w14:textId="77777777">
        <w:trPr>
          <w:trHeight w:val="673"/>
        </w:trPr>
        <w:tc>
          <w:tcPr>
            <w:tcW w:w="5014" w:type="dxa"/>
            <w:tcBorders>
              <w:bottom w:val="dotted" w:sz="4" w:space="0" w:color="000000"/>
            </w:tcBorders>
          </w:tcPr>
          <w:p w14:paraId="79C18D0F" w14:textId="77777777" w:rsidR="00EF547E" w:rsidRDefault="00F65495">
            <w:pPr>
              <w:pStyle w:val="TableParagraph"/>
              <w:spacing w:line="213" w:lineRule="exact"/>
              <w:ind w:left="54"/>
              <w:rPr>
                <w:b/>
                <w:sz w:val="20"/>
              </w:rPr>
            </w:pPr>
            <w:r>
              <w:rPr>
                <w:b/>
                <w:sz w:val="20"/>
              </w:rPr>
              <w:t>For</w:t>
            </w:r>
            <w:r>
              <w:rPr>
                <w:b/>
                <w:spacing w:val="-5"/>
                <w:sz w:val="20"/>
              </w:rPr>
              <w:t xml:space="preserve"> the</w:t>
            </w:r>
          </w:p>
          <w:p w14:paraId="114D811F" w14:textId="77777777" w:rsidR="00EF547E" w:rsidRDefault="00F65495">
            <w:pPr>
              <w:pStyle w:val="TableParagraph"/>
              <w:spacing w:line="229" w:lineRule="exact"/>
              <w:ind w:left="54"/>
              <w:rPr>
                <w:b/>
                <w:sz w:val="20"/>
              </w:rPr>
            </w:pPr>
            <w:r>
              <w:rPr>
                <w:b/>
                <w:spacing w:val="-2"/>
                <w:sz w:val="20"/>
              </w:rPr>
              <w:t>tenderer:</w:t>
            </w:r>
          </w:p>
        </w:tc>
        <w:tc>
          <w:tcPr>
            <w:tcW w:w="4758" w:type="dxa"/>
            <w:tcBorders>
              <w:bottom w:val="dotted" w:sz="4" w:space="0" w:color="000000"/>
            </w:tcBorders>
          </w:tcPr>
          <w:p w14:paraId="655F41B9" w14:textId="77777777" w:rsidR="00EF547E" w:rsidRDefault="00EF547E">
            <w:pPr>
              <w:pStyle w:val="TableParagraph"/>
              <w:rPr>
                <w:rFonts w:ascii="Times New Roman"/>
                <w:sz w:val="20"/>
              </w:rPr>
            </w:pPr>
          </w:p>
        </w:tc>
      </w:tr>
      <w:tr w:rsidR="00EF547E" w14:paraId="19A0FC9C" w14:textId="77777777">
        <w:trPr>
          <w:trHeight w:val="921"/>
        </w:trPr>
        <w:tc>
          <w:tcPr>
            <w:tcW w:w="5014" w:type="dxa"/>
            <w:tcBorders>
              <w:top w:val="dotted" w:sz="4" w:space="0" w:color="000000"/>
            </w:tcBorders>
          </w:tcPr>
          <w:p w14:paraId="6D4775C6" w14:textId="77777777" w:rsidR="00EF547E" w:rsidRDefault="00F65495">
            <w:pPr>
              <w:pStyle w:val="TableParagraph"/>
              <w:spacing w:before="230"/>
              <w:ind w:left="54" w:right="3909"/>
              <w:rPr>
                <w:sz w:val="20"/>
              </w:rPr>
            </w:pPr>
            <w:r>
              <w:rPr>
                <w:sz w:val="20"/>
              </w:rPr>
              <w:t>Name &amp; signature</w:t>
            </w:r>
            <w:r>
              <w:rPr>
                <w:spacing w:val="-14"/>
                <w:sz w:val="20"/>
              </w:rPr>
              <w:t xml:space="preserve"> </w:t>
            </w:r>
            <w:r>
              <w:rPr>
                <w:sz w:val="20"/>
              </w:rPr>
              <w:t>of</w:t>
            </w:r>
          </w:p>
          <w:p w14:paraId="697E10BB" w14:textId="77777777" w:rsidR="00EF547E" w:rsidRDefault="00F65495">
            <w:pPr>
              <w:pStyle w:val="TableParagraph"/>
              <w:spacing w:before="1" w:line="211" w:lineRule="exact"/>
              <w:ind w:left="54"/>
              <w:rPr>
                <w:sz w:val="20"/>
              </w:rPr>
            </w:pPr>
            <w:r>
              <w:rPr>
                <w:spacing w:val="-2"/>
                <w:sz w:val="20"/>
              </w:rPr>
              <w:t>witness</w:t>
            </w:r>
          </w:p>
        </w:tc>
        <w:tc>
          <w:tcPr>
            <w:tcW w:w="4758" w:type="dxa"/>
            <w:tcBorders>
              <w:top w:val="dotted" w:sz="4" w:space="0" w:color="000000"/>
              <w:bottom w:val="dotted" w:sz="4" w:space="0" w:color="000000"/>
            </w:tcBorders>
          </w:tcPr>
          <w:p w14:paraId="2454D40A" w14:textId="77777777" w:rsidR="00EF547E" w:rsidRDefault="00EF547E">
            <w:pPr>
              <w:pStyle w:val="TableParagraph"/>
              <w:rPr>
                <w:sz w:val="20"/>
              </w:rPr>
            </w:pPr>
          </w:p>
          <w:p w14:paraId="65575201" w14:textId="77777777" w:rsidR="00EF547E" w:rsidRDefault="00EF547E">
            <w:pPr>
              <w:pStyle w:val="TableParagraph"/>
              <w:rPr>
                <w:sz w:val="20"/>
              </w:rPr>
            </w:pPr>
          </w:p>
          <w:p w14:paraId="61F1F06A" w14:textId="77777777" w:rsidR="00EF547E" w:rsidRDefault="00F65495">
            <w:pPr>
              <w:pStyle w:val="TableParagraph"/>
              <w:ind w:left="538"/>
              <w:rPr>
                <w:sz w:val="20"/>
              </w:rPr>
            </w:pPr>
            <w:r>
              <w:rPr>
                <w:spacing w:val="-4"/>
                <w:sz w:val="20"/>
              </w:rPr>
              <w:t>Date</w:t>
            </w:r>
          </w:p>
        </w:tc>
      </w:tr>
      <w:tr w:rsidR="00EF547E" w14:paraId="54025D56" w14:textId="77777777">
        <w:trPr>
          <w:trHeight w:val="323"/>
        </w:trPr>
        <w:tc>
          <w:tcPr>
            <w:tcW w:w="5014" w:type="dxa"/>
            <w:tcBorders>
              <w:right w:val="dotted" w:sz="4" w:space="0" w:color="000000"/>
            </w:tcBorders>
          </w:tcPr>
          <w:p w14:paraId="5007A7F1" w14:textId="77777777" w:rsidR="00EF547E" w:rsidRDefault="00F65495">
            <w:pPr>
              <w:pStyle w:val="TableParagraph"/>
              <w:spacing w:before="45"/>
              <w:ind w:left="54"/>
              <w:rPr>
                <w:sz w:val="20"/>
              </w:rPr>
            </w:pPr>
            <w:r>
              <w:rPr>
                <w:sz w:val="20"/>
              </w:rPr>
              <w:t>Tenderer’s</w:t>
            </w:r>
            <w:r>
              <w:rPr>
                <w:spacing w:val="-11"/>
                <w:sz w:val="20"/>
              </w:rPr>
              <w:t xml:space="preserve"> </w:t>
            </w:r>
            <w:r>
              <w:rPr>
                <w:sz w:val="20"/>
              </w:rPr>
              <w:t>CIDB</w:t>
            </w:r>
            <w:r>
              <w:rPr>
                <w:spacing w:val="-11"/>
                <w:sz w:val="20"/>
              </w:rPr>
              <w:t xml:space="preserve"> </w:t>
            </w:r>
            <w:r>
              <w:rPr>
                <w:sz w:val="20"/>
              </w:rPr>
              <w:t>registration</w:t>
            </w:r>
            <w:r>
              <w:rPr>
                <w:spacing w:val="-11"/>
                <w:sz w:val="20"/>
              </w:rPr>
              <w:t xml:space="preserve"> </w:t>
            </w:r>
            <w:r>
              <w:rPr>
                <w:spacing w:val="-2"/>
                <w:sz w:val="20"/>
              </w:rPr>
              <w:t>number:</w:t>
            </w:r>
          </w:p>
        </w:tc>
        <w:tc>
          <w:tcPr>
            <w:tcW w:w="4758" w:type="dxa"/>
            <w:tcBorders>
              <w:top w:val="dotted" w:sz="4" w:space="0" w:color="000000"/>
              <w:left w:val="dotted" w:sz="4" w:space="0" w:color="000000"/>
              <w:bottom w:val="dotted" w:sz="4" w:space="0" w:color="000000"/>
              <w:right w:val="dotted" w:sz="4" w:space="0" w:color="000000"/>
            </w:tcBorders>
          </w:tcPr>
          <w:p w14:paraId="50C29607" w14:textId="77777777" w:rsidR="00EF547E" w:rsidRDefault="00EF547E">
            <w:pPr>
              <w:pStyle w:val="TableParagraph"/>
              <w:rPr>
                <w:rFonts w:ascii="Times New Roman"/>
                <w:sz w:val="20"/>
              </w:rPr>
            </w:pPr>
          </w:p>
        </w:tc>
      </w:tr>
    </w:tbl>
    <w:p w14:paraId="79C3A16D" w14:textId="77777777" w:rsidR="00EF547E" w:rsidRDefault="00EF547E">
      <w:pPr>
        <w:pStyle w:val="BodyText"/>
      </w:pPr>
    </w:p>
    <w:p w14:paraId="6114D618" w14:textId="77777777" w:rsidR="00EF547E" w:rsidRDefault="00EF547E">
      <w:pPr>
        <w:pStyle w:val="BodyText"/>
      </w:pPr>
    </w:p>
    <w:p w14:paraId="77664E87" w14:textId="77777777" w:rsidR="00EF547E" w:rsidRDefault="00EF547E">
      <w:pPr>
        <w:pStyle w:val="BodyText"/>
      </w:pPr>
    </w:p>
    <w:p w14:paraId="2ADF7BE4" w14:textId="77777777" w:rsidR="00EF547E" w:rsidRDefault="00EF547E">
      <w:pPr>
        <w:pStyle w:val="BodyText"/>
      </w:pPr>
    </w:p>
    <w:p w14:paraId="5AA0B491" w14:textId="77777777" w:rsidR="00EF547E" w:rsidRDefault="00F65495">
      <w:pPr>
        <w:pStyle w:val="BodyText"/>
        <w:spacing w:before="146"/>
      </w:pPr>
      <w:r>
        <w:rPr>
          <w:noProof/>
        </w:rPr>
        <mc:AlternateContent>
          <mc:Choice Requires="wps">
            <w:drawing>
              <wp:anchor distT="0" distB="0" distL="0" distR="0" simplePos="0" relativeHeight="487590912" behindDoc="1" locked="0" layoutInCell="1" allowOverlap="1" wp14:anchorId="4D899878" wp14:editId="32AB20B1">
                <wp:simplePos x="0" y="0"/>
                <wp:positionH relativeFrom="page">
                  <wp:posOffset>719327</wp:posOffset>
                </wp:positionH>
                <wp:positionV relativeFrom="paragraph">
                  <wp:posOffset>254462</wp:posOffset>
                </wp:positionV>
                <wp:extent cx="182943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CB92E71" id="Graphic 43" o:spid="_x0000_s1026" style="position:absolute;margin-left:56.65pt;margin-top:20.05pt;width:1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" path="m1829435,l,,,6096r1829435,l1829435,xe" fillcolor="black" stroked="f">
                <v:path arrowok="t"/>
                <w10:wrap type="topAndBottom" anchorx="page"/>
              </v:shape>
            </w:pict>
          </mc:Fallback>
        </mc:AlternateContent>
      </w:r>
    </w:p>
    <w:p w14:paraId="623BF73D" w14:textId="285B7FE9" w:rsidR="00EF547E" w:rsidRDefault="00F65495">
      <w:pPr>
        <w:spacing w:before="83"/>
        <w:ind w:left="312" w:right="685"/>
        <w:jc w:val="both"/>
        <w:rPr>
          <w:sz w:val="20"/>
        </w:rPr>
      </w:pPr>
      <w:r>
        <w:rPr>
          <w:position w:val="6"/>
          <w:sz w:val="13"/>
        </w:rPr>
        <w:t>1</w:t>
      </w:r>
      <w:r>
        <w:rPr>
          <w:spacing w:val="17"/>
          <w:position w:val="6"/>
          <w:sz w:val="13"/>
        </w:rPr>
        <w:t xml:space="preserve"> </w:t>
      </w:r>
      <w:r>
        <w:rPr>
          <w:sz w:val="20"/>
        </w:rPr>
        <w:t>This</w:t>
      </w:r>
      <w:r>
        <w:rPr>
          <w:spacing w:val="-2"/>
          <w:sz w:val="20"/>
        </w:rPr>
        <w:t xml:space="preserve"> </w:t>
      </w:r>
      <w:r>
        <w:rPr>
          <w:sz w:val="20"/>
        </w:rPr>
        <w:t>total</w:t>
      </w:r>
      <w:r>
        <w:rPr>
          <w:spacing w:val="-2"/>
          <w:sz w:val="20"/>
        </w:rPr>
        <w:t xml:space="preserve"> </w:t>
      </w:r>
      <w:r>
        <w:rPr>
          <w:sz w:val="20"/>
        </w:rPr>
        <w:t>is</w:t>
      </w:r>
      <w:r>
        <w:rPr>
          <w:spacing w:val="-2"/>
          <w:sz w:val="20"/>
        </w:rPr>
        <w:t xml:space="preserve"> </w:t>
      </w:r>
      <w:r>
        <w:rPr>
          <w:sz w:val="20"/>
        </w:rPr>
        <w:t>required</w:t>
      </w:r>
      <w:r>
        <w:rPr>
          <w:spacing w:val="-3"/>
          <w:sz w:val="20"/>
        </w:rPr>
        <w:t xml:space="preserve"> </w:t>
      </w:r>
      <w:r>
        <w:rPr>
          <w:sz w:val="20"/>
        </w:rPr>
        <w:t>by</w:t>
      </w:r>
      <w:r>
        <w:rPr>
          <w:spacing w:val="-2"/>
          <w:sz w:val="20"/>
        </w:rPr>
        <w:t xml:space="preserve"> </w:t>
      </w:r>
      <w:r>
        <w:rPr>
          <w:sz w:val="20"/>
        </w:rPr>
        <w:t xml:space="preserve">the </w:t>
      </w:r>
      <w:r>
        <w:rPr>
          <w:i/>
          <w:sz w:val="20"/>
        </w:rPr>
        <w:t>Employer</w:t>
      </w:r>
      <w:r>
        <w:rPr>
          <w:i/>
          <w:spacing w:val="-1"/>
          <w:sz w:val="20"/>
        </w:rPr>
        <w:t xml:space="preserve"> </w:t>
      </w:r>
      <w:r>
        <w:rPr>
          <w:sz w:val="20"/>
        </w:rPr>
        <w:t>for</w:t>
      </w:r>
      <w:r>
        <w:rPr>
          <w:spacing w:val="-3"/>
          <w:sz w:val="20"/>
        </w:rPr>
        <w:t xml:space="preserve"> </w:t>
      </w:r>
      <w:r>
        <w:rPr>
          <w:sz w:val="20"/>
        </w:rPr>
        <w:t>budgeting</w:t>
      </w:r>
      <w:r>
        <w:rPr>
          <w:spacing w:val="-2"/>
          <w:sz w:val="20"/>
        </w:rPr>
        <w:t xml:space="preserve"> </w:t>
      </w:r>
      <w:r>
        <w:rPr>
          <w:sz w:val="20"/>
        </w:rPr>
        <w:t>purposes</w:t>
      </w:r>
      <w:r>
        <w:rPr>
          <w:spacing w:val="-2"/>
          <w:sz w:val="20"/>
        </w:rPr>
        <w:t xml:space="preserve"> </w:t>
      </w:r>
      <w:r>
        <w:rPr>
          <w:sz w:val="20"/>
        </w:rPr>
        <w:t>only.</w:t>
      </w:r>
      <w:r>
        <w:rPr>
          <w:spacing w:val="40"/>
          <w:sz w:val="20"/>
        </w:rPr>
        <w:t xml:space="preserve"> </w:t>
      </w:r>
      <w:r>
        <w:rPr>
          <w:sz w:val="20"/>
        </w:rPr>
        <w:t>Actual</w:t>
      </w:r>
      <w:r>
        <w:rPr>
          <w:spacing w:val="-4"/>
          <w:sz w:val="20"/>
        </w:rPr>
        <w:t xml:space="preserve"> </w:t>
      </w:r>
      <w:r>
        <w:rPr>
          <w:sz w:val="20"/>
        </w:rPr>
        <w:t>amounts</w:t>
      </w:r>
      <w:r>
        <w:rPr>
          <w:spacing w:val="-2"/>
          <w:sz w:val="20"/>
        </w:rPr>
        <w:t xml:space="preserve"> </w:t>
      </w:r>
      <w:r>
        <w:rPr>
          <w:sz w:val="20"/>
        </w:rPr>
        <w:t>due</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assessed</w:t>
      </w:r>
      <w:r>
        <w:rPr>
          <w:spacing w:val="-4"/>
          <w:sz w:val="20"/>
        </w:rPr>
        <w:t xml:space="preserve"> </w:t>
      </w:r>
      <w:r>
        <w:rPr>
          <w:sz w:val="20"/>
        </w:rPr>
        <w:t xml:space="preserve">in terms of the </w:t>
      </w:r>
      <w:r>
        <w:rPr>
          <w:i/>
          <w:sz w:val="20"/>
        </w:rPr>
        <w:t xml:space="preserve">conditions of </w:t>
      </w:r>
      <w:r w:rsidR="00CB0D84">
        <w:rPr>
          <w:i/>
          <w:sz w:val="20"/>
        </w:rPr>
        <w:t>the contract</w:t>
      </w:r>
      <w:r>
        <w:rPr>
          <w:sz w:val="20"/>
        </w:rPr>
        <w:t>.</w:t>
      </w:r>
    </w:p>
    <w:p w14:paraId="3188D3D3" w14:textId="77777777" w:rsidR="00EF547E" w:rsidRDefault="00EF547E">
      <w:pPr>
        <w:jc w:val="both"/>
        <w:rPr>
          <w:sz w:val="20"/>
        </w:rPr>
        <w:sectPr w:rsidR="00EF547E">
          <w:pgSz w:w="11910" w:h="16840"/>
          <w:pgMar w:top="1520" w:right="480" w:bottom="980" w:left="820" w:header="720" w:footer="786" w:gutter="0"/>
          <w:cols w:space="720"/>
        </w:sectPr>
      </w:pPr>
    </w:p>
    <w:p w14:paraId="6933185F" w14:textId="77777777" w:rsidR="00EF547E" w:rsidRPr="0044436D" w:rsidRDefault="00F65495" w:rsidP="0044436D">
      <w:pPr>
        <w:pStyle w:val="Heading2"/>
      </w:pPr>
      <w:r w:rsidRPr="0044436D">
        <w:lastRenderedPageBreak/>
        <w:t>Acceptance</w:t>
      </w:r>
    </w:p>
    <w:p w14:paraId="683AE2BB" w14:textId="77777777" w:rsidR="00EF547E" w:rsidRDefault="00F65495">
      <w:pPr>
        <w:pStyle w:val="BodyText"/>
        <w:spacing w:before="227"/>
        <w:ind w:left="312" w:right="653"/>
        <w:jc w:val="both"/>
      </w:pPr>
      <w:r>
        <w:t>By signing this part of this Form of Offer and Acceptance, the Employer identified below accepts the tenderer’s Offer.</w:t>
      </w:r>
      <w:r>
        <w:rPr>
          <w:spacing w:val="40"/>
        </w:rPr>
        <w:t xml:space="preserve"> </w:t>
      </w:r>
      <w:r>
        <w:t>In consideration thereof, the Employer shall pay the Contractor the amount due in accordance</w:t>
      </w:r>
      <w:r>
        <w:rPr>
          <w:spacing w:val="-3"/>
        </w:rPr>
        <w:t xml:space="preserve"> </w:t>
      </w:r>
      <w:r>
        <w:t>with</w:t>
      </w:r>
      <w:r>
        <w:rPr>
          <w:spacing w:val="-1"/>
        </w:rPr>
        <w:t xml:space="preserve"> </w:t>
      </w:r>
      <w:r>
        <w:t>the</w:t>
      </w:r>
      <w:r>
        <w:rPr>
          <w:spacing w:val="-1"/>
        </w:rPr>
        <w:t xml:space="preserve"> </w:t>
      </w:r>
      <w:r>
        <w:rPr>
          <w:i/>
        </w:rPr>
        <w:t>conditions</w:t>
      </w:r>
      <w:r>
        <w:rPr>
          <w:i/>
          <w:spacing w:val="-2"/>
        </w:rPr>
        <w:t xml:space="preserve"> </w:t>
      </w:r>
      <w:r>
        <w:rPr>
          <w:i/>
        </w:rPr>
        <w:t>of</w:t>
      </w:r>
      <w:r>
        <w:rPr>
          <w:i/>
          <w:spacing w:val="-1"/>
        </w:rPr>
        <w:t xml:space="preserve"> </w:t>
      </w:r>
      <w:r>
        <w:rPr>
          <w:i/>
        </w:rPr>
        <w:t xml:space="preserve">contract </w:t>
      </w:r>
      <w:r>
        <w:t>identified</w:t>
      </w:r>
      <w:r>
        <w:rPr>
          <w:spacing w:val="-1"/>
        </w:rPr>
        <w:t xml:space="preserve"> </w:t>
      </w:r>
      <w:r>
        <w:t>in</w:t>
      </w:r>
      <w:r>
        <w:rPr>
          <w:spacing w:val="-1"/>
        </w:rPr>
        <w:t xml:space="preserve"> </w:t>
      </w:r>
      <w:r>
        <w:t>the</w:t>
      </w:r>
      <w:r>
        <w:rPr>
          <w:spacing w:val="-4"/>
        </w:rPr>
        <w:t xml:space="preserve"> </w:t>
      </w:r>
      <w:r>
        <w:t>Contract</w:t>
      </w:r>
      <w:r>
        <w:rPr>
          <w:spacing w:val="-1"/>
        </w:rPr>
        <w:t xml:space="preserve"> </w:t>
      </w:r>
      <w:r>
        <w:t>Data.</w:t>
      </w:r>
      <w:r>
        <w:rPr>
          <w:spacing w:val="40"/>
        </w:rPr>
        <w:t xml:space="preserve"> </w:t>
      </w:r>
      <w:r>
        <w:t>Acceptance</w:t>
      </w:r>
      <w:r>
        <w:rPr>
          <w:spacing w:val="-3"/>
        </w:rPr>
        <w:t xml:space="preserve"> </w:t>
      </w:r>
      <w:r>
        <w:t>of</w:t>
      </w:r>
      <w:r>
        <w:rPr>
          <w:spacing w:val="-3"/>
        </w:rPr>
        <w:t xml:space="preserve"> </w:t>
      </w:r>
      <w:r>
        <w:t>the</w:t>
      </w:r>
      <w:r>
        <w:rPr>
          <w:spacing w:val="-2"/>
        </w:rPr>
        <w:t xml:space="preserve"> </w:t>
      </w:r>
      <w:r>
        <w:t>tenderer’s</w:t>
      </w:r>
      <w:r>
        <w:rPr>
          <w:spacing w:val="-2"/>
        </w:rPr>
        <w:t xml:space="preserve"> </w:t>
      </w:r>
      <w:r>
        <w:t>Offer shall</w:t>
      </w:r>
      <w:r>
        <w:rPr>
          <w:spacing w:val="-1"/>
        </w:rPr>
        <w:t xml:space="preserve"> </w:t>
      </w:r>
      <w:r>
        <w:t>form an agreement between the Employer</w:t>
      </w:r>
      <w:r>
        <w:rPr>
          <w:spacing w:val="-1"/>
        </w:rPr>
        <w:t xml:space="preserve"> </w:t>
      </w:r>
      <w:r>
        <w:t>and the</w:t>
      </w:r>
      <w:r>
        <w:rPr>
          <w:spacing w:val="-2"/>
        </w:rPr>
        <w:t xml:space="preserve"> </w:t>
      </w:r>
      <w:r>
        <w:t>tenderer upon</w:t>
      </w:r>
      <w:r>
        <w:rPr>
          <w:spacing w:val="-2"/>
        </w:rPr>
        <w:t xml:space="preserve"> </w:t>
      </w:r>
      <w:r>
        <w:t>the</w:t>
      </w:r>
      <w:r>
        <w:rPr>
          <w:spacing w:val="-2"/>
        </w:rPr>
        <w:t xml:space="preserve"> </w:t>
      </w:r>
      <w:r>
        <w:t>terms and</w:t>
      </w:r>
      <w:r>
        <w:rPr>
          <w:spacing w:val="-2"/>
        </w:rPr>
        <w:t xml:space="preserve"> </w:t>
      </w:r>
      <w:r>
        <w:t>conditions</w:t>
      </w:r>
      <w:r>
        <w:rPr>
          <w:spacing w:val="-1"/>
        </w:rPr>
        <w:t xml:space="preserve"> </w:t>
      </w:r>
      <w:r>
        <w:t>contained in this agreement and in the contract that is the subject of this agreement.</w:t>
      </w:r>
    </w:p>
    <w:p w14:paraId="36190131" w14:textId="77777777" w:rsidR="00EF547E" w:rsidRDefault="00EF547E">
      <w:pPr>
        <w:pStyle w:val="BodyText"/>
      </w:pPr>
    </w:p>
    <w:p w14:paraId="784F85CC" w14:textId="77777777" w:rsidR="00EF547E" w:rsidRDefault="00F65495">
      <w:pPr>
        <w:pStyle w:val="BodyText"/>
        <w:ind w:left="312"/>
        <w:jc w:val="both"/>
      </w:pPr>
      <w:r>
        <w:t>The</w:t>
      </w:r>
      <w:r>
        <w:rPr>
          <w:spacing w:val="-8"/>
        </w:rPr>
        <w:t xml:space="preserve"> </w:t>
      </w:r>
      <w:r>
        <w:t>terms</w:t>
      </w:r>
      <w:r>
        <w:rPr>
          <w:spacing w:val="-4"/>
        </w:rPr>
        <w:t xml:space="preserve"> </w:t>
      </w:r>
      <w:r>
        <w:t>of</w:t>
      </w:r>
      <w:r>
        <w:rPr>
          <w:spacing w:val="-6"/>
        </w:rPr>
        <w:t xml:space="preserve"> </w:t>
      </w:r>
      <w:r>
        <w:t>the</w:t>
      </w:r>
      <w:r>
        <w:rPr>
          <w:spacing w:val="-6"/>
        </w:rPr>
        <w:t xml:space="preserve"> </w:t>
      </w:r>
      <w:r>
        <w:t>contract,</w:t>
      </w:r>
      <w:r>
        <w:rPr>
          <w:spacing w:val="-7"/>
        </w:rPr>
        <w:t xml:space="preserve"> </w:t>
      </w:r>
      <w:r>
        <w:t>are</w:t>
      </w:r>
      <w:r>
        <w:rPr>
          <w:spacing w:val="-6"/>
        </w:rPr>
        <w:t xml:space="preserve"> </w:t>
      </w:r>
      <w:r>
        <w:t>contained</w:t>
      </w:r>
      <w:r>
        <w:rPr>
          <w:spacing w:val="-7"/>
        </w:rPr>
        <w:t xml:space="preserve"> </w:t>
      </w:r>
      <w:r>
        <w:rPr>
          <w:spacing w:val="-5"/>
        </w:rPr>
        <w:t>in:</w:t>
      </w:r>
    </w:p>
    <w:p w14:paraId="1DCCCA83" w14:textId="77777777" w:rsidR="00EF547E" w:rsidRDefault="00EF547E">
      <w:pPr>
        <w:pStyle w:val="BodyText"/>
      </w:pPr>
    </w:p>
    <w:p w14:paraId="5481D08A" w14:textId="77777777" w:rsidR="00EF547E" w:rsidRDefault="00F65495">
      <w:pPr>
        <w:pStyle w:val="BodyText"/>
        <w:tabs>
          <w:tab w:val="left" w:pos="2473"/>
        </w:tabs>
        <w:spacing w:before="1" w:line="480" w:lineRule="auto"/>
        <w:ind w:left="1033" w:right="728"/>
      </w:pPr>
      <w:r>
        <w:t>Part C1</w:t>
      </w:r>
      <w:r>
        <w:tab/>
        <w:t>Agreements</w:t>
      </w:r>
      <w:r>
        <w:rPr>
          <w:spacing w:val="-4"/>
        </w:rPr>
        <w:t xml:space="preserve"> </w:t>
      </w:r>
      <w:r>
        <w:t>and</w:t>
      </w:r>
      <w:r>
        <w:rPr>
          <w:spacing w:val="-5"/>
        </w:rPr>
        <w:t xml:space="preserve"> </w:t>
      </w:r>
      <w:r>
        <w:t>Contract</w:t>
      </w:r>
      <w:r>
        <w:rPr>
          <w:spacing w:val="-3"/>
        </w:rPr>
        <w:t xml:space="preserve"> </w:t>
      </w:r>
      <w:r>
        <w:t>Data,</w:t>
      </w:r>
      <w:r>
        <w:rPr>
          <w:spacing w:val="-5"/>
        </w:rPr>
        <w:t xml:space="preserve"> </w:t>
      </w:r>
      <w:r>
        <w:t>(which</w:t>
      </w:r>
      <w:r>
        <w:rPr>
          <w:spacing w:val="-3"/>
        </w:rPr>
        <w:t xml:space="preserve"> </w:t>
      </w:r>
      <w:r>
        <w:t>includes</w:t>
      </w:r>
      <w:r>
        <w:rPr>
          <w:spacing w:val="-4"/>
        </w:rPr>
        <w:t xml:space="preserve"> </w:t>
      </w:r>
      <w:r>
        <w:t>this</w:t>
      </w:r>
      <w:r>
        <w:rPr>
          <w:spacing w:val="-4"/>
        </w:rPr>
        <w:t xml:space="preserve"> </w:t>
      </w:r>
      <w:r>
        <w:t>Form of</w:t>
      </w:r>
      <w:r>
        <w:rPr>
          <w:spacing w:val="-5"/>
        </w:rPr>
        <w:t xml:space="preserve"> </w:t>
      </w:r>
      <w:r>
        <w:t>Offer</w:t>
      </w:r>
      <w:r>
        <w:rPr>
          <w:spacing w:val="-5"/>
        </w:rPr>
        <w:t xml:space="preserve"> </w:t>
      </w:r>
      <w:r>
        <w:t>and</w:t>
      </w:r>
      <w:r>
        <w:rPr>
          <w:spacing w:val="-3"/>
        </w:rPr>
        <w:t xml:space="preserve"> </w:t>
      </w:r>
      <w:r>
        <w:t>Acceptance) Part C2</w:t>
      </w:r>
      <w:r>
        <w:tab/>
        <w:t>Pricing Data</w:t>
      </w:r>
    </w:p>
    <w:p w14:paraId="132A2CE1" w14:textId="77777777" w:rsidR="00EF547E" w:rsidRDefault="00F65495">
      <w:pPr>
        <w:pStyle w:val="BodyText"/>
        <w:tabs>
          <w:tab w:val="left" w:pos="2473"/>
        </w:tabs>
        <w:spacing w:line="229" w:lineRule="exact"/>
        <w:ind w:left="1033"/>
      </w:pPr>
      <w:r>
        <w:t>Part</w:t>
      </w:r>
      <w:r>
        <w:rPr>
          <w:spacing w:val="-6"/>
        </w:rPr>
        <w:t xml:space="preserve"> </w:t>
      </w:r>
      <w:r>
        <w:rPr>
          <w:spacing w:val="-5"/>
        </w:rPr>
        <w:t>C3</w:t>
      </w:r>
      <w:r>
        <w:tab/>
        <w:t>Scope</w:t>
      </w:r>
      <w:r>
        <w:rPr>
          <w:spacing w:val="-5"/>
        </w:rPr>
        <w:t xml:space="preserve"> </w:t>
      </w:r>
      <w:r>
        <w:t>of</w:t>
      </w:r>
      <w:r>
        <w:rPr>
          <w:spacing w:val="-4"/>
        </w:rPr>
        <w:t xml:space="preserve"> </w:t>
      </w:r>
      <w:r>
        <w:t>Work:</w:t>
      </w:r>
      <w:r>
        <w:rPr>
          <w:spacing w:val="-6"/>
        </w:rPr>
        <w:t xml:space="preserve"> </w:t>
      </w:r>
      <w:r>
        <w:t>Service</w:t>
      </w:r>
      <w:r>
        <w:rPr>
          <w:spacing w:val="-6"/>
        </w:rPr>
        <w:t xml:space="preserve"> </w:t>
      </w:r>
      <w:r>
        <w:rPr>
          <w:spacing w:val="-2"/>
        </w:rPr>
        <w:t>Information</w:t>
      </w:r>
    </w:p>
    <w:p w14:paraId="5408790C" w14:textId="77777777" w:rsidR="00EF547E" w:rsidRDefault="00EF547E">
      <w:pPr>
        <w:pStyle w:val="BodyText"/>
        <w:spacing w:before="1"/>
      </w:pPr>
    </w:p>
    <w:p w14:paraId="64189BDF" w14:textId="77777777" w:rsidR="00EF547E" w:rsidRDefault="00F65495">
      <w:pPr>
        <w:pStyle w:val="BodyText"/>
        <w:ind w:left="312" w:right="664"/>
        <w:jc w:val="both"/>
      </w:pPr>
      <w:r>
        <w:t>and drawings and documents (or parts thereof), which may be incorporated by reference into the above</w:t>
      </w:r>
      <w:r>
        <w:rPr>
          <w:spacing w:val="40"/>
        </w:rPr>
        <w:t xml:space="preserve"> </w:t>
      </w:r>
      <w:r>
        <w:t>listed Parts.</w:t>
      </w:r>
    </w:p>
    <w:p w14:paraId="1F20A40A" w14:textId="77777777" w:rsidR="00EF547E" w:rsidRDefault="00F65495">
      <w:pPr>
        <w:pStyle w:val="BodyText"/>
        <w:spacing w:before="229"/>
        <w:ind w:left="312" w:right="657"/>
        <w:jc w:val="both"/>
      </w:pPr>
      <w:r>
        <w:t>Deviations</w:t>
      </w:r>
      <w:r>
        <w:rPr>
          <w:spacing w:val="-1"/>
        </w:rPr>
        <w:t xml:space="preserve"> </w:t>
      </w:r>
      <w:r>
        <w:t>from and</w:t>
      </w:r>
      <w:r>
        <w:rPr>
          <w:spacing w:val="-2"/>
        </w:rPr>
        <w:t xml:space="preserve"> </w:t>
      </w:r>
      <w:r>
        <w:t>amendments</w:t>
      </w:r>
      <w:r>
        <w:rPr>
          <w:spacing w:val="-1"/>
        </w:rPr>
        <w:t xml:space="preserve"> </w:t>
      </w:r>
      <w:r>
        <w:t>to</w:t>
      </w:r>
      <w:r>
        <w:rPr>
          <w:spacing w:val="-2"/>
        </w:rPr>
        <w:t xml:space="preserve"> </w:t>
      </w:r>
      <w:r>
        <w:t>the</w:t>
      </w:r>
      <w:r>
        <w:rPr>
          <w:spacing w:val="-2"/>
        </w:rPr>
        <w:t xml:space="preserve"> </w:t>
      </w:r>
      <w:r>
        <w:t>documents</w:t>
      </w:r>
      <w:r>
        <w:rPr>
          <w:spacing w:val="-1"/>
        </w:rPr>
        <w:t xml:space="preserve"> </w:t>
      </w:r>
      <w:r>
        <w:t>listed</w:t>
      </w:r>
      <w:r>
        <w:rPr>
          <w:spacing w:val="-3"/>
        </w:rPr>
        <w:t xml:space="preserve"> </w:t>
      </w:r>
      <w:r>
        <w:t>in</w:t>
      </w:r>
      <w:r>
        <w:rPr>
          <w:spacing w:val="-2"/>
        </w:rPr>
        <w:t xml:space="preserve"> </w:t>
      </w:r>
      <w:r>
        <w:t>the</w:t>
      </w:r>
      <w:r>
        <w:rPr>
          <w:spacing w:val="-2"/>
        </w:rPr>
        <w:t xml:space="preserve"> </w:t>
      </w:r>
      <w:r>
        <w:t>Tender</w:t>
      </w:r>
      <w:r>
        <w:rPr>
          <w:spacing w:val="-1"/>
        </w:rPr>
        <w:t xml:space="preserve"> </w:t>
      </w:r>
      <w:r>
        <w:t>Data</w:t>
      </w:r>
      <w:r>
        <w:rPr>
          <w:spacing w:val="-3"/>
        </w:rPr>
        <w:t xml:space="preserve"> </w:t>
      </w:r>
      <w:r>
        <w:t>and any</w:t>
      </w:r>
      <w:r>
        <w:rPr>
          <w:spacing w:val="-1"/>
        </w:rPr>
        <w:t xml:space="preserve"> </w:t>
      </w:r>
      <w:r>
        <w:t>addenda</w:t>
      </w:r>
      <w:r>
        <w:rPr>
          <w:spacing w:val="-2"/>
        </w:rPr>
        <w:t xml:space="preserve"> </w:t>
      </w:r>
      <w:r>
        <w:t>thereto</w:t>
      </w:r>
      <w:r>
        <w:rPr>
          <w:spacing w:val="-2"/>
        </w:rPr>
        <w:t xml:space="preserve"> </w:t>
      </w:r>
      <w:r>
        <w:t>listed in</w:t>
      </w:r>
      <w:r>
        <w:rPr>
          <w:spacing w:val="-1"/>
        </w:rPr>
        <w:t xml:space="preserve"> </w:t>
      </w:r>
      <w:r>
        <w:t>the</w:t>
      </w:r>
      <w:r>
        <w:rPr>
          <w:spacing w:val="-1"/>
        </w:rPr>
        <w:t xml:space="preserve"> </w:t>
      </w:r>
      <w:r>
        <w:t>Returnable</w:t>
      </w:r>
      <w:r>
        <w:rPr>
          <w:spacing w:val="-1"/>
        </w:rPr>
        <w:t xml:space="preserve"> </w:t>
      </w:r>
      <w:r>
        <w:t>Schedules as well</w:t>
      </w:r>
      <w:r>
        <w:rPr>
          <w:spacing w:val="-2"/>
        </w:rPr>
        <w:t xml:space="preserve"> </w:t>
      </w:r>
      <w:r>
        <w:t>as any changes to the</w:t>
      </w:r>
      <w:r>
        <w:rPr>
          <w:spacing w:val="-2"/>
        </w:rPr>
        <w:t xml:space="preserve"> </w:t>
      </w:r>
      <w:r>
        <w:t>terms of</w:t>
      </w:r>
      <w:r>
        <w:rPr>
          <w:spacing w:val="-1"/>
        </w:rPr>
        <w:t xml:space="preserve"> </w:t>
      </w:r>
      <w:r>
        <w:t>the</w:t>
      </w:r>
      <w:r>
        <w:rPr>
          <w:spacing w:val="-2"/>
        </w:rPr>
        <w:t xml:space="preserve"> </w:t>
      </w:r>
      <w:r>
        <w:t>Offer agreed</w:t>
      </w:r>
      <w:r>
        <w:rPr>
          <w:spacing w:val="-2"/>
        </w:rPr>
        <w:t xml:space="preserve"> </w:t>
      </w:r>
      <w:r>
        <w:t>by the</w:t>
      </w:r>
      <w:r>
        <w:rPr>
          <w:spacing w:val="-2"/>
        </w:rPr>
        <w:t xml:space="preserve"> </w:t>
      </w:r>
      <w:r>
        <w:t>tenderer and</w:t>
      </w:r>
      <w:r>
        <w:rPr>
          <w:spacing w:val="-1"/>
        </w:rPr>
        <w:t xml:space="preserve"> </w:t>
      </w:r>
      <w:r>
        <w:t>the Employer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4241C7EF" w14:textId="77777777" w:rsidR="00EF547E" w:rsidRDefault="00EF547E">
      <w:pPr>
        <w:pStyle w:val="BodyText"/>
      </w:pPr>
    </w:p>
    <w:p w14:paraId="709FED6B" w14:textId="77777777" w:rsidR="00EF547E" w:rsidRDefault="00F65495">
      <w:pPr>
        <w:pStyle w:val="BodyText"/>
        <w:ind w:left="312" w:right="656"/>
        <w:jc w:val="both"/>
      </w:pPr>
      <w:r>
        <w:t>The</w:t>
      </w:r>
      <w:r>
        <w:rPr>
          <w:spacing w:val="-2"/>
        </w:rPr>
        <w:t xml:space="preserve"> </w:t>
      </w:r>
      <w:r>
        <w:t>tenderer shall</w:t>
      </w:r>
      <w:r>
        <w:rPr>
          <w:spacing w:val="-2"/>
        </w:rPr>
        <w:t xml:space="preserve"> </w:t>
      </w:r>
      <w:r>
        <w:t>within two</w:t>
      </w:r>
      <w:r>
        <w:rPr>
          <w:spacing w:val="-1"/>
        </w:rPr>
        <w:t xml:space="preserve"> </w:t>
      </w:r>
      <w:r>
        <w:t>weeks of</w:t>
      </w:r>
      <w:r>
        <w:rPr>
          <w:spacing w:val="-1"/>
        </w:rPr>
        <w:t xml:space="preserve"> </w:t>
      </w:r>
      <w:r>
        <w:t>receiving a</w:t>
      </w:r>
      <w:r>
        <w:rPr>
          <w:spacing w:val="-1"/>
        </w:rPr>
        <w:t xml:space="preserve"> </w:t>
      </w:r>
      <w:r>
        <w:t>completed</w:t>
      </w:r>
      <w:r>
        <w:rPr>
          <w:spacing w:val="-2"/>
        </w:rPr>
        <w:t xml:space="preserve"> </w:t>
      </w:r>
      <w:r>
        <w:t>copy of this agreement, including the Schedule of</w:t>
      </w:r>
      <w:r>
        <w:rPr>
          <w:spacing w:val="-1"/>
        </w:rPr>
        <w:t xml:space="preserve"> </w:t>
      </w:r>
      <w:r>
        <w:t>Deviations (if</w:t>
      </w:r>
      <w:r>
        <w:rPr>
          <w:spacing w:val="-1"/>
        </w:rPr>
        <w:t xml:space="preserve"> </w:t>
      </w:r>
      <w:r>
        <w:t>any),</w:t>
      </w:r>
      <w:r>
        <w:rPr>
          <w:spacing w:val="-1"/>
        </w:rPr>
        <w:t xml:space="preserve"> </w:t>
      </w:r>
      <w:r>
        <w:t>contact</w:t>
      </w:r>
      <w:r>
        <w:rPr>
          <w:spacing w:val="-1"/>
        </w:rPr>
        <w:t xml:space="preserve"> </w:t>
      </w:r>
      <w:r>
        <w:t>the Employer’s agent</w:t>
      </w:r>
      <w:r>
        <w:rPr>
          <w:spacing w:val="-1"/>
        </w:rPr>
        <w:t xml:space="preserve"> </w:t>
      </w:r>
      <w:r>
        <w:t>(whose</w:t>
      </w:r>
      <w:r>
        <w:rPr>
          <w:spacing w:val="-1"/>
        </w:rPr>
        <w:t xml:space="preserve"> </w:t>
      </w:r>
      <w:r>
        <w:t>details are</w:t>
      </w:r>
      <w:r>
        <w:rPr>
          <w:spacing w:val="-1"/>
        </w:rPr>
        <w:t xml:space="preserve"> </w:t>
      </w:r>
      <w:r>
        <w:t>given in the</w:t>
      </w:r>
      <w:r>
        <w:rPr>
          <w:spacing w:val="-1"/>
        </w:rPr>
        <w:t xml:space="preserve"> </w:t>
      </w:r>
      <w:r>
        <w:t>Contract</w:t>
      </w:r>
      <w:r>
        <w:rPr>
          <w:spacing w:val="-1"/>
        </w:rPr>
        <w:t xml:space="preserve"> </w:t>
      </w:r>
      <w:r>
        <w:t xml:space="preserve">Data) to 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42641AA8" w14:textId="77777777" w:rsidR="00EF547E" w:rsidRDefault="00EF547E">
      <w:pPr>
        <w:pStyle w:val="BodyText"/>
        <w:spacing w:before="1"/>
      </w:pPr>
    </w:p>
    <w:p w14:paraId="155F7161" w14:textId="0F53BB6C" w:rsidR="00EF547E" w:rsidRDefault="00F65495">
      <w:pPr>
        <w:pStyle w:val="BodyText"/>
        <w:ind w:left="312" w:right="656"/>
        <w:jc w:val="both"/>
      </w:pPr>
      <w:r>
        <w:t xml:space="preserve">Notwithstanding anything contained herein, this agreement comes into effect on the date when the tenderer receives </w:t>
      </w:r>
      <w:r w:rsidR="00CB0D84">
        <w:t>a</w:t>
      </w:r>
      <w:r>
        <w:rPr>
          <w:spacing w:val="-1"/>
        </w:rPr>
        <w:t xml:space="preserve"> </w:t>
      </w:r>
      <w:r>
        <w:t>fully completed</w:t>
      </w:r>
      <w:r>
        <w:rPr>
          <w:spacing w:val="-1"/>
        </w:rPr>
        <w:t xml:space="preserve"> </w:t>
      </w:r>
      <w:r>
        <w:t>and</w:t>
      </w:r>
      <w:r>
        <w:rPr>
          <w:spacing w:val="-1"/>
        </w:rPr>
        <w:t xml:space="preserve"> </w:t>
      </w:r>
      <w:r>
        <w:t>signed</w:t>
      </w:r>
      <w:r>
        <w:rPr>
          <w:spacing w:val="-1"/>
        </w:rPr>
        <w:t xml:space="preserve"> </w:t>
      </w:r>
      <w:r>
        <w:t>original</w:t>
      </w:r>
      <w:r>
        <w:rPr>
          <w:spacing w:val="-2"/>
        </w:rPr>
        <w:t xml:space="preserve"> </w:t>
      </w:r>
      <w:r>
        <w:t>copy of</w:t>
      </w:r>
      <w:r>
        <w:rPr>
          <w:spacing w:val="-1"/>
        </w:rPr>
        <w:t xml:space="preserve"> </w:t>
      </w:r>
      <w:r>
        <w:t>this document, including the Schedule</w:t>
      </w:r>
      <w:r>
        <w:rPr>
          <w:spacing w:val="-1"/>
        </w:rPr>
        <w:t xml:space="preserve"> </w:t>
      </w:r>
      <w:r>
        <w:t>of</w:t>
      </w:r>
      <w:r>
        <w:rPr>
          <w:spacing w:val="-1"/>
        </w:rPr>
        <w:t xml:space="preserve"> </w:t>
      </w:r>
      <w:r>
        <w:t>Deviations (if any).</w:t>
      </w:r>
    </w:p>
    <w:p w14:paraId="098D619F" w14:textId="77777777" w:rsidR="00EF547E" w:rsidRDefault="00EF547E">
      <w:pPr>
        <w:pStyle w:val="BodyText"/>
      </w:pPr>
    </w:p>
    <w:p w14:paraId="0FE6B9E7" w14:textId="77777777" w:rsidR="00EF547E" w:rsidRDefault="00EF547E">
      <w:pPr>
        <w:pStyle w:val="BodyText"/>
        <w:spacing w:before="7"/>
      </w:pPr>
    </w:p>
    <w:tbl>
      <w:tblPr>
        <w:tblW w:w="0" w:type="auto"/>
        <w:tblInd w:w="270" w:type="dxa"/>
        <w:tblLayout w:type="fixed"/>
        <w:tblCellMar>
          <w:left w:w="0" w:type="dxa"/>
          <w:right w:w="0" w:type="dxa"/>
        </w:tblCellMar>
        <w:tblLook w:val="01E0" w:firstRow="1" w:lastRow="1" w:firstColumn="1" w:lastColumn="1" w:noHBand="0" w:noVBand="0"/>
      </w:tblPr>
      <w:tblGrid>
        <w:gridCol w:w="5014"/>
        <w:gridCol w:w="425"/>
        <w:gridCol w:w="4333"/>
      </w:tblGrid>
      <w:tr w:rsidR="00EF547E" w14:paraId="401AF694" w14:textId="77777777">
        <w:trPr>
          <w:trHeight w:val="453"/>
        </w:trPr>
        <w:tc>
          <w:tcPr>
            <w:tcW w:w="5014" w:type="dxa"/>
          </w:tcPr>
          <w:p w14:paraId="21767BAE" w14:textId="77777777" w:rsidR="00EF547E" w:rsidRDefault="00F65495">
            <w:pPr>
              <w:pStyle w:val="TableParagraph"/>
              <w:spacing w:line="223" w:lineRule="exact"/>
              <w:ind w:left="50"/>
              <w:rPr>
                <w:sz w:val="20"/>
              </w:rPr>
            </w:pPr>
            <w:r>
              <w:rPr>
                <w:noProof/>
              </w:rPr>
              <mc:AlternateContent>
                <mc:Choice Requires="wpg">
                  <w:drawing>
                    <wp:anchor distT="0" distB="0" distL="0" distR="0" simplePos="0" relativeHeight="484558848" behindDoc="1" locked="0" layoutInCell="1" allowOverlap="1" wp14:anchorId="6A11EBC2" wp14:editId="4C8E59ED">
                      <wp:simplePos x="0" y="0"/>
                      <wp:positionH relativeFrom="column">
                        <wp:posOffset>865632</wp:posOffset>
                      </wp:positionH>
                      <wp:positionV relativeFrom="paragraph">
                        <wp:posOffset>288245</wp:posOffset>
                      </wp:positionV>
                      <wp:extent cx="2318385"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45" name="Graphic 45"/>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09700808" id="Group 44" o:spid="_x0000_s1026" style="position:absolute;margin-left:68.15pt;margin-top:22.7pt;width:182.55pt;height:.5pt;z-index:-18757632;mso-wrap-distance-left:0;mso-wrap-distance-right:0"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">
                      <v:shape id="Graphic 45"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" path="m,l2318385,e" filled="f" strokeweight=".48pt">
                        <v:stroke dashstyle="1 1"/>
                        <v:path arrowok="t"/>
                      </v:shape>
                    </v:group>
                  </w:pict>
                </mc:Fallback>
              </mc:AlternateContent>
            </w:r>
            <w:r>
              <w:rPr>
                <w:spacing w:val="-2"/>
                <w:sz w:val="20"/>
              </w:rPr>
              <w:t>Signature(s)</w:t>
            </w:r>
          </w:p>
        </w:tc>
        <w:tc>
          <w:tcPr>
            <w:tcW w:w="425" w:type="dxa"/>
          </w:tcPr>
          <w:p w14:paraId="597394DB" w14:textId="77777777" w:rsidR="00EF547E" w:rsidRDefault="00EF547E">
            <w:pPr>
              <w:pStyle w:val="TableParagraph"/>
              <w:rPr>
                <w:rFonts w:ascii="Times New Roman"/>
                <w:sz w:val="18"/>
              </w:rPr>
            </w:pPr>
          </w:p>
        </w:tc>
        <w:tc>
          <w:tcPr>
            <w:tcW w:w="4333" w:type="dxa"/>
            <w:tcBorders>
              <w:bottom w:val="dotted" w:sz="4" w:space="0" w:color="000000"/>
            </w:tcBorders>
          </w:tcPr>
          <w:p w14:paraId="42227CCF" w14:textId="77777777" w:rsidR="00EF547E" w:rsidRDefault="00EF547E">
            <w:pPr>
              <w:pStyle w:val="TableParagraph"/>
              <w:rPr>
                <w:rFonts w:ascii="Times New Roman"/>
                <w:sz w:val="18"/>
              </w:rPr>
            </w:pPr>
          </w:p>
        </w:tc>
      </w:tr>
      <w:tr w:rsidR="00EF547E" w14:paraId="1DE0C6D7" w14:textId="77777777">
        <w:trPr>
          <w:trHeight w:val="243"/>
        </w:trPr>
        <w:tc>
          <w:tcPr>
            <w:tcW w:w="5014" w:type="dxa"/>
          </w:tcPr>
          <w:p w14:paraId="65725C63" w14:textId="1D2576D0" w:rsidR="00EF547E" w:rsidRDefault="00F65495">
            <w:pPr>
              <w:pStyle w:val="TableParagraph"/>
              <w:tabs>
                <w:tab w:val="left" w:pos="1363"/>
                <w:tab w:val="left" w:pos="5063"/>
              </w:tabs>
              <w:spacing w:line="223" w:lineRule="exact"/>
              <w:ind w:left="50" w:right="-58"/>
              <w:rPr>
                <w:sz w:val="20"/>
              </w:rPr>
            </w:pPr>
            <w:r>
              <w:rPr>
                <w:spacing w:val="-2"/>
                <w:sz w:val="20"/>
              </w:rPr>
              <w:t>Name(s)</w:t>
            </w:r>
            <w:r>
              <w:rPr>
                <w:sz w:val="20"/>
              </w:rPr>
              <w:tab/>
            </w:r>
          </w:p>
        </w:tc>
        <w:tc>
          <w:tcPr>
            <w:tcW w:w="425" w:type="dxa"/>
          </w:tcPr>
          <w:p w14:paraId="6F4F2CE3" w14:textId="77777777" w:rsidR="00EF547E" w:rsidRDefault="00EF547E">
            <w:pPr>
              <w:pStyle w:val="TableParagraph"/>
              <w:rPr>
                <w:rFonts w:ascii="Times New Roman"/>
                <w:sz w:val="16"/>
              </w:rPr>
            </w:pPr>
          </w:p>
        </w:tc>
        <w:tc>
          <w:tcPr>
            <w:tcW w:w="4333" w:type="dxa"/>
            <w:tcBorders>
              <w:top w:val="dotted" w:sz="4" w:space="0" w:color="000000"/>
            </w:tcBorders>
          </w:tcPr>
          <w:p w14:paraId="4B79E205" w14:textId="414BDA8F" w:rsidR="00EF547E" w:rsidRDefault="00F65495">
            <w:pPr>
              <w:pStyle w:val="TableParagraph"/>
              <w:tabs>
                <w:tab w:val="left" w:pos="4382"/>
              </w:tabs>
              <w:spacing w:line="223" w:lineRule="exact"/>
              <w:ind w:right="-58"/>
              <w:rPr>
                <w:sz w:val="20"/>
              </w:rPr>
            </w:pPr>
            <w:r>
              <w:rPr>
                <w:w w:val="99"/>
                <w:sz w:val="20"/>
                <w:u w:val="dotted"/>
              </w:rPr>
              <w:t xml:space="preserve"> </w:t>
            </w:r>
          </w:p>
        </w:tc>
      </w:tr>
      <w:tr w:rsidR="00EF547E" w14:paraId="16E6F152" w14:textId="77777777">
        <w:trPr>
          <w:trHeight w:val="457"/>
        </w:trPr>
        <w:tc>
          <w:tcPr>
            <w:tcW w:w="5014" w:type="dxa"/>
          </w:tcPr>
          <w:p w14:paraId="5338E498" w14:textId="77777777" w:rsidR="00EF547E" w:rsidRDefault="00F65495">
            <w:pPr>
              <w:pStyle w:val="TableParagraph"/>
              <w:spacing w:line="226" w:lineRule="exact"/>
              <w:ind w:left="50"/>
              <w:rPr>
                <w:sz w:val="20"/>
              </w:rPr>
            </w:pPr>
            <w:r>
              <w:rPr>
                <w:spacing w:val="-2"/>
                <w:sz w:val="20"/>
              </w:rPr>
              <w:t>Capacity</w:t>
            </w:r>
          </w:p>
        </w:tc>
        <w:tc>
          <w:tcPr>
            <w:tcW w:w="425" w:type="dxa"/>
          </w:tcPr>
          <w:p w14:paraId="48A687CA" w14:textId="77777777" w:rsidR="00EF547E" w:rsidRDefault="00EF547E">
            <w:pPr>
              <w:pStyle w:val="TableParagraph"/>
              <w:rPr>
                <w:rFonts w:ascii="Times New Roman"/>
                <w:sz w:val="18"/>
              </w:rPr>
            </w:pPr>
          </w:p>
        </w:tc>
        <w:tc>
          <w:tcPr>
            <w:tcW w:w="4333" w:type="dxa"/>
            <w:tcBorders>
              <w:bottom w:val="dotted" w:sz="4" w:space="0" w:color="000000"/>
            </w:tcBorders>
          </w:tcPr>
          <w:p w14:paraId="37B431CA" w14:textId="77777777" w:rsidR="00EF547E" w:rsidRDefault="00EF547E">
            <w:pPr>
              <w:pStyle w:val="TableParagraph"/>
              <w:rPr>
                <w:rFonts w:ascii="Times New Roman"/>
                <w:sz w:val="18"/>
              </w:rPr>
            </w:pPr>
          </w:p>
        </w:tc>
      </w:tr>
      <w:tr w:rsidR="00EF547E" w14:paraId="6986477C" w14:textId="77777777">
        <w:trPr>
          <w:trHeight w:val="750"/>
        </w:trPr>
        <w:tc>
          <w:tcPr>
            <w:tcW w:w="5014" w:type="dxa"/>
            <w:tcBorders>
              <w:bottom w:val="dotted" w:sz="4" w:space="0" w:color="000000"/>
            </w:tcBorders>
          </w:tcPr>
          <w:p w14:paraId="34C48F96" w14:textId="77777777" w:rsidR="00EF547E" w:rsidRDefault="00F65495">
            <w:pPr>
              <w:pStyle w:val="TableParagraph"/>
              <w:spacing w:line="20" w:lineRule="exact"/>
              <w:ind w:left="1363" w:right="-72"/>
              <w:rPr>
                <w:sz w:val="2"/>
              </w:rPr>
            </w:pPr>
            <w:r>
              <w:rPr>
                <w:noProof/>
                <w:sz w:val="2"/>
              </w:rPr>
              <mc:AlternateContent>
                <mc:Choice Requires="wpg">
                  <w:drawing>
                    <wp:inline distT="0" distB="0" distL="0" distR="0" wp14:anchorId="0C1CBAE2" wp14:editId="453A2527">
                      <wp:extent cx="2318385"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47" name="Graphic 47"/>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6B3DDC6C" id="Group 46" o:spid="_x0000_s1026" style="width:182.55pt;height:.5pt;mso-position-horizontal-relative:char;mso-position-vertical-relative:line"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">
                      <v:shape id="Graphic 47"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" path="m,l2318385,e" filled="f" strokeweight=".48pt">
                        <v:stroke dashstyle="1 1"/>
                        <v:path arrowok="t"/>
                      </v:shape>
                      <w10:anchorlock/>
                    </v:group>
                  </w:pict>
                </mc:Fallback>
              </mc:AlternateContent>
            </w:r>
          </w:p>
          <w:p w14:paraId="73C53B31" w14:textId="77777777" w:rsidR="00EF547E" w:rsidRDefault="00F65495">
            <w:pPr>
              <w:pStyle w:val="TableParagraph"/>
              <w:spacing w:before="39"/>
              <w:ind w:left="50" w:right="4048"/>
              <w:rPr>
                <w:b/>
                <w:sz w:val="20"/>
              </w:rPr>
            </w:pPr>
            <w:r>
              <w:rPr>
                <w:b/>
                <w:sz w:val="20"/>
              </w:rPr>
              <w:t xml:space="preserve">for the </w:t>
            </w:r>
            <w:r>
              <w:rPr>
                <w:b/>
                <w:spacing w:val="-2"/>
                <w:sz w:val="20"/>
              </w:rPr>
              <w:t>Employer</w:t>
            </w:r>
          </w:p>
        </w:tc>
        <w:tc>
          <w:tcPr>
            <w:tcW w:w="425" w:type="dxa"/>
            <w:tcBorders>
              <w:bottom w:val="dotted" w:sz="4" w:space="0" w:color="000000"/>
            </w:tcBorders>
          </w:tcPr>
          <w:p w14:paraId="707CAE80" w14:textId="77777777" w:rsidR="00EF547E" w:rsidRDefault="00EF547E">
            <w:pPr>
              <w:pStyle w:val="TableParagraph"/>
              <w:rPr>
                <w:rFonts w:ascii="Times New Roman"/>
                <w:sz w:val="18"/>
              </w:rPr>
            </w:pPr>
          </w:p>
        </w:tc>
        <w:tc>
          <w:tcPr>
            <w:tcW w:w="4333" w:type="dxa"/>
            <w:tcBorders>
              <w:top w:val="dotted" w:sz="4" w:space="0" w:color="000000"/>
              <w:bottom w:val="dotted" w:sz="4" w:space="0" w:color="000000"/>
            </w:tcBorders>
          </w:tcPr>
          <w:p w14:paraId="7A3F4D52" w14:textId="77777777" w:rsidR="00EF547E" w:rsidRDefault="00EF547E">
            <w:pPr>
              <w:pStyle w:val="TableParagraph"/>
              <w:rPr>
                <w:rFonts w:ascii="Times New Roman"/>
                <w:sz w:val="18"/>
              </w:rPr>
            </w:pPr>
          </w:p>
        </w:tc>
      </w:tr>
      <w:tr w:rsidR="00EF547E" w14:paraId="306155C9" w14:textId="77777777">
        <w:trPr>
          <w:trHeight w:val="918"/>
        </w:trPr>
        <w:tc>
          <w:tcPr>
            <w:tcW w:w="5014" w:type="dxa"/>
            <w:tcBorders>
              <w:top w:val="dotted" w:sz="4" w:space="0" w:color="000000"/>
            </w:tcBorders>
          </w:tcPr>
          <w:p w14:paraId="5F715442" w14:textId="77777777" w:rsidR="00EF547E" w:rsidRDefault="00F65495">
            <w:pPr>
              <w:pStyle w:val="TableParagraph"/>
              <w:spacing w:before="227"/>
              <w:ind w:left="50" w:right="3913"/>
              <w:rPr>
                <w:sz w:val="20"/>
              </w:rPr>
            </w:pPr>
            <w:r>
              <w:rPr>
                <w:sz w:val="20"/>
              </w:rPr>
              <w:t>Name &amp; signature</w:t>
            </w:r>
            <w:r>
              <w:rPr>
                <w:spacing w:val="-14"/>
                <w:sz w:val="20"/>
              </w:rPr>
              <w:t xml:space="preserve"> </w:t>
            </w:r>
            <w:r>
              <w:rPr>
                <w:sz w:val="20"/>
              </w:rPr>
              <w:t>of</w:t>
            </w:r>
          </w:p>
          <w:p w14:paraId="19BA5D9E" w14:textId="77777777" w:rsidR="00EF547E" w:rsidRDefault="00F65495">
            <w:pPr>
              <w:pStyle w:val="TableParagraph"/>
              <w:tabs>
                <w:tab w:val="left" w:pos="1348"/>
                <w:tab w:val="left" w:pos="5063"/>
              </w:tabs>
              <w:spacing w:before="2" w:line="210" w:lineRule="exact"/>
              <w:ind w:left="50" w:right="-58"/>
              <w:rPr>
                <w:sz w:val="20"/>
              </w:rPr>
            </w:pPr>
            <w:r>
              <w:rPr>
                <w:spacing w:val="-2"/>
                <w:sz w:val="20"/>
              </w:rPr>
              <w:t>witness</w:t>
            </w:r>
            <w:r>
              <w:rPr>
                <w:sz w:val="20"/>
              </w:rPr>
              <w:tab/>
            </w:r>
            <w:r>
              <w:rPr>
                <w:sz w:val="20"/>
                <w:u w:val="dotted"/>
              </w:rPr>
              <w:tab/>
            </w:r>
          </w:p>
        </w:tc>
        <w:tc>
          <w:tcPr>
            <w:tcW w:w="425" w:type="dxa"/>
            <w:tcBorders>
              <w:top w:val="dotted" w:sz="4" w:space="0" w:color="000000"/>
            </w:tcBorders>
          </w:tcPr>
          <w:p w14:paraId="1DA6309F" w14:textId="77777777" w:rsidR="00EF547E" w:rsidRDefault="00EF547E">
            <w:pPr>
              <w:pStyle w:val="TableParagraph"/>
              <w:rPr>
                <w:rFonts w:ascii="Times New Roman"/>
                <w:sz w:val="18"/>
              </w:rPr>
            </w:pPr>
          </w:p>
        </w:tc>
        <w:tc>
          <w:tcPr>
            <w:tcW w:w="4333" w:type="dxa"/>
            <w:tcBorders>
              <w:top w:val="dotted" w:sz="4" w:space="0" w:color="000000"/>
            </w:tcBorders>
          </w:tcPr>
          <w:p w14:paraId="0BA3FC69" w14:textId="77777777" w:rsidR="00EF547E" w:rsidRDefault="00EF547E">
            <w:pPr>
              <w:pStyle w:val="TableParagraph"/>
              <w:spacing w:before="227"/>
              <w:rPr>
                <w:sz w:val="20"/>
              </w:rPr>
            </w:pPr>
          </w:p>
          <w:p w14:paraId="2D1707E9" w14:textId="77777777" w:rsidR="00EF547E" w:rsidRDefault="00F65495">
            <w:pPr>
              <w:pStyle w:val="TableParagraph"/>
              <w:spacing w:before="1"/>
              <w:ind w:left="108"/>
              <w:rPr>
                <w:sz w:val="20"/>
              </w:rPr>
            </w:pPr>
            <w:r>
              <w:rPr>
                <w:spacing w:val="-4"/>
                <w:sz w:val="20"/>
              </w:rPr>
              <w:t>Date</w:t>
            </w:r>
          </w:p>
          <w:p w14:paraId="67973F39" w14:textId="77777777" w:rsidR="00EF547E" w:rsidRDefault="00F65495">
            <w:pPr>
              <w:pStyle w:val="TableParagraph"/>
              <w:tabs>
                <w:tab w:val="left" w:pos="4382"/>
              </w:tabs>
              <w:spacing w:before="1" w:line="210" w:lineRule="exact"/>
              <w:ind w:left="1402" w:right="-58"/>
              <w:rPr>
                <w:sz w:val="20"/>
              </w:rPr>
            </w:pPr>
            <w:r>
              <w:rPr>
                <w:w w:val="99"/>
                <w:sz w:val="20"/>
                <w:u w:val="dotted"/>
              </w:rPr>
              <w:t xml:space="preserve"> </w:t>
            </w:r>
            <w:r>
              <w:rPr>
                <w:sz w:val="20"/>
                <w:u w:val="dotted"/>
              </w:rPr>
              <w:tab/>
            </w:r>
          </w:p>
        </w:tc>
      </w:tr>
    </w:tbl>
    <w:p w14:paraId="2124BEF6" w14:textId="77777777" w:rsidR="00EF547E" w:rsidRDefault="00EF547E">
      <w:pPr>
        <w:pStyle w:val="BodyText"/>
        <w:spacing w:before="13"/>
      </w:pPr>
    </w:p>
    <w:p w14:paraId="19BEAD06" w14:textId="77777777" w:rsidR="00EF547E" w:rsidRDefault="00F65495">
      <w:pPr>
        <w:pStyle w:val="BodyText"/>
        <w:ind w:left="312" w:right="670"/>
      </w:pPr>
      <w:r>
        <w:t>Note:</w:t>
      </w:r>
      <w:r>
        <w:rPr>
          <w:spacing w:val="-1"/>
        </w:rPr>
        <w:t xml:space="preserve"> </w:t>
      </w:r>
      <w:r>
        <w:t>If</w:t>
      </w:r>
      <w:r>
        <w:rPr>
          <w:spacing w:val="-3"/>
        </w:rPr>
        <w:t xml:space="preserve"> </w:t>
      </w:r>
      <w:r>
        <w:t>a</w:t>
      </w:r>
      <w:r>
        <w:rPr>
          <w:spacing w:val="-4"/>
        </w:rPr>
        <w:t xml:space="preserve"> </w:t>
      </w:r>
      <w:r>
        <w:t>tenderer</w:t>
      </w:r>
      <w:r>
        <w:rPr>
          <w:spacing w:val="-3"/>
        </w:rPr>
        <w:t xml:space="preserve"> </w:t>
      </w:r>
      <w:r>
        <w:t>wishes</w:t>
      </w:r>
      <w:r>
        <w:rPr>
          <w:spacing w:val="-2"/>
        </w:rPr>
        <w:t xml:space="preserve"> </w:t>
      </w:r>
      <w:r>
        <w:t>to</w:t>
      </w:r>
      <w:r>
        <w:rPr>
          <w:spacing w:val="-3"/>
        </w:rPr>
        <w:t xml:space="preserve"> </w:t>
      </w:r>
      <w:r>
        <w:t>submit</w:t>
      </w:r>
      <w:r>
        <w:rPr>
          <w:spacing w:val="-3"/>
        </w:rPr>
        <w:t xml:space="preserve"> </w:t>
      </w:r>
      <w:r>
        <w:t>alternative</w:t>
      </w:r>
      <w:r>
        <w:rPr>
          <w:spacing w:val="-3"/>
        </w:rPr>
        <w:t xml:space="preserve"> </w:t>
      </w:r>
      <w:r>
        <w:t>tenders,</w:t>
      </w:r>
      <w:r>
        <w:rPr>
          <w:spacing w:val="-3"/>
        </w:rPr>
        <w:t xml:space="preserve"> </w:t>
      </w:r>
      <w:r>
        <w:t>use</w:t>
      </w:r>
      <w:r>
        <w:rPr>
          <w:spacing w:val="-3"/>
        </w:rPr>
        <w:t xml:space="preserve"> </w:t>
      </w:r>
      <w:r>
        <w:t>another</w:t>
      </w:r>
      <w:r>
        <w:rPr>
          <w:spacing w:val="-3"/>
        </w:rPr>
        <w:t xml:space="preserve"> </w:t>
      </w:r>
      <w:r>
        <w:t>copy</w:t>
      </w:r>
      <w:r>
        <w:rPr>
          <w:spacing w:val="-2"/>
        </w:rPr>
        <w:t xml:space="preserve"> </w:t>
      </w:r>
      <w:r>
        <w:t>of</w:t>
      </w:r>
      <w:r>
        <w:rPr>
          <w:spacing w:val="-3"/>
        </w:rPr>
        <w:t xml:space="preserve"> </w:t>
      </w:r>
      <w:r>
        <w:t>this Form</w:t>
      </w:r>
      <w:r>
        <w:rPr>
          <w:spacing w:val="-3"/>
        </w:rPr>
        <w:t xml:space="preserve"> </w:t>
      </w:r>
      <w:r>
        <w:t>of</w:t>
      </w:r>
      <w:r>
        <w:rPr>
          <w:spacing w:val="-3"/>
        </w:rPr>
        <w:t xml:space="preserve"> </w:t>
      </w:r>
      <w:r>
        <w:t>Offer</w:t>
      </w:r>
      <w:r>
        <w:rPr>
          <w:spacing w:val="-3"/>
        </w:rPr>
        <w:t xml:space="preserve"> </w:t>
      </w:r>
      <w:r>
        <w:t xml:space="preserve">and </w:t>
      </w:r>
      <w:r>
        <w:rPr>
          <w:spacing w:val="-2"/>
        </w:rPr>
        <w:t>Acceptance.</w:t>
      </w:r>
    </w:p>
    <w:p w14:paraId="430087DC" w14:textId="77777777" w:rsidR="00EF547E" w:rsidRDefault="00EF547E">
      <w:pPr>
        <w:sectPr w:rsidR="00EF547E">
          <w:pgSz w:w="11910" w:h="16840"/>
          <w:pgMar w:top="1520" w:right="480" w:bottom="980" w:left="820" w:header="720" w:footer="786" w:gutter="0"/>
          <w:cols w:space="720"/>
        </w:sectPr>
      </w:pPr>
    </w:p>
    <w:p w14:paraId="0668E41C" w14:textId="66BB1641" w:rsidR="00EF547E" w:rsidRDefault="00F65495">
      <w:pPr>
        <w:pStyle w:val="Heading2"/>
        <w:spacing w:before="207" w:line="275" w:lineRule="exact"/>
        <w:ind w:left="312" w:firstLine="0"/>
      </w:pPr>
      <w:r>
        <w:lastRenderedPageBreak/>
        <w:t>Schedule</w:t>
      </w:r>
      <w:r>
        <w:rPr>
          <w:spacing w:val="-8"/>
        </w:rPr>
        <w:t xml:space="preserve"> </w:t>
      </w:r>
      <w:r>
        <w:t>of</w:t>
      </w:r>
      <w:r>
        <w:rPr>
          <w:spacing w:val="-5"/>
        </w:rPr>
        <w:t xml:space="preserve"> </w:t>
      </w:r>
      <w:r>
        <w:t>Deviations</w:t>
      </w:r>
      <w:r>
        <w:rPr>
          <w:spacing w:val="-6"/>
        </w:rPr>
        <w:t xml:space="preserve"> </w:t>
      </w:r>
      <w:r>
        <w:t>to</w:t>
      </w:r>
      <w:r>
        <w:rPr>
          <w:spacing w:val="-7"/>
        </w:rPr>
        <w:t xml:space="preserve"> </w:t>
      </w:r>
      <w:r>
        <w:t>be</w:t>
      </w:r>
      <w:r>
        <w:rPr>
          <w:spacing w:val="-5"/>
        </w:rPr>
        <w:t xml:space="preserve"> </w:t>
      </w:r>
      <w:r>
        <w:t>completed</w:t>
      </w:r>
      <w:r>
        <w:rPr>
          <w:spacing w:val="-6"/>
        </w:rPr>
        <w:t xml:space="preserve"> </w:t>
      </w:r>
      <w:r>
        <w:t>by</w:t>
      </w:r>
      <w:r>
        <w:rPr>
          <w:spacing w:val="-6"/>
        </w:rPr>
        <w:t xml:space="preserve"> </w:t>
      </w:r>
      <w:r>
        <w:t>the</w:t>
      </w:r>
      <w:r>
        <w:rPr>
          <w:spacing w:val="-2"/>
        </w:rPr>
        <w:t xml:space="preserve"> </w:t>
      </w:r>
      <w:r>
        <w:rPr>
          <w:i/>
        </w:rPr>
        <w:t>Employer</w:t>
      </w:r>
      <w:r>
        <w:rPr>
          <w:i/>
          <w:spacing w:val="-5"/>
        </w:rPr>
        <w:t xml:space="preserve"> </w:t>
      </w:r>
      <w:r>
        <w:t>prior</w:t>
      </w:r>
      <w:r>
        <w:rPr>
          <w:spacing w:val="-9"/>
        </w:rPr>
        <w:t xml:space="preserve"> </w:t>
      </w:r>
      <w:r>
        <w:t>to</w:t>
      </w:r>
      <w:r>
        <w:rPr>
          <w:spacing w:val="-6"/>
        </w:rPr>
        <w:t xml:space="preserve"> </w:t>
      </w:r>
      <w:r>
        <w:t>contract</w:t>
      </w:r>
      <w:r>
        <w:rPr>
          <w:spacing w:val="-5"/>
        </w:rPr>
        <w:t xml:space="preserve"> </w:t>
      </w:r>
      <w:r w:rsidR="00CB0D84">
        <w:rPr>
          <w:spacing w:val="-2"/>
        </w:rPr>
        <w:t>award.</w:t>
      </w:r>
    </w:p>
    <w:p w14:paraId="099AB0C1" w14:textId="77777777" w:rsidR="0044436D" w:rsidRDefault="0044436D">
      <w:pPr>
        <w:spacing w:line="183" w:lineRule="exact"/>
        <w:ind w:left="312"/>
        <w:rPr>
          <w:spacing w:val="-2"/>
          <w:sz w:val="16"/>
        </w:rPr>
      </w:pPr>
    </w:p>
    <w:p w14:paraId="0103A9D8" w14:textId="107F9598" w:rsidR="00EF547E" w:rsidRDefault="00F65495">
      <w:pPr>
        <w:spacing w:line="183" w:lineRule="exact"/>
        <w:ind w:left="312"/>
        <w:rPr>
          <w:sz w:val="16"/>
        </w:rPr>
      </w:pPr>
      <w:r>
        <w:rPr>
          <w:spacing w:val="-2"/>
          <w:sz w:val="16"/>
        </w:rPr>
        <w:t>Note:</w:t>
      </w:r>
    </w:p>
    <w:p w14:paraId="04976245" w14:textId="2A98C559" w:rsidR="00EF547E" w:rsidRPr="007F2CD7" w:rsidRDefault="00F65495">
      <w:pPr>
        <w:pStyle w:val="ListParagraph"/>
        <w:numPr>
          <w:ilvl w:val="0"/>
          <w:numId w:val="26"/>
        </w:numPr>
        <w:tabs>
          <w:tab w:val="left" w:pos="1033"/>
          <w:tab w:val="left" w:pos="1077"/>
        </w:tabs>
        <w:ind w:right="648" w:hanging="360"/>
        <w:jc w:val="both"/>
        <w:rPr>
          <w:sz w:val="20"/>
          <w:szCs w:val="20"/>
        </w:rPr>
      </w:pPr>
      <w:r>
        <w:rPr>
          <w:sz w:val="16"/>
        </w:rPr>
        <w:tab/>
      </w:r>
      <w:r w:rsidRPr="007F2CD7">
        <w:rPr>
          <w:sz w:val="20"/>
          <w:szCs w:val="20"/>
        </w:rPr>
        <w:t xml:space="preserve">This part of the Offer &amp; Acceptance would not be required if the contract has been developed </w:t>
      </w:r>
      <w:r w:rsidR="00CB0D84" w:rsidRPr="007F2CD7">
        <w:rPr>
          <w:sz w:val="20"/>
          <w:szCs w:val="20"/>
        </w:rPr>
        <w:t>through</w:t>
      </w:r>
      <w:r w:rsidRPr="007F2CD7">
        <w:rPr>
          <w:sz w:val="20"/>
          <w:szCs w:val="20"/>
        </w:rPr>
        <w:t xml:space="preserve"> negotiation between the Parties and is not the result of a process of competitive tendering.</w:t>
      </w:r>
    </w:p>
    <w:p w14:paraId="3EA19748" w14:textId="77777777" w:rsidR="00EF547E" w:rsidRPr="007F2CD7" w:rsidRDefault="00F65495">
      <w:pPr>
        <w:pStyle w:val="ListParagraph"/>
        <w:numPr>
          <w:ilvl w:val="0"/>
          <w:numId w:val="26"/>
        </w:numPr>
        <w:tabs>
          <w:tab w:val="left" w:pos="1033"/>
        </w:tabs>
        <w:ind w:right="648" w:hanging="360"/>
        <w:jc w:val="both"/>
        <w:rPr>
          <w:sz w:val="20"/>
          <w:szCs w:val="20"/>
        </w:rPr>
      </w:pPr>
      <w:r w:rsidRPr="007F2CD7">
        <w:rPr>
          <w:sz w:val="20"/>
          <w:szCs w:val="20"/>
        </w:rPr>
        <w:t>The extent of deviations from the tender documents issued by the Employer prior to the tender closing date is limited to those permitted in terms of the Conditions of Tender.</w:t>
      </w:r>
    </w:p>
    <w:p w14:paraId="58357C8E" w14:textId="6207DD3C" w:rsidR="00EF547E" w:rsidRPr="007F2CD7" w:rsidRDefault="00F65495">
      <w:pPr>
        <w:pStyle w:val="ListParagraph"/>
        <w:numPr>
          <w:ilvl w:val="0"/>
          <w:numId w:val="26"/>
        </w:numPr>
        <w:tabs>
          <w:tab w:val="left" w:pos="1033"/>
        </w:tabs>
        <w:spacing w:before="1"/>
        <w:ind w:right="651" w:hanging="360"/>
        <w:jc w:val="both"/>
        <w:rPr>
          <w:sz w:val="20"/>
          <w:szCs w:val="20"/>
        </w:rPr>
      </w:pPr>
      <w:r w:rsidRPr="007F2CD7">
        <w:rPr>
          <w:sz w:val="20"/>
          <w:szCs w:val="20"/>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r w:rsidR="00CB0D84" w:rsidRPr="007F2CD7">
        <w:rPr>
          <w:sz w:val="20"/>
          <w:szCs w:val="20"/>
        </w:rPr>
        <w:t>here,</w:t>
      </w:r>
      <w:r w:rsidRPr="007F2CD7">
        <w:rPr>
          <w:sz w:val="20"/>
          <w:szCs w:val="20"/>
        </w:rPr>
        <w:t xml:space="preserve"> and the final draft of the contract documents shall be revised to incorporate the effect of it.</w:t>
      </w:r>
    </w:p>
    <w:p w14:paraId="16F8348C" w14:textId="77777777" w:rsidR="00EF547E" w:rsidRDefault="00EF547E">
      <w:pPr>
        <w:pStyle w:val="BodyText"/>
        <w:spacing w:before="7"/>
        <w:rPr>
          <w:sz w:val="19"/>
        </w:rPr>
      </w:pPr>
    </w:p>
    <w:tbl>
      <w:tblPr>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2521"/>
        <w:gridCol w:w="6400"/>
      </w:tblGrid>
      <w:tr w:rsidR="00EF547E" w14:paraId="4D082BBD" w14:textId="77777777">
        <w:trPr>
          <w:trHeight w:val="397"/>
        </w:trPr>
        <w:tc>
          <w:tcPr>
            <w:tcW w:w="735" w:type="dxa"/>
            <w:tcBorders>
              <w:top w:val="nil"/>
              <w:left w:val="nil"/>
              <w:right w:val="single" w:sz="2" w:space="0" w:color="000000"/>
            </w:tcBorders>
          </w:tcPr>
          <w:p w14:paraId="4B0493FC" w14:textId="77777777" w:rsidR="00EF547E" w:rsidRDefault="00F65495">
            <w:pPr>
              <w:pStyle w:val="TableParagraph"/>
              <w:spacing w:before="83"/>
              <w:ind w:left="122"/>
              <w:rPr>
                <w:sz w:val="20"/>
              </w:rPr>
            </w:pPr>
            <w:r>
              <w:rPr>
                <w:spacing w:val="-5"/>
                <w:sz w:val="20"/>
              </w:rPr>
              <w:t>No.</w:t>
            </w:r>
          </w:p>
        </w:tc>
        <w:tc>
          <w:tcPr>
            <w:tcW w:w="2521" w:type="dxa"/>
            <w:tcBorders>
              <w:top w:val="nil"/>
              <w:left w:val="single" w:sz="2" w:space="0" w:color="000000"/>
              <w:right w:val="single" w:sz="2" w:space="0" w:color="000000"/>
            </w:tcBorders>
          </w:tcPr>
          <w:p w14:paraId="09ADFC13" w14:textId="77777777" w:rsidR="00EF547E" w:rsidRDefault="00F65495">
            <w:pPr>
              <w:pStyle w:val="TableParagraph"/>
              <w:spacing w:before="83"/>
              <w:ind w:left="83"/>
              <w:rPr>
                <w:sz w:val="20"/>
              </w:rPr>
            </w:pPr>
            <w:r>
              <w:rPr>
                <w:spacing w:val="-2"/>
                <w:sz w:val="20"/>
              </w:rPr>
              <w:t>Subject</w:t>
            </w:r>
          </w:p>
        </w:tc>
        <w:tc>
          <w:tcPr>
            <w:tcW w:w="6400" w:type="dxa"/>
            <w:tcBorders>
              <w:top w:val="nil"/>
              <w:left w:val="single" w:sz="2" w:space="0" w:color="000000"/>
              <w:right w:val="nil"/>
            </w:tcBorders>
          </w:tcPr>
          <w:p w14:paraId="72AC09FD" w14:textId="77777777" w:rsidR="00EF547E" w:rsidRDefault="00F65495">
            <w:pPr>
              <w:pStyle w:val="TableParagraph"/>
              <w:spacing w:before="83"/>
              <w:ind w:left="83"/>
              <w:rPr>
                <w:sz w:val="20"/>
              </w:rPr>
            </w:pPr>
            <w:r>
              <w:rPr>
                <w:spacing w:val="-2"/>
                <w:sz w:val="20"/>
              </w:rPr>
              <w:t>Details</w:t>
            </w:r>
          </w:p>
        </w:tc>
      </w:tr>
      <w:tr w:rsidR="00EF547E" w14:paraId="556A352C" w14:textId="77777777">
        <w:trPr>
          <w:trHeight w:val="399"/>
        </w:trPr>
        <w:tc>
          <w:tcPr>
            <w:tcW w:w="735" w:type="dxa"/>
            <w:tcBorders>
              <w:left w:val="nil"/>
              <w:bottom w:val="single" w:sz="4" w:space="0" w:color="000000"/>
              <w:right w:val="single" w:sz="2" w:space="0" w:color="000000"/>
            </w:tcBorders>
          </w:tcPr>
          <w:p w14:paraId="4D82E32D" w14:textId="77777777" w:rsidR="00EF547E" w:rsidRDefault="00F65495">
            <w:pPr>
              <w:pStyle w:val="TableParagraph"/>
              <w:spacing w:before="85"/>
              <w:ind w:left="122"/>
              <w:rPr>
                <w:sz w:val="20"/>
              </w:rPr>
            </w:pPr>
            <w:r>
              <w:rPr>
                <w:spacing w:val="-5"/>
                <w:sz w:val="20"/>
              </w:rPr>
              <w:t>1.</w:t>
            </w:r>
          </w:p>
        </w:tc>
        <w:tc>
          <w:tcPr>
            <w:tcW w:w="2521" w:type="dxa"/>
            <w:tcBorders>
              <w:left w:val="single" w:sz="2" w:space="0" w:color="000000"/>
              <w:bottom w:val="single" w:sz="4" w:space="0" w:color="000000"/>
              <w:right w:val="single" w:sz="2" w:space="0" w:color="000000"/>
            </w:tcBorders>
          </w:tcPr>
          <w:p w14:paraId="3152164E" w14:textId="77777777" w:rsidR="00EF547E" w:rsidRDefault="00EF547E">
            <w:pPr>
              <w:pStyle w:val="TableParagraph"/>
              <w:rPr>
                <w:rFonts w:ascii="Times New Roman"/>
                <w:sz w:val="18"/>
              </w:rPr>
            </w:pPr>
          </w:p>
        </w:tc>
        <w:tc>
          <w:tcPr>
            <w:tcW w:w="6400" w:type="dxa"/>
            <w:tcBorders>
              <w:left w:val="single" w:sz="2" w:space="0" w:color="000000"/>
              <w:bottom w:val="single" w:sz="4" w:space="0" w:color="000000"/>
              <w:right w:val="nil"/>
            </w:tcBorders>
          </w:tcPr>
          <w:p w14:paraId="352E89D3" w14:textId="77777777" w:rsidR="00EF547E" w:rsidRDefault="00EF547E">
            <w:pPr>
              <w:pStyle w:val="TableParagraph"/>
              <w:rPr>
                <w:rFonts w:ascii="Times New Roman"/>
                <w:sz w:val="18"/>
              </w:rPr>
            </w:pPr>
          </w:p>
        </w:tc>
      </w:tr>
      <w:tr w:rsidR="00EF547E" w14:paraId="79D0D29A" w14:textId="77777777">
        <w:trPr>
          <w:trHeight w:val="400"/>
        </w:trPr>
        <w:tc>
          <w:tcPr>
            <w:tcW w:w="735" w:type="dxa"/>
            <w:tcBorders>
              <w:top w:val="single" w:sz="4" w:space="0" w:color="000000"/>
              <w:left w:val="nil"/>
              <w:bottom w:val="single" w:sz="4" w:space="0" w:color="000000"/>
              <w:right w:val="single" w:sz="2" w:space="0" w:color="000000"/>
            </w:tcBorders>
          </w:tcPr>
          <w:p w14:paraId="6686CACC" w14:textId="77777777" w:rsidR="00EF547E" w:rsidRDefault="00F65495">
            <w:pPr>
              <w:pStyle w:val="TableParagraph"/>
              <w:spacing w:before="86"/>
              <w:ind w:left="122"/>
              <w:rPr>
                <w:sz w:val="20"/>
              </w:rPr>
            </w:pPr>
            <w:r>
              <w:rPr>
                <w:spacing w:val="-5"/>
                <w:sz w:val="20"/>
              </w:rPr>
              <w:t>2.</w:t>
            </w:r>
          </w:p>
        </w:tc>
        <w:tc>
          <w:tcPr>
            <w:tcW w:w="2521" w:type="dxa"/>
            <w:tcBorders>
              <w:top w:val="single" w:sz="4" w:space="0" w:color="000000"/>
              <w:left w:val="single" w:sz="2" w:space="0" w:color="000000"/>
              <w:bottom w:val="single" w:sz="4" w:space="0" w:color="000000"/>
              <w:right w:val="single" w:sz="2" w:space="0" w:color="000000"/>
            </w:tcBorders>
          </w:tcPr>
          <w:p w14:paraId="5C1EF0F0"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2A0E188E" w14:textId="77777777" w:rsidR="00EF547E" w:rsidRDefault="00EF547E">
            <w:pPr>
              <w:pStyle w:val="TableParagraph"/>
              <w:rPr>
                <w:rFonts w:ascii="Times New Roman"/>
                <w:sz w:val="18"/>
              </w:rPr>
            </w:pPr>
          </w:p>
        </w:tc>
      </w:tr>
      <w:tr w:rsidR="00EF547E" w14:paraId="4A8A86FF" w14:textId="77777777">
        <w:trPr>
          <w:trHeight w:val="439"/>
        </w:trPr>
        <w:tc>
          <w:tcPr>
            <w:tcW w:w="735" w:type="dxa"/>
            <w:tcBorders>
              <w:top w:val="single" w:sz="4" w:space="0" w:color="000000"/>
              <w:left w:val="nil"/>
              <w:bottom w:val="single" w:sz="4" w:space="0" w:color="000000"/>
              <w:right w:val="single" w:sz="2" w:space="0" w:color="000000"/>
            </w:tcBorders>
          </w:tcPr>
          <w:p w14:paraId="5B2C6809" w14:textId="77777777" w:rsidR="00EF547E" w:rsidRDefault="00F65495">
            <w:pPr>
              <w:pStyle w:val="TableParagraph"/>
              <w:spacing w:before="86"/>
              <w:ind w:left="122"/>
              <w:rPr>
                <w:sz w:val="20"/>
              </w:rPr>
            </w:pPr>
            <w:r>
              <w:rPr>
                <w:spacing w:val="-5"/>
                <w:sz w:val="20"/>
              </w:rPr>
              <w:t>3.</w:t>
            </w:r>
          </w:p>
        </w:tc>
        <w:tc>
          <w:tcPr>
            <w:tcW w:w="2521" w:type="dxa"/>
            <w:tcBorders>
              <w:top w:val="single" w:sz="4" w:space="0" w:color="000000"/>
              <w:left w:val="single" w:sz="2" w:space="0" w:color="000000"/>
              <w:bottom w:val="single" w:sz="4" w:space="0" w:color="000000"/>
              <w:right w:val="single" w:sz="2" w:space="0" w:color="000000"/>
            </w:tcBorders>
          </w:tcPr>
          <w:p w14:paraId="51A0187B"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05D80027" w14:textId="77777777" w:rsidR="00EF547E" w:rsidRDefault="00EF547E">
            <w:pPr>
              <w:pStyle w:val="TableParagraph"/>
              <w:rPr>
                <w:rFonts w:ascii="Times New Roman"/>
                <w:sz w:val="18"/>
              </w:rPr>
            </w:pPr>
          </w:p>
        </w:tc>
      </w:tr>
      <w:tr w:rsidR="00EF547E" w14:paraId="5DCB8A87" w14:textId="77777777">
        <w:trPr>
          <w:trHeight w:val="450"/>
        </w:trPr>
        <w:tc>
          <w:tcPr>
            <w:tcW w:w="735" w:type="dxa"/>
            <w:tcBorders>
              <w:top w:val="single" w:sz="4" w:space="0" w:color="000000"/>
              <w:left w:val="nil"/>
              <w:bottom w:val="single" w:sz="4" w:space="0" w:color="000000"/>
              <w:right w:val="single" w:sz="2" w:space="0" w:color="000000"/>
            </w:tcBorders>
          </w:tcPr>
          <w:p w14:paraId="3F69D2A2" w14:textId="77777777" w:rsidR="00EF547E" w:rsidRDefault="00F65495">
            <w:pPr>
              <w:pStyle w:val="TableParagraph"/>
              <w:spacing w:before="86"/>
              <w:ind w:left="122"/>
              <w:rPr>
                <w:sz w:val="20"/>
              </w:rPr>
            </w:pPr>
            <w:r>
              <w:rPr>
                <w:spacing w:val="-7"/>
                <w:sz w:val="20"/>
              </w:rPr>
              <w:t>4.</w:t>
            </w:r>
          </w:p>
        </w:tc>
        <w:tc>
          <w:tcPr>
            <w:tcW w:w="2521" w:type="dxa"/>
            <w:tcBorders>
              <w:top w:val="single" w:sz="4" w:space="0" w:color="000000"/>
              <w:left w:val="single" w:sz="2" w:space="0" w:color="000000"/>
              <w:bottom w:val="single" w:sz="4" w:space="0" w:color="000000"/>
              <w:right w:val="single" w:sz="2" w:space="0" w:color="000000"/>
            </w:tcBorders>
          </w:tcPr>
          <w:p w14:paraId="59C25D34"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107E7141" w14:textId="77777777" w:rsidR="00EF547E" w:rsidRDefault="00EF547E">
            <w:pPr>
              <w:pStyle w:val="TableParagraph"/>
              <w:rPr>
                <w:rFonts w:ascii="Times New Roman"/>
                <w:sz w:val="18"/>
              </w:rPr>
            </w:pPr>
          </w:p>
        </w:tc>
      </w:tr>
      <w:tr w:rsidR="00EF547E" w14:paraId="55DD27BA" w14:textId="77777777">
        <w:trPr>
          <w:trHeight w:val="397"/>
        </w:trPr>
        <w:tc>
          <w:tcPr>
            <w:tcW w:w="735" w:type="dxa"/>
            <w:tcBorders>
              <w:top w:val="single" w:sz="4" w:space="0" w:color="000000"/>
              <w:left w:val="nil"/>
              <w:bottom w:val="single" w:sz="4" w:space="0" w:color="000000"/>
              <w:right w:val="single" w:sz="2" w:space="0" w:color="000000"/>
            </w:tcBorders>
          </w:tcPr>
          <w:p w14:paraId="648E348F" w14:textId="77777777" w:rsidR="00EF547E" w:rsidRDefault="00F65495">
            <w:pPr>
              <w:pStyle w:val="TableParagraph"/>
              <w:spacing w:before="83"/>
              <w:ind w:left="122"/>
              <w:rPr>
                <w:sz w:val="20"/>
              </w:rPr>
            </w:pPr>
            <w:r>
              <w:rPr>
                <w:spacing w:val="-5"/>
                <w:sz w:val="20"/>
              </w:rPr>
              <w:t>5.</w:t>
            </w:r>
          </w:p>
        </w:tc>
        <w:tc>
          <w:tcPr>
            <w:tcW w:w="2521" w:type="dxa"/>
            <w:tcBorders>
              <w:top w:val="single" w:sz="4" w:space="0" w:color="000000"/>
              <w:left w:val="single" w:sz="2" w:space="0" w:color="000000"/>
              <w:bottom w:val="single" w:sz="4" w:space="0" w:color="000000"/>
              <w:right w:val="single" w:sz="2" w:space="0" w:color="000000"/>
            </w:tcBorders>
          </w:tcPr>
          <w:p w14:paraId="3E8331C8"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4A19ABB5" w14:textId="77777777" w:rsidR="00EF547E" w:rsidRDefault="00EF547E">
            <w:pPr>
              <w:pStyle w:val="TableParagraph"/>
              <w:rPr>
                <w:rFonts w:ascii="Times New Roman"/>
                <w:sz w:val="18"/>
              </w:rPr>
            </w:pPr>
          </w:p>
        </w:tc>
      </w:tr>
      <w:tr w:rsidR="00EF547E" w14:paraId="08A47B55" w14:textId="77777777">
        <w:trPr>
          <w:trHeight w:val="400"/>
        </w:trPr>
        <w:tc>
          <w:tcPr>
            <w:tcW w:w="735" w:type="dxa"/>
            <w:tcBorders>
              <w:top w:val="single" w:sz="4" w:space="0" w:color="000000"/>
              <w:left w:val="nil"/>
              <w:bottom w:val="single" w:sz="4" w:space="0" w:color="000000"/>
              <w:right w:val="single" w:sz="2" w:space="0" w:color="000000"/>
            </w:tcBorders>
          </w:tcPr>
          <w:p w14:paraId="2049F6C5" w14:textId="77777777" w:rsidR="00EF547E" w:rsidRDefault="00F65495">
            <w:pPr>
              <w:pStyle w:val="TableParagraph"/>
              <w:spacing w:before="86"/>
              <w:ind w:left="122"/>
              <w:rPr>
                <w:sz w:val="20"/>
              </w:rPr>
            </w:pPr>
            <w:r>
              <w:rPr>
                <w:spacing w:val="-7"/>
                <w:sz w:val="20"/>
              </w:rPr>
              <w:t>6.</w:t>
            </w:r>
          </w:p>
        </w:tc>
        <w:tc>
          <w:tcPr>
            <w:tcW w:w="2521" w:type="dxa"/>
            <w:tcBorders>
              <w:top w:val="single" w:sz="4" w:space="0" w:color="000000"/>
              <w:left w:val="single" w:sz="2" w:space="0" w:color="000000"/>
              <w:bottom w:val="single" w:sz="4" w:space="0" w:color="000000"/>
              <w:right w:val="single" w:sz="2" w:space="0" w:color="000000"/>
            </w:tcBorders>
          </w:tcPr>
          <w:p w14:paraId="508CA221"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3E34BF87" w14:textId="77777777" w:rsidR="00EF547E" w:rsidRDefault="00EF547E">
            <w:pPr>
              <w:pStyle w:val="TableParagraph"/>
              <w:rPr>
                <w:rFonts w:ascii="Times New Roman"/>
                <w:sz w:val="18"/>
              </w:rPr>
            </w:pPr>
          </w:p>
        </w:tc>
      </w:tr>
      <w:tr w:rsidR="00EF547E" w14:paraId="28FCCF2E" w14:textId="77777777">
        <w:trPr>
          <w:trHeight w:val="460"/>
        </w:trPr>
        <w:tc>
          <w:tcPr>
            <w:tcW w:w="735" w:type="dxa"/>
            <w:tcBorders>
              <w:top w:val="single" w:sz="4" w:space="0" w:color="000000"/>
              <w:left w:val="nil"/>
              <w:bottom w:val="single" w:sz="4" w:space="0" w:color="000000"/>
              <w:right w:val="single" w:sz="2" w:space="0" w:color="000000"/>
            </w:tcBorders>
          </w:tcPr>
          <w:p w14:paraId="291C24D3" w14:textId="77777777" w:rsidR="00EF547E" w:rsidRDefault="00F65495">
            <w:pPr>
              <w:pStyle w:val="TableParagraph"/>
              <w:spacing w:before="86"/>
              <w:ind w:left="122"/>
              <w:rPr>
                <w:sz w:val="20"/>
              </w:rPr>
            </w:pPr>
            <w:r>
              <w:rPr>
                <w:spacing w:val="-7"/>
                <w:sz w:val="20"/>
              </w:rPr>
              <w:t>7.</w:t>
            </w:r>
          </w:p>
        </w:tc>
        <w:tc>
          <w:tcPr>
            <w:tcW w:w="2521" w:type="dxa"/>
            <w:tcBorders>
              <w:top w:val="single" w:sz="4" w:space="0" w:color="000000"/>
              <w:left w:val="single" w:sz="2" w:space="0" w:color="000000"/>
              <w:bottom w:val="single" w:sz="4" w:space="0" w:color="000000"/>
              <w:right w:val="single" w:sz="2" w:space="0" w:color="000000"/>
            </w:tcBorders>
          </w:tcPr>
          <w:p w14:paraId="37BD8E4A" w14:textId="77777777" w:rsidR="00EF547E" w:rsidRDefault="00EF547E">
            <w:pPr>
              <w:pStyle w:val="TableParagraph"/>
              <w:rPr>
                <w:rFonts w:ascii="Times New Roman"/>
                <w:sz w:val="18"/>
              </w:rPr>
            </w:pPr>
          </w:p>
        </w:tc>
        <w:tc>
          <w:tcPr>
            <w:tcW w:w="6400" w:type="dxa"/>
            <w:tcBorders>
              <w:top w:val="single" w:sz="4" w:space="0" w:color="000000"/>
              <w:left w:val="single" w:sz="2" w:space="0" w:color="000000"/>
              <w:bottom w:val="single" w:sz="4" w:space="0" w:color="000000"/>
              <w:right w:val="nil"/>
            </w:tcBorders>
          </w:tcPr>
          <w:p w14:paraId="7E088C57" w14:textId="77777777" w:rsidR="00EF547E" w:rsidRDefault="00EF547E">
            <w:pPr>
              <w:pStyle w:val="TableParagraph"/>
              <w:rPr>
                <w:rFonts w:ascii="Times New Roman"/>
                <w:sz w:val="18"/>
              </w:rPr>
            </w:pPr>
          </w:p>
        </w:tc>
      </w:tr>
    </w:tbl>
    <w:p w14:paraId="05A4EF02" w14:textId="77777777" w:rsidR="00EF547E" w:rsidRDefault="00EF547E">
      <w:pPr>
        <w:pStyle w:val="BodyText"/>
        <w:rPr>
          <w:sz w:val="16"/>
        </w:rPr>
      </w:pPr>
    </w:p>
    <w:p w14:paraId="2371C44B" w14:textId="77777777" w:rsidR="00EF547E" w:rsidRDefault="00EF547E">
      <w:pPr>
        <w:pStyle w:val="BodyText"/>
        <w:spacing w:before="102"/>
        <w:rPr>
          <w:sz w:val="16"/>
        </w:rPr>
      </w:pPr>
    </w:p>
    <w:p w14:paraId="5E843D4C" w14:textId="77777777" w:rsidR="00EF547E" w:rsidRDefault="00F65495">
      <w:pPr>
        <w:pStyle w:val="BodyText"/>
        <w:ind w:left="312" w:right="653"/>
        <w:jc w:val="both"/>
      </w:pPr>
      <w:r>
        <w:t>By the duly authorised representatives signing this Schedule of Deviations below, the Employer and the tenderer</w:t>
      </w:r>
      <w:r>
        <w:rPr>
          <w:spacing w:val="-2"/>
        </w:rPr>
        <w:t xml:space="preserve"> </w:t>
      </w:r>
      <w:r>
        <w:t>agree</w:t>
      </w:r>
      <w:r>
        <w:rPr>
          <w:spacing w:val="-1"/>
        </w:rPr>
        <w:t xml:space="preserve"> </w:t>
      </w:r>
      <w:r>
        <w:t>to</w:t>
      </w:r>
      <w:r>
        <w:rPr>
          <w:spacing w:val="-1"/>
        </w:rPr>
        <w:t xml:space="preserve"> </w:t>
      </w:r>
      <w:r>
        <w:t>and</w:t>
      </w:r>
      <w:r>
        <w:rPr>
          <w:spacing w:val="-1"/>
        </w:rPr>
        <w:t xml:space="preserve"> </w:t>
      </w:r>
      <w:r>
        <w:t>accept</w:t>
      </w:r>
      <w:r>
        <w:rPr>
          <w:spacing w:val="-3"/>
        </w:rPr>
        <w:t xml:space="preserve"> </w:t>
      </w:r>
      <w:r>
        <w:t>this Schedule</w:t>
      </w:r>
      <w:r>
        <w:rPr>
          <w:spacing w:val="-3"/>
        </w:rPr>
        <w:t xml:space="preserve"> </w:t>
      </w:r>
      <w:r>
        <w:t>of</w:t>
      </w:r>
      <w:r>
        <w:rPr>
          <w:spacing w:val="-1"/>
        </w:rPr>
        <w:t xml:space="preserve"> </w:t>
      </w:r>
      <w:r>
        <w:t>Deviations</w:t>
      </w:r>
      <w:r>
        <w:rPr>
          <w:spacing w:val="-2"/>
        </w:rPr>
        <w:t xml:space="preserve"> </w:t>
      </w:r>
      <w:r>
        <w:t>as</w:t>
      </w:r>
      <w:r>
        <w:rPr>
          <w:spacing w:val="-2"/>
        </w:rPr>
        <w:t xml:space="preserve"> </w:t>
      </w:r>
      <w:r>
        <w:t>the</w:t>
      </w:r>
      <w:r>
        <w:rPr>
          <w:spacing w:val="-3"/>
        </w:rPr>
        <w:t xml:space="preserve"> </w:t>
      </w:r>
      <w:r>
        <w:t>only deviations</w:t>
      </w:r>
      <w:r>
        <w:rPr>
          <w:spacing w:val="-2"/>
        </w:rPr>
        <w:t xml:space="preserve"> </w:t>
      </w:r>
      <w:r>
        <w:t>from</w:t>
      </w:r>
      <w:r>
        <w:rPr>
          <w:spacing w:val="-1"/>
        </w:rPr>
        <w:t xml:space="preserve"> </w:t>
      </w:r>
      <w:r>
        <w:t>and</w:t>
      </w:r>
      <w:r>
        <w:rPr>
          <w:spacing w:val="-1"/>
        </w:rPr>
        <w:t xml:space="preserve"> </w:t>
      </w:r>
      <w:r>
        <w:t>amendments</w:t>
      </w:r>
      <w:r>
        <w:rPr>
          <w:spacing w:val="-2"/>
        </w:rPr>
        <w:t xml:space="preserve"> </w:t>
      </w:r>
      <w:r>
        <w:t>to</w:t>
      </w:r>
      <w:r>
        <w:rPr>
          <w:spacing w:val="-1"/>
        </w:rPr>
        <w:t xml:space="preserve"> </w:t>
      </w:r>
      <w:r>
        <w:t>the documents listed in</w:t>
      </w:r>
      <w:r>
        <w:rPr>
          <w:spacing w:val="-1"/>
        </w:rPr>
        <w:t xml:space="preserve"> </w:t>
      </w:r>
      <w:r>
        <w:t>the</w:t>
      </w:r>
      <w:r>
        <w:rPr>
          <w:spacing w:val="-1"/>
        </w:rPr>
        <w:t xml:space="preserve"> </w:t>
      </w:r>
      <w:r>
        <w:t>Tender Data and any addenda thereto listed</w:t>
      </w:r>
      <w:r>
        <w:rPr>
          <w:spacing w:val="-2"/>
        </w:rPr>
        <w:t xml:space="preserve"> </w:t>
      </w:r>
      <w:r>
        <w:t>in</w:t>
      </w:r>
      <w:r>
        <w:rPr>
          <w:spacing w:val="-1"/>
        </w:rPr>
        <w:t xml:space="preserve"> </w:t>
      </w:r>
      <w:r>
        <w:t>the</w:t>
      </w:r>
      <w:r>
        <w:rPr>
          <w:spacing w:val="-2"/>
        </w:rPr>
        <w:t xml:space="preserve"> </w:t>
      </w:r>
      <w:r>
        <w:t>Tender Schedules,</w:t>
      </w:r>
      <w:r>
        <w:rPr>
          <w:spacing w:val="-1"/>
        </w:rPr>
        <w:t xml:space="preserve"> </w:t>
      </w:r>
      <w:r>
        <w:t>as well</w:t>
      </w:r>
      <w:r>
        <w:rPr>
          <w:spacing w:val="-2"/>
        </w:rPr>
        <w:t xml:space="preserve"> </w:t>
      </w:r>
      <w:r>
        <w:t>as any confirmation, clarification or changes to the terms of the Offer agreed by the tenderer and the Employer during this process of Offer and Acceptance.</w:t>
      </w:r>
    </w:p>
    <w:p w14:paraId="12307477" w14:textId="77777777" w:rsidR="00EF547E" w:rsidRDefault="00EF547E">
      <w:pPr>
        <w:pStyle w:val="BodyText"/>
      </w:pPr>
    </w:p>
    <w:p w14:paraId="67F0A343" w14:textId="77777777" w:rsidR="00EF547E" w:rsidRDefault="00F65495">
      <w:pPr>
        <w:pStyle w:val="BodyText"/>
        <w:ind w:left="312" w:right="670"/>
      </w:pPr>
      <w:r>
        <w:t>It</w:t>
      </w:r>
      <w:r>
        <w:rPr>
          <w:spacing w:val="-3"/>
        </w:rPr>
        <w:t xml:space="preserve"> </w:t>
      </w:r>
      <w:r>
        <w:t>is</w:t>
      </w:r>
      <w:r>
        <w:rPr>
          <w:spacing w:val="-2"/>
        </w:rPr>
        <w:t xml:space="preserve"> </w:t>
      </w:r>
      <w:r>
        <w:t>expressly</w:t>
      </w:r>
      <w:r>
        <w:rPr>
          <w:spacing w:val="-2"/>
        </w:rPr>
        <w:t xml:space="preserve"> </w:t>
      </w:r>
      <w:r>
        <w:t>agreed</w:t>
      </w:r>
      <w:r>
        <w:rPr>
          <w:spacing w:val="-1"/>
        </w:rPr>
        <w:t xml:space="preserve"> </w:t>
      </w:r>
      <w:r>
        <w:t>that</w:t>
      </w:r>
      <w:r>
        <w:rPr>
          <w:spacing w:val="-3"/>
        </w:rPr>
        <w:t xml:space="preserve"> </w:t>
      </w:r>
      <w:r>
        <w:t>no</w:t>
      </w:r>
      <w:r>
        <w:rPr>
          <w:spacing w:val="-3"/>
        </w:rPr>
        <w:t xml:space="preserve"> </w:t>
      </w:r>
      <w:r>
        <w:t>other</w:t>
      </w:r>
      <w:r>
        <w:rPr>
          <w:spacing w:val="-3"/>
        </w:rPr>
        <w:t xml:space="preserve"> </w:t>
      </w:r>
      <w:r>
        <w:t>matter</w:t>
      </w:r>
      <w:r>
        <w:rPr>
          <w:spacing w:val="-3"/>
        </w:rPr>
        <w:t xml:space="preserve"> </w:t>
      </w:r>
      <w:r>
        <w:t>whether</w:t>
      </w:r>
      <w:r>
        <w:rPr>
          <w:spacing w:val="-3"/>
        </w:rPr>
        <w:t xml:space="preserve"> </w:t>
      </w:r>
      <w:r>
        <w:t>in</w:t>
      </w:r>
      <w:r>
        <w:rPr>
          <w:spacing w:val="-1"/>
        </w:rPr>
        <w:t xml:space="preserve"> </w:t>
      </w:r>
      <w:r>
        <w:t>writing,</w:t>
      </w:r>
      <w:r>
        <w:rPr>
          <w:spacing w:val="-3"/>
        </w:rPr>
        <w:t xml:space="preserve"> </w:t>
      </w:r>
      <w:r>
        <w:t>oral</w:t>
      </w:r>
      <w:r>
        <w:rPr>
          <w:spacing w:val="-4"/>
        </w:rPr>
        <w:t xml:space="preserve"> </w:t>
      </w:r>
      <w:r>
        <w:t>communication</w:t>
      </w:r>
      <w:r>
        <w:rPr>
          <w:spacing w:val="-3"/>
        </w:rPr>
        <w:t xml:space="preserve"> </w:t>
      </w:r>
      <w:r>
        <w:t>or</w:t>
      </w:r>
      <w:r>
        <w:rPr>
          <w:spacing w:val="-2"/>
        </w:rPr>
        <w:t xml:space="preserve"> </w:t>
      </w:r>
      <w:r>
        <w:t>implied</w:t>
      </w:r>
      <w:r>
        <w:rPr>
          <w:spacing w:val="-4"/>
        </w:rPr>
        <w:t xml:space="preserve"> </w:t>
      </w:r>
      <w:r>
        <w:t>during</w:t>
      </w:r>
      <w:r>
        <w:rPr>
          <w:spacing w:val="-3"/>
        </w:rPr>
        <w:t xml:space="preserve"> </w:t>
      </w:r>
      <w:r>
        <w:t>the</w:t>
      </w:r>
      <w:r>
        <w:rPr>
          <w:spacing w:val="-3"/>
        </w:rPr>
        <w:t xml:space="preserve"> </w:t>
      </w:r>
      <w:r>
        <w:t>period between the issue of the tender documents and the receipt by the tenderer of a completed signed copy of this Form shall have any meaning or effect in the contract between the parties arising from this Agreement.</w:t>
      </w:r>
    </w:p>
    <w:p w14:paraId="15B43DB9" w14:textId="77777777" w:rsidR="00EF547E" w:rsidRDefault="00EF547E">
      <w:pPr>
        <w:pStyle w:val="BodyText"/>
      </w:pPr>
    </w:p>
    <w:p w14:paraId="3EB0A9C4" w14:textId="77777777" w:rsidR="00EF547E" w:rsidRDefault="00EF547E">
      <w:pPr>
        <w:pStyle w:val="BodyText"/>
        <w:spacing w:before="4"/>
      </w:pPr>
    </w:p>
    <w:tbl>
      <w:tblPr>
        <w:tblW w:w="0" w:type="auto"/>
        <w:tblInd w:w="270" w:type="dxa"/>
        <w:tblLayout w:type="fixed"/>
        <w:tblCellMar>
          <w:left w:w="0" w:type="dxa"/>
          <w:right w:w="0" w:type="dxa"/>
        </w:tblCellMar>
        <w:tblLook w:val="01E0" w:firstRow="1" w:lastRow="1" w:firstColumn="1" w:lastColumn="1" w:noHBand="0" w:noVBand="0"/>
      </w:tblPr>
      <w:tblGrid>
        <w:gridCol w:w="1123"/>
        <w:gridCol w:w="4148"/>
        <w:gridCol w:w="353"/>
        <w:gridCol w:w="4148"/>
      </w:tblGrid>
      <w:tr w:rsidR="00EF547E" w14:paraId="0BC316F2" w14:textId="77777777">
        <w:trPr>
          <w:trHeight w:val="497"/>
        </w:trPr>
        <w:tc>
          <w:tcPr>
            <w:tcW w:w="1123" w:type="dxa"/>
          </w:tcPr>
          <w:p w14:paraId="1A6D8997" w14:textId="77777777" w:rsidR="00EF547E" w:rsidRDefault="00EF547E">
            <w:pPr>
              <w:pStyle w:val="TableParagraph"/>
              <w:rPr>
                <w:rFonts w:ascii="Times New Roman"/>
                <w:sz w:val="18"/>
              </w:rPr>
            </w:pPr>
          </w:p>
        </w:tc>
        <w:tc>
          <w:tcPr>
            <w:tcW w:w="4148" w:type="dxa"/>
            <w:tcBorders>
              <w:bottom w:val="dotted" w:sz="4" w:space="0" w:color="000000"/>
            </w:tcBorders>
          </w:tcPr>
          <w:p w14:paraId="774420F9" w14:textId="77777777" w:rsidR="00EF547E" w:rsidRDefault="00F65495">
            <w:pPr>
              <w:pStyle w:val="TableParagraph"/>
              <w:spacing w:line="268" w:lineRule="exact"/>
              <w:ind w:left="115"/>
              <w:rPr>
                <w:b/>
                <w:sz w:val="24"/>
              </w:rPr>
            </w:pPr>
            <w:r>
              <w:rPr>
                <w:b/>
                <w:sz w:val="24"/>
              </w:rPr>
              <w:t>For</w:t>
            </w:r>
            <w:r>
              <w:rPr>
                <w:b/>
                <w:spacing w:val="-4"/>
                <w:sz w:val="24"/>
              </w:rPr>
              <w:t xml:space="preserve"> </w:t>
            </w:r>
            <w:r>
              <w:rPr>
                <w:b/>
                <w:sz w:val="24"/>
              </w:rPr>
              <w:t>the</w:t>
            </w:r>
            <w:r>
              <w:rPr>
                <w:b/>
                <w:spacing w:val="-1"/>
                <w:sz w:val="24"/>
              </w:rPr>
              <w:t xml:space="preserve"> </w:t>
            </w:r>
            <w:r>
              <w:rPr>
                <w:b/>
                <w:spacing w:val="-2"/>
                <w:sz w:val="24"/>
              </w:rPr>
              <w:t>tenderer:</w:t>
            </w:r>
          </w:p>
        </w:tc>
        <w:tc>
          <w:tcPr>
            <w:tcW w:w="353" w:type="dxa"/>
          </w:tcPr>
          <w:p w14:paraId="0BB1D65D" w14:textId="77777777" w:rsidR="00EF547E" w:rsidRDefault="00EF547E">
            <w:pPr>
              <w:pStyle w:val="TableParagraph"/>
              <w:rPr>
                <w:rFonts w:ascii="Times New Roman"/>
                <w:sz w:val="18"/>
              </w:rPr>
            </w:pPr>
          </w:p>
        </w:tc>
        <w:tc>
          <w:tcPr>
            <w:tcW w:w="4148" w:type="dxa"/>
            <w:tcBorders>
              <w:bottom w:val="dotted" w:sz="4" w:space="0" w:color="000000"/>
            </w:tcBorders>
          </w:tcPr>
          <w:p w14:paraId="40796276" w14:textId="77777777" w:rsidR="00EF547E" w:rsidRDefault="00F65495">
            <w:pPr>
              <w:pStyle w:val="TableParagraph"/>
              <w:spacing w:line="268" w:lineRule="exact"/>
              <w:ind w:left="115"/>
              <w:rPr>
                <w:b/>
                <w:sz w:val="24"/>
              </w:rPr>
            </w:pPr>
            <w:r>
              <w:rPr>
                <w:b/>
                <w:sz w:val="24"/>
              </w:rPr>
              <w:t>For</w:t>
            </w:r>
            <w:r>
              <w:rPr>
                <w:b/>
                <w:spacing w:val="-2"/>
                <w:sz w:val="24"/>
              </w:rPr>
              <w:t xml:space="preserve"> </w:t>
            </w:r>
            <w:r>
              <w:rPr>
                <w:b/>
                <w:sz w:val="24"/>
              </w:rPr>
              <w:t>the</w:t>
            </w:r>
            <w:r>
              <w:rPr>
                <w:b/>
                <w:spacing w:val="-1"/>
                <w:sz w:val="24"/>
              </w:rPr>
              <w:t xml:space="preserve"> </w:t>
            </w:r>
            <w:r>
              <w:rPr>
                <w:b/>
                <w:spacing w:val="-2"/>
                <w:sz w:val="24"/>
              </w:rPr>
              <w:t>Employer</w:t>
            </w:r>
          </w:p>
        </w:tc>
      </w:tr>
      <w:tr w:rsidR="00EF547E" w14:paraId="33D1DA22" w14:textId="77777777">
        <w:trPr>
          <w:trHeight w:val="460"/>
        </w:trPr>
        <w:tc>
          <w:tcPr>
            <w:tcW w:w="1123" w:type="dxa"/>
          </w:tcPr>
          <w:p w14:paraId="5653FFBB" w14:textId="77777777" w:rsidR="00EF547E" w:rsidRDefault="00F65495">
            <w:pPr>
              <w:pStyle w:val="TableParagraph"/>
              <w:spacing w:line="229" w:lineRule="exact"/>
              <w:ind w:left="50"/>
              <w:rPr>
                <w:sz w:val="20"/>
              </w:rPr>
            </w:pPr>
            <w:r>
              <w:rPr>
                <w:spacing w:val="-2"/>
                <w:sz w:val="20"/>
              </w:rPr>
              <w:t>Signature</w:t>
            </w:r>
          </w:p>
        </w:tc>
        <w:tc>
          <w:tcPr>
            <w:tcW w:w="4148" w:type="dxa"/>
            <w:tcBorders>
              <w:top w:val="dotted" w:sz="4" w:space="0" w:color="000000"/>
              <w:bottom w:val="dotted" w:sz="4" w:space="0" w:color="000000"/>
            </w:tcBorders>
          </w:tcPr>
          <w:p w14:paraId="6F867D27" w14:textId="77777777" w:rsidR="00EF547E" w:rsidRDefault="00EF547E">
            <w:pPr>
              <w:pStyle w:val="TableParagraph"/>
              <w:rPr>
                <w:rFonts w:ascii="Times New Roman"/>
                <w:sz w:val="18"/>
              </w:rPr>
            </w:pPr>
          </w:p>
        </w:tc>
        <w:tc>
          <w:tcPr>
            <w:tcW w:w="353" w:type="dxa"/>
          </w:tcPr>
          <w:p w14:paraId="157C214E"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5616629C" w14:textId="77777777" w:rsidR="00EF547E" w:rsidRDefault="00EF547E">
            <w:pPr>
              <w:pStyle w:val="TableParagraph"/>
              <w:rPr>
                <w:rFonts w:ascii="Times New Roman"/>
                <w:sz w:val="18"/>
              </w:rPr>
            </w:pPr>
          </w:p>
        </w:tc>
      </w:tr>
      <w:tr w:rsidR="00EF547E" w14:paraId="58AD8044" w14:textId="77777777">
        <w:trPr>
          <w:trHeight w:val="458"/>
        </w:trPr>
        <w:tc>
          <w:tcPr>
            <w:tcW w:w="1123" w:type="dxa"/>
          </w:tcPr>
          <w:p w14:paraId="14AA0D91" w14:textId="77777777" w:rsidR="00EF547E" w:rsidRDefault="00F65495">
            <w:pPr>
              <w:pStyle w:val="TableParagraph"/>
              <w:spacing w:line="229" w:lineRule="exact"/>
              <w:ind w:left="50"/>
              <w:rPr>
                <w:sz w:val="20"/>
              </w:rPr>
            </w:pPr>
            <w:r>
              <w:rPr>
                <w:spacing w:val="-4"/>
                <w:sz w:val="20"/>
              </w:rPr>
              <w:t>Name</w:t>
            </w:r>
          </w:p>
        </w:tc>
        <w:tc>
          <w:tcPr>
            <w:tcW w:w="4148" w:type="dxa"/>
            <w:tcBorders>
              <w:top w:val="dotted" w:sz="4" w:space="0" w:color="000000"/>
              <w:bottom w:val="dotted" w:sz="4" w:space="0" w:color="000000"/>
            </w:tcBorders>
          </w:tcPr>
          <w:p w14:paraId="5AD72487" w14:textId="77777777" w:rsidR="00EF547E" w:rsidRDefault="00EF547E">
            <w:pPr>
              <w:pStyle w:val="TableParagraph"/>
              <w:rPr>
                <w:rFonts w:ascii="Times New Roman"/>
                <w:sz w:val="18"/>
              </w:rPr>
            </w:pPr>
          </w:p>
        </w:tc>
        <w:tc>
          <w:tcPr>
            <w:tcW w:w="353" w:type="dxa"/>
          </w:tcPr>
          <w:p w14:paraId="0AA1395F"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66229B52" w14:textId="77777777" w:rsidR="00EF547E" w:rsidRDefault="00EF547E">
            <w:pPr>
              <w:pStyle w:val="TableParagraph"/>
              <w:rPr>
                <w:rFonts w:ascii="Times New Roman"/>
                <w:sz w:val="18"/>
              </w:rPr>
            </w:pPr>
          </w:p>
        </w:tc>
      </w:tr>
      <w:tr w:rsidR="00EF547E" w14:paraId="193EE11B" w14:textId="77777777">
        <w:trPr>
          <w:trHeight w:val="460"/>
        </w:trPr>
        <w:tc>
          <w:tcPr>
            <w:tcW w:w="1123" w:type="dxa"/>
          </w:tcPr>
          <w:p w14:paraId="131E84A0" w14:textId="77777777" w:rsidR="00EF547E" w:rsidRDefault="00F65495">
            <w:pPr>
              <w:pStyle w:val="TableParagraph"/>
              <w:spacing w:line="229" w:lineRule="exact"/>
              <w:ind w:left="50"/>
              <w:rPr>
                <w:sz w:val="20"/>
              </w:rPr>
            </w:pPr>
            <w:r>
              <w:rPr>
                <w:spacing w:val="-2"/>
                <w:sz w:val="20"/>
              </w:rPr>
              <w:t>Capacity</w:t>
            </w:r>
          </w:p>
        </w:tc>
        <w:tc>
          <w:tcPr>
            <w:tcW w:w="4148" w:type="dxa"/>
            <w:tcBorders>
              <w:top w:val="dotted" w:sz="4" w:space="0" w:color="000000"/>
              <w:bottom w:val="dotted" w:sz="4" w:space="0" w:color="000000"/>
            </w:tcBorders>
          </w:tcPr>
          <w:p w14:paraId="14D2B263" w14:textId="77777777" w:rsidR="00EF547E" w:rsidRDefault="00EF547E">
            <w:pPr>
              <w:pStyle w:val="TableParagraph"/>
              <w:rPr>
                <w:rFonts w:ascii="Times New Roman"/>
                <w:sz w:val="18"/>
              </w:rPr>
            </w:pPr>
          </w:p>
        </w:tc>
        <w:tc>
          <w:tcPr>
            <w:tcW w:w="353" w:type="dxa"/>
          </w:tcPr>
          <w:p w14:paraId="721245A5"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4206C84C" w14:textId="77777777" w:rsidR="00EF547E" w:rsidRDefault="00EF547E">
            <w:pPr>
              <w:pStyle w:val="TableParagraph"/>
              <w:rPr>
                <w:rFonts w:ascii="Times New Roman"/>
                <w:sz w:val="18"/>
              </w:rPr>
            </w:pPr>
          </w:p>
        </w:tc>
      </w:tr>
      <w:tr w:rsidR="00EF547E" w14:paraId="2D15ABE6" w14:textId="77777777">
        <w:trPr>
          <w:trHeight w:val="873"/>
        </w:trPr>
        <w:tc>
          <w:tcPr>
            <w:tcW w:w="1123" w:type="dxa"/>
          </w:tcPr>
          <w:p w14:paraId="1C4E85F4" w14:textId="77777777" w:rsidR="00EF547E" w:rsidRDefault="00F65495">
            <w:pPr>
              <w:pStyle w:val="TableParagraph"/>
              <w:ind w:left="50" w:right="199"/>
              <w:rPr>
                <w:sz w:val="20"/>
              </w:rPr>
            </w:pPr>
            <w:r>
              <w:rPr>
                <w:sz w:val="20"/>
              </w:rPr>
              <w:t>On</w:t>
            </w:r>
            <w:r>
              <w:rPr>
                <w:spacing w:val="-14"/>
                <w:sz w:val="20"/>
              </w:rPr>
              <w:t xml:space="preserve"> </w:t>
            </w:r>
            <w:r>
              <w:rPr>
                <w:sz w:val="20"/>
              </w:rPr>
              <w:t xml:space="preserve">behalf </w:t>
            </w:r>
            <w:r>
              <w:rPr>
                <w:spacing w:val="-6"/>
                <w:sz w:val="20"/>
              </w:rPr>
              <w:t>of</w:t>
            </w:r>
          </w:p>
        </w:tc>
        <w:tc>
          <w:tcPr>
            <w:tcW w:w="4148" w:type="dxa"/>
            <w:tcBorders>
              <w:top w:val="dotted" w:sz="4" w:space="0" w:color="000000"/>
              <w:bottom w:val="dotted" w:sz="4" w:space="0" w:color="000000"/>
            </w:tcBorders>
          </w:tcPr>
          <w:p w14:paraId="0B759D83" w14:textId="69DCBC79" w:rsidR="00EF547E" w:rsidRDefault="00EF547E">
            <w:pPr>
              <w:pStyle w:val="TableParagraph"/>
              <w:spacing w:before="1"/>
              <w:ind w:left="115"/>
              <w:rPr>
                <w:i/>
                <w:sz w:val="16"/>
              </w:rPr>
            </w:pPr>
          </w:p>
        </w:tc>
        <w:tc>
          <w:tcPr>
            <w:tcW w:w="353" w:type="dxa"/>
          </w:tcPr>
          <w:p w14:paraId="3A286316"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3A6E1B2F" w14:textId="77777777" w:rsidR="00EF547E" w:rsidRDefault="00EF547E">
            <w:pPr>
              <w:pStyle w:val="TableParagraph"/>
              <w:rPr>
                <w:rFonts w:ascii="Times New Roman"/>
                <w:sz w:val="18"/>
              </w:rPr>
            </w:pPr>
          </w:p>
        </w:tc>
      </w:tr>
      <w:tr w:rsidR="00EF547E" w14:paraId="7AE44584" w14:textId="77777777">
        <w:trPr>
          <w:trHeight w:val="690"/>
        </w:trPr>
        <w:tc>
          <w:tcPr>
            <w:tcW w:w="1123" w:type="dxa"/>
          </w:tcPr>
          <w:p w14:paraId="33705785" w14:textId="77777777" w:rsidR="00EF547E" w:rsidRDefault="00F65495">
            <w:pPr>
              <w:pStyle w:val="TableParagraph"/>
              <w:spacing w:line="230" w:lineRule="exact"/>
              <w:ind w:left="50" w:right="177"/>
              <w:rPr>
                <w:sz w:val="20"/>
              </w:rPr>
            </w:pPr>
            <w:r>
              <w:rPr>
                <w:sz w:val="20"/>
              </w:rPr>
              <w:t xml:space="preserve">Name &amp; </w:t>
            </w:r>
            <w:r>
              <w:rPr>
                <w:spacing w:val="-2"/>
                <w:sz w:val="20"/>
              </w:rPr>
              <w:t xml:space="preserve">signature </w:t>
            </w:r>
            <w:r>
              <w:rPr>
                <w:sz w:val="20"/>
              </w:rPr>
              <w:t>of</w:t>
            </w:r>
            <w:r>
              <w:rPr>
                <w:spacing w:val="-14"/>
                <w:sz w:val="20"/>
              </w:rPr>
              <w:t xml:space="preserve"> </w:t>
            </w:r>
            <w:r>
              <w:rPr>
                <w:sz w:val="20"/>
              </w:rPr>
              <w:t>witness</w:t>
            </w:r>
          </w:p>
        </w:tc>
        <w:tc>
          <w:tcPr>
            <w:tcW w:w="4148" w:type="dxa"/>
            <w:tcBorders>
              <w:top w:val="dotted" w:sz="4" w:space="0" w:color="000000"/>
              <w:bottom w:val="dotted" w:sz="4" w:space="0" w:color="000000"/>
            </w:tcBorders>
          </w:tcPr>
          <w:p w14:paraId="77DA4F4C" w14:textId="77777777" w:rsidR="00EF547E" w:rsidRDefault="00EF547E">
            <w:pPr>
              <w:pStyle w:val="TableParagraph"/>
              <w:rPr>
                <w:rFonts w:ascii="Times New Roman"/>
                <w:sz w:val="18"/>
              </w:rPr>
            </w:pPr>
          </w:p>
        </w:tc>
        <w:tc>
          <w:tcPr>
            <w:tcW w:w="353" w:type="dxa"/>
          </w:tcPr>
          <w:p w14:paraId="0D21097A"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47755254" w14:textId="77777777" w:rsidR="00EF547E" w:rsidRDefault="00EF547E">
            <w:pPr>
              <w:pStyle w:val="TableParagraph"/>
              <w:rPr>
                <w:rFonts w:ascii="Times New Roman"/>
                <w:sz w:val="18"/>
              </w:rPr>
            </w:pPr>
          </w:p>
        </w:tc>
      </w:tr>
      <w:tr w:rsidR="00EF547E" w14:paraId="292C1084" w14:textId="77777777">
        <w:trPr>
          <w:trHeight w:val="460"/>
        </w:trPr>
        <w:tc>
          <w:tcPr>
            <w:tcW w:w="1123" w:type="dxa"/>
          </w:tcPr>
          <w:p w14:paraId="224BD377" w14:textId="77777777" w:rsidR="00EF547E" w:rsidRDefault="00F65495">
            <w:pPr>
              <w:pStyle w:val="TableParagraph"/>
              <w:spacing w:before="230" w:line="211" w:lineRule="exact"/>
              <w:ind w:left="50"/>
              <w:rPr>
                <w:sz w:val="20"/>
              </w:rPr>
            </w:pPr>
            <w:r>
              <w:rPr>
                <w:spacing w:val="-4"/>
                <w:sz w:val="20"/>
              </w:rPr>
              <w:t>Date</w:t>
            </w:r>
          </w:p>
        </w:tc>
        <w:tc>
          <w:tcPr>
            <w:tcW w:w="4148" w:type="dxa"/>
            <w:tcBorders>
              <w:top w:val="dotted" w:sz="4" w:space="0" w:color="000000"/>
              <w:bottom w:val="dotted" w:sz="4" w:space="0" w:color="000000"/>
            </w:tcBorders>
          </w:tcPr>
          <w:p w14:paraId="51FC2F1B" w14:textId="77777777" w:rsidR="00EF547E" w:rsidRDefault="00EF547E">
            <w:pPr>
              <w:pStyle w:val="TableParagraph"/>
              <w:rPr>
                <w:rFonts w:ascii="Times New Roman"/>
                <w:sz w:val="18"/>
              </w:rPr>
            </w:pPr>
          </w:p>
        </w:tc>
        <w:tc>
          <w:tcPr>
            <w:tcW w:w="353" w:type="dxa"/>
          </w:tcPr>
          <w:p w14:paraId="52A80576" w14:textId="77777777" w:rsidR="00EF547E" w:rsidRDefault="00EF547E">
            <w:pPr>
              <w:pStyle w:val="TableParagraph"/>
              <w:rPr>
                <w:rFonts w:ascii="Times New Roman"/>
                <w:sz w:val="18"/>
              </w:rPr>
            </w:pPr>
          </w:p>
        </w:tc>
        <w:tc>
          <w:tcPr>
            <w:tcW w:w="4148" w:type="dxa"/>
            <w:tcBorders>
              <w:top w:val="dotted" w:sz="4" w:space="0" w:color="000000"/>
              <w:bottom w:val="dotted" w:sz="4" w:space="0" w:color="000000"/>
            </w:tcBorders>
          </w:tcPr>
          <w:p w14:paraId="12E653DD" w14:textId="77777777" w:rsidR="00EF547E" w:rsidRDefault="00EF547E">
            <w:pPr>
              <w:pStyle w:val="TableParagraph"/>
              <w:rPr>
                <w:rFonts w:ascii="Times New Roman"/>
                <w:sz w:val="18"/>
              </w:rPr>
            </w:pPr>
          </w:p>
        </w:tc>
      </w:tr>
    </w:tbl>
    <w:p w14:paraId="1A825985" w14:textId="77777777" w:rsidR="00EF547E" w:rsidRDefault="00EF547E">
      <w:pPr>
        <w:rPr>
          <w:rFonts w:ascii="Times New Roman"/>
          <w:sz w:val="18"/>
        </w:rPr>
        <w:sectPr w:rsidR="00EF547E">
          <w:pgSz w:w="11910" w:h="16840"/>
          <w:pgMar w:top="1520" w:right="480" w:bottom="980" w:left="820" w:header="720" w:footer="786" w:gutter="0"/>
          <w:cols w:space="720"/>
        </w:sectPr>
      </w:pPr>
    </w:p>
    <w:p w14:paraId="15B0F453" w14:textId="77777777" w:rsidR="00EF547E" w:rsidRDefault="00F65495">
      <w:pPr>
        <w:tabs>
          <w:tab w:val="left" w:pos="2473"/>
        </w:tabs>
        <w:spacing w:before="206"/>
        <w:ind w:left="312"/>
        <w:rPr>
          <w:b/>
          <w:sz w:val="32"/>
        </w:rPr>
      </w:pPr>
      <w:r>
        <w:rPr>
          <w:b/>
          <w:spacing w:val="-4"/>
          <w:sz w:val="32"/>
        </w:rPr>
        <w:lastRenderedPageBreak/>
        <w:t>PART</w:t>
      </w:r>
      <w:r>
        <w:rPr>
          <w:b/>
          <w:spacing w:val="-16"/>
          <w:sz w:val="32"/>
        </w:rPr>
        <w:t xml:space="preserve"> </w:t>
      </w:r>
      <w:r>
        <w:rPr>
          <w:b/>
          <w:spacing w:val="-5"/>
          <w:sz w:val="32"/>
        </w:rPr>
        <w:t>C1:</w:t>
      </w:r>
      <w:r>
        <w:rPr>
          <w:b/>
          <w:sz w:val="32"/>
        </w:rPr>
        <w:tab/>
        <w:t>AGREEMENTS</w:t>
      </w:r>
      <w:r>
        <w:rPr>
          <w:b/>
          <w:spacing w:val="-14"/>
          <w:sz w:val="32"/>
        </w:rPr>
        <w:t xml:space="preserve"> </w:t>
      </w:r>
      <w:r>
        <w:rPr>
          <w:b/>
          <w:sz w:val="32"/>
        </w:rPr>
        <w:t>&amp;</w:t>
      </w:r>
      <w:r>
        <w:rPr>
          <w:b/>
          <w:spacing w:val="-14"/>
          <w:sz w:val="32"/>
        </w:rPr>
        <w:t xml:space="preserve"> </w:t>
      </w:r>
      <w:r>
        <w:rPr>
          <w:b/>
          <w:sz w:val="32"/>
        </w:rPr>
        <w:t>CONTRACT</w:t>
      </w:r>
      <w:r>
        <w:rPr>
          <w:b/>
          <w:spacing w:val="-12"/>
          <w:sz w:val="32"/>
        </w:rPr>
        <w:t xml:space="preserve"> </w:t>
      </w:r>
      <w:r>
        <w:rPr>
          <w:b/>
          <w:spacing w:val="-4"/>
          <w:sz w:val="32"/>
        </w:rPr>
        <w:t>DATA</w:t>
      </w:r>
    </w:p>
    <w:p w14:paraId="4099BFB0" w14:textId="77777777" w:rsidR="00EF547E" w:rsidRDefault="00F65495">
      <w:pPr>
        <w:pStyle w:val="BodyText"/>
        <w:spacing w:before="38"/>
        <w:rPr>
          <w:b/>
        </w:rPr>
      </w:pPr>
      <w:r>
        <w:rPr>
          <w:noProof/>
        </w:rPr>
        <mc:AlternateContent>
          <mc:Choice Requires="wpg">
            <w:drawing>
              <wp:anchor distT="0" distB="0" distL="0" distR="0" simplePos="0" relativeHeight="487593984" behindDoc="1" locked="0" layoutInCell="1" allowOverlap="1" wp14:anchorId="62B013B8" wp14:editId="17F16FC9">
                <wp:simplePos x="0" y="0"/>
                <wp:positionH relativeFrom="page">
                  <wp:posOffset>629412</wp:posOffset>
                </wp:positionH>
                <wp:positionV relativeFrom="paragraph">
                  <wp:posOffset>185645</wp:posOffset>
                </wp:positionV>
                <wp:extent cx="6239510" cy="46482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49" name="Textbox 49"/>
                        <wps:cNvSpPr txBox="1"/>
                        <wps:spPr>
                          <a:xfrm>
                            <a:off x="71627" y="9144"/>
                            <a:ext cx="6158230" cy="447040"/>
                          </a:xfrm>
                          <a:prstGeom prst="rect">
                            <a:avLst/>
                          </a:prstGeom>
                          <a:solidFill>
                            <a:srgbClr val="CCCCCC"/>
                          </a:solidFill>
                        </wps:spPr>
                        <wps:txbx>
                          <w:txbxContent>
                            <w:p w14:paraId="18612A84" w14:textId="77777777" w:rsidR="00EF547E" w:rsidRDefault="00F65495">
                              <w:pPr>
                                <w:spacing w:before="98"/>
                                <w:ind w:left="28"/>
                                <w:rPr>
                                  <w:color w:val="000000"/>
                                  <w:sz w:val="44"/>
                                </w:rPr>
                              </w:pPr>
                              <w:r>
                                <w:rPr>
                                  <w:color w:val="000000"/>
                                  <w:sz w:val="44"/>
                                </w:rPr>
                                <w:t>C1.2</w:t>
                              </w:r>
                              <w:r>
                                <w:rPr>
                                  <w:color w:val="000000"/>
                                  <w:spacing w:val="-13"/>
                                  <w:sz w:val="44"/>
                                </w:rPr>
                                <w:t xml:space="preserve"> </w:t>
                              </w:r>
                              <w:r>
                                <w:rPr>
                                  <w:color w:val="000000"/>
                                  <w:sz w:val="44"/>
                                </w:rPr>
                                <w:t>TSC3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wps:txbx>
                        <wps:bodyPr wrap="square" lIns="0" tIns="0" rIns="0" bIns="0" rtlCol="0">
                          <a:noAutofit/>
                        </wps:bodyPr>
                      </wps:wsp>
                      <wps:wsp>
                        <wps:cNvPr id="50" name="Graphic 50"/>
                        <wps:cNvSpPr/>
                        <wps:spPr>
                          <a:xfrm>
                            <a:off x="0" y="0"/>
                            <a:ext cx="6239510" cy="464820"/>
                          </a:xfrm>
                          <a:custGeom>
                            <a:avLst/>
                            <a:gdLst/>
                            <a:ahLst/>
                            <a:cxnLst/>
                            <a:rect l="l" t="t" r="r" b="b"/>
                            <a:pathLst>
                              <a:path w="6239510" h="464820">
                                <a:moveTo>
                                  <a:pt x="6238989" y="0"/>
                                </a:moveTo>
                                <a:lnTo>
                                  <a:pt x="6229858" y="0"/>
                                </a:lnTo>
                                <a:lnTo>
                                  <a:pt x="6229858" y="9144"/>
                                </a:lnTo>
                                <a:lnTo>
                                  <a:pt x="6229858" y="455676"/>
                                </a:lnTo>
                                <a:lnTo>
                                  <a:pt x="9144" y="455676"/>
                                </a:lnTo>
                                <a:lnTo>
                                  <a:pt x="9144" y="9144"/>
                                </a:lnTo>
                                <a:lnTo>
                                  <a:pt x="6229858" y="9144"/>
                                </a:lnTo>
                                <a:lnTo>
                                  <a:pt x="6229858" y="0"/>
                                </a:lnTo>
                                <a:lnTo>
                                  <a:pt x="9144" y="0"/>
                                </a:lnTo>
                                <a:lnTo>
                                  <a:pt x="0" y="0"/>
                                </a:lnTo>
                                <a:lnTo>
                                  <a:pt x="0" y="9144"/>
                                </a:lnTo>
                                <a:lnTo>
                                  <a:pt x="0" y="455676"/>
                                </a:lnTo>
                                <a:lnTo>
                                  <a:pt x="0" y="464820"/>
                                </a:lnTo>
                                <a:lnTo>
                                  <a:pt x="9144" y="464820"/>
                                </a:lnTo>
                                <a:lnTo>
                                  <a:pt x="6229858" y="464820"/>
                                </a:lnTo>
                                <a:lnTo>
                                  <a:pt x="6238989" y="464820"/>
                                </a:lnTo>
                                <a:lnTo>
                                  <a:pt x="6238989" y="45567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2B013B8" id="Group 48" o:spid="_x0000_s1030" style="position:absolute;margin-left:49.55pt;margin-top:14.6pt;width:491.3pt;height:36.6pt;z-index:-15722496;mso-wrap-distance-left:0;mso-wrap-distance-right:0;mso-position-horizontal-relative:page;mso-position-vertical-relative:text"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">
                <v:shape id="Textbox 49" o:spid="_x0000_s1031"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" fillcolor="#ccc" stroked="f">
                  <v:textbox inset="0,0,0,0">
                    <w:txbxContent>
                      <w:p w14:paraId="18612A84" w14:textId="77777777" w:rsidR="00EF547E" w:rsidRDefault="00F65495">
                        <w:pPr>
                          <w:spacing w:before="98"/>
                          <w:ind w:left="28"/>
                          <w:rPr>
                            <w:color w:val="000000"/>
                            <w:sz w:val="44"/>
                          </w:rPr>
                        </w:pPr>
                        <w:r>
                          <w:rPr>
                            <w:color w:val="000000"/>
                            <w:sz w:val="44"/>
                          </w:rPr>
                          <w:t>C1.2</w:t>
                        </w:r>
                        <w:r>
                          <w:rPr>
                            <w:color w:val="000000"/>
                            <w:spacing w:val="-13"/>
                            <w:sz w:val="44"/>
                          </w:rPr>
                          <w:t xml:space="preserve"> </w:t>
                        </w:r>
                        <w:r>
                          <w:rPr>
                            <w:color w:val="000000"/>
                            <w:sz w:val="44"/>
                          </w:rPr>
                          <w:t>TSC3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v:textbox>
                </v:shape>
                <v:shape id="Graphic 50" o:spid="_x0000_s1032"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" path="m6238989,r-9131,l6229858,9144r,446532l9144,455676r,-446532l6229858,9144r,-9144l9144,,,,,9144,,455676r,9144l9144,464820r6220714,l6238989,464820r,-9144l6238989,9144r,-9144xe" fillcolor="black" stroked="f">
                  <v:path arrowok="t"/>
                </v:shape>
                <w10:wrap type="topAndBottom" anchorx="page"/>
              </v:group>
            </w:pict>
          </mc:Fallback>
        </mc:AlternateContent>
      </w:r>
    </w:p>
    <w:p w14:paraId="655B8ADE" w14:textId="560F52F4" w:rsidR="00EF547E" w:rsidRDefault="00F65495" w:rsidP="00EF4BD2">
      <w:pPr>
        <w:pStyle w:val="Heading2"/>
        <w:rPr>
          <w:i/>
        </w:rPr>
      </w:pPr>
      <w:r>
        <w:t>Part</w:t>
      </w:r>
      <w:r>
        <w:rPr>
          <w:spacing w:val="-7"/>
        </w:rPr>
        <w:t xml:space="preserve"> </w:t>
      </w:r>
      <w:r>
        <w:t>one</w:t>
      </w:r>
      <w:r>
        <w:rPr>
          <w:spacing w:val="-3"/>
        </w:rPr>
        <w:t xml:space="preserve"> </w:t>
      </w:r>
      <w:r>
        <w:t>-</w:t>
      </w:r>
      <w:r>
        <w:rPr>
          <w:spacing w:val="-6"/>
        </w:rPr>
        <w:t xml:space="preserve"> </w:t>
      </w:r>
      <w:r>
        <w:t>Data</w:t>
      </w:r>
      <w:r>
        <w:rPr>
          <w:spacing w:val="-6"/>
        </w:rPr>
        <w:t xml:space="preserve"> </w:t>
      </w:r>
      <w:r>
        <w:t>provided</w:t>
      </w:r>
      <w:r>
        <w:rPr>
          <w:spacing w:val="-6"/>
        </w:rPr>
        <w:t xml:space="preserve"> </w:t>
      </w:r>
      <w:r>
        <w:t>by</w:t>
      </w:r>
      <w:r>
        <w:rPr>
          <w:spacing w:val="-6"/>
        </w:rPr>
        <w:t xml:space="preserve"> </w:t>
      </w:r>
      <w:r>
        <w:t>the</w:t>
      </w:r>
      <w:r>
        <w:rPr>
          <w:spacing w:val="-6"/>
        </w:rPr>
        <w:t xml:space="preserve"> </w:t>
      </w:r>
      <w:r w:rsidR="00CB0D84">
        <w:rPr>
          <w:i/>
          <w:spacing w:val="-2"/>
        </w:rPr>
        <w:t>Employer.</w:t>
      </w:r>
    </w:p>
    <w:p w14:paraId="753DB440" w14:textId="77777777" w:rsidR="00EF547E" w:rsidRDefault="00EF547E">
      <w:pPr>
        <w:pStyle w:val="BodyText"/>
        <w:spacing w:before="93"/>
        <w:rPr>
          <w:b/>
          <w:i/>
        </w:rPr>
      </w:pPr>
    </w:p>
    <w:tbl>
      <w:tblPr>
        <w:tblW w:w="0" w:type="auto"/>
        <w:tblInd w:w="236" w:type="dxa"/>
        <w:tblLayout w:type="fixed"/>
        <w:tblCellMar>
          <w:left w:w="0" w:type="dxa"/>
          <w:right w:w="0" w:type="dxa"/>
        </w:tblCellMar>
        <w:tblLook w:val="01E0" w:firstRow="1" w:lastRow="1" w:firstColumn="1" w:lastColumn="1" w:noHBand="0" w:noVBand="0"/>
      </w:tblPr>
      <w:tblGrid>
        <w:gridCol w:w="1123"/>
        <w:gridCol w:w="3630"/>
        <w:gridCol w:w="1148"/>
        <w:gridCol w:w="4296"/>
      </w:tblGrid>
      <w:tr w:rsidR="00EF547E" w14:paraId="0E710CA8" w14:textId="77777777" w:rsidTr="00DD0D86">
        <w:trPr>
          <w:trHeight w:val="329"/>
        </w:trPr>
        <w:tc>
          <w:tcPr>
            <w:tcW w:w="1123" w:type="dxa"/>
            <w:tcBorders>
              <w:bottom w:val="single" w:sz="4" w:space="0" w:color="000000"/>
            </w:tcBorders>
          </w:tcPr>
          <w:p w14:paraId="5B38E306" w14:textId="77777777" w:rsidR="00EF547E" w:rsidRDefault="00F65495">
            <w:pPr>
              <w:pStyle w:val="TableParagraph"/>
              <w:spacing w:line="268" w:lineRule="exact"/>
              <w:ind w:left="84"/>
              <w:rPr>
                <w:b/>
                <w:sz w:val="24"/>
              </w:rPr>
            </w:pPr>
            <w:r>
              <w:rPr>
                <w:b/>
                <w:spacing w:val="-2"/>
                <w:sz w:val="24"/>
              </w:rPr>
              <w:t>Clause</w:t>
            </w:r>
          </w:p>
        </w:tc>
        <w:tc>
          <w:tcPr>
            <w:tcW w:w="3630" w:type="dxa"/>
            <w:tcBorders>
              <w:bottom w:val="single" w:sz="4" w:space="0" w:color="000000"/>
            </w:tcBorders>
          </w:tcPr>
          <w:p w14:paraId="306A4D0D" w14:textId="77777777" w:rsidR="00EF547E" w:rsidRDefault="00F65495">
            <w:pPr>
              <w:pStyle w:val="TableParagraph"/>
              <w:spacing w:line="268" w:lineRule="exact"/>
              <w:ind w:left="84"/>
              <w:rPr>
                <w:b/>
                <w:sz w:val="24"/>
              </w:rPr>
            </w:pPr>
            <w:r>
              <w:rPr>
                <w:b/>
                <w:spacing w:val="-2"/>
                <w:sz w:val="24"/>
              </w:rPr>
              <w:t>Statement</w:t>
            </w:r>
          </w:p>
        </w:tc>
        <w:tc>
          <w:tcPr>
            <w:tcW w:w="5444" w:type="dxa"/>
            <w:gridSpan w:val="2"/>
            <w:tcBorders>
              <w:bottom w:val="single" w:sz="4" w:space="0" w:color="000000"/>
            </w:tcBorders>
          </w:tcPr>
          <w:p w14:paraId="791AA677" w14:textId="77777777" w:rsidR="00EF547E" w:rsidRDefault="00F65495">
            <w:pPr>
              <w:pStyle w:val="TableParagraph"/>
              <w:spacing w:line="268" w:lineRule="exact"/>
              <w:ind w:left="555"/>
              <w:rPr>
                <w:b/>
                <w:sz w:val="24"/>
              </w:rPr>
            </w:pPr>
            <w:r>
              <w:rPr>
                <w:b/>
                <w:spacing w:val="-4"/>
                <w:sz w:val="24"/>
              </w:rPr>
              <w:t>Data</w:t>
            </w:r>
          </w:p>
        </w:tc>
      </w:tr>
      <w:tr w:rsidR="00EF547E" w14:paraId="21A07559" w14:textId="77777777" w:rsidTr="00DD0D86">
        <w:trPr>
          <w:trHeight w:val="418"/>
        </w:trPr>
        <w:tc>
          <w:tcPr>
            <w:tcW w:w="1123" w:type="dxa"/>
            <w:tcBorders>
              <w:top w:val="single" w:sz="4" w:space="0" w:color="000000"/>
              <w:bottom w:val="single" w:sz="4" w:space="0" w:color="000000"/>
            </w:tcBorders>
          </w:tcPr>
          <w:p w14:paraId="21FF5263" w14:textId="77777777" w:rsidR="00EF547E" w:rsidRDefault="00F65495">
            <w:pPr>
              <w:pStyle w:val="TableParagraph"/>
              <w:spacing w:before="86"/>
              <w:ind w:left="84"/>
              <w:rPr>
                <w:sz w:val="24"/>
              </w:rPr>
            </w:pPr>
            <w:r>
              <w:rPr>
                <w:spacing w:val="-10"/>
                <w:sz w:val="24"/>
              </w:rPr>
              <w:t>1</w:t>
            </w:r>
          </w:p>
        </w:tc>
        <w:tc>
          <w:tcPr>
            <w:tcW w:w="3630" w:type="dxa"/>
            <w:tcBorders>
              <w:top w:val="single" w:sz="4" w:space="0" w:color="000000"/>
              <w:bottom w:val="single" w:sz="4" w:space="0" w:color="000000"/>
            </w:tcBorders>
          </w:tcPr>
          <w:p w14:paraId="5B087322" w14:textId="77777777" w:rsidR="00EF547E" w:rsidRDefault="00F65495">
            <w:pPr>
              <w:pStyle w:val="TableParagraph"/>
              <w:spacing w:before="86"/>
              <w:ind w:left="84"/>
              <w:rPr>
                <w:b/>
                <w:sz w:val="24"/>
              </w:rPr>
            </w:pPr>
            <w:r>
              <w:rPr>
                <w:b/>
                <w:spacing w:val="-2"/>
                <w:sz w:val="24"/>
              </w:rPr>
              <w:t>General</w:t>
            </w:r>
          </w:p>
        </w:tc>
        <w:tc>
          <w:tcPr>
            <w:tcW w:w="5444" w:type="dxa"/>
            <w:gridSpan w:val="2"/>
            <w:tcBorders>
              <w:top w:val="single" w:sz="4" w:space="0" w:color="000000"/>
              <w:bottom w:val="single" w:sz="4" w:space="0" w:color="000000"/>
            </w:tcBorders>
          </w:tcPr>
          <w:p w14:paraId="6E35D104" w14:textId="77777777" w:rsidR="00EF547E" w:rsidRDefault="00EF547E">
            <w:pPr>
              <w:pStyle w:val="TableParagraph"/>
              <w:rPr>
                <w:rFonts w:ascii="Times New Roman"/>
                <w:sz w:val="20"/>
              </w:rPr>
            </w:pPr>
          </w:p>
        </w:tc>
      </w:tr>
      <w:tr w:rsidR="00EF547E" w14:paraId="7E16C209" w14:textId="77777777" w:rsidTr="00C45E6A">
        <w:trPr>
          <w:trHeight w:val="596"/>
        </w:trPr>
        <w:tc>
          <w:tcPr>
            <w:tcW w:w="10197" w:type="dxa"/>
            <w:gridSpan w:val="4"/>
            <w:tcBorders>
              <w:top w:val="single" w:sz="4" w:space="0" w:color="000000"/>
            </w:tcBorders>
          </w:tcPr>
          <w:p w14:paraId="23C2AA94" w14:textId="77777777" w:rsidR="00EF547E" w:rsidRDefault="00F65495">
            <w:pPr>
              <w:pStyle w:val="TableParagraph"/>
              <w:spacing w:before="86"/>
              <w:ind w:left="1164" w:right="4583"/>
              <w:rPr>
                <w:sz w:val="20"/>
              </w:rPr>
            </w:pPr>
            <w:r>
              <w:rPr>
                <w:sz w:val="20"/>
              </w:rPr>
              <w:t xml:space="preserve">The </w:t>
            </w:r>
            <w:r>
              <w:rPr>
                <w:i/>
                <w:sz w:val="20"/>
              </w:rPr>
              <w:t xml:space="preserve">conditions of contract </w:t>
            </w:r>
            <w:r>
              <w:rPr>
                <w:sz w:val="20"/>
              </w:rPr>
              <w:t>are the core clauses</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clauses</w:t>
            </w:r>
            <w:r>
              <w:rPr>
                <w:spacing w:val="-7"/>
                <w:sz w:val="20"/>
              </w:rPr>
              <w:t xml:space="preserve"> </w:t>
            </w:r>
            <w:r>
              <w:rPr>
                <w:sz w:val="20"/>
              </w:rPr>
              <w:t>for</w:t>
            </w:r>
            <w:r>
              <w:rPr>
                <w:spacing w:val="-5"/>
                <w:sz w:val="20"/>
              </w:rPr>
              <w:t xml:space="preserve"> </w:t>
            </w:r>
            <w:r>
              <w:rPr>
                <w:sz w:val="20"/>
              </w:rPr>
              <w:t>main</w:t>
            </w:r>
            <w:r>
              <w:rPr>
                <w:spacing w:val="-8"/>
                <w:sz w:val="20"/>
              </w:rPr>
              <w:t xml:space="preserve"> </w:t>
            </w:r>
            <w:r>
              <w:rPr>
                <w:sz w:val="20"/>
              </w:rPr>
              <w:t>Option:</w:t>
            </w:r>
          </w:p>
        </w:tc>
      </w:tr>
      <w:tr w:rsidR="00EF547E" w14:paraId="29D05828" w14:textId="77777777" w:rsidTr="00DD0D86">
        <w:trPr>
          <w:trHeight w:val="371"/>
        </w:trPr>
        <w:tc>
          <w:tcPr>
            <w:tcW w:w="1123" w:type="dxa"/>
            <w:shd w:val="clear" w:color="auto" w:fill="D9D9D9"/>
          </w:tcPr>
          <w:p w14:paraId="4A1EBE0B" w14:textId="77777777" w:rsidR="00EF547E" w:rsidRDefault="00EF547E">
            <w:pPr>
              <w:pStyle w:val="TableParagraph"/>
              <w:rPr>
                <w:rFonts w:ascii="Times New Roman"/>
                <w:sz w:val="20"/>
              </w:rPr>
            </w:pPr>
          </w:p>
        </w:tc>
        <w:tc>
          <w:tcPr>
            <w:tcW w:w="3630" w:type="dxa"/>
          </w:tcPr>
          <w:p w14:paraId="186D7FB2" w14:textId="77777777" w:rsidR="00EF547E" w:rsidRDefault="00EF547E">
            <w:pPr>
              <w:pStyle w:val="TableParagraph"/>
              <w:rPr>
                <w:rFonts w:ascii="Times New Roman"/>
                <w:sz w:val="20"/>
              </w:rPr>
            </w:pPr>
          </w:p>
        </w:tc>
        <w:tc>
          <w:tcPr>
            <w:tcW w:w="1148" w:type="dxa"/>
          </w:tcPr>
          <w:p w14:paraId="3BC87F05" w14:textId="77777777" w:rsidR="00EF547E" w:rsidRDefault="00F65495">
            <w:pPr>
              <w:pStyle w:val="TableParagraph"/>
              <w:spacing w:before="81"/>
              <w:ind w:left="555"/>
              <w:rPr>
                <w:b/>
                <w:sz w:val="20"/>
              </w:rPr>
            </w:pPr>
            <w:r>
              <w:rPr>
                <w:b/>
                <w:spacing w:val="-5"/>
                <w:sz w:val="20"/>
              </w:rPr>
              <w:t>A:</w:t>
            </w:r>
          </w:p>
        </w:tc>
        <w:tc>
          <w:tcPr>
            <w:tcW w:w="4296" w:type="dxa"/>
          </w:tcPr>
          <w:p w14:paraId="15BDB4DE" w14:textId="05D2B5E1" w:rsidR="00EF547E" w:rsidRDefault="00F65495">
            <w:pPr>
              <w:pStyle w:val="TableParagraph"/>
              <w:spacing w:before="81"/>
              <w:ind w:left="170"/>
              <w:rPr>
                <w:b/>
                <w:sz w:val="20"/>
              </w:rPr>
            </w:pPr>
            <w:r>
              <w:rPr>
                <w:b/>
                <w:sz w:val="20"/>
              </w:rPr>
              <w:t>Priced</w:t>
            </w:r>
            <w:r>
              <w:rPr>
                <w:b/>
                <w:spacing w:val="-7"/>
                <w:sz w:val="20"/>
              </w:rPr>
              <w:t xml:space="preserve"> </w:t>
            </w:r>
            <w:r w:rsidR="00AA264D">
              <w:rPr>
                <w:b/>
                <w:sz w:val="20"/>
              </w:rPr>
              <w:t>C</w:t>
            </w:r>
            <w:r>
              <w:rPr>
                <w:b/>
                <w:sz w:val="20"/>
              </w:rPr>
              <w:t>ontract</w:t>
            </w:r>
            <w:r>
              <w:rPr>
                <w:b/>
                <w:spacing w:val="-6"/>
                <w:sz w:val="20"/>
              </w:rPr>
              <w:t xml:space="preserve"> </w:t>
            </w:r>
            <w:r>
              <w:rPr>
                <w:b/>
                <w:sz w:val="20"/>
              </w:rPr>
              <w:t>with</w:t>
            </w:r>
            <w:r>
              <w:rPr>
                <w:b/>
                <w:spacing w:val="-7"/>
                <w:sz w:val="20"/>
              </w:rPr>
              <w:t xml:space="preserve"> </w:t>
            </w:r>
            <w:r w:rsidR="001D5A1C">
              <w:rPr>
                <w:b/>
                <w:sz w:val="20"/>
              </w:rPr>
              <w:t>Activity Schedule</w:t>
            </w:r>
          </w:p>
        </w:tc>
      </w:tr>
      <w:tr w:rsidR="00EF547E" w14:paraId="577CE496" w14:textId="77777777" w:rsidTr="00DD0D86">
        <w:trPr>
          <w:trHeight w:val="380"/>
        </w:trPr>
        <w:tc>
          <w:tcPr>
            <w:tcW w:w="1123" w:type="dxa"/>
          </w:tcPr>
          <w:p w14:paraId="38D2B027" w14:textId="77777777" w:rsidR="00EF547E" w:rsidRDefault="00EF547E">
            <w:pPr>
              <w:pStyle w:val="TableParagraph"/>
              <w:rPr>
                <w:rFonts w:ascii="Times New Roman"/>
                <w:sz w:val="20"/>
              </w:rPr>
            </w:pPr>
          </w:p>
        </w:tc>
        <w:tc>
          <w:tcPr>
            <w:tcW w:w="3630" w:type="dxa"/>
          </w:tcPr>
          <w:p w14:paraId="05BC95CC" w14:textId="77777777" w:rsidR="00EF547E" w:rsidRDefault="00F65495">
            <w:pPr>
              <w:pStyle w:val="TableParagraph"/>
              <w:spacing w:before="86"/>
              <w:ind w:left="84"/>
              <w:rPr>
                <w:sz w:val="20"/>
              </w:rPr>
            </w:pPr>
            <w:r>
              <w:rPr>
                <w:sz w:val="20"/>
              </w:rPr>
              <w:t>dispute</w:t>
            </w:r>
            <w:r>
              <w:rPr>
                <w:spacing w:val="-11"/>
                <w:sz w:val="20"/>
              </w:rPr>
              <w:t xml:space="preserve"> </w:t>
            </w:r>
            <w:r>
              <w:rPr>
                <w:sz w:val="20"/>
              </w:rPr>
              <w:t>resolution</w:t>
            </w:r>
            <w:r>
              <w:rPr>
                <w:spacing w:val="-11"/>
                <w:sz w:val="20"/>
              </w:rPr>
              <w:t xml:space="preserve"> </w:t>
            </w:r>
            <w:r>
              <w:rPr>
                <w:spacing w:val="-2"/>
                <w:sz w:val="20"/>
              </w:rPr>
              <w:t>Option</w:t>
            </w:r>
          </w:p>
        </w:tc>
        <w:tc>
          <w:tcPr>
            <w:tcW w:w="1148" w:type="dxa"/>
          </w:tcPr>
          <w:p w14:paraId="2ECB6D7B" w14:textId="77777777" w:rsidR="00EF547E" w:rsidRDefault="00F65495">
            <w:pPr>
              <w:pStyle w:val="TableParagraph"/>
              <w:spacing w:before="86"/>
              <w:ind w:left="555"/>
              <w:rPr>
                <w:b/>
                <w:sz w:val="20"/>
              </w:rPr>
            </w:pPr>
            <w:r>
              <w:rPr>
                <w:b/>
                <w:spacing w:val="-5"/>
                <w:sz w:val="20"/>
              </w:rPr>
              <w:t>W1:</w:t>
            </w:r>
          </w:p>
        </w:tc>
        <w:tc>
          <w:tcPr>
            <w:tcW w:w="4296" w:type="dxa"/>
          </w:tcPr>
          <w:p w14:paraId="4D33CE44" w14:textId="147F059E" w:rsidR="00EF547E" w:rsidRDefault="00F65495">
            <w:pPr>
              <w:pStyle w:val="TableParagraph"/>
              <w:spacing w:before="86"/>
              <w:ind w:left="170"/>
              <w:rPr>
                <w:b/>
                <w:sz w:val="20"/>
              </w:rPr>
            </w:pPr>
            <w:r>
              <w:rPr>
                <w:b/>
                <w:sz w:val="20"/>
              </w:rPr>
              <w:t>Dispute</w:t>
            </w:r>
            <w:r>
              <w:rPr>
                <w:b/>
                <w:spacing w:val="-12"/>
                <w:sz w:val="20"/>
              </w:rPr>
              <w:t xml:space="preserve"> </w:t>
            </w:r>
            <w:r w:rsidR="00AA264D">
              <w:rPr>
                <w:b/>
                <w:sz w:val="20"/>
              </w:rPr>
              <w:t>R</w:t>
            </w:r>
            <w:r>
              <w:rPr>
                <w:b/>
                <w:sz w:val="20"/>
              </w:rPr>
              <w:t>esolution</w:t>
            </w:r>
            <w:r>
              <w:rPr>
                <w:b/>
                <w:spacing w:val="-9"/>
                <w:sz w:val="20"/>
              </w:rPr>
              <w:t xml:space="preserve"> </w:t>
            </w:r>
            <w:r w:rsidR="00AA264D">
              <w:rPr>
                <w:b/>
                <w:spacing w:val="-2"/>
                <w:sz w:val="20"/>
              </w:rPr>
              <w:t>P</w:t>
            </w:r>
            <w:r>
              <w:rPr>
                <w:b/>
                <w:spacing w:val="-2"/>
                <w:sz w:val="20"/>
              </w:rPr>
              <w:t>rocedure</w:t>
            </w:r>
          </w:p>
        </w:tc>
      </w:tr>
      <w:tr w:rsidR="00EF547E" w14:paraId="106FDAFA" w14:textId="77777777" w:rsidTr="000300A1">
        <w:trPr>
          <w:trHeight w:val="309"/>
        </w:trPr>
        <w:tc>
          <w:tcPr>
            <w:tcW w:w="1123" w:type="dxa"/>
          </w:tcPr>
          <w:p w14:paraId="6D5A3F2F" w14:textId="77777777" w:rsidR="00EF547E" w:rsidRDefault="00EF547E">
            <w:pPr>
              <w:pStyle w:val="TableParagraph"/>
              <w:rPr>
                <w:rFonts w:ascii="Times New Roman"/>
                <w:sz w:val="20"/>
              </w:rPr>
            </w:pPr>
          </w:p>
        </w:tc>
        <w:tc>
          <w:tcPr>
            <w:tcW w:w="3630" w:type="dxa"/>
          </w:tcPr>
          <w:p w14:paraId="3A36CF1B" w14:textId="77777777" w:rsidR="00EF547E" w:rsidRDefault="00F65495">
            <w:pPr>
              <w:pStyle w:val="TableParagraph"/>
              <w:spacing w:before="82"/>
              <w:ind w:left="84"/>
              <w:rPr>
                <w:sz w:val="20"/>
              </w:rPr>
            </w:pPr>
            <w:r>
              <w:rPr>
                <w:sz w:val="20"/>
              </w:rPr>
              <w:t>and</w:t>
            </w:r>
            <w:r>
              <w:rPr>
                <w:spacing w:val="-9"/>
                <w:sz w:val="20"/>
              </w:rPr>
              <w:t xml:space="preserve"> </w:t>
            </w:r>
            <w:r>
              <w:rPr>
                <w:sz w:val="20"/>
              </w:rPr>
              <w:t>secondary</w:t>
            </w:r>
            <w:r>
              <w:rPr>
                <w:spacing w:val="-7"/>
                <w:sz w:val="20"/>
              </w:rPr>
              <w:t xml:space="preserve"> </w:t>
            </w:r>
            <w:r>
              <w:rPr>
                <w:spacing w:val="-2"/>
                <w:sz w:val="20"/>
              </w:rPr>
              <w:t>Options</w:t>
            </w:r>
          </w:p>
        </w:tc>
        <w:tc>
          <w:tcPr>
            <w:tcW w:w="5444" w:type="dxa"/>
            <w:gridSpan w:val="2"/>
          </w:tcPr>
          <w:p w14:paraId="63B42156" w14:textId="77777777" w:rsidR="00EF547E" w:rsidRDefault="00EF547E">
            <w:pPr>
              <w:pStyle w:val="TableParagraph"/>
              <w:rPr>
                <w:rFonts w:ascii="Times New Roman"/>
                <w:sz w:val="20"/>
              </w:rPr>
            </w:pPr>
          </w:p>
        </w:tc>
      </w:tr>
      <w:tr w:rsidR="00EF547E" w14:paraId="18156287" w14:textId="77777777" w:rsidTr="00DD0D86">
        <w:trPr>
          <w:trHeight w:val="374"/>
        </w:trPr>
        <w:tc>
          <w:tcPr>
            <w:tcW w:w="1123" w:type="dxa"/>
            <w:shd w:val="clear" w:color="auto" w:fill="D9D9D9"/>
          </w:tcPr>
          <w:p w14:paraId="2E307087" w14:textId="77777777" w:rsidR="00EF547E" w:rsidRDefault="00EF547E">
            <w:pPr>
              <w:pStyle w:val="TableParagraph"/>
              <w:rPr>
                <w:rFonts w:ascii="Times New Roman"/>
                <w:sz w:val="20"/>
              </w:rPr>
            </w:pPr>
          </w:p>
        </w:tc>
        <w:tc>
          <w:tcPr>
            <w:tcW w:w="3630" w:type="dxa"/>
          </w:tcPr>
          <w:p w14:paraId="1359BE5E" w14:textId="77777777" w:rsidR="00EF547E" w:rsidRDefault="00EF547E">
            <w:pPr>
              <w:pStyle w:val="TableParagraph"/>
              <w:rPr>
                <w:rFonts w:ascii="Times New Roman"/>
                <w:sz w:val="20"/>
              </w:rPr>
            </w:pPr>
          </w:p>
        </w:tc>
        <w:tc>
          <w:tcPr>
            <w:tcW w:w="1148" w:type="dxa"/>
          </w:tcPr>
          <w:p w14:paraId="74E8CF06" w14:textId="3845D2B4" w:rsidR="00EF547E" w:rsidRPr="007526FA" w:rsidRDefault="007526FA">
            <w:pPr>
              <w:pStyle w:val="TableParagraph"/>
              <w:spacing w:before="83"/>
              <w:ind w:left="555"/>
              <w:rPr>
                <w:b/>
                <w:spacing w:val="-5"/>
                <w:sz w:val="20"/>
              </w:rPr>
            </w:pPr>
            <w:r>
              <w:rPr>
                <w:b/>
                <w:spacing w:val="-5"/>
                <w:sz w:val="20"/>
              </w:rPr>
              <w:t xml:space="preserve"> </w:t>
            </w:r>
            <w:r w:rsidR="00F65495">
              <w:rPr>
                <w:b/>
                <w:spacing w:val="-5"/>
                <w:sz w:val="20"/>
              </w:rPr>
              <w:t>X1:</w:t>
            </w:r>
          </w:p>
        </w:tc>
        <w:tc>
          <w:tcPr>
            <w:tcW w:w="4296" w:type="dxa"/>
          </w:tcPr>
          <w:p w14:paraId="225AFFD5" w14:textId="77777777" w:rsidR="00EF547E" w:rsidRDefault="00F65495">
            <w:pPr>
              <w:pStyle w:val="TableParagraph"/>
              <w:spacing w:before="83"/>
              <w:ind w:left="170"/>
              <w:rPr>
                <w:b/>
                <w:sz w:val="20"/>
              </w:rPr>
            </w:pPr>
            <w:r>
              <w:rPr>
                <w:b/>
                <w:sz w:val="20"/>
              </w:rPr>
              <w:t>Price</w:t>
            </w:r>
            <w:r>
              <w:rPr>
                <w:b/>
                <w:spacing w:val="-9"/>
                <w:sz w:val="20"/>
              </w:rPr>
              <w:t xml:space="preserve"> </w:t>
            </w:r>
            <w:r>
              <w:rPr>
                <w:b/>
                <w:sz w:val="20"/>
              </w:rPr>
              <w:t>adjustment</w:t>
            </w:r>
            <w:r>
              <w:rPr>
                <w:b/>
                <w:spacing w:val="-6"/>
                <w:sz w:val="20"/>
              </w:rPr>
              <w:t xml:space="preserve"> </w:t>
            </w:r>
            <w:r>
              <w:rPr>
                <w:b/>
                <w:sz w:val="20"/>
              </w:rPr>
              <w:t>for</w:t>
            </w:r>
            <w:r>
              <w:rPr>
                <w:b/>
                <w:spacing w:val="-8"/>
                <w:sz w:val="20"/>
              </w:rPr>
              <w:t xml:space="preserve"> </w:t>
            </w:r>
            <w:r>
              <w:rPr>
                <w:b/>
                <w:spacing w:val="-2"/>
                <w:sz w:val="20"/>
              </w:rPr>
              <w:t>inflation</w:t>
            </w:r>
          </w:p>
        </w:tc>
      </w:tr>
      <w:tr w:rsidR="00EF547E" w14:paraId="716AB3F5" w14:textId="77777777" w:rsidTr="00DD0D86">
        <w:trPr>
          <w:trHeight w:val="596"/>
        </w:trPr>
        <w:tc>
          <w:tcPr>
            <w:tcW w:w="1123" w:type="dxa"/>
          </w:tcPr>
          <w:p w14:paraId="077187D9" w14:textId="77777777" w:rsidR="00EF547E" w:rsidRDefault="00EF547E">
            <w:pPr>
              <w:pStyle w:val="TableParagraph"/>
              <w:rPr>
                <w:rFonts w:ascii="Times New Roman"/>
                <w:sz w:val="20"/>
              </w:rPr>
            </w:pPr>
          </w:p>
        </w:tc>
        <w:tc>
          <w:tcPr>
            <w:tcW w:w="3630" w:type="dxa"/>
          </w:tcPr>
          <w:p w14:paraId="29754927" w14:textId="77777777" w:rsidR="00EF547E" w:rsidRDefault="00EF547E">
            <w:pPr>
              <w:pStyle w:val="TableParagraph"/>
              <w:rPr>
                <w:rFonts w:ascii="Times New Roman"/>
                <w:sz w:val="20"/>
              </w:rPr>
            </w:pPr>
          </w:p>
        </w:tc>
        <w:tc>
          <w:tcPr>
            <w:tcW w:w="1148" w:type="dxa"/>
          </w:tcPr>
          <w:p w14:paraId="0A03A414" w14:textId="27C7D512" w:rsidR="00F65495" w:rsidRPr="007526FA" w:rsidRDefault="007526FA" w:rsidP="007526FA">
            <w:pPr>
              <w:pStyle w:val="TableParagraph"/>
              <w:spacing w:before="83"/>
              <w:ind w:left="555"/>
              <w:rPr>
                <w:b/>
                <w:spacing w:val="-5"/>
                <w:sz w:val="20"/>
              </w:rPr>
            </w:pPr>
            <w:r>
              <w:rPr>
                <w:b/>
                <w:spacing w:val="-5"/>
                <w:sz w:val="20"/>
              </w:rPr>
              <w:t xml:space="preserve"> </w:t>
            </w:r>
            <w:r w:rsidR="00F65495" w:rsidRPr="007526FA">
              <w:rPr>
                <w:b/>
                <w:spacing w:val="-5"/>
                <w:sz w:val="20"/>
              </w:rPr>
              <w:t>X2</w:t>
            </w:r>
            <w:r>
              <w:rPr>
                <w:b/>
                <w:spacing w:val="-5"/>
                <w:sz w:val="20"/>
              </w:rPr>
              <w:t>:</w:t>
            </w:r>
          </w:p>
          <w:p w14:paraId="6B59814F" w14:textId="2B910FA3" w:rsidR="00500F46" w:rsidRPr="007526FA" w:rsidRDefault="00DC4595" w:rsidP="007526FA">
            <w:pPr>
              <w:pStyle w:val="TableParagraph"/>
              <w:spacing w:before="83"/>
              <w:ind w:left="445"/>
              <w:rPr>
                <w:b/>
                <w:spacing w:val="-5"/>
                <w:sz w:val="20"/>
              </w:rPr>
            </w:pPr>
            <w:r w:rsidRPr="007526FA">
              <w:rPr>
                <w:b/>
                <w:spacing w:val="-5"/>
                <w:sz w:val="20"/>
              </w:rPr>
              <w:t xml:space="preserve"> </w:t>
            </w:r>
            <w:r w:rsidR="007526FA" w:rsidRPr="007526FA">
              <w:rPr>
                <w:b/>
                <w:spacing w:val="-5"/>
                <w:sz w:val="20"/>
              </w:rPr>
              <w:t xml:space="preserve"> </w:t>
            </w:r>
            <w:r w:rsidR="007526FA">
              <w:rPr>
                <w:b/>
                <w:spacing w:val="-5"/>
                <w:sz w:val="20"/>
              </w:rPr>
              <w:t xml:space="preserve">  </w:t>
            </w:r>
            <w:r w:rsidR="00500F46" w:rsidRPr="007526FA">
              <w:rPr>
                <w:b/>
                <w:spacing w:val="-5"/>
                <w:sz w:val="20"/>
              </w:rPr>
              <w:t>X7</w:t>
            </w:r>
            <w:r w:rsidR="007526FA">
              <w:rPr>
                <w:b/>
                <w:spacing w:val="-5"/>
                <w:sz w:val="20"/>
              </w:rPr>
              <w:t>:</w:t>
            </w:r>
          </w:p>
          <w:p w14:paraId="13843549" w14:textId="10BB8EEC" w:rsidR="00EF547E" w:rsidRPr="007526FA" w:rsidRDefault="007526FA" w:rsidP="007526FA">
            <w:pPr>
              <w:pStyle w:val="TableParagraph"/>
              <w:spacing w:before="83"/>
              <w:ind w:left="445"/>
              <w:rPr>
                <w:b/>
                <w:spacing w:val="-5"/>
                <w:sz w:val="20"/>
              </w:rPr>
            </w:pPr>
            <w:r>
              <w:rPr>
                <w:b/>
                <w:spacing w:val="-5"/>
                <w:sz w:val="20"/>
              </w:rPr>
              <w:t xml:space="preserve">  </w:t>
            </w:r>
            <w:r w:rsidR="00F65495" w:rsidRPr="007526FA">
              <w:rPr>
                <w:b/>
                <w:spacing w:val="-5"/>
                <w:sz w:val="20"/>
              </w:rPr>
              <w:t>X17</w:t>
            </w:r>
            <w:r>
              <w:rPr>
                <w:b/>
                <w:spacing w:val="-5"/>
                <w:sz w:val="20"/>
              </w:rPr>
              <w:t>:</w:t>
            </w:r>
          </w:p>
        </w:tc>
        <w:tc>
          <w:tcPr>
            <w:tcW w:w="4296" w:type="dxa"/>
          </w:tcPr>
          <w:p w14:paraId="7BB8006D" w14:textId="77777777" w:rsidR="00EF547E" w:rsidRPr="00C45E6A" w:rsidRDefault="00F65495" w:rsidP="00F65495">
            <w:pPr>
              <w:pStyle w:val="TableParagraph"/>
              <w:spacing w:before="86"/>
              <w:ind w:left="136" w:right="1672" w:firstLine="34"/>
              <w:rPr>
                <w:b/>
                <w:sz w:val="20"/>
              </w:rPr>
            </w:pPr>
            <w:r w:rsidRPr="00C45E6A">
              <w:rPr>
                <w:b/>
                <w:sz w:val="20"/>
              </w:rPr>
              <w:t xml:space="preserve">Changes in the law </w:t>
            </w:r>
          </w:p>
          <w:p w14:paraId="4A8A8F90" w14:textId="019F0E1A" w:rsidR="00F65495" w:rsidRPr="00C45E6A" w:rsidRDefault="00500F46" w:rsidP="00F65495">
            <w:pPr>
              <w:pStyle w:val="TableParagraph"/>
              <w:spacing w:before="86"/>
              <w:ind w:left="136" w:right="1672" w:firstLine="34"/>
              <w:rPr>
                <w:b/>
                <w:sz w:val="20"/>
              </w:rPr>
            </w:pPr>
            <w:r>
              <w:rPr>
                <w:b/>
                <w:sz w:val="20"/>
              </w:rPr>
              <w:t>Delay Damages</w:t>
            </w:r>
          </w:p>
          <w:p w14:paraId="51FCFC5F" w14:textId="02E6256A" w:rsidR="00F65495" w:rsidRPr="00C45E6A" w:rsidRDefault="00F65495" w:rsidP="00F65495">
            <w:pPr>
              <w:pStyle w:val="TableParagraph"/>
              <w:spacing w:before="86"/>
              <w:ind w:left="136" w:right="679" w:firstLine="34"/>
              <w:rPr>
                <w:b/>
                <w:sz w:val="20"/>
              </w:rPr>
            </w:pPr>
            <w:r w:rsidRPr="00C45E6A">
              <w:rPr>
                <w:b/>
                <w:sz w:val="20"/>
              </w:rPr>
              <w:t xml:space="preserve">Low </w:t>
            </w:r>
            <w:r w:rsidR="00BB3D7C">
              <w:rPr>
                <w:b/>
                <w:sz w:val="20"/>
              </w:rPr>
              <w:t>P</w:t>
            </w:r>
            <w:r w:rsidRPr="00C45E6A">
              <w:rPr>
                <w:b/>
                <w:sz w:val="20"/>
              </w:rPr>
              <w:t xml:space="preserve">erformance </w:t>
            </w:r>
            <w:r w:rsidR="00BB3D7C">
              <w:rPr>
                <w:b/>
                <w:sz w:val="20"/>
              </w:rPr>
              <w:t>D</w:t>
            </w:r>
            <w:r w:rsidRPr="00C45E6A">
              <w:rPr>
                <w:b/>
                <w:sz w:val="20"/>
              </w:rPr>
              <w:t>amages</w:t>
            </w:r>
          </w:p>
        </w:tc>
      </w:tr>
      <w:tr w:rsidR="00EF547E" w14:paraId="58A6159D" w14:textId="77777777" w:rsidTr="00DD0D86">
        <w:trPr>
          <w:trHeight w:val="373"/>
        </w:trPr>
        <w:tc>
          <w:tcPr>
            <w:tcW w:w="1123" w:type="dxa"/>
          </w:tcPr>
          <w:p w14:paraId="2586A9FA" w14:textId="77777777" w:rsidR="00EF547E" w:rsidRDefault="00EF547E">
            <w:pPr>
              <w:pStyle w:val="TableParagraph"/>
              <w:rPr>
                <w:rFonts w:ascii="Times New Roman"/>
                <w:sz w:val="20"/>
              </w:rPr>
            </w:pPr>
          </w:p>
        </w:tc>
        <w:tc>
          <w:tcPr>
            <w:tcW w:w="3630" w:type="dxa"/>
          </w:tcPr>
          <w:p w14:paraId="3A33ABEB" w14:textId="77777777" w:rsidR="00EF547E" w:rsidRDefault="00EF547E">
            <w:pPr>
              <w:pStyle w:val="TableParagraph"/>
              <w:rPr>
                <w:rFonts w:ascii="Times New Roman"/>
                <w:sz w:val="20"/>
              </w:rPr>
            </w:pPr>
          </w:p>
        </w:tc>
        <w:tc>
          <w:tcPr>
            <w:tcW w:w="1148" w:type="dxa"/>
          </w:tcPr>
          <w:p w14:paraId="6B5736E0" w14:textId="77777777" w:rsidR="00EF547E" w:rsidRPr="007526FA" w:rsidRDefault="00F65495" w:rsidP="007526FA">
            <w:pPr>
              <w:pStyle w:val="TableParagraph"/>
              <w:spacing w:before="83"/>
              <w:ind w:left="555"/>
              <w:rPr>
                <w:b/>
                <w:spacing w:val="-5"/>
                <w:sz w:val="20"/>
              </w:rPr>
            </w:pPr>
            <w:r w:rsidRPr="007526FA">
              <w:rPr>
                <w:b/>
                <w:spacing w:val="-5"/>
                <w:sz w:val="20"/>
              </w:rPr>
              <w:t>X18:</w:t>
            </w:r>
          </w:p>
        </w:tc>
        <w:tc>
          <w:tcPr>
            <w:tcW w:w="4296" w:type="dxa"/>
          </w:tcPr>
          <w:p w14:paraId="0BE12DC8" w14:textId="77777777" w:rsidR="00EF547E" w:rsidRDefault="00F65495">
            <w:pPr>
              <w:pStyle w:val="TableParagraph"/>
              <w:spacing w:before="80"/>
              <w:ind w:left="170"/>
              <w:rPr>
                <w:b/>
                <w:sz w:val="20"/>
              </w:rPr>
            </w:pPr>
            <w:r>
              <w:rPr>
                <w:b/>
                <w:sz w:val="20"/>
              </w:rPr>
              <w:t>Limitation</w:t>
            </w:r>
            <w:r>
              <w:rPr>
                <w:b/>
                <w:spacing w:val="-6"/>
                <w:sz w:val="20"/>
              </w:rPr>
              <w:t xml:space="preserve"> </w:t>
            </w:r>
            <w:r>
              <w:rPr>
                <w:b/>
                <w:sz w:val="20"/>
              </w:rPr>
              <w:t>of</w:t>
            </w:r>
            <w:r>
              <w:rPr>
                <w:b/>
                <w:spacing w:val="-5"/>
                <w:sz w:val="20"/>
              </w:rPr>
              <w:t xml:space="preserve"> </w:t>
            </w:r>
            <w:r>
              <w:rPr>
                <w:b/>
                <w:spacing w:val="-2"/>
                <w:sz w:val="20"/>
              </w:rPr>
              <w:t>liability</w:t>
            </w:r>
          </w:p>
        </w:tc>
      </w:tr>
      <w:tr w:rsidR="00EF547E" w14:paraId="44009AC0" w14:textId="77777777" w:rsidTr="000300A1">
        <w:trPr>
          <w:trHeight w:val="366"/>
        </w:trPr>
        <w:tc>
          <w:tcPr>
            <w:tcW w:w="1123" w:type="dxa"/>
            <w:shd w:val="clear" w:color="auto" w:fill="D9D9D9"/>
          </w:tcPr>
          <w:p w14:paraId="76981E92" w14:textId="77777777" w:rsidR="00EF547E" w:rsidRDefault="00EF547E">
            <w:pPr>
              <w:pStyle w:val="TableParagraph"/>
              <w:rPr>
                <w:rFonts w:ascii="Times New Roman"/>
                <w:sz w:val="20"/>
              </w:rPr>
            </w:pPr>
          </w:p>
        </w:tc>
        <w:tc>
          <w:tcPr>
            <w:tcW w:w="3630" w:type="dxa"/>
          </w:tcPr>
          <w:p w14:paraId="44D9AE84" w14:textId="77777777" w:rsidR="00EF547E" w:rsidRDefault="00EF547E">
            <w:pPr>
              <w:pStyle w:val="TableParagraph"/>
              <w:rPr>
                <w:rFonts w:ascii="Times New Roman"/>
                <w:sz w:val="20"/>
              </w:rPr>
            </w:pPr>
          </w:p>
        </w:tc>
        <w:tc>
          <w:tcPr>
            <w:tcW w:w="1148" w:type="dxa"/>
          </w:tcPr>
          <w:p w14:paraId="6E08D1F2" w14:textId="12036B29" w:rsidR="00EF547E" w:rsidRPr="007526FA" w:rsidRDefault="00F65495" w:rsidP="007526FA">
            <w:pPr>
              <w:pStyle w:val="TableParagraph"/>
              <w:spacing w:before="83"/>
              <w:ind w:left="555"/>
              <w:rPr>
                <w:b/>
                <w:spacing w:val="-5"/>
                <w:sz w:val="20"/>
              </w:rPr>
            </w:pPr>
            <w:r w:rsidRPr="007526FA">
              <w:rPr>
                <w:b/>
                <w:spacing w:val="-5"/>
                <w:sz w:val="20"/>
              </w:rPr>
              <w:t xml:space="preserve">X19: </w:t>
            </w:r>
          </w:p>
        </w:tc>
        <w:tc>
          <w:tcPr>
            <w:tcW w:w="4296" w:type="dxa"/>
          </w:tcPr>
          <w:p w14:paraId="201796CB" w14:textId="043277D8" w:rsidR="00EF547E" w:rsidRDefault="00F65495" w:rsidP="000300A1">
            <w:pPr>
              <w:pStyle w:val="TableParagraph"/>
              <w:spacing w:before="83"/>
              <w:ind w:left="170"/>
              <w:rPr>
                <w:b/>
                <w:sz w:val="20"/>
              </w:rPr>
            </w:pPr>
            <w:r>
              <w:rPr>
                <w:b/>
                <w:sz w:val="20"/>
              </w:rPr>
              <w:t>Task</w:t>
            </w:r>
            <w:r>
              <w:rPr>
                <w:b/>
                <w:spacing w:val="-8"/>
                <w:sz w:val="20"/>
              </w:rPr>
              <w:t xml:space="preserve"> </w:t>
            </w:r>
            <w:r>
              <w:rPr>
                <w:b/>
                <w:spacing w:val="-2"/>
                <w:sz w:val="20"/>
              </w:rPr>
              <w:t>Order</w:t>
            </w:r>
          </w:p>
        </w:tc>
      </w:tr>
      <w:tr w:rsidR="00EF547E" w14:paraId="45F2BF03" w14:textId="77777777" w:rsidTr="00DD0D86">
        <w:trPr>
          <w:trHeight w:val="379"/>
        </w:trPr>
        <w:tc>
          <w:tcPr>
            <w:tcW w:w="1123" w:type="dxa"/>
          </w:tcPr>
          <w:p w14:paraId="663D89A5" w14:textId="77777777" w:rsidR="00EF547E" w:rsidRDefault="00EF547E">
            <w:pPr>
              <w:pStyle w:val="TableParagraph"/>
              <w:rPr>
                <w:rFonts w:ascii="Times New Roman"/>
                <w:sz w:val="20"/>
              </w:rPr>
            </w:pPr>
          </w:p>
        </w:tc>
        <w:tc>
          <w:tcPr>
            <w:tcW w:w="3630" w:type="dxa"/>
          </w:tcPr>
          <w:p w14:paraId="61D66D3C" w14:textId="77777777" w:rsidR="00EF547E" w:rsidRDefault="00EF547E">
            <w:pPr>
              <w:pStyle w:val="TableParagraph"/>
              <w:rPr>
                <w:rFonts w:ascii="Times New Roman"/>
                <w:sz w:val="20"/>
              </w:rPr>
            </w:pPr>
          </w:p>
        </w:tc>
        <w:tc>
          <w:tcPr>
            <w:tcW w:w="1148" w:type="dxa"/>
          </w:tcPr>
          <w:p w14:paraId="7A297F05" w14:textId="77777777" w:rsidR="00EF547E" w:rsidRPr="007526FA" w:rsidRDefault="00F65495" w:rsidP="007526FA">
            <w:pPr>
              <w:pStyle w:val="TableParagraph"/>
              <w:spacing w:before="83"/>
              <w:ind w:left="555"/>
              <w:rPr>
                <w:b/>
                <w:spacing w:val="-5"/>
                <w:sz w:val="20"/>
              </w:rPr>
            </w:pPr>
            <w:r>
              <w:rPr>
                <w:b/>
                <w:spacing w:val="-5"/>
                <w:sz w:val="20"/>
              </w:rPr>
              <w:t>Z:</w:t>
            </w:r>
          </w:p>
        </w:tc>
        <w:tc>
          <w:tcPr>
            <w:tcW w:w="4296" w:type="dxa"/>
          </w:tcPr>
          <w:p w14:paraId="24FAD60F" w14:textId="77777777" w:rsidR="00EF547E" w:rsidRDefault="00F65495">
            <w:pPr>
              <w:pStyle w:val="TableParagraph"/>
              <w:spacing w:before="86"/>
              <w:ind w:left="170"/>
              <w:rPr>
                <w:b/>
                <w:i/>
                <w:sz w:val="20"/>
              </w:rPr>
            </w:pPr>
            <w:r>
              <w:rPr>
                <w:b/>
                <w:i/>
                <w:sz w:val="20"/>
              </w:rPr>
              <w:t>Additional</w:t>
            </w:r>
            <w:r>
              <w:rPr>
                <w:b/>
                <w:i/>
                <w:spacing w:val="-8"/>
                <w:sz w:val="20"/>
              </w:rPr>
              <w:t xml:space="preserve"> </w:t>
            </w:r>
            <w:r>
              <w:rPr>
                <w:b/>
                <w:i/>
                <w:sz w:val="20"/>
              </w:rPr>
              <w:t>conditions</w:t>
            </w:r>
            <w:r>
              <w:rPr>
                <w:b/>
                <w:i/>
                <w:spacing w:val="-7"/>
                <w:sz w:val="20"/>
              </w:rPr>
              <w:t xml:space="preserve"> </w:t>
            </w:r>
            <w:r>
              <w:rPr>
                <w:b/>
                <w:i/>
                <w:sz w:val="20"/>
              </w:rPr>
              <w:t>of</w:t>
            </w:r>
            <w:r>
              <w:rPr>
                <w:b/>
                <w:i/>
                <w:spacing w:val="-6"/>
                <w:sz w:val="20"/>
              </w:rPr>
              <w:t xml:space="preserve"> </w:t>
            </w:r>
            <w:r>
              <w:rPr>
                <w:b/>
                <w:i/>
                <w:spacing w:val="-2"/>
                <w:sz w:val="20"/>
              </w:rPr>
              <w:t>contract</w:t>
            </w:r>
          </w:p>
        </w:tc>
      </w:tr>
      <w:tr w:rsidR="00EF547E" w14:paraId="0B893367" w14:textId="77777777" w:rsidTr="00C45E6A">
        <w:trPr>
          <w:trHeight w:val="588"/>
        </w:trPr>
        <w:tc>
          <w:tcPr>
            <w:tcW w:w="10197" w:type="dxa"/>
            <w:gridSpan w:val="4"/>
            <w:tcBorders>
              <w:bottom w:val="single" w:sz="4" w:space="0" w:color="000000"/>
            </w:tcBorders>
          </w:tcPr>
          <w:p w14:paraId="0C96AD76" w14:textId="77777777" w:rsidR="00EF547E" w:rsidRDefault="00F65495">
            <w:pPr>
              <w:pStyle w:val="TableParagraph"/>
              <w:spacing w:before="81"/>
              <w:ind w:left="1164" w:right="4583"/>
              <w:rPr>
                <w:sz w:val="20"/>
              </w:rPr>
            </w:pPr>
            <w:r>
              <w:rPr>
                <w:sz w:val="20"/>
              </w:rPr>
              <w:t>of</w:t>
            </w:r>
            <w:r>
              <w:rPr>
                <w:spacing w:val="-8"/>
                <w:sz w:val="20"/>
              </w:rPr>
              <w:t xml:space="preserve"> </w:t>
            </w:r>
            <w:r>
              <w:rPr>
                <w:sz w:val="20"/>
              </w:rPr>
              <w:t>the</w:t>
            </w:r>
            <w:r>
              <w:rPr>
                <w:spacing w:val="-8"/>
                <w:sz w:val="20"/>
              </w:rPr>
              <w:t xml:space="preserve"> </w:t>
            </w:r>
            <w:r>
              <w:rPr>
                <w:sz w:val="20"/>
              </w:rPr>
              <w:t>NEC3</w:t>
            </w:r>
            <w:r>
              <w:rPr>
                <w:spacing w:val="-8"/>
                <w:sz w:val="20"/>
              </w:rPr>
              <w:t xml:space="preserve"> </w:t>
            </w:r>
            <w:r>
              <w:rPr>
                <w:sz w:val="20"/>
              </w:rPr>
              <w:t>Term</w:t>
            </w:r>
            <w:r>
              <w:rPr>
                <w:spacing w:val="-8"/>
                <w:sz w:val="20"/>
              </w:rPr>
              <w:t xml:space="preserve"> </w:t>
            </w:r>
            <w:r>
              <w:rPr>
                <w:sz w:val="20"/>
              </w:rPr>
              <w:t>Service</w:t>
            </w:r>
            <w:r>
              <w:rPr>
                <w:spacing w:val="-6"/>
                <w:sz w:val="20"/>
              </w:rPr>
              <w:t xml:space="preserve"> </w:t>
            </w:r>
            <w:r>
              <w:rPr>
                <w:sz w:val="20"/>
              </w:rPr>
              <w:t>Contract</w:t>
            </w:r>
            <w:r>
              <w:rPr>
                <w:spacing w:val="-6"/>
                <w:sz w:val="20"/>
              </w:rPr>
              <w:t xml:space="preserve"> </w:t>
            </w:r>
            <w:r>
              <w:rPr>
                <w:sz w:val="20"/>
              </w:rPr>
              <w:t>April 2013</w:t>
            </w:r>
            <w:r>
              <w:rPr>
                <w:position w:val="6"/>
                <w:sz w:val="13"/>
              </w:rPr>
              <w:t xml:space="preserve">2 </w:t>
            </w:r>
            <w:r>
              <w:rPr>
                <w:sz w:val="20"/>
              </w:rPr>
              <w:t>(TSC3)</w:t>
            </w:r>
          </w:p>
        </w:tc>
      </w:tr>
      <w:tr w:rsidR="00EF547E" w14:paraId="5AA4FC6D" w14:textId="77777777" w:rsidTr="00DD0D86">
        <w:trPr>
          <w:trHeight w:val="1028"/>
        </w:trPr>
        <w:tc>
          <w:tcPr>
            <w:tcW w:w="1123" w:type="dxa"/>
            <w:tcBorders>
              <w:top w:val="single" w:sz="4" w:space="0" w:color="000000"/>
            </w:tcBorders>
          </w:tcPr>
          <w:p w14:paraId="2985BE5A" w14:textId="77777777" w:rsidR="00EF547E" w:rsidRDefault="00F65495">
            <w:pPr>
              <w:pStyle w:val="TableParagraph"/>
              <w:spacing w:before="86"/>
              <w:ind w:left="84"/>
              <w:rPr>
                <w:sz w:val="20"/>
              </w:rPr>
            </w:pPr>
            <w:r>
              <w:rPr>
                <w:spacing w:val="-4"/>
                <w:sz w:val="20"/>
              </w:rPr>
              <w:t>10.1</w:t>
            </w:r>
          </w:p>
        </w:tc>
        <w:tc>
          <w:tcPr>
            <w:tcW w:w="3630" w:type="dxa"/>
            <w:tcBorders>
              <w:top w:val="single" w:sz="4" w:space="0" w:color="000000"/>
            </w:tcBorders>
          </w:tcPr>
          <w:p w14:paraId="0AE44490" w14:textId="77777777" w:rsidR="00EF547E" w:rsidRDefault="00F65495">
            <w:pPr>
              <w:pStyle w:val="TableParagraph"/>
              <w:spacing w:before="86"/>
              <w:ind w:left="84"/>
              <w:rPr>
                <w:sz w:val="20"/>
              </w:rPr>
            </w:pPr>
            <w:r>
              <w:rPr>
                <w:sz w:val="20"/>
              </w:rPr>
              <w:t>The</w:t>
            </w:r>
            <w:r>
              <w:rPr>
                <w:spacing w:val="-7"/>
                <w:sz w:val="20"/>
              </w:rPr>
              <w:t xml:space="preserve"> </w:t>
            </w:r>
            <w:r>
              <w:rPr>
                <w:i/>
                <w:sz w:val="20"/>
              </w:rPr>
              <w:t>Employer</w:t>
            </w:r>
            <w:r>
              <w:rPr>
                <w:i/>
                <w:spacing w:val="-6"/>
                <w:sz w:val="20"/>
              </w:rPr>
              <w:t xml:space="preserve"> </w:t>
            </w:r>
            <w:r>
              <w:rPr>
                <w:sz w:val="20"/>
              </w:rPr>
              <w:t>is</w:t>
            </w:r>
            <w:r>
              <w:rPr>
                <w:spacing w:val="-6"/>
                <w:sz w:val="20"/>
              </w:rPr>
              <w:t xml:space="preserve"> </w:t>
            </w:r>
            <w:r>
              <w:rPr>
                <w:spacing w:val="-2"/>
                <w:sz w:val="20"/>
              </w:rPr>
              <w:t>(name):</w:t>
            </w:r>
          </w:p>
        </w:tc>
        <w:tc>
          <w:tcPr>
            <w:tcW w:w="5444" w:type="dxa"/>
            <w:gridSpan w:val="2"/>
            <w:tcBorders>
              <w:top w:val="single" w:sz="4" w:space="0" w:color="000000"/>
            </w:tcBorders>
          </w:tcPr>
          <w:p w14:paraId="7226EED3" w14:textId="6082CE50" w:rsidR="00EF547E" w:rsidRDefault="00F65495">
            <w:pPr>
              <w:pStyle w:val="TableParagraph"/>
              <w:spacing w:before="86"/>
              <w:ind w:left="555" w:right="124"/>
              <w:rPr>
                <w:b/>
                <w:sz w:val="20"/>
              </w:rPr>
            </w:pPr>
            <w:r>
              <w:rPr>
                <w:b/>
                <w:sz w:val="20"/>
              </w:rPr>
              <w:t xml:space="preserve">Eskom Rotek Industries SOC Ltd (reg no: 1990/006897/30), a </w:t>
            </w:r>
            <w:r w:rsidR="00CB0D84">
              <w:rPr>
                <w:b/>
                <w:sz w:val="20"/>
              </w:rPr>
              <w:t>state-owned</w:t>
            </w:r>
            <w:r>
              <w:rPr>
                <w:b/>
                <w:sz w:val="20"/>
              </w:rPr>
              <w:t xml:space="preserve"> company incorporated</w:t>
            </w:r>
            <w:r>
              <w:rPr>
                <w:b/>
                <w:spacing w:val="-5"/>
                <w:sz w:val="20"/>
              </w:rPr>
              <w:t xml:space="preserve"> </w:t>
            </w:r>
            <w:r>
              <w:rPr>
                <w:b/>
                <w:sz w:val="20"/>
              </w:rPr>
              <w:t>in</w:t>
            </w:r>
            <w:r>
              <w:rPr>
                <w:b/>
                <w:spacing w:val="-8"/>
                <w:sz w:val="20"/>
              </w:rPr>
              <w:t xml:space="preserve"> </w:t>
            </w:r>
            <w:r>
              <w:rPr>
                <w:b/>
                <w:sz w:val="20"/>
              </w:rPr>
              <w:t>terms</w:t>
            </w:r>
            <w:r>
              <w:rPr>
                <w:b/>
                <w:spacing w:val="-8"/>
                <w:sz w:val="20"/>
              </w:rPr>
              <w:t xml:space="preserve"> </w:t>
            </w:r>
            <w:r>
              <w:rPr>
                <w:b/>
                <w:sz w:val="20"/>
              </w:rPr>
              <w:t>of</w:t>
            </w:r>
            <w:r>
              <w:rPr>
                <w:b/>
                <w:spacing w:val="-7"/>
                <w:sz w:val="20"/>
              </w:rPr>
              <w:t xml:space="preserve"> </w:t>
            </w:r>
            <w:r>
              <w:rPr>
                <w:b/>
                <w:sz w:val="20"/>
              </w:rPr>
              <w:t>the</w:t>
            </w:r>
            <w:r>
              <w:rPr>
                <w:b/>
                <w:spacing w:val="-8"/>
                <w:sz w:val="20"/>
              </w:rPr>
              <w:t xml:space="preserve"> </w:t>
            </w:r>
            <w:r>
              <w:rPr>
                <w:b/>
                <w:sz w:val="20"/>
              </w:rPr>
              <w:t>company</w:t>
            </w:r>
            <w:r>
              <w:rPr>
                <w:b/>
                <w:spacing w:val="-6"/>
                <w:sz w:val="20"/>
              </w:rPr>
              <w:t xml:space="preserve"> </w:t>
            </w:r>
            <w:r>
              <w:rPr>
                <w:b/>
                <w:sz w:val="20"/>
              </w:rPr>
              <w:t>laws</w:t>
            </w:r>
            <w:r>
              <w:rPr>
                <w:b/>
                <w:spacing w:val="-8"/>
                <w:sz w:val="20"/>
              </w:rPr>
              <w:t xml:space="preserve"> </w:t>
            </w:r>
            <w:r>
              <w:rPr>
                <w:b/>
                <w:sz w:val="20"/>
              </w:rPr>
              <w:t>of the Republic of South Africa</w:t>
            </w:r>
          </w:p>
        </w:tc>
      </w:tr>
      <w:tr w:rsidR="00DD0D86" w14:paraId="62E33CB6" w14:textId="77777777" w:rsidTr="00DD0D86">
        <w:trPr>
          <w:trHeight w:val="1457"/>
        </w:trPr>
        <w:tc>
          <w:tcPr>
            <w:tcW w:w="1123" w:type="dxa"/>
            <w:tcBorders>
              <w:bottom w:val="single" w:sz="4" w:space="0" w:color="000000"/>
            </w:tcBorders>
          </w:tcPr>
          <w:p w14:paraId="2C24F53F" w14:textId="77777777" w:rsidR="00DD0D86" w:rsidRDefault="00DD0D86">
            <w:pPr>
              <w:pStyle w:val="TableParagraph"/>
              <w:rPr>
                <w:rFonts w:ascii="Times New Roman"/>
                <w:sz w:val="20"/>
              </w:rPr>
            </w:pPr>
          </w:p>
        </w:tc>
        <w:tc>
          <w:tcPr>
            <w:tcW w:w="3630" w:type="dxa"/>
            <w:tcBorders>
              <w:bottom w:val="single" w:sz="4" w:space="0" w:color="000000"/>
            </w:tcBorders>
          </w:tcPr>
          <w:p w14:paraId="20E13540" w14:textId="5E9DE5DF" w:rsidR="00DD0D86" w:rsidRDefault="00DD0D86">
            <w:pPr>
              <w:pStyle w:val="TableParagraph"/>
              <w:spacing w:before="82"/>
              <w:ind w:left="84"/>
              <w:rPr>
                <w:spacing w:val="-2"/>
                <w:sz w:val="20"/>
              </w:rPr>
            </w:pPr>
            <w:r>
              <w:rPr>
                <w:spacing w:val="-2"/>
                <w:sz w:val="20"/>
              </w:rPr>
              <w:t>Address</w:t>
            </w:r>
          </w:p>
        </w:tc>
        <w:tc>
          <w:tcPr>
            <w:tcW w:w="5444" w:type="dxa"/>
            <w:gridSpan w:val="2"/>
            <w:tcBorders>
              <w:bottom w:val="single" w:sz="4" w:space="0" w:color="000000"/>
            </w:tcBorders>
          </w:tcPr>
          <w:p w14:paraId="7AC49709" w14:textId="1E88F35C" w:rsidR="00DD0D86" w:rsidRDefault="00DD0D86">
            <w:pPr>
              <w:pStyle w:val="TableParagraph"/>
              <w:spacing w:before="82"/>
              <w:ind w:left="555" w:right="2286"/>
              <w:rPr>
                <w:b/>
                <w:sz w:val="20"/>
              </w:rPr>
            </w:pPr>
            <w:proofErr w:type="spellStart"/>
            <w:r>
              <w:rPr>
                <w:b/>
                <w:sz w:val="20"/>
              </w:rPr>
              <w:t>Roshland</w:t>
            </w:r>
            <w:proofErr w:type="spellEnd"/>
            <w:r>
              <w:rPr>
                <w:b/>
                <w:sz w:val="20"/>
              </w:rPr>
              <w:t xml:space="preserve"> Office Park Lower</w:t>
            </w:r>
            <w:r>
              <w:rPr>
                <w:b/>
                <w:spacing w:val="-14"/>
                <w:sz w:val="20"/>
              </w:rPr>
              <w:t xml:space="preserve"> </w:t>
            </w:r>
            <w:r>
              <w:rPr>
                <w:b/>
                <w:sz w:val="20"/>
              </w:rPr>
              <w:t>Germiston</w:t>
            </w:r>
            <w:r>
              <w:rPr>
                <w:b/>
                <w:spacing w:val="-14"/>
                <w:sz w:val="20"/>
              </w:rPr>
              <w:t xml:space="preserve"> </w:t>
            </w:r>
            <w:r>
              <w:rPr>
                <w:b/>
                <w:sz w:val="20"/>
              </w:rPr>
              <w:t xml:space="preserve">Road, </w:t>
            </w:r>
            <w:r>
              <w:rPr>
                <w:b/>
                <w:spacing w:val="-2"/>
                <w:sz w:val="20"/>
              </w:rPr>
              <w:t>Rosherville Johannesburg</w:t>
            </w:r>
          </w:p>
        </w:tc>
      </w:tr>
      <w:tr w:rsidR="00EF547E" w14:paraId="435BB4FC" w14:textId="77777777" w:rsidTr="00DD0D86">
        <w:trPr>
          <w:trHeight w:val="422"/>
        </w:trPr>
        <w:tc>
          <w:tcPr>
            <w:tcW w:w="1123" w:type="dxa"/>
            <w:tcBorders>
              <w:top w:val="single" w:sz="4" w:space="0" w:color="000000"/>
            </w:tcBorders>
          </w:tcPr>
          <w:p w14:paraId="1FC2BB9F" w14:textId="77777777" w:rsidR="00EF547E" w:rsidRDefault="00F65495">
            <w:pPr>
              <w:pStyle w:val="TableParagraph"/>
              <w:spacing w:before="83"/>
              <w:ind w:left="84"/>
              <w:rPr>
                <w:sz w:val="20"/>
              </w:rPr>
            </w:pPr>
            <w:r>
              <w:rPr>
                <w:spacing w:val="-4"/>
                <w:sz w:val="20"/>
              </w:rPr>
              <w:t>10.1</w:t>
            </w:r>
          </w:p>
        </w:tc>
        <w:tc>
          <w:tcPr>
            <w:tcW w:w="3630" w:type="dxa"/>
            <w:tcBorders>
              <w:top w:val="single" w:sz="4" w:space="0" w:color="000000"/>
            </w:tcBorders>
          </w:tcPr>
          <w:p w14:paraId="0CA49230" w14:textId="77777777" w:rsidR="00EF547E" w:rsidRDefault="00F65495">
            <w:pPr>
              <w:pStyle w:val="TableParagraph"/>
              <w:spacing w:before="83"/>
              <w:ind w:left="84"/>
              <w:rPr>
                <w:sz w:val="20"/>
              </w:rPr>
            </w:pPr>
            <w:r>
              <w:rPr>
                <w:sz w:val="20"/>
              </w:rPr>
              <w:t>The</w:t>
            </w:r>
            <w:r>
              <w:rPr>
                <w:spacing w:val="-7"/>
                <w:sz w:val="20"/>
              </w:rPr>
              <w:t xml:space="preserve"> </w:t>
            </w:r>
            <w:r>
              <w:rPr>
                <w:i/>
                <w:sz w:val="20"/>
              </w:rPr>
              <w:t>Service</w:t>
            </w:r>
            <w:r>
              <w:rPr>
                <w:i/>
                <w:spacing w:val="-7"/>
                <w:sz w:val="20"/>
              </w:rPr>
              <w:t xml:space="preserve"> </w:t>
            </w:r>
            <w:r>
              <w:rPr>
                <w:i/>
                <w:sz w:val="20"/>
              </w:rPr>
              <w:t>Manager</w:t>
            </w:r>
            <w:r>
              <w:rPr>
                <w:i/>
                <w:spacing w:val="-5"/>
                <w:sz w:val="20"/>
              </w:rPr>
              <w:t xml:space="preserve"> </w:t>
            </w:r>
            <w:r>
              <w:rPr>
                <w:sz w:val="20"/>
              </w:rPr>
              <w:t>is</w:t>
            </w:r>
            <w:r>
              <w:rPr>
                <w:spacing w:val="-6"/>
                <w:sz w:val="20"/>
              </w:rPr>
              <w:t xml:space="preserve"> </w:t>
            </w:r>
            <w:r>
              <w:rPr>
                <w:spacing w:val="-2"/>
                <w:sz w:val="20"/>
              </w:rPr>
              <w:t>(name):</w:t>
            </w:r>
          </w:p>
        </w:tc>
        <w:tc>
          <w:tcPr>
            <w:tcW w:w="5444" w:type="dxa"/>
            <w:gridSpan w:val="2"/>
            <w:tcBorders>
              <w:top w:val="single" w:sz="4" w:space="0" w:color="000000"/>
            </w:tcBorders>
          </w:tcPr>
          <w:p w14:paraId="20890398" w14:textId="7145B70E" w:rsidR="00EF547E" w:rsidRDefault="0096028B">
            <w:pPr>
              <w:pStyle w:val="TableParagraph"/>
              <w:spacing w:before="83"/>
              <w:ind w:left="555"/>
              <w:rPr>
                <w:b/>
                <w:sz w:val="20"/>
              </w:rPr>
            </w:pPr>
            <w:r>
              <w:rPr>
                <w:b/>
                <w:sz w:val="20"/>
              </w:rPr>
              <w:t xml:space="preserve">Ayanda Christian </w:t>
            </w:r>
          </w:p>
        </w:tc>
      </w:tr>
      <w:tr w:rsidR="00EF547E" w14:paraId="66E11DD0" w14:textId="77777777" w:rsidTr="00DD0D86">
        <w:trPr>
          <w:trHeight w:val="462"/>
        </w:trPr>
        <w:tc>
          <w:tcPr>
            <w:tcW w:w="1123" w:type="dxa"/>
          </w:tcPr>
          <w:p w14:paraId="303B0E6D" w14:textId="77777777" w:rsidR="00EF547E" w:rsidRDefault="00EF547E">
            <w:pPr>
              <w:pStyle w:val="TableParagraph"/>
              <w:rPr>
                <w:rFonts w:ascii="Times New Roman"/>
                <w:sz w:val="20"/>
              </w:rPr>
            </w:pPr>
          </w:p>
        </w:tc>
        <w:tc>
          <w:tcPr>
            <w:tcW w:w="3630" w:type="dxa"/>
          </w:tcPr>
          <w:p w14:paraId="64A52E22" w14:textId="77777777" w:rsidR="00EF547E" w:rsidRDefault="00F65495">
            <w:pPr>
              <w:pStyle w:val="TableParagraph"/>
              <w:spacing w:before="129"/>
              <w:ind w:left="84"/>
              <w:rPr>
                <w:sz w:val="20"/>
              </w:rPr>
            </w:pPr>
            <w:r>
              <w:rPr>
                <w:spacing w:val="-5"/>
                <w:sz w:val="20"/>
              </w:rPr>
              <w:t>Tel</w:t>
            </w:r>
          </w:p>
        </w:tc>
        <w:tc>
          <w:tcPr>
            <w:tcW w:w="5444" w:type="dxa"/>
            <w:gridSpan w:val="2"/>
          </w:tcPr>
          <w:p w14:paraId="2FE7B395" w14:textId="77777777" w:rsidR="00EF547E" w:rsidRDefault="00F65495">
            <w:pPr>
              <w:pStyle w:val="TableParagraph"/>
              <w:spacing w:before="129"/>
              <w:ind w:left="555"/>
              <w:rPr>
                <w:b/>
                <w:sz w:val="20"/>
              </w:rPr>
            </w:pPr>
            <w:r>
              <w:rPr>
                <w:b/>
                <w:sz w:val="20"/>
              </w:rPr>
              <w:t>011</w:t>
            </w:r>
            <w:r>
              <w:rPr>
                <w:b/>
                <w:spacing w:val="-4"/>
                <w:sz w:val="20"/>
              </w:rPr>
              <w:t xml:space="preserve"> </w:t>
            </w:r>
            <w:r>
              <w:rPr>
                <w:b/>
                <w:sz w:val="20"/>
              </w:rPr>
              <w:t>629</w:t>
            </w:r>
            <w:r>
              <w:rPr>
                <w:b/>
                <w:spacing w:val="-4"/>
                <w:sz w:val="20"/>
              </w:rPr>
              <w:t xml:space="preserve"> 8000</w:t>
            </w:r>
          </w:p>
        </w:tc>
      </w:tr>
      <w:tr w:rsidR="00EF547E" w14:paraId="155C6026" w14:textId="77777777" w:rsidTr="00DD0D86">
        <w:trPr>
          <w:trHeight w:val="502"/>
        </w:trPr>
        <w:tc>
          <w:tcPr>
            <w:tcW w:w="1123" w:type="dxa"/>
            <w:tcBorders>
              <w:bottom w:val="single" w:sz="4" w:space="0" w:color="000000"/>
            </w:tcBorders>
          </w:tcPr>
          <w:p w14:paraId="6541A7BA" w14:textId="77777777" w:rsidR="00EF547E" w:rsidRDefault="00EF547E">
            <w:pPr>
              <w:pStyle w:val="TableParagraph"/>
              <w:rPr>
                <w:rFonts w:ascii="Times New Roman"/>
                <w:sz w:val="20"/>
              </w:rPr>
            </w:pPr>
          </w:p>
        </w:tc>
        <w:tc>
          <w:tcPr>
            <w:tcW w:w="3630" w:type="dxa"/>
            <w:tcBorders>
              <w:bottom w:val="single" w:sz="4" w:space="0" w:color="000000"/>
            </w:tcBorders>
          </w:tcPr>
          <w:p w14:paraId="22CC6B61" w14:textId="77777777" w:rsidR="00EF547E" w:rsidRDefault="00F65495">
            <w:pPr>
              <w:pStyle w:val="TableParagraph"/>
              <w:spacing w:before="126"/>
              <w:ind w:left="84"/>
              <w:rPr>
                <w:sz w:val="20"/>
              </w:rPr>
            </w:pPr>
            <w:r>
              <w:rPr>
                <w:spacing w:val="-2"/>
                <w:sz w:val="20"/>
              </w:rPr>
              <w:t>e-</w:t>
            </w:r>
            <w:r>
              <w:rPr>
                <w:spacing w:val="-4"/>
                <w:sz w:val="20"/>
              </w:rPr>
              <w:t>mail</w:t>
            </w:r>
          </w:p>
        </w:tc>
        <w:tc>
          <w:tcPr>
            <w:tcW w:w="5444" w:type="dxa"/>
            <w:gridSpan w:val="2"/>
            <w:tcBorders>
              <w:bottom w:val="single" w:sz="4" w:space="0" w:color="000000"/>
            </w:tcBorders>
          </w:tcPr>
          <w:p w14:paraId="174035CB" w14:textId="5A276AB6" w:rsidR="00EF547E" w:rsidRDefault="00BC5772">
            <w:pPr>
              <w:pStyle w:val="TableParagraph"/>
              <w:spacing w:before="126"/>
              <w:ind w:left="555"/>
              <w:rPr>
                <w:b/>
                <w:sz w:val="20"/>
              </w:rPr>
            </w:pPr>
            <w:hyperlink r:id="rId13" w:history="1">
              <w:r w:rsidR="0096028B" w:rsidRPr="00FC71C4">
                <w:rPr>
                  <w:rStyle w:val="Hyperlink"/>
                  <w:b/>
                  <w:spacing w:val="-2"/>
                  <w:sz w:val="20"/>
                </w:rPr>
                <w:t>cristal@eskom.co.za</w:t>
              </w:r>
            </w:hyperlink>
          </w:p>
        </w:tc>
      </w:tr>
      <w:tr w:rsidR="00EF547E" w14:paraId="3074F4DE" w14:textId="77777777" w:rsidTr="00DD0D86">
        <w:trPr>
          <w:trHeight w:val="376"/>
        </w:trPr>
        <w:tc>
          <w:tcPr>
            <w:tcW w:w="1123" w:type="dxa"/>
            <w:tcBorders>
              <w:top w:val="single" w:sz="4" w:space="0" w:color="000000"/>
              <w:bottom w:val="single" w:sz="4" w:space="0" w:color="000000"/>
            </w:tcBorders>
          </w:tcPr>
          <w:p w14:paraId="13E15C83" w14:textId="77777777" w:rsidR="00EF547E" w:rsidRDefault="00F65495">
            <w:pPr>
              <w:pStyle w:val="TableParagraph"/>
              <w:spacing w:before="83"/>
              <w:ind w:left="84"/>
              <w:rPr>
                <w:sz w:val="20"/>
              </w:rPr>
            </w:pPr>
            <w:r>
              <w:rPr>
                <w:spacing w:val="-2"/>
                <w:sz w:val="20"/>
              </w:rPr>
              <w:t>11.2(2)</w:t>
            </w:r>
          </w:p>
        </w:tc>
        <w:tc>
          <w:tcPr>
            <w:tcW w:w="3630" w:type="dxa"/>
            <w:tcBorders>
              <w:top w:val="single" w:sz="4" w:space="0" w:color="000000"/>
              <w:bottom w:val="single" w:sz="4" w:space="0" w:color="000000"/>
            </w:tcBorders>
          </w:tcPr>
          <w:p w14:paraId="47A6C4BD" w14:textId="77777777" w:rsidR="00EF547E" w:rsidRDefault="00F65495">
            <w:pPr>
              <w:pStyle w:val="TableParagraph"/>
              <w:spacing w:before="83"/>
              <w:ind w:left="84"/>
              <w:rPr>
                <w:sz w:val="20"/>
              </w:rPr>
            </w:pPr>
            <w:r>
              <w:rPr>
                <w:sz w:val="20"/>
              </w:rPr>
              <w:t>The</w:t>
            </w:r>
            <w:r>
              <w:rPr>
                <w:spacing w:val="-10"/>
                <w:sz w:val="20"/>
              </w:rPr>
              <w:t xml:space="preserve"> </w:t>
            </w:r>
            <w:r>
              <w:rPr>
                <w:sz w:val="20"/>
              </w:rPr>
              <w:t>Affected</w:t>
            </w:r>
            <w:r>
              <w:rPr>
                <w:spacing w:val="-9"/>
                <w:sz w:val="20"/>
              </w:rPr>
              <w:t xml:space="preserve"> </w:t>
            </w:r>
            <w:r>
              <w:rPr>
                <w:sz w:val="20"/>
              </w:rPr>
              <w:t>Property</w:t>
            </w:r>
            <w:r>
              <w:rPr>
                <w:spacing w:val="-8"/>
                <w:sz w:val="20"/>
              </w:rPr>
              <w:t xml:space="preserve"> </w:t>
            </w:r>
            <w:r>
              <w:rPr>
                <w:spacing w:val="-5"/>
                <w:sz w:val="20"/>
              </w:rPr>
              <w:t>is</w:t>
            </w:r>
          </w:p>
        </w:tc>
        <w:tc>
          <w:tcPr>
            <w:tcW w:w="5444" w:type="dxa"/>
            <w:gridSpan w:val="2"/>
            <w:tcBorders>
              <w:top w:val="single" w:sz="4" w:space="0" w:color="000000"/>
              <w:bottom w:val="single" w:sz="4" w:space="0" w:color="000000"/>
            </w:tcBorders>
          </w:tcPr>
          <w:p w14:paraId="63D65482" w14:textId="77777777" w:rsidR="00EF547E" w:rsidRDefault="00F65495">
            <w:pPr>
              <w:pStyle w:val="TableParagraph"/>
              <w:spacing w:before="83"/>
              <w:ind w:left="555"/>
              <w:rPr>
                <w:b/>
                <w:sz w:val="20"/>
              </w:rPr>
            </w:pPr>
            <w:r>
              <w:rPr>
                <w:b/>
                <w:sz w:val="20"/>
              </w:rPr>
              <w:t>Rosherville</w:t>
            </w:r>
            <w:r>
              <w:rPr>
                <w:b/>
                <w:spacing w:val="-8"/>
                <w:sz w:val="20"/>
              </w:rPr>
              <w:t xml:space="preserve"> </w:t>
            </w:r>
            <w:r>
              <w:rPr>
                <w:b/>
                <w:sz w:val="20"/>
              </w:rPr>
              <w:t>Farm</w:t>
            </w:r>
            <w:r>
              <w:rPr>
                <w:b/>
                <w:spacing w:val="-5"/>
                <w:sz w:val="20"/>
              </w:rPr>
              <w:t xml:space="preserve"> </w:t>
            </w:r>
            <w:r>
              <w:rPr>
                <w:b/>
                <w:sz w:val="20"/>
              </w:rPr>
              <w:t>as</w:t>
            </w:r>
            <w:r>
              <w:rPr>
                <w:b/>
                <w:spacing w:val="-8"/>
                <w:sz w:val="20"/>
              </w:rPr>
              <w:t xml:space="preserve"> </w:t>
            </w:r>
            <w:r>
              <w:rPr>
                <w:b/>
                <w:sz w:val="20"/>
              </w:rPr>
              <w:t>per</w:t>
            </w:r>
            <w:r>
              <w:rPr>
                <w:b/>
                <w:spacing w:val="-8"/>
                <w:sz w:val="20"/>
              </w:rPr>
              <w:t xml:space="preserve"> </w:t>
            </w:r>
            <w:r>
              <w:rPr>
                <w:b/>
                <w:sz w:val="20"/>
              </w:rPr>
              <w:t>the</w:t>
            </w:r>
            <w:r>
              <w:rPr>
                <w:b/>
                <w:spacing w:val="-7"/>
                <w:sz w:val="20"/>
              </w:rPr>
              <w:t xml:space="preserve"> </w:t>
            </w:r>
            <w:r>
              <w:rPr>
                <w:b/>
                <w:sz w:val="20"/>
              </w:rPr>
              <w:t>Task</w:t>
            </w:r>
            <w:r>
              <w:rPr>
                <w:b/>
                <w:spacing w:val="-6"/>
                <w:sz w:val="20"/>
              </w:rPr>
              <w:t xml:space="preserve"> </w:t>
            </w:r>
            <w:r>
              <w:rPr>
                <w:b/>
                <w:spacing w:val="-4"/>
                <w:sz w:val="20"/>
              </w:rPr>
              <w:t>Order</w:t>
            </w:r>
          </w:p>
        </w:tc>
      </w:tr>
      <w:tr w:rsidR="00EF547E" w14:paraId="10C77A7A" w14:textId="77777777" w:rsidTr="00DD0D86">
        <w:trPr>
          <w:trHeight w:val="568"/>
        </w:trPr>
        <w:tc>
          <w:tcPr>
            <w:tcW w:w="1123" w:type="dxa"/>
            <w:tcBorders>
              <w:top w:val="single" w:sz="4" w:space="0" w:color="000000"/>
            </w:tcBorders>
          </w:tcPr>
          <w:p w14:paraId="11E2A2DF" w14:textId="77777777" w:rsidR="00EF547E" w:rsidRDefault="00F65495">
            <w:pPr>
              <w:pStyle w:val="TableParagraph"/>
              <w:spacing w:before="83"/>
              <w:ind w:left="84"/>
              <w:rPr>
                <w:sz w:val="20"/>
              </w:rPr>
            </w:pPr>
            <w:r>
              <w:rPr>
                <w:noProof/>
              </w:rPr>
              <mc:AlternateContent>
                <mc:Choice Requires="wpg">
                  <w:drawing>
                    <wp:anchor distT="0" distB="0" distL="0" distR="0" simplePos="0" relativeHeight="251659264" behindDoc="1" locked="0" layoutInCell="1" allowOverlap="1" wp14:anchorId="245A21C0" wp14:editId="30CD9147">
                      <wp:simplePos x="0" y="0"/>
                      <wp:positionH relativeFrom="column">
                        <wp:posOffset>-9141</wp:posOffset>
                      </wp:positionH>
                      <wp:positionV relativeFrom="paragraph">
                        <wp:posOffset>254074</wp:posOffset>
                      </wp:positionV>
                      <wp:extent cx="695325"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6350"/>
                                <a:chOff x="0" y="0"/>
                                <a:chExt cx="695325" cy="6350"/>
                              </a:xfrm>
                            </wpg:grpSpPr>
                            <wps:wsp>
                              <wps:cNvPr id="52" name="Graphic 52"/>
                              <wps:cNvSpPr/>
                              <wps:spPr>
                                <a:xfrm>
                                  <a:off x="0" y="0"/>
                                  <a:ext cx="695325" cy="6350"/>
                                </a:xfrm>
                                <a:custGeom>
                                  <a:avLst/>
                                  <a:gdLst/>
                                  <a:ahLst/>
                                  <a:cxnLst/>
                                  <a:rect l="l" t="t" r="r" b="b"/>
                                  <a:pathLst>
                                    <a:path w="695325" h="6350">
                                      <a:moveTo>
                                        <a:pt x="695248" y="0"/>
                                      </a:moveTo>
                                      <a:lnTo>
                                        <a:pt x="0" y="0"/>
                                      </a:lnTo>
                                      <a:lnTo>
                                        <a:pt x="0" y="6095"/>
                                      </a:lnTo>
                                      <a:lnTo>
                                        <a:pt x="695248" y="6095"/>
                                      </a:lnTo>
                                      <a:lnTo>
                                        <a:pt x="695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0CD7DEA1" id="Group 51" o:spid="_x0000_s1026" style="position:absolute;margin-left:-.7pt;margin-top:20pt;width:54.75pt;height:.5pt;z-index:-251657216;mso-wrap-distance-left:0;mso-wrap-distance-right:0" coordsize="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">
                      <v:shape id="Graphic 52" o:spid="_x0000_s1027" style="position:absolute;width:6953;height:63;visibility:visible;mso-wrap-style:square;v-text-anchor:top" coordsize="69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" path="m695248,l,,,6095r695248,l695248,xe" fillcolor="black" stroked="f">
                        <v:path arrowok="t"/>
                      </v:shape>
                    </v:group>
                  </w:pict>
                </mc:Fallback>
              </mc:AlternateContent>
            </w:r>
            <w:r>
              <w:rPr>
                <w:noProof/>
              </w:rPr>
              <mc:AlternateContent>
                <mc:Choice Requires="wpg">
                  <w:drawing>
                    <wp:anchor distT="0" distB="0" distL="0" distR="0" simplePos="0" relativeHeight="251656192" behindDoc="0" locked="0" layoutInCell="1" allowOverlap="1" wp14:anchorId="594B120E" wp14:editId="300084F2">
                      <wp:simplePos x="0" y="0"/>
                      <wp:positionH relativeFrom="column">
                        <wp:posOffset>53342</wp:posOffset>
                      </wp:positionH>
                      <wp:positionV relativeFrom="paragraph">
                        <wp:posOffset>377518</wp:posOffset>
                      </wp:positionV>
                      <wp:extent cx="1829435"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54" name="Graphic 54"/>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1FD590AE" id="Group 53" o:spid="_x0000_s1026" style="position:absolute;margin-left:4.2pt;margin-top:29.75pt;width:144.05pt;height:.5pt;z-index:251656192;mso-wrap-distance-left:0;mso-wrap-distance-right:0" coordsize="18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">
                      <v:shape id="Graphic 54" o:spid="_x0000_s1027" style="position:absolute;width:18294;height:63;visibility:visible;mso-wrap-style:square;v-text-anchor:top" coordsize="1829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" path="m1829435,l,,,6095r1829435,l1829435,xe" fillcolor="black" stroked="f">
                        <v:path arrowok="t"/>
                      </v:shape>
                    </v:group>
                  </w:pict>
                </mc:Fallback>
              </mc:AlternateContent>
            </w:r>
            <w:r>
              <w:rPr>
                <w:spacing w:val="-2"/>
                <w:sz w:val="20"/>
              </w:rPr>
              <w:t>11.2(13)</w:t>
            </w:r>
          </w:p>
        </w:tc>
        <w:tc>
          <w:tcPr>
            <w:tcW w:w="3630" w:type="dxa"/>
            <w:tcBorders>
              <w:top w:val="single" w:sz="4" w:space="0" w:color="000000"/>
            </w:tcBorders>
          </w:tcPr>
          <w:p w14:paraId="3E8EFDA8" w14:textId="77777777" w:rsidR="00EF547E" w:rsidRDefault="00F65495">
            <w:pPr>
              <w:pStyle w:val="TableParagraph"/>
              <w:spacing w:before="83"/>
              <w:ind w:left="84"/>
              <w:rPr>
                <w:sz w:val="20"/>
              </w:rPr>
            </w:pPr>
            <w:r>
              <w:rPr>
                <w:sz w:val="20"/>
              </w:rPr>
              <w:t>The</w:t>
            </w:r>
            <w:r>
              <w:rPr>
                <w:spacing w:val="-6"/>
                <w:sz w:val="20"/>
              </w:rPr>
              <w:t xml:space="preserve"> </w:t>
            </w:r>
            <w:r>
              <w:rPr>
                <w:i/>
                <w:sz w:val="20"/>
              </w:rPr>
              <w:t>service</w:t>
            </w:r>
            <w:r>
              <w:rPr>
                <w:i/>
                <w:spacing w:val="-6"/>
                <w:sz w:val="20"/>
              </w:rPr>
              <w:t xml:space="preserve"> </w:t>
            </w:r>
            <w:r>
              <w:rPr>
                <w:spacing w:val="-5"/>
                <w:sz w:val="20"/>
              </w:rPr>
              <w:t>is</w:t>
            </w:r>
          </w:p>
        </w:tc>
        <w:tc>
          <w:tcPr>
            <w:tcW w:w="5444" w:type="dxa"/>
            <w:gridSpan w:val="2"/>
            <w:tcBorders>
              <w:top w:val="single" w:sz="4" w:space="0" w:color="000000"/>
            </w:tcBorders>
          </w:tcPr>
          <w:p w14:paraId="0EA5FC29" w14:textId="7187DA77" w:rsidR="00EF547E" w:rsidRDefault="00DD0D86">
            <w:pPr>
              <w:pStyle w:val="TableParagraph"/>
              <w:spacing w:before="83"/>
              <w:ind w:left="555"/>
              <w:rPr>
                <w:b/>
                <w:sz w:val="20"/>
              </w:rPr>
            </w:pPr>
            <w:r w:rsidRPr="00FD2591">
              <w:rPr>
                <w:rFonts w:eastAsia="Calibri"/>
                <w:b/>
              </w:rPr>
              <w:t>Provision of Services: Powerlines - Stringing and Regulations [on ‘as and when’ required basis, for a period of 36 months]</w:t>
            </w:r>
          </w:p>
        </w:tc>
      </w:tr>
    </w:tbl>
    <w:p w14:paraId="4FB25C08" w14:textId="77777777" w:rsidR="00EF547E" w:rsidRDefault="00F65495">
      <w:pPr>
        <w:pStyle w:val="BodyText"/>
        <w:spacing w:before="94"/>
        <w:ind w:left="312"/>
      </w:pPr>
      <w:r>
        <w:rPr>
          <w:position w:val="6"/>
          <w:sz w:val="13"/>
        </w:rPr>
        <w:t>2</w:t>
      </w:r>
      <w:r>
        <w:rPr>
          <w:spacing w:val="13"/>
          <w:position w:val="6"/>
          <w:sz w:val="13"/>
        </w:rPr>
        <w:t xml:space="preserve"> </w:t>
      </w:r>
      <w:r>
        <w:t>Available</w:t>
      </w:r>
      <w:r>
        <w:rPr>
          <w:spacing w:val="-5"/>
        </w:rPr>
        <w:t xml:space="preserve"> </w:t>
      </w:r>
      <w:r>
        <w:t>from</w:t>
      </w:r>
      <w:r>
        <w:rPr>
          <w:spacing w:val="-5"/>
        </w:rPr>
        <w:t xml:space="preserve"> </w:t>
      </w:r>
      <w:r>
        <w:t>Engineering</w:t>
      </w:r>
      <w:r>
        <w:rPr>
          <w:spacing w:val="-5"/>
        </w:rPr>
        <w:t xml:space="preserve"> </w:t>
      </w:r>
      <w:r>
        <w:t>Contract</w:t>
      </w:r>
      <w:r>
        <w:rPr>
          <w:spacing w:val="-4"/>
        </w:rPr>
        <w:t xml:space="preserve"> </w:t>
      </w:r>
      <w:r>
        <w:t>Strategies</w:t>
      </w:r>
      <w:r>
        <w:rPr>
          <w:spacing w:val="-6"/>
        </w:rPr>
        <w:t xml:space="preserve"> </w:t>
      </w:r>
      <w:r>
        <w:t>Tel</w:t>
      </w:r>
      <w:r>
        <w:rPr>
          <w:spacing w:val="-5"/>
        </w:rPr>
        <w:t xml:space="preserve"> </w:t>
      </w:r>
      <w:r>
        <w:t>011</w:t>
      </w:r>
      <w:r>
        <w:rPr>
          <w:spacing w:val="-6"/>
        </w:rPr>
        <w:t xml:space="preserve"> </w:t>
      </w:r>
      <w:r>
        <w:t>803</w:t>
      </w:r>
      <w:r>
        <w:rPr>
          <w:spacing w:val="-7"/>
        </w:rPr>
        <w:t xml:space="preserve"> </w:t>
      </w:r>
      <w:r>
        <w:t>3008</w:t>
      </w:r>
      <w:r>
        <w:rPr>
          <w:spacing w:val="-7"/>
        </w:rPr>
        <w:t xml:space="preserve"> </w:t>
      </w:r>
      <w:r>
        <w:t>Fax</w:t>
      </w:r>
      <w:r>
        <w:rPr>
          <w:spacing w:val="-5"/>
        </w:rPr>
        <w:t xml:space="preserve"> </w:t>
      </w:r>
      <w:r>
        <w:t>086 539</w:t>
      </w:r>
      <w:r>
        <w:rPr>
          <w:spacing w:val="-6"/>
        </w:rPr>
        <w:t xml:space="preserve"> </w:t>
      </w:r>
      <w:r>
        <w:t>1902</w:t>
      </w:r>
      <w:r>
        <w:rPr>
          <w:spacing w:val="-7"/>
        </w:rPr>
        <w:t xml:space="preserve"> </w:t>
      </w:r>
      <w:hyperlink r:id="rId14">
        <w:r>
          <w:rPr>
            <w:color w:val="0000FF"/>
            <w:spacing w:val="-2"/>
            <w:u w:val="single" w:color="0000FF"/>
          </w:rPr>
          <w:t>www.ecs.co.za</w:t>
        </w:r>
      </w:hyperlink>
    </w:p>
    <w:p w14:paraId="08818437" w14:textId="77777777" w:rsidR="00EF547E" w:rsidRDefault="00EF547E">
      <w:pPr>
        <w:sectPr w:rsidR="00EF547E" w:rsidSect="00F65495">
          <w:pgSz w:w="11910" w:h="16840" w:code="9"/>
          <w:pgMar w:top="1520" w:right="482" w:bottom="981" w:left="822" w:header="720" w:footer="788" w:gutter="0"/>
          <w:cols w:space="720"/>
        </w:sectPr>
      </w:pPr>
    </w:p>
    <w:p w14:paraId="6BB9D545" w14:textId="77777777" w:rsidR="00EF547E" w:rsidRDefault="00EF547E">
      <w:pPr>
        <w:pStyle w:val="BodyText"/>
        <w:spacing w:before="67"/>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23"/>
        <w:gridCol w:w="4902"/>
      </w:tblGrid>
      <w:tr w:rsidR="00EF547E" w14:paraId="46F56C00" w14:textId="77777777">
        <w:trPr>
          <w:trHeight w:val="1091"/>
        </w:trPr>
        <w:tc>
          <w:tcPr>
            <w:tcW w:w="1080" w:type="dxa"/>
            <w:tcBorders>
              <w:top w:val="single" w:sz="4" w:space="0" w:color="000000"/>
              <w:bottom w:val="single" w:sz="4" w:space="0" w:color="000000"/>
            </w:tcBorders>
          </w:tcPr>
          <w:p w14:paraId="37CD7B03" w14:textId="77777777" w:rsidR="00EF547E" w:rsidRDefault="00F65495">
            <w:pPr>
              <w:pStyle w:val="TableParagraph"/>
              <w:spacing w:before="86"/>
              <w:ind w:left="84"/>
              <w:rPr>
                <w:sz w:val="20"/>
              </w:rPr>
            </w:pPr>
            <w:r>
              <w:rPr>
                <w:spacing w:val="-2"/>
                <w:sz w:val="20"/>
              </w:rPr>
              <w:t>11.2(14)</w:t>
            </w:r>
          </w:p>
        </w:tc>
        <w:tc>
          <w:tcPr>
            <w:tcW w:w="3823" w:type="dxa"/>
            <w:tcBorders>
              <w:top w:val="single" w:sz="4" w:space="0" w:color="000000"/>
              <w:bottom w:val="single" w:sz="4" w:space="0" w:color="000000"/>
            </w:tcBorders>
          </w:tcPr>
          <w:p w14:paraId="60F4EDEA" w14:textId="77777777" w:rsidR="00EF547E" w:rsidRDefault="00F65495">
            <w:pPr>
              <w:pStyle w:val="TableParagraph"/>
              <w:spacing w:before="86"/>
              <w:ind w:left="84" w:right="3"/>
              <w:rPr>
                <w:sz w:val="20"/>
              </w:rPr>
            </w:pPr>
            <w:r>
              <w:rPr>
                <w:sz w:val="20"/>
              </w:rPr>
              <w:t>The</w:t>
            </w:r>
            <w:r>
              <w:rPr>
                <w:spacing w:val="-9"/>
                <w:sz w:val="20"/>
              </w:rPr>
              <w:t xml:space="preserve"> </w:t>
            </w:r>
            <w:r>
              <w:rPr>
                <w:sz w:val="20"/>
              </w:rPr>
              <w:t>following</w:t>
            </w:r>
            <w:r>
              <w:rPr>
                <w:spacing w:val="-7"/>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7"/>
                <w:sz w:val="20"/>
              </w:rPr>
              <w:t xml:space="preserve"> </w:t>
            </w:r>
            <w:r>
              <w:rPr>
                <w:sz w:val="20"/>
              </w:rPr>
              <w:t>in the Risk Register</w:t>
            </w:r>
          </w:p>
        </w:tc>
        <w:tc>
          <w:tcPr>
            <w:tcW w:w="4902" w:type="dxa"/>
            <w:tcBorders>
              <w:top w:val="single" w:sz="4" w:space="0" w:color="000000"/>
              <w:bottom w:val="single" w:sz="4" w:space="0" w:color="000000"/>
            </w:tcBorders>
          </w:tcPr>
          <w:p w14:paraId="2F582351" w14:textId="77777777" w:rsidR="00EF547E" w:rsidRDefault="00F65495">
            <w:pPr>
              <w:pStyle w:val="TableParagraph"/>
              <w:numPr>
                <w:ilvl w:val="0"/>
                <w:numId w:val="25"/>
              </w:numPr>
              <w:tabs>
                <w:tab w:val="left" w:pos="941"/>
              </w:tabs>
              <w:spacing w:before="86" w:line="229" w:lineRule="exact"/>
              <w:ind w:left="941" w:hanging="359"/>
              <w:rPr>
                <w:b/>
                <w:sz w:val="20"/>
              </w:rPr>
            </w:pPr>
            <w:r>
              <w:rPr>
                <w:b/>
                <w:sz w:val="20"/>
              </w:rPr>
              <w:t>Contact</w:t>
            </w:r>
            <w:r>
              <w:rPr>
                <w:b/>
                <w:spacing w:val="-9"/>
                <w:sz w:val="20"/>
              </w:rPr>
              <w:t xml:space="preserve"> </w:t>
            </w:r>
            <w:r>
              <w:rPr>
                <w:b/>
                <w:sz w:val="20"/>
              </w:rPr>
              <w:t>with</w:t>
            </w:r>
            <w:r>
              <w:rPr>
                <w:b/>
                <w:spacing w:val="-8"/>
                <w:sz w:val="20"/>
              </w:rPr>
              <w:t xml:space="preserve"> </w:t>
            </w:r>
            <w:r>
              <w:rPr>
                <w:b/>
                <w:sz w:val="20"/>
              </w:rPr>
              <w:t>overhead</w:t>
            </w:r>
            <w:r>
              <w:rPr>
                <w:b/>
                <w:spacing w:val="-10"/>
                <w:sz w:val="20"/>
              </w:rPr>
              <w:t xml:space="preserve"> </w:t>
            </w:r>
            <w:r>
              <w:rPr>
                <w:b/>
                <w:spacing w:val="-2"/>
                <w:sz w:val="20"/>
              </w:rPr>
              <w:t>services.</w:t>
            </w:r>
          </w:p>
          <w:p w14:paraId="634FB72F" w14:textId="77777777" w:rsidR="00EF547E" w:rsidRDefault="00F65495">
            <w:pPr>
              <w:pStyle w:val="TableParagraph"/>
              <w:numPr>
                <w:ilvl w:val="0"/>
                <w:numId w:val="25"/>
              </w:numPr>
              <w:tabs>
                <w:tab w:val="left" w:pos="941"/>
              </w:tabs>
              <w:spacing w:line="229" w:lineRule="exact"/>
              <w:ind w:left="941" w:hanging="359"/>
              <w:rPr>
                <w:b/>
                <w:sz w:val="20"/>
              </w:rPr>
            </w:pPr>
            <w:r>
              <w:rPr>
                <w:b/>
                <w:sz w:val="20"/>
              </w:rPr>
              <w:t>Material</w:t>
            </w:r>
            <w:r>
              <w:rPr>
                <w:b/>
                <w:spacing w:val="-12"/>
                <w:sz w:val="20"/>
              </w:rPr>
              <w:t xml:space="preserve"> </w:t>
            </w:r>
            <w:r>
              <w:rPr>
                <w:b/>
                <w:spacing w:val="-2"/>
                <w:sz w:val="20"/>
              </w:rPr>
              <w:t>falls.</w:t>
            </w:r>
          </w:p>
          <w:p w14:paraId="04338156" w14:textId="77777777" w:rsidR="00EF547E" w:rsidRDefault="00F65495">
            <w:pPr>
              <w:pStyle w:val="TableParagraph"/>
              <w:numPr>
                <w:ilvl w:val="0"/>
                <w:numId w:val="25"/>
              </w:numPr>
              <w:tabs>
                <w:tab w:val="left" w:pos="940"/>
                <w:tab w:val="left" w:pos="942"/>
              </w:tabs>
              <w:ind w:right="282"/>
              <w:rPr>
                <w:b/>
                <w:sz w:val="20"/>
              </w:rPr>
            </w:pPr>
            <w:r>
              <w:rPr>
                <w:b/>
                <w:sz w:val="20"/>
              </w:rPr>
              <w:t>Damages</w:t>
            </w:r>
            <w:r>
              <w:rPr>
                <w:b/>
                <w:spacing w:val="-9"/>
                <w:sz w:val="20"/>
              </w:rPr>
              <w:t xml:space="preserve"> </w:t>
            </w:r>
            <w:r>
              <w:rPr>
                <w:b/>
                <w:sz w:val="20"/>
              </w:rPr>
              <w:t>to</w:t>
            </w:r>
            <w:r>
              <w:rPr>
                <w:b/>
                <w:spacing w:val="-8"/>
                <w:sz w:val="20"/>
              </w:rPr>
              <w:t xml:space="preserve"> </w:t>
            </w:r>
            <w:r>
              <w:rPr>
                <w:b/>
                <w:sz w:val="20"/>
              </w:rPr>
              <w:t>the</w:t>
            </w:r>
            <w:r>
              <w:rPr>
                <w:b/>
                <w:spacing w:val="-9"/>
                <w:sz w:val="20"/>
              </w:rPr>
              <w:t xml:space="preserve"> </w:t>
            </w:r>
            <w:r>
              <w:rPr>
                <w:b/>
                <w:sz w:val="20"/>
              </w:rPr>
              <w:t>equipment</w:t>
            </w:r>
            <w:r>
              <w:rPr>
                <w:b/>
                <w:spacing w:val="-8"/>
                <w:sz w:val="20"/>
              </w:rPr>
              <w:t xml:space="preserve"> </w:t>
            </w:r>
            <w:r>
              <w:rPr>
                <w:b/>
                <w:sz w:val="20"/>
              </w:rPr>
              <w:t>and</w:t>
            </w:r>
            <w:r>
              <w:rPr>
                <w:b/>
                <w:spacing w:val="-8"/>
                <w:sz w:val="20"/>
              </w:rPr>
              <w:t xml:space="preserve"> </w:t>
            </w:r>
            <w:r>
              <w:rPr>
                <w:b/>
                <w:sz w:val="20"/>
              </w:rPr>
              <w:t xml:space="preserve">related </w:t>
            </w:r>
            <w:r>
              <w:rPr>
                <w:b/>
                <w:spacing w:val="-2"/>
                <w:sz w:val="20"/>
              </w:rPr>
              <w:t>apparatus</w:t>
            </w:r>
          </w:p>
        </w:tc>
      </w:tr>
      <w:tr w:rsidR="00EF547E" w14:paraId="389028E9" w14:textId="77777777">
        <w:trPr>
          <w:trHeight w:val="628"/>
        </w:trPr>
        <w:tc>
          <w:tcPr>
            <w:tcW w:w="1080" w:type="dxa"/>
            <w:tcBorders>
              <w:top w:val="single" w:sz="4" w:space="0" w:color="000000"/>
              <w:bottom w:val="single" w:sz="4" w:space="0" w:color="000000"/>
            </w:tcBorders>
          </w:tcPr>
          <w:p w14:paraId="503D18D6" w14:textId="77777777" w:rsidR="00EF547E" w:rsidRDefault="00F65495">
            <w:pPr>
              <w:pStyle w:val="TableParagraph"/>
              <w:spacing w:before="83"/>
              <w:ind w:left="84"/>
              <w:rPr>
                <w:sz w:val="20"/>
              </w:rPr>
            </w:pPr>
            <w:r>
              <w:rPr>
                <w:spacing w:val="-2"/>
                <w:sz w:val="20"/>
              </w:rPr>
              <w:t>11.2(15)</w:t>
            </w:r>
          </w:p>
        </w:tc>
        <w:tc>
          <w:tcPr>
            <w:tcW w:w="3823" w:type="dxa"/>
            <w:tcBorders>
              <w:top w:val="single" w:sz="4" w:space="0" w:color="000000"/>
              <w:bottom w:val="single" w:sz="4" w:space="0" w:color="000000"/>
            </w:tcBorders>
          </w:tcPr>
          <w:p w14:paraId="52EEA59A" w14:textId="77777777" w:rsidR="00EF547E" w:rsidRDefault="00F65495">
            <w:pPr>
              <w:pStyle w:val="TableParagraph"/>
              <w:spacing w:before="83"/>
              <w:ind w:left="84"/>
              <w:rPr>
                <w:sz w:val="20"/>
              </w:rPr>
            </w:pPr>
            <w:r>
              <w:rPr>
                <w:sz w:val="20"/>
              </w:rPr>
              <w:t>The</w:t>
            </w:r>
            <w:r>
              <w:rPr>
                <w:spacing w:val="-8"/>
                <w:sz w:val="20"/>
              </w:rPr>
              <w:t xml:space="preserve"> </w:t>
            </w:r>
            <w:r>
              <w:rPr>
                <w:sz w:val="20"/>
              </w:rPr>
              <w:t>Service</w:t>
            </w:r>
            <w:r>
              <w:rPr>
                <w:spacing w:val="-7"/>
                <w:sz w:val="20"/>
              </w:rPr>
              <w:t xml:space="preserve"> </w:t>
            </w:r>
            <w:r>
              <w:rPr>
                <w:sz w:val="20"/>
              </w:rPr>
              <w:t>Information</w:t>
            </w:r>
            <w:r>
              <w:rPr>
                <w:spacing w:val="-7"/>
                <w:sz w:val="20"/>
              </w:rPr>
              <w:t xml:space="preserve"> </w:t>
            </w:r>
            <w:r>
              <w:rPr>
                <w:sz w:val="20"/>
              </w:rPr>
              <w:t>is</w:t>
            </w:r>
            <w:r>
              <w:rPr>
                <w:spacing w:val="-4"/>
                <w:sz w:val="20"/>
              </w:rPr>
              <w:t xml:space="preserve"> </w:t>
            </w:r>
            <w:r>
              <w:rPr>
                <w:spacing w:val="-5"/>
                <w:sz w:val="20"/>
              </w:rPr>
              <w:t>in</w:t>
            </w:r>
          </w:p>
        </w:tc>
        <w:tc>
          <w:tcPr>
            <w:tcW w:w="4902" w:type="dxa"/>
            <w:tcBorders>
              <w:top w:val="single" w:sz="4" w:space="0" w:color="000000"/>
              <w:bottom w:val="single" w:sz="4" w:space="0" w:color="000000"/>
            </w:tcBorders>
          </w:tcPr>
          <w:p w14:paraId="2853F950" w14:textId="1DF4E716" w:rsidR="00EF547E" w:rsidRDefault="00F65495">
            <w:pPr>
              <w:pStyle w:val="TableParagraph"/>
              <w:spacing w:before="83"/>
              <w:ind w:left="222"/>
              <w:rPr>
                <w:b/>
                <w:sz w:val="20"/>
              </w:rPr>
            </w:pPr>
            <w:r>
              <w:rPr>
                <w:b/>
                <w:sz w:val="20"/>
              </w:rPr>
              <w:t>Part</w:t>
            </w:r>
            <w:r>
              <w:rPr>
                <w:b/>
                <w:spacing w:val="-4"/>
                <w:sz w:val="20"/>
              </w:rPr>
              <w:t xml:space="preserve"> </w:t>
            </w:r>
            <w:r w:rsidR="00464267">
              <w:rPr>
                <w:b/>
                <w:spacing w:val="-4"/>
                <w:sz w:val="20"/>
              </w:rPr>
              <w:t>C</w:t>
            </w:r>
            <w:r>
              <w:rPr>
                <w:b/>
                <w:sz w:val="20"/>
              </w:rPr>
              <w:t>3:</w:t>
            </w:r>
            <w:r>
              <w:rPr>
                <w:b/>
                <w:spacing w:val="-7"/>
                <w:sz w:val="20"/>
              </w:rPr>
              <w:t xml:space="preserve"> </w:t>
            </w:r>
            <w:r>
              <w:rPr>
                <w:b/>
                <w:sz w:val="20"/>
              </w:rPr>
              <w:t>Scope</w:t>
            </w:r>
            <w:r>
              <w:rPr>
                <w:b/>
                <w:spacing w:val="-7"/>
                <w:sz w:val="20"/>
              </w:rPr>
              <w:t xml:space="preserve"> </w:t>
            </w:r>
            <w:r>
              <w:rPr>
                <w:b/>
                <w:sz w:val="20"/>
              </w:rPr>
              <w:t>of</w:t>
            </w:r>
            <w:r>
              <w:rPr>
                <w:b/>
                <w:spacing w:val="-6"/>
                <w:sz w:val="20"/>
              </w:rPr>
              <w:t xml:space="preserve"> </w:t>
            </w:r>
            <w:r>
              <w:rPr>
                <w:b/>
                <w:sz w:val="20"/>
              </w:rPr>
              <w:t>Work</w:t>
            </w:r>
            <w:r>
              <w:rPr>
                <w:b/>
                <w:spacing w:val="-7"/>
                <w:sz w:val="20"/>
              </w:rPr>
              <w:t xml:space="preserve"> </w:t>
            </w:r>
            <w:r>
              <w:rPr>
                <w:b/>
                <w:sz w:val="20"/>
              </w:rPr>
              <w:t>and</w:t>
            </w:r>
            <w:r>
              <w:rPr>
                <w:b/>
                <w:spacing w:val="-6"/>
                <w:sz w:val="20"/>
              </w:rPr>
              <w:t xml:space="preserve"> </w:t>
            </w:r>
            <w:r>
              <w:rPr>
                <w:b/>
                <w:sz w:val="20"/>
              </w:rPr>
              <w:t>all</w:t>
            </w:r>
            <w:r>
              <w:rPr>
                <w:b/>
                <w:spacing w:val="-7"/>
                <w:sz w:val="20"/>
              </w:rPr>
              <w:t xml:space="preserve"> </w:t>
            </w:r>
            <w:r>
              <w:rPr>
                <w:b/>
                <w:sz w:val="20"/>
              </w:rPr>
              <w:t>documents</w:t>
            </w:r>
            <w:r>
              <w:rPr>
                <w:b/>
                <w:spacing w:val="-5"/>
                <w:sz w:val="20"/>
              </w:rPr>
              <w:t xml:space="preserve"> </w:t>
            </w:r>
            <w:r>
              <w:rPr>
                <w:b/>
                <w:sz w:val="20"/>
              </w:rPr>
              <w:t xml:space="preserve">and drawings to which it </w:t>
            </w:r>
            <w:proofErr w:type="gramStart"/>
            <w:r>
              <w:rPr>
                <w:b/>
                <w:sz w:val="20"/>
              </w:rPr>
              <w:t>makes reference</w:t>
            </w:r>
            <w:proofErr w:type="gramEnd"/>
            <w:r>
              <w:rPr>
                <w:b/>
                <w:sz w:val="20"/>
              </w:rPr>
              <w:t>.</w:t>
            </w:r>
          </w:p>
        </w:tc>
      </w:tr>
      <w:tr w:rsidR="00EF547E" w14:paraId="5DA355F7" w14:textId="77777777">
        <w:trPr>
          <w:trHeight w:val="400"/>
        </w:trPr>
        <w:tc>
          <w:tcPr>
            <w:tcW w:w="1080" w:type="dxa"/>
            <w:tcBorders>
              <w:top w:val="single" w:sz="4" w:space="0" w:color="000000"/>
              <w:bottom w:val="single" w:sz="4" w:space="0" w:color="000000"/>
            </w:tcBorders>
          </w:tcPr>
          <w:p w14:paraId="0D7E4AFD" w14:textId="77777777" w:rsidR="00EF547E" w:rsidRDefault="00F65495">
            <w:pPr>
              <w:pStyle w:val="TableParagraph"/>
              <w:spacing w:before="86"/>
              <w:ind w:left="84"/>
              <w:rPr>
                <w:sz w:val="20"/>
              </w:rPr>
            </w:pPr>
            <w:r>
              <w:rPr>
                <w:spacing w:val="-4"/>
                <w:sz w:val="20"/>
              </w:rPr>
              <w:t>12.2</w:t>
            </w:r>
          </w:p>
        </w:tc>
        <w:tc>
          <w:tcPr>
            <w:tcW w:w="3823" w:type="dxa"/>
            <w:tcBorders>
              <w:top w:val="single" w:sz="4" w:space="0" w:color="000000"/>
              <w:bottom w:val="single" w:sz="4" w:space="0" w:color="000000"/>
            </w:tcBorders>
          </w:tcPr>
          <w:p w14:paraId="410F854E" w14:textId="77777777" w:rsidR="00EF547E" w:rsidRDefault="00F65495">
            <w:pPr>
              <w:pStyle w:val="TableParagraph"/>
              <w:spacing w:before="86"/>
              <w:ind w:left="84"/>
              <w:rPr>
                <w:sz w:val="20"/>
              </w:rPr>
            </w:pPr>
            <w:r>
              <w:rPr>
                <w:sz w:val="20"/>
              </w:rPr>
              <w:t>The</w:t>
            </w:r>
            <w:r>
              <w:rPr>
                <w:spacing w:val="-6"/>
                <w:sz w:val="20"/>
              </w:rPr>
              <w:t xml:space="preserve"> </w:t>
            </w:r>
            <w:r>
              <w:rPr>
                <w:i/>
                <w:sz w:val="20"/>
              </w:rPr>
              <w:t>law</w:t>
            </w:r>
            <w:r>
              <w:rPr>
                <w:i/>
                <w:spacing w:val="-5"/>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contract</w:t>
            </w:r>
            <w:r>
              <w:rPr>
                <w:i/>
                <w:spacing w:val="-1"/>
                <w:sz w:val="20"/>
              </w:rPr>
              <w:t xml:space="preserve"> </w:t>
            </w:r>
            <w:r>
              <w:rPr>
                <w:sz w:val="20"/>
              </w:rPr>
              <w:t>is</w:t>
            </w:r>
            <w:r>
              <w:rPr>
                <w:spacing w:val="-5"/>
                <w:sz w:val="20"/>
              </w:rPr>
              <w:t xml:space="preserve"> </w:t>
            </w:r>
            <w:r>
              <w:rPr>
                <w:sz w:val="20"/>
              </w:rPr>
              <w:t>the</w:t>
            </w:r>
            <w:r>
              <w:rPr>
                <w:spacing w:val="-5"/>
                <w:sz w:val="20"/>
              </w:rPr>
              <w:t xml:space="preserve"> </w:t>
            </w:r>
            <w:r>
              <w:rPr>
                <w:sz w:val="20"/>
              </w:rPr>
              <w:t>law</w:t>
            </w:r>
            <w:r>
              <w:rPr>
                <w:spacing w:val="-5"/>
                <w:sz w:val="20"/>
              </w:rPr>
              <w:t xml:space="preserve"> </w:t>
            </w:r>
            <w:r>
              <w:rPr>
                <w:spacing w:val="-7"/>
                <w:sz w:val="20"/>
              </w:rPr>
              <w:t>of</w:t>
            </w:r>
          </w:p>
        </w:tc>
        <w:tc>
          <w:tcPr>
            <w:tcW w:w="4902" w:type="dxa"/>
            <w:tcBorders>
              <w:top w:val="single" w:sz="4" w:space="0" w:color="000000"/>
              <w:bottom w:val="single" w:sz="4" w:space="0" w:color="000000"/>
            </w:tcBorders>
          </w:tcPr>
          <w:p w14:paraId="0B79E06C" w14:textId="77777777" w:rsidR="00EF547E" w:rsidRDefault="00F65495">
            <w:pPr>
              <w:pStyle w:val="TableParagraph"/>
              <w:spacing w:before="86"/>
              <w:ind w:left="222"/>
              <w:rPr>
                <w:b/>
                <w:sz w:val="20"/>
              </w:rPr>
            </w:pPr>
            <w:r>
              <w:rPr>
                <w:b/>
                <w:sz w:val="20"/>
              </w:rPr>
              <w:t>the</w:t>
            </w:r>
            <w:r>
              <w:rPr>
                <w:b/>
                <w:spacing w:val="-7"/>
                <w:sz w:val="20"/>
              </w:rPr>
              <w:t xml:space="preserve"> </w:t>
            </w:r>
            <w:r>
              <w:rPr>
                <w:b/>
                <w:sz w:val="20"/>
              </w:rPr>
              <w:t>Republic</w:t>
            </w:r>
            <w:r>
              <w:rPr>
                <w:b/>
                <w:spacing w:val="-8"/>
                <w:sz w:val="20"/>
              </w:rPr>
              <w:t xml:space="preserve"> </w:t>
            </w:r>
            <w:r>
              <w:rPr>
                <w:b/>
                <w:sz w:val="20"/>
              </w:rPr>
              <w:t>of</w:t>
            </w:r>
            <w:r>
              <w:rPr>
                <w:b/>
                <w:spacing w:val="-3"/>
                <w:sz w:val="20"/>
              </w:rPr>
              <w:t xml:space="preserve"> </w:t>
            </w:r>
            <w:r>
              <w:rPr>
                <w:b/>
                <w:sz w:val="20"/>
              </w:rPr>
              <w:t>South</w:t>
            </w:r>
            <w:r>
              <w:rPr>
                <w:b/>
                <w:spacing w:val="-6"/>
                <w:sz w:val="20"/>
              </w:rPr>
              <w:t xml:space="preserve"> </w:t>
            </w:r>
            <w:r>
              <w:rPr>
                <w:b/>
                <w:spacing w:val="-2"/>
                <w:sz w:val="20"/>
              </w:rPr>
              <w:t>Africa</w:t>
            </w:r>
          </w:p>
        </w:tc>
      </w:tr>
      <w:tr w:rsidR="00EF547E" w14:paraId="2BAD3531" w14:textId="77777777">
        <w:trPr>
          <w:trHeight w:val="400"/>
        </w:trPr>
        <w:tc>
          <w:tcPr>
            <w:tcW w:w="1080" w:type="dxa"/>
            <w:tcBorders>
              <w:top w:val="single" w:sz="4" w:space="0" w:color="000000"/>
              <w:bottom w:val="single" w:sz="4" w:space="0" w:color="000000"/>
            </w:tcBorders>
          </w:tcPr>
          <w:p w14:paraId="5E25D08D" w14:textId="77777777" w:rsidR="00EF547E" w:rsidRDefault="00F65495">
            <w:pPr>
              <w:pStyle w:val="TableParagraph"/>
              <w:spacing w:before="83"/>
              <w:ind w:left="84"/>
              <w:rPr>
                <w:sz w:val="20"/>
              </w:rPr>
            </w:pPr>
            <w:r>
              <w:rPr>
                <w:spacing w:val="-4"/>
                <w:sz w:val="20"/>
              </w:rPr>
              <w:t>13.1</w:t>
            </w:r>
          </w:p>
        </w:tc>
        <w:tc>
          <w:tcPr>
            <w:tcW w:w="3823" w:type="dxa"/>
            <w:tcBorders>
              <w:top w:val="single" w:sz="4" w:space="0" w:color="000000"/>
              <w:bottom w:val="single" w:sz="4" w:space="0" w:color="000000"/>
            </w:tcBorders>
          </w:tcPr>
          <w:p w14:paraId="6BBE99AC" w14:textId="77777777" w:rsidR="00EF547E" w:rsidRDefault="00F65495">
            <w:pPr>
              <w:pStyle w:val="TableParagraph"/>
              <w:spacing w:before="83"/>
              <w:ind w:left="84"/>
              <w:rPr>
                <w:sz w:val="20"/>
              </w:rPr>
            </w:pPr>
            <w:r>
              <w:rPr>
                <w:sz w:val="20"/>
              </w:rPr>
              <w:t>The</w:t>
            </w:r>
            <w:r>
              <w:rPr>
                <w:spacing w:val="-7"/>
                <w:sz w:val="20"/>
              </w:rPr>
              <w:t xml:space="preserve"> </w:t>
            </w:r>
            <w:r>
              <w:rPr>
                <w:i/>
                <w:sz w:val="20"/>
              </w:rPr>
              <w:t>language</w:t>
            </w:r>
            <w:r>
              <w:rPr>
                <w:i/>
                <w:spacing w:val="-6"/>
                <w:sz w:val="20"/>
              </w:rPr>
              <w:t xml:space="preserve"> </w:t>
            </w:r>
            <w:r>
              <w:rPr>
                <w:i/>
                <w:sz w:val="20"/>
              </w:rPr>
              <w:t>of</w:t>
            </w:r>
            <w:r>
              <w:rPr>
                <w:i/>
                <w:spacing w:val="-4"/>
                <w:sz w:val="20"/>
              </w:rPr>
              <w:t xml:space="preserve"> </w:t>
            </w:r>
            <w:r>
              <w:rPr>
                <w:i/>
                <w:sz w:val="20"/>
              </w:rPr>
              <w:t>this</w:t>
            </w:r>
            <w:r>
              <w:rPr>
                <w:i/>
                <w:spacing w:val="-5"/>
                <w:sz w:val="20"/>
              </w:rPr>
              <w:t xml:space="preserve"> </w:t>
            </w:r>
            <w:r>
              <w:rPr>
                <w:i/>
                <w:sz w:val="20"/>
              </w:rPr>
              <w:t>contract</w:t>
            </w:r>
            <w:r>
              <w:rPr>
                <w:i/>
                <w:spacing w:val="-5"/>
                <w:sz w:val="20"/>
              </w:rPr>
              <w:t xml:space="preserve"> </w:t>
            </w:r>
            <w:r>
              <w:rPr>
                <w:spacing w:val="-5"/>
                <w:sz w:val="20"/>
              </w:rPr>
              <w:t>is</w:t>
            </w:r>
          </w:p>
        </w:tc>
        <w:tc>
          <w:tcPr>
            <w:tcW w:w="4902" w:type="dxa"/>
            <w:tcBorders>
              <w:top w:val="single" w:sz="4" w:space="0" w:color="000000"/>
              <w:bottom w:val="single" w:sz="4" w:space="0" w:color="000000"/>
            </w:tcBorders>
          </w:tcPr>
          <w:p w14:paraId="0A1A3D45" w14:textId="77777777" w:rsidR="00EF547E" w:rsidRDefault="00F65495">
            <w:pPr>
              <w:pStyle w:val="TableParagraph"/>
              <w:spacing w:before="83"/>
              <w:ind w:left="222"/>
              <w:rPr>
                <w:b/>
                <w:sz w:val="20"/>
              </w:rPr>
            </w:pPr>
            <w:r>
              <w:rPr>
                <w:b/>
                <w:spacing w:val="-2"/>
                <w:sz w:val="20"/>
              </w:rPr>
              <w:t>English</w:t>
            </w:r>
          </w:p>
        </w:tc>
      </w:tr>
      <w:tr w:rsidR="00EF547E" w14:paraId="492AD24C" w14:textId="77777777">
        <w:trPr>
          <w:trHeight w:val="400"/>
        </w:trPr>
        <w:tc>
          <w:tcPr>
            <w:tcW w:w="1080" w:type="dxa"/>
            <w:tcBorders>
              <w:top w:val="single" w:sz="4" w:space="0" w:color="000000"/>
              <w:bottom w:val="single" w:sz="4" w:space="0" w:color="000000"/>
            </w:tcBorders>
          </w:tcPr>
          <w:p w14:paraId="2EDE6A53" w14:textId="77777777" w:rsidR="00EF547E" w:rsidRDefault="00F65495">
            <w:pPr>
              <w:pStyle w:val="TableParagraph"/>
              <w:spacing w:before="83"/>
              <w:ind w:left="84"/>
              <w:rPr>
                <w:sz w:val="20"/>
              </w:rPr>
            </w:pPr>
            <w:r>
              <w:rPr>
                <w:spacing w:val="-4"/>
                <w:sz w:val="20"/>
              </w:rPr>
              <w:t>13.3</w:t>
            </w:r>
          </w:p>
        </w:tc>
        <w:tc>
          <w:tcPr>
            <w:tcW w:w="3823" w:type="dxa"/>
            <w:tcBorders>
              <w:top w:val="single" w:sz="4" w:space="0" w:color="000000"/>
              <w:bottom w:val="single" w:sz="4" w:space="0" w:color="000000"/>
            </w:tcBorders>
          </w:tcPr>
          <w:p w14:paraId="25A1BD9B" w14:textId="77777777" w:rsidR="00EF547E" w:rsidRDefault="00F65495">
            <w:pPr>
              <w:pStyle w:val="TableParagraph"/>
              <w:spacing w:before="83"/>
              <w:ind w:left="84"/>
              <w:rPr>
                <w:sz w:val="20"/>
              </w:rPr>
            </w:pPr>
            <w:r>
              <w:rPr>
                <w:sz w:val="20"/>
              </w:rPr>
              <w:t>The</w:t>
            </w:r>
            <w:r>
              <w:rPr>
                <w:spacing w:val="-7"/>
                <w:sz w:val="20"/>
              </w:rPr>
              <w:t xml:space="preserve"> </w:t>
            </w:r>
            <w:r>
              <w:rPr>
                <w:i/>
                <w:sz w:val="20"/>
              </w:rPr>
              <w:t>period</w:t>
            </w:r>
            <w:r>
              <w:rPr>
                <w:i/>
                <w:spacing w:val="-5"/>
                <w:sz w:val="20"/>
              </w:rPr>
              <w:t xml:space="preserve"> </w:t>
            </w:r>
            <w:r>
              <w:rPr>
                <w:i/>
                <w:sz w:val="20"/>
              </w:rPr>
              <w:t>for</w:t>
            </w:r>
            <w:r>
              <w:rPr>
                <w:i/>
                <w:spacing w:val="-6"/>
                <w:sz w:val="20"/>
              </w:rPr>
              <w:t xml:space="preserve"> </w:t>
            </w:r>
            <w:r>
              <w:rPr>
                <w:i/>
                <w:sz w:val="20"/>
              </w:rPr>
              <w:t>reply</w:t>
            </w:r>
            <w:r>
              <w:rPr>
                <w:i/>
                <w:spacing w:val="-3"/>
                <w:sz w:val="20"/>
              </w:rPr>
              <w:t xml:space="preserve"> </w:t>
            </w:r>
            <w:r>
              <w:rPr>
                <w:spacing w:val="-5"/>
                <w:sz w:val="20"/>
              </w:rPr>
              <w:t>is</w:t>
            </w:r>
          </w:p>
        </w:tc>
        <w:tc>
          <w:tcPr>
            <w:tcW w:w="4902" w:type="dxa"/>
            <w:tcBorders>
              <w:top w:val="single" w:sz="4" w:space="0" w:color="000000"/>
              <w:bottom w:val="single" w:sz="4" w:space="0" w:color="000000"/>
            </w:tcBorders>
          </w:tcPr>
          <w:p w14:paraId="48F3B9C7" w14:textId="39CC454B" w:rsidR="00EF547E" w:rsidRDefault="00F65495">
            <w:pPr>
              <w:pStyle w:val="TableParagraph"/>
              <w:spacing w:before="83"/>
              <w:ind w:left="222"/>
              <w:rPr>
                <w:b/>
                <w:sz w:val="20"/>
              </w:rPr>
            </w:pPr>
            <w:r>
              <w:rPr>
                <w:b/>
                <w:sz w:val="20"/>
              </w:rPr>
              <w:t>One</w:t>
            </w:r>
            <w:r w:rsidR="0012691F">
              <w:rPr>
                <w:b/>
                <w:sz w:val="20"/>
              </w:rPr>
              <w:t xml:space="preserve"> </w:t>
            </w:r>
            <w:r>
              <w:rPr>
                <w:b/>
                <w:sz w:val="20"/>
              </w:rPr>
              <w:t>(1)</w:t>
            </w:r>
            <w:r>
              <w:rPr>
                <w:b/>
                <w:spacing w:val="-3"/>
                <w:sz w:val="20"/>
              </w:rPr>
              <w:t xml:space="preserve"> </w:t>
            </w:r>
            <w:r>
              <w:rPr>
                <w:b/>
                <w:spacing w:val="-4"/>
                <w:sz w:val="20"/>
              </w:rPr>
              <w:t>Week</w:t>
            </w:r>
          </w:p>
        </w:tc>
      </w:tr>
      <w:tr w:rsidR="00EF547E" w14:paraId="61C43665" w14:textId="77777777">
        <w:trPr>
          <w:trHeight w:val="1089"/>
        </w:trPr>
        <w:tc>
          <w:tcPr>
            <w:tcW w:w="1080" w:type="dxa"/>
            <w:tcBorders>
              <w:top w:val="single" w:sz="4" w:space="0" w:color="000000"/>
              <w:bottom w:val="single" w:sz="4" w:space="0" w:color="000000"/>
            </w:tcBorders>
          </w:tcPr>
          <w:p w14:paraId="0AD280A2" w14:textId="77777777" w:rsidR="00EF547E" w:rsidRDefault="00F65495">
            <w:pPr>
              <w:pStyle w:val="TableParagraph"/>
              <w:spacing w:before="85"/>
              <w:ind w:left="84"/>
              <w:rPr>
                <w:sz w:val="24"/>
              </w:rPr>
            </w:pPr>
            <w:r>
              <w:rPr>
                <w:spacing w:val="-10"/>
                <w:sz w:val="24"/>
              </w:rPr>
              <w:t>2</w:t>
            </w:r>
          </w:p>
        </w:tc>
        <w:tc>
          <w:tcPr>
            <w:tcW w:w="3823" w:type="dxa"/>
            <w:tcBorders>
              <w:top w:val="single" w:sz="4" w:space="0" w:color="000000"/>
              <w:bottom w:val="single" w:sz="4" w:space="0" w:color="000000"/>
            </w:tcBorders>
          </w:tcPr>
          <w:p w14:paraId="489D8438" w14:textId="77777777" w:rsidR="00EF547E" w:rsidRDefault="00F65495">
            <w:pPr>
              <w:pStyle w:val="TableParagraph"/>
              <w:spacing w:before="85"/>
              <w:ind w:left="84" w:right="1189"/>
              <w:rPr>
                <w:b/>
                <w:sz w:val="24"/>
              </w:rPr>
            </w:pPr>
            <w:r>
              <w:rPr>
                <w:b/>
                <w:sz w:val="24"/>
              </w:rPr>
              <w:t>The</w:t>
            </w:r>
            <w:r>
              <w:rPr>
                <w:b/>
                <w:spacing w:val="-17"/>
                <w:sz w:val="24"/>
              </w:rPr>
              <w:t xml:space="preserve"> </w:t>
            </w:r>
            <w:r>
              <w:rPr>
                <w:b/>
                <w:i/>
                <w:sz w:val="24"/>
              </w:rPr>
              <w:t>Contractor</w:t>
            </w:r>
            <w:r>
              <w:rPr>
                <w:b/>
                <w:sz w:val="24"/>
              </w:rPr>
              <w:t>’s</w:t>
            </w:r>
            <w:r>
              <w:rPr>
                <w:b/>
                <w:spacing w:val="-17"/>
                <w:sz w:val="24"/>
              </w:rPr>
              <w:t xml:space="preserve"> </w:t>
            </w:r>
            <w:r>
              <w:rPr>
                <w:b/>
                <w:sz w:val="24"/>
              </w:rPr>
              <w:t xml:space="preserve">main </w:t>
            </w:r>
            <w:r>
              <w:rPr>
                <w:b/>
                <w:spacing w:val="-2"/>
                <w:sz w:val="24"/>
              </w:rPr>
              <w:t>responsibilities</w:t>
            </w:r>
          </w:p>
        </w:tc>
        <w:tc>
          <w:tcPr>
            <w:tcW w:w="4902" w:type="dxa"/>
            <w:tcBorders>
              <w:top w:val="single" w:sz="4" w:space="0" w:color="000000"/>
              <w:bottom w:val="single" w:sz="4" w:space="0" w:color="000000"/>
            </w:tcBorders>
          </w:tcPr>
          <w:p w14:paraId="5DE6291D" w14:textId="77777777" w:rsidR="00EF547E" w:rsidRDefault="00F65495">
            <w:pPr>
              <w:pStyle w:val="TableParagraph"/>
              <w:spacing w:before="84"/>
              <w:ind w:left="222" w:right="143"/>
              <w:rPr>
                <w:b/>
                <w:sz w:val="20"/>
              </w:rPr>
            </w:pPr>
            <w:r>
              <w:rPr>
                <w:b/>
                <w:sz w:val="20"/>
              </w:rPr>
              <w:t xml:space="preserve">Data required by this section of the core clauses is also provided by the </w:t>
            </w:r>
            <w:r>
              <w:rPr>
                <w:b/>
                <w:i/>
                <w:sz w:val="20"/>
              </w:rPr>
              <w:t xml:space="preserve">Contractor </w:t>
            </w:r>
            <w:r>
              <w:rPr>
                <w:b/>
                <w:sz w:val="20"/>
              </w:rPr>
              <w:t>in Part</w:t>
            </w:r>
            <w:r>
              <w:rPr>
                <w:b/>
                <w:spacing w:val="-4"/>
                <w:sz w:val="20"/>
              </w:rPr>
              <w:t xml:space="preserve"> </w:t>
            </w:r>
            <w:r>
              <w:rPr>
                <w:b/>
                <w:sz w:val="20"/>
              </w:rPr>
              <w:t>2</w:t>
            </w:r>
            <w:r>
              <w:rPr>
                <w:b/>
                <w:spacing w:val="-7"/>
                <w:sz w:val="20"/>
              </w:rPr>
              <w:t xml:space="preserve"> </w:t>
            </w:r>
            <w:r>
              <w:rPr>
                <w:b/>
                <w:sz w:val="20"/>
              </w:rPr>
              <w:t>and</w:t>
            </w:r>
            <w:r>
              <w:rPr>
                <w:b/>
                <w:spacing w:val="-6"/>
                <w:sz w:val="20"/>
              </w:rPr>
              <w:t xml:space="preserve"> </w:t>
            </w:r>
            <w:r>
              <w:rPr>
                <w:b/>
                <w:sz w:val="20"/>
              </w:rPr>
              <w:t>terms</w:t>
            </w:r>
            <w:r>
              <w:rPr>
                <w:b/>
                <w:spacing w:val="-7"/>
                <w:sz w:val="20"/>
              </w:rPr>
              <w:t xml:space="preserve"> </w:t>
            </w:r>
            <w:r>
              <w:rPr>
                <w:b/>
                <w:sz w:val="20"/>
              </w:rPr>
              <w:t>in</w:t>
            </w:r>
            <w:r>
              <w:rPr>
                <w:b/>
                <w:spacing w:val="-4"/>
                <w:sz w:val="20"/>
              </w:rPr>
              <w:t xml:space="preserve"> </w:t>
            </w:r>
            <w:r>
              <w:rPr>
                <w:b/>
                <w:sz w:val="20"/>
              </w:rPr>
              <w:t>italics</w:t>
            </w:r>
            <w:r>
              <w:rPr>
                <w:b/>
                <w:spacing w:val="-5"/>
                <w:sz w:val="20"/>
              </w:rPr>
              <w:t xml:space="preserve"> </w:t>
            </w:r>
            <w:r>
              <w:rPr>
                <w:b/>
                <w:sz w:val="20"/>
              </w:rPr>
              <w:t>used</w:t>
            </w:r>
            <w:r>
              <w:rPr>
                <w:b/>
                <w:spacing w:val="-7"/>
                <w:sz w:val="20"/>
              </w:rPr>
              <w:t xml:space="preserve"> </w:t>
            </w:r>
            <w:r>
              <w:rPr>
                <w:b/>
                <w:sz w:val="20"/>
              </w:rPr>
              <w:t>in</w:t>
            </w:r>
            <w:r>
              <w:rPr>
                <w:b/>
                <w:spacing w:val="-6"/>
                <w:sz w:val="20"/>
              </w:rPr>
              <w:t xml:space="preserve"> </w:t>
            </w:r>
            <w:r>
              <w:rPr>
                <w:b/>
                <w:sz w:val="20"/>
              </w:rPr>
              <w:t>this</w:t>
            </w:r>
            <w:r>
              <w:rPr>
                <w:b/>
                <w:spacing w:val="-5"/>
                <w:sz w:val="20"/>
              </w:rPr>
              <w:t xml:space="preserve"> </w:t>
            </w:r>
            <w:r>
              <w:rPr>
                <w:b/>
                <w:sz w:val="20"/>
              </w:rPr>
              <w:t>section are identified elsewhere in this Contract Data</w:t>
            </w:r>
          </w:p>
        </w:tc>
      </w:tr>
      <w:tr w:rsidR="00EF547E" w14:paraId="2AEF4ED7" w14:textId="77777777">
        <w:trPr>
          <w:trHeight w:val="312"/>
        </w:trPr>
        <w:tc>
          <w:tcPr>
            <w:tcW w:w="1080" w:type="dxa"/>
            <w:tcBorders>
              <w:top w:val="single" w:sz="4" w:space="0" w:color="000000"/>
            </w:tcBorders>
            <w:shd w:val="clear" w:color="auto" w:fill="D9D9D9"/>
          </w:tcPr>
          <w:p w14:paraId="3F679A02" w14:textId="77777777" w:rsidR="00EF547E" w:rsidRDefault="00F65495">
            <w:pPr>
              <w:pStyle w:val="TableParagraph"/>
              <w:spacing w:before="83" w:line="209" w:lineRule="exact"/>
              <w:ind w:left="84"/>
              <w:rPr>
                <w:sz w:val="20"/>
              </w:rPr>
            </w:pPr>
            <w:r>
              <w:rPr>
                <w:spacing w:val="-4"/>
                <w:sz w:val="20"/>
              </w:rPr>
              <w:t>21.1</w:t>
            </w:r>
          </w:p>
        </w:tc>
        <w:tc>
          <w:tcPr>
            <w:tcW w:w="3823" w:type="dxa"/>
            <w:vMerge w:val="restart"/>
            <w:tcBorders>
              <w:top w:val="single" w:sz="4" w:space="0" w:color="000000"/>
              <w:bottom w:val="single" w:sz="4" w:space="0" w:color="000000"/>
            </w:tcBorders>
          </w:tcPr>
          <w:p w14:paraId="048C05FD" w14:textId="77777777" w:rsidR="00EF547E" w:rsidRDefault="00F65495">
            <w:pPr>
              <w:pStyle w:val="TableParagraph"/>
              <w:spacing w:before="83"/>
              <w:ind w:left="84" w:right="3"/>
              <w:rPr>
                <w:sz w:val="20"/>
              </w:rPr>
            </w:pPr>
            <w:r>
              <w:rPr>
                <w:sz w:val="20"/>
              </w:rPr>
              <w:t>The</w:t>
            </w:r>
            <w:r>
              <w:rPr>
                <w:spacing w:val="-8"/>
                <w:sz w:val="20"/>
              </w:rPr>
              <w:t xml:space="preserve"> </w:t>
            </w:r>
            <w:r>
              <w:rPr>
                <w:i/>
                <w:sz w:val="20"/>
              </w:rPr>
              <w:t>Contractor</w:t>
            </w:r>
            <w:r>
              <w:rPr>
                <w:i/>
                <w:spacing w:val="-7"/>
                <w:sz w:val="20"/>
              </w:rPr>
              <w:t xml:space="preserve"> </w:t>
            </w:r>
            <w:r>
              <w:rPr>
                <w:sz w:val="20"/>
              </w:rPr>
              <w:t>submits</w:t>
            </w:r>
            <w:r>
              <w:rPr>
                <w:spacing w:val="-6"/>
                <w:sz w:val="20"/>
              </w:rPr>
              <w:t xml:space="preserve"> </w:t>
            </w:r>
            <w:r>
              <w:rPr>
                <w:sz w:val="20"/>
              </w:rPr>
              <w:t>a</w:t>
            </w:r>
            <w:r>
              <w:rPr>
                <w:spacing w:val="-8"/>
                <w:sz w:val="20"/>
              </w:rPr>
              <w:t xml:space="preserve"> </w:t>
            </w:r>
            <w:r>
              <w:rPr>
                <w:sz w:val="20"/>
              </w:rPr>
              <w:t>first</w:t>
            </w:r>
            <w:r>
              <w:rPr>
                <w:spacing w:val="-8"/>
                <w:sz w:val="20"/>
              </w:rPr>
              <w:t xml:space="preserve"> </w:t>
            </w:r>
            <w:r>
              <w:rPr>
                <w:sz w:val="20"/>
              </w:rPr>
              <w:t>plan</w:t>
            </w:r>
            <w:r>
              <w:rPr>
                <w:spacing w:val="-7"/>
                <w:sz w:val="20"/>
              </w:rPr>
              <w:t xml:space="preserve"> </w:t>
            </w:r>
            <w:r>
              <w:rPr>
                <w:sz w:val="20"/>
              </w:rPr>
              <w:t>for acceptance within</w:t>
            </w:r>
          </w:p>
        </w:tc>
        <w:tc>
          <w:tcPr>
            <w:tcW w:w="4902" w:type="dxa"/>
            <w:tcBorders>
              <w:top w:val="single" w:sz="4" w:space="0" w:color="000000"/>
            </w:tcBorders>
          </w:tcPr>
          <w:p w14:paraId="0ACE646D" w14:textId="77777777" w:rsidR="00EF547E" w:rsidRDefault="00EF547E">
            <w:pPr>
              <w:pStyle w:val="TableParagraph"/>
              <w:rPr>
                <w:rFonts w:ascii="Times New Roman"/>
                <w:sz w:val="18"/>
              </w:rPr>
            </w:pPr>
          </w:p>
        </w:tc>
      </w:tr>
      <w:tr w:rsidR="00EF547E" w14:paraId="04B2181B" w14:textId="77777777">
        <w:trPr>
          <w:trHeight w:val="308"/>
        </w:trPr>
        <w:tc>
          <w:tcPr>
            <w:tcW w:w="1080" w:type="dxa"/>
            <w:tcBorders>
              <w:bottom w:val="single" w:sz="4" w:space="0" w:color="000000"/>
            </w:tcBorders>
            <w:shd w:val="clear" w:color="auto" w:fill="D9D9D9"/>
          </w:tcPr>
          <w:p w14:paraId="39B04C26" w14:textId="77777777" w:rsidR="00EF547E" w:rsidRDefault="00EF547E">
            <w:pPr>
              <w:pStyle w:val="TableParagraph"/>
              <w:rPr>
                <w:rFonts w:ascii="Times New Roman"/>
                <w:sz w:val="18"/>
              </w:rPr>
            </w:pPr>
          </w:p>
        </w:tc>
        <w:tc>
          <w:tcPr>
            <w:tcW w:w="3823" w:type="dxa"/>
            <w:vMerge/>
            <w:tcBorders>
              <w:top w:val="nil"/>
              <w:bottom w:val="single" w:sz="4" w:space="0" w:color="000000"/>
            </w:tcBorders>
          </w:tcPr>
          <w:p w14:paraId="3B661091" w14:textId="77777777" w:rsidR="00EF547E" w:rsidRDefault="00EF547E">
            <w:pPr>
              <w:rPr>
                <w:sz w:val="2"/>
                <w:szCs w:val="2"/>
              </w:rPr>
            </w:pPr>
          </w:p>
        </w:tc>
        <w:tc>
          <w:tcPr>
            <w:tcW w:w="4902" w:type="dxa"/>
            <w:tcBorders>
              <w:bottom w:val="single" w:sz="4" w:space="0" w:color="000000"/>
            </w:tcBorders>
          </w:tcPr>
          <w:p w14:paraId="55965E72" w14:textId="17538A89" w:rsidR="00EF547E" w:rsidRDefault="00F65495">
            <w:pPr>
              <w:pStyle w:val="TableParagraph"/>
              <w:spacing w:line="222" w:lineRule="exact"/>
              <w:ind w:left="222"/>
              <w:rPr>
                <w:b/>
                <w:sz w:val="20"/>
              </w:rPr>
            </w:pPr>
            <w:r>
              <w:rPr>
                <w:b/>
                <w:sz w:val="20"/>
              </w:rPr>
              <w:t>One</w:t>
            </w:r>
            <w:r w:rsidR="0040192D">
              <w:rPr>
                <w:b/>
                <w:sz w:val="20"/>
              </w:rPr>
              <w:t xml:space="preserve"> </w:t>
            </w:r>
            <w:r>
              <w:rPr>
                <w:b/>
                <w:sz w:val="20"/>
              </w:rPr>
              <w:t>(1)</w:t>
            </w:r>
            <w:r>
              <w:rPr>
                <w:b/>
                <w:spacing w:val="-5"/>
                <w:sz w:val="20"/>
              </w:rPr>
              <w:t xml:space="preserve"> </w:t>
            </w:r>
            <w:r>
              <w:rPr>
                <w:b/>
                <w:sz w:val="20"/>
              </w:rPr>
              <w:t>week</w:t>
            </w:r>
            <w:r>
              <w:rPr>
                <w:b/>
                <w:spacing w:val="-4"/>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signing</w:t>
            </w:r>
            <w:r>
              <w:rPr>
                <w:b/>
                <w:spacing w:val="-4"/>
                <w:sz w:val="20"/>
              </w:rPr>
              <w:t xml:space="preserve"> </w:t>
            </w:r>
            <w:r>
              <w:rPr>
                <w:b/>
                <w:sz w:val="20"/>
              </w:rPr>
              <w:t>of</w:t>
            </w:r>
            <w:r>
              <w:rPr>
                <w:b/>
                <w:spacing w:val="-3"/>
                <w:sz w:val="20"/>
              </w:rPr>
              <w:t xml:space="preserve"> </w:t>
            </w:r>
            <w:r>
              <w:rPr>
                <w:b/>
                <w:sz w:val="20"/>
              </w:rPr>
              <w:t>the</w:t>
            </w:r>
            <w:r>
              <w:rPr>
                <w:b/>
                <w:spacing w:val="-5"/>
                <w:sz w:val="20"/>
              </w:rPr>
              <w:t xml:space="preserve"> </w:t>
            </w:r>
            <w:r>
              <w:rPr>
                <w:b/>
                <w:spacing w:val="-2"/>
                <w:sz w:val="20"/>
              </w:rPr>
              <w:t>Contract.</w:t>
            </w:r>
          </w:p>
        </w:tc>
      </w:tr>
      <w:tr w:rsidR="00EF547E" w14:paraId="78C4C7EF" w14:textId="77777777">
        <w:trPr>
          <w:trHeight w:val="446"/>
        </w:trPr>
        <w:tc>
          <w:tcPr>
            <w:tcW w:w="1080" w:type="dxa"/>
            <w:tcBorders>
              <w:top w:val="single" w:sz="4" w:space="0" w:color="000000"/>
              <w:bottom w:val="single" w:sz="4" w:space="0" w:color="000000"/>
            </w:tcBorders>
          </w:tcPr>
          <w:p w14:paraId="3F536B5F" w14:textId="77777777" w:rsidR="00EF547E" w:rsidRDefault="00F65495">
            <w:pPr>
              <w:pStyle w:val="TableParagraph"/>
              <w:spacing w:before="84"/>
              <w:ind w:left="84"/>
              <w:rPr>
                <w:sz w:val="24"/>
              </w:rPr>
            </w:pPr>
            <w:r>
              <w:rPr>
                <w:spacing w:val="-10"/>
                <w:sz w:val="24"/>
              </w:rPr>
              <w:t>3</w:t>
            </w:r>
          </w:p>
        </w:tc>
        <w:tc>
          <w:tcPr>
            <w:tcW w:w="3823" w:type="dxa"/>
            <w:tcBorders>
              <w:top w:val="single" w:sz="4" w:space="0" w:color="000000"/>
              <w:bottom w:val="single" w:sz="4" w:space="0" w:color="000000"/>
            </w:tcBorders>
          </w:tcPr>
          <w:p w14:paraId="7E4AF1C0" w14:textId="77777777" w:rsidR="00EF547E" w:rsidRDefault="00F65495">
            <w:pPr>
              <w:pStyle w:val="TableParagraph"/>
              <w:spacing w:before="84"/>
              <w:ind w:left="84"/>
              <w:rPr>
                <w:b/>
                <w:sz w:val="24"/>
              </w:rPr>
            </w:pPr>
            <w:r>
              <w:rPr>
                <w:b/>
                <w:spacing w:val="-4"/>
                <w:sz w:val="24"/>
              </w:rPr>
              <w:t>Time</w:t>
            </w:r>
          </w:p>
        </w:tc>
        <w:tc>
          <w:tcPr>
            <w:tcW w:w="4902" w:type="dxa"/>
            <w:tcBorders>
              <w:top w:val="single" w:sz="4" w:space="0" w:color="000000"/>
              <w:bottom w:val="single" w:sz="4" w:space="0" w:color="000000"/>
            </w:tcBorders>
          </w:tcPr>
          <w:p w14:paraId="1C295594" w14:textId="77777777" w:rsidR="00EF547E" w:rsidRDefault="00EF547E">
            <w:pPr>
              <w:pStyle w:val="TableParagraph"/>
              <w:rPr>
                <w:rFonts w:ascii="Times New Roman"/>
                <w:sz w:val="18"/>
              </w:rPr>
            </w:pPr>
          </w:p>
        </w:tc>
      </w:tr>
      <w:tr w:rsidR="00EF547E" w14:paraId="6E2A9923" w14:textId="77777777">
        <w:trPr>
          <w:trHeight w:val="397"/>
        </w:trPr>
        <w:tc>
          <w:tcPr>
            <w:tcW w:w="1080" w:type="dxa"/>
            <w:tcBorders>
              <w:top w:val="single" w:sz="4" w:space="0" w:color="000000"/>
              <w:bottom w:val="single" w:sz="4" w:space="0" w:color="000000"/>
            </w:tcBorders>
          </w:tcPr>
          <w:p w14:paraId="30370C5E" w14:textId="77777777" w:rsidR="00EF547E" w:rsidRDefault="00F65495">
            <w:pPr>
              <w:pStyle w:val="TableParagraph"/>
              <w:spacing w:before="83"/>
              <w:ind w:left="84"/>
              <w:rPr>
                <w:sz w:val="20"/>
              </w:rPr>
            </w:pPr>
            <w:r>
              <w:rPr>
                <w:spacing w:val="-4"/>
                <w:sz w:val="20"/>
              </w:rPr>
              <w:t>30.1</w:t>
            </w:r>
          </w:p>
        </w:tc>
        <w:tc>
          <w:tcPr>
            <w:tcW w:w="3823" w:type="dxa"/>
            <w:tcBorders>
              <w:top w:val="single" w:sz="4" w:space="0" w:color="000000"/>
              <w:bottom w:val="single" w:sz="4" w:space="0" w:color="000000"/>
            </w:tcBorders>
          </w:tcPr>
          <w:p w14:paraId="4AE24565" w14:textId="77777777" w:rsidR="00EF547E" w:rsidRPr="00EE3B66" w:rsidRDefault="00F65495">
            <w:pPr>
              <w:pStyle w:val="TableParagraph"/>
              <w:spacing w:before="83"/>
              <w:ind w:left="84"/>
              <w:rPr>
                <w:sz w:val="20"/>
              </w:rPr>
            </w:pPr>
            <w:r w:rsidRPr="00EE3B66">
              <w:rPr>
                <w:sz w:val="20"/>
              </w:rPr>
              <w:t>The</w:t>
            </w:r>
            <w:r w:rsidRPr="00EE3B66">
              <w:rPr>
                <w:spacing w:val="-8"/>
                <w:sz w:val="20"/>
              </w:rPr>
              <w:t xml:space="preserve"> </w:t>
            </w:r>
            <w:r w:rsidRPr="00EE3B66">
              <w:rPr>
                <w:i/>
                <w:sz w:val="20"/>
              </w:rPr>
              <w:t>starting</w:t>
            </w:r>
            <w:r w:rsidRPr="00EE3B66">
              <w:rPr>
                <w:i/>
                <w:spacing w:val="-7"/>
                <w:sz w:val="20"/>
              </w:rPr>
              <w:t xml:space="preserve"> </w:t>
            </w:r>
            <w:r w:rsidRPr="00EE3B66">
              <w:rPr>
                <w:i/>
                <w:sz w:val="20"/>
              </w:rPr>
              <w:t>date</w:t>
            </w:r>
            <w:r w:rsidRPr="00EE3B66">
              <w:rPr>
                <w:i/>
                <w:spacing w:val="-5"/>
                <w:sz w:val="20"/>
              </w:rPr>
              <w:t xml:space="preserve"> </w:t>
            </w:r>
            <w:r w:rsidRPr="00EE3B66">
              <w:rPr>
                <w:spacing w:val="-5"/>
                <w:sz w:val="20"/>
              </w:rPr>
              <w:t>is.</w:t>
            </w:r>
          </w:p>
        </w:tc>
        <w:tc>
          <w:tcPr>
            <w:tcW w:w="4902" w:type="dxa"/>
            <w:tcBorders>
              <w:top w:val="single" w:sz="4" w:space="0" w:color="000000"/>
              <w:bottom w:val="single" w:sz="4" w:space="0" w:color="000000"/>
            </w:tcBorders>
          </w:tcPr>
          <w:p w14:paraId="658D05F6" w14:textId="3082D294" w:rsidR="00EF547E" w:rsidRPr="00EE3B66" w:rsidRDefault="00D83DFC">
            <w:pPr>
              <w:pStyle w:val="TableParagraph"/>
              <w:spacing w:before="83"/>
              <w:ind w:left="222"/>
              <w:rPr>
                <w:b/>
                <w:sz w:val="20"/>
              </w:rPr>
            </w:pPr>
            <w:r w:rsidRPr="00EE3B66">
              <w:rPr>
                <w:b/>
                <w:bCs/>
              </w:rPr>
              <w:t>0</w:t>
            </w:r>
            <w:r w:rsidR="00464267" w:rsidRPr="00EE3B66">
              <w:rPr>
                <w:b/>
                <w:bCs/>
              </w:rPr>
              <w:t>1</w:t>
            </w:r>
            <w:r w:rsidRPr="00EE3B66">
              <w:rPr>
                <w:b/>
                <w:bCs/>
              </w:rPr>
              <w:t xml:space="preserve"> </w:t>
            </w:r>
            <w:r w:rsidR="006A7746">
              <w:rPr>
                <w:b/>
                <w:bCs/>
              </w:rPr>
              <w:t>January</w:t>
            </w:r>
            <w:r w:rsidRPr="00EE3B66">
              <w:rPr>
                <w:b/>
                <w:bCs/>
              </w:rPr>
              <w:t xml:space="preserve"> 202</w:t>
            </w:r>
            <w:r w:rsidR="006A7746">
              <w:rPr>
                <w:b/>
                <w:bCs/>
              </w:rPr>
              <w:t>5</w:t>
            </w:r>
          </w:p>
        </w:tc>
      </w:tr>
      <w:tr w:rsidR="00EF547E" w14:paraId="20FBD63C" w14:textId="77777777">
        <w:trPr>
          <w:trHeight w:val="400"/>
        </w:trPr>
        <w:tc>
          <w:tcPr>
            <w:tcW w:w="1080" w:type="dxa"/>
            <w:tcBorders>
              <w:top w:val="single" w:sz="4" w:space="0" w:color="000000"/>
              <w:bottom w:val="single" w:sz="4" w:space="0" w:color="000000"/>
            </w:tcBorders>
          </w:tcPr>
          <w:p w14:paraId="7341CDB2" w14:textId="77777777" w:rsidR="00EF547E" w:rsidRDefault="00F65495">
            <w:pPr>
              <w:pStyle w:val="TableParagraph"/>
              <w:spacing w:before="86"/>
              <w:ind w:left="84"/>
              <w:rPr>
                <w:sz w:val="20"/>
              </w:rPr>
            </w:pPr>
            <w:r>
              <w:rPr>
                <w:spacing w:val="-4"/>
                <w:sz w:val="20"/>
              </w:rPr>
              <w:t>30.1</w:t>
            </w:r>
          </w:p>
        </w:tc>
        <w:tc>
          <w:tcPr>
            <w:tcW w:w="3823" w:type="dxa"/>
            <w:tcBorders>
              <w:top w:val="single" w:sz="4" w:space="0" w:color="000000"/>
              <w:bottom w:val="single" w:sz="4" w:space="0" w:color="000000"/>
            </w:tcBorders>
          </w:tcPr>
          <w:p w14:paraId="3E7D1AC7" w14:textId="77777777" w:rsidR="00EF547E" w:rsidRPr="00EE3B66" w:rsidRDefault="00F65495">
            <w:pPr>
              <w:pStyle w:val="TableParagraph"/>
              <w:spacing w:before="86"/>
              <w:ind w:left="84"/>
              <w:rPr>
                <w:sz w:val="20"/>
              </w:rPr>
            </w:pPr>
            <w:r w:rsidRPr="00EE3B66">
              <w:rPr>
                <w:sz w:val="20"/>
              </w:rPr>
              <w:t>The</w:t>
            </w:r>
            <w:r w:rsidRPr="00EE3B66">
              <w:rPr>
                <w:spacing w:val="-7"/>
                <w:sz w:val="20"/>
              </w:rPr>
              <w:t xml:space="preserve"> </w:t>
            </w:r>
            <w:r w:rsidRPr="00EE3B66">
              <w:rPr>
                <w:i/>
                <w:sz w:val="20"/>
              </w:rPr>
              <w:t>service</w:t>
            </w:r>
            <w:r w:rsidRPr="00EE3B66">
              <w:rPr>
                <w:i/>
                <w:spacing w:val="-6"/>
                <w:sz w:val="20"/>
              </w:rPr>
              <w:t xml:space="preserve"> </w:t>
            </w:r>
            <w:r w:rsidRPr="00EE3B66">
              <w:rPr>
                <w:i/>
                <w:sz w:val="20"/>
              </w:rPr>
              <w:t>period</w:t>
            </w:r>
            <w:r w:rsidRPr="00EE3B66">
              <w:rPr>
                <w:i/>
                <w:spacing w:val="-6"/>
                <w:sz w:val="20"/>
              </w:rPr>
              <w:t xml:space="preserve"> </w:t>
            </w:r>
            <w:r w:rsidRPr="00EE3B66">
              <w:rPr>
                <w:spacing w:val="-5"/>
                <w:sz w:val="20"/>
              </w:rPr>
              <w:t>is</w:t>
            </w:r>
          </w:p>
        </w:tc>
        <w:tc>
          <w:tcPr>
            <w:tcW w:w="4902" w:type="dxa"/>
            <w:tcBorders>
              <w:top w:val="single" w:sz="4" w:space="0" w:color="000000"/>
              <w:bottom w:val="single" w:sz="4" w:space="0" w:color="000000"/>
            </w:tcBorders>
          </w:tcPr>
          <w:p w14:paraId="60791A89" w14:textId="471A3A47" w:rsidR="00EF547E" w:rsidRPr="00EE3B66" w:rsidRDefault="00D83DFC">
            <w:pPr>
              <w:pStyle w:val="TableParagraph"/>
              <w:spacing w:before="86"/>
              <w:ind w:left="222"/>
              <w:rPr>
                <w:b/>
                <w:sz w:val="20"/>
              </w:rPr>
            </w:pPr>
            <w:r w:rsidRPr="00EE3B66">
              <w:rPr>
                <w:b/>
                <w:sz w:val="20"/>
              </w:rPr>
              <w:t>36 Months</w:t>
            </w:r>
          </w:p>
        </w:tc>
      </w:tr>
      <w:tr w:rsidR="00EF547E" w14:paraId="298D46F9" w14:textId="77777777">
        <w:trPr>
          <w:trHeight w:val="1091"/>
        </w:trPr>
        <w:tc>
          <w:tcPr>
            <w:tcW w:w="1080" w:type="dxa"/>
            <w:tcBorders>
              <w:top w:val="single" w:sz="4" w:space="0" w:color="000000"/>
              <w:bottom w:val="single" w:sz="4" w:space="0" w:color="000000"/>
            </w:tcBorders>
          </w:tcPr>
          <w:p w14:paraId="785674D0" w14:textId="77777777" w:rsidR="00EF547E" w:rsidRDefault="00F65495">
            <w:pPr>
              <w:pStyle w:val="TableParagraph"/>
              <w:spacing w:before="86"/>
              <w:ind w:left="84"/>
              <w:rPr>
                <w:sz w:val="24"/>
              </w:rPr>
            </w:pPr>
            <w:r>
              <w:rPr>
                <w:spacing w:val="-10"/>
                <w:sz w:val="24"/>
              </w:rPr>
              <w:t>4</w:t>
            </w:r>
          </w:p>
        </w:tc>
        <w:tc>
          <w:tcPr>
            <w:tcW w:w="3823" w:type="dxa"/>
            <w:tcBorders>
              <w:top w:val="single" w:sz="4" w:space="0" w:color="000000"/>
              <w:bottom w:val="single" w:sz="4" w:space="0" w:color="000000"/>
            </w:tcBorders>
          </w:tcPr>
          <w:p w14:paraId="27CC5889" w14:textId="77777777" w:rsidR="00EF547E" w:rsidRDefault="00F65495">
            <w:pPr>
              <w:pStyle w:val="TableParagraph"/>
              <w:spacing w:before="86"/>
              <w:ind w:left="84"/>
              <w:rPr>
                <w:b/>
                <w:sz w:val="24"/>
              </w:rPr>
            </w:pPr>
            <w:r>
              <w:rPr>
                <w:b/>
                <w:sz w:val="24"/>
              </w:rPr>
              <w:t>Testing</w:t>
            </w:r>
            <w:r>
              <w:rPr>
                <w:b/>
                <w:spacing w:val="-1"/>
                <w:sz w:val="24"/>
              </w:rPr>
              <w:t xml:space="preserve"> </w:t>
            </w:r>
            <w:r>
              <w:rPr>
                <w:b/>
                <w:sz w:val="24"/>
              </w:rPr>
              <w:t xml:space="preserve">and </w:t>
            </w:r>
            <w:r>
              <w:rPr>
                <w:b/>
                <w:spacing w:val="-2"/>
                <w:sz w:val="24"/>
              </w:rPr>
              <w:t>defects</w:t>
            </w:r>
          </w:p>
        </w:tc>
        <w:tc>
          <w:tcPr>
            <w:tcW w:w="4902" w:type="dxa"/>
            <w:tcBorders>
              <w:top w:val="single" w:sz="4" w:space="0" w:color="000000"/>
              <w:bottom w:val="single" w:sz="4" w:space="0" w:color="000000"/>
            </w:tcBorders>
          </w:tcPr>
          <w:p w14:paraId="656D34BE" w14:textId="77777777" w:rsidR="00EF547E" w:rsidRDefault="00F65495">
            <w:pPr>
              <w:pStyle w:val="TableParagraph"/>
              <w:spacing w:before="86"/>
              <w:ind w:left="222"/>
              <w:rPr>
                <w:b/>
                <w:sz w:val="20"/>
              </w:rPr>
            </w:pPr>
            <w:r>
              <w:rPr>
                <w:b/>
                <w:sz w:val="20"/>
              </w:rPr>
              <w:t>There is no reference to Contract Data in this section</w:t>
            </w:r>
            <w:r>
              <w:rPr>
                <w:b/>
                <w:spacing w:val="-6"/>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core</w:t>
            </w:r>
            <w:r>
              <w:rPr>
                <w:b/>
                <w:spacing w:val="-6"/>
                <w:sz w:val="20"/>
              </w:rPr>
              <w:t xml:space="preserve"> </w:t>
            </w:r>
            <w:r>
              <w:rPr>
                <w:b/>
                <w:sz w:val="20"/>
              </w:rPr>
              <w:t>clauses</w:t>
            </w:r>
            <w:r>
              <w:rPr>
                <w:b/>
                <w:spacing w:val="-7"/>
                <w:sz w:val="20"/>
              </w:rPr>
              <w:t xml:space="preserve"> </w:t>
            </w:r>
            <w:r>
              <w:rPr>
                <w:b/>
                <w:sz w:val="20"/>
              </w:rPr>
              <w:t>and</w:t>
            </w:r>
            <w:r>
              <w:rPr>
                <w:b/>
                <w:spacing w:val="-6"/>
                <w:sz w:val="20"/>
              </w:rPr>
              <w:t xml:space="preserve"> </w:t>
            </w:r>
            <w:r>
              <w:rPr>
                <w:b/>
                <w:sz w:val="20"/>
              </w:rPr>
              <w:t>terms</w:t>
            </w:r>
            <w:r>
              <w:rPr>
                <w:b/>
                <w:spacing w:val="-6"/>
                <w:sz w:val="20"/>
              </w:rPr>
              <w:t xml:space="preserve"> </w:t>
            </w:r>
            <w:r>
              <w:rPr>
                <w:b/>
                <w:sz w:val="20"/>
              </w:rPr>
              <w:t>in</w:t>
            </w:r>
            <w:r>
              <w:rPr>
                <w:b/>
                <w:spacing w:val="-4"/>
                <w:sz w:val="20"/>
              </w:rPr>
              <w:t xml:space="preserve"> </w:t>
            </w:r>
            <w:r>
              <w:rPr>
                <w:b/>
                <w:sz w:val="20"/>
              </w:rPr>
              <w:t>italics used</w:t>
            </w:r>
            <w:r>
              <w:rPr>
                <w:b/>
                <w:spacing w:val="-5"/>
                <w:sz w:val="20"/>
              </w:rPr>
              <w:t xml:space="preserve"> </w:t>
            </w:r>
            <w:r>
              <w:rPr>
                <w:b/>
                <w:sz w:val="20"/>
              </w:rPr>
              <w:t>in</w:t>
            </w:r>
            <w:r>
              <w:rPr>
                <w:b/>
                <w:spacing w:val="-6"/>
                <w:sz w:val="20"/>
              </w:rPr>
              <w:t xml:space="preserve"> </w:t>
            </w:r>
            <w:r>
              <w:rPr>
                <w:b/>
                <w:sz w:val="20"/>
              </w:rPr>
              <w:t>this</w:t>
            </w:r>
            <w:r>
              <w:rPr>
                <w:b/>
                <w:spacing w:val="-4"/>
                <w:sz w:val="20"/>
              </w:rPr>
              <w:t xml:space="preserve"> </w:t>
            </w:r>
            <w:r>
              <w:rPr>
                <w:b/>
                <w:sz w:val="20"/>
              </w:rPr>
              <w:t>section</w:t>
            </w:r>
            <w:r>
              <w:rPr>
                <w:b/>
                <w:spacing w:val="-5"/>
                <w:sz w:val="20"/>
              </w:rPr>
              <w:t xml:space="preserve"> </w:t>
            </w:r>
            <w:r>
              <w:rPr>
                <w:b/>
                <w:sz w:val="20"/>
              </w:rPr>
              <w:t>are</w:t>
            </w:r>
            <w:r>
              <w:rPr>
                <w:b/>
                <w:spacing w:val="-4"/>
                <w:sz w:val="20"/>
              </w:rPr>
              <w:t xml:space="preserve"> </w:t>
            </w:r>
            <w:r>
              <w:rPr>
                <w:b/>
                <w:sz w:val="20"/>
              </w:rPr>
              <w:t>identified</w:t>
            </w:r>
            <w:r>
              <w:rPr>
                <w:b/>
                <w:spacing w:val="-6"/>
                <w:sz w:val="20"/>
              </w:rPr>
              <w:t xml:space="preserve"> </w:t>
            </w:r>
            <w:r>
              <w:rPr>
                <w:b/>
                <w:sz w:val="20"/>
              </w:rPr>
              <w:t>elsewhere</w:t>
            </w:r>
            <w:r>
              <w:rPr>
                <w:b/>
                <w:spacing w:val="-6"/>
                <w:sz w:val="20"/>
              </w:rPr>
              <w:t xml:space="preserve"> </w:t>
            </w:r>
            <w:r>
              <w:rPr>
                <w:b/>
                <w:sz w:val="20"/>
              </w:rPr>
              <w:t>in this Contract Data</w:t>
            </w:r>
          </w:p>
        </w:tc>
      </w:tr>
      <w:tr w:rsidR="00EF547E" w14:paraId="70E5E474" w14:textId="77777777">
        <w:trPr>
          <w:trHeight w:val="446"/>
        </w:trPr>
        <w:tc>
          <w:tcPr>
            <w:tcW w:w="1080" w:type="dxa"/>
            <w:tcBorders>
              <w:top w:val="single" w:sz="4" w:space="0" w:color="000000"/>
              <w:bottom w:val="single" w:sz="4" w:space="0" w:color="000000"/>
            </w:tcBorders>
          </w:tcPr>
          <w:p w14:paraId="2BE89227" w14:textId="77777777" w:rsidR="00EF547E" w:rsidRDefault="00F65495">
            <w:pPr>
              <w:pStyle w:val="TableParagraph"/>
              <w:spacing w:before="84"/>
              <w:ind w:left="84"/>
              <w:rPr>
                <w:sz w:val="24"/>
              </w:rPr>
            </w:pPr>
            <w:r>
              <w:rPr>
                <w:spacing w:val="-10"/>
                <w:sz w:val="24"/>
              </w:rPr>
              <w:t>5</w:t>
            </w:r>
          </w:p>
        </w:tc>
        <w:tc>
          <w:tcPr>
            <w:tcW w:w="3823" w:type="dxa"/>
            <w:tcBorders>
              <w:top w:val="single" w:sz="4" w:space="0" w:color="000000"/>
              <w:bottom w:val="single" w:sz="4" w:space="0" w:color="000000"/>
            </w:tcBorders>
          </w:tcPr>
          <w:p w14:paraId="143BB7E4" w14:textId="77777777" w:rsidR="00EF547E" w:rsidRDefault="00F65495">
            <w:pPr>
              <w:pStyle w:val="TableParagraph"/>
              <w:spacing w:before="84"/>
              <w:ind w:left="84"/>
              <w:rPr>
                <w:b/>
                <w:sz w:val="24"/>
              </w:rPr>
            </w:pPr>
            <w:r>
              <w:rPr>
                <w:b/>
                <w:spacing w:val="-2"/>
                <w:sz w:val="24"/>
              </w:rPr>
              <w:t>Payment</w:t>
            </w:r>
          </w:p>
        </w:tc>
        <w:tc>
          <w:tcPr>
            <w:tcW w:w="4902" w:type="dxa"/>
            <w:tcBorders>
              <w:top w:val="single" w:sz="4" w:space="0" w:color="000000"/>
              <w:bottom w:val="single" w:sz="4" w:space="0" w:color="000000"/>
            </w:tcBorders>
          </w:tcPr>
          <w:p w14:paraId="520A5183" w14:textId="77777777" w:rsidR="00EF547E" w:rsidRDefault="00EF547E">
            <w:pPr>
              <w:pStyle w:val="TableParagraph"/>
              <w:rPr>
                <w:rFonts w:ascii="Times New Roman"/>
                <w:sz w:val="18"/>
              </w:rPr>
            </w:pPr>
          </w:p>
        </w:tc>
      </w:tr>
      <w:tr w:rsidR="00EF547E" w14:paraId="704525D5" w14:textId="77777777">
        <w:trPr>
          <w:trHeight w:val="397"/>
        </w:trPr>
        <w:tc>
          <w:tcPr>
            <w:tcW w:w="1080" w:type="dxa"/>
            <w:tcBorders>
              <w:top w:val="single" w:sz="4" w:space="0" w:color="000000"/>
              <w:bottom w:val="single" w:sz="4" w:space="0" w:color="000000"/>
            </w:tcBorders>
          </w:tcPr>
          <w:p w14:paraId="3E7A3C7D" w14:textId="77777777" w:rsidR="00EF547E" w:rsidRDefault="00F65495">
            <w:pPr>
              <w:pStyle w:val="TableParagraph"/>
              <w:spacing w:before="83"/>
              <w:ind w:left="84"/>
              <w:rPr>
                <w:sz w:val="20"/>
              </w:rPr>
            </w:pPr>
            <w:r>
              <w:rPr>
                <w:spacing w:val="-4"/>
                <w:sz w:val="20"/>
              </w:rPr>
              <w:t>50.1</w:t>
            </w:r>
          </w:p>
        </w:tc>
        <w:tc>
          <w:tcPr>
            <w:tcW w:w="3823" w:type="dxa"/>
            <w:tcBorders>
              <w:top w:val="single" w:sz="4" w:space="0" w:color="000000"/>
              <w:bottom w:val="single" w:sz="4" w:space="0" w:color="000000"/>
            </w:tcBorders>
          </w:tcPr>
          <w:p w14:paraId="726F551C" w14:textId="77777777" w:rsidR="00EF547E" w:rsidRDefault="00F65495">
            <w:pPr>
              <w:pStyle w:val="TableParagraph"/>
              <w:spacing w:before="83"/>
              <w:ind w:left="84"/>
              <w:rPr>
                <w:sz w:val="20"/>
              </w:rPr>
            </w:pPr>
            <w:r>
              <w:rPr>
                <w:sz w:val="20"/>
              </w:rPr>
              <w:t>The</w:t>
            </w:r>
            <w:r>
              <w:rPr>
                <w:spacing w:val="-9"/>
                <w:sz w:val="20"/>
              </w:rPr>
              <w:t xml:space="preserve"> </w:t>
            </w:r>
            <w:r>
              <w:rPr>
                <w:i/>
                <w:sz w:val="20"/>
              </w:rPr>
              <w:t>assessment</w:t>
            </w:r>
            <w:r>
              <w:rPr>
                <w:i/>
                <w:spacing w:val="-6"/>
                <w:sz w:val="20"/>
              </w:rPr>
              <w:t xml:space="preserve"> </w:t>
            </w:r>
            <w:r>
              <w:rPr>
                <w:i/>
                <w:sz w:val="20"/>
              </w:rPr>
              <w:t>interval</w:t>
            </w:r>
            <w:r>
              <w:rPr>
                <w:i/>
                <w:spacing w:val="-6"/>
                <w:sz w:val="20"/>
              </w:rPr>
              <w:t xml:space="preserve"> </w:t>
            </w:r>
            <w:r>
              <w:rPr>
                <w:spacing w:val="-5"/>
                <w:sz w:val="20"/>
              </w:rPr>
              <w:t>is</w:t>
            </w:r>
          </w:p>
        </w:tc>
        <w:tc>
          <w:tcPr>
            <w:tcW w:w="4902" w:type="dxa"/>
            <w:tcBorders>
              <w:top w:val="single" w:sz="4" w:space="0" w:color="000000"/>
              <w:bottom w:val="single" w:sz="4" w:space="0" w:color="000000"/>
            </w:tcBorders>
          </w:tcPr>
          <w:p w14:paraId="3420FAE0" w14:textId="13C64A22" w:rsidR="00EF547E" w:rsidRDefault="00455FA6">
            <w:pPr>
              <w:pStyle w:val="TableParagraph"/>
              <w:spacing w:before="83"/>
              <w:ind w:left="222"/>
              <w:rPr>
                <w:b/>
                <w:sz w:val="20"/>
              </w:rPr>
            </w:pPr>
            <w:r w:rsidRPr="00455FA6">
              <w:rPr>
                <w:b/>
                <w:sz w:val="20"/>
              </w:rPr>
              <w:t>Monthly between the 20th and the 25th day of each successive month</w:t>
            </w:r>
          </w:p>
        </w:tc>
      </w:tr>
      <w:tr w:rsidR="00EF547E" w14:paraId="5762C267" w14:textId="77777777">
        <w:trPr>
          <w:trHeight w:val="400"/>
        </w:trPr>
        <w:tc>
          <w:tcPr>
            <w:tcW w:w="1080" w:type="dxa"/>
            <w:tcBorders>
              <w:top w:val="single" w:sz="4" w:space="0" w:color="000000"/>
              <w:bottom w:val="single" w:sz="4" w:space="0" w:color="000000"/>
            </w:tcBorders>
          </w:tcPr>
          <w:p w14:paraId="27C96101" w14:textId="77777777" w:rsidR="00EF547E" w:rsidRDefault="00F65495">
            <w:pPr>
              <w:pStyle w:val="TableParagraph"/>
              <w:spacing w:before="86"/>
              <w:ind w:left="84"/>
              <w:rPr>
                <w:sz w:val="20"/>
              </w:rPr>
            </w:pPr>
            <w:r>
              <w:rPr>
                <w:spacing w:val="-4"/>
                <w:sz w:val="20"/>
              </w:rPr>
              <w:t>51.1</w:t>
            </w:r>
          </w:p>
        </w:tc>
        <w:tc>
          <w:tcPr>
            <w:tcW w:w="3823" w:type="dxa"/>
            <w:tcBorders>
              <w:top w:val="single" w:sz="4" w:space="0" w:color="000000"/>
              <w:bottom w:val="single" w:sz="4" w:space="0" w:color="000000"/>
            </w:tcBorders>
          </w:tcPr>
          <w:p w14:paraId="739B2A51" w14:textId="77777777" w:rsidR="00EF547E" w:rsidRDefault="00F65495">
            <w:pPr>
              <w:pStyle w:val="TableParagraph"/>
              <w:spacing w:before="86"/>
              <w:ind w:left="84"/>
              <w:rPr>
                <w:sz w:val="20"/>
              </w:rPr>
            </w:pPr>
            <w:r>
              <w:rPr>
                <w:sz w:val="20"/>
              </w:rPr>
              <w:t>The</w:t>
            </w:r>
            <w:r>
              <w:rPr>
                <w:spacing w:val="-6"/>
                <w:sz w:val="20"/>
              </w:rPr>
              <w:t xml:space="preserve"> </w:t>
            </w:r>
            <w:r>
              <w:rPr>
                <w:i/>
                <w:sz w:val="20"/>
              </w:rPr>
              <w:t>currency</w:t>
            </w:r>
            <w:r>
              <w:rPr>
                <w:i/>
                <w:spacing w:val="-4"/>
                <w:sz w:val="20"/>
              </w:rPr>
              <w:t xml:space="preserve"> </w:t>
            </w:r>
            <w:r>
              <w:rPr>
                <w:i/>
                <w:sz w:val="20"/>
              </w:rPr>
              <w:t>of</w:t>
            </w:r>
            <w:r>
              <w:rPr>
                <w:i/>
                <w:spacing w:val="-5"/>
                <w:sz w:val="20"/>
              </w:rPr>
              <w:t xml:space="preserve"> </w:t>
            </w:r>
            <w:r>
              <w:rPr>
                <w:i/>
                <w:sz w:val="20"/>
              </w:rPr>
              <w:t>this</w:t>
            </w:r>
            <w:r>
              <w:rPr>
                <w:i/>
                <w:spacing w:val="-4"/>
                <w:sz w:val="20"/>
              </w:rPr>
              <w:t xml:space="preserve"> </w:t>
            </w:r>
            <w:r>
              <w:rPr>
                <w:i/>
                <w:sz w:val="20"/>
              </w:rPr>
              <w:t>contract</w:t>
            </w:r>
            <w:r>
              <w:rPr>
                <w:i/>
                <w:spacing w:val="-4"/>
                <w:sz w:val="20"/>
              </w:rPr>
              <w:t xml:space="preserve"> </w:t>
            </w:r>
            <w:r>
              <w:rPr>
                <w:sz w:val="20"/>
              </w:rPr>
              <w:t>is</w:t>
            </w:r>
            <w:r>
              <w:rPr>
                <w:spacing w:val="-4"/>
                <w:sz w:val="20"/>
              </w:rPr>
              <w:t xml:space="preserve"> </w:t>
            </w:r>
            <w:r>
              <w:rPr>
                <w:spacing w:val="-5"/>
                <w:sz w:val="20"/>
              </w:rPr>
              <w:t>the</w:t>
            </w:r>
          </w:p>
        </w:tc>
        <w:tc>
          <w:tcPr>
            <w:tcW w:w="4902" w:type="dxa"/>
            <w:tcBorders>
              <w:top w:val="single" w:sz="4" w:space="0" w:color="000000"/>
              <w:bottom w:val="single" w:sz="4" w:space="0" w:color="000000"/>
            </w:tcBorders>
          </w:tcPr>
          <w:p w14:paraId="22B36628" w14:textId="77777777" w:rsidR="00EF547E" w:rsidRDefault="00F65495">
            <w:pPr>
              <w:pStyle w:val="TableParagraph"/>
              <w:spacing w:before="86"/>
              <w:ind w:left="222"/>
              <w:rPr>
                <w:b/>
                <w:sz w:val="20"/>
              </w:rPr>
            </w:pPr>
            <w:r>
              <w:rPr>
                <w:b/>
                <w:sz w:val="20"/>
              </w:rPr>
              <w:t>South</w:t>
            </w:r>
            <w:r>
              <w:rPr>
                <w:b/>
                <w:spacing w:val="-9"/>
                <w:sz w:val="20"/>
              </w:rPr>
              <w:t xml:space="preserve"> </w:t>
            </w:r>
            <w:r>
              <w:rPr>
                <w:b/>
                <w:sz w:val="20"/>
              </w:rPr>
              <w:t>African</w:t>
            </w:r>
            <w:r>
              <w:rPr>
                <w:b/>
                <w:spacing w:val="-7"/>
                <w:sz w:val="20"/>
              </w:rPr>
              <w:t xml:space="preserve"> </w:t>
            </w:r>
            <w:r>
              <w:rPr>
                <w:b/>
                <w:spacing w:val="-4"/>
                <w:sz w:val="20"/>
              </w:rPr>
              <w:t>Rand</w:t>
            </w:r>
          </w:p>
        </w:tc>
      </w:tr>
      <w:tr w:rsidR="00EF547E" w14:paraId="388EE138" w14:textId="77777777">
        <w:trPr>
          <w:trHeight w:val="630"/>
        </w:trPr>
        <w:tc>
          <w:tcPr>
            <w:tcW w:w="1080" w:type="dxa"/>
            <w:tcBorders>
              <w:top w:val="single" w:sz="4" w:space="0" w:color="000000"/>
              <w:bottom w:val="single" w:sz="4" w:space="0" w:color="000000"/>
            </w:tcBorders>
            <w:shd w:val="clear" w:color="auto" w:fill="D9D9D9"/>
          </w:tcPr>
          <w:p w14:paraId="02C8DA44" w14:textId="77777777" w:rsidR="00EF547E" w:rsidRDefault="00F65495">
            <w:pPr>
              <w:pStyle w:val="TableParagraph"/>
              <w:spacing w:before="86"/>
              <w:ind w:left="84"/>
              <w:rPr>
                <w:sz w:val="20"/>
              </w:rPr>
            </w:pPr>
            <w:r>
              <w:rPr>
                <w:spacing w:val="-4"/>
                <w:sz w:val="20"/>
              </w:rPr>
              <w:t>51.2</w:t>
            </w:r>
          </w:p>
        </w:tc>
        <w:tc>
          <w:tcPr>
            <w:tcW w:w="3823" w:type="dxa"/>
            <w:tcBorders>
              <w:top w:val="single" w:sz="4" w:space="0" w:color="000000"/>
              <w:bottom w:val="single" w:sz="4" w:space="0" w:color="000000"/>
            </w:tcBorders>
          </w:tcPr>
          <w:p w14:paraId="6E6A04F1" w14:textId="77777777" w:rsidR="00EF547E" w:rsidRDefault="00F65495">
            <w:pPr>
              <w:pStyle w:val="TableParagraph"/>
              <w:spacing w:before="86"/>
              <w:ind w:left="84" w:right="3"/>
              <w:rPr>
                <w:sz w:val="20"/>
              </w:rPr>
            </w:pPr>
            <w:r>
              <w:rPr>
                <w:sz w:val="20"/>
              </w:rPr>
              <w:t>The</w:t>
            </w:r>
            <w:r>
              <w:rPr>
                <w:spacing w:val="-10"/>
                <w:sz w:val="20"/>
              </w:rPr>
              <w:t xml:space="preserve"> </w:t>
            </w:r>
            <w:r>
              <w:rPr>
                <w:sz w:val="20"/>
              </w:rPr>
              <w:t>period</w:t>
            </w:r>
            <w:r>
              <w:rPr>
                <w:spacing w:val="-7"/>
                <w:sz w:val="20"/>
              </w:rPr>
              <w:t xml:space="preserve"> </w:t>
            </w:r>
            <w:r>
              <w:rPr>
                <w:sz w:val="20"/>
              </w:rPr>
              <w:t>within</w:t>
            </w:r>
            <w:r>
              <w:rPr>
                <w:spacing w:val="-9"/>
                <w:sz w:val="20"/>
              </w:rPr>
              <w:t xml:space="preserve"> </w:t>
            </w:r>
            <w:r>
              <w:rPr>
                <w:sz w:val="20"/>
              </w:rPr>
              <w:t>which</w:t>
            </w:r>
            <w:r>
              <w:rPr>
                <w:spacing w:val="-9"/>
                <w:sz w:val="20"/>
              </w:rPr>
              <w:t xml:space="preserve"> </w:t>
            </w:r>
            <w:r>
              <w:rPr>
                <w:sz w:val="20"/>
              </w:rPr>
              <w:t>payments</w:t>
            </w:r>
            <w:r>
              <w:rPr>
                <w:spacing w:val="-8"/>
                <w:sz w:val="20"/>
              </w:rPr>
              <w:t xml:space="preserve"> </w:t>
            </w:r>
            <w:r>
              <w:rPr>
                <w:sz w:val="20"/>
              </w:rPr>
              <w:t>are made is</w:t>
            </w:r>
          </w:p>
        </w:tc>
        <w:tc>
          <w:tcPr>
            <w:tcW w:w="4902" w:type="dxa"/>
            <w:tcBorders>
              <w:top w:val="single" w:sz="4" w:space="0" w:color="000000"/>
              <w:bottom w:val="single" w:sz="4" w:space="0" w:color="000000"/>
            </w:tcBorders>
          </w:tcPr>
          <w:p w14:paraId="744C9221" w14:textId="77777777" w:rsidR="00EF547E" w:rsidRDefault="00F65495">
            <w:pPr>
              <w:pStyle w:val="TableParagraph"/>
              <w:spacing w:before="86"/>
              <w:ind w:left="222"/>
              <w:rPr>
                <w:b/>
                <w:sz w:val="20"/>
              </w:rPr>
            </w:pPr>
            <w:r>
              <w:rPr>
                <w:b/>
                <w:sz w:val="20"/>
              </w:rPr>
              <w:t>21</w:t>
            </w:r>
            <w:r>
              <w:rPr>
                <w:b/>
                <w:spacing w:val="-6"/>
                <w:sz w:val="20"/>
              </w:rPr>
              <w:t xml:space="preserve"> </w:t>
            </w:r>
            <w:r>
              <w:rPr>
                <w:b/>
                <w:sz w:val="20"/>
              </w:rPr>
              <w:t>working</w:t>
            </w:r>
            <w:r>
              <w:rPr>
                <w:b/>
                <w:spacing w:val="-4"/>
                <w:sz w:val="20"/>
              </w:rPr>
              <w:t xml:space="preserve"> </w:t>
            </w:r>
            <w:r>
              <w:rPr>
                <w:b/>
                <w:spacing w:val="-2"/>
                <w:sz w:val="20"/>
              </w:rPr>
              <w:t>days.</w:t>
            </w:r>
          </w:p>
        </w:tc>
      </w:tr>
      <w:tr w:rsidR="00EF547E" w14:paraId="235E8456" w14:textId="77777777">
        <w:trPr>
          <w:trHeight w:val="3859"/>
        </w:trPr>
        <w:tc>
          <w:tcPr>
            <w:tcW w:w="1080" w:type="dxa"/>
            <w:tcBorders>
              <w:top w:val="single" w:sz="4" w:space="0" w:color="000000"/>
            </w:tcBorders>
          </w:tcPr>
          <w:p w14:paraId="5C62E41A" w14:textId="77777777" w:rsidR="00EF547E" w:rsidRDefault="00F65495">
            <w:pPr>
              <w:pStyle w:val="TableParagraph"/>
              <w:spacing w:before="83"/>
              <w:ind w:left="84"/>
              <w:rPr>
                <w:sz w:val="20"/>
              </w:rPr>
            </w:pPr>
            <w:r>
              <w:rPr>
                <w:noProof/>
              </w:rPr>
              <mc:AlternateContent>
                <mc:Choice Requires="wpg">
                  <w:drawing>
                    <wp:anchor distT="0" distB="0" distL="0" distR="0" simplePos="0" relativeHeight="15736320" behindDoc="0" locked="0" layoutInCell="1" allowOverlap="1" wp14:anchorId="1EF8F3EF" wp14:editId="4FB2DE42">
                      <wp:simplePos x="0" y="0"/>
                      <wp:positionH relativeFrom="column">
                        <wp:posOffset>-9143</wp:posOffset>
                      </wp:positionH>
                      <wp:positionV relativeFrom="paragraph">
                        <wp:posOffset>2444443</wp:posOffset>
                      </wp:positionV>
                      <wp:extent cx="695325" cy="6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6350"/>
                                <a:chOff x="0" y="0"/>
                                <a:chExt cx="695325" cy="6350"/>
                              </a:xfrm>
                            </wpg:grpSpPr>
                            <wps:wsp>
                              <wps:cNvPr id="56" name="Graphic 56"/>
                              <wps:cNvSpPr/>
                              <wps:spPr>
                                <a:xfrm>
                                  <a:off x="0" y="0"/>
                                  <a:ext cx="695325" cy="6350"/>
                                </a:xfrm>
                                <a:custGeom>
                                  <a:avLst/>
                                  <a:gdLst/>
                                  <a:ahLst/>
                                  <a:cxnLst/>
                                  <a:rect l="l" t="t" r="r" b="b"/>
                                  <a:pathLst>
                                    <a:path w="695325" h="6350">
                                      <a:moveTo>
                                        <a:pt x="695248" y="0"/>
                                      </a:moveTo>
                                      <a:lnTo>
                                        <a:pt x="0" y="0"/>
                                      </a:lnTo>
                                      <a:lnTo>
                                        <a:pt x="0" y="6096"/>
                                      </a:lnTo>
                                      <a:lnTo>
                                        <a:pt x="695248" y="6096"/>
                                      </a:lnTo>
                                      <a:lnTo>
                                        <a:pt x="695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40E323DC" id="Group 55" o:spid="_x0000_s1026" style="position:absolute;margin-left:-.7pt;margin-top:192.5pt;width:54.75pt;height:.5pt;z-index:15736320;mso-wrap-distance-left:0;mso-wrap-distance-right:0" coordsize="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">
                      <v:shape id="Graphic 56" o:spid="_x0000_s1027" style="position:absolute;width:6953;height:63;visibility:visible;mso-wrap-style:square;v-text-anchor:top" coordsize="69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" path="m695248,l,,,6096r695248,l695248,xe" fillcolor="black" stroked="f">
                        <v:path arrowok="t"/>
                      </v:shape>
                    </v:group>
                  </w:pict>
                </mc:Fallback>
              </mc:AlternateContent>
            </w:r>
            <w:r>
              <w:rPr>
                <w:spacing w:val="-4"/>
                <w:sz w:val="20"/>
              </w:rPr>
              <w:t>51.4</w:t>
            </w:r>
          </w:p>
        </w:tc>
        <w:tc>
          <w:tcPr>
            <w:tcW w:w="3823" w:type="dxa"/>
            <w:tcBorders>
              <w:top w:val="single" w:sz="4" w:space="0" w:color="000000"/>
            </w:tcBorders>
          </w:tcPr>
          <w:p w14:paraId="58D5B394" w14:textId="77777777" w:rsidR="00EF547E" w:rsidRDefault="00F65495">
            <w:pPr>
              <w:pStyle w:val="TableParagraph"/>
              <w:spacing w:before="83"/>
              <w:ind w:left="84"/>
              <w:rPr>
                <w:sz w:val="20"/>
              </w:rPr>
            </w:pPr>
            <w:r>
              <w:rPr>
                <w:sz w:val="20"/>
              </w:rPr>
              <w:t>The</w:t>
            </w:r>
            <w:r>
              <w:rPr>
                <w:spacing w:val="-6"/>
                <w:sz w:val="20"/>
              </w:rPr>
              <w:t xml:space="preserve"> </w:t>
            </w:r>
            <w:r>
              <w:rPr>
                <w:i/>
                <w:sz w:val="20"/>
              </w:rPr>
              <w:t>interest</w:t>
            </w:r>
            <w:r>
              <w:rPr>
                <w:i/>
                <w:spacing w:val="-6"/>
                <w:sz w:val="20"/>
              </w:rPr>
              <w:t xml:space="preserve"> </w:t>
            </w:r>
            <w:r>
              <w:rPr>
                <w:i/>
                <w:sz w:val="20"/>
              </w:rPr>
              <w:t>rate</w:t>
            </w:r>
            <w:r>
              <w:rPr>
                <w:i/>
                <w:spacing w:val="-6"/>
                <w:sz w:val="20"/>
              </w:rPr>
              <w:t xml:space="preserve"> </w:t>
            </w:r>
            <w:r>
              <w:rPr>
                <w:spacing w:val="-5"/>
                <w:sz w:val="20"/>
              </w:rPr>
              <w:t>is</w:t>
            </w:r>
          </w:p>
        </w:tc>
        <w:tc>
          <w:tcPr>
            <w:tcW w:w="4902" w:type="dxa"/>
            <w:tcBorders>
              <w:top w:val="single" w:sz="4" w:space="0" w:color="000000"/>
            </w:tcBorders>
          </w:tcPr>
          <w:p w14:paraId="19571174" w14:textId="577CEA6C" w:rsidR="00EF547E" w:rsidRDefault="00F65495">
            <w:pPr>
              <w:pStyle w:val="TableParagraph"/>
              <w:spacing w:before="83"/>
              <w:ind w:left="222" w:right="143"/>
              <w:rPr>
                <w:b/>
                <w:sz w:val="20"/>
              </w:rPr>
            </w:pPr>
            <w:r>
              <w:rPr>
                <w:b/>
                <w:sz w:val="20"/>
              </w:rPr>
              <w:t>the publicly quoted prime rate of interest (calculated on</w:t>
            </w:r>
            <w:r>
              <w:rPr>
                <w:b/>
                <w:spacing w:val="-2"/>
                <w:sz w:val="20"/>
              </w:rPr>
              <w:t xml:space="preserve"> </w:t>
            </w:r>
            <w:r>
              <w:rPr>
                <w:b/>
                <w:sz w:val="20"/>
              </w:rPr>
              <w:t>a</w:t>
            </w:r>
            <w:r>
              <w:rPr>
                <w:b/>
                <w:spacing w:val="-4"/>
                <w:sz w:val="20"/>
              </w:rPr>
              <w:t xml:space="preserve"> </w:t>
            </w:r>
            <w:r>
              <w:rPr>
                <w:b/>
                <w:sz w:val="20"/>
              </w:rPr>
              <w:t>365</w:t>
            </w:r>
            <w:r>
              <w:rPr>
                <w:b/>
                <w:spacing w:val="-3"/>
                <w:sz w:val="20"/>
              </w:rPr>
              <w:t>-day</w:t>
            </w:r>
            <w:r>
              <w:rPr>
                <w:b/>
                <w:spacing w:val="-1"/>
                <w:sz w:val="20"/>
              </w:rPr>
              <w:t xml:space="preserve"> </w:t>
            </w:r>
            <w:r>
              <w:rPr>
                <w:b/>
                <w:sz w:val="20"/>
              </w:rPr>
              <w:t>year) charged</w:t>
            </w:r>
            <w:r>
              <w:rPr>
                <w:b/>
                <w:spacing w:val="-3"/>
                <w:sz w:val="20"/>
              </w:rPr>
              <w:t xml:space="preserve"> </w:t>
            </w:r>
            <w:r>
              <w:rPr>
                <w:b/>
                <w:sz w:val="20"/>
              </w:rPr>
              <w:t>by</w:t>
            </w:r>
            <w:r>
              <w:rPr>
                <w:b/>
                <w:spacing w:val="-3"/>
                <w:sz w:val="20"/>
              </w:rPr>
              <w:t xml:space="preserve"> </w:t>
            </w:r>
            <w:r>
              <w:rPr>
                <w:b/>
                <w:sz w:val="20"/>
              </w:rPr>
              <w:t>from time to time by the Standard Bank of South Africa Limited (as certified, in the event of any dispute, by any manager of such bank, whose appointment</w:t>
            </w:r>
            <w:r>
              <w:rPr>
                <w:b/>
                <w:spacing w:val="-6"/>
                <w:sz w:val="20"/>
              </w:rPr>
              <w:t xml:space="preserve"> </w:t>
            </w:r>
            <w:r>
              <w:rPr>
                <w:b/>
                <w:sz w:val="20"/>
              </w:rPr>
              <w:t>it</w:t>
            </w:r>
            <w:r>
              <w:rPr>
                <w:b/>
                <w:spacing w:val="-7"/>
                <w:sz w:val="20"/>
              </w:rPr>
              <w:t xml:space="preserve"> </w:t>
            </w:r>
            <w:r>
              <w:rPr>
                <w:b/>
                <w:sz w:val="20"/>
              </w:rPr>
              <w:t>shall</w:t>
            </w:r>
            <w:r>
              <w:rPr>
                <w:b/>
                <w:spacing w:val="-7"/>
                <w:sz w:val="20"/>
              </w:rPr>
              <w:t xml:space="preserve"> </w:t>
            </w:r>
            <w:r>
              <w:rPr>
                <w:b/>
                <w:sz w:val="20"/>
              </w:rPr>
              <w:t>not</w:t>
            </w:r>
            <w:r>
              <w:rPr>
                <w:b/>
                <w:spacing w:val="-6"/>
                <w:sz w:val="20"/>
              </w:rPr>
              <w:t xml:space="preserve"> </w:t>
            </w:r>
            <w:r>
              <w:rPr>
                <w:b/>
                <w:sz w:val="20"/>
              </w:rPr>
              <w:t>be</w:t>
            </w:r>
            <w:r>
              <w:rPr>
                <w:b/>
                <w:spacing w:val="-7"/>
                <w:sz w:val="20"/>
              </w:rPr>
              <w:t xml:space="preserve"> </w:t>
            </w:r>
            <w:r>
              <w:rPr>
                <w:b/>
                <w:sz w:val="20"/>
              </w:rPr>
              <w:t>necessary</w:t>
            </w:r>
            <w:r>
              <w:rPr>
                <w:b/>
                <w:spacing w:val="-7"/>
                <w:sz w:val="20"/>
              </w:rPr>
              <w:t xml:space="preserve"> </w:t>
            </w:r>
            <w:r>
              <w:rPr>
                <w:b/>
                <w:sz w:val="20"/>
              </w:rPr>
              <w:t>to</w:t>
            </w:r>
            <w:r>
              <w:rPr>
                <w:b/>
                <w:spacing w:val="-6"/>
                <w:sz w:val="20"/>
              </w:rPr>
              <w:t xml:space="preserve"> </w:t>
            </w:r>
            <w:r>
              <w:rPr>
                <w:b/>
                <w:sz w:val="20"/>
              </w:rPr>
              <w:t>prove) for amounts due in Rands and</w:t>
            </w:r>
          </w:p>
          <w:p w14:paraId="3C455D11" w14:textId="77777777" w:rsidR="00EF547E" w:rsidRDefault="00EF547E">
            <w:pPr>
              <w:pStyle w:val="TableParagraph"/>
              <w:spacing w:before="1"/>
              <w:rPr>
                <w:sz w:val="20"/>
              </w:rPr>
            </w:pPr>
          </w:p>
          <w:p w14:paraId="4C102B6B" w14:textId="7469DCB3" w:rsidR="00EF547E" w:rsidRDefault="00F65495">
            <w:pPr>
              <w:pStyle w:val="TableParagraph"/>
              <w:spacing w:before="1"/>
              <w:ind w:left="222" w:right="108"/>
              <w:rPr>
                <w:b/>
                <w:sz w:val="20"/>
              </w:rPr>
            </w:pPr>
            <w:r>
              <w:rPr>
                <w:b/>
                <w:sz w:val="20"/>
              </w:rPr>
              <w:t>(ii) the LIBOR rate applicable at the time for amounts due in other currencies.</w:t>
            </w:r>
            <w:r>
              <w:rPr>
                <w:b/>
                <w:spacing w:val="40"/>
                <w:sz w:val="20"/>
              </w:rPr>
              <w:t xml:space="preserve"> </w:t>
            </w:r>
            <w:r>
              <w:rPr>
                <w:b/>
                <w:sz w:val="20"/>
              </w:rPr>
              <w:t>LIBOR is the</w:t>
            </w:r>
            <w:r>
              <w:rPr>
                <w:b/>
                <w:spacing w:val="40"/>
                <w:sz w:val="20"/>
              </w:rPr>
              <w:t xml:space="preserve"> </w:t>
            </w:r>
            <w:r w:rsidR="002672EC">
              <w:rPr>
                <w:b/>
                <w:sz w:val="20"/>
              </w:rPr>
              <w:t>6-month</w:t>
            </w:r>
            <w:r>
              <w:rPr>
                <w:b/>
                <w:sz w:val="20"/>
              </w:rPr>
              <w:t xml:space="preserve"> London Interbank Offered Rate quoted under the caption “Money Rates” in The Wall Street Journal for the applicable currency or if no rate is quoted for the currency in </w:t>
            </w:r>
            <w:r w:rsidR="00CB0D84">
              <w:rPr>
                <w:b/>
                <w:sz w:val="20"/>
              </w:rPr>
              <w:t>question,</w:t>
            </w:r>
            <w:r>
              <w:rPr>
                <w:b/>
                <w:sz w:val="20"/>
              </w:rPr>
              <w:t xml:space="preserve"> then</w:t>
            </w:r>
            <w:r>
              <w:rPr>
                <w:b/>
                <w:spacing w:val="-6"/>
                <w:sz w:val="20"/>
              </w:rPr>
              <w:t xml:space="preserve"> </w:t>
            </w:r>
            <w:r>
              <w:rPr>
                <w:b/>
                <w:sz w:val="20"/>
              </w:rPr>
              <w:t>the</w:t>
            </w:r>
            <w:r>
              <w:rPr>
                <w:b/>
                <w:spacing w:val="-6"/>
                <w:sz w:val="20"/>
              </w:rPr>
              <w:t xml:space="preserve"> </w:t>
            </w:r>
            <w:r>
              <w:rPr>
                <w:b/>
                <w:sz w:val="20"/>
              </w:rPr>
              <w:t>rate</w:t>
            </w:r>
            <w:r>
              <w:rPr>
                <w:b/>
                <w:spacing w:val="-6"/>
                <w:sz w:val="20"/>
              </w:rPr>
              <w:t xml:space="preserve"> </w:t>
            </w:r>
            <w:r>
              <w:rPr>
                <w:b/>
                <w:sz w:val="20"/>
              </w:rPr>
              <w:t>for</w:t>
            </w:r>
            <w:r>
              <w:rPr>
                <w:b/>
                <w:spacing w:val="-4"/>
                <w:sz w:val="20"/>
              </w:rPr>
              <w:t xml:space="preserve"> </w:t>
            </w:r>
            <w:r>
              <w:rPr>
                <w:b/>
                <w:sz w:val="20"/>
              </w:rPr>
              <w:t>United</w:t>
            </w:r>
            <w:r>
              <w:rPr>
                <w:b/>
                <w:spacing w:val="-3"/>
                <w:sz w:val="20"/>
              </w:rPr>
              <w:t xml:space="preserve"> </w:t>
            </w:r>
            <w:r>
              <w:rPr>
                <w:b/>
                <w:sz w:val="20"/>
              </w:rPr>
              <w:t>States</w:t>
            </w:r>
            <w:r>
              <w:rPr>
                <w:b/>
                <w:spacing w:val="-6"/>
                <w:sz w:val="20"/>
              </w:rPr>
              <w:t xml:space="preserve"> </w:t>
            </w:r>
            <w:r>
              <w:rPr>
                <w:b/>
                <w:sz w:val="20"/>
              </w:rPr>
              <w:t>Dollars,</w:t>
            </w:r>
            <w:r>
              <w:rPr>
                <w:b/>
                <w:spacing w:val="-6"/>
                <w:sz w:val="20"/>
              </w:rPr>
              <w:t xml:space="preserve"> </w:t>
            </w:r>
            <w:r>
              <w:rPr>
                <w:b/>
                <w:sz w:val="20"/>
              </w:rPr>
              <w:t>and</w:t>
            </w:r>
            <w:r>
              <w:rPr>
                <w:b/>
                <w:spacing w:val="40"/>
                <w:sz w:val="20"/>
              </w:rPr>
              <w:t xml:space="preserve"> </w:t>
            </w:r>
            <w:r>
              <w:rPr>
                <w:b/>
                <w:sz w:val="20"/>
              </w:rPr>
              <w:t>if</w:t>
            </w:r>
            <w:r>
              <w:rPr>
                <w:b/>
                <w:spacing w:val="-5"/>
                <w:sz w:val="20"/>
              </w:rPr>
              <w:t xml:space="preserve"> </w:t>
            </w:r>
            <w:r>
              <w:rPr>
                <w:b/>
                <w:sz w:val="20"/>
              </w:rPr>
              <w:t>no such rate appears in The Wall Street Journal</w:t>
            </w:r>
          </w:p>
        </w:tc>
      </w:tr>
    </w:tbl>
    <w:p w14:paraId="7C079042" w14:textId="77777777" w:rsidR="00EF547E" w:rsidRDefault="00EF547E">
      <w:pPr>
        <w:rPr>
          <w:sz w:val="20"/>
        </w:rPr>
        <w:sectPr w:rsidR="00EF547E">
          <w:pgSz w:w="11910" w:h="16840"/>
          <w:pgMar w:top="1520" w:right="480" w:bottom="980" w:left="820" w:header="720" w:footer="786" w:gutter="0"/>
          <w:cols w:space="720"/>
        </w:sectPr>
      </w:pPr>
    </w:p>
    <w:p w14:paraId="49363CF2" w14:textId="77777777" w:rsidR="00EF547E" w:rsidRDefault="00EF547E">
      <w:pPr>
        <w:pStyle w:val="BodyText"/>
        <w:spacing w:before="62"/>
      </w:pPr>
    </w:p>
    <w:tbl>
      <w:tblPr>
        <w:tblW w:w="0" w:type="auto"/>
        <w:tblInd w:w="222" w:type="dxa"/>
        <w:tblLayout w:type="fixed"/>
        <w:tblCellMar>
          <w:left w:w="0" w:type="dxa"/>
          <w:right w:w="0" w:type="dxa"/>
        </w:tblCellMar>
        <w:tblLook w:val="01E0" w:firstRow="1" w:lastRow="1" w:firstColumn="1" w:lastColumn="1" w:noHBand="0" w:noVBand="0"/>
      </w:tblPr>
      <w:tblGrid>
        <w:gridCol w:w="1094"/>
        <w:gridCol w:w="3924"/>
        <w:gridCol w:w="4801"/>
      </w:tblGrid>
      <w:tr w:rsidR="00EF547E" w14:paraId="28D5D86D" w14:textId="77777777">
        <w:trPr>
          <w:trHeight w:val="2378"/>
        </w:trPr>
        <w:tc>
          <w:tcPr>
            <w:tcW w:w="1094" w:type="dxa"/>
            <w:tcBorders>
              <w:bottom w:val="single" w:sz="4" w:space="0" w:color="000000"/>
            </w:tcBorders>
          </w:tcPr>
          <w:p w14:paraId="40CCEB40" w14:textId="77777777" w:rsidR="00EF547E" w:rsidRDefault="00EF547E">
            <w:pPr>
              <w:pStyle w:val="TableParagraph"/>
              <w:rPr>
                <w:rFonts w:ascii="Times New Roman"/>
                <w:sz w:val="18"/>
              </w:rPr>
            </w:pPr>
          </w:p>
        </w:tc>
        <w:tc>
          <w:tcPr>
            <w:tcW w:w="3924" w:type="dxa"/>
            <w:tcBorders>
              <w:bottom w:val="single" w:sz="4" w:space="0" w:color="000000"/>
            </w:tcBorders>
          </w:tcPr>
          <w:p w14:paraId="1069E034" w14:textId="77777777" w:rsidR="00EF547E" w:rsidRDefault="00EF547E">
            <w:pPr>
              <w:pStyle w:val="TableParagraph"/>
              <w:rPr>
                <w:rFonts w:ascii="Times New Roman"/>
                <w:sz w:val="18"/>
              </w:rPr>
            </w:pPr>
          </w:p>
        </w:tc>
        <w:tc>
          <w:tcPr>
            <w:tcW w:w="4801" w:type="dxa"/>
            <w:tcBorders>
              <w:bottom w:val="single" w:sz="4" w:space="0" w:color="000000"/>
            </w:tcBorders>
          </w:tcPr>
          <w:p w14:paraId="48CAD839" w14:textId="77777777" w:rsidR="00EF547E" w:rsidRDefault="00F65495">
            <w:pPr>
              <w:pStyle w:val="TableParagraph"/>
              <w:ind w:left="120" w:right="78"/>
              <w:rPr>
                <w:b/>
                <w:sz w:val="20"/>
              </w:rPr>
            </w:pPr>
            <w:r>
              <w:rPr>
                <w:b/>
                <w:sz w:val="20"/>
              </w:rPr>
              <w:t xml:space="preserve">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 certified, in the event of</w:t>
            </w:r>
            <w:r>
              <w:rPr>
                <w:b/>
                <w:spacing w:val="-5"/>
                <w:sz w:val="20"/>
              </w:rPr>
              <w:t xml:space="preserve"> </w:t>
            </w:r>
            <w:r>
              <w:rPr>
                <w:b/>
                <w:sz w:val="20"/>
              </w:rPr>
              <w:t>any</w:t>
            </w:r>
            <w:r>
              <w:rPr>
                <w:b/>
                <w:spacing w:val="-6"/>
                <w:sz w:val="20"/>
              </w:rPr>
              <w:t xml:space="preserve"> </w:t>
            </w:r>
            <w:r>
              <w:rPr>
                <w:b/>
                <w:sz w:val="20"/>
              </w:rPr>
              <w:t>dispute,</w:t>
            </w:r>
            <w:r>
              <w:rPr>
                <w:b/>
                <w:spacing w:val="-6"/>
                <w:sz w:val="20"/>
              </w:rPr>
              <w:t xml:space="preserve"> </w:t>
            </w:r>
            <w:r>
              <w:rPr>
                <w:b/>
                <w:sz w:val="20"/>
              </w:rPr>
              <w:t>by</w:t>
            </w:r>
            <w:r>
              <w:rPr>
                <w:b/>
                <w:spacing w:val="-4"/>
                <w:sz w:val="20"/>
              </w:rPr>
              <w:t xml:space="preserve"> </w:t>
            </w:r>
            <w:r>
              <w:rPr>
                <w:b/>
                <w:sz w:val="20"/>
              </w:rPr>
              <w:t>any</w:t>
            </w:r>
            <w:r>
              <w:rPr>
                <w:b/>
                <w:spacing w:val="-6"/>
                <w:sz w:val="20"/>
              </w:rPr>
              <w:t xml:space="preserve"> </w:t>
            </w:r>
            <w:r>
              <w:rPr>
                <w:b/>
                <w:sz w:val="20"/>
              </w:rPr>
              <w:t>manager</w:t>
            </w:r>
            <w:r>
              <w:rPr>
                <w:b/>
                <w:spacing w:val="-7"/>
                <w:sz w:val="20"/>
              </w:rPr>
              <w:t xml:space="preserve"> </w:t>
            </w:r>
            <w:r>
              <w:rPr>
                <w:b/>
                <w:sz w:val="20"/>
              </w:rPr>
              <w:t>employed</w:t>
            </w:r>
            <w:r>
              <w:rPr>
                <w:b/>
                <w:spacing w:val="-6"/>
                <w:sz w:val="20"/>
              </w:rPr>
              <w:t xml:space="preserve"> </w:t>
            </w:r>
            <w:r>
              <w:rPr>
                <w:b/>
                <w:sz w:val="20"/>
              </w:rPr>
              <w:t>in</w:t>
            </w:r>
            <w:r>
              <w:rPr>
                <w:b/>
                <w:spacing w:val="-5"/>
                <w:sz w:val="20"/>
              </w:rPr>
              <w:t xml:space="preserve"> </w:t>
            </w:r>
            <w:r>
              <w:rPr>
                <w:b/>
                <w:sz w:val="20"/>
              </w:rPr>
              <w:t>the foreign exchange department of The Standard Bank of South Africa Limited, whose appointment it shall not be necessary to prove.</w:t>
            </w:r>
          </w:p>
        </w:tc>
      </w:tr>
      <w:tr w:rsidR="00EF547E" w14:paraId="0D9B6BB4" w14:textId="77777777">
        <w:trPr>
          <w:trHeight w:val="1089"/>
        </w:trPr>
        <w:tc>
          <w:tcPr>
            <w:tcW w:w="1094" w:type="dxa"/>
            <w:tcBorders>
              <w:top w:val="single" w:sz="4" w:space="0" w:color="000000"/>
              <w:bottom w:val="single" w:sz="4" w:space="0" w:color="000000"/>
            </w:tcBorders>
          </w:tcPr>
          <w:p w14:paraId="2EDC9FA5" w14:textId="77777777" w:rsidR="00EF547E" w:rsidRDefault="00F65495">
            <w:pPr>
              <w:pStyle w:val="TableParagraph"/>
              <w:spacing w:before="84"/>
              <w:ind w:left="97"/>
              <w:rPr>
                <w:sz w:val="24"/>
              </w:rPr>
            </w:pPr>
            <w:r>
              <w:rPr>
                <w:spacing w:val="-10"/>
                <w:sz w:val="24"/>
              </w:rPr>
              <w:t>6</w:t>
            </w:r>
          </w:p>
        </w:tc>
        <w:tc>
          <w:tcPr>
            <w:tcW w:w="3924" w:type="dxa"/>
            <w:tcBorders>
              <w:top w:val="single" w:sz="4" w:space="0" w:color="000000"/>
              <w:bottom w:val="single" w:sz="4" w:space="0" w:color="000000"/>
            </w:tcBorders>
          </w:tcPr>
          <w:p w14:paraId="60E552CF" w14:textId="77777777" w:rsidR="00EF547E" w:rsidRDefault="00F65495">
            <w:pPr>
              <w:pStyle w:val="TableParagraph"/>
              <w:spacing w:before="84"/>
              <w:ind w:left="83"/>
              <w:rPr>
                <w:b/>
                <w:sz w:val="24"/>
              </w:rPr>
            </w:pPr>
            <w:r>
              <w:rPr>
                <w:b/>
                <w:sz w:val="24"/>
              </w:rPr>
              <w:t>Compensation</w:t>
            </w:r>
            <w:r>
              <w:rPr>
                <w:b/>
                <w:spacing w:val="-7"/>
                <w:sz w:val="24"/>
              </w:rPr>
              <w:t xml:space="preserve"> </w:t>
            </w:r>
            <w:r>
              <w:rPr>
                <w:b/>
                <w:spacing w:val="-2"/>
                <w:sz w:val="24"/>
              </w:rPr>
              <w:t>events</w:t>
            </w:r>
          </w:p>
        </w:tc>
        <w:tc>
          <w:tcPr>
            <w:tcW w:w="4801" w:type="dxa"/>
            <w:tcBorders>
              <w:top w:val="single" w:sz="4" w:space="0" w:color="000000"/>
              <w:bottom w:val="single" w:sz="4" w:space="0" w:color="000000"/>
            </w:tcBorders>
          </w:tcPr>
          <w:p w14:paraId="58A6AF2E" w14:textId="77777777" w:rsidR="00EF547E" w:rsidRDefault="00F65495">
            <w:pPr>
              <w:pStyle w:val="TableParagraph"/>
              <w:spacing w:before="83"/>
              <w:ind w:left="120" w:right="78"/>
              <w:rPr>
                <w:b/>
                <w:sz w:val="20"/>
              </w:rPr>
            </w:pPr>
            <w:r>
              <w:rPr>
                <w:b/>
                <w:sz w:val="20"/>
              </w:rPr>
              <w:t>There is no reference to Contract Data in this section</w:t>
            </w:r>
            <w:r>
              <w:rPr>
                <w:b/>
                <w:spacing w:val="-6"/>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core</w:t>
            </w:r>
            <w:r>
              <w:rPr>
                <w:b/>
                <w:spacing w:val="-6"/>
                <w:sz w:val="20"/>
              </w:rPr>
              <w:t xml:space="preserve"> </w:t>
            </w:r>
            <w:r>
              <w:rPr>
                <w:b/>
                <w:sz w:val="20"/>
              </w:rPr>
              <w:t>clauses</w:t>
            </w:r>
            <w:r>
              <w:rPr>
                <w:b/>
                <w:spacing w:val="-7"/>
                <w:sz w:val="20"/>
              </w:rPr>
              <w:t xml:space="preserve"> </w:t>
            </w:r>
            <w:r>
              <w:rPr>
                <w:b/>
                <w:sz w:val="20"/>
              </w:rPr>
              <w:t>and</w:t>
            </w:r>
            <w:r>
              <w:rPr>
                <w:b/>
                <w:spacing w:val="-6"/>
                <w:sz w:val="20"/>
              </w:rPr>
              <w:t xml:space="preserve"> </w:t>
            </w:r>
            <w:r>
              <w:rPr>
                <w:b/>
                <w:sz w:val="20"/>
              </w:rPr>
              <w:t>terms</w:t>
            </w:r>
            <w:r>
              <w:rPr>
                <w:b/>
                <w:spacing w:val="-6"/>
                <w:sz w:val="20"/>
              </w:rPr>
              <w:t xml:space="preserve"> </w:t>
            </w:r>
            <w:r>
              <w:rPr>
                <w:b/>
                <w:sz w:val="20"/>
              </w:rPr>
              <w:t>in</w:t>
            </w:r>
            <w:r>
              <w:rPr>
                <w:b/>
                <w:spacing w:val="-4"/>
                <w:sz w:val="20"/>
              </w:rPr>
              <w:t xml:space="preserve"> </w:t>
            </w:r>
            <w:r>
              <w:rPr>
                <w:b/>
                <w:sz w:val="20"/>
              </w:rPr>
              <w:t>italics used</w:t>
            </w:r>
            <w:r>
              <w:rPr>
                <w:b/>
                <w:spacing w:val="-5"/>
                <w:sz w:val="20"/>
              </w:rPr>
              <w:t xml:space="preserve"> </w:t>
            </w:r>
            <w:r>
              <w:rPr>
                <w:b/>
                <w:sz w:val="20"/>
              </w:rPr>
              <w:t>in</w:t>
            </w:r>
            <w:r>
              <w:rPr>
                <w:b/>
                <w:spacing w:val="-6"/>
                <w:sz w:val="20"/>
              </w:rPr>
              <w:t xml:space="preserve"> </w:t>
            </w:r>
            <w:r>
              <w:rPr>
                <w:b/>
                <w:sz w:val="20"/>
              </w:rPr>
              <w:t>this</w:t>
            </w:r>
            <w:r>
              <w:rPr>
                <w:b/>
                <w:spacing w:val="-4"/>
                <w:sz w:val="20"/>
              </w:rPr>
              <w:t xml:space="preserve"> </w:t>
            </w:r>
            <w:r>
              <w:rPr>
                <w:b/>
                <w:sz w:val="20"/>
              </w:rPr>
              <w:t>section</w:t>
            </w:r>
            <w:r>
              <w:rPr>
                <w:b/>
                <w:spacing w:val="-5"/>
                <w:sz w:val="20"/>
              </w:rPr>
              <w:t xml:space="preserve"> </w:t>
            </w:r>
            <w:r>
              <w:rPr>
                <w:b/>
                <w:sz w:val="20"/>
              </w:rPr>
              <w:t>are</w:t>
            </w:r>
            <w:r>
              <w:rPr>
                <w:b/>
                <w:spacing w:val="-4"/>
                <w:sz w:val="20"/>
              </w:rPr>
              <w:t xml:space="preserve"> </w:t>
            </w:r>
            <w:r>
              <w:rPr>
                <w:b/>
                <w:sz w:val="20"/>
              </w:rPr>
              <w:t>identified</w:t>
            </w:r>
            <w:r>
              <w:rPr>
                <w:b/>
                <w:spacing w:val="-6"/>
                <w:sz w:val="20"/>
              </w:rPr>
              <w:t xml:space="preserve"> </w:t>
            </w:r>
            <w:r>
              <w:rPr>
                <w:b/>
                <w:sz w:val="20"/>
              </w:rPr>
              <w:t>elsewhere</w:t>
            </w:r>
            <w:r>
              <w:rPr>
                <w:b/>
                <w:spacing w:val="-6"/>
                <w:sz w:val="20"/>
              </w:rPr>
              <w:t xml:space="preserve"> </w:t>
            </w:r>
            <w:r>
              <w:rPr>
                <w:b/>
                <w:sz w:val="20"/>
              </w:rPr>
              <w:t>in this Contract Data</w:t>
            </w:r>
          </w:p>
        </w:tc>
      </w:tr>
      <w:tr w:rsidR="00EF547E" w14:paraId="73573996" w14:textId="77777777">
        <w:trPr>
          <w:trHeight w:val="1089"/>
        </w:trPr>
        <w:tc>
          <w:tcPr>
            <w:tcW w:w="1094" w:type="dxa"/>
            <w:tcBorders>
              <w:top w:val="single" w:sz="4" w:space="0" w:color="000000"/>
              <w:bottom w:val="single" w:sz="4" w:space="0" w:color="000000"/>
            </w:tcBorders>
          </w:tcPr>
          <w:p w14:paraId="1E7F92C3" w14:textId="77777777" w:rsidR="00EF547E" w:rsidRDefault="00F65495">
            <w:pPr>
              <w:pStyle w:val="TableParagraph"/>
              <w:spacing w:before="87"/>
              <w:ind w:left="97"/>
              <w:rPr>
                <w:sz w:val="24"/>
              </w:rPr>
            </w:pPr>
            <w:r>
              <w:rPr>
                <w:spacing w:val="-10"/>
                <w:sz w:val="24"/>
              </w:rPr>
              <w:t>7</w:t>
            </w:r>
          </w:p>
        </w:tc>
        <w:tc>
          <w:tcPr>
            <w:tcW w:w="3924" w:type="dxa"/>
            <w:tcBorders>
              <w:top w:val="single" w:sz="4" w:space="0" w:color="000000"/>
              <w:bottom w:val="single" w:sz="4" w:space="0" w:color="000000"/>
            </w:tcBorders>
          </w:tcPr>
          <w:p w14:paraId="1F2E096D" w14:textId="77777777" w:rsidR="00EF547E" w:rsidRDefault="00F65495">
            <w:pPr>
              <w:pStyle w:val="TableParagraph"/>
              <w:spacing w:before="87"/>
              <w:ind w:left="83"/>
              <w:rPr>
                <w:b/>
                <w:sz w:val="24"/>
              </w:rPr>
            </w:pPr>
            <w:r>
              <w:rPr>
                <w:b/>
                <w:sz w:val="24"/>
              </w:rPr>
              <w:t>Use</w:t>
            </w:r>
            <w:r>
              <w:rPr>
                <w:b/>
                <w:spacing w:val="-9"/>
                <w:sz w:val="24"/>
              </w:rPr>
              <w:t xml:space="preserve"> </w:t>
            </w:r>
            <w:r>
              <w:rPr>
                <w:b/>
                <w:sz w:val="24"/>
              </w:rPr>
              <w:t>of</w:t>
            </w:r>
            <w:r>
              <w:rPr>
                <w:b/>
                <w:spacing w:val="-10"/>
                <w:sz w:val="24"/>
              </w:rPr>
              <w:t xml:space="preserve"> </w:t>
            </w:r>
            <w:r>
              <w:rPr>
                <w:b/>
                <w:sz w:val="24"/>
              </w:rPr>
              <w:t>Equipment</w:t>
            </w:r>
            <w:r>
              <w:rPr>
                <w:b/>
                <w:spacing w:val="-10"/>
                <w:sz w:val="24"/>
              </w:rPr>
              <w:t xml:space="preserve"> </w:t>
            </w:r>
            <w:r>
              <w:rPr>
                <w:b/>
                <w:sz w:val="24"/>
              </w:rPr>
              <w:t>Plant</w:t>
            </w:r>
            <w:r>
              <w:rPr>
                <w:b/>
                <w:spacing w:val="-10"/>
                <w:sz w:val="24"/>
              </w:rPr>
              <w:t xml:space="preserve"> </w:t>
            </w:r>
            <w:r>
              <w:rPr>
                <w:b/>
                <w:sz w:val="24"/>
              </w:rPr>
              <w:t xml:space="preserve">and </w:t>
            </w:r>
            <w:r>
              <w:rPr>
                <w:b/>
                <w:spacing w:val="-2"/>
                <w:sz w:val="24"/>
              </w:rPr>
              <w:t>Materials</w:t>
            </w:r>
          </w:p>
        </w:tc>
        <w:tc>
          <w:tcPr>
            <w:tcW w:w="4801" w:type="dxa"/>
            <w:tcBorders>
              <w:top w:val="single" w:sz="4" w:space="0" w:color="000000"/>
              <w:bottom w:val="single" w:sz="4" w:space="0" w:color="000000"/>
            </w:tcBorders>
          </w:tcPr>
          <w:p w14:paraId="442C521F" w14:textId="77777777" w:rsidR="00EF547E" w:rsidRDefault="00F65495">
            <w:pPr>
              <w:pStyle w:val="TableParagraph"/>
              <w:spacing w:before="86"/>
              <w:ind w:left="120" w:right="78"/>
              <w:rPr>
                <w:b/>
                <w:sz w:val="20"/>
              </w:rPr>
            </w:pPr>
            <w:r>
              <w:rPr>
                <w:b/>
                <w:sz w:val="20"/>
              </w:rPr>
              <w:t>There is no reference to Contract Data in this section</w:t>
            </w:r>
            <w:r>
              <w:rPr>
                <w:b/>
                <w:spacing w:val="-6"/>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core</w:t>
            </w:r>
            <w:r>
              <w:rPr>
                <w:b/>
                <w:spacing w:val="-6"/>
                <w:sz w:val="20"/>
              </w:rPr>
              <w:t xml:space="preserve"> </w:t>
            </w:r>
            <w:r>
              <w:rPr>
                <w:b/>
                <w:sz w:val="20"/>
              </w:rPr>
              <w:t>clauses</w:t>
            </w:r>
            <w:r>
              <w:rPr>
                <w:b/>
                <w:spacing w:val="-7"/>
                <w:sz w:val="20"/>
              </w:rPr>
              <w:t xml:space="preserve"> </w:t>
            </w:r>
            <w:r>
              <w:rPr>
                <w:b/>
                <w:sz w:val="20"/>
              </w:rPr>
              <w:t>and</w:t>
            </w:r>
            <w:r>
              <w:rPr>
                <w:b/>
                <w:spacing w:val="-6"/>
                <w:sz w:val="20"/>
              </w:rPr>
              <w:t xml:space="preserve"> </w:t>
            </w:r>
            <w:r>
              <w:rPr>
                <w:b/>
                <w:sz w:val="20"/>
              </w:rPr>
              <w:t>terms</w:t>
            </w:r>
            <w:r>
              <w:rPr>
                <w:b/>
                <w:spacing w:val="-6"/>
                <w:sz w:val="20"/>
              </w:rPr>
              <w:t xml:space="preserve"> </w:t>
            </w:r>
            <w:r>
              <w:rPr>
                <w:b/>
                <w:sz w:val="20"/>
              </w:rPr>
              <w:t>in</w:t>
            </w:r>
            <w:r>
              <w:rPr>
                <w:b/>
                <w:spacing w:val="-4"/>
                <w:sz w:val="20"/>
              </w:rPr>
              <w:t xml:space="preserve"> </w:t>
            </w:r>
            <w:r>
              <w:rPr>
                <w:b/>
                <w:sz w:val="20"/>
              </w:rPr>
              <w:t>italics used</w:t>
            </w:r>
            <w:r>
              <w:rPr>
                <w:b/>
                <w:spacing w:val="-5"/>
                <w:sz w:val="20"/>
              </w:rPr>
              <w:t xml:space="preserve"> </w:t>
            </w:r>
            <w:r>
              <w:rPr>
                <w:b/>
                <w:sz w:val="20"/>
              </w:rPr>
              <w:t>in</w:t>
            </w:r>
            <w:r>
              <w:rPr>
                <w:b/>
                <w:spacing w:val="-6"/>
                <w:sz w:val="20"/>
              </w:rPr>
              <w:t xml:space="preserve"> </w:t>
            </w:r>
            <w:r>
              <w:rPr>
                <w:b/>
                <w:sz w:val="20"/>
              </w:rPr>
              <w:t>this</w:t>
            </w:r>
            <w:r>
              <w:rPr>
                <w:b/>
                <w:spacing w:val="-4"/>
                <w:sz w:val="20"/>
              </w:rPr>
              <w:t xml:space="preserve"> </w:t>
            </w:r>
            <w:r>
              <w:rPr>
                <w:b/>
                <w:sz w:val="20"/>
              </w:rPr>
              <w:t>section</w:t>
            </w:r>
            <w:r>
              <w:rPr>
                <w:b/>
                <w:spacing w:val="-5"/>
                <w:sz w:val="20"/>
              </w:rPr>
              <w:t xml:space="preserve"> </w:t>
            </w:r>
            <w:r>
              <w:rPr>
                <w:b/>
                <w:sz w:val="20"/>
              </w:rPr>
              <w:t>are</w:t>
            </w:r>
            <w:r>
              <w:rPr>
                <w:b/>
                <w:spacing w:val="-4"/>
                <w:sz w:val="20"/>
              </w:rPr>
              <w:t xml:space="preserve"> </w:t>
            </w:r>
            <w:r>
              <w:rPr>
                <w:b/>
                <w:sz w:val="20"/>
              </w:rPr>
              <w:t>identified</w:t>
            </w:r>
            <w:r>
              <w:rPr>
                <w:b/>
                <w:spacing w:val="-6"/>
                <w:sz w:val="20"/>
              </w:rPr>
              <w:t xml:space="preserve"> </w:t>
            </w:r>
            <w:r>
              <w:rPr>
                <w:b/>
                <w:sz w:val="20"/>
              </w:rPr>
              <w:t>elsewhere</w:t>
            </w:r>
            <w:r>
              <w:rPr>
                <w:b/>
                <w:spacing w:val="-6"/>
                <w:sz w:val="20"/>
              </w:rPr>
              <w:t xml:space="preserve"> </w:t>
            </w:r>
            <w:r>
              <w:rPr>
                <w:b/>
                <w:sz w:val="20"/>
              </w:rPr>
              <w:t>in this Contract Data</w:t>
            </w:r>
          </w:p>
        </w:tc>
      </w:tr>
      <w:tr w:rsidR="00EF547E" w14:paraId="1B7B974E" w14:textId="77777777">
        <w:trPr>
          <w:trHeight w:val="445"/>
        </w:trPr>
        <w:tc>
          <w:tcPr>
            <w:tcW w:w="1094" w:type="dxa"/>
            <w:tcBorders>
              <w:top w:val="single" w:sz="4" w:space="0" w:color="000000"/>
              <w:bottom w:val="single" w:sz="4" w:space="0" w:color="000000"/>
            </w:tcBorders>
          </w:tcPr>
          <w:p w14:paraId="744936E2" w14:textId="77777777" w:rsidR="00EF547E" w:rsidRDefault="00F65495">
            <w:pPr>
              <w:pStyle w:val="TableParagraph"/>
              <w:spacing w:before="86"/>
              <w:ind w:left="97"/>
              <w:rPr>
                <w:sz w:val="24"/>
              </w:rPr>
            </w:pPr>
            <w:r>
              <w:rPr>
                <w:spacing w:val="-10"/>
                <w:sz w:val="24"/>
              </w:rPr>
              <w:t>8</w:t>
            </w:r>
          </w:p>
        </w:tc>
        <w:tc>
          <w:tcPr>
            <w:tcW w:w="3924" w:type="dxa"/>
            <w:tcBorders>
              <w:top w:val="single" w:sz="4" w:space="0" w:color="000000"/>
              <w:bottom w:val="single" w:sz="4" w:space="0" w:color="000000"/>
            </w:tcBorders>
          </w:tcPr>
          <w:p w14:paraId="37CB84FF" w14:textId="77777777" w:rsidR="00EF547E" w:rsidRDefault="00F65495">
            <w:pPr>
              <w:pStyle w:val="TableParagraph"/>
              <w:spacing w:before="86"/>
              <w:ind w:left="83"/>
              <w:rPr>
                <w:b/>
                <w:sz w:val="24"/>
              </w:rPr>
            </w:pPr>
            <w:r>
              <w:rPr>
                <w:b/>
                <w:sz w:val="24"/>
              </w:rPr>
              <w:t>Risks</w:t>
            </w:r>
            <w:r>
              <w:rPr>
                <w:b/>
                <w:spacing w:val="-5"/>
                <w:sz w:val="24"/>
              </w:rPr>
              <w:t xml:space="preserve"> </w:t>
            </w:r>
            <w:r>
              <w:rPr>
                <w:b/>
                <w:sz w:val="24"/>
              </w:rPr>
              <w:t>and</w:t>
            </w:r>
            <w:r>
              <w:rPr>
                <w:b/>
                <w:spacing w:val="-3"/>
                <w:sz w:val="24"/>
              </w:rPr>
              <w:t xml:space="preserve"> </w:t>
            </w:r>
            <w:r>
              <w:rPr>
                <w:b/>
                <w:spacing w:val="-2"/>
                <w:sz w:val="24"/>
              </w:rPr>
              <w:t>insurance</w:t>
            </w:r>
          </w:p>
        </w:tc>
        <w:tc>
          <w:tcPr>
            <w:tcW w:w="4801" w:type="dxa"/>
            <w:tcBorders>
              <w:top w:val="single" w:sz="4" w:space="0" w:color="000000"/>
              <w:bottom w:val="single" w:sz="4" w:space="0" w:color="000000"/>
            </w:tcBorders>
          </w:tcPr>
          <w:p w14:paraId="15B9FF15" w14:textId="77777777" w:rsidR="00EF547E" w:rsidRDefault="00EF547E">
            <w:pPr>
              <w:pStyle w:val="TableParagraph"/>
              <w:rPr>
                <w:rFonts w:ascii="Times New Roman"/>
                <w:sz w:val="18"/>
              </w:rPr>
            </w:pPr>
          </w:p>
        </w:tc>
      </w:tr>
      <w:tr w:rsidR="00EF547E" w14:paraId="5C2C8D0A" w14:textId="77777777">
        <w:trPr>
          <w:trHeight w:val="1091"/>
        </w:trPr>
        <w:tc>
          <w:tcPr>
            <w:tcW w:w="1094" w:type="dxa"/>
            <w:tcBorders>
              <w:top w:val="single" w:sz="4" w:space="0" w:color="000000"/>
              <w:bottom w:val="single" w:sz="4" w:space="0" w:color="000000"/>
            </w:tcBorders>
            <w:shd w:val="clear" w:color="auto" w:fill="D9D9D9"/>
          </w:tcPr>
          <w:p w14:paraId="6F685A88" w14:textId="77777777" w:rsidR="00EF547E" w:rsidRDefault="00F65495">
            <w:pPr>
              <w:pStyle w:val="TableParagraph"/>
              <w:spacing w:before="86"/>
              <w:ind w:left="97"/>
              <w:rPr>
                <w:sz w:val="20"/>
              </w:rPr>
            </w:pPr>
            <w:r>
              <w:rPr>
                <w:spacing w:val="-4"/>
                <w:sz w:val="20"/>
              </w:rPr>
              <w:t>80.1</w:t>
            </w:r>
          </w:p>
        </w:tc>
        <w:tc>
          <w:tcPr>
            <w:tcW w:w="3924" w:type="dxa"/>
            <w:tcBorders>
              <w:top w:val="single" w:sz="4" w:space="0" w:color="000000"/>
              <w:bottom w:val="single" w:sz="4" w:space="0" w:color="000000"/>
            </w:tcBorders>
          </w:tcPr>
          <w:p w14:paraId="11661363" w14:textId="77777777" w:rsidR="00EF547E" w:rsidRDefault="00F65495">
            <w:pPr>
              <w:pStyle w:val="TableParagraph"/>
              <w:spacing w:before="86"/>
              <w:ind w:left="83"/>
              <w:rPr>
                <w:sz w:val="20"/>
              </w:rPr>
            </w:pPr>
            <w:r>
              <w:rPr>
                <w:sz w:val="20"/>
              </w:rPr>
              <w:t>These</w:t>
            </w:r>
            <w:r>
              <w:rPr>
                <w:spacing w:val="-9"/>
                <w:sz w:val="20"/>
              </w:rPr>
              <w:t xml:space="preserve"> </w:t>
            </w:r>
            <w:r>
              <w:rPr>
                <w:sz w:val="20"/>
              </w:rPr>
              <w:t>are</w:t>
            </w:r>
            <w:r>
              <w:rPr>
                <w:spacing w:val="-6"/>
                <w:sz w:val="20"/>
              </w:rPr>
              <w:t xml:space="preserve"> </w:t>
            </w:r>
            <w:r>
              <w:rPr>
                <w:sz w:val="20"/>
              </w:rPr>
              <w:t>additional</w:t>
            </w:r>
            <w:r>
              <w:rPr>
                <w:spacing w:val="-6"/>
                <w:sz w:val="20"/>
              </w:rPr>
              <w:t xml:space="preserve"> </w:t>
            </w:r>
            <w:r>
              <w:rPr>
                <w:i/>
                <w:sz w:val="20"/>
              </w:rPr>
              <w:t>Employer</w:t>
            </w:r>
            <w:r>
              <w:rPr>
                <w:sz w:val="20"/>
              </w:rPr>
              <w:t>'s</w:t>
            </w:r>
            <w:r>
              <w:rPr>
                <w:spacing w:val="-6"/>
                <w:sz w:val="20"/>
              </w:rPr>
              <w:t xml:space="preserve"> </w:t>
            </w:r>
            <w:r>
              <w:rPr>
                <w:spacing w:val="-2"/>
                <w:sz w:val="20"/>
              </w:rPr>
              <w:t>risks</w:t>
            </w:r>
          </w:p>
        </w:tc>
        <w:tc>
          <w:tcPr>
            <w:tcW w:w="4801" w:type="dxa"/>
            <w:tcBorders>
              <w:top w:val="single" w:sz="4" w:space="0" w:color="000000"/>
              <w:bottom w:val="single" w:sz="4" w:space="0" w:color="000000"/>
            </w:tcBorders>
          </w:tcPr>
          <w:p w14:paraId="3E04E0B0" w14:textId="69595B86" w:rsidR="00EF547E" w:rsidRDefault="00C85FB5">
            <w:pPr>
              <w:pStyle w:val="TableParagraph"/>
              <w:numPr>
                <w:ilvl w:val="0"/>
                <w:numId w:val="24"/>
              </w:numPr>
              <w:tabs>
                <w:tab w:val="left" w:pos="476"/>
                <w:tab w:val="left" w:pos="480"/>
              </w:tabs>
              <w:ind w:right="224" w:hanging="360"/>
              <w:rPr>
                <w:b/>
                <w:sz w:val="20"/>
              </w:rPr>
            </w:pPr>
            <w:r>
              <w:rPr>
                <w:b/>
                <w:sz w:val="20"/>
              </w:rPr>
              <w:t xml:space="preserve">As per risk register </w:t>
            </w:r>
          </w:p>
        </w:tc>
      </w:tr>
      <w:tr w:rsidR="00EF547E" w14:paraId="302DE66F" w14:textId="77777777">
        <w:trPr>
          <w:trHeight w:val="1089"/>
        </w:trPr>
        <w:tc>
          <w:tcPr>
            <w:tcW w:w="1094" w:type="dxa"/>
            <w:tcBorders>
              <w:top w:val="single" w:sz="4" w:space="0" w:color="000000"/>
              <w:bottom w:val="single" w:sz="4" w:space="0" w:color="000000"/>
            </w:tcBorders>
          </w:tcPr>
          <w:p w14:paraId="342B8EF4" w14:textId="77777777" w:rsidR="00EF547E" w:rsidRDefault="00F65495">
            <w:pPr>
              <w:pStyle w:val="TableParagraph"/>
              <w:spacing w:before="84"/>
              <w:ind w:left="97"/>
              <w:rPr>
                <w:b/>
                <w:sz w:val="24"/>
              </w:rPr>
            </w:pPr>
            <w:r>
              <w:rPr>
                <w:b/>
                <w:spacing w:val="-10"/>
                <w:sz w:val="24"/>
              </w:rPr>
              <w:t>9</w:t>
            </w:r>
          </w:p>
        </w:tc>
        <w:tc>
          <w:tcPr>
            <w:tcW w:w="3924" w:type="dxa"/>
            <w:tcBorders>
              <w:top w:val="single" w:sz="4" w:space="0" w:color="000000"/>
              <w:bottom w:val="single" w:sz="4" w:space="0" w:color="000000"/>
            </w:tcBorders>
          </w:tcPr>
          <w:p w14:paraId="0617E3B6" w14:textId="77777777" w:rsidR="00EF547E" w:rsidRDefault="00F65495">
            <w:pPr>
              <w:pStyle w:val="TableParagraph"/>
              <w:spacing w:before="84"/>
              <w:ind w:left="83"/>
              <w:rPr>
                <w:b/>
                <w:sz w:val="24"/>
              </w:rPr>
            </w:pPr>
            <w:r>
              <w:rPr>
                <w:b/>
                <w:spacing w:val="-2"/>
                <w:sz w:val="24"/>
              </w:rPr>
              <w:t>Termination</w:t>
            </w:r>
          </w:p>
        </w:tc>
        <w:tc>
          <w:tcPr>
            <w:tcW w:w="4801" w:type="dxa"/>
            <w:tcBorders>
              <w:top w:val="single" w:sz="4" w:space="0" w:color="000000"/>
              <w:bottom w:val="single" w:sz="4" w:space="0" w:color="000000"/>
            </w:tcBorders>
          </w:tcPr>
          <w:p w14:paraId="5D877204" w14:textId="77777777" w:rsidR="00EF547E" w:rsidRDefault="00F65495">
            <w:pPr>
              <w:pStyle w:val="TableParagraph"/>
              <w:spacing w:before="83"/>
              <w:ind w:left="120" w:right="78"/>
              <w:rPr>
                <w:b/>
                <w:sz w:val="20"/>
              </w:rPr>
            </w:pPr>
            <w:r>
              <w:rPr>
                <w:b/>
                <w:sz w:val="20"/>
              </w:rPr>
              <w:t>There is no reference to Contract Data in this section</w:t>
            </w:r>
            <w:r>
              <w:rPr>
                <w:b/>
                <w:spacing w:val="-5"/>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core</w:t>
            </w:r>
            <w:r>
              <w:rPr>
                <w:b/>
                <w:spacing w:val="-6"/>
                <w:sz w:val="20"/>
              </w:rPr>
              <w:t xml:space="preserve"> </w:t>
            </w:r>
            <w:r>
              <w:rPr>
                <w:b/>
                <w:sz w:val="20"/>
              </w:rPr>
              <w:t>clauses</w:t>
            </w:r>
            <w:r>
              <w:rPr>
                <w:b/>
                <w:spacing w:val="-7"/>
                <w:sz w:val="20"/>
              </w:rPr>
              <w:t xml:space="preserve"> </w:t>
            </w:r>
            <w:r>
              <w:rPr>
                <w:b/>
                <w:sz w:val="20"/>
              </w:rPr>
              <w:t>and</w:t>
            </w:r>
            <w:r>
              <w:rPr>
                <w:b/>
                <w:spacing w:val="-5"/>
                <w:sz w:val="20"/>
              </w:rPr>
              <w:t xml:space="preserve"> </w:t>
            </w:r>
            <w:r>
              <w:rPr>
                <w:b/>
                <w:sz w:val="20"/>
              </w:rPr>
              <w:t>terms</w:t>
            </w:r>
            <w:r>
              <w:rPr>
                <w:b/>
                <w:spacing w:val="-6"/>
                <w:sz w:val="20"/>
              </w:rPr>
              <w:t xml:space="preserve"> </w:t>
            </w:r>
            <w:r>
              <w:rPr>
                <w:b/>
                <w:sz w:val="20"/>
              </w:rPr>
              <w:t>in</w:t>
            </w:r>
            <w:r>
              <w:rPr>
                <w:b/>
                <w:spacing w:val="-1"/>
                <w:sz w:val="20"/>
              </w:rPr>
              <w:t xml:space="preserve"> </w:t>
            </w:r>
            <w:r>
              <w:rPr>
                <w:b/>
                <w:sz w:val="20"/>
              </w:rPr>
              <w:t>italics used</w:t>
            </w:r>
            <w:r>
              <w:rPr>
                <w:b/>
                <w:spacing w:val="-4"/>
                <w:sz w:val="20"/>
              </w:rPr>
              <w:t xml:space="preserve"> </w:t>
            </w:r>
            <w:r>
              <w:rPr>
                <w:b/>
                <w:sz w:val="20"/>
              </w:rPr>
              <w:t>in</w:t>
            </w:r>
            <w:r>
              <w:rPr>
                <w:b/>
                <w:spacing w:val="-5"/>
                <w:sz w:val="20"/>
              </w:rPr>
              <w:t xml:space="preserve"> </w:t>
            </w:r>
            <w:r>
              <w:rPr>
                <w:b/>
                <w:sz w:val="20"/>
              </w:rPr>
              <w:t>this</w:t>
            </w:r>
            <w:r>
              <w:rPr>
                <w:b/>
                <w:spacing w:val="-3"/>
                <w:sz w:val="20"/>
              </w:rPr>
              <w:t xml:space="preserve"> </w:t>
            </w:r>
            <w:r>
              <w:rPr>
                <w:b/>
                <w:sz w:val="20"/>
              </w:rPr>
              <w:t>section</w:t>
            </w:r>
            <w:r>
              <w:rPr>
                <w:b/>
                <w:spacing w:val="-4"/>
                <w:sz w:val="20"/>
              </w:rPr>
              <w:t xml:space="preserve"> </w:t>
            </w:r>
            <w:r>
              <w:rPr>
                <w:b/>
                <w:sz w:val="20"/>
              </w:rPr>
              <w:t>are</w:t>
            </w:r>
            <w:r>
              <w:rPr>
                <w:b/>
                <w:spacing w:val="-3"/>
                <w:sz w:val="20"/>
              </w:rPr>
              <w:t xml:space="preserve"> </w:t>
            </w:r>
            <w:r>
              <w:rPr>
                <w:b/>
                <w:sz w:val="20"/>
              </w:rPr>
              <w:t>identified</w:t>
            </w:r>
            <w:r>
              <w:rPr>
                <w:b/>
                <w:spacing w:val="-5"/>
                <w:sz w:val="20"/>
              </w:rPr>
              <w:t xml:space="preserve"> </w:t>
            </w:r>
            <w:r>
              <w:rPr>
                <w:b/>
                <w:sz w:val="20"/>
              </w:rPr>
              <w:t>elsewhere</w:t>
            </w:r>
            <w:r>
              <w:rPr>
                <w:b/>
                <w:spacing w:val="-5"/>
                <w:sz w:val="20"/>
              </w:rPr>
              <w:t xml:space="preserve"> </w:t>
            </w:r>
            <w:r>
              <w:rPr>
                <w:b/>
                <w:sz w:val="20"/>
              </w:rPr>
              <w:t>in this Contract Data.</w:t>
            </w:r>
          </w:p>
        </w:tc>
      </w:tr>
      <w:tr w:rsidR="00EF547E" w14:paraId="6958A8D0" w14:textId="77777777">
        <w:trPr>
          <w:trHeight w:val="446"/>
        </w:trPr>
        <w:tc>
          <w:tcPr>
            <w:tcW w:w="1094" w:type="dxa"/>
            <w:tcBorders>
              <w:top w:val="single" w:sz="4" w:space="0" w:color="000000"/>
              <w:bottom w:val="single" w:sz="4" w:space="0" w:color="000000"/>
            </w:tcBorders>
          </w:tcPr>
          <w:p w14:paraId="6BEE0823" w14:textId="77777777" w:rsidR="00EF547E" w:rsidRDefault="00F65495">
            <w:pPr>
              <w:pStyle w:val="TableParagraph"/>
              <w:spacing w:before="87"/>
              <w:ind w:left="97"/>
              <w:rPr>
                <w:b/>
                <w:sz w:val="24"/>
              </w:rPr>
            </w:pPr>
            <w:r>
              <w:rPr>
                <w:b/>
                <w:spacing w:val="-5"/>
                <w:sz w:val="24"/>
              </w:rPr>
              <w:t>10</w:t>
            </w:r>
          </w:p>
        </w:tc>
        <w:tc>
          <w:tcPr>
            <w:tcW w:w="3924" w:type="dxa"/>
            <w:tcBorders>
              <w:top w:val="single" w:sz="4" w:space="0" w:color="000000"/>
              <w:bottom w:val="single" w:sz="4" w:space="0" w:color="000000"/>
            </w:tcBorders>
          </w:tcPr>
          <w:p w14:paraId="25BB226C" w14:textId="77777777" w:rsidR="00EF547E" w:rsidRDefault="00F65495">
            <w:pPr>
              <w:pStyle w:val="TableParagraph"/>
              <w:spacing w:before="87"/>
              <w:ind w:left="83"/>
              <w:rPr>
                <w:b/>
                <w:sz w:val="24"/>
              </w:rPr>
            </w:pPr>
            <w:r>
              <w:rPr>
                <w:b/>
                <w:sz w:val="24"/>
              </w:rPr>
              <w:t>Data</w:t>
            </w:r>
            <w:r>
              <w:rPr>
                <w:b/>
                <w:spacing w:val="-8"/>
                <w:sz w:val="24"/>
              </w:rPr>
              <w:t xml:space="preserve"> </w:t>
            </w:r>
            <w:r>
              <w:rPr>
                <w:b/>
                <w:sz w:val="24"/>
              </w:rPr>
              <w:t>for</w:t>
            </w:r>
            <w:r>
              <w:rPr>
                <w:b/>
                <w:spacing w:val="-5"/>
                <w:sz w:val="24"/>
              </w:rPr>
              <w:t xml:space="preserve"> </w:t>
            </w:r>
            <w:r>
              <w:rPr>
                <w:b/>
                <w:sz w:val="24"/>
              </w:rPr>
              <w:t>main</w:t>
            </w:r>
            <w:r>
              <w:rPr>
                <w:b/>
                <w:spacing w:val="-5"/>
                <w:sz w:val="24"/>
              </w:rPr>
              <w:t xml:space="preserve"> </w:t>
            </w:r>
            <w:r>
              <w:rPr>
                <w:b/>
                <w:sz w:val="24"/>
              </w:rPr>
              <w:t>Option</w:t>
            </w:r>
            <w:r>
              <w:rPr>
                <w:b/>
                <w:spacing w:val="-6"/>
                <w:sz w:val="24"/>
              </w:rPr>
              <w:t xml:space="preserve"> </w:t>
            </w:r>
            <w:r>
              <w:rPr>
                <w:b/>
                <w:spacing w:val="-2"/>
                <w:sz w:val="24"/>
              </w:rPr>
              <w:t>clause</w:t>
            </w:r>
          </w:p>
        </w:tc>
        <w:tc>
          <w:tcPr>
            <w:tcW w:w="4801" w:type="dxa"/>
            <w:tcBorders>
              <w:top w:val="single" w:sz="4" w:space="0" w:color="000000"/>
              <w:bottom w:val="single" w:sz="4" w:space="0" w:color="000000"/>
            </w:tcBorders>
          </w:tcPr>
          <w:p w14:paraId="17245EE1" w14:textId="77777777" w:rsidR="00EF547E" w:rsidRDefault="00EF547E">
            <w:pPr>
              <w:pStyle w:val="TableParagraph"/>
              <w:rPr>
                <w:rFonts w:ascii="Times New Roman"/>
                <w:sz w:val="18"/>
              </w:rPr>
            </w:pPr>
          </w:p>
        </w:tc>
      </w:tr>
      <w:tr w:rsidR="00EF547E" w14:paraId="5658FED5" w14:textId="77777777">
        <w:trPr>
          <w:trHeight w:val="400"/>
        </w:trPr>
        <w:tc>
          <w:tcPr>
            <w:tcW w:w="1094" w:type="dxa"/>
            <w:tcBorders>
              <w:top w:val="single" w:sz="4" w:space="0" w:color="000000"/>
              <w:bottom w:val="single" w:sz="4" w:space="0" w:color="000000"/>
            </w:tcBorders>
            <w:shd w:val="clear" w:color="auto" w:fill="D9D9D9"/>
          </w:tcPr>
          <w:p w14:paraId="095133EB" w14:textId="77777777" w:rsidR="00EF547E" w:rsidRDefault="00F65495">
            <w:pPr>
              <w:pStyle w:val="TableParagraph"/>
              <w:spacing w:before="83"/>
              <w:ind w:left="97"/>
              <w:rPr>
                <w:b/>
                <w:sz w:val="20"/>
              </w:rPr>
            </w:pPr>
            <w:r>
              <w:rPr>
                <w:b/>
                <w:spacing w:val="-10"/>
                <w:sz w:val="20"/>
              </w:rPr>
              <w:t>A</w:t>
            </w:r>
          </w:p>
        </w:tc>
        <w:tc>
          <w:tcPr>
            <w:tcW w:w="3924" w:type="dxa"/>
            <w:tcBorders>
              <w:top w:val="single" w:sz="4" w:space="0" w:color="000000"/>
              <w:bottom w:val="single" w:sz="4" w:space="0" w:color="000000"/>
            </w:tcBorders>
          </w:tcPr>
          <w:p w14:paraId="0B41779F" w14:textId="186FA8F6" w:rsidR="00EF547E" w:rsidRDefault="00F65495">
            <w:pPr>
              <w:pStyle w:val="TableParagraph"/>
              <w:spacing w:before="83"/>
              <w:ind w:left="83"/>
              <w:rPr>
                <w:b/>
                <w:sz w:val="20"/>
              </w:rPr>
            </w:pPr>
            <w:r>
              <w:rPr>
                <w:b/>
                <w:sz w:val="20"/>
              </w:rPr>
              <w:t>Priced</w:t>
            </w:r>
            <w:r>
              <w:rPr>
                <w:b/>
                <w:spacing w:val="-7"/>
                <w:sz w:val="20"/>
              </w:rPr>
              <w:t xml:space="preserve"> </w:t>
            </w:r>
            <w:r>
              <w:rPr>
                <w:b/>
                <w:sz w:val="20"/>
              </w:rPr>
              <w:t>contract</w:t>
            </w:r>
            <w:r>
              <w:rPr>
                <w:b/>
                <w:spacing w:val="-6"/>
                <w:sz w:val="20"/>
              </w:rPr>
              <w:t xml:space="preserve"> </w:t>
            </w:r>
            <w:r>
              <w:rPr>
                <w:b/>
                <w:sz w:val="20"/>
              </w:rPr>
              <w:t>with</w:t>
            </w:r>
            <w:r>
              <w:rPr>
                <w:b/>
                <w:spacing w:val="-7"/>
                <w:sz w:val="20"/>
              </w:rPr>
              <w:t xml:space="preserve"> </w:t>
            </w:r>
            <w:r w:rsidR="00D16F92">
              <w:rPr>
                <w:b/>
                <w:sz w:val="20"/>
              </w:rPr>
              <w:t xml:space="preserve">Activity Schedule </w:t>
            </w:r>
          </w:p>
        </w:tc>
        <w:tc>
          <w:tcPr>
            <w:tcW w:w="4801" w:type="dxa"/>
            <w:tcBorders>
              <w:top w:val="single" w:sz="4" w:space="0" w:color="000000"/>
              <w:bottom w:val="single" w:sz="4" w:space="0" w:color="000000"/>
            </w:tcBorders>
          </w:tcPr>
          <w:p w14:paraId="6996B98B" w14:textId="77777777" w:rsidR="00EF547E" w:rsidRDefault="00EF547E">
            <w:pPr>
              <w:pStyle w:val="TableParagraph"/>
              <w:rPr>
                <w:rFonts w:ascii="Times New Roman"/>
                <w:sz w:val="18"/>
              </w:rPr>
            </w:pPr>
          </w:p>
        </w:tc>
      </w:tr>
      <w:tr w:rsidR="00EF547E" w14:paraId="08B24255" w14:textId="77777777">
        <w:trPr>
          <w:trHeight w:val="312"/>
        </w:trPr>
        <w:tc>
          <w:tcPr>
            <w:tcW w:w="1094" w:type="dxa"/>
            <w:tcBorders>
              <w:top w:val="single" w:sz="4" w:space="0" w:color="000000"/>
            </w:tcBorders>
            <w:shd w:val="clear" w:color="auto" w:fill="D9D9D9"/>
          </w:tcPr>
          <w:p w14:paraId="2F351C74" w14:textId="77777777" w:rsidR="00EF547E" w:rsidRDefault="00F65495">
            <w:pPr>
              <w:pStyle w:val="TableParagraph"/>
              <w:spacing w:before="83" w:line="209" w:lineRule="exact"/>
              <w:ind w:left="97"/>
              <w:rPr>
                <w:sz w:val="20"/>
              </w:rPr>
            </w:pPr>
            <w:r>
              <w:rPr>
                <w:spacing w:val="-4"/>
                <w:sz w:val="20"/>
              </w:rPr>
              <w:t>20.5</w:t>
            </w:r>
          </w:p>
        </w:tc>
        <w:tc>
          <w:tcPr>
            <w:tcW w:w="3924" w:type="dxa"/>
            <w:vMerge w:val="restart"/>
            <w:tcBorders>
              <w:top w:val="single" w:sz="4" w:space="0" w:color="000000"/>
              <w:bottom w:val="single" w:sz="4" w:space="0" w:color="000000"/>
            </w:tcBorders>
          </w:tcPr>
          <w:p w14:paraId="23915746" w14:textId="77777777" w:rsidR="00EF547E" w:rsidRDefault="00F65495">
            <w:pPr>
              <w:pStyle w:val="TableParagraph"/>
              <w:spacing w:before="83"/>
              <w:ind w:left="83"/>
              <w:rPr>
                <w:sz w:val="20"/>
              </w:rPr>
            </w:pPr>
            <w:r>
              <w:rPr>
                <w:sz w:val="20"/>
              </w:rPr>
              <w:t xml:space="preserve">The </w:t>
            </w:r>
            <w:r>
              <w:rPr>
                <w:i/>
                <w:sz w:val="20"/>
              </w:rPr>
              <w:t xml:space="preserve">Contractor </w:t>
            </w:r>
            <w:r>
              <w:rPr>
                <w:sz w:val="20"/>
              </w:rPr>
              <w:t>prepares forecasts of the final</w:t>
            </w:r>
            <w:r>
              <w:rPr>
                <w:spacing w:val="-6"/>
                <w:sz w:val="20"/>
              </w:rPr>
              <w:t xml:space="preserve"> </w:t>
            </w:r>
            <w:r>
              <w:rPr>
                <w:sz w:val="20"/>
              </w:rPr>
              <w:t>total</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z w:val="20"/>
              </w:rPr>
              <w:t>Prices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whole</w:t>
            </w:r>
            <w:r>
              <w:rPr>
                <w:spacing w:val="-5"/>
                <w:sz w:val="20"/>
              </w:rPr>
              <w:t xml:space="preserve"> </w:t>
            </w:r>
            <w:r>
              <w:rPr>
                <w:sz w:val="20"/>
              </w:rPr>
              <w:t>of</w:t>
            </w:r>
            <w:r>
              <w:rPr>
                <w:spacing w:val="-3"/>
                <w:sz w:val="20"/>
              </w:rPr>
              <w:t xml:space="preserve"> </w:t>
            </w:r>
            <w:r>
              <w:rPr>
                <w:sz w:val="20"/>
              </w:rPr>
              <w:t xml:space="preserve">the </w:t>
            </w:r>
            <w:r>
              <w:rPr>
                <w:i/>
                <w:sz w:val="20"/>
              </w:rPr>
              <w:t xml:space="preserve">service </w:t>
            </w:r>
            <w:r>
              <w:rPr>
                <w:sz w:val="20"/>
              </w:rPr>
              <w:t>at intervals no longer than</w:t>
            </w:r>
          </w:p>
        </w:tc>
        <w:tc>
          <w:tcPr>
            <w:tcW w:w="4801" w:type="dxa"/>
            <w:tcBorders>
              <w:top w:val="single" w:sz="4" w:space="0" w:color="000000"/>
            </w:tcBorders>
          </w:tcPr>
          <w:p w14:paraId="19CDD6B3" w14:textId="77777777" w:rsidR="00EF547E" w:rsidRDefault="00EF547E">
            <w:pPr>
              <w:pStyle w:val="TableParagraph"/>
              <w:rPr>
                <w:rFonts w:ascii="Times New Roman"/>
                <w:sz w:val="18"/>
              </w:rPr>
            </w:pPr>
          </w:p>
        </w:tc>
      </w:tr>
      <w:tr w:rsidR="00EF547E" w14:paraId="1BD5BD51" w14:textId="77777777">
        <w:trPr>
          <w:trHeight w:val="536"/>
        </w:trPr>
        <w:tc>
          <w:tcPr>
            <w:tcW w:w="1094" w:type="dxa"/>
            <w:tcBorders>
              <w:bottom w:val="single" w:sz="4" w:space="0" w:color="000000"/>
            </w:tcBorders>
            <w:shd w:val="clear" w:color="auto" w:fill="D9D9D9"/>
          </w:tcPr>
          <w:p w14:paraId="39A77E49" w14:textId="77777777" w:rsidR="00EF547E" w:rsidRDefault="00EF547E">
            <w:pPr>
              <w:pStyle w:val="TableParagraph"/>
              <w:rPr>
                <w:rFonts w:ascii="Times New Roman"/>
                <w:sz w:val="18"/>
              </w:rPr>
            </w:pPr>
          </w:p>
        </w:tc>
        <w:tc>
          <w:tcPr>
            <w:tcW w:w="3924" w:type="dxa"/>
            <w:vMerge/>
            <w:tcBorders>
              <w:top w:val="nil"/>
              <w:bottom w:val="single" w:sz="4" w:space="0" w:color="000000"/>
            </w:tcBorders>
          </w:tcPr>
          <w:p w14:paraId="69A49454" w14:textId="77777777" w:rsidR="00EF547E" w:rsidRDefault="00EF547E">
            <w:pPr>
              <w:rPr>
                <w:sz w:val="2"/>
                <w:szCs w:val="2"/>
              </w:rPr>
            </w:pPr>
          </w:p>
        </w:tc>
        <w:tc>
          <w:tcPr>
            <w:tcW w:w="4801" w:type="dxa"/>
            <w:tcBorders>
              <w:bottom w:val="single" w:sz="4" w:space="0" w:color="000000"/>
            </w:tcBorders>
          </w:tcPr>
          <w:p w14:paraId="69DB443D" w14:textId="77777777" w:rsidR="00EF547E" w:rsidRDefault="00F65495">
            <w:pPr>
              <w:pStyle w:val="TableParagraph"/>
              <w:spacing w:line="222" w:lineRule="exact"/>
              <w:ind w:left="120"/>
              <w:rPr>
                <w:b/>
                <w:sz w:val="20"/>
              </w:rPr>
            </w:pPr>
            <w:r>
              <w:rPr>
                <w:b/>
                <w:sz w:val="20"/>
              </w:rPr>
              <w:t>4</w:t>
            </w:r>
            <w:r>
              <w:rPr>
                <w:b/>
                <w:spacing w:val="-3"/>
                <w:sz w:val="20"/>
              </w:rPr>
              <w:t xml:space="preserve"> </w:t>
            </w:r>
            <w:r>
              <w:rPr>
                <w:b/>
                <w:spacing w:val="-2"/>
                <w:sz w:val="20"/>
              </w:rPr>
              <w:t>weeks.</w:t>
            </w:r>
          </w:p>
        </w:tc>
      </w:tr>
      <w:tr w:rsidR="00EF547E" w14:paraId="7D47A96A" w14:textId="77777777">
        <w:trPr>
          <w:trHeight w:val="446"/>
        </w:trPr>
        <w:tc>
          <w:tcPr>
            <w:tcW w:w="1094" w:type="dxa"/>
            <w:tcBorders>
              <w:top w:val="single" w:sz="4" w:space="0" w:color="000000"/>
              <w:bottom w:val="single" w:sz="4" w:space="0" w:color="000000"/>
            </w:tcBorders>
          </w:tcPr>
          <w:p w14:paraId="71CC8824" w14:textId="77777777" w:rsidR="00EF547E" w:rsidRDefault="00F65495">
            <w:pPr>
              <w:pStyle w:val="TableParagraph"/>
              <w:spacing w:before="86"/>
              <w:ind w:left="97"/>
              <w:rPr>
                <w:b/>
                <w:sz w:val="24"/>
              </w:rPr>
            </w:pPr>
            <w:r>
              <w:rPr>
                <w:b/>
                <w:spacing w:val="-5"/>
                <w:sz w:val="24"/>
              </w:rPr>
              <w:t>11</w:t>
            </w:r>
          </w:p>
        </w:tc>
        <w:tc>
          <w:tcPr>
            <w:tcW w:w="3924" w:type="dxa"/>
            <w:tcBorders>
              <w:top w:val="single" w:sz="4" w:space="0" w:color="000000"/>
              <w:bottom w:val="single" w:sz="4" w:space="0" w:color="000000"/>
            </w:tcBorders>
          </w:tcPr>
          <w:p w14:paraId="4E8FC45D" w14:textId="77777777" w:rsidR="00EF547E" w:rsidRDefault="00F65495">
            <w:pPr>
              <w:pStyle w:val="TableParagraph"/>
              <w:spacing w:before="86"/>
              <w:ind w:left="83"/>
              <w:rPr>
                <w:b/>
                <w:sz w:val="24"/>
              </w:rPr>
            </w:pPr>
            <w:r>
              <w:rPr>
                <w:b/>
                <w:sz w:val="24"/>
              </w:rPr>
              <w:t>Data</w:t>
            </w:r>
            <w:r>
              <w:rPr>
                <w:b/>
                <w:spacing w:val="-14"/>
                <w:sz w:val="24"/>
              </w:rPr>
              <w:t xml:space="preserve"> </w:t>
            </w:r>
            <w:r>
              <w:rPr>
                <w:b/>
                <w:sz w:val="24"/>
              </w:rPr>
              <w:t>for</w:t>
            </w:r>
            <w:r>
              <w:rPr>
                <w:b/>
                <w:spacing w:val="-14"/>
                <w:sz w:val="24"/>
              </w:rPr>
              <w:t xml:space="preserve"> </w:t>
            </w:r>
            <w:r>
              <w:rPr>
                <w:b/>
                <w:sz w:val="24"/>
              </w:rPr>
              <w:t>Option</w:t>
            </w:r>
            <w:r>
              <w:rPr>
                <w:b/>
                <w:spacing w:val="-13"/>
                <w:sz w:val="24"/>
              </w:rPr>
              <w:t xml:space="preserve"> </w:t>
            </w:r>
            <w:r>
              <w:rPr>
                <w:b/>
                <w:spacing w:val="-5"/>
                <w:sz w:val="24"/>
              </w:rPr>
              <w:t>W1</w:t>
            </w:r>
          </w:p>
        </w:tc>
        <w:tc>
          <w:tcPr>
            <w:tcW w:w="4801" w:type="dxa"/>
            <w:tcBorders>
              <w:top w:val="single" w:sz="4" w:space="0" w:color="000000"/>
              <w:bottom w:val="single" w:sz="4" w:space="0" w:color="000000"/>
            </w:tcBorders>
          </w:tcPr>
          <w:p w14:paraId="7C6D0437" w14:textId="77777777" w:rsidR="00EF547E" w:rsidRDefault="00EF547E">
            <w:pPr>
              <w:pStyle w:val="TableParagraph"/>
              <w:rPr>
                <w:rFonts w:ascii="Times New Roman"/>
                <w:sz w:val="18"/>
              </w:rPr>
            </w:pPr>
          </w:p>
        </w:tc>
      </w:tr>
      <w:tr w:rsidR="00EF547E" w14:paraId="734A4C31" w14:textId="77777777">
        <w:trPr>
          <w:trHeight w:val="2014"/>
        </w:trPr>
        <w:tc>
          <w:tcPr>
            <w:tcW w:w="1094" w:type="dxa"/>
            <w:tcBorders>
              <w:top w:val="single" w:sz="4" w:space="0" w:color="000000"/>
            </w:tcBorders>
          </w:tcPr>
          <w:p w14:paraId="413B3607" w14:textId="77777777" w:rsidR="00EF547E" w:rsidRDefault="00F65495">
            <w:pPr>
              <w:pStyle w:val="TableParagraph"/>
              <w:spacing w:before="86"/>
              <w:ind w:left="97"/>
              <w:rPr>
                <w:sz w:val="20"/>
              </w:rPr>
            </w:pPr>
            <w:r>
              <w:rPr>
                <w:spacing w:val="-4"/>
                <w:sz w:val="20"/>
              </w:rPr>
              <w:t>W1.1</w:t>
            </w:r>
          </w:p>
        </w:tc>
        <w:tc>
          <w:tcPr>
            <w:tcW w:w="3924" w:type="dxa"/>
            <w:tcBorders>
              <w:top w:val="single" w:sz="4" w:space="0" w:color="000000"/>
            </w:tcBorders>
          </w:tcPr>
          <w:p w14:paraId="17948163" w14:textId="77777777" w:rsidR="00EF547E" w:rsidRDefault="00F65495">
            <w:pPr>
              <w:pStyle w:val="TableParagraph"/>
              <w:spacing w:before="86"/>
              <w:ind w:left="83"/>
              <w:rPr>
                <w:i/>
                <w:sz w:val="20"/>
              </w:rPr>
            </w:pPr>
            <w:r>
              <w:rPr>
                <w:sz w:val="20"/>
              </w:rPr>
              <w:t>The</w:t>
            </w:r>
            <w:r>
              <w:rPr>
                <w:spacing w:val="-6"/>
                <w:sz w:val="20"/>
              </w:rPr>
              <w:t xml:space="preserve"> </w:t>
            </w:r>
            <w:r>
              <w:rPr>
                <w:i/>
                <w:spacing w:val="-2"/>
                <w:sz w:val="20"/>
              </w:rPr>
              <w:t>Adjudicator</w:t>
            </w:r>
          </w:p>
        </w:tc>
        <w:tc>
          <w:tcPr>
            <w:tcW w:w="4801" w:type="dxa"/>
            <w:tcBorders>
              <w:top w:val="single" w:sz="4" w:space="0" w:color="000000"/>
            </w:tcBorders>
          </w:tcPr>
          <w:p w14:paraId="37347A73" w14:textId="77777777" w:rsidR="00EF547E" w:rsidRDefault="00F65495">
            <w:pPr>
              <w:pStyle w:val="TableParagraph"/>
              <w:spacing w:before="86"/>
              <w:ind w:left="120" w:right="133"/>
              <w:rPr>
                <w:b/>
                <w:sz w:val="20"/>
              </w:rPr>
            </w:pPr>
            <w:r>
              <w:rPr>
                <w:b/>
                <w:sz w:val="20"/>
              </w:rPr>
              <w:t>the person selected from the ICE-SA Division (or its successor body) of the South African Institution of Civil Engineering Panel of Adjudicators by the Party intending to refer a dispute to him.</w:t>
            </w:r>
            <w:r>
              <w:rPr>
                <w:b/>
                <w:spacing w:val="40"/>
                <w:sz w:val="20"/>
              </w:rPr>
              <w:t xml:space="preserve"> </w:t>
            </w:r>
            <w:r>
              <w:rPr>
                <w:b/>
                <w:sz w:val="20"/>
              </w:rPr>
              <w:t xml:space="preserve">(see </w:t>
            </w:r>
            <w:hyperlink r:id="rId15">
              <w:r>
                <w:rPr>
                  <w:b/>
                  <w:color w:val="0000FF"/>
                  <w:sz w:val="20"/>
                  <w:u w:val="single" w:color="0000FF"/>
                </w:rPr>
                <w:t>www.ice-sa.org.za</w:t>
              </w:r>
            </w:hyperlink>
            <w:r>
              <w:rPr>
                <w:b/>
                <w:sz w:val="20"/>
              </w:rPr>
              <w:t>). If the Parties do not agree on an Adjudicator the Adjudicator</w:t>
            </w:r>
            <w:r>
              <w:rPr>
                <w:b/>
                <w:spacing w:val="-8"/>
                <w:sz w:val="20"/>
              </w:rPr>
              <w:t xml:space="preserve"> </w:t>
            </w:r>
            <w:r>
              <w:rPr>
                <w:b/>
                <w:sz w:val="20"/>
              </w:rPr>
              <w:t>will</w:t>
            </w:r>
            <w:r>
              <w:rPr>
                <w:b/>
                <w:spacing w:val="-6"/>
                <w:sz w:val="20"/>
              </w:rPr>
              <w:t xml:space="preserve"> </w:t>
            </w:r>
            <w:r>
              <w:rPr>
                <w:b/>
                <w:sz w:val="20"/>
              </w:rPr>
              <w:t>be</w:t>
            </w:r>
            <w:r>
              <w:rPr>
                <w:b/>
                <w:spacing w:val="-8"/>
                <w:sz w:val="20"/>
              </w:rPr>
              <w:t xml:space="preserve"> </w:t>
            </w:r>
            <w:r>
              <w:rPr>
                <w:b/>
                <w:sz w:val="20"/>
              </w:rPr>
              <w:t>appointed</w:t>
            </w:r>
            <w:r>
              <w:rPr>
                <w:b/>
                <w:spacing w:val="-8"/>
                <w:sz w:val="20"/>
              </w:rPr>
              <w:t xml:space="preserve"> </w:t>
            </w:r>
            <w:r>
              <w:rPr>
                <w:b/>
                <w:sz w:val="20"/>
              </w:rPr>
              <w:t>by</w:t>
            </w:r>
            <w:r>
              <w:rPr>
                <w:b/>
                <w:spacing w:val="-8"/>
                <w:sz w:val="20"/>
              </w:rPr>
              <w:t xml:space="preserve"> </w:t>
            </w:r>
            <w:r>
              <w:rPr>
                <w:b/>
                <w:sz w:val="20"/>
              </w:rPr>
              <w:t>the</w:t>
            </w:r>
            <w:r>
              <w:rPr>
                <w:b/>
                <w:spacing w:val="-8"/>
                <w:sz w:val="20"/>
              </w:rPr>
              <w:t xml:space="preserve"> </w:t>
            </w:r>
            <w:r>
              <w:rPr>
                <w:b/>
                <w:sz w:val="20"/>
              </w:rPr>
              <w:t>Arbitration Foundation of Southern Africa (AFSA).</w:t>
            </w:r>
          </w:p>
        </w:tc>
      </w:tr>
      <w:tr w:rsidR="00EF547E" w14:paraId="488F8FA3" w14:textId="77777777">
        <w:trPr>
          <w:trHeight w:val="508"/>
        </w:trPr>
        <w:tc>
          <w:tcPr>
            <w:tcW w:w="1094" w:type="dxa"/>
            <w:tcBorders>
              <w:bottom w:val="single" w:sz="4" w:space="0" w:color="000000"/>
            </w:tcBorders>
          </w:tcPr>
          <w:p w14:paraId="0459D968" w14:textId="77777777" w:rsidR="00EF547E" w:rsidRDefault="00EF547E">
            <w:pPr>
              <w:pStyle w:val="TableParagraph"/>
              <w:rPr>
                <w:rFonts w:ascii="Times New Roman"/>
                <w:sz w:val="18"/>
              </w:rPr>
            </w:pPr>
          </w:p>
        </w:tc>
        <w:tc>
          <w:tcPr>
            <w:tcW w:w="3924" w:type="dxa"/>
            <w:tcBorders>
              <w:bottom w:val="single" w:sz="4" w:space="0" w:color="000000"/>
            </w:tcBorders>
          </w:tcPr>
          <w:p w14:paraId="05F629F3" w14:textId="77777777" w:rsidR="00EF547E" w:rsidRDefault="00F65495">
            <w:pPr>
              <w:pStyle w:val="TableParagraph"/>
              <w:spacing w:before="80"/>
              <w:ind w:left="83"/>
              <w:rPr>
                <w:sz w:val="20"/>
              </w:rPr>
            </w:pPr>
            <w:r>
              <w:rPr>
                <w:spacing w:val="-2"/>
                <w:sz w:val="20"/>
              </w:rPr>
              <w:t>Address</w:t>
            </w:r>
          </w:p>
        </w:tc>
        <w:tc>
          <w:tcPr>
            <w:tcW w:w="4801" w:type="dxa"/>
            <w:tcBorders>
              <w:bottom w:val="single" w:sz="4" w:space="0" w:color="000000"/>
            </w:tcBorders>
          </w:tcPr>
          <w:p w14:paraId="4FB40779" w14:textId="77777777" w:rsidR="00EF547E" w:rsidRDefault="00F65495">
            <w:pPr>
              <w:pStyle w:val="TableParagraph"/>
              <w:spacing w:before="80"/>
              <w:ind w:left="120"/>
              <w:rPr>
                <w:b/>
                <w:sz w:val="20"/>
              </w:rPr>
            </w:pPr>
            <w:r>
              <w:rPr>
                <w:b/>
                <w:spacing w:val="-5"/>
                <w:sz w:val="20"/>
              </w:rPr>
              <w:t>TBC</w:t>
            </w:r>
          </w:p>
        </w:tc>
      </w:tr>
      <w:tr w:rsidR="00EF547E" w14:paraId="0A60B4CA" w14:textId="77777777">
        <w:trPr>
          <w:trHeight w:val="1091"/>
        </w:trPr>
        <w:tc>
          <w:tcPr>
            <w:tcW w:w="1094" w:type="dxa"/>
            <w:tcBorders>
              <w:top w:val="single" w:sz="4" w:space="0" w:color="000000"/>
              <w:bottom w:val="single" w:sz="4" w:space="0" w:color="000000"/>
            </w:tcBorders>
          </w:tcPr>
          <w:p w14:paraId="46864285" w14:textId="77777777" w:rsidR="00EF547E" w:rsidRDefault="00F65495">
            <w:pPr>
              <w:pStyle w:val="TableParagraph"/>
              <w:spacing w:before="86"/>
              <w:ind w:left="97"/>
              <w:rPr>
                <w:sz w:val="20"/>
              </w:rPr>
            </w:pPr>
            <w:r>
              <w:rPr>
                <w:spacing w:val="-2"/>
                <w:sz w:val="20"/>
              </w:rPr>
              <w:t>W1.2(3)</w:t>
            </w:r>
          </w:p>
        </w:tc>
        <w:tc>
          <w:tcPr>
            <w:tcW w:w="3924" w:type="dxa"/>
            <w:tcBorders>
              <w:top w:val="single" w:sz="4" w:space="0" w:color="000000"/>
              <w:bottom w:val="single" w:sz="4" w:space="0" w:color="000000"/>
            </w:tcBorders>
          </w:tcPr>
          <w:p w14:paraId="27B2CE25" w14:textId="77777777" w:rsidR="00EF547E" w:rsidRDefault="00F65495">
            <w:pPr>
              <w:pStyle w:val="TableParagraph"/>
              <w:spacing w:before="86"/>
              <w:ind w:left="83"/>
              <w:rPr>
                <w:sz w:val="20"/>
              </w:rPr>
            </w:pPr>
            <w:r>
              <w:rPr>
                <w:sz w:val="20"/>
              </w:rPr>
              <w:t>The</w:t>
            </w:r>
            <w:r>
              <w:rPr>
                <w:spacing w:val="-9"/>
                <w:sz w:val="20"/>
              </w:rPr>
              <w:t xml:space="preserve"> </w:t>
            </w:r>
            <w:r>
              <w:rPr>
                <w:i/>
                <w:sz w:val="20"/>
              </w:rPr>
              <w:t>Adjudicator</w:t>
            </w:r>
            <w:r>
              <w:rPr>
                <w:i/>
                <w:spacing w:val="-9"/>
                <w:sz w:val="20"/>
              </w:rPr>
              <w:t xml:space="preserve"> </w:t>
            </w:r>
            <w:r>
              <w:rPr>
                <w:i/>
                <w:sz w:val="20"/>
              </w:rPr>
              <w:t>nominating</w:t>
            </w:r>
            <w:r>
              <w:rPr>
                <w:i/>
                <w:spacing w:val="-7"/>
                <w:sz w:val="20"/>
              </w:rPr>
              <w:t xml:space="preserve"> </w:t>
            </w:r>
            <w:r>
              <w:rPr>
                <w:i/>
                <w:sz w:val="20"/>
              </w:rPr>
              <w:t>body</w:t>
            </w:r>
            <w:r>
              <w:rPr>
                <w:i/>
                <w:spacing w:val="-4"/>
                <w:sz w:val="20"/>
              </w:rPr>
              <w:t xml:space="preserve"> </w:t>
            </w:r>
            <w:r>
              <w:rPr>
                <w:spacing w:val="-5"/>
                <w:sz w:val="20"/>
              </w:rPr>
              <w:t>is:</w:t>
            </w:r>
          </w:p>
        </w:tc>
        <w:tc>
          <w:tcPr>
            <w:tcW w:w="4801" w:type="dxa"/>
            <w:tcBorders>
              <w:top w:val="single" w:sz="4" w:space="0" w:color="000000"/>
              <w:bottom w:val="single" w:sz="4" w:space="0" w:color="000000"/>
            </w:tcBorders>
          </w:tcPr>
          <w:p w14:paraId="119B3584" w14:textId="77777777" w:rsidR="00EF547E" w:rsidRDefault="00F65495">
            <w:pPr>
              <w:pStyle w:val="TableParagraph"/>
              <w:spacing w:before="86"/>
              <w:ind w:left="120" w:right="78"/>
              <w:rPr>
                <w:b/>
                <w:sz w:val="20"/>
              </w:rPr>
            </w:pPr>
            <w:r>
              <w:rPr>
                <w:b/>
                <w:sz w:val="20"/>
              </w:rPr>
              <w:t>the Chairman of ICE-SA a joint Division of the South African Institution of Civil Engineering and the Institution of Civil Engineers (London) (see</w:t>
            </w:r>
            <w:r>
              <w:rPr>
                <w:b/>
                <w:spacing w:val="-7"/>
                <w:sz w:val="20"/>
              </w:rPr>
              <w:t xml:space="preserve"> </w:t>
            </w:r>
            <w:hyperlink r:id="rId16">
              <w:r>
                <w:rPr>
                  <w:b/>
                  <w:color w:val="0000FF"/>
                  <w:sz w:val="20"/>
                  <w:u w:val="single" w:color="0000FF"/>
                </w:rPr>
                <w:t>www.ice-sa.org.za</w:t>
              </w:r>
            </w:hyperlink>
            <w:r>
              <w:rPr>
                <w:b/>
                <w:color w:val="0000FF"/>
                <w:spacing w:val="-6"/>
                <w:sz w:val="20"/>
              </w:rPr>
              <w:t xml:space="preserve"> </w:t>
            </w:r>
            <w:r>
              <w:rPr>
                <w:b/>
                <w:sz w:val="20"/>
              </w:rPr>
              <w:t>)</w:t>
            </w:r>
            <w:r>
              <w:rPr>
                <w:b/>
                <w:spacing w:val="-5"/>
                <w:sz w:val="20"/>
              </w:rPr>
              <w:t xml:space="preserve"> </w:t>
            </w:r>
            <w:r>
              <w:rPr>
                <w:b/>
                <w:sz w:val="20"/>
              </w:rPr>
              <w:t>or</w:t>
            </w:r>
            <w:r>
              <w:rPr>
                <w:b/>
                <w:spacing w:val="-8"/>
                <w:sz w:val="20"/>
              </w:rPr>
              <w:t xml:space="preserve"> </w:t>
            </w:r>
            <w:r>
              <w:rPr>
                <w:b/>
                <w:sz w:val="20"/>
              </w:rPr>
              <w:t>its</w:t>
            </w:r>
            <w:r>
              <w:rPr>
                <w:b/>
                <w:spacing w:val="-8"/>
                <w:sz w:val="20"/>
              </w:rPr>
              <w:t xml:space="preserve"> </w:t>
            </w:r>
            <w:r>
              <w:rPr>
                <w:b/>
                <w:sz w:val="20"/>
              </w:rPr>
              <w:t>successor</w:t>
            </w:r>
            <w:r>
              <w:rPr>
                <w:b/>
                <w:spacing w:val="-8"/>
                <w:sz w:val="20"/>
              </w:rPr>
              <w:t xml:space="preserve"> </w:t>
            </w:r>
            <w:r>
              <w:rPr>
                <w:b/>
                <w:sz w:val="20"/>
              </w:rPr>
              <w:t>body.</w:t>
            </w:r>
          </w:p>
        </w:tc>
      </w:tr>
      <w:tr w:rsidR="00EF547E" w14:paraId="75C896DD" w14:textId="77777777">
        <w:trPr>
          <w:trHeight w:val="400"/>
        </w:trPr>
        <w:tc>
          <w:tcPr>
            <w:tcW w:w="1094" w:type="dxa"/>
            <w:tcBorders>
              <w:top w:val="single" w:sz="4" w:space="0" w:color="000000"/>
              <w:bottom w:val="single" w:sz="4" w:space="0" w:color="000000"/>
            </w:tcBorders>
          </w:tcPr>
          <w:p w14:paraId="3B0466D3" w14:textId="77777777" w:rsidR="00EF547E" w:rsidRDefault="00F65495">
            <w:pPr>
              <w:pStyle w:val="TableParagraph"/>
              <w:spacing w:before="83"/>
              <w:ind w:left="97"/>
              <w:rPr>
                <w:sz w:val="20"/>
              </w:rPr>
            </w:pPr>
            <w:r>
              <w:rPr>
                <w:spacing w:val="-2"/>
                <w:sz w:val="20"/>
              </w:rPr>
              <w:t>W1.4(2)</w:t>
            </w:r>
          </w:p>
        </w:tc>
        <w:tc>
          <w:tcPr>
            <w:tcW w:w="3924" w:type="dxa"/>
            <w:tcBorders>
              <w:top w:val="single" w:sz="4" w:space="0" w:color="000000"/>
              <w:bottom w:val="single" w:sz="4" w:space="0" w:color="000000"/>
            </w:tcBorders>
          </w:tcPr>
          <w:p w14:paraId="32E98465" w14:textId="77777777" w:rsidR="00EF547E" w:rsidRDefault="00F65495">
            <w:pPr>
              <w:pStyle w:val="TableParagraph"/>
              <w:spacing w:before="83"/>
              <w:ind w:left="83"/>
              <w:rPr>
                <w:sz w:val="20"/>
              </w:rPr>
            </w:pPr>
            <w:r>
              <w:rPr>
                <w:sz w:val="20"/>
              </w:rPr>
              <w:t>The</w:t>
            </w:r>
            <w:r>
              <w:rPr>
                <w:spacing w:val="-9"/>
                <w:sz w:val="20"/>
              </w:rPr>
              <w:t xml:space="preserve"> </w:t>
            </w:r>
            <w:r>
              <w:rPr>
                <w:i/>
                <w:sz w:val="20"/>
              </w:rPr>
              <w:t>tribunal</w:t>
            </w:r>
            <w:r>
              <w:rPr>
                <w:i/>
                <w:spacing w:val="-5"/>
                <w:sz w:val="20"/>
              </w:rPr>
              <w:t xml:space="preserve"> </w:t>
            </w:r>
            <w:r>
              <w:rPr>
                <w:spacing w:val="-5"/>
                <w:sz w:val="20"/>
              </w:rPr>
              <w:t>is:</w:t>
            </w:r>
          </w:p>
        </w:tc>
        <w:tc>
          <w:tcPr>
            <w:tcW w:w="4801" w:type="dxa"/>
            <w:tcBorders>
              <w:top w:val="single" w:sz="4" w:space="0" w:color="000000"/>
              <w:bottom w:val="single" w:sz="4" w:space="0" w:color="000000"/>
            </w:tcBorders>
          </w:tcPr>
          <w:p w14:paraId="4388E511" w14:textId="2670D5E2" w:rsidR="00EF547E" w:rsidRDefault="00F65495">
            <w:pPr>
              <w:pStyle w:val="TableParagraph"/>
              <w:spacing w:before="83"/>
              <w:ind w:left="120"/>
              <w:rPr>
                <w:b/>
                <w:sz w:val="20"/>
              </w:rPr>
            </w:pPr>
            <w:r>
              <w:rPr>
                <w:b/>
                <w:spacing w:val="-2"/>
                <w:sz w:val="20"/>
              </w:rPr>
              <w:t>Arbitration</w:t>
            </w:r>
          </w:p>
        </w:tc>
      </w:tr>
    </w:tbl>
    <w:p w14:paraId="2B508663" w14:textId="77777777" w:rsidR="00EF547E" w:rsidRDefault="00EF547E">
      <w:pPr>
        <w:rPr>
          <w:sz w:val="20"/>
        </w:rPr>
        <w:sectPr w:rsidR="00EF547E">
          <w:pgSz w:w="11910" w:h="16840"/>
          <w:pgMar w:top="1520" w:right="480" w:bottom="980" w:left="820" w:header="720" w:footer="786" w:gutter="0"/>
          <w:cols w:space="720"/>
        </w:sectPr>
      </w:pPr>
    </w:p>
    <w:p w14:paraId="4B403F3C" w14:textId="77777777" w:rsidR="00EF547E" w:rsidRDefault="00EF547E">
      <w:pPr>
        <w:pStyle w:val="BodyText"/>
        <w:spacing w:before="10"/>
        <w:rPr>
          <w:sz w:val="17"/>
        </w:rPr>
      </w:pPr>
    </w:p>
    <w:tbl>
      <w:tblPr>
        <w:tblW w:w="0" w:type="auto"/>
        <w:tblInd w:w="-142" w:type="dxa"/>
        <w:tblLayout w:type="fixed"/>
        <w:tblCellMar>
          <w:left w:w="0" w:type="dxa"/>
          <w:right w:w="0" w:type="dxa"/>
        </w:tblCellMar>
        <w:tblLook w:val="01E0" w:firstRow="1" w:lastRow="1" w:firstColumn="1" w:lastColumn="1" w:noHBand="0" w:noVBand="0"/>
      </w:tblPr>
      <w:tblGrid>
        <w:gridCol w:w="57"/>
        <w:gridCol w:w="936"/>
        <w:gridCol w:w="87"/>
        <w:gridCol w:w="3635"/>
        <w:gridCol w:w="313"/>
        <w:gridCol w:w="12"/>
        <w:gridCol w:w="902"/>
        <w:gridCol w:w="1617"/>
        <w:gridCol w:w="1921"/>
        <w:gridCol w:w="324"/>
      </w:tblGrid>
      <w:tr w:rsidR="00EF547E" w14:paraId="560A6732" w14:textId="77777777" w:rsidTr="00F65495">
        <w:trPr>
          <w:trHeight w:val="1087"/>
        </w:trPr>
        <w:tc>
          <w:tcPr>
            <w:tcW w:w="1080" w:type="dxa"/>
            <w:gridSpan w:val="3"/>
            <w:vMerge w:val="restart"/>
            <w:tcBorders>
              <w:top w:val="single" w:sz="4" w:space="0" w:color="000000"/>
              <w:bottom w:val="single" w:sz="4" w:space="0" w:color="000000"/>
            </w:tcBorders>
            <w:shd w:val="clear" w:color="auto" w:fill="D9D9D9"/>
          </w:tcPr>
          <w:p w14:paraId="7AC6AE45" w14:textId="77777777" w:rsidR="00EF547E" w:rsidRDefault="00F65495">
            <w:pPr>
              <w:pStyle w:val="TableParagraph"/>
              <w:spacing w:before="84"/>
              <w:ind w:left="84"/>
              <w:rPr>
                <w:sz w:val="20"/>
              </w:rPr>
            </w:pPr>
            <w:r>
              <w:rPr>
                <w:spacing w:val="-2"/>
                <w:sz w:val="20"/>
              </w:rPr>
              <w:t>W1.4(5)</w:t>
            </w:r>
          </w:p>
        </w:tc>
        <w:tc>
          <w:tcPr>
            <w:tcW w:w="3960" w:type="dxa"/>
            <w:gridSpan w:val="3"/>
            <w:tcBorders>
              <w:top w:val="single" w:sz="4" w:space="0" w:color="000000"/>
            </w:tcBorders>
          </w:tcPr>
          <w:p w14:paraId="3318863A" w14:textId="77777777" w:rsidR="00EF547E" w:rsidRDefault="00F65495">
            <w:pPr>
              <w:pStyle w:val="TableParagraph"/>
              <w:spacing w:before="84"/>
              <w:ind w:left="84"/>
              <w:rPr>
                <w:sz w:val="20"/>
              </w:rPr>
            </w:pPr>
            <w:r>
              <w:rPr>
                <w:sz w:val="20"/>
              </w:rPr>
              <w:t>The</w:t>
            </w:r>
            <w:r>
              <w:rPr>
                <w:spacing w:val="-10"/>
                <w:sz w:val="20"/>
              </w:rPr>
              <w:t xml:space="preserve"> </w:t>
            </w:r>
            <w:r>
              <w:rPr>
                <w:i/>
                <w:sz w:val="20"/>
              </w:rPr>
              <w:t>arbitration</w:t>
            </w:r>
            <w:r>
              <w:rPr>
                <w:i/>
                <w:spacing w:val="-9"/>
                <w:sz w:val="20"/>
              </w:rPr>
              <w:t xml:space="preserve"> </w:t>
            </w:r>
            <w:r>
              <w:rPr>
                <w:i/>
                <w:sz w:val="20"/>
              </w:rPr>
              <w:t>procedure</w:t>
            </w:r>
            <w:r>
              <w:rPr>
                <w:i/>
                <w:spacing w:val="-8"/>
                <w:sz w:val="20"/>
              </w:rPr>
              <w:t xml:space="preserve"> </w:t>
            </w:r>
            <w:r>
              <w:rPr>
                <w:spacing w:val="-5"/>
                <w:sz w:val="20"/>
              </w:rPr>
              <w:t>is</w:t>
            </w:r>
          </w:p>
        </w:tc>
        <w:tc>
          <w:tcPr>
            <w:tcW w:w="4764" w:type="dxa"/>
            <w:gridSpan w:val="4"/>
            <w:tcBorders>
              <w:top w:val="single" w:sz="4" w:space="0" w:color="000000"/>
            </w:tcBorders>
          </w:tcPr>
          <w:p w14:paraId="4EE22DF8" w14:textId="77777777" w:rsidR="00EF547E" w:rsidRDefault="00F65495">
            <w:pPr>
              <w:pStyle w:val="TableParagraph"/>
              <w:spacing w:before="84"/>
              <w:ind w:left="85" w:right="368"/>
              <w:jc w:val="both"/>
              <w:rPr>
                <w:b/>
                <w:sz w:val="20"/>
              </w:rPr>
            </w:pPr>
            <w:r>
              <w:rPr>
                <w:b/>
                <w:sz w:val="20"/>
              </w:rPr>
              <w:t>the latest edition of Rules for the Conduct of Arbitrations</w:t>
            </w:r>
            <w:r>
              <w:rPr>
                <w:b/>
                <w:spacing w:val="-1"/>
                <w:sz w:val="20"/>
              </w:rPr>
              <w:t xml:space="preserve"> </w:t>
            </w:r>
            <w:r>
              <w:rPr>
                <w:b/>
                <w:sz w:val="20"/>
              </w:rPr>
              <w:t>published by The</w:t>
            </w:r>
            <w:r>
              <w:rPr>
                <w:b/>
                <w:spacing w:val="-1"/>
                <w:sz w:val="20"/>
              </w:rPr>
              <w:t xml:space="preserve"> </w:t>
            </w:r>
            <w:r>
              <w:rPr>
                <w:b/>
                <w:sz w:val="20"/>
              </w:rPr>
              <w:t>Association of Arbitrators</w:t>
            </w:r>
            <w:r>
              <w:rPr>
                <w:b/>
                <w:spacing w:val="-10"/>
                <w:sz w:val="20"/>
              </w:rPr>
              <w:t xml:space="preserve"> </w:t>
            </w:r>
            <w:r>
              <w:rPr>
                <w:b/>
                <w:sz w:val="20"/>
              </w:rPr>
              <w:t>(Southern</w:t>
            </w:r>
            <w:r>
              <w:rPr>
                <w:b/>
                <w:spacing w:val="-7"/>
                <w:sz w:val="20"/>
              </w:rPr>
              <w:t xml:space="preserve"> </w:t>
            </w:r>
            <w:r>
              <w:rPr>
                <w:b/>
                <w:sz w:val="20"/>
              </w:rPr>
              <w:t>Africa)</w:t>
            </w:r>
            <w:r>
              <w:rPr>
                <w:b/>
                <w:spacing w:val="-9"/>
                <w:sz w:val="20"/>
              </w:rPr>
              <w:t xml:space="preserve"> </w:t>
            </w:r>
            <w:r>
              <w:rPr>
                <w:b/>
                <w:sz w:val="20"/>
              </w:rPr>
              <w:t>or</w:t>
            </w:r>
            <w:r>
              <w:rPr>
                <w:b/>
                <w:spacing w:val="-10"/>
                <w:sz w:val="20"/>
              </w:rPr>
              <w:t xml:space="preserve"> </w:t>
            </w:r>
            <w:r>
              <w:rPr>
                <w:b/>
                <w:sz w:val="20"/>
              </w:rPr>
              <w:t>its</w:t>
            </w:r>
            <w:r>
              <w:rPr>
                <w:b/>
                <w:spacing w:val="-8"/>
                <w:sz w:val="20"/>
              </w:rPr>
              <w:t xml:space="preserve"> </w:t>
            </w:r>
            <w:r>
              <w:rPr>
                <w:b/>
                <w:sz w:val="20"/>
              </w:rPr>
              <w:t xml:space="preserve">successor </w:t>
            </w:r>
            <w:r>
              <w:rPr>
                <w:b/>
                <w:spacing w:val="-4"/>
                <w:sz w:val="20"/>
              </w:rPr>
              <w:t>body.</w:t>
            </w:r>
          </w:p>
        </w:tc>
      </w:tr>
      <w:tr w:rsidR="00EF547E" w14:paraId="395F5073" w14:textId="77777777" w:rsidTr="00F65495">
        <w:trPr>
          <w:trHeight w:val="389"/>
        </w:trPr>
        <w:tc>
          <w:tcPr>
            <w:tcW w:w="1080" w:type="dxa"/>
            <w:gridSpan w:val="3"/>
            <w:vMerge/>
            <w:tcBorders>
              <w:top w:val="nil"/>
              <w:bottom w:val="single" w:sz="4" w:space="0" w:color="000000"/>
            </w:tcBorders>
            <w:shd w:val="clear" w:color="auto" w:fill="D9D9D9"/>
          </w:tcPr>
          <w:p w14:paraId="6825DCC7" w14:textId="77777777" w:rsidR="00EF547E" w:rsidRDefault="00EF547E">
            <w:pPr>
              <w:rPr>
                <w:sz w:val="2"/>
                <w:szCs w:val="2"/>
              </w:rPr>
            </w:pPr>
          </w:p>
        </w:tc>
        <w:tc>
          <w:tcPr>
            <w:tcW w:w="3960" w:type="dxa"/>
            <w:gridSpan w:val="3"/>
          </w:tcPr>
          <w:p w14:paraId="0F93A28D" w14:textId="77777777" w:rsidR="00EF547E" w:rsidRDefault="00F65495">
            <w:pPr>
              <w:pStyle w:val="TableParagraph"/>
              <w:spacing w:before="75"/>
              <w:ind w:left="84"/>
              <w:rPr>
                <w:sz w:val="20"/>
              </w:rPr>
            </w:pPr>
            <w:r>
              <w:rPr>
                <w:sz w:val="20"/>
              </w:rPr>
              <w:t>The</w:t>
            </w:r>
            <w:r>
              <w:rPr>
                <w:spacing w:val="-8"/>
                <w:sz w:val="20"/>
              </w:rPr>
              <w:t xml:space="preserve"> </w:t>
            </w:r>
            <w:r>
              <w:rPr>
                <w:sz w:val="20"/>
              </w:rPr>
              <w:t>place</w:t>
            </w:r>
            <w:r>
              <w:rPr>
                <w:spacing w:val="-6"/>
                <w:sz w:val="20"/>
              </w:rPr>
              <w:t xml:space="preserve"> </w:t>
            </w:r>
            <w:r>
              <w:rPr>
                <w:sz w:val="20"/>
              </w:rPr>
              <w:t>where</w:t>
            </w:r>
            <w:r>
              <w:rPr>
                <w:spacing w:val="-5"/>
                <w:sz w:val="20"/>
              </w:rPr>
              <w:t xml:space="preserve"> </w:t>
            </w:r>
            <w:r>
              <w:rPr>
                <w:sz w:val="20"/>
              </w:rPr>
              <w:t>arbitration</w:t>
            </w:r>
            <w:r>
              <w:rPr>
                <w:spacing w:val="-4"/>
                <w:sz w:val="20"/>
              </w:rPr>
              <w:t xml:space="preserve"> </w:t>
            </w:r>
            <w:r>
              <w:rPr>
                <w:sz w:val="20"/>
              </w:rPr>
              <w:t>is</w:t>
            </w:r>
            <w:r>
              <w:rPr>
                <w:spacing w:val="-3"/>
                <w:sz w:val="20"/>
              </w:rPr>
              <w:t xml:space="preserve"> </w:t>
            </w:r>
            <w:r>
              <w:rPr>
                <w:sz w:val="20"/>
              </w:rPr>
              <w:t>to</w:t>
            </w:r>
            <w:r>
              <w:rPr>
                <w:spacing w:val="-5"/>
                <w:sz w:val="20"/>
              </w:rPr>
              <w:t xml:space="preserve"> </w:t>
            </w:r>
            <w:r>
              <w:rPr>
                <w:sz w:val="20"/>
              </w:rPr>
              <w:t>be</w:t>
            </w:r>
            <w:r>
              <w:rPr>
                <w:spacing w:val="-7"/>
                <w:sz w:val="20"/>
              </w:rPr>
              <w:t xml:space="preserve"> </w:t>
            </w:r>
            <w:r>
              <w:rPr>
                <w:sz w:val="20"/>
              </w:rPr>
              <w:t>held</w:t>
            </w:r>
            <w:r>
              <w:rPr>
                <w:spacing w:val="-6"/>
                <w:sz w:val="20"/>
              </w:rPr>
              <w:t xml:space="preserve"> </w:t>
            </w:r>
            <w:r>
              <w:rPr>
                <w:spacing w:val="-5"/>
                <w:sz w:val="20"/>
              </w:rPr>
              <w:t>is</w:t>
            </w:r>
          </w:p>
        </w:tc>
        <w:tc>
          <w:tcPr>
            <w:tcW w:w="2519" w:type="dxa"/>
            <w:gridSpan w:val="2"/>
          </w:tcPr>
          <w:p w14:paraId="2DCFB00C" w14:textId="77777777" w:rsidR="00EF547E" w:rsidRDefault="00F65495">
            <w:pPr>
              <w:pStyle w:val="TableParagraph"/>
              <w:spacing w:before="75"/>
              <w:ind w:left="140"/>
              <w:rPr>
                <w:b/>
                <w:sz w:val="20"/>
              </w:rPr>
            </w:pPr>
            <w:r>
              <w:rPr>
                <w:b/>
                <w:sz w:val="20"/>
              </w:rPr>
              <w:t>South</w:t>
            </w:r>
            <w:r>
              <w:rPr>
                <w:b/>
                <w:spacing w:val="-7"/>
                <w:sz w:val="20"/>
              </w:rPr>
              <w:t xml:space="preserve"> </w:t>
            </w:r>
            <w:r>
              <w:rPr>
                <w:b/>
                <w:spacing w:val="-2"/>
                <w:sz w:val="20"/>
              </w:rPr>
              <w:t>Africa</w:t>
            </w:r>
          </w:p>
        </w:tc>
        <w:tc>
          <w:tcPr>
            <w:tcW w:w="2245" w:type="dxa"/>
            <w:gridSpan w:val="2"/>
          </w:tcPr>
          <w:p w14:paraId="13A19860" w14:textId="77777777" w:rsidR="00EF547E" w:rsidRDefault="00EF547E">
            <w:pPr>
              <w:pStyle w:val="TableParagraph"/>
              <w:rPr>
                <w:rFonts w:ascii="Times New Roman"/>
                <w:sz w:val="18"/>
              </w:rPr>
            </w:pPr>
          </w:p>
        </w:tc>
      </w:tr>
      <w:tr w:rsidR="00EF547E" w14:paraId="1719D105" w14:textId="77777777" w:rsidTr="00F65495">
        <w:trPr>
          <w:trHeight w:val="1313"/>
        </w:trPr>
        <w:tc>
          <w:tcPr>
            <w:tcW w:w="1080" w:type="dxa"/>
            <w:gridSpan w:val="3"/>
            <w:vMerge/>
            <w:tcBorders>
              <w:top w:val="nil"/>
              <w:bottom w:val="single" w:sz="4" w:space="0" w:color="000000"/>
            </w:tcBorders>
            <w:shd w:val="clear" w:color="auto" w:fill="D9D9D9"/>
          </w:tcPr>
          <w:p w14:paraId="189E20C0" w14:textId="77777777" w:rsidR="00EF547E" w:rsidRDefault="00EF547E">
            <w:pPr>
              <w:rPr>
                <w:sz w:val="2"/>
                <w:szCs w:val="2"/>
              </w:rPr>
            </w:pPr>
          </w:p>
        </w:tc>
        <w:tc>
          <w:tcPr>
            <w:tcW w:w="3960" w:type="dxa"/>
            <w:gridSpan w:val="3"/>
            <w:tcBorders>
              <w:bottom w:val="single" w:sz="4" w:space="0" w:color="000000"/>
            </w:tcBorders>
          </w:tcPr>
          <w:p w14:paraId="055B187B" w14:textId="19F62D2B" w:rsidR="00EF547E" w:rsidRDefault="00F65495">
            <w:pPr>
              <w:pStyle w:val="TableParagraph"/>
              <w:spacing w:before="77"/>
              <w:ind w:left="84" w:right="191"/>
              <w:rPr>
                <w:sz w:val="20"/>
              </w:rPr>
            </w:pPr>
            <w:r>
              <w:rPr>
                <w:sz w:val="20"/>
              </w:rPr>
              <w:t>The</w:t>
            </w:r>
            <w:r>
              <w:rPr>
                <w:spacing w:val="-10"/>
                <w:sz w:val="20"/>
              </w:rPr>
              <w:t xml:space="preserve"> </w:t>
            </w:r>
            <w:r>
              <w:rPr>
                <w:sz w:val="20"/>
              </w:rPr>
              <w:t>person</w:t>
            </w:r>
            <w:r>
              <w:rPr>
                <w:spacing w:val="-9"/>
                <w:sz w:val="20"/>
              </w:rPr>
              <w:t xml:space="preserve"> </w:t>
            </w:r>
            <w:r>
              <w:rPr>
                <w:sz w:val="20"/>
              </w:rPr>
              <w:t>or</w:t>
            </w:r>
            <w:r>
              <w:rPr>
                <w:spacing w:val="-8"/>
                <w:sz w:val="20"/>
              </w:rPr>
              <w:t xml:space="preserve"> </w:t>
            </w:r>
            <w:r>
              <w:rPr>
                <w:sz w:val="20"/>
              </w:rPr>
              <w:t>organisation</w:t>
            </w:r>
            <w:r>
              <w:rPr>
                <w:spacing w:val="-8"/>
                <w:sz w:val="20"/>
              </w:rPr>
              <w:t xml:space="preserve"> </w:t>
            </w:r>
            <w:r>
              <w:rPr>
                <w:sz w:val="20"/>
              </w:rPr>
              <w:t>who</w:t>
            </w:r>
            <w:r>
              <w:rPr>
                <w:spacing w:val="-10"/>
                <w:sz w:val="20"/>
              </w:rPr>
              <w:t xml:space="preserve"> </w:t>
            </w:r>
            <w:r>
              <w:rPr>
                <w:sz w:val="20"/>
              </w:rPr>
              <w:t xml:space="preserve">will choose an </w:t>
            </w:r>
            <w:r w:rsidR="002672EC">
              <w:rPr>
                <w:sz w:val="20"/>
              </w:rPr>
              <w:t>arbitrator.</w:t>
            </w:r>
          </w:p>
          <w:p w14:paraId="12C6D90A" w14:textId="77777777" w:rsidR="00EF547E" w:rsidRDefault="00F65495">
            <w:pPr>
              <w:pStyle w:val="TableParagraph"/>
              <w:numPr>
                <w:ilvl w:val="0"/>
                <w:numId w:val="23"/>
              </w:numPr>
              <w:tabs>
                <w:tab w:val="left" w:pos="463"/>
              </w:tabs>
              <w:spacing w:line="229" w:lineRule="exact"/>
              <w:ind w:hanging="379"/>
              <w:rPr>
                <w:sz w:val="20"/>
              </w:rPr>
            </w:pPr>
            <w:r>
              <w:rPr>
                <w:sz w:val="20"/>
              </w:rPr>
              <w:t>if</w:t>
            </w:r>
            <w:r>
              <w:rPr>
                <w:spacing w:val="-7"/>
                <w:sz w:val="20"/>
              </w:rPr>
              <w:t xml:space="preserve"> </w:t>
            </w:r>
            <w:r>
              <w:rPr>
                <w:sz w:val="20"/>
              </w:rPr>
              <w:t>the</w:t>
            </w:r>
            <w:r>
              <w:rPr>
                <w:spacing w:val="-6"/>
                <w:sz w:val="20"/>
              </w:rPr>
              <w:t xml:space="preserve"> </w:t>
            </w:r>
            <w:r>
              <w:rPr>
                <w:sz w:val="20"/>
              </w:rPr>
              <w:t>Parties</w:t>
            </w:r>
            <w:r>
              <w:rPr>
                <w:spacing w:val="-5"/>
                <w:sz w:val="20"/>
              </w:rPr>
              <w:t xml:space="preserve"> </w:t>
            </w:r>
            <w:r>
              <w:rPr>
                <w:sz w:val="20"/>
              </w:rPr>
              <w:t>cannot</w:t>
            </w:r>
            <w:r>
              <w:rPr>
                <w:spacing w:val="-6"/>
                <w:sz w:val="20"/>
              </w:rPr>
              <w:t xml:space="preserve"> </w:t>
            </w:r>
            <w:r>
              <w:rPr>
                <w:sz w:val="20"/>
              </w:rPr>
              <w:t>agree</w:t>
            </w:r>
            <w:r>
              <w:rPr>
                <w:spacing w:val="-5"/>
                <w:sz w:val="20"/>
              </w:rPr>
              <w:t xml:space="preserve"> </w:t>
            </w:r>
            <w:r>
              <w:rPr>
                <w:sz w:val="20"/>
              </w:rPr>
              <w:t>a</w:t>
            </w:r>
            <w:r>
              <w:rPr>
                <w:spacing w:val="-6"/>
                <w:sz w:val="20"/>
              </w:rPr>
              <w:t xml:space="preserve"> </w:t>
            </w:r>
            <w:r>
              <w:rPr>
                <w:sz w:val="20"/>
              </w:rPr>
              <w:t>choice</w:t>
            </w:r>
            <w:r>
              <w:rPr>
                <w:spacing w:val="-5"/>
                <w:sz w:val="20"/>
              </w:rPr>
              <w:t xml:space="preserve"> or</w:t>
            </w:r>
          </w:p>
          <w:p w14:paraId="71810A81" w14:textId="77777777" w:rsidR="00EF547E" w:rsidRDefault="00F65495">
            <w:pPr>
              <w:pStyle w:val="TableParagraph"/>
              <w:numPr>
                <w:ilvl w:val="0"/>
                <w:numId w:val="23"/>
              </w:numPr>
              <w:tabs>
                <w:tab w:val="left" w:pos="463"/>
              </w:tabs>
              <w:ind w:right="340"/>
              <w:rPr>
                <w:sz w:val="20"/>
              </w:rPr>
            </w:pPr>
            <w:r>
              <w:rPr>
                <w:sz w:val="20"/>
              </w:rPr>
              <w:t>if</w:t>
            </w:r>
            <w:r>
              <w:rPr>
                <w:spacing w:val="-9"/>
                <w:sz w:val="20"/>
              </w:rPr>
              <w:t xml:space="preserve"> </w:t>
            </w:r>
            <w:r>
              <w:rPr>
                <w:sz w:val="20"/>
              </w:rPr>
              <w:t>the</w:t>
            </w:r>
            <w:r>
              <w:rPr>
                <w:spacing w:val="-9"/>
                <w:sz w:val="20"/>
              </w:rPr>
              <w:t xml:space="preserve"> </w:t>
            </w:r>
            <w:r>
              <w:rPr>
                <w:sz w:val="20"/>
              </w:rPr>
              <w:t>arbitration</w:t>
            </w:r>
            <w:r>
              <w:rPr>
                <w:spacing w:val="-8"/>
                <w:sz w:val="20"/>
              </w:rPr>
              <w:t xml:space="preserve"> </w:t>
            </w:r>
            <w:r>
              <w:rPr>
                <w:sz w:val="20"/>
              </w:rPr>
              <w:t>procedure</w:t>
            </w:r>
            <w:r>
              <w:rPr>
                <w:spacing w:val="-8"/>
                <w:sz w:val="20"/>
              </w:rPr>
              <w:t xml:space="preserve"> </w:t>
            </w:r>
            <w:r>
              <w:rPr>
                <w:sz w:val="20"/>
              </w:rPr>
              <w:t>does</w:t>
            </w:r>
            <w:r>
              <w:rPr>
                <w:spacing w:val="-9"/>
                <w:sz w:val="20"/>
              </w:rPr>
              <w:t xml:space="preserve"> </w:t>
            </w:r>
            <w:r>
              <w:rPr>
                <w:sz w:val="20"/>
              </w:rPr>
              <w:t>not state who selects an arbitrator, is</w:t>
            </w:r>
          </w:p>
        </w:tc>
        <w:tc>
          <w:tcPr>
            <w:tcW w:w="4764" w:type="dxa"/>
            <w:gridSpan w:val="4"/>
            <w:tcBorders>
              <w:bottom w:val="single" w:sz="4" w:space="0" w:color="000000"/>
            </w:tcBorders>
          </w:tcPr>
          <w:p w14:paraId="7E7CE7B4" w14:textId="77777777" w:rsidR="00EF547E" w:rsidRDefault="00EF547E">
            <w:pPr>
              <w:pStyle w:val="TableParagraph"/>
              <w:rPr>
                <w:sz w:val="20"/>
              </w:rPr>
            </w:pPr>
          </w:p>
          <w:p w14:paraId="18D1D383" w14:textId="77777777" w:rsidR="00EF547E" w:rsidRDefault="00EF547E">
            <w:pPr>
              <w:pStyle w:val="TableParagraph"/>
              <w:spacing w:before="77"/>
              <w:rPr>
                <w:sz w:val="20"/>
              </w:rPr>
            </w:pPr>
          </w:p>
          <w:p w14:paraId="44AC0A74" w14:textId="0245FC96" w:rsidR="00EF547E" w:rsidRDefault="00F65495">
            <w:pPr>
              <w:pStyle w:val="TableParagraph"/>
              <w:ind w:left="85" w:right="67"/>
              <w:rPr>
                <w:b/>
                <w:sz w:val="20"/>
              </w:rPr>
            </w:pPr>
            <w:r>
              <w:rPr>
                <w:b/>
                <w:sz w:val="20"/>
              </w:rPr>
              <w:t>the</w:t>
            </w:r>
            <w:r>
              <w:rPr>
                <w:b/>
                <w:spacing w:val="-7"/>
                <w:sz w:val="20"/>
              </w:rPr>
              <w:t xml:space="preserve"> </w:t>
            </w:r>
            <w:r w:rsidR="00537D3E">
              <w:rPr>
                <w:b/>
                <w:sz w:val="20"/>
              </w:rPr>
              <w:t>Chairperson</w:t>
            </w:r>
            <w:r>
              <w:rPr>
                <w:b/>
                <w:spacing w:val="-7"/>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time</w:t>
            </w:r>
            <w:r>
              <w:rPr>
                <w:b/>
                <w:spacing w:val="-5"/>
                <w:sz w:val="20"/>
              </w:rPr>
              <w:t xml:space="preserve"> </w:t>
            </w:r>
            <w:r>
              <w:rPr>
                <w:b/>
                <w:sz w:val="20"/>
              </w:rPr>
              <w:t>being</w:t>
            </w:r>
            <w:r>
              <w:rPr>
                <w:b/>
                <w:spacing w:val="-3"/>
                <w:sz w:val="20"/>
              </w:rPr>
              <w:t xml:space="preserve"> </w:t>
            </w:r>
            <w:r>
              <w:rPr>
                <w:b/>
                <w:sz w:val="20"/>
              </w:rPr>
              <w:t>or</w:t>
            </w:r>
            <w:r>
              <w:rPr>
                <w:b/>
                <w:spacing w:val="-7"/>
                <w:sz w:val="20"/>
              </w:rPr>
              <w:t xml:space="preserve"> </w:t>
            </w:r>
            <w:r>
              <w:rPr>
                <w:b/>
                <w:sz w:val="20"/>
              </w:rPr>
              <w:t>his</w:t>
            </w:r>
            <w:r>
              <w:rPr>
                <w:b/>
                <w:spacing w:val="-5"/>
                <w:sz w:val="20"/>
              </w:rPr>
              <w:t xml:space="preserve"> </w:t>
            </w:r>
            <w:r>
              <w:rPr>
                <w:b/>
                <w:sz w:val="20"/>
              </w:rPr>
              <w:t>nominee of the Association of Arbitrators (Southern Africa) or its successor body.</w:t>
            </w:r>
          </w:p>
        </w:tc>
      </w:tr>
      <w:tr w:rsidR="00EF547E" w14:paraId="1C1C8AC8" w14:textId="77777777" w:rsidTr="00F65495">
        <w:trPr>
          <w:trHeight w:val="722"/>
        </w:trPr>
        <w:tc>
          <w:tcPr>
            <w:tcW w:w="1080" w:type="dxa"/>
            <w:gridSpan w:val="3"/>
            <w:tcBorders>
              <w:top w:val="single" w:sz="4" w:space="0" w:color="000000"/>
              <w:bottom w:val="single" w:sz="4" w:space="0" w:color="000000"/>
            </w:tcBorders>
          </w:tcPr>
          <w:p w14:paraId="54746E3A" w14:textId="77777777" w:rsidR="00EF547E" w:rsidRDefault="00F65495">
            <w:pPr>
              <w:pStyle w:val="TableParagraph"/>
              <w:spacing w:before="84"/>
              <w:ind w:left="84"/>
              <w:rPr>
                <w:b/>
                <w:sz w:val="24"/>
              </w:rPr>
            </w:pPr>
            <w:r>
              <w:rPr>
                <w:b/>
                <w:spacing w:val="-5"/>
                <w:sz w:val="24"/>
              </w:rPr>
              <w:t>12</w:t>
            </w:r>
          </w:p>
        </w:tc>
        <w:tc>
          <w:tcPr>
            <w:tcW w:w="3960" w:type="dxa"/>
            <w:gridSpan w:val="3"/>
            <w:tcBorders>
              <w:top w:val="single" w:sz="4" w:space="0" w:color="000000"/>
              <w:bottom w:val="single" w:sz="4" w:space="0" w:color="000000"/>
            </w:tcBorders>
          </w:tcPr>
          <w:p w14:paraId="11B596DE" w14:textId="77777777" w:rsidR="00EF547E" w:rsidRDefault="00F65495">
            <w:pPr>
              <w:pStyle w:val="TableParagraph"/>
              <w:spacing w:before="84"/>
              <w:ind w:left="84" w:right="191"/>
              <w:rPr>
                <w:b/>
                <w:sz w:val="24"/>
              </w:rPr>
            </w:pPr>
            <w:r>
              <w:rPr>
                <w:b/>
                <w:sz w:val="24"/>
              </w:rPr>
              <w:t>Data</w:t>
            </w:r>
            <w:r>
              <w:rPr>
                <w:b/>
                <w:spacing w:val="-12"/>
                <w:sz w:val="24"/>
              </w:rPr>
              <w:t xml:space="preserve"> </w:t>
            </w:r>
            <w:r>
              <w:rPr>
                <w:b/>
                <w:sz w:val="24"/>
              </w:rPr>
              <w:t>for</w:t>
            </w:r>
            <w:r>
              <w:rPr>
                <w:b/>
                <w:spacing w:val="-13"/>
                <w:sz w:val="24"/>
              </w:rPr>
              <w:t xml:space="preserve"> </w:t>
            </w:r>
            <w:r>
              <w:rPr>
                <w:b/>
                <w:sz w:val="24"/>
              </w:rPr>
              <w:t>secondary</w:t>
            </w:r>
            <w:r>
              <w:rPr>
                <w:b/>
                <w:spacing w:val="-12"/>
                <w:sz w:val="24"/>
              </w:rPr>
              <w:t xml:space="preserve"> </w:t>
            </w:r>
            <w:r>
              <w:rPr>
                <w:b/>
                <w:sz w:val="24"/>
              </w:rPr>
              <w:t xml:space="preserve">Option </w:t>
            </w:r>
            <w:r>
              <w:rPr>
                <w:b/>
                <w:spacing w:val="-2"/>
                <w:sz w:val="24"/>
              </w:rPr>
              <w:t>clauses</w:t>
            </w:r>
          </w:p>
        </w:tc>
        <w:tc>
          <w:tcPr>
            <w:tcW w:w="902" w:type="dxa"/>
            <w:tcBorders>
              <w:top w:val="single" w:sz="4" w:space="0" w:color="000000"/>
              <w:bottom w:val="single" w:sz="4" w:space="0" w:color="000000"/>
            </w:tcBorders>
          </w:tcPr>
          <w:p w14:paraId="7E69766C" w14:textId="77777777" w:rsidR="00EF547E" w:rsidRDefault="00EF547E">
            <w:pPr>
              <w:pStyle w:val="TableParagraph"/>
              <w:rPr>
                <w:rFonts w:ascii="Times New Roman"/>
                <w:sz w:val="18"/>
              </w:rPr>
            </w:pPr>
          </w:p>
        </w:tc>
        <w:tc>
          <w:tcPr>
            <w:tcW w:w="1617" w:type="dxa"/>
            <w:tcBorders>
              <w:top w:val="single" w:sz="4" w:space="0" w:color="000000"/>
              <w:bottom w:val="single" w:sz="4" w:space="0" w:color="000000"/>
            </w:tcBorders>
          </w:tcPr>
          <w:p w14:paraId="2EF0FAC8" w14:textId="77777777" w:rsidR="00EF547E" w:rsidRDefault="00EF547E">
            <w:pPr>
              <w:pStyle w:val="TableParagraph"/>
              <w:rPr>
                <w:rFonts w:ascii="Times New Roman"/>
                <w:sz w:val="18"/>
              </w:rPr>
            </w:pPr>
          </w:p>
        </w:tc>
        <w:tc>
          <w:tcPr>
            <w:tcW w:w="2245" w:type="dxa"/>
            <w:gridSpan w:val="2"/>
            <w:tcBorders>
              <w:top w:val="single" w:sz="4" w:space="0" w:color="000000"/>
              <w:bottom w:val="single" w:sz="4" w:space="0" w:color="000000"/>
            </w:tcBorders>
          </w:tcPr>
          <w:p w14:paraId="6DD193B5" w14:textId="77777777" w:rsidR="00EF547E" w:rsidRDefault="00EF547E">
            <w:pPr>
              <w:pStyle w:val="TableParagraph"/>
              <w:rPr>
                <w:rFonts w:ascii="Times New Roman"/>
                <w:sz w:val="18"/>
              </w:rPr>
            </w:pPr>
          </w:p>
        </w:tc>
      </w:tr>
      <w:tr w:rsidR="00EF547E" w14:paraId="68DB1481" w14:textId="77777777" w:rsidTr="00F65495">
        <w:trPr>
          <w:trHeight w:val="400"/>
        </w:trPr>
        <w:tc>
          <w:tcPr>
            <w:tcW w:w="1080" w:type="dxa"/>
            <w:gridSpan w:val="3"/>
            <w:tcBorders>
              <w:top w:val="single" w:sz="4" w:space="0" w:color="000000"/>
              <w:bottom w:val="single" w:sz="4" w:space="0" w:color="000000"/>
            </w:tcBorders>
            <w:shd w:val="clear" w:color="auto" w:fill="D9D9D9"/>
          </w:tcPr>
          <w:p w14:paraId="0E04D03C" w14:textId="77777777" w:rsidR="00EF547E" w:rsidRDefault="00F65495">
            <w:pPr>
              <w:pStyle w:val="TableParagraph"/>
              <w:spacing w:before="84"/>
              <w:ind w:left="84"/>
              <w:rPr>
                <w:b/>
                <w:sz w:val="20"/>
              </w:rPr>
            </w:pPr>
            <w:r>
              <w:rPr>
                <w:b/>
                <w:spacing w:val="-5"/>
                <w:sz w:val="20"/>
              </w:rPr>
              <w:t>X1</w:t>
            </w:r>
          </w:p>
        </w:tc>
        <w:tc>
          <w:tcPr>
            <w:tcW w:w="8724" w:type="dxa"/>
            <w:gridSpan w:val="7"/>
            <w:tcBorders>
              <w:top w:val="single" w:sz="4" w:space="0" w:color="000000"/>
              <w:bottom w:val="single" w:sz="4" w:space="0" w:color="000000"/>
            </w:tcBorders>
          </w:tcPr>
          <w:p w14:paraId="69B53C66" w14:textId="77777777" w:rsidR="00EF547E" w:rsidRDefault="00F65495">
            <w:pPr>
              <w:pStyle w:val="TableParagraph"/>
              <w:spacing w:before="84"/>
              <w:ind w:left="84"/>
              <w:rPr>
                <w:b/>
                <w:sz w:val="20"/>
              </w:rPr>
            </w:pPr>
            <w:r>
              <w:rPr>
                <w:b/>
                <w:sz w:val="20"/>
              </w:rPr>
              <w:t>Price</w:t>
            </w:r>
            <w:r>
              <w:rPr>
                <w:b/>
                <w:spacing w:val="-9"/>
                <w:sz w:val="20"/>
              </w:rPr>
              <w:t xml:space="preserve"> </w:t>
            </w:r>
            <w:r>
              <w:rPr>
                <w:b/>
                <w:sz w:val="20"/>
              </w:rPr>
              <w:t>adjustment</w:t>
            </w:r>
            <w:r>
              <w:rPr>
                <w:b/>
                <w:spacing w:val="-6"/>
                <w:sz w:val="20"/>
              </w:rPr>
              <w:t xml:space="preserve"> </w:t>
            </w:r>
            <w:r>
              <w:rPr>
                <w:b/>
                <w:sz w:val="20"/>
              </w:rPr>
              <w:t>for</w:t>
            </w:r>
            <w:r>
              <w:rPr>
                <w:b/>
                <w:spacing w:val="-8"/>
                <w:sz w:val="20"/>
              </w:rPr>
              <w:t xml:space="preserve"> </w:t>
            </w:r>
            <w:r>
              <w:rPr>
                <w:b/>
                <w:spacing w:val="-2"/>
                <w:sz w:val="20"/>
              </w:rPr>
              <w:t>inflation</w:t>
            </w:r>
          </w:p>
        </w:tc>
      </w:tr>
      <w:tr w:rsidR="00EF547E" w14:paraId="17B5CDE5" w14:textId="77777777" w:rsidTr="00F65495">
        <w:trPr>
          <w:trHeight w:val="393"/>
        </w:trPr>
        <w:tc>
          <w:tcPr>
            <w:tcW w:w="1080" w:type="dxa"/>
            <w:gridSpan w:val="3"/>
            <w:vMerge w:val="restart"/>
            <w:tcBorders>
              <w:top w:val="single" w:sz="4" w:space="0" w:color="000000"/>
              <w:bottom w:val="single" w:sz="4" w:space="0" w:color="000000"/>
            </w:tcBorders>
            <w:shd w:val="clear" w:color="auto" w:fill="D9D9D9"/>
          </w:tcPr>
          <w:p w14:paraId="37AE97F1" w14:textId="77777777" w:rsidR="00EF547E" w:rsidRDefault="00F65495">
            <w:pPr>
              <w:pStyle w:val="TableParagraph"/>
              <w:spacing w:before="83"/>
              <w:ind w:left="84"/>
              <w:rPr>
                <w:sz w:val="20"/>
              </w:rPr>
            </w:pPr>
            <w:r>
              <w:rPr>
                <w:spacing w:val="-4"/>
                <w:sz w:val="20"/>
              </w:rPr>
              <w:t>X1.1</w:t>
            </w:r>
          </w:p>
        </w:tc>
        <w:tc>
          <w:tcPr>
            <w:tcW w:w="3960" w:type="dxa"/>
            <w:gridSpan w:val="3"/>
            <w:tcBorders>
              <w:top w:val="single" w:sz="4" w:space="0" w:color="000000"/>
            </w:tcBorders>
          </w:tcPr>
          <w:p w14:paraId="4007D4CA" w14:textId="77777777" w:rsidR="00EF547E" w:rsidRDefault="00F65495">
            <w:pPr>
              <w:pStyle w:val="TableParagraph"/>
              <w:spacing w:before="83"/>
              <w:ind w:left="84"/>
              <w:rPr>
                <w:sz w:val="20"/>
              </w:rPr>
            </w:pPr>
            <w:r>
              <w:rPr>
                <w:sz w:val="20"/>
              </w:rPr>
              <w:t>The</w:t>
            </w:r>
            <w:r>
              <w:rPr>
                <w:spacing w:val="-6"/>
                <w:sz w:val="20"/>
              </w:rPr>
              <w:t xml:space="preserve"> </w:t>
            </w:r>
            <w:r>
              <w:rPr>
                <w:i/>
                <w:sz w:val="20"/>
              </w:rPr>
              <w:t>base</w:t>
            </w:r>
            <w:r>
              <w:rPr>
                <w:i/>
                <w:spacing w:val="-5"/>
                <w:sz w:val="20"/>
              </w:rPr>
              <w:t xml:space="preserve"> </w:t>
            </w:r>
            <w:r>
              <w:rPr>
                <w:i/>
                <w:sz w:val="20"/>
              </w:rPr>
              <w:t>date</w:t>
            </w:r>
            <w:r>
              <w:rPr>
                <w:i/>
                <w:spacing w:val="-5"/>
                <w:sz w:val="20"/>
              </w:rPr>
              <w:t xml:space="preserve"> </w:t>
            </w:r>
            <w:r>
              <w:rPr>
                <w:sz w:val="20"/>
              </w:rPr>
              <w:t>for</w:t>
            </w:r>
            <w:r>
              <w:rPr>
                <w:spacing w:val="-4"/>
                <w:sz w:val="20"/>
              </w:rPr>
              <w:t xml:space="preserve"> </w:t>
            </w:r>
            <w:r>
              <w:rPr>
                <w:sz w:val="20"/>
              </w:rPr>
              <w:t>indices</w:t>
            </w:r>
            <w:r>
              <w:rPr>
                <w:spacing w:val="-5"/>
                <w:sz w:val="20"/>
              </w:rPr>
              <w:t xml:space="preserve"> </w:t>
            </w:r>
            <w:r>
              <w:rPr>
                <w:spacing w:val="-7"/>
                <w:sz w:val="20"/>
              </w:rPr>
              <w:t>is</w:t>
            </w:r>
          </w:p>
        </w:tc>
        <w:tc>
          <w:tcPr>
            <w:tcW w:w="4764" w:type="dxa"/>
            <w:gridSpan w:val="4"/>
            <w:tcBorders>
              <w:top w:val="single" w:sz="4" w:space="0" w:color="000000"/>
            </w:tcBorders>
          </w:tcPr>
          <w:p w14:paraId="0E0903E7" w14:textId="007E97C4" w:rsidR="000833F5" w:rsidRPr="00223DF2" w:rsidRDefault="000833F5">
            <w:pPr>
              <w:pStyle w:val="TableParagraph"/>
              <w:spacing w:before="83"/>
              <w:ind w:left="85"/>
              <w:rPr>
                <w:b/>
                <w:sz w:val="20"/>
              </w:rPr>
            </w:pPr>
            <w:r w:rsidRPr="00223DF2">
              <w:rPr>
                <w:b/>
                <w:sz w:val="20"/>
              </w:rPr>
              <w:t>March 2024</w:t>
            </w:r>
          </w:p>
          <w:p w14:paraId="077B13DE" w14:textId="2D616FC1" w:rsidR="00EF547E" w:rsidRDefault="00F65495">
            <w:pPr>
              <w:pStyle w:val="TableParagraph"/>
              <w:spacing w:before="83"/>
              <w:ind w:left="85"/>
              <w:rPr>
                <w:b/>
                <w:sz w:val="20"/>
              </w:rPr>
            </w:pPr>
            <w:r>
              <w:rPr>
                <w:b/>
                <w:sz w:val="20"/>
              </w:rPr>
              <w:t>One</w:t>
            </w:r>
            <w:r>
              <w:rPr>
                <w:b/>
                <w:spacing w:val="-6"/>
                <w:sz w:val="20"/>
              </w:rPr>
              <w:t xml:space="preserve"> </w:t>
            </w:r>
            <w:r>
              <w:rPr>
                <w:b/>
                <w:sz w:val="20"/>
              </w:rPr>
              <w:t>month</w:t>
            </w:r>
            <w:r>
              <w:rPr>
                <w:b/>
                <w:spacing w:val="-5"/>
                <w:sz w:val="20"/>
              </w:rPr>
              <w:t xml:space="preserve"> </w:t>
            </w:r>
            <w:r>
              <w:rPr>
                <w:b/>
                <w:sz w:val="20"/>
              </w:rPr>
              <w:t>prior</w:t>
            </w:r>
            <w:r>
              <w:rPr>
                <w:b/>
                <w:spacing w:val="-6"/>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tender</w:t>
            </w:r>
            <w:r>
              <w:rPr>
                <w:b/>
                <w:spacing w:val="-7"/>
                <w:sz w:val="20"/>
              </w:rPr>
              <w:t xml:space="preserve"> </w:t>
            </w:r>
            <w:r>
              <w:rPr>
                <w:b/>
                <w:sz w:val="20"/>
              </w:rPr>
              <w:t>closing</w:t>
            </w:r>
            <w:r>
              <w:rPr>
                <w:b/>
                <w:spacing w:val="-5"/>
                <w:sz w:val="20"/>
              </w:rPr>
              <w:t xml:space="preserve"> </w:t>
            </w:r>
            <w:r>
              <w:rPr>
                <w:b/>
                <w:spacing w:val="-2"/>
                <w:sz w:val="20"/>
              </w:rPr>
              <w:t>date.</w:t>
            </w:r>
          </w:p>
        </w:tc>
      </w:tr>
      <w:tr w:rsidR="00EF547E" w14:paraId="18DB2ED9" w14:textId="77777777" w:rsidTr="00F65495">
        <w:trPr>
          <w:trHeight w:val="2171"/>
        </w:trPr>
        <w:tc>
          <w:tcPr>
            <w:tcW w:w="1080" w:type="dxa"/>
            <w:gridSpan w:val="3"/>
            <w:vMerge/>
            <w:tcBorders>
              <w:top w:val="nil"/>
              <w:bottom w:val="single" w:sz="4" w:space="0" w:color="000000"/>
            </w:tcBorders>
            <w:shd w:val="clear" w:color="auto" w:fill="D9D9D9"/>
          </w:tcPr>
          <w:p w14:paraId="34A87E0B" w14:textId="77777777" w:rsidR="00EF547E" w:rsidRDefault="00EF547E">
            <w:pPr>
              <w:rPr>
                <w:sz w:val="2"/>
                <w:szCs w:val="2"/>
              </w:rPr>
            </w:pPr>
          </w:p>
        </w:tc>
        <w:tc>
          <w:tcPr>
            <w:tcW w:w="3960" w:type="dxa"/>
            <w:gridSpan w:val="3"/>
          </w:tcPr>
          <w:p w14:paraId="3EF83A26" w14:textId="77777777" w:rsidR="00EF547E" w:rsidRDefault="00F65495">
            <w:pPr>
              <w:pStyle w:val="TableParagraph"/>
              <w:spacing w:before="81"/>
              <w:ind w:left="84" w:right="191"/>
              <w:rPr>
                <w:sz w:val="20"/>
              </w:rPr>
            </w:pPr>
            <w:r>
              <w:rPr>
                <w:sz w:val="20"/>
              </w:rPr>
              <w:t>The</w:t>
            </w:r>
            <w:r>
              <w:rPr>
                <w:spacing w:val="-9"/>
                <w:sz w:val="20"/>
              </w:rPr>
              <w:t xml:space="preserve"> </w:t>
            </w:r>
            <w:r>
              <w:rPr>
                <w:sz w:val="20"/>
              </w:rPr>
              <w:t>proportions</w:t>
            </w:r>
            <w:r>
              <w:rPr>
                <w:spacing w:val="-8"/>
                <w:sz w:val="20"/>
              </w:rPr>
              <w:t xml:space="preserve"> </w:t>
            </w:r>
            <w:r>
              <w:rPr>
                <w:sz w:val="20"/>
              </w:rPr>
              <w:t>used</w:t>
            </w:r>
            <w:r>
              <w:rPr>
                <w:spacing w:val="-9"/>
                <w:sz w:val="20"/>
              </w:rPr>
              <w:t xml:space="preserve"> </w:t>
            </w:r>
            <w:r>
              <w:rPr>
                <w:sz w:val="20"/>
              </w:rPr>
              <w:t>to</w:t>
            </w:r>
            <w:r>
              <w:rPr>
                <w:spacing w:val="-9"/>
                <w:sz w:val="20"/>
              </w:rPr>
              <w:t xml:space="preserve"> </w:t>
            </w:r>
            <w:r>
              <w:rPr>
                <w:sz w:val="20"/>
              </w:rPr>
              <w:t>calculate</w:t>
            </w:r>
            <w:r>
              <w:rPr>
                <w:spacing w:val="-7"/>
                <w:sz w:val="20"/>
              </w:rPr>
              <w:t xml:space="preserve"> </w:t>
            </w:r>
            <w:r>
              <w:rPr>
                <w:sz w:val="20"/>
              </w:rPr>
              <w:t>the Price Adjustment Factor are:</w:t>
            </w:r>
          </w:p>
        </w:tc>
        <w:tc>
          <w:tcPr>
            <w:tcW w:w="902" w:type="dxa"/>
            <w:tcBorders>
              <w:right w:val="dashSmallGap" w:sz="4" w:space="0" w:color="000000"/>
            </w:tcBorders>
          </w:tcPr>
          <w:p w14:paraId="53DB8897" w14:textId="77777777" w:rsidR="00EF547E" w:rsidRDefault="00F65495">
            <w:pPr>
              <w:pStyle w:val="TableParagraph"/>
              <w:spacing w:before="81"/>
              <w:ind w:left="85" w:right="101"/>
              <w:rPr>
                <w:b/>
                <w:sz w:val="20"/>
              </w:rPr>
            </w:pPr>
            <w:r>
              <w:rPr>
                <w:b/>
                <w:spacing w:val="-2"/>
                <w:sz w:val="20"/>
              </w:rPr>
              <w:t xml:space="preserve">proport </w:t>
            </w:r>
            <w:r>
              <w:rPr>
                <w:b/>
                <w:spacing w:val="-4"/>
                <w:sz w:val="20"/>
              </w:rPr>
              <w:t>ion</w:t>
            </w:r>
          </w:p>
        </w:tc>
        <w:tc>
          <w:tcPr>
            <w:tcW w:w="1617" w:type="dxa"/>
            <w:tcBorders>
              <w:left w:val="dashSmallGap" w:sz="4" w:space="0" w:color="000000"/>
              <w:right w:val="dashSmallGap" w:sz="4" w:space="0" w:color="000000"/>
            </w:tcBorders>
          </w:tcPr>
          <w:p w14:paraId="2813D8F5" w14:textId="77777777" w:rsidR="00EF547E" w:rsidRDefault="00F65495">
            <w:pPr>
              <w:pStyle w:val="TableParagraph"/>
              <w:spacing w:before="81"/>
              <w:ind w:left="78" w:right="129"/>
              <w:rPr>
                <w:b/>
                <w:sz w:val="20"/>
              </w:rPr>
            </w:pPr>
            <w:r>
              <w:rPr>
                <w:b/>
                <w:sz w:val="20"/>
              </w:rPr>
              <w:t>linked</w:t>
            </w:r>
            <w:r>
              <w:rPr>
                <w:b/>
                <w:spacing w:val="-14"/>
                <w:sz w:val="20"/>
              </w:rPr>
              <w:t xml:space="preserve"> </w:t>
            </w:r>
            <w:r>
              <w:rPr>
                <w:b/>
                <w:sz w:val="20"/>
              </w:rPr>
              <w:t>to</w:t>
            </w:r>
            <w:r>
              <w:rPr>
                <w:b/>
                <w:spacing w:val="-14"/>
                <w:sz w:val="20"/>
              </w:rPr>
              <w:t xml:space="preserve"> </w:t>
            </w:r>
            <w:r>
              <w:rPr>
                <w:b/>
                <w:sz w:val="20"/>
              </w:rPr>
              <w:t xml:space="preserve">index </w:t>
            </w:r>
            <w:r>
              <w:rPr>
                <w:b/>
                <w:spacing w:val="-4"/>
                <w:sz w:val="20"/>
              </w:rPr>
              <w:t>for</w:t>
            </w:r>
          </w:p>
        </w:tc>
        <w:tc>
          <w:tcPr>
            <w:tcW w:w="2245" w:type="dxa"/>
            <w:gridSpan w:val="2"/>
            <w:tcBorders>
              <w:left w:val="dashSmallGap" w:sz="4" w:space="0" w:color="000000"/>
            </w:tcBorders>
          </w:tcPr>
          <w:p w14:paraId="1C76E927" w14:textId="77777777" w:rsidR="00EF547E" w:rsidRDefault="00F65495">
            <w:pPr>
              <w:pStyle w:val="TableParagraph"/>
              <w:spacing w:before="81"/>
              <w:ind w:left="81"/>
              <w:rPr>
                <w:b/>
                <w:sz w:val="20"/>
              </w:rPr>
            </w:pPr>
            <w:r>
              <w:rPr>
                <w:b/>
                <w:sz w:val="20"/>
              </w:rPr>
              <w:t>Index</w:t>
            </w:r>
            <w:r>
              <w:rPr>
                <w:b/>
                <w:spacing w:val="-10"/>
                <w:sz w:val="20"/>
              </w:rPr>
              <w:t xml:space="preserve"> </w:t>
            </w:r>
            <w:r>
              <w:rPr>
                <w:b/>
                <w:sz w:val="20"/>
              </w:rPr>
              <w:t>prepared</w:t>
            </w:r>
            <w:r>
              <w:rPr>
                <w:b/>
                <w:spacing w:val="-9"/>
                <w:sz w:val="20"/>
              </w:rPr>
              <w:t xml:space="preserve"> </w:t>
            </w:r>
            <w:r>
              <w:rPr>
                <w:b/>
                <w:spacing w:val="-5"/>
                <w:sz w:val="20"/>
              </w:rPr>
              <w:t>by</w:t>
            </w:r>
          </w:p>
        </w:tc>
      </w:tr>
      <w:tr w:rsidR="00EF547E" w14:paraId="6887D4A6" w14:textId="77777777" w:rsidTr="00F65495">
        <w:trPr>
          <w:trHeight w:val="393"/>
        </w:trPr>
        <w:tc>
          <w:tcPr>
            <w:tcW w:w="1080" w:type="dxa"/>
            <w:gridSpan w:val="3"/>
            <w:vMerge/>
            <w:tcBorders>
              <w:top w:val="nil"/>
              <w:bottom w:val="single" w:sz="4" w:space="0" w:color="000000"/>
            </w:tcBorders>
            <w:shd w:val="clear" w:color="auto" w:fill="D9D9D9"/>
          </w:tcPr>
          <w:p w14:paraId="2BA0FEB8" w14:textId="77777777" w:rsidR="00EF547E" w:rsidRDefault="00EF547E">
            <w:pPr>
              <w:rPr>
                <w:sz w:val="2"/>
                <w:szCs w:val="2"/>
              </w:rPr>
            </w:pPr>
          </w:p>
        </w:tc>
        <w:tc>
          <w:tcPr>
            <w:tcW w:w="3960" w:type="dxa"/>
            <w:gridSpan w:val="3"/>
          </w:tcPr>
          <w:p w14:paraId="5A58A20C" w14:textId="77777777" w:rsidR="00EF547E" w:rsidRDefault="00EF547E">
            <w:pPr>
              <w:pStyle w:val="TableParagraph"/>
              <w:rPr>
                <w:rFonts w:ascii="Times New Roman"/>
                <w:sz w:val="18"/>
              </w:rPr>
            </w:pPr>
          </w:p>
        </w:tc>
        <w:tc>
          <w:tcPr>
            <w:tcW w:w="902" w:type="dxa"/>
            <w:tcBorders>
              <w:bottom w:val="single" w:sz="4" w:space="0" w:color="000000"/>
              <w:right w:val="dashSmallGap" w:sz="4" w:space="0" w:color="000000"/>
            </w:tcBorders>
          </w:tcPr>
          <w:p w14:paraId="154D91F6" w14:textId="77777777" w:rsidR="00EF547E" w:rsidRDefault="00EF547E">
            <w:pPr>
              <w:pStyle w:val="TableParagraph"/>
              <w:rPr>
                <w:rFonts w:ascii="Times New Roman"/>
                <w:sz w:val="18"/>
              </w:rPr>
            </w:pPr>
          </w:p>
        </w:tc>
        <w:tc>
          <w:tcPr>
            <w:tcW w:w="1617" w:type="dxa"/>
            <w:tcBorders>
              <w:left w:val="dashSmallGap" w:sz="4" w:space="0" w:color="000000"/>
            </w:tcBorders>
          </w:tcPr>
          <w:p w14:paraId="5BE5378C" w14:textId="77777777" w:rsidR="00EF547E" w:rsidRDefault="00F65495">
            <w:pPr>
              <w:pStyle w:val="TableParagraph"/>
              <w:spacing w:before="78"/>
              <w:ind w:left="78"/>
              <w:rPr>
                <w:b/>
                <w:sz w:val="20"/>
              </w:rPr>
            </w:pPr>
            <w:r>
              <w:rPr>
                <w:b/>
                <w:spacing w:val="-2"/>
                <w:sz w:val="20"/>
              </w:rPr>
              <w:t>non-adjustable</w:t>
            </w:r>
          </w:p>
        </w:tc>
        <w:tc>
          <w:tcPr>
            <w:tcW w:w="2245" w:type="dxa"/>
            <w:gridSpan w:val="2"/>
          </w:tcPr>
          <w:p w14:paraId="0390E402" w14:textId="77777777" w:rsidR="00EF547E" w:rsidRDefault="00EF547E">
            <w:pPr>
              <w:pStyle w:val="TableParagraph"/>
              <w:rPr>
                <w:rFonts w:ascii="Times New Roman"/>
                <w:sz w:val="18"/>
              </w:rPr>
            </w:pPr>
          </w:p>
        </w:tc>
      </w:tr>
      <w:tr w:rsidR="00EF547E" w14:paraId="04AF2A96" w14:textId="77777777" w:rsidTr="00F65495">
        <w:trPr>
          <w:trHeight w:val="631"/>
        </w:trPr>
        <w:tc>
          <w:tcPr>
            <w:tcW w:w="1080" w:type="dxa"/>
            <w:gridSpan w:val="3"/>
            <w:vMerge/>
            <w:tcBorders>
              <w:top w:val="nil"/>
              <w:bottom w:val="single" w:sz="4" w:space="0" w:color="000000"/>
            </w:tcBorders>
            <w:shd w:val="clear" w:color="auto" w:fill="D9D9D9"/>
          </w:tcPr>
          <w:p w14:paraId="3DF5DFC9" w14:textId="77777777" w:rsidR="00EF547E" w:rsidRDefault="00EF547E">
            <w:pPr>
              <w:rPr>
                <w:sz w:val="2"/>
                <w:szCs w:val="2"/>
              </w:rPr>
            </w:pPr>
          </w:p>
        </w:tc>
        <w:tc>
          <w:tcPr>
            <w:tcW w:w="3960" w:type="dxa"/>
            <w:gridSpan w:val="3"/>
            <w:tcBorders>
              <w:bottom w:val="single" w:sz="4" w:space="0" w:color="000000"/>
            </w:tcBorders>
          </w:tcPr>
          <w:p w14:paraId="1C97090C" w14:textId="77777777" w:rsidR="00EF547E" w:rsidRDefault="00EF547E">
            <w:pPr>
              <w:pStyle w:val="TableParagraph"/>
              <w:rPr>
                <w:rFonts w:ascii="Times New Roman"/>
                <w:sz w:val="18"/>
              </w:rPr>
            </w:pPr>
          </w:p>
        </w:tc>
        <w:tc>
          <w:tcPr>
            <w:tcW w:w="2519" w:type="dxa"/>
            <w:gridSpan w:val="2"/>
            <w:tcBorders>
              <w:bottom w:val="single" w:sz="4" w:space="0" w:color="000000"/>
            </w:tcBorders>
          </w:tcPr>
          <w:p w14:paraId="6942E1D5" w14:textId="77777777" w:rsidR="00EF547E" w:rsidRDefault="00F65495">
            <w:pPr>
              <w:pStyle w:val="TableParagraph"/>
              <w:spacing w:before="86"/>
              <w:ind w:left="85"/>
              <w:rPr>
                <w:b/>
                <w:sz w:val="20"/>
              </w:rPr>
            </w:pPr>
            <w:r>
              <w:rPr>
                <w:b/>
                <w:spacing w:val="-4"/>
                <w:sz w:val="20"/>
              </w:rPr>
              <w:t>1.00</w:t>
            </w:r>
          </w:p>
        </w:tc>
        <w:tc>
          <w:tcPr>
            <w:tcW w:w="2245" w:type="dxa"/>
            <w:gridSpan w:val="2"/>
            <w:tcBorders>
              <w:bottom w:val="single" w:sz="4" w:space="0" w:color="000000"/>
            </w:tcBorders>
          </w:tcPr>
          <w:p w14:paraId="45DE855D" w14:textId="77777777" w:rsidR="00EF547E" w:rsidRDefault="00EF547E">
            <w:pPr>
              <w:pStyle w:val="TableParagraph"/>
              <w:rPr>
                <w:rFonts w:ascii="Times New Roman"/>
                <w:sz w:val="18"/>
              </w:rPr>
            </w:pPr>
          </w:p>
        </w:tc>
      </w:tr>
      <w:tr w:rsidR="00EF547E" w14:paraId="0ED29CEC" w14:textId="77777777" w:rsidTr="00F65495">
        <w:trPr>
          <w:trHeight w:val="858"/>
        </w:trPr>
        <w:tc>
          <w:tcPr>
            <w:tcW w:w="1080" w:type="dxa"/>
            <w:gridSpan w:val="3"/>
            <w:tcBorders>
              <w:top w:val="single" w:sz="4" w:space="0" w:color="000000"/>
              <w:bottom w:val="single" w:sz="4" w:space="0" w:color="000000"/>
            </w:tcBorders>
            <w:shd w:val="clear" w:color="auto" w:fill="D9D9D9"/>
          </w:tcPr>
          <w:p w14:paraId="4F018240" w14:textId="77777777" w:rsidR="00EF547E" w:rsidRDefault="00F65495">
            <w:pPr>
              <w:pStyle w:val="TableParagraph"/>
              <w:spacing w:before="83"/>
              <w:ind w:left="84"/>
              <w:rPr>
                <w:b/>
                <w:sz w:val="20"/>
              </w:rPr>
            </w:pPr>
            <w:r>
              <w:rPr>
                <w:b/>
                <w:spacing w:val="-5"/>
                <w:sz w:val="20"/>
              </w:rPr>
              <w:t>X2</w:t>
            </w:r>
          </w:p>
        </w:tc>
        <w:tc>
          <w:tcPr>
            <w:tcW w:w="3960" w:type="dxa"/>
            <w:gridSpan w:val="3"/>
            <w:tcBorders>
              <w:top w:val="single" w:sz="4" w:space="0" w:color="000000"/>
              <w:bottom w:val="single" w:sz="4" w:space="0" w:color="000000"/>
            </w:tcBorders>
          </w:tcPr>
          <w:p w14:paraId="07EEAF37" w14:textId="77777777" w:rsidR="00EF547E" w:rsidRDefault="00F65495">
            <w:pPr>
              <w:pStyle w:val="TableParagraph"/>
              <w:spacing w:before="83"/>
              <w:ind w:left="84"/>
              <w:rPr>
                <w:b/>
                <w:sz w:val="20"/>
              </w:rPr>
            </w:pPr>
            <w:r>
              <w:rPr>
                <w:b/>
                <w:sz w:val="20"/>
              </w:rPr>
              <w:t>Changes</w:t>
            </w:r>
            <w:r>
              <w:rPr>
                <w:b/>
                <w:spacing w:val="-7"/>
                <w:sz w:val="20"/>
              </w:rPr>
              <w:t xml:space="preserve"> </w:t>
            </w:r>
            <w:r>
              <w:rPr>
                <w:b/>
                <w:sz w:val="20"/>
              </w:rPr>
              <w:t>in</w:t>
            </w:r>
            <w:r>
              <w:rPr>
                <w:b/>
                <w:spacing w:val="-6"/>
                <w:sz w:val="20"/>
              </w:rPr>
              <w:t xml:space="preserve"> </w:t>
            </w:r>
            <w:r>
              <w:rPr>
                <w:b/>
                <w:sz w:val="20"/>
              </w:rPr>
              <w:t>the</w:t>
            </w:r>
            <w:r>
              <w:rPr>
                <w:b/>
                <w:spacing w:val="-4"/>
                <w:sz w:val="20"/>
              </w:rPr>
              <w:t xml:space="preserve"> </w:t>
            </w:r>
            <w:r>
              <w:rPr>
                <w:b/>
                <w:spacing w:val="-5"/>
                <w:sz w:val="20"/>
              </w:rPr>
              <w:t>law</w:t>
            </w:r>
          </w:p>
        </w:tc>
        <w:tc>
          <w:tcPr>
            <w:tcW w:w="4764" w:type="dxa"/>
            <w:gridSpan w:val="4"/>
            <w:tcBorders>
              <w:top w:val="single" w:sz="4" w:space="0" w:color="000000"/>
              <w:bottom w:val="single" w:sz="4" w:space="0" w:color="000000"/>
            </w:tcBorders>
          </w:tcPr>
          <w:p w14:paraId="6AC47BE9" w14:textId="77777777" w:rsidR="00EF547E" w:rsidRDefault="00F65495">
            <w:pPr>
              <w:pStyle w:val="TableParagraph"/>
              <w:spacing w:before="83"/>
              <w:ind w:left="85" w:right="67"/>
              <w:rPr>
                <w:b/>
                <w:sz w:val="20"/>
              </w:rPr>
            </w:pPr>
            <w:r>
              <w:rPr>
                <w:b/>
                <w:sz w:val="20"/>
              </w:rPr>
              <w:t>There</w:t>
            </w:r>
            <w:r>
              <w:rPr>
                <w:b/>
                <w:spacing w:val="-7"/>
                <w:sz w:val="20"/>
              </w:rPr>
              <w:t xml:space="preserve"> </w:t>
            </w:r>
            <w:r>
              <w:rPr>
                <w:b/>
                <w:sz w:val="20"/>
              </w:rPr>
              <w:t>is</w:t>
            </w:r>
            <w:r>
              <w:rPr>
                <w:b/>
                <w:spacing w:val="-7"/>
                <w:sz w:val="20"/>
              </w:rPr>
              <w:t xml:space="preserve"> </w:t>
            </w:r>
            <w:r>
              <w:rPr>
                <w:b/>
                <w:sz w:val="20"/>
              </w:rPr>
              <w:t>no</w:t>
            </w:r>
            <w:r>
              <w:rPr>
                <w:b/>
                <w:spacing w:val="-6"/>
                <w:sz w:val="20"/>
              </w:rPr>
              <w:t xml:space="preserve"> </w:t>
            </w:r>
            <w:r>
              <w:rPr>
                <w:b/>
                <w:sz w:val="20"/>
              </w:rPr>
              <w:t>reference</w:t>
            </w:r>
            <w:r>
              <w:rPr>
                <w:b/>
                <w:spacing w:val="-8"/>
                <w:sz w:val="20"/>
              </w:rPr>
              <w:t xml:space="preserve"> </w:t>
            </w:r>
            <w:r>
              <w:rPr>
                <w:b/>
                <w:sz w:val="20"/>
              </w:rPr>
              <w:t>to</w:t>
            </w:r>
            <w:r>
              <w:rPr>
                <w:b/>
                <w:spacing w:val="-4"/>
                <w:sz w:val="20"/>
              </w:rPr>
              <w:t xml:space="preserve"> </w:t>
            </w:r>
            <w:r>
              <w:rPr>
                <w:b/>
                <w:sz w:val="20"/>
              </w:rPr>
              <w:t>Contract</w:t>
            </w:r>
            <w:r>
              <w:rPr>
                <w:b/>
                <w:spacing w:val="-6"/>
                <w:sz w:val="20"/>
              </w:rPr>
              <w:t xml:space="preserve"> </w:t>
            </w:r>
            <w:r>
              <w:rPr>
                <w:b/>
                <w:sz w:val="20"/>
              </w:rPr>
              <w:t>Data</w:t>
            </w:r>
            <w:r>
              <w:rPr>
                <w:b/>
                <w:spacing w:val="-4"/>
                <w:sz w:val="20"/>
              </w:rPr>
              <w:t xml:space="preserve"> </w:t>
            </w:r>
            <w:r>
              <w:rPr>
                <w:b/>
                <w:sz w:val="20"/>
              </w:rPr>
              <w:t>in</w:t>
            </w:r>
            <w:r>
              <w:rPr>
                <w:b/>
                <w:spacing w:val="-7"/>
                <w:sz w:val="20"/>
              </w:rPr>
              <w:t xml:space="preserve"> </w:t>
            </w:r>
            <w:r>
              <w:rPr>
                <w:b/>
                <w:sz w:val="20"/>
              </w:rPr>
              <w:t>this Option and terms in italics are identified elsewhere in this Contract Data.</w:t>
            </w:r>
          </w:p>
        </w:tc>
      </w:tr>
      <w:tr w:rsidR="0081623A" w14:paraId="2DFD93E7" w14:textId="77777777" w:rsidTr="00F65495">
        <w:trPr>
          <w:trHeight w:val="858"/>
        </w:trPr>
        <w:tc>
          <w:tcPr>
            <w:tcW w:w="1080" w:type="dxa"/>
            <w:gridSpan w:val="3"/>
            <w:tcBorders>
              <w:top w:val="single" w:sz="4" w:space="0" w:color="000000"/>
              <w:bottom w:val="single" w:sz="4" w:space="0" w:color="000000"/>
            </w:tcBorders>
            <w:shd w:val="clear" w:color="auto" w:fill="D9D9D9"/>
          </w:tcPr>
          <w:p w14:paraId="01999E4A" w14:textId="0289CE7E" w:rsidR="0081623A" w:rsidRDefault="0081623A">
            <w:pPr>
              <w:pStyle w:val="TableParagraph"/>
              <w:spacing w:before="83"/>
              <w:ind w:left="84"/>
              <w:rPr>
                <w:b/>
                <w:spacing w:val="-5"/>
                <w:sz w:val="20"/>
              </w:rPr>
            </w:pPr>
            <w:r>
              <w:rPr>
                <w:b/>
                <w:spacing w:val="-5"/>
                <w:sz w:val="20"/>
              </w:rPr>
              <w:t>X7</w:t>
            </w:r>
          </w:p>
        </w:tc>
        <w:tc>
          <w:tcPr>
            <w:tcW w:w="3960" w:type="dxa"/>
            <w:gridSpan w:val="3"/>
            <w:tcBorders>
              <w:top w:val="single" w:sz="4" w:space="0" w:color="000000"/>
              <w:bottom w:val="single" w:sz="4" w:space="0" w:color="000000"/>
            </w:tcBorders>
          </w:tcPr>
          <w:p w14:paraId="7D5A3659" w14:textId="57ACCC26" w:rsidR="0081623A" w:rsidRDefault="0081623A">
            <w:pPr>
              <w:pStyle w:val="TableParagraph"/>
              <w:spacing w:before="83"/>
              <w:ind w:left="84"/>
              <w:rPr>
                <w:b/>
                <w:sz w:val="20"/>
              </w:rPr>
            </w:pPr>
            <w:r>
              <w:rPr>
                <w:b/>
                <w:sz w:val="20"/>
              </w:rPr>
              <w:t>Delay Damages</w:t>
            </w:r>
          </w:p>
        </w:tc>
        <w:tc>
          <w:tcPr>
            <w:tcW w:w="4764" w:type="dxa"/>
            <w:gridSpan w:val="4"/>
            <w:tcBorders>
              <w:top w:val="single" w:sz="4" w:space="0" w:color="000000"/>
              <w:bottom w:val="single" w:sz="4" w:space="0" w:color="000000"/>
            </w:tcBorders>
          </w:tcPr>
          <w:p w14:paraId="08E400C1" w14:textId="061428A3" w:rsidR="0081623A" w:rsidRDefault="00386040">
            <w:pPr>
              <w:pStyle w:val="TableParagraph"/>
              <w:spacing w:before="83"/>
              <w:ind w:left="85" w:right="67"/>
              <w:rPr>
                <w:b/>
                <w:sz w:val="20"/>
              </w:rPr>
            </w:pPr>
            <w:r>
              <w:rPr>
                <w:b/>
                <w:sz w:val="20"/>
              </w:rPr>
              <w:t xml:space="preserve">0.1% of the </w:t>
            </w:r>
            <w:r w:rsidR="000B32A2">
              <w:rPr>
                <w:b/>
                <w:sz w:val="20"/>
              </w:rPr>
              <w:t>C</w:t>
            </w:r>
            <w:r>
              <w:rPr>
                <w:b/>
                <w:sz w:val="20"/>
              </w:rPr>
              <w:t xml:space="preserve">ontract price </w:t>
            </w:r>
            <w:r w:rsidR="000B32A2">
              <w:rPr>
                <w:b/>
                <w:sz w:val="20"/>
              </w:rPr>
              <w:t xml:space="preserve">daily, </w:t>
            </w:r>
            <w:r>
              <w:rPr>
                <w:b/>
                <w:sz w:val="20"/>
              </w:rPr>
              <w:t xml:space="preserve">to maximum </w:t>
            </w:r>
            <w:r w:rsidR="000B32A2">
              <w:rPr>
                <w:b/>
                <w:sz w:val="20"/>
              </w:rPr>
              <w:t>10% of Contract price</w:t>
            </w:r>
          </w:p>
        </w:tc>
      </w:tr>
      <w:tr w:rsidR="00F65495" w14:paraId="628D1744"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single" w:sz="4" w:space="0" w:color="auto"/>
              <w:bottom w:val="single" w:sz="4" w:space="0" w:color="auto"/>
            </w:tcBorders>
            <w:shd w:val="clear" w:color="auto" w:fill="D9D9D9"/>
          </w:tcPr>
          <w:p w14:paraId="1A3B697D" w14:textId="77777777" w:rsidR="00F65495" w:rsidRPr="00F07972" w:rsidRDefault="00F65495" w:rsidP="00044E28">
            <w:pPr>
              <w:rPr>
                <w:b/>
                <w:bCs/>
              </w:rPr>
            </w:pPr>
            <w:r w:rsidRPr="00F07972">
              <w:rPr>
                <w:b/>
                <w:bCs/>
              </w:rPr>
              <w:t>X17</w:t>
            </w:r>
          </w:p>
        </w:tc>
        <w:tc>
          <w:tcPr>
            <w:tcW w:w="3722" w:type="dxa"/>
            <w:gridSpan w:val="2"/>
            <w:tcBorders>
              <w:top w:val="single" w:sz="4" w:space="0" w:color="auto"/>
              <w:bottom w:val="single" w:sz="4" w:space="0" w:color="auto"/>
            </w:tcBorders>
          </w:tcPr>
          <w:p w14:paraId="744AB0A8" w14:textId="77777777" w:rsidR="00F65495" w:rsidRPr="00F07972" w:rsidRDefault="00F65495" w:rsidP="00044E28">
            <w:pPr>
              <w:rPr>
                <w:b/>
                <w:bCs/>
              </w:rPr>
            </w:pPr>
            <w:r w:rsidRPr="00F07972">
              <w:rPr>
                <w:b/>
                <w:bCs/>
              </w:rPr>
              <w:t xml:space="preserve">Low </w:t>
            </w:r>
            <w:r>
              <w:rPr>
                <w:b/>
                <w:bCs/>
              </w:rPr>
              <w:t>service</w:t>
            </w:r>
            <w:r w:rsidRPr="00F07972">
              <w:rPr>
                <w:b/>
                <w:bCs/>
              </w:rPr>
              <w:t xml:space="preserve"> damages</w:t>
            </w:r>
          </w:p>
        </w:tc>
        <w:tc>
          <w:tcPr>
            <w:tcW w:w="4765" w:type="dxa"/>
            <w:gridSpan w:val="5"/>
            <w:tcBorders>
              <w:top w:val="single" w:sz="4" w:space="0" w:color="auto"/>
              <w:bottom w:val="single" w:sz="4" w:space="0" w:color="auto"/>
            </w:tcBorders>
          </w:tcPr>
          <w:p w14:paraId="70680B79" w14:textId="77777777" w:rsidR="00F65495" w:rsidRDefault="00F65495" w:rsidP="00044E28">
            <w:pPr>
              <w:rPr>
                <w:b/>
              </w:rPr>
            </w:pPr>
          </w:p>
        </w:tc>
      </w:tr>
      <w:tr w:rsidR="0092071C" w:rsidRPr="0092071C" w14:paraId="541DCF30"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single" w:sz="4" w:space="0" w:color="auto"/>
              <w:bottom w:val="nil"/>
            </w:tcBorders>
            <w:shd w:val="clear" w:color="auto" w:fill="D9D9D9"/>
          </w:tcPr>
          <w:p w14:paraId="59C284B6" w14:textId="77777777" w:rsidR="00F65495" w:rsidRPr="0092071C" w:rsidRDefault="00F65495" w:rsidP="00044E28">
            <w:r w:rsidRPr="0092071C">
              <w:t>X17.1</w:t>
            </w:r>
          </w:p>
        </w:tc>
        <w:tc>
          <w:tcPr>
            <w:tcW w:w="3722" w:type="dxa"/>
            <w:gridSpan w:val="2"/>
            <w:tcBorders>
              <w:top w:val="single" w:sz="4" w:space="0" w:color="auto"/>
              <w:bottom w:val="nil"/>
            </w:tcBorders>
          </w:tcPr>
          <w:p w14:paraId="166A215F" w14:textId="77777777" w:rsidR="00F65495" w:rsidRPr="0092071C" w:rsidRDefault="00F65495" w:rsidP="00044E28">
            <w:pPr>
              <w:rPr>
                <w:iCs/>
              </w:rPr>
            </w:pPr>
            <w:r w:rsidRPr="0092071C">
              <w:t xml:space="preserve">The </w:t>
            </w:r>
            <w:r w:rsidRPr="0092071C">
              <w:rPr>
                <w:iCs/>
              </w:rPr>
              <w:t>amount for low performance damages is:</w:t>
            </w:r>
          </w:p>
        </w:tc>
        <w:tc>
          <w:tcPr>
            <w:tcW w:w="4765" w:type="dxa"/>
            <w:gridSpan w:val="5"/>
            <w:tcBorders>
              <w:top w:val="single" w:sz="4" w:space="0" w:color="auto"/>
              <w:bottom w:val="nil"/>
            </w:tcBorders>
          </w:tcPr>
          <w:tbl>
            <w:tblPr>
              <w:tblStyle w:val="TableGrid"/>
              <w:tblW w:w="4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3136"/>
            </w:tblGrid>
            <w:tr w:rsidR="0092071C" w:rsidRPr="0092071C" w14:paraId="369B2D40" w14:textId="77777777" w:rsidTr="0092071C">
              <w:tc>
                <w:tcPr>
                  <w:tcW w:w="1575" w:type="dxa"/>
                </w:tcPr>
                <w:p w14:paraId="75963DE3" w14:textId="06F62435" w:rsidR="00345BD4" w:rsidRPr="0092071C" w:rsidRDefault="00345BD4" w:rsidP="00044E28">
                  <w:pPr>
                    <w:rPr>
                      <w:b/>
                      <w:bCs/>
                      <w:sz w:val="20"/>
                      <w:szCs w:val="20"/>
                      <w:u w:val="single"/>
                    </w:rPr>
                  </w:pPr>
                  <w:r w:rsidRPr="0092071C">
                    <w:rPr>
                      <w:b/>
                      <w:bCs/>
                      <w:sz w:val="20"/>
                      <w:szCs w:val="20"/>
                      <w:u w:val="single"/>
                    </w:rPr>
                    <w:t>Amount</w:t>
                  </w:r>
                </w:p>
              </w:tc>
              <w:tc>
                <w:tcPr>
                  <w:tcW w:w="3136" w:type="dxa"/>
                </w:tcPr>
                <w:p w14:paraId="1FD12C3F" w14:textId="52141593" w:rsidR="00345BD4" w:rsidRPr="0092071C" w:rsidRDefault="00345BD4" w:rsidP="00044E28">
                  <w:pPr>
                    <w:rPr>
                      <w:b/>
                      <w:bCs/>
                      <w:sz w:val="20"/>
                      <w:szCs w:val="20"/>
                      <w:u w:val="single"/>
                    </w:rPr>
                  </w:pPr>
                  <w:r w:rsidRPr="0092071C">
                    <w:rPr>
                      <w:b/>
                      <w:bCs/>
                      <w:sz w:val="20"/>
                      <w:szCs w:val="20"/>
                      <w:u w:val="single"/>
                    </w:rPr>
                    <w:t>Performance Level</w:t>
                  </w:r>
                </w:p>
              </w:tc>
            </w:tr>
            <w:tr w:rsidR="0092071C" w:rsidRPr="0092071C" w14:paraId="586A685E" w14:textId="77777777" w:rsidTr="0092071C">
              <w:tc>
                <w:tcPr>
                  <w:tcW w:w="1575" w:type="dxa"/>
                </w:tcPr>
                <w:p w14:paraId="7A23CB36" w14:textId="2100760E" w:rsidR="00345BD4" w:rsidRPr="0092071C" w:rsidRDefault="00345BD4" w:rsidP="00044E28">
                  <w:pPr>
                    <w:rPr>
                      <w:b/>
                      <w:bCs/>
                      <w:sz w:val="20"/>
                      <w:szCs w:val="20"/>
                      <w:u w:val="single"/>
                    </w:rPr>
                  </w:pPr>
                  <w:r w:rsidRPr="0092071C">
                    <w:rPr>
                      <w:b/>
                      <w:bCs/>
                      <w:sz w:val="20"/>
                      <w:szCs w:val="20"/>
                    </w:rPr>
                    <w:t xml:space="preserve">2.5% </w:t>
                  </w:r>
                  <w:r w:rsidR="00453748" w:rsidRPr="0092071C">
                    <w:rPr>
                      <w:b/>
                      <w:bCs/>
                      <w:sz w:val="20"/>
                      <w:szCs w:val="20"/>
                    </w:rPr>
                    <w:t>of</w:t>
                  </w:r>
                  <w:r w:rsidRPr="0092071C">
                    <w:rPr>
                      <w:b/>
                      <w:bCs/>
                      <w:sz w:val="20"/>
                      <w:szCs w:val="20"/>
                    </w:rPr>
                    <w:t xml:space="preserve"> Task Order Value</w:t>
                  </w:r>
                </w:p>
              </w:tc>
              <w:tc>
                <w:tcPr>
                  <w:tcW w:w="3136" w:type="dxa"/>
                </w:tcPr>
                <w:p w14:paraId="4A37C416" w14:textId="61E19042" w:rsidR="00345BD4" w:rsidRPr="0092071C" w:rsidRDefault="00345BD4" w:rsidP="00044E28">
                  <w:pPr>
                    <w:rPr>
                      <w:b/>
                      <w:bCs/>
                      <w:sz w:val="20"/>
                      <w:szCs w:val="20"/>
                      <w:u w:val="single"/>
                    </w:rPr>
                  </w:pPr>
                  <w:r w:rsidRPr="0092071C">
                    <w:rPr>
                      <w:b/>
                      <w:bCs/>
                      <w:sz w:val="20"/>
                      <w:szCs w:val="20"/>
                    </w:rPr>
                    <w:t>5% of service delivered is of substandard</w:t>
                  </w:r>
                  <w:r w:rsidR="00843B86" w:rsidRPr="0092071C">
                    <w:rPr>
                      <w:b/>
                      <w:bCs/>
                      <w:sz w:val="20"/>
                      <w:szCs w:val="20"/>
                    </w:rPr>
                    <w:t xml:space="preserve"> performance/delayed in terms of the task order </w:t>
                  </w:r>
                  <w:proofErr w:type="spellStart"/>
                  <w:r w:rsidR="00843B86" w:rsidRPr="0092071C">
                    <w:rPr>
                      <w:b/>
                      <w:bCs/>
                      <w:sz w:val="20"/>
                      <w:szCs w:val="20"/>
                    </w:rPr>
                    <w:t>programme</w:t>
                  </w:r>
                  <w:proofErr w:type="spellEnd"/>
                </w:p>
              </w:tc>
            </w:tr>
            <w:tr w:rsidR="0092071C" w:rsidRPr="0092071C" w14:paraId="2CD32C19" w14:textId="77777777" w:rsidTr="0092071C">
              <w:tc>
                <w:tcPr>
                  <w:tcW w:w="1575" w:type="dxa"/>
                </w:tcPr>
                <w:p w14:paraId="0532B8F7" w14:textId="1B4E8411" w:rsidR="009E33F2" w:rsidRPr="0092071C" w:rsidRDefault="009E33F2" w:rsidP="009E33F2">
                  <w:pPr>
                    <w:rPr>
                      <w:b/>
                      <w:bCs/>
                      <w:sz w:val="20"/>
                      <w:szCs w:val="20"/>
                      <w:u w:val="single"/>
                    </w:rPr>
                  </w:pPr>
                  <w:r w:rsidRPr="0092071C">
                    <w:rPr>
                      <w:b/>
                      <w:bCs/>
                      <w:sz w:val="20"/>
                      <w:szCs w:val="20"/>
                    </w:rPr>
                    <w:t>3.5% of Task Order Value</w:t>
                  </w:r>
                </w:p>
              </w:tc>
              <w:tc>
                <w:tcPr>
                  <w:tcW w:w="3136" w:type="dxa"/>
                </w:tcPr>
                <w:p w14:paraId="05EE94E8" w14:textId="480CF76A" w:rsidR="009E33F2" w:rsidRPr="0092071C" w:rsidRDefault="009E33F2" w:rsidP="009E33F2">
                  <w:pPr>
                    <w:rPr>
                      <w:b/>
                      <w:bCs/>
                      <w:sz w:val="20"/>
                      <w:szCs w:val="20"/>
                      <w:u w:val="single"/>
                    </w:rPr>
                  </w:pPr>
                  <w:r w:rsidRPr="0092071C">
                    <w:rPr>
                      <w:b/>
                      <w:bCs/>
                      <w:sz w:val="20"/>
                      <w:szCs w:val="20"/>
                    </w:rPr>
                    <w:t xml:space="preserve">10% of service delivered is of substandard performance/delayed in terms of the task order </w:t>
                  </w:r>
                  <w:proofErr w:type="spellStart"/>
                  <w:r w:rsidRPr="0092071C">
                    <w:rPr>
                      <w:b/>
                      <w:bCs/>
                      <w:sz w:val="20"/>
                      <w:szCs w:val="20"/>
                    </w:rPr>
                    <w:t>programme</w:t>
                  </w:r>
                  <w:proofErr w:type="spellEnd"/>
                </w:p>
              </w:tc>
            </w:tr>
            <w:tr w:rsidR="0092071C" w:rsidRPr="0092071C" w14:paraId="534BCD48" w14:textId="77777777" w:rsidTr="0092071C">
              <w:tc>
                <w:tcPr>
                  <w:tcW w:w="1575" w:type="dxa"/>
                </w:tcPr>
                <w:p w14:paraId="14B04812" w14:textId="079F4765" w:rsidR="00B62128" w:rsidRPr="0092071C" w:rsidRDefault="00B62128" w:rsidP="00B62128">
                  <w:pPr>
                    <w:rPr>
                      <w:b/>
                      <w:bCs/>
                      <w:sz w:val="20"/>
                      <w:szCs w:val="20"/>
                    </w:rPr>
                  </w:pPr>
                  <w:r w:rsidRPr="0092071C">
                    <w:rPr>
                      <w:b/>
                      <w:bCs/>
                      <w:sz w:val="20"/>
                      <w:szCs w:val="20"/>
                    </w:rPr>
                    <w:t>5% of Task Order Value</w:t>
                  </w:r>
                </w:p>
              </w:tc>
              <w:tc>
                <w:tcPr>
                  <w:tcW w:w="3136" w:type="dxa"/>
                </w:tcPr>
                <w:p w14:paraId="49C986F9" w14:textId="469788B2" w:rsidR="00B62128" w:rsidRPr="0092071C" w:rsidRDefault="00B62128" w:rsidP="00B62128">
                  <w:pPr>
                    <w:rPr>
                      <w:b/>
                      <w:bCs/>
                      <w:sz w:val="20"/>
                      <w:szCs w:val="20"/>
                    </w:rPr>
                  </w:pPr>
                  <w:r w:rsidRPr="0092071C">
                    <w:rPr>
                      <w:b/>
                      <w:bCs/>
                      <w:sz w:val="20"/>
                      <w:szCs w:val="20"/>
                    </w:rPr>
                    <w:t xml:space="preserve">10% of service delivered is of substandard performance/delayed in terms of the task order </w:t>
                  </w:r>
                  <w:proofErr w:type="spellStart"/>
                  <w:r w:rsidRPr="0092071C">
                    <w:rPr>
                      <w:b/>
                      <w:bCs/>
                      <w:sz w:val="20"/>
                      <w:szCs w:val="20"/>
                    </w:rPr>
                    <w:t>programme</w:t>
                  </w:r>
                  <w:proofErr w:type="spellEnd"/>
                </w:p>
              </w:tc>
            </w:tr>
          </w:tbl>
          <w:p w14:paraId="6301A0BF" w14:textId="77777777" w:rsidR="00F65495" w:rsidRPr="0092071C" w:rsidRDefault="00F65495" w:rsidP="00044E28">
            <w:pPr>
              <w:rPr>
                <w:b/>
                <w:bCs/>
              </w:rPr>
            </w:pPr>
          </w:p>
          <w:p w14:paraId="55C3D060" w14:textId="77777777" w:rsidR="00F65495" w:rsidRPr="0092071C" w:rsidRDefault="00F65495" w:rsidP="00671339">
            <w:pPr>
              <w:rPr>
                <w:b/>
              </w:rPr>
            </w:pPr>
          </w:p>
        </w:tc>
      </w:tr>
      <w:tr w:rsidR="00F65495" w14:paraId="3F21D447"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single" w:sz="4" w:space="0" w:color="auto"/>
              <w:bottom w:val="single" w:sz="4" w:space="0" w:color="auto"/>
            </w:tcBorders>
            <w:shd w:val="clear" w:color="auto" w:fill="D9D9D9"/>
          </w:tcPr>
          <w:p w14:paraId="16A235E3" w14:textId="77777777" w:rsidR="00F65495" w:rsidRPr="00F07972" w:rsidRDefault="00F65495" w:rsidP="00044E28">
            <w:pPr>
              <w:rPr>
                <w:b/>
                <w:bCs/>
              </w:rPr>
            </w:pPr>
            <w:r w:rsidRPr="00F07972">
              <w:rPr>
                <w:b/>
                <w:bCs/>
              </w:rPr>
              <w:lastRenderedPageBreak/>
              <w:t>X18</w:t>
            </w:r>
          </w:p>
        </w:tc>
        <w:tc>
          <w:tcPr>
            <w:tcW w:w="3722" w:type="dxa"/>
            <w:gridSpan w:val="2"/>
            <w:tcBorders>
              <w:top w:val="single" w:sz="4" w:space="0" w:color="auto"/>
              <w:bottom w:val="single" w:sz="4" w:space="0" w:color="auto"/>
            </w:tcBorders>
          </w:tcPr>
          <w:p w14:paraId="67FA09F2" w14:textId="77777777" w:rsidR="00F65495" w:rsidRPr="00F07972" w:rsidRDefault="00F65495" w:rsidP="00044E28">
            <w:pPr>
              <w:rPr>
                <w:b/>
                <w:bCs/>
              </w:rPr>
            </w:pPr>
            <w:r w:rsidRPr="00F07972">
              <w:rPr>
                <w:b/>
                <w:bCs/>
              </w:rPr>
              <w:t>Limitation of liability</w:t>
            </w:r>
          </w:p>
        </w:tc>
        <w:tc>
          <w:tcPr>
            <w:tcW w:w="4765" w:type="dxa"/>
            <w:gridSpan w:val="5"/>
            <w:tcBorders>
              <w:top w:val="single" w:sz="4" w:space="0" w:color="auto"/>
              <w:bottom w:val="single" w:sz="4" w:space="0" w:color="auto"/>
            </w:tcBorders>
          </w:tcPr>
          <w:p w14:paraId="7E5C89DD" w14:textId="77777777" w:rsidR="00F65495" w:rsidRDefault="00F65495" w:rsidP="00044E28">
            <w:pPr>
              <w:rPr>
                <w:b/>
              </w:rPr>
            </w:pPr>
          </w:p>
        </w:tc>
      </w:tr>
      <w:tr w:rsidR="00F65495" w:rsidRPr="008E63FF" w14:paraId="1174702D"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single" w:sz="4" w:space="0" w:color="auto"/>
              <w:bottom w:val="nil"/>
            </w:tcBorders>
            <w:shd w:val="clear" w:color="auto" w:fill="D9D9D9"/>
          </w:tcPr>
          <w:p w14:paraId="0FD97E57" w14:textId="77777777" w:rsidR="00F65495" w:rsidRDefault="00F65495" w:rsidP="00044E28">
            <w:r>
              <w:t>X18.1</w:t>
            </w:r>
          </w:p>
        </w:tc>
        <w:tc>
          <w:tcPr>
            <w:tcW w:w="3722" w:type="dxa"/>
            <w:gridSpan w:val="2"/>
            <w:tcBorders>
              <w:top w:val="single" w:sz="4" w:space="0" w:color="auto"/>
              <w:bottom w:val="nil"/>
            </w:tcBorders>
          </w:tcPr>
          <w:p w14:paraId="25D07B37" w14:textId="77777777" w:rsidR="00F65495" w:rsidRDefault="00F65495" w:rsidP="00044E28">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5"/>
            <w:tcBorders>
              <w:top w:val="single" w:sz="4" w:space="0" w:color="auto"/>
              <w:bottom w:val="nil"/>
            </w:tcBorders>
          </w:tcPr>
          <w:p w14:paraId="4A13BBE1" w14:textId="77777777" w:rsidR="00F65495" w:rsidRDefault="00F65495" w:rsidP="00044E28">
            <w:pPr>
              <w:rPr>
                <w:b/>
              </w:rPr>
            </w:pPr>
          </w:p>
          <w:p w14:paraId="721B8AD7" w14:textId="77777777" w:rsidR="00F65495" w:rsidRDefault="00F65495" w:rsidP="00044E28">
            <w:pPr>
              <w:rPr>
                <w:b/>
              </w:rPr>
            </w:pPr>
          </w:p>
          <w:p w14:paraId="25AA4DB9" w14:textId="77777777" w:rsidR="00F65495" w:rsidRPr="008E63FF" w:rsidRDefault="00F65495" w:rsidP="00044E28">
            <w:pPr>
              <w:rPr>
                <w:b/>
              </w:rPr>
            </w:pPr>
            <w:r>
              <w:rPr>
                <w:b/>
              </w:rPr>
              <w:t>R0.0 (zero Rand)</w:t>
            </w:r>
          </w:p>
        </w:tc>
      </w:tr>
      <w:tr w:rsidR="00F65495" w:rsidRPr="001A4F6C" w14:paraId="4A9A833A"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nil"/>
              <w:bottom w:val="nil"/>
            </w:tcBorders>
            <w:shd w:val="clear" w:color="auto" w:fill="D9D9D9"/>
          </w:tcPr>
          <w:p w14:paraId="3B002A24" w14:textId="77777777" w:rsidR="00F65495" w:rsidRDefault="00F65495" w:rsidP="00044E28">
            <w:r>
              <w:t>X18.2</w:t>
            </w:r>
          </w:p>
        </w:tc>
        <w:tc>
          <w:tcPr>
            <w:tcW w:w="3722" w:type="dxa"/>
            <w:gridSpan w:val="2"/>
            <w:tcBorders>
              <w:top w:val="nil"/>
              <w:bottom w:val="nil"/>
            </w:tcBorders>
          </w:tcPr>
          <w:p w14:paraId="105D7EF9" w14:textId="77777777" w:rsidR="00F65495" w:rsidRPr="001A4F6C" w:rsidRDefault="00F65495" w:rsidP="00044E28">
            <w:r w:rsidRPr="001A4F6C">
              <w:t xml:space="preserve">For any one event, the </w:t>
            </w:r>
            <w:r w:rsidRPr="001A4F6C">
              <w:rPr>
                <w:i/>
                <w:iCs/>
              </w:rPr>
              <w:t>Contractor</w:t>
            </w:r>
            <w:r w:rsidRPr="001A4F6C">
              <w:t xml:space="preserve">’s liability to the </w:t>
            </w:r>
            <w:r w:rsidRPr="001A4F6C">
              <w:rPr>
                <w:i/>
                <w:iCs/>
              </w:rPr>
              <w:t>Employer</w:t>
            </w:r>
            <w:r w:rsidRPr="001A4F6C">
              <w:t xml:space="preserve"> for loss of or damage to the </w:t>
            </w:r>
            <w:r w:rsidRPr="001A4F6C">
              <w:rPr>
                <w:i/>
                <w:iCs/>
              </w:rPr>
              <w:t>Employer</w:t>
            </w:r>
            <w:r w:rsidRPr="001A4F6C">
              <w:t>’s property is limited to</w:t>
            </w:r>
          </w:p>
        </w:tc>
        <w:tc>
          <w:tcPr>
            <w:tcW w:w="4765" w:type="dxa"/>
            <w:gridSpan w:val="5"/>
            <w:tcBorders>
              <w:top w:val="nil"/>
              <w:bottom w:val="nil"/>
            </w:tcBorders>
          </w:tcPr>
          <w:p w14:paraId="6DDCCC67" w14:textId="77777777" w:rsidR="00F65495" w:rsidRPr="001A4F6C" w:rsidRDefault="00F65495" w:rsidP="00044E28">
            <w:r w:rsidRPr="001A4F6C">
              <w:rPr>
                <w:b/>
              </w:rPr>
              <w:t xml:space="preserve">the amount of the deductibles relevant to the event </w:t>
            </w:r>
          </w:p>
        </w:tc>
      </w:tr>
      <w:tr w:rsidR="00F65495" w:rsidRPr="00AB3345" w14:paraId="1B0348E1"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nil"/>
              <w:bottom w:val="nil"/>
            </w:tcBorders>
            <w:shd w:val="clear" w:color="auto" w:fill="D9D9D9"/>
          </w:tcPr>
          <w:p w14:paraId="24A932FF" w14:textId="77777777" w:rsidR="00F65495" w:rsidRDefault="00F65495" w:rsidP="00044E28">
            <w:r>
              <w:t>X18.3</w:t>
            </w:r>
          </w:p>
        </w:tc>
        <w:tc>
          <w:tcPr>
            <w:tcW w:w="3722" w:type="dxa"/>
            <w:gridSpan w:val="2"/>
            <w:tcBorders>
              <w:top w:val="nil"/>
              <w:bottom w:val="nil"/>
            </w:tcBorders>
          </w:tcPr>
          <w:p w14:paraId="0A161BD5" w14:textId="77777777" w:rsidR="00F65495" w:rsidRDefault="00F65495" w:rsidP="00044E28">
            <w:r>
              <w:rPr>
                <w:spacing w:val="-3"/>
              </w:rPr>
              <w:t xml:space="preserve">The </w:t>
            </w:r>
            <w:r>
              <w:rPr>
                <w:i/>
                <w:spacing w:val="-3"/>
              </w:rPr>
              <w:t>Contractor</w:t>
            </w:r>
            <w:r>
              <w:rPr>
                <w:spacing w:val="-3"/>
              </w:rPr>
              <w:t>’s liability for Defects due to his design of an item of Equipment is limited to</w:t>
            </w:r>
          </w:p>
        </w:tc>
        <w:tc>
          <w:tcPr>
            <w:tcW w:w="4765" w:type="dxa"/>
            <w:gridSpan w:val="5"/>
            <w:tcBorders>
              <w:top w:val="nil"/>
              <w:bottom w:val="nil"/>
            </w:tcBorders>
          </w:tcPr>
          <w:p w14:paraId="0D3680E4" w14:textId="77777777" w:rsidR="00F65495" w:rsidRPr="00046347" w:rsidRDefault="00F65495" w:rsidP="00044E28">
            <w:pPr>
              <w:rPr>
                <w:b/>
              </w:rPr>
            </w:pPr>
            <w:r w:rsidRPr="00046347">
              <w:rPr>
                <w:b/>
              </w:rPr>
              <w:t xml:space="preserve">The greater of </w:t>
            </w:r>
          </w:p>
          <w:p w14:paraId="7EFB5B61" w14:textId="77777777" w:rsidR="00F65495" w:rsidRPr="00046347" w:rsidRDefault="00F65495" w:rsidP="00044E28">
            <w:pPr>
              <w:rPr>
                <w:b/>
              </w:rPr>
            </w:pPr>
          </w:p>
          <w:p w14:paraId="0BED8D0E" w14:textId="77777777" w:rsidR="00F65495" w:rsidRPr="00046347" w:rsidRDefault="00F65495" w:rsidP="00044E28">
            <w:pPr>
              <w:pStyle w:val="ListBullet"/>
              <w:ind w:left="360" w:hanging="360"/>
              <w:rPr>
                <w:b/>
              </w:rPr>
            </w:pPr>
            <w:r w:rsidRPr="00046347">
              <w:rPr>
                <w:b/>
              </w:rPr>
              <w:t>the total of the Prices at the Contract Date</w:t>
            </w:r>
          </w:p>
          <w:p w14:paraId="33490C75" w14:textId="77777777" w:rsidR="00F65495" w:rsidRPr="00046347" w:rsidRDefault="00F65495" w:rsidP="00044E28">
            <w:pPr>
              <w:rPr>
                <w:b/>
              </w:rPr>
            </w:pPr>
            <w:r w:rsidRPr="00046347">
              <w:rPr>
                <w:b/>
              </w:rPr>
              <w:t xml:space="preserve">and </w:t>
            </w:r>
          </w:p>
          <w:p w14:paraId="146FAB17" w14:textId="77777777" w:rsidR="00F65495" w:rsidRPr="00AB3345" w:rsidRDefault="00F65495" w:rsidP="00044E28">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F65495" w:rsidRPr="00C40047" w14:paraId="32B43F86"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nil"/>
              <w:bottom w:val="nil"/>
            </w:tcBorders>
            <w:shd w:val="clear" w:color="auto" w:fill="D9D9D9"/>
          </w:tcPr>
          <w:p w14:paraId="680FAA11" w14:textId="77777777" w:rsidR="00F65495" w:rsidRDefault="00F65495" w:rsidP="00044E28">
            <w:r>
              <w:t>X18.4</w:t>
            </w:r>
          </w:p>
        </w:tc>
        <w:tc>
          <w:tcPr>
            <w:tcW w:w="3722" w:type="dxa"/>
            <w:gridSpan w:val="2"/>
            <w:tcBorders>
              <w:top w:val="nil"/>
              <w:bottom w:val="nil"/>
            </w:tcBorders>
          </w:tcPr>
          <w:p w14:paraId="3BFC2F35" w14:textId="77777777" w:rsidR="00F65495" w:rsidRDefault="00F65495" w:rsidP="00044E28">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5"/>
            <w:tcBorders>
              <w:top w:val="nil"/>
              <w:bottom w:val="nil"/>
            </w:tcBorders>
          </w:tcPr>
          <w:p w14:paraId="54ABE6B5" w14:textId="77777777" w:rsidR="00F65495" w:rsidRDefault="00F65495" w:rsidP="00044E28">
            <w:pPr>
              <w:rPr>
                <w:b/>
              </w:rPr>
            </w:pPr>
            <w:r w:rsidRPr="00412516">
              <w:rPr>
                <w:b/>
              </w:rPr>
              <w:t>the total of the Prices other than for the additional excluded matters.</w:t>
            </w:r>
          </w:p>
          <w:p w14:paraId="61BEA184" w14:textId="77777777" w:rsidR="00F65495" w:rsidRDefault="00F65495" w:rsidP="00044E28">
            <w:pPr>
              <w:rPr>
                <w:b/>
              </w:rPr>
            </w:pPr>
          </w:p>
          <w:p w14:paraId="69473724" w14:textId="77777777" w:rsidR="00F65495" w:rsidRPr="00440D80" w:rsidRDefault="00F65495" w:rsidP="00044E28">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6C1B5962" w14:textId="77777777" w:rsidR="00F65495" w:rsidRPr="00440D80" w:rsidRDefault="00F65495" w:rsidP="00044E28">
            <w:pPr>
              <w:rPr>
                <w:b/>
              </w:rPr>
            </w:pPr>
          </w:p>
          <w:p w14:paraId="704107B9" w14:textId="77777777" w:rsidR="00F65495" w:rsidRDefault="00F65495" w:rsidP="00044E28">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09D23F9E" w14:textId="77777777" w:rsidR="00F65495" w:rsidRDefault="00F65495" w:rsidP="00044E28">
            <w:pPr>
              <w:rPr>
                <w:b/>
              </w:rPr>
            </w:pPr>
          </w:p>
          <w:p w14:paraId="61DF4A2B" w14:textId="77777777" w:rsidR="00F65495" w:rsidRPr="001D71A0" w:rsidRDefault="00F65495" w:rsidP="00044E28">
            <w:pPr>
              <w:pStyle w:val="ListBullet"/>
              <w:ind w:left="360" w:hanging="360"/>
              <w:rPr>
                <w:b/>
              </w:rPr>
            </w:pPr>
            <w:r>
              <w:rPr>
                <w:b/>
              </w:rPr>
              <w:t xml:space="preserve">Defects due to his </w:t>
            </w:r>
            <w:r w:rsidRPr="001D71A0">
              <w:rPr>
                <w:b/>
              </w:rPr>
              <w:t>design</w:t>
            </w:r>
            <w:r>
              <w:rPr>
                <w:b/>
              </w:rPr>
              <w:t>, plan and specification,</w:t>
            </w:r>
          </w:p>
          <w:p w14:paraId="4E2D2F2F" w14:textId="77777777" w:rsidR="00F65495" w:rsidRPr="00412516" w:rsidRDefault="00F65495" w:rsidP="00044E28">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3677F691" w14:textId="77777777" w:rsidR="00F65495" w:rsidRPr="00363586" w:rsidRDefault="00F65495" w:rsidP="00044E28">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333AE002" w14:textId="77777777" w:rsidR="00F65495" w:rsidRPr="00600F32" w:rsidRDefault="00F65495" w:rsidP="00044E28">
            <w:pPr>
              <w:pStyle w:val="ListBullet"/>
              <w:ind w:left="360" w:hanging="360"/>
              <w:rPr>
                <w:b/>
              </w:rPr>
            </w:pPr>
            <w:r w:rsidRPr="00600F32">
              <w:rPr>
                <w:b/>
              </w:rPr>
              <w:t>death of or injury to a person</w:t>
            </w:r>
            <w:r>
              <w:rPr>
                <w:b/>
              </w:rPr>
              <w:t xml:space="preserve"> and</w:t>
            </w:r>
          </w:p>
          <w:p w14:paraId="74B08391" w14:textId="77777777" w:rsidR="00F65495" w:rsidRPr="00C40047" w:rsidRDefault="00F65495" w:rsidP="00044E28">
            <w:pPr>
              <w:pStyle w:val="ListBullet"/>
              <w:ind w:left="360" w:hanging="360"/>
              <w:rPr>
                <w:b/>
              </w:rPr>
            </w:pPr>
            <w:r w:rsidRPr="00C40047">
              <w:rPr>
                <w:b/>
              </w:rPr>
              <w:t>infringement of an intellectual property right</w:t>
            </w:r>
            <w:r w:rsidRPr="00C40047">
              <w:rPr>
                <w:b/>
                <w:iCs/>
              </w:rPr>
              <w:t>.</w:t>
            </w:r>
          </w:p>
        </w:tc>
      </w:tr>
      <w:tr w:rsidR="00F65495" w:rsidRPr="009F0A74" w14:paraId="05C73165" w14:textId="77777777" w:rsidTr="00F6549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57" w:type="dxa"/>
          <w:wAfter w:w="324" w:type="dxa"/>
        </w:trPr>
        <w:tc>
          <w:tcPr>
            <w:tcW w:w="936" w:type="dxa"/>
            <w:tcBorders>
              <w:top w:val="nil"/>
              <w:bottom w:val="single" w:sz="4" w:space="0" w:color="auto"/>
            </w:tcBorders>
            <w:shd w:val="clear" w:color="auto" w:fill="D9D9D9"/>
          </w:tcPr>
          <w:p w14:paraId="47F5B63F" w14:textId="77777777" w:rsidR="00F65495" w:rsidRDefault="00F65495" w:rsidP="00044E28">
            <w:r>
              <w:t>X18.5</w:t>
            </w:r>
          </w:p>
        </w:tc>
        <w:tc>
          <w:tcPr>
            <w:tcW w:w="3722" w:type="dxa"/>
            <w:gridSpan w:val="2"/>
            <w:tcBorders>
              <w:top w:val="nil"/>
              <w:bottom w:val="single" w:sz="4" w:space="0" w:color="auto"/>
            </w:tcBorders>
          </w:tcPr>
          <w:p w14:paraId="385D5C10" w14:textId="77777777" w:rsidR="00F65495" w:rsidRDefault="00F65495" w:rsidP="00044E28">
            <w:r>
              <w:t xml:space="preserve">The </w:t>
            </w:r>
            <w:r>
              <w:rPr>
                <w:i/>
              </w:rPr>
              <w:t>end of liability date</w:t>
            </w:r>
            <w:r>
              <w:t xml:space="preserve"> is </w:t>
            </w:r>
          </w:p>
        </w:tc>
        <w:tc>
          <w:tcPr>
            <w:tcW w:w="4765" w:type="dxa"/>
            <w:gridSpan w:val="5"/>
            <w:tcBorders>
              <w:top w:val="nil"/>
              <w:bottom w:val="single" w:sz="4" w:space="0" w:color="auto"/>
            </w:tcBorders>
          </w:tcPr>
          <w:p w14:paraId="70A1AF18" w14:textId="3EECF213" w:rsidR="00F65495" w:rsidRPr="009F0A74" w:rsidRDefault="00BC2A5A" w:rsidP="00044E28">
            <w:pPr>
              <w:rPr>
                <w:b/>
              </w:rPr>
            </w:pPr>
            <w:r>
              <w:rPr>
                <w:b/>
                <w:bCs/>
              </w:rPr>
              <w:t>5</w:t>
            </w:r>
            <w:r w:rsidR="00F65495">
              <w:rPr>
                <w:b/>
                <w:bCs/>
              </w:rPr>
              <w:t>2</w:t>
            </w:r>
            <w:r w:rsidR="00F65495" w:rsidRPr="00412516">
              <w:rPr>
                <w:b/>
              </w:rPr>
              <w:t xml:space="preserve"> </w:t>
            </w:r>
            <w:r>
              <w:rPr>
                <w:b/>
              </w:rPr>
              <w:t>week</w:t>
            </w:r>
            <w:r w:rsidR="00F65495" w:rsidRPr="00412516">
              <w:rPr>
                <w:b/>
              </w:rPr>
              <w:t xml:space="preserve">s after the end of the </w:t>
            </w:r>
            <w:r w:rsidR="00F65495" w:rsidRPr="00412516">
              <w:rPr>
                <w:b/>
                <w:i/>
              </w:rPr>
              <w:t>service period</w:t>
            </w:r>
            <w:r w:rsidR="00F65495" w:rsidRPr="00412516">
              <w:rPr>
                <w:b/>
              </w:rPr>
              <w:t>.</w:t>
            </w:r>
          </w:p>
        </w:tc>
      </w:tr>
      <w:tr w:rsidR="00EF547E" w14:paraId="0C1E9D95" w14:textId="77777777" w:rsidTr="00F65495">
        <w:trPr>
          <w:trHeight w:val="400"/>
        </w:trPr>
        <w:tc>
          <w:tcPr>
            <w:tcW w:w="1080" w:type="dxa"/>
            <w:gridSpan w:val="3"/>
            <w:tcBorders>
              <w:top w:val="single" w:sz="4" w:space="0" w:color="000000"/>
              <w:bottom w:val="single" w:sz="4" w:space="0" w:color="000000"/>
            </w:tcBorders>
            <w:shd w:val="clear" w:color="auto" w:fill="D9D9D9"/>
          </w:tcPr>
          <w:p w14:paraId="0193BB81" w14:textId="77777777" w:rsidR="00EF547E" w:rsidRDefault="00F65495">
            <w:pPr>
              <w:pStyle w:val="TableParagraph"/>
              <w:spacing w:before="83"/>
              <w:ind w:left="84"/>
              <w:rPr>
                <w:b/>
                <w:sz w:val="20"/>
              </w:rPr>
            </w:pPr>
            <w:r>
              <w:rPr>
                <w:b/>
                <w:spacing w:val="-5"/>
                <w:sz w:val="20"/>
              </w:rPr>
              <w:t>X19</w:t>
            </w:r>
          </w:p>
        </w:tc>
        <w:tc>
          <w:tcPr>
            <w:tcW w:w="8724" w:type="dxa"/>
            <w:gridSpan w:val="7"/>
            <w:tcBorders>
              <w:top w:val="single" w:sz="4" w:space="0" w:color="000000"/>
              <w:bottom w:val="single" w:sz="4" w:space="0" w:color="000000"/>
            </w:tcBorders>
          </w:tcPr>
          <w:p w14:paraId="1B8D05A7" w14:textId="77777777" w:rsidR="00EF547E" w:rsidRDefault="00F65495">
            <w:pPr>
              <w:pStyle w:val="TableParagraph"/>
              <w:spacing w:before="83"/>
              <w:ind w:left="84"/>
              <w:rPr>
                <w:b/>
                <w:sz w:val="20"/>
              </w:rPr>
            </w:pPr>
            <w:r>
              <w:rPr>
                <w:b/>
                <w:sz w:val="20"/>
              </w:rPr>
              <w:t>Task</w:t>
            </w:r>
            <w:r>
              <w:rPr>
                <w:b/>
                <w:spacing w:val="-8"/>
                <w:sz w:val="20"/>
              </w:rPr>
              <w:t xml:space="preserve"> </w:t>
            </w:r>
            <w:r>
              <w:rPr>
                <w:b/>
                <w:spacing w:val="-2"/>
                <w:sz w:val="20"/>
              </w:rPr>
              <w:t>Order</w:t>
            </w:r>
          </w:p>
        </w:tc>
      </w:tr>
      <w:tr w:rsidR="00EF547E" w14:paraId="5730D6C4" w14:textId="77777777" w:rsidTr="00F65495">
        <w:trPr>
          <w:trHeight w:val="628"/>
        </w:trPr>
        <w:tc>
          <w:tcPr>
            <w:tcW w:w="1080" w:type="dxa"/>
            <w:gridSpan w:val="3"/>
            <w:tcBorders>
              <w:top w:val="single" w:sz="4" w:space="0" w:color="000000"/>
              <w:bottom w:val="single" w:sz="4" w:space="0" w:color="000000"/>
            </w:tcBorders>
            <w:shd w:val="clear" w:color="auto" w:fill="D9D9D9"/>
          </w:tcPr>
          <w:p w14:paraId="0D9007CE" w14:textId="77777777" w:rsidR="00EF547E" w:rsidRDefault="00F65495">
            <w:pPr>
              <w:pStyle w:val="TableParagraph"/>
              <w:spacing w:before="83"/>
              <w:ind w:left="84"/>
              <w:rPr>
                <w:sz w:val="20"/>
              </w:rPr>
            </w:pPr>
            <w:r>
              <w:rPr>
                <w:spacing w:val="-2"/>
                <w:sz w:val="20"/>
              </w:rPr>
              <w:t>X19.5</w:t>
            </w:r>
          </w:p>
        </w:tc>
        <w:tc>
          <w:tcPr>
            <w:tcW w:w="3948" w:type="dxa"/>
            <w:gridSpan w:val="2"/>
            <w:tcBorders>
              <w:top w:val="single" w:sz="4" w:space="0" w:color="000000"/>
              <w:bottom w:val="single" w:sz="4" w:space="0" w:color="000000"/>
            </w:tcBorders>
          </w:tcPr>
          <w:p w14:paraId="69881B2D" w14:textId="77777777" w:rsidR="00EF547E" w:rsidRDefault="00F65495">
            <w:pPr>
              <w:pStyle w:val="TableParagraph"/>
              <w:spacing w:before="83"/>
              <w:ind w:left="84"/>
              <w:rPr>
                <w:sz w:val="20"/>
              </w:rPr>
            </w:pPr>
            <w:r>
              <w:rPr>
                <w:sz w:val="20"/>
              </w:rPr>
              <w:t xml:space="preserve">The </w:t>
            </w:r>
            <w:r>
              <w:rPr>
                <w:i/>
                <w:sz w:val="20"/>
              </w:rPr>
              <w:t xml:space="preserve">Contractor </w:t>
            </w:r>
            <w:r>
              <w:rPr>
                <w:sz w:val="20"/>
              </w:rPr>
              <w:t>submits a Task Order programme</w:t>
            </w:r>
            <w:r>
              <w:rPr>
                <w:spacing w:val="-9"/>
                <w:sz w:val="20"/>
              </w:rPr>
              <w:t xml:space="preserve"> </w:t>
            </w:r>
            <w:r>
              <w:rPr>
                <w:sz w:val="20"/>
              </w:rPr>
              <w:t>to</w:t>
            </w:r>
            <w:r>
              <w:rPr>
                <w:spacing w:val="-9"/>
                <w:sz w:val="20"/>
              </w:rPr>
              <w:t xml:space="preserve"> </w:t>
            </w:r>
            <w:r>
              <w:rPr>
                <w:sz w:val="20"/>
              </w:rPr>
              <w:t>the</w:t>
            </w:r>
            <w:r>
              <w:rPr>
                <w:spacing w:val="-7"/>
                <w:sz w:val="20"/>
              </w:rPr>
              <w:t xml:space="preserve"> </w:t>
            </w:r>
            <w:r>
              <w:rPr>
                <w:i/>
                <w:sz w:val="20"/>
              </w:rPr>
              <w:t>Service</w:t>
            </w:r>
            <w:r>
              <w:rPr>
                <w:i/>
                <w:spacing w:val="-8"/>
                <w:sz w:val="20"/>
              </w:rPr>
              <w:t xml:space="preserve"> </w:t>
            </w:r>
            <w:r>
              <w:rPr>
                <w:i/>
                <w:sz w:val="20"/>
              </w:rPr>
              <w:t>Manager</w:t>
            </w:r>
            <w:r>
              <w:rPr>
                <w:i/>
                <w:spacing w:val="-8"/>
                <w:sz w:val="20"/>
              </w:rPr>
              <w:t xml:space="preserve"> </w:t>
            </w:r>
            <w:r>
              <w:rPr>
                <w:sz w:val="20"/>
              </w:rPr>
              <w:t>within</w:t>
            </w:r>
          </w:p>
        </w:tc>
        <w:tc>
          <w:tcPr>
            <w:tcW w:w="4776" w:type="dxa"/>
            <w:gridSpan w:val="5"/>
            <w:tcBorders>
              <w:top w:val="single" w:sz="4" w:space="0" w:color="000000"/>
              <w:bottom w:val="single" w:sz="4" w:space="0" w:color="000000"/>
            </w:tcBorders>
          </w:tcPr>
          <w:p w14:paraId="25876B6C" w14:textId="4E649496" w:rsidR="00EF547E" w:rsidRDefault="00B2395B">
            <w:pPr>
              <w:pStyle w:val="TableParagraph"/>
              <w:spacing w:before="83"/>
              <w:ind w:left="96"/>
              <w:rPr>
                <w:b/>
                <w:sz w:val="20"/>
              </w:rPr>
            </w:pPr>
            <w:r>
              <w:rPr>
                <w:b/>
                <w:sz w:val="20"/>
              </w:rPr>
              <w:t>1 week</w:t>
            </w:r>
            <w:r w:rsidR="00F65495">
              <w:rPr>
                <w:b/>
                <w:spacing w:val="-7"/>
                <w:sz w:val="20"/>
              </w:rPr>
              <w:t xml:space="preserve"> </w:t>
            </w:r>
            <w:r w:rsidR="00F65495">
              <w:rPr>
                <w:b/>
                <w:sz w:val="20"/>
              </w:rPr>
              <w:t>of</w:t>
            </w:r>
            <w:r w:rsidR="00F65495">
              <w:rPr>
                <w:b/>
                <w:spacing w:val="-4"/>
                <w:sz w:val="20"/>
              </w:rPr>
              <w:t xml:space="preserve"> </w:t>
            </w:r>
            <w:r w:rsidR="00F65495">
              <w:rPr>
                <w:b/>
                <w:sz w:val="20"/>
              </w:rPr>
              <w:t>receiving</w:t>
            </w:r>
            <w:r w:rsidR="00F65495">
              <w:rPr>
                <w:b/>
                <w:spacing w:val="-5"/>
                <w:sz w:val="20"/>
              </w:rPr>
              <w:t xml:space="preserve"> </w:t>
            </w:r>
            <w:r w:rsidR="00F65495">
              <w:rPr>
                <w:b/>
                <w:sz w:val="20"/>
              </w:rPr>
              <w:t>the</w:t>
            </w:r>
            <w:r w:rsidR="00F65495">
              <w:rPr>
                <w:b/>
                <w:spacing w:val="-6"/>
                <w:sz w:val="20"/>
              </w:rPr>
              <w:t xml:space="preserve"> </w:t>
            </w:r>
            <w:r w:rsidR="00F65495">
              <w:rPr>
                <w:b/>
                <w:sz w:val="20"/>
              </w:rPr>
              <w:t>Task</w:t>
            </w:r>
            <w:r w:rsidR="00F65495">
              <w:rPr>
                <w:b/>
                <w:spacing w:val="-7"/>
                <w:sz w:val="20"/>
              </w:rPr>
              <w:t xml:space="preserve"> </w:t>
            </w:r>
            <w:r w:rsidR="00F65495">
              <w:rPr>
                <w:b/>
                <w:spacing w:val="-4"/>
                <w:sz w:val="20"/>
              </w:rPr>
              <w:t>Order</w:t>
            </w:r>
          </w:p>
        </w:tc>
      </w:tr>
      <w:tr w:rsidR="00EF547E" w14:paraId="1DE7196D" w14:textId="77777777" w:rsidTr="00F65495">
        <w:trPr>
          <w:trHeight w:val="628"/>
        </w:trPr>
        <w:tc>
          <w:tcPr>
            <w:tcW w:w="1080" w:type="dxa"/>
            <w:gridSpan w:val="3"/>
            <w:tcBorders>
              <w:top w:val="single" w:sz="4" w:space="0" w:color="000000"/>
              <w:bottom w:val="single" w:sz="4" w:space="0" w:color="000000"/>
            </w:tcBorders>
            <w:shd w:val="clear" w:color="auto" w:fill="D9D9D9"/>
          </w:tcPr>
          <w:p w14:paraId="31866C22" w14:textId="77777777" w:rsidR="00EF547E" w:rsidRDefault="00F65495">
            <w:pPr>
              <w:pStyle w:val="TableParagraph"/>
              <w:spacing w:before="83"/>
              <w:ind w:left="84"/>
              <w:rPr>
                <w:b/>
                <w:sz w:val="20"/>
              </w:rPr>
            </w:pPr>
            <w:r>
              <w:rPr>
                <w:b/>
                <w:spacing w:val="-10"/>
                <w:sz w:val="20"/>
              </w:rPr>
              <w:t>Z</w:t>
            </w:r>
          </w:p>
        </w:tc>
        <w:tc>
          <w:tcPr>
            <w:tcW w:w="3948" w:type="dxa"/>
            <w:gridSpan w:val="2"/>
            <w:tcBorders>
              <w:top w:val="single" w:sz="4" w:space="0" w:color="000000"/>
              <w:bottom w:val="single" w:sz="4" w:space="0" w:color="000000"/>
            </w:tcBorders>
          </w:tcPr>
          <w:p w14:paraId="0CEF3337" w14:textId="77777777" w:rsidR="00EF547E" w:rsidRDefault="00F65495">
            <w:pPr>
              <w:pStyle w:val="TableParagraph"/>
              <w:spacing w:before="83"/>
              <w:ind w:left="84"/>
              <w:rPr>
                <w:b/>
                <w:i/>
                <w:sz w:val="20"/>
              </w:rPr>
            </w:pPr>
            <w:r>
              <w:rPr>
                <w:b/>
                <w:sz w:val="20"/>
              </w:rPr>
              <w:t>The</w:t>
            </w:r>
            <w:r>
              <w:rPr>
                <w:b/>
                <w:spacing w:val="-7"/>
                <w:sz w:val="20"/>
              </w:rPr>
              <w:t xml:space="preserve"> </w:t>
            </w:r>
            <w:r>
              <w:rPr>
                <w:b/>
                <w:i/>
                <w:sz w:val="20"/>
              </w:rPr>
              <w:t>additional</w:t>
            </w:r>
            <w:r>
              <w:rPr>
                <w:b/>
                <w:i/>
                <w:spacing w:val="-7"/>
                <w:sz w:val="20"/>
              </w:rPr>
              <w:t xml:space="preserve"> </w:t>
            </w:r>
            <w:r>
              <w:rPr>
                <w:b/>
                <w:i/>
                <w:sz w:val="20"/>
              </w:rPr>
              <w:t>conditions</w:t>
            </w:r>
            <w:r>
              <w:rPr>
                <w:b/>
                <w:i/>
                <w:spacing w:val="-5"/>
                <w:sz w:val="20"/>
              </w:rPr>
              <w:t xml:space="preserve"> </w:t>
            </w:r>
            <w:r>
              <w:rPr>
                <w:b/>
                <w:i/>
                <w:sz w:val="20"/>
              </w:rPr>
              <w:t>of</w:t>
            </w:r>
            <w:r>
              <w:rPr>
                <w:b/>
                <w:i/>
                <w:spacing w:val="-4"/>
                <w:sz w:val="20"/>
              </w:rPr>
              <w:t xml:space="preserve"> </w:t>
            </w:r>
            <w:r>
              <w:rPr>
                <w:b/>
                <w:i/>
                <w:spacing w:val="-2"/>
                <w:sz w:val="20"/>
              </w:rPr>
              <w:t>contract</w:t>
            </w:r>
          </w:p>
          <w:p w14:paraId="4F8C76CF" w14:textId="77777777" w:rsidR="00EF547E" w:rsidRDefault="00F65495">
            <w:pPr>
              <w:pStyle w:val="TableParagraph"/>
              <w:spacing w:before="1"/>
              <w:ind w:left="84"/>
              <w:rPr>
                <w:b/>
                <w:sz w:val="20"/>
              </w:rPr>
            </w:pPr>
            <w:r>
              <w:rPr>
                <w:b/>
                <w:spacing w:val="-5"/>
                <w:sz w:val="20"/>
              </w:rPr>
              <w:t>are</w:t>
            </w:r>
          </w:p>
        </w:tc>
        <w:tc>
          <w:tcPr>
            <w:tcW w:w="4776" w:type="dxa"/>
            <w:gridSpan w:val="5"/>
            <w:tcBorders>
              <w:top w:val="single" w:sz="4" w:space="0" w:color="000000"/>
              <w:bottom w:val="single" w:sz="4" w:space="0" w:color="000000"/>
            </w:tcBorders>
          </w:tcPr>
          <w:p w14:paraId="5AB6B505" w14:textId="77777777" w:rsidR="00EF547E" w:rsidRDefault="00EF547E">
            <w:pPr>
              <w:pStyle w:val="TableParagraph"/>
              <w:spacing w:before="83"/>
              <w:rPr>
                <w:sz w:val="20"/>
              </w:rPr>
            </w:pPr>
          </w:p>
          <w:p w14:paraId="2E4B6825" w14:textId="77777777" w:rsidR="00EF547E" w:rsidRDefault="00F65495">
            <w:pPr>
              <w:pStyle w:val="TableParagraph"/>
              <w:spacing w:before="1"/>
              <w:ind w:left="96"/>
              <w:rPr>
                <w:b/>
                <w:sz w:val="20"/>
              </w:rPr>
            </w:pPr>
            <w:r>
              <w:rPr>
                <w:b/>
                <w:sz w:val="20"/>
              </w:rPr>
              <w:t>Z1</w:t>
            </w:r>
            <w:r>
              <w:rPr>
                <w:b/>
                <w:spacing w:val="-5"/>
                <w:sz w:val="20"/>
              </w:rPr>
              <w:t xml:space="preserve"> </w:t>
            </w:r>
            <w:r>
              <w:rPr>
                <w:b/>
                <w:sz w:val="20"/>
              </w:rPr>
              <w:t>to</w:t>
            </w:r>
            <w:r>
              <w:rPr>
                <w:b/>
                <w:spacing w:val="-4"/>
                <w:sz w:val="20"/>
              </w:rPr>
              <w:t xml:space="preserve"> </w:t>
            </w:r>
            <w:r>
              <w:rPr>
                <w:b/>
                <w:sz w:val="20"/>
              </w:rPr>
              <w:t>Z14</w:t>
            </w:r>
            <w:r>
              <w:rPr>
                <w:b/>
                <w:spacing w:val="-4"/>
                <w:sz w:val="20"/>
              </w:rPr>
              <w:t xml:space="preserve"> </w:t>
            </w:r>
            <w:r>
              <w:rPr>
                <w:b/>
                <w:sz w:val="20"/>
              </w:rPr>
              <w:t>always</w:t>
            </w:r>
            <w:r>
              <w:rPr>
                <w:b/>
                <w:spacing w:val="-3"/>
                <w:sz w:val="20"/>
              </w:rPr>
              <w:t xml:space="preserve"> </w:t>
            </w:r>
            <w:r>
              <w:rPr>
                <w:b/>
                <w:spacing w:val="-2"/>
                <w:sz w:val="20"/>
              </w:rPr>
              <w:t>apply.</w:t>
            </w:r>
          </w:p>
        </w:tc>
      </w:tr>
    </w:tbl>
    <w:p w14:paraId="45C73719" w14:textId="77777777" w:rsidR="00EF547E" w:rsidRDefault="00EF547E">
      <w:pPr>
        <w:pStyle w:val="BodyText"/>
      </w:pPr>
    </w:p>
    <w:p w14:paraId="0699A562" w14:textId="77777777" w:rsidR="00EF547E" w:rsidRDefault="00EF547E">
      <w:pPr>
        <w:pStyle w:val="BodyText"/>
        <w:spacing w:before="36"/>
      </w:pPr>
    </w:p>
    <w:p w14:paraId="4F6A5846" w14:textId="77777777" w:rsidR="00EF547E" w:rsidRDefault="00F65495">
      <w:pPr>
        <w:pStyle w:val="Heading3"/>
        <w:tabs>
          <w:tab w:val="left" w:pos="1388"/>
        </w:tabs>
      </w:pPr>
      <w:r>
        <w:rPr>
          <w:spacing w:val="-5"/>
        </w:rPr>
        <w:t>Z1</w:t>
      </w:r>
      <w:r>
        <w:tab/>
        <w:t>Cession</w:t>
      </w:r>
      <w:r>
        <w:rPr>
          <w:spacing w:val="-9"/>
        </w:rPr>
        <w:t xml:space="preserve"> </w:t>
      </w:r>
      <w:r>
        <w:t>delegation</w:t>
      </w:r>
      <w:r>
        <w:rPr>
          <w:spacing w:val="-7"/>
        </w:rPr>
        <w:t xml:space="preserve"> </w:t>
      </w:r>
      <w:r>
        <w:t>and</w:t>
      </w:r>
      <w:r>
        <w:rPr>
          <w:spacing w:val="-9"/>
        </w:rPr>
        <w:t xml:space="preserve"> </w:t>
      </w:r>
      <w:r>
        <w:rPr>
          <w:spacing w:val="-2"/>
        </w:rPr>
        <w:t>assignment</w:t>
      </w:r>
    </w:p>
    <w:p w14:paraId="3DC94DB2" w14:textId="347A549A" w:rsidR="00EF547E" w:rsidRDefault="00F65495">
      <w:pPr>
        <w:pStyle w:val="BodyText"/>
        <w:spacing w:before="171"/>
        <w:ind w:left="1371" w:right="670" w:hanging="557"/>
        <w:rPr>
          <w:i/>
        </w:rPr>
      </w:pPr>
      <w:r>
        <w:t>Z1.1</w:t>
      </w:r>
      <w:r>
        <w:rPr>
          <w:spacing w:val="80"/>
        </w:rPr>
        <w:t xml:space="preserve"> </w:t>
      </w:r>
      <w:r>
        <w:t xml:space="preserve">The </w:t>
      </w:r>
      <w:r>
        <w:rPr>
          <w:i/>
        </w:rPr>
        <w:t xml:space="preserve">Contractor </w:t>
      </w:r>
      <w:r>
        <w:t xml:space="preserve">does not cede, </w:t>
      </w:r>
      <w:r w:rsidR="009A3C14">
        <w:t>delegate,</w:t>
      </w:r>
      <w:r>
        <w:t xml:space="preserve"> or assign any of its rights or obligations to any person without the written consent of the </w:t>
      </w:r>
      <w:r>
        <w:rPr>
          <w:i/>
        </w:rPr>
        <w:t>Employer.</w:t>
      </w:r>
    </w:p>
    <w:p w14:paraId="170D9E51" w14:textId="77777777" w:rsidR="0014190C" w:rsidRPr="0014190C" w:rsidRDefault="0014190C" w:rsidP="0014190C"/>
    <w:p w14:paraId="6A1E0B58" w14:textId="5CB7D28A" w:rsidR="00EF547E" w:rsidRDefault="00EF547E" w:rsidP="0014190C">
      <w:pPr>
        <w:tabs>
          <w:tab w:val="left" w:pos="1800"/>
        </w:tabs>
        <w:rPr>
          <w:i/>
        </w:rPr>
      </w:pPr>
    </w:p>
    <w:tbl>
      <w:tblPr>
        <w:tblW w:w="0" w:type="auto"/>
        <w:tblInd w:w="236" w:type="dxa"/>
        <w:tblLayout w:type="fixed"/>
        <w:tblCellMar>
          <w:left w:w="0" w:type="dxa"/>
          <w:right w:w="0" w:type="dxa"/>
        </w:tblCellMar>
        <w:tblLook w:val="01E0" w:firstRow="1" w:lastRow="1" w:firstColumn="1" w:lastColumn="1" w:noHBand="0" w:noVBand="0"/>
      </w:tblPr>
      <w:tblGrid>
        <w:gridCol w:w="34"/>
        <w:gridCol w:w="1012"/>
        <w:gridCol w:w="30"/>
        <w:gridCol w:w="598"/>
        <w:gridCol w:w="7996"/>
        <w:gridCol w:w="15"/>
        <w:gridCol w:w="39"/>
      </w:tblGrid>
      <w:tr w:rsidR="00EF547E" w14:paraId="5C7386D9" w14:textId="77777777" w:rsidTr="0092071C">
        <w:trPr>
          <w:gridBefore w:val="1"/>
          <w:gridAfter w:val="2"/>
          <w:wBefore w:w="34" w:type="dxa"/>
          <w:wAfter w:w="54" w:type="dxa"/>
          <w:trHeight w:val="961"/>
        </w:trPr>
        <w:tc>
          <w:tcPr>
            <w:tcW w:w="1042" w:type="dxa"/>
            <w:gridSpan w:val="2"/>
          </w:tcPr>
          <w:p w14:paraId="1DA61BB1" w14:textId="77777777" w:rsidR="00EF547E" w:rsidRDefault="00F65495" w:rsidP="00F65495">
            <w:pPr>
              <w:pStyle w:val="TableParagraph"/>
              <w:spacing w:line="223" w:lineRule="exact"/>
              <w:ind w:right="88"/>
              <w:rPr>
                <w:sz w:val="20"/>
              </w:rPr>
            </w:pPr>
            <w:r>
              <w:rPr>
                <w:spacing w:val="-4"/>
                <w:sz w:val="20"/>
              </w:rPr>
              <w:t>Z1.2</w:t>
            </w:r>
          </w:p>
        </w:tc>
        <w:tc>
          <w:tcPr>
            <w:tcW w:w="8594" w:type="dxa"/>
            <w:gridSpan w:val="2"/>
          </w:tcPr>
          <w:p w14:paraId="08811E49" w14:textId="77777777" w:rsidR="00EF547E" w:rsidRDefault="00F65495">
            <w:pPr>
              <w:pStyle w:val="TableParagraph"/>
              <w:ind w:left="83" w:right="135"/>
              <w:rPr>
                <w:sz w:val="20"/>
              </w:rPr>
            </w:pPr>
            <w:r>
              <w:rPr>
                <w:sz w:val="20"/>
              </w:rPr>
              <w:t xml:space="preserve">Notwithstanding the above, the </w:t>
            </w:r>
            <w:r>
              <w:rPr>
                <w:i/>
                <w:sz w:val="20"/>
              </w:rPr>
              <w:t xml:space="preserve">Employer </w:t>
            </w:r>
            <w:r>
              <w:rPr>
                <w:sz w:val="20"/>
              </w:rPr>
              <w:t xml:space="preserve">may on written notice to the </w:t>
            </w:r>
            <w:r>
              <w:rPr>
                <w:i/>
                <w:sz w:val="20"/>
              </w:rPr>
              <w:t xml:space="preserve">Contractor </w:t>
            </w:r>
            <w:r>
              <w:rPr>
                <w:sz w:val="20"/>
              </w:rPr>
              <w:t>cede and delegate its rights and obligations under this contract to any of its subsidiaries or any of its present</w:t>
            </w:r>
            <w:r>
              <w:rPr>
                <w:spacing w:val="-4"/>
                <w:sz w:val="20"/>
              </w:rPr>
              <w:t xml:space="preserve"> </w:t>
            </w:r>
            <w:r>
              <w:rPr>
                <w:sz w:val="20"/>
              </w:rPr>
              <w:t>divisions</w:t>
            </w:r>
            <w:r>
              <w:rPr>
                <w:spacing w:val="-3"/>
                <w:sz w:val="20"/>
              </w:rPr>
              <w:t xml:space="preserve"> </w:t>
            </w:r>
            <w:r>
              <w:rPr>
                <w:sz w:val="20"/>
              </w:rPr>
              <w:t>or</w:t>
            </w:r>
            <w:r>
              <w:rPr>
                <w:spacing w:val="-4"/>
                <w:sz w:val="20"/>
              </w:rPr>
              <w:t xml:space="preserve"> </w:t>
            </w:r>
            <w:r>
              <w:rPr>
                <w:sz w:val="20"/>
              </w:rPr>
              <w:t>operations</w:t>
            </w:r>
            <w:r>
              <w:rPr>
                <w:spacing w:val="-3"/>
                <w:sz w:val="20"/>
              </w:rPr>
              <w:t xml:space="preserve"> </w:t>
            </w:r>
            <w:r>
              <w:rPr>
                <w:sz w:val="20"/>
              </w:rPr>
              <w:t>which</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converted</w:t>
            </w:r>
            <w:r>
              <w:rPr>
                <w:spacing w:val="-4"/>
                <w:sz w:val="20"/>
              </w:rPr>
              <w:t xml:space="preserve"> </w:t>
            </w:r>
            <w:r>
              <w:rPr>
                <w:sz w:val="20"/>
              </w:rPr>
              <w:t>into</w:t>
            </w:r>
            <w:r>
              <w:rPr>
                <w:spacing w:val="-5"/>
                <w:sz w:val="20"/>
              </w:rPr>
              <w:t xml:space="preserve"> </w:t>
            </w:r>
            <w:r>
              <w:rPr>
                <w:sz w:val="20"/>
              </w:rPr>
              <w:t>separate</w:t>
            </w:r>
            <w:r>
              <w:rPr>
                <w:spacing w:val="-2"/>
                <w:sz w:val="20"/>
              </w:rPr>
              <w:t xml:space="preserve"> </w:t>
            </w:r>
            <w:r>
              <w:rPr>
                <w:sz w:val="20"/>
              </w:rPr>
              <w:t>legal</w:t>
            </w:r>
            <w:r>
              <w:rPr>
                <w:spacing w:val="-5"/>
                <w:sz w:val="20"/>
              </w:rPr>
              <w:t xml:space="preserve"> </w:t>
            </w:r>
            <w:r>
              <w:rPr>
                <w:sz w:val="20"/>
              </w:rPr>
              <w:t>entities</w:t>
            </w:r>
            <w:r>
              <w:rPr>
                <w:spacing w:val="-3"/>
                <w:sz w:val="20"/>
              </w:rPr>
              <w:t xml:space="preserve"> </w:t>
            </w:r>
            <w:r>
              <w:rPr>
                <w:sz w:val="20"/>
              </w:rPr>
              <w:t>as</w:t>
            </w:r>
            <w:r>
              <w:rPr>
                <w:spacing w:val="-3"/>
                <w:sz w:val="20"/>
              </w:rPr>
              <w:t xml:space="preserve"> </w:t>
            </w:r>
            <w:r>
              <w:rPr>
                <w:sz w:val="20"/>
              </w:rPr>
              <w:t>a</w:t>
            </w:r>
            <w:r>
              <w:rPr>
                <w:spacing w:val="-5"/>
                <w:sz w:val="20"/>
              </w:rPr>
              <w:t xml:space="preserve"> </w:t>
            </w:r>
            <w:r>
              <w:rPr>
                <w:sz w:val="20"/>
              </w:rPr>
              <w:t>result of the restructuring of the Electricity Supply Industry.</w:t>
            </w:r>
          </w:p>
        </w:tc>
      </w:tr>
      <w:tr w:rsidR="00EF547E" w14:paraId="77350001" w14:textId="77777777" w:rsidTr="0092071C">
        <w:trPr>
          <w:gridBefore w:val="1"/>
          <w:gridAfter w:val="2"/>
          <w:wBefore w:w="34" w:type="dxa"/>
          <w:wAfter w:w="54" w:type="dxa"/>
          <w:trHeight w:val="152"/>
        </w:trPr>
        <w:tc>
          <w:tcPr>
            <w:tcW w:w="1042" w:type="dxa"/>
            <w:gridSpan w:val="2"/>
          </w:tcPr>
          <w:p w14:paraId="1220C9AF" w14:textId="77777777" w:rsidR="00EF547E" w:rsidRDefault="00F65495">
            <w:pPr>
              <w:pStyle w:val="TableParagraph"/>
              <w:ind w:left="50"/>
              <w:rPr>
                <w:b/>
                <w:sz w:val="20"/>
              </w:rPr>
            </w:pPr>
            <w:r>
              <w:rPr>
                <w:b/>
                <w:spacing w:val="-5"/>
                <w:sz w:val="20"/>
              </w:rPr>
              <w:t>Z2</w:t>
            </w:r>
          </w:p>
        </w:tc>
        <w:tc>
          <w:tcPr>
            <w:tcW w:w="8594" w:type="dxa"/>
            <w:gridSpan w:val="2"/>
          </w:tcPr>
          <w:p w14:paraId="282A3B63" w14:textId="77777777" w:rsidR="00EF547E" w:rsidRDefault="00F65495">
            <w:pPr>
              <w:pStyle w:val="TableParagraph"/>
              <w:ind w:left="83"/>
              <w:rPr>
                <w:b/>
                <w:sz w:val="20"/>
              </w:rPr>
            </w:pPr>
            <w:r>
              <w:rPr>
                <w:b/>
                <w:sz w:val="20"/>
              </w:rPr>
              <w:t>Joint</w:t>
            </w:r>
            <w:r>
              <w:rPr>
                <w:b/>
                <w:spacing w:val="-5"/>
                <w:sz w:val="20"/>
              </w:rPr>
              <w:t xml:space="preserve"> </w:t>
            </w:r>
            <w:r>
              <w:rPr>
                <w:b/>
                <w:spacing w:val="-2"/>
                <w:sz w:val="20"/>
              </w:rPr>
              <w:t>ventures</w:t>
            </w:r>
          </w:p>
        </w:tc>
      </w:tr>
      <w:tr w:rsidR="00EF547E" w14:paraId="6A8FE228" w14:textId="77777777" w:rsidTr="0092071C">
        <w:trPr>
          <w:gridBefore w:val="1"/>
          <w:gridAfter w:val="2"/>
          <w:wBefore w:w="34" w:type="dxa"/>
          <w:wAfter w:w="54" w:type="dxa"/>
          <w:trHeight w:val="764"/>
        </w:trPr>
        <w:tc>
          <w:tcPr>
            <w:tcW w:w="1042" w:type="dxa"/>
            <w:gridSpan w:val="2"/>
          </w:tcPr>
          <w:p w14:paraId="474E2BA9" w14:textId="77777777" w:rsidR="00EF547E" w:rsidRDefault="00F65495">
            <w:pPr>
              <w:pStyle w:val="TableParagraph"/>
              <w:spacing w:before="80"/>
              <w:ind w:right="88"/>
              <w:jc w:val="right"/>
              <w:rPr>
                <w:sz w:val="20"/>
              </w:rPr>
            </w:pPr>
            <w:r>
              <w:rPr>
                <w:spacing w:val="-4"/>
                <w:sz w:val="20"/>
              </w:rPr>
              <w:t>Z2.1</w:t>
            </w:r>
          </w:p>
        </w:tc>
        <w:tc>
          <w:tcPr>
            <w:tcW w:w="8594" w:type="dxa"/>
            <w:gridSpan w:val="2"/>
          </w:tcPr>
          <w:p w14:paraId="1CEDD1A1" w14:textId="4FBE7F64" w:rsidR="00EF547E" w:rsidRDefault="00F65495">
            <w:pPr>
              <w:pStyle w:val="TableParagraph"/>
              <w:spacing w:before="80"/>
              <w:ind w:left="83" w:right="106"/>
              <w:jc w:val="both"/>
              <w:rPr>
                <w:sz w:val="20"/>
              </w:rPr>
            </w:pPr>
            <w:r>
              <w:rPr>
                <w:sz w:val="20"/>
              </w:rPr>
              <w:t>If</w:t>
            </w:r>
            <w:r>
              <w:rPr>
                <w:spacing w:val="-4"/>
                <w:sz w:val="20"/>
              </w:rPr>
              <w:t xml:space="preserve"> </w:t>
            </w:r>
            <w:r>
              <w:rPr>
                <w:sz w:val="20"/>
              </w:rPr>
              <w:t>the</w:t>
            </w:r>
            <w:r>
              <w:rPr>
                <w:spacing w:val="-2"/>
                <w:sz w:val="20"/>
              </w:rPr>
              <w:t xml:space="preserve"> </w:t>
            </w:r>
            <w:r>
              <w:rPr>
                <w:i/>
                <w:sz w:val="20"/>
              </w:rPr>
              <w:t>Contractor</w:t>
            </w:r>
            <w:r>
              <w:rPr>
                <w:i/>
                <w:spacing w:val="-3"/>
                <w:sz w:val="20"/>
              </w:rPr>
              <w:t xml:space="preserve"> </w:t>
            </w:r>
            <w:r>
              <w:rPr>
                <w:sz w:val="20"/>
              </w:rPr>
              <w:t>constitutes</w:t>
            </w:r>
            <w:r>
              <w:rPr>
                <w:spacing w:val="-1"/>
                <w:sz w:val="20"/>
              </w:rPr>
              <w:t xml:space="preserve"> </w:t>
            </w:r>
            <w:r>
              <w:rPr>
                <w:sz w:val="20"/>
              </w:rPr>
              <w:t>a</w:t>
            </w:r>
            <w:r>
              <w:rPr>
                <w:spacing w:val="-5"/>
                <w:sz w:val="20"/>
              </w:rPr>
              <w:t xml:space="preserve"> </w:t>
            </w:r>
            <w:r>
              <w:rPr>
                <w:sz w:val="20"/>
              </w:rPr>
              <w:t>joint</w:t>
            </w:r>
            <w:r>
              <w:rPr>
                <w:spacing w:val="-4"/>
                <w:sz w:val="20"/>
              </w:rPr>
              <w:t xml:space="preserve"> </w:t>
            </w:r>
            <w:r>
              <w:rPr>
                <w:sz w:val="20"/>
              </w:rPr>
              <w:t>venture,</w:t>
            </w:r>
            <w:r>
              <w:rPr>
                <w:spacing w:val="-4"/>
                <w:sz w:val="20"/>
              </w:rPr>
              <w:t xml:space="preserve"> </w:t>
            </w:r>
            <w:r w:rsidR="009A3C14">
              <w:rPr>
                <w:sz w:val="20"/>
              </w:rPr>
              <w:t>consortium,</w:t>
            </w:r>
            <w:r>
              <w:rPr>
                <w:spacing w:val="-2"/>
                <w:sz w:val="20"/>
              </w:rPr>
              <w:t xml:space="preserve"> </w:t>
            </w:r>
            <w:r>
              <w:rPr>
                <w:sz w:val="20"/>
              </w:rPr>
              <w:t>or</w:t>
            </w:r>
            <w:r>
              <w:rPr>
                <w:spacing w:val="-4"/>
                <w:sz w:val="20"/>
              </w:rPr>
              <w:t xml:space="preserve"> </w:t>
            </w:r>
            <w:r>
              <w:rPr>
                <w:sz w:val="20"/>
              </w:rPr>
              <w:t>other</w:t>
            </w:r>
            <w:r>
              <w:rPr>
                <w:spacing w:val="-4"/>
                <w:sz w:val="20"/>
              </w:rPr>
              <w:t xml:space="preserve"> </w:t>
            </w:r>
            <w:r>
              <w:rPr>
                <w:sz w:val="20"/>
              </w:rPr>
              <w:t>unincorporated</w:t>
            </w:r>
            <w:r>
              <w:rPr>
                <w:spacing w:val="-4"/>
                <w:sz w:val="20"/>
              </w:rPr>
              <w:t xml:space="preserve"> </w:t>
            </w:r>
            <w:r>
              <w:rPr>
                <w:sz w:val="20"/>
              </w:rPr>
              <w:t>grouping</w:t>
            </w:r>
            <w:r>
              <w:rPr>
                <w:spacing w:val="-3"/>
                <w:sz w:val="20"/>
              </w:rPr>
              <w:t xml:space="preserve"> </w:t>
            </w:r>
            <w:r>
              <w:rPr>
                <w:sz w:val="20"/>
              </w:rPr>
              <w:t>of</w:t>
            </w:r>
            <w:r>
              <w:rPr>
                <w:spacing w:val="-4"/>
                <w:sz w:val="20"/>
              </w:rPr>
              <w:t xml:space="preserve"> </w:t>
            </w:r>
            <w:r>
              <w:rPr>
                <w:sz w:val="20"/>
              </w:rPr>
              <w:t>two or more persons or organisations then</w:t>
            </w:r>
            <w:r>
              <w:rPr>
                <w:spacing w:val="-1"/>
                <w:sz w:val="20"/>
              </w:rPr>
              <w:t xml:space="preserve"> </w:t>
            </w:r>
            <w:r>
              <w:rPr>
                <w:sz w:val="20"/>
              </w:rPr>
              <w:t>these</w:t>
            </w:r>
            <w:r>
              <w:rPr>
                <w:spacing w:val="-1"/>
                <w:sz w:val="20"/>
              </w:rPr>
              <w:t xml:space="preserve"> </w:t>
            </w:r>
            <w:r>
              <w:rPr>
                <w:sz w:val="20"/>
              </w:rPr>
              <w:t>persons or</w:t>
            </w:r>
            <w:r>
              <w:rPr>
                <w:spacing w:val="-1"/>
                <w:sz w:val="20"/>
              </w:rPr>
              <w:t xml:space="preserve"> </w:t>
            </w:r>
            <w:r>
              <w:rPr>
                <w:sz w:val="20"/>
              </w:rPr>
              <w:t>organisations are</w:t>
            </w:r>
            <w:r>
              <w:rPr>
                <w:spacing w:val="-1"/>
                <w:sz w:val="20"/>
              </w:rPr>
              <w:t xml:space="preserve"> </w:t>
            </w:r>
            <w:r>
              <w:rPr>
                <w:sz w:val="20"/>
              </w:rPr>
              <w:t>deemed</w:t>
            </w:r>
            <w:r>
              <w:rPr>
                <w:spacing w:val="-1"/>
                <w:sz w:val="20"/>
              </w:rPr>
              <w:t xml:space="preserve"> </w:t>
            </w:r>
            <w:r>
              <w:rPr>
                <w:sz w:val="20"/>
              </w:rPr>
              <w:t>to be</w:t>
            </w:r>
            <w:r>
              <w:rPr>
                <w:spacing w:val="-2"/>
                <w:sz w:val="20"/>
              </w:rPr>
              <w:t xml:space="preserve"> </w:t>
            </w:r>
            <w:r>
              <w:rPr>
                <w:sz w:val="20"/>
              </w:rPr>
              <w:t xml:space="preserve">jointly and severally liable to the </w:t>
            </w:r>
            <w:r>
              <w:rPr>
                <w:i/>
                <w:sz w:val="20"/>
              </w:rPr>
              <w:t xml:space="preserve">Employer </w:t>
            </w:r>
            <w:r>
              <w:rPr>
                <w:sz w:val="20"/>
              </w:rPr>
              <w:t>for the performance of this contract.</w:t>
            </w:r>
          </w:p>
        </w:tc>
      </w:tr>
      <w:tr w:rsidR="00EF547E" w14:paraId="0E60C241" w14:textId="77777777" w:rsidTr="0092071C">
        <w:trPr>
          <w:gridBefore w:val="1"/>
          <w:gridAfter w:val="2"/>
          <w:wBefore w:w="34" w:type="dxa"/>
          <w:wAfter w:w="54" w:type="dxa"/>
          <w:trHeight w:val="704"/>
        </w:trPr>
        <w:tc>
          <w:tcPr>
            <w:tcW w:w="1042" w:type="dxa"/>
            <w:gridSpan w:val="2"/>
          </w:tcPr>
          <w:p w14:paraId="2CE3FC1D" w14:textId="77777777" w:rsidR="00EF547E" w:rsidRDefault="00F65495">
            <w:pPr>
              <w:pStyle w:val="TableParagraph"/>
              <w:spacing w:before="82"/>
              <w:ind w:right="88"/>
              <w:jc w:val="right"/>
              <w:rPr>
                <w:sz w:val="20"/>
              </w:rPr>
            </w:pPr>
            <w:r>
              <w:rPr>
                <w:spacing w:val="-4"/>
                <w:sz w:val="20"/>
              </w:rPr>
              <w:t>Z2.2</w:t>
            </w:r>
          </w:p>
        </w:tc>
        <w:tc>
          <w:tcPr>
            <w:tcW w:w="8594" w:type="dxa"/>
            <w:gridSpan w:val="2"/>
          </w:tcPr>
          <w:p w14:paraId="414BA75F" w14:textId="77777777" w:rsidR="00EF547E" w:rsidRDefault="00F65495">
            <w:pPr>
              <w:pStyle w:val="TableParagraph"/>
              <w:spacing w:before="82"/>
              <w:ind w:left="83" w:right="99"/>
              <w:rPr>
                <w:sz w:val="20"/>
              </w:rPr>
            </w:pPr>
            <w:r>
              <w:rPr>
                <w:sz w:val="20"/>
              </w:rPr>
              <w:t xml:space="preserve">Unless already notified to the </w:t>
            </w:r>
            <w:r>
              <w:rPr>
                <w:i/>
                <w:sz w:val="20"/>
              </w:rPr>
              <w:t>Employer</w:t>
            </w:r>
            <w:r>
              <w:rPr>
                <w:sz w:val="20"/>
              </w:rPr>
              <w:t xml:space="preserve">, the persons or organisations notify the </w:t>
            </w:r>
            <w:r>
              <w:rPr>
                <w:i/>
                <w:sz w:val="20"/>
              </w:rPr>
              <w:t>Service Manager</w:t>
            </w:r>
            <w:r>
              <w:rPr>
                <w:i/>
                <w:spacing w:val="-3"/>
                <w:sz w:val="20"/>
              </w:rPr>
              <w:t xml:space="preserve"> </w:t>
            </w:r>
            <w:r>
              <w:rPr>
                <w:sz w:val="20"/>
              </w:rPr>
              <w:t>within</w:t>
            </w:r>
            <w:r>
              <w:rPr>
                <w:spacing w:val="-4"/>
                <w:sz w:val="20"/>
              </w:rPr>
              <w:t xml:space="preserve"> </w:t>
            </w:r>
            <w:r>
              <w:rPr>
                <w:sz w:val="20"/>
              </w:rPr>
              <w:t>two</w:t>
            </w:r>
            <w:r>
              <w:rPr>
                <w:spacing w:val="-4"/>
                <w:sz w:val="20"/>
              </w:rPr>
              <w:t xml:space="preserve"> </w:t>
            </w:r>
            <w:r>
              <w:rPr>
                <w:sz w:val="20"/>
              </w:rPr>
              <w:t>weeks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Date</w:t>
            </w:r>
            <w:r>
              <w:rPr>
                <w:spacing w:val="-4"/>
                <w:sz w:val="20"/>
              </w:rPr>
              <w:t xml:space="preserve"> </w:t>
            </w:r>
            <w:r>
              <w:rPr>
                <w:sz w:val="20"/>
              </w:rPr>
              <w:t>of</w:t>
            </w:r>
            <w:r>
              <w:rPr>
                <w:spacing w:val="-2"/>
                <w:sz w:val="20"/>
              </w:rPr>
              <w:t xml:space="preserve"> </w:t>
            </w:r>
            <w:r>
              <w:rPr>
                <w:sz w:val="20"/>
              </w:rPr>
              <w:t>the key</w:t>
            </w:r>
            <w:r>
              <w:rPr>
                <w:spacing w:val="-3"/>
                <w:sz w:val="20"/>
              </w:rPr>
              <w:t xml:space="preserve"> </w:t>
            </w:r>
            <w:r>
              <w:rPr>
                <w:sz w:val="20"/>
              </w:rPr>
              <w:t>person</w:t>
            </w:r>
            <w:r>
              <w:rPr>
                <w:spacing w:val="-5"/>
                <w:sz w:val="20"/>
              </w:rPr>
              <w:t xml:space="preserve"> </w:t>
            </w:r>
            <w:r>
              <w:rPr>
                <w:sz w:val="20"/>
              </w:rPr>
              <w:t>who</w:t>
            </w:r>
            <w:r>
              <w:rPr>
                <w:spacing w:val="-4"/>
                <w:sz w:val="20"/>
              </w:rPr>
              <w:t xml:space="preserve"> </w:t>
            </w:r>
            <w:r>
              <w:rPr>
                <w:sz w:val="20"/>
              </w:rPr>
              <w:t>has</w:t>
            </w:r>
            <w:r>
              <w:rPr>
                <w:spacing w:val="-3"/>
                <w:sz w:val="20"/>
              </w:rPr>
              <w:t xml:space="preserve"> </w:t>
            </w:r>
            <w:r>
              <w:rPr>
                <w:sz w:val="20"/>
              </w:rPr>
              <w:t>the</w:t>
            </w:r>
            <w:r>
              <w:rPr>
                <w:spacing w:val="-2"/>
                <w:sz w:val="20"/>
              </w:rPr>
              <w:t xml:space="preserve"> </w:t>
            </w:r>
            <w:r>
              <w:rPr>
                <w:sz w:val="20"/>
              </w:rPr>
              <w:t>authority</w:t>
            </w:r>
            <w:r>
              <w:rPr>
                <w:spacing w:val="-3"/>
                <w:sz w:val="20"/>
              </w:rPr>
              <w:t xml:space="preserve"> </w:t>
            </w:r>
            <w:r>
              <w:rPr>
                <w:sz w:val="20"/>
              </w:rPr>
              <w:t>to</w:t>
            </w:r>
            <w:r>
              <w:rPr>
                <w:spacing w:val="-2"/>
                <w:sz w:val="20"/>
              </w:rPr>
              <w:t xml:space="preserve"> </w:t>
            </w:r>
            <w:r>
              <w:rPr>
                <w:sz w:val="20"/>
              </w:rPr>
              <w:t xml:space="preserve">bind the </w:t>
            </w:r>
            <w:r>
              <w:rPr>
                <w:i/>
                <w:sz w:val="20"/>
              </w:rPr>
              <w:t xml:space="preserve">Contractor </w:t>
            </w:r>
            <w:r>
              <w:rPr>
                <w:sz w:val="20"/>
              </w:rPr>
              <w:t>on their behalf.</w:t>
            </w:r>
          </w:p>
        </w:tc>
      </w:tr>
      <w:tr w:rsidR="00EF547E" w14:paraId="71E114CA" w14:textId="77777777" w:rsidTr="0092071C">
        <w:trPr>
          <w:gridBefore w:val="1"/>
          <w:gridAfter w:val="2"/>
          <w:wBefore w:w="34" w:type="dxa"/>
          <w:wAfter w:w="54" w:type="dxa"/>
          <w:trHeight w:val="888"/>
        </w:trPr>
        <w:tc>
          <w:tcPr>
            <w:tcW w:w="1042" w:type="dxa"/>
            <w:gridSpan w:val="2"/>
          </w:tcPr>
          <w:p w14:paraId="3108E9D1" w14:textId="77777777" w:rsidR="00EF547E" w:rsidRDefault="00F65495">
            <w:pPr>
              <w:pStyle w:val="TableParagraph"/>
              <w:spacing w:before="82"/>
              <w:ind w:right="88"/>
              <w:jc w:val="right"/>
              <w:rPr>
                <w:sz w:val="20"/>
              </w:rPr>
            </w:pPr>
            <w:r>
              <w:rPr>
                <w:spacing w:val="-4"/>
                <w:sz w:val="20"/>
              </w:rPr>
              <w:t>Z2.3</w:t>
            </w:r>
          </w:p>
        </w:tc>
        <w:tc>
          <w:tcPr>
            <w:tcW w:w="8594" w:type="dxa"/>
            <w:gridSpan w:val="2"/>
          </w:tcPr>
          <w:p w14:paraId="3DFEC53A" w14:textId="636E7EE4" w:rsidR="00EF547E" w:rsidRDefault="00F65495">
            <w:pPr>
              <w:pStyle w:val="TableParagraph"/>
              <w:spacing w:before="82"/>
              <w:ind w:left="83" w:right="135"/>
              <w:rPr>
                <w:sz w:val="20"/>
              </w:rPr>
            </w:pPr>
            <w:r>
              <w:rPr>
                <w:sz w:val="20"/>
              </w:rPr>
              <w:t xml:space="preserve">The </w:t>
            </w:r>
            <w:r>
              <w:rPr>
                <w:i/>
                <w:sz w:val="20"/>
              </w:rPr>
              <w:t xml:space="preserve">Contractor </w:t>
            </w:r>
            <w:r>
              <w:rPr>
                <w:sz w:val="20"/>
              </w:rPr>
              <w:t xml:space="preserve">does not alter the composition of the joint venture, </w:t>
            </w:r>
            <w:r w:rsidR="009A3C14">
              <w:rPr>
                <w:sz w:val="20"/>
              </w:rPr>
              <w:t>consortium,</w:t>
            </w:r>
            <w:r>
              <w:rPr>
                <w:sz w:val="20"/>
              </w:rPr>
              <w:t xml:space="preserve"> or other unincorporated</w:t>
            </w:r>
            <w:r>
              <w:rPr>
                <w:spacing w:val="-5"/>
                <w:sz w:val="20"/>
              </w:rPr>
              <w:t xml:space="preserve"> </w:t>
            </w:r>
            <w:r>
              <w:rPr>
                <w:sz w:val="20"/>
              </w:rPr>
              <w:t>grouping</w:t>
            </w:r>
            <w:r>
              <w:rPr>
                <w:spacing w:val="-4"/>
                <w:sz w:val="20"/>
              </w:rPr>
              <w:t xml:space="preserve"> </w:t>
            </w:r>
            <w:r>
              <w:rPr>
                <w:sz w:val="20"/>
              </w:rPr>
              <w:t>of</w:t>
            </w:r>
            <w:r>
              <w:rPr>
                <w:spacing w:val="-3"/>
                <w:sz w:val="20"/>
              </w:rPr>
              <w:t xml:space="preserve"> </w:t>
            </w:r>
            <w:r>
              <w:rPr>
                <w:sz w:val="20"/>
              </w:rPr>
              <w:t>two</w:t>
            </w:r>
            <w:r>
              <w:rPr>
                <w:spacing w:val="-3"/>
                <w:sz w:val="20"/>
              </w:rPr>
              <w:t xml:space="preserve"> </w:t>
            </w:r>
            <w:r>
              <w:rPr>
                <w:sz w:val="20"/>
              </w:rPr>
              <w:t>or</w:t>
            </w:r>
            <w:r>
              <w:rPr>
                <w:spacing w:val="-2"/>
                <w:sz w:val="20"/>
              </w:rPr>
              <w:t xml:space="preserve"> </w:t>
            </w:r>
            <w:r>
              <w:rPr>
                <w:sz w:val="20"/>
              </w:rPr>
              <w:t>more</w:t>
            </w:r>
            <w:r>
              <w:rPr>
                <w:spacing w:val="-4"/>
                <w:sz w:val="20"/>
              </w:rPr>
              <w:t xml:space="preserve"> </w:t>
            </w:r>
            <w:r>
              <w:rPr>
                <w:sz w:val="20"/>
              </w:rPr>
              <w:t>persons</w:t>
            </w:r>
            <w:r>
              <w:rPr>
                <w:spacing w:val="-3"/>
                <w:sz w:val="20"/>
              </w:rPr>
              <w:t xml:space="preserve"> </w:t>
            </w:r>
            <w:r>
              <w:rPr>
                <w:sz w:val="20"/>
              </w:rPr>
              <w:t>without</w:t>
            </w:r>
            <w:r>
              <w:rPr>
                <w:spacing w:val="-4"/>
                <w:sz w:val="20"/>
              </w:rPr>
              <w:t xml:space="preserve"> </w:t>
            </w:r>
            <w:r>
              <w:rPr>
                <w:sz w:val="20"/>
              </w:rPr>
              <w:t>the</w:t>
            </w:r>
            <w:r>
              <w:rPr>
                <w:spacing w:val="-4"/>
                <w:sz w:val="20"/>
              </w:rPr>
              <w:t xml:space="preserve"> </w:t>
            </w:r>
            <w:r>
              <w:rPr>
                <w:sz w:val="20"/>
              </w:rPr>
              <w:t>consent</w:t>
            </w:r>
            <w:r>
              <w:rPr>
                <w:spacing w:val="-4"/>
                <w:sz w:val="20"/>
              </w:rPr>
              <w:t xml:space="preserve"> </w:t>
            </w:r>
            <w:r>
              <w:rPr>
                <w:sz w:val="20"/>
              </w:rPr>
              <w:t>of</w:t>
            </w:r>
            <w:r>
              <w:rPr>
                <w:spacing w:val="-3"/>
                <w:sz w:val="20"/>
              </w:rPr>
              <w:t xml:space="preserve"> </w:t>
            </w:r>
            <w:r>
              <w:rPr>
                <w:sz w:val="20"/>
              </w:rPr>
              <w:t xml:space="preserve">the </w:t>
            </w:r>
            <w:r>
              <w:rPr>
                <w:i/>
                <w:sz w:val="20"/>
              </w:rPr>
              <w:t>Employer</w:t>
            </w:r>
            <w:r>
              <w:rPr>
                <w:i/>
                <w:spacing w:val="-3"/>
                <w:sz w:val="20"/>
              </w:rPr>
              <w:t xml:space="preserve"> </w:t>
            </w:r>
            <w:r>
              <w:rPr>
                <w:sz w:val="20"/>
              </w:rPr>
              <w:t xml:space="preserve">having been given to the </w:t>
            </w:r>
            <w:r>
              <w:rPr>
                <w:i/>
                <w:sz w:val="20"/>
              </w:rPr>
              <w:t xml:space="preserve">Contractor </w:t>
            </w:r>
            <w:r>
              <w:rPr>
                <w:sz w:val="20"/>
              </w:rPr>
              <w:t>in writing.</w:t>
            </w:r>
          </w:p>
        </w:tc>
      </w:tr>
      <w:tr w:rsidR="00EF547E" w14:paraId="61F963CD" w14:textId="77777777" w:rsidTr="0092071C">
        <w:trPr>
          <w:gridBefore w:val="1"/>
          <w:gridAfter w:val="2"/>
          <w:wBefore w:w="34" w:type="dxa"/>
          <w:wAfter w:w="54" w:type="dxa"/>
          <w:trHeight w:val="345"/>
        </w:trPr>
        <w:tc>
          <w:tcPr>
            <w:tcW w:w="1042" w:type="dxa"/>
            <w:gridSpan w:val="2"/>
          </w:tcPr>
          <w:p w14:paraId="64E43046" w14:textId="77777777" w:rsidR="00EF547E" w:rsidRDefault="00F65495">
            <w:pPr>
              <w:pStyle w:val="TableParagraph"/>
              <w:ind w:left="50"/>
              <w:rPr>
                <w:b/>
                <w:sz w:val="20"/>
              </w:rPr>
            </w:pPr>
            <w:r>
              <w:rPr>
                <w:b/>
                <w:spacing w:val="-5"/>
                <w:sz w:val="20"/>
              </w:rPr>
              <w:t>Z3</w:t>
            </w:r>
          </w:p>
        </w:tc>
        <w:tc>
          <w:tcPr>
            <w:tcW w:w="8594" w:type="dxa"/>
            <w:gridSpan w:val="2"/>
          </w:tcPr>
          <w:p w14:paraId="6D8D54C1" w14:textId="77777777" w:rsidR="00EF547E" w:rsidRDefault="00F65495">
            <w:pPr>
              <w:pStyle w:val="TableParagraph"/>
              <w:ind w:left="88"/>
              <w:rPr>
                <w:b/>
                <w:sz w:val="20"/>
              </w:rPr>
            </w:pPr>
            <w:r>
              <w:rPr>
                <w:b/>
                <w:sz w:val="20"/>
              </w:rPr>
              <w:t>Change</w:t>
            </w:r>
            <w:r>
              <w:rPr>
                <w:b/>
                <w:spacing w:val="-9"/>
                <w:sz w:val="20"/>
              </w:rPr>
              <w:t xml:space="preserve"> </w:t>
            </w:r>
            <w:r>
              <w:rPr>
                <w:b/>
                <w:sz w:val="20"/>
              </w:rPr>
              <w:t>of</w:t>
            </w:r>
            <w:r>
              <w:rPr>
                <w:b/>
                <w:spacing w:val="-8"/>
                <w:sz w:val="20"/>
              </w:rPr>
              <w:t xml:space="preserve"> </w:t>
            </w:r>
            <w:r>
              <w:rPr>
                <w:b/>
                <w:sz w:val="20"/>
              </w:rPr>
              <w:t>Broad</w:t>
            </w:r>
            <w:r>
              <w:rPr>
                <w:b/>
                <w:spacing w:val="-5"/>
                <w:sz w:val="20"/>
              </w:rPr>
              <w:t xml:space="preserve"> </w:t>
            </w:r>
            <w:r>
              <w:rPr>
                <w:b/>
                <w:sz w:val="20"/>
              </w:rPr>
              <w:t>Based</w:t>
            </w:r>
            <w:r>
              <w:rPr>
                <w:b/>
                <w:spacing w:val="-6"/>
                <w:sz w:val="20"/>
              </w:rPr>
              <w:t xml:space="preserve"> </w:t>
            </w:r>
            <w:r>
              <w:rPr>
                <w:b/>
                <w:sz w:val="20"/>
              </w:rPr>
              <w:t>Black</w:t>
            </w:r>
            <w:r>
              <w:rPr>
                <w:b/>
                <w:spacing w:val="-5"/>
                <w:sz w:val="20"/>
              </w:rPr>
              <w:t xml:space="preserve"> </w:t>
            </w:r>
            <w:r>
              <w:rPr>
                <w:b/>
                <w:sz w:val="20"/>
              </w:rPr>
              <w:t>Economic</w:t>
            </w:r>
            <w:r>
              <w:rPr>
                <w:b/>
                <w:spacing w:val="-6"/>
                <w:sz w:val="20"/>
              </w:rPr>
              <w:t xml:space="preserve"> </w:t>
            </w:r>
            <w:r>
              <w:rPr>
                <w:b/>
                <w:sz w:val="20"/>
              </w:rPr>
              <w:t>Empowerment</w:t>
            </w:r>
            <w:r>
              <w:rPr>
                <w:b/>
                <w:spacing w:val="-8"/>
                <w:sz w:val="20"/>
              </w:rPr>
              <w:t xml:space="preserve"> </w:t>
            </w:r>
            <w:r>
              <w:rPr>
                <w:b/>
                <w:sz w:val="20"/>
              </w:rPr>
              <w:t>(B-BBEE)</w:t>
            </w:r>
            <w:r>
              <w:rPr>
                <w:b/>
                <w:spacing w:val="-7"/>
                <w:sz w:val="20"/>
              </w:rPr>
              <w:t xml:space="preserve"> </w:t>
            </w:r>
            <w:r>
              <w:rPr>
                <w:b/>
                <w:spacing w:val="-2"/>
                <w:sz w:val="20"/>
              </w:rPr>
              <w:t>status</w:t>
            </w:r>
          </w:p>
        </w:tc>
      </w:tr>
      <w:tr w:rsidR="00EF547E" w14:paraId="57C66352" w14:textId="77777777" w:rsidTr="0092071C">
        <w:trPr>
          <w:gridBefore w:val="1"/>
          <w:gridAfter w:val="2"/>
          <w:wBefore w:w="34" w:type="dxa"/>
          <w:wAfter w:w="54" w:type="dxa"/>
          <w:trHeight w:val="859"/>
        </w:trPr>
        <w:tc>
          <w:tcPr>
            <w:tcW w:w="1042" w:type="dxa"/>
            <w:gridSpan w:val="2"/>
          </w:tcPr>
          <w:p w14:paraId="37769AB2" w14:textId="77777777" w:rsidR="00EF547E" w:rsidRDefault="00F65495">
            <w:pPr>
              <w:pStyle w:val="TableParagraph"/>
              <w:spacing w:before="82"/>
              <w:ind w:right="81"/>
              <w:jc w:val="right"/>
              <w:rPr>
                <w:sz w:val="20"/>
              </w:rPr>
            </w:pPr>
            <w:r>
              <w:rPr>
                <w:spacing w:val="-4"/>
                <w:sz w:val="20"/>
              </w:rPr>
              <w:t>Z3.1</w:t>
            </w:r>
          </w:p>
        </w:tc>
        <w:tc>
          <w:tcPr>
            <w:tcW w:w="8594" w:type="dxa"/>
            <w:gridSpan w:val="2"/>
          </w:tcPr>
          <w:p w14:paraId="5C1975BB" w14:textId="77777777" w:rsidR="00EF547E" w:rsidRDefault="00F65495">
            <w:pPr>
              <w:pStyle w:val="TableParagraph"/>
              <w:spacing w:before="82"/>
              <w:ind w:left="88"/>
              <w:rPr>
                <w:sz w:val="20"/>
              </w:rPr>
            </w:pPr>
            <w:r>
              <w:rPr>
                <w:sz w:val="20"/>
              </w:rPr>
              <w:t>Where</w:t>
            </w:r>
            <w:r>
              <w:rPr>
                <w:spacing w:val="-2"/>
                <w:sz w:val="20"/>
              </w:rPr>
              <w:t xml:space="preserve"> </w:t>
            </w:r>
            <w:r>
              <w:rPr>
                <w:sz w:val="20"/>
              </w:rPr>
              <w:t>a</w:t>
            </w:r>
            <w:r>
              <w:rPr>
                <w:spacing w:val="-5"/>
                <w:sz w:val="20"/>
              </w:rPr>
              <w:t xml:space="preserve"> </w:t>
            </w:r>
            <w:r>
              <w:rPr>
                <w:sz w:val="20"/>
              </w:rPr>
              <w:t>change</w:t>
            </w:r>
            <w:r>
              <w:rPr>
                <w:spacing w:val="-4"/>
                <w:sz w:val="20"/>
              </w:rPr>
              <w:t xml:space="preserve"> </w:t>
            </w:r>
            <w:r>
              <w:rPr>
                <w:sz w:val="20"/>
              </w:rPr>
              <w:t>in</w:t>
            </w:r>
            <w:r>
              <w:rPr>
                <w:spacing w:val="-4"/>
                <w:sz w:val="20"/>
              </w:rPr>
              <w:t xml:space="preserve"> </w:t>
            </w:r>
            <w:r>
              <w:rPr>
                <w:sz w:val="20"/>
              </w:rPr>
              <w:t>the</w:t>
            </w:r>
            <w:r>
              <w:rPr>
                <w:spacing w:val="-3"/>
                <w:sz w:val="20"/>
              </w:rPr>
              <w:t xml:space="preserve"> </w:t>
            </w:r>
            <w:r>
              <w:rPr>
                <w:i/>
                <w:sz w:val="20"/>
              </w:rPr>
              <w:t>Contractor’s</w:t>
            </w:r>
            <w:r>
              <w:rPr>
                <w:i/>
                <w:spacing w:val="-2"/>
                <w:sz w:val="20"/>
              </w:rPr>
              <w:t xml:space="preserve"> </w:t>
            </w:r>
            <w:r>
              <w:rPr>
                <w:sz w:val="20"/>
              </w:rPr>
              <w:t>legal</w:t>
            </w:r>
            <w:r>
              <w:rPr>
                <w:spacing w:val="-5"/>
                <w:sz w:val="20"/>
              </w:rPr>
              <w:t xml:space="preserve"> </w:t>
            </w:r>
            <w:r>
              <w:rPr>
                <w:sz w:val="20"/>
              </w:rPr>
              <w:t>status,</w:t>
            </w:r>
            <w:r>
              <w:rPr>
                <w:spacing w:val="-2"/>
                <w:sz w:val="20"/>
              </w:rPr>
              <w:t xml:space="preserve"> </w:t>
            </w:r>
            <w:r>
              <w:rPr>
                <w:sz w:val="20"/>
              </w:rPr>
              <w:t>ownership</w:t>
            </w:r>
            <w:r>
              <w:rPr>
                <w:spacing w:val="-4"/>
                <w:sz w:val="20"/>
              </w:rPr>
              <w:t xml:space="preserve"> </w:t>
            </w:r>
            <w:r>
              <w:rPr>
                <w:sz w:val="20"/>
              </w:rPr>
              <w:t>or</w:t>
            </w:r>
            <w:r>
              <w:rPr>
                <w:spacing w:val="-1"/>
                <w:sz w:val="20"/>
              </w:rPr>
              <w:t xml:space="preserve"> </w:t>
            </w:r>
            <w:r>
              <w:rPr>
                <w:sz w:val="20"/>
              </w:rPr>
              <w:t>any</w:t>
            </w:r>
            <w:r>
              <w:rPr>
                <w:spacing w:val="-3"/>
                <w:sz w:val="20"/>
              </w:rPr>
              <w:t xml:space="preserve"> </w:t>
            </w:r>
            <w:r>
              <w:rPr>
                <w:sz w:val="20"/>
              </w:rPr>
              <w:t>other</w:t>
            </w:r>
            <w:r>
              <w:rPr>
                <w:spacing w:val="-3"/>
                <w:sz w:val="20"/>
              </w:rPr>
              <w:t xml:space="preserve"> </w:t>
            </w:r>
            <w:r>
              <w:rPr>
                <w:sz w:val="20"/>
              </w:rPr>
              <w:t>change to</w:t>
            </w:r>
            <w:r>
              <w:rPr>
                <w:spacing w:val="-2"/>
                <w:sz w:val="20"/>
              </w:rPr>
              <w:t xml:space="preserve"> </w:t>
            </w:r>
            <w:r>
              <w:rPr>
                <w:sz w:val="20"/>
              </w:rPr>
              <w:t>his</w:t>
            </w:r>
            <w:r>
              <w:rPr>
                <w:spacing w:val="-3"/>
                <w:sz w:val="20"/>
              </w:rPr>
              <w:t xml:space="preserve"> </w:t>
            </w:r>
            <w:r>
              <w:rPr>
                <w:sz w:val="20"/>
              </w:rPr>
              <w:t xml:space="preserve">business composition or business dealings results in a change to the </w:t>
            </w:r>
            <w:r>
              <w:rPr>
                <w:i/>
                <w:sz w:val="20"/>
              </w:rPr>
              <w:t>Contractor</w:t>
            </w:r>
            <w:r>
              <w:rPr>
                <w:sz w:val="20"/>
              </w:rPr>
              <w:t xml:space="preserve">’s B-BBEE status, the </w:t>
            </w:r>
            <w:r>
              <w:rPr>
                <w:i/>
                <w:sz w:val="20"/>
              </w:rPr>
              <w:t xml:space="preserve">Contractor </w:t>
            </w:r>
            <w:r>
              <w:rPr>
                <w:sz w:val="20"/>
              </w:rPr>
              <w:t xml:space="preserve">notifies the </w:t>
            </w:r>
            <w:r>
              <w:rPr>
                <w:i/>
                <w:sz w:val="20"/>
              </w:rPr>
              <w:t xml:space="preserve">Employer </w:t>
            </w:r>
            <w:r>
              <w:rPr>
                <w:sz w:val="20"/>
              </w:rPr>
              <w:t>within seven days of the change.</w:t>
            </w:r>
          </w:p>
        </w:tc>
      </w:tr>
      <w:tr w:rsidR="00EF547E" w14:paraId="03FC7671" w14:textId="77777777" w:rsidTr="0092071C">
        <w:trPr>
          <w:gridBefore w:val="1"/>
          <w:gridAfter w:val="2"/>
          <w:wBefore w:w="34" w:type="dxa"/>
          <w:wAfter w:w="54" w:type="dxa"/>
          <w:trHeight w:val="860"/>
        </w:trPr>
        <w:tc>
          <w:tcPr>
            <w:tcW w:w="1042" w:type="dxa"/>
            <w:gridSpan w:val="2"/>
          </w:tcPr>
          <w:p w14:paraId="70DD1934" w14:textId="77777777" w:rsidR="00EF547E" w:rsidRDefault="00F65495">
            <w:pPr>
              <w:pStyle w:val="TableParagraph"/>
              <w:spacing w:before="82"/>
              <w:ind w:right="81"/>
              <w:jc w:val="right"/>
              <w:rPr>
                <w:sz w:val="20"/>
              </w:rPr>
            </w:pPr>
            <w:r>
              <w:rPr>
                <w:spacing w:val="-4"/>
                <w:sz w:val="20"/>
              </w:rPr>
              <w:t>Z3.2</w:t>
            </w:r>
          </w:p>
        </w:tc>
        <w:tc>
          <w:tcPr>
            <w:tcW w:w="8594" w:type="dxa"/>
            <w:gridSpan w:val="2"/>
          </w:tcPr>
          <w:p w14:paraId="6D1CC69D" w14:textId="77777777" w:rsidR="00EF547E" w:rsidRDefault="00F65495">
            <w:pPr>
              <w:pStyle w:val="TableParagraph"/>
              <w:spacing w:before="82"/>
              <w:ind w:left="88" w:right="135"/>
              <w:rPr>
                <w:sz w:val="20"/>
              </w:rPr>
            </w:pPr>
            <w:r>
              <w:rPr>
                <w:sz w:val="20"/>
              </w:rPr>
              <w:t xml:space="preserve">The </w:t>
            </w:r>
            <w:r>
              <w:rPr>
                <w:i/>
                <w:sz w:val="20"/>
              </w:rPr>
              <w:t xml:space="preserve">Contractor </w:t>
            </w:r>
            <w:r>
              <w:rPr>
                <w:sz w:val="20"/>
              </w:rPr>
              <w:t>is required to submit an updated verification certificate and necessary supporting</w:t>
            </w:r>
            <w:r>
              <w:rPr>
                <w:spacing w:val="-4"/>
                <w:sz w:val="20"/>
              </w:rPr>
              <w:t xml:space="preserve"> </w:t>
            </w:r>
            <w:r>
              <w:rPr>
                <w:sz w:val="20"/>
              </w:rPr>
              <w:t>documentation</w:t>
            </w:r>
            <w:r>
              <w:rPr>
                <w:spacing w:val="-4"/>
                <w:sz w:val="20"/>
              </w:rPr>
              <w:t xml:space="preserve"> </w:t>
            </w:r>
            <w:r>
              <w:rPr>
                <w:sz w:val="20"/>
              </w:rPr>
              <w:t>confirming</w:t>
            </w:r>
            <w:r>
              <w:rPr>
                <w:spacing w:val="-3"/>
                <w:sz w:val="20"/>
              </w:rPr>
              <w:t xml:space="preserve"> </w:t>
            </w:r>
            <w:r>
              <w:rPr>
                <w:sz w:val="20"/>
              </w:rPr>
              <w:t>the</w:t>
            </w:r>
            <w:r>
              <w:rPr>
                <w:spacing w:val="-3"/>
                <w:sz w:val="20"/>
              </w:rPr>
              <w:t xml:space="preserve"> </w:t>
            </w:r>
            <w:r>
              <w:rPr>
                <w:sz w:val="20"/>
              </w:rPr>
              <w:t>change</w:t>
            </w:r>
            <w:r>
              <w:rPr>
                <w:spacing w:val="-4"/>
                <w:sz w:val="20"/>
              </w:rPr>
              <w:t xml:space="preserve"> </w:t>
            </w:r>
            <w:r>
              <w:rPr>
                <w:sz w:val="20"/>
              </w:rPr>
              <w:t>in his</w:t>
            </w:r>
            <w:r>
              <w:rPr>
                <w:spacing w:val="-3"/>
                <w:sz w:val="20"/>
              </w:rPr>
              <w:t xml:space="preserve"> </w:t>
            </w:r>
            <w:r>
              <w:rPr>
                <w:sz w:val="20"/>
              </w:rPr>
              <w:t>B-BBEE</w:t>
            </w:r>
            <w:r>
              <w:rPr>
                <w:spacing w:val="-5"/>
                <w:sz w:val="20"/>
              </w:rPr>
              <w:t xml:space="preserve"> </w:t>
            </w:r>
            <w:r>
              <w:rPr>
                <w:sz w:val="20"/>
              </w:rPr>
              <w:t>status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i/>
                <w:sz w:val="20"/>
              </w:rPr>
              <w:t>Service</w:t>
            </w:r>
            <w:r>
              <w:rPr>
                <w:i/>
                <w:spacing w:val="-4"/>
                <w:sz w:val="20"/>
              </w:rPr>
              <w:t xml:space="preserve"> </w:t>
            </w:r>
            <w:r>
              <w:rPr>
                <w:i/>
                <w:sz w:val="20"/>
              </w:rPr>
              <w:t xml:space="preserve">Manager </w:t>
            </w:r>
            <w:r>
              <w:rPr>
                <w:sz w:val="20"/>
              </w:rPr>
              <w:t xml:space="preserve">within thirty days of the notification or as otherwise instructed by the </w:t>
            </w:r>
            <w:r>
              <w:rPr>
                <w:i/>
                <w:sz w:val="20"/>
              </w:rPr>
              <w:t>Service Manager</w:t>
            </w:r>
            <w:r>
              <w:rPr>
                <w:sz w:val="20"/>
              </w:rPr>
              <w:t>.</w:t>
            </w:r>
          </w:p>
        </w:tc>
      </w:tr>
      <w:tr w:rsidR="00EF547E" w14:paraId="46059AED" w14:textId="77777777" w:rsidTr="0092071C">
        <w:trPr>
          <w:gridBefore w:val="1"/>
          <w:gridAfter w:val="2"/>
          <w:wBefore w:w="34" w:type="dxa"/>
          <w:wAfter w:w="54" w:type="dxa"/>
          <w:trHeight w:val="860"/>
        </w:trPr>
        <w:tc>
          <w:tcPr>
            <w:tcW w:w="1042" w:type="dxa"/>
            <w:gridSpan w:val="2"/>
          </w:tcPr>
          <w:p w14:paraId="075874D7" w14:textId="77777777" w:rsidR="00EF547E" w:rsidRDefault="00F65495">
            <w:pPr>
              <w:pStyle w:val="TableParagraph"/>
              <w:spacing w:before="80"/>
              <w:ind w:right="81"/>
              <w:jc w:val="right"/>
              <w:rPr>
                <w:sz w:val="20"/>
              </w:rPr>
            </w:pPr>
            <w:r>
              <w:rPr>
                <w:spacing w:val="-4"/>
                <w:sz w:val="20"/>
              </w:rPr>
              <w:t>Z3.3</w:t>
            </w:r>
          </w:p>
        </w:tc>
        <w:tc>
          <w:tcPr>
            <w:tcW w:w="8594" w:type="dxa"/>
            <w:gridSpan w:val="2"/>
          </w:tcPr>
          <w:p w14:paraId="678720E3" w14:textId="77777777" w:rsidR="00EF547E" w:rsidRDefault="00F65495">
            <w:pPr>
              <w:pStyle w:val="TableParagraph"/>
              <w:spacing w:before="80"/>
              <w:ind w:left="88" w:right="135"/>
              <w:rPr>
                <w:sz w:val="20"/>
              </w:rPr>
            </w:pPr>
            <w:r>
              <w:rPr>
                <w:sz w:val="20"/>
              </w:rPr>
              <w:t>Where,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result,</w:t>
            </w:r>
            <w:r>
              <w:rPr>
                <w:spacing w:val="-2"/>
                <w:sz w:val="20"/>
              </w:rPr>
              <w:t xml:space="preserve"> </w:t>
            </w:r>
            <w:r>
              <w:rPr>
                <w:sz w:val="20"/>
              </w:rPr>
              <w:t xml:space="preserve">the </w:t>
            </w:r>
            <w:r>
              <w:rPr>
                <w:i/>
                <w:sz w:val="20"/>
              </w:rPr>
              <w:t>Contractor’s</w:t>
            </w:r>
            <w:r>
              <w:rPr>
                <w:i/>
                <w:spacing w:val="-2"/>
                <w:sz w:val="20"/>
              </w:rPr>
              <w:t xml:space="preserve"> </w:t>
            </w:r>
            <w:r>
              <w:rPr>
                <w:sz w:val="20"/>
              </w:rPr>
              <w:t>B-BBEE</w:t>
            </w:r>
            <w:r>
              <w:rPr>
                <w:spacing w:val="-5"/>
                <w:sz w:val="20"/>
              </w:rPr>
              <w:t xml:space="preserve"> </w:t>
            </w:r>
            <w:r>
              <w:rPr>
                <w:sz w:val="20"/>
              </w:rPr>
              <w:t>status</w:t>
            </w:r>
            <w:r>
              <w:rPr>
                <w:spacing w:val="-3"/>
                <w:sz w:val="20"/>
              </w:rPr>
              <w:t xml:space="preserve"> </w:t>
            </w:r>
            <w:r>
              <w:rPr>
                <w:sz w:val="20"/>
              </w:rPr>
              <w:t>has</w:t>
            </w:r>
            <w:r>
              <w:rPr>
                <w:spacing w:val="-3"/>
                <w:sz w:val="20"/>
              </w:rPr>
              <w:t xml:space="preserve"> </w:t>
            </w:r>
            <w:r>
              <w:rPr>
                <w:sz w:val="20"/>
              </w:rPr>
              <w:t>decreased</w:t>
            </w:r>
            <w:r>
              <w:rPr>
                <w:spacing w:val="-5"/>
                <w:sz w:val="20"/>
              </w:rPr>
              <w:t xml:space="preserve"> </w:t>
            </w:r>
            <w:r>
              <w:rPr>
                <w:sz w:val="20"/>
              </w:rPr>
              <w:t>since</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Date</w:t>
            </w:r>
            <w:r>
              <w:rPr>
                <w:spacing w:val="-1"/>
                <w:sz w:val="20"/>
              </w:rPr>
              <w:t xml:space="preserve"> </w:t>
            </w:r>
            <w:r>
              <w:rPr>
                <w:sz w:val="20"/>
              </w:rPr>
              <w:t xml:space="preserve">the </w:t>
            </w:r>
            <w:r>
              <w:rPr>
                <w:i/>
                <w:sz w:val="20"/>
              </w:rPr>
              <w:t xml:space="preserve">Employer </w:t>
            </w:r>
            <w:r>
              <w:rPr>
                <w:sz w:val="20"/>
              </w:rPr>
              <w:t xml:space="preserve">may either re-negotiate this contract or alternatively, terminate the </w:t>
            </w:r>
            <w:r>
              <w:rPr>
                <w:i/>
                <w:sz w:val="20"/>
              </w:rPr>
              <w:t>Contractor</w:t>
            </w:r>
            <w:r>
              <w:rPr>
                <w:sz w:val="20"/>
              </w:rPr>
              <w:t>’s obligation to Provide the Service.</w:t>
            </w:r>
          </w:p>
        </w:tc>
      </w:tr>
      <w:tr w:rsidR="00EF547E" w14:paraId="2D1F5095" w14:textId="77777777" w:rsidTr="0092071C">
        <w:trPr>
          <w:gridBefore w:val="1"/>
          <w:gridAfter w:val="2"/>
          <w:wBefore w:w="34" w:type="dxa"/>
          <w:wAfter w:w="54" w:type="dxa"/>
          <w:trHeight w:val="1141"/>
        </w:trPr>
        <w:tc>
          <w:tcPr>
            <w:tcW w:w="1042" w:type="dxa"/>
            <w:gridSpan w:val="2"/>
          </w:tcPr>
          <w:p w14:paraId="6015569B" w14:textId="77777777" w:rsidR="00EF547E" w:rsidRDefault="00F65495">
            <w:pPr>
              <w:pStyle w:val="TableParagraph"/>
              <w:spacing w:before="82"/>
              <w:ind w:right="81"/>
              <w:jc w:val="right"/>
              <w:rPr>
                <w:sz w:val="20"/>
              </w:rPr>
            </w:pPr>
            <w:r>
              <w:rPr>
                <w:spacing w:val="-4"/>
                <w:sz w:val="20"/>
              </w:rPr>
              <w:t>Z3.4</w:t>
            </w:r>
          </w:p>
        </w:tc>
        <w:tc>
          <w:tcPr>
            <w:tcW w:w="8594" w:type="dxa"/>
            <w:gridSpan w:val="2"/>
          </w:tcPr>
          <w:p w14:paraId="2DA8505A" w14:textId="4AFA3748" w:rsidR="0014190C" w:rsidRDefault="00F65495" w:rsidP="0092071C">
            <w:pPr>
              <w:pStyle w:val="TableParagraph"/>
              <w:spacing w:before="82"/>
              <w:ind w:left="88" w:right="99"/>
              <w:rPr>
                <w:sz w:val="20"/>
              </w:rPr>
            </w:pPr>
            <w:r>
              <w:rPr>
                <w:sz w:val="20"/>
              </w:rPr>
              <w:t xml:space="preserve">Failure by the </w:t>
            </w:r>
            <w:r>
              <w:rPr>
                <w:i/>
                <w:sz w:val="20"/>
              </w:rPr>
              <w:t xml:space="preserve">Contractor </w:t>
            </w:r>
            <w:r>
              <w:rPr>
                <w:sz w:val="20"/>
              </w:rPr>
              <w:t xml:space="preserve">to notify the </w:t>
            </w:r>
            <w:r>
              <w:rPr>
                <w:i/>
                <w:sz w:val="20"/>
              </w:rPr>
              <w:t xml:space="preserve">Employer </w:t>
            </w:r>
            <w:r>
              <w:rPr>
                <w:sz w:val="20"/>
              </w:rPr>
              <w:t xml:space="preserve">of a change in its B-BBEE status may constitute a reason for termination. If the </w:t>
            </w:r>
            <w:r>
              <w:rPr>
                <w:i/>
                <w:sz w:val="20"/>
              </w:rPr>
              <w:t xml:space="preserve">Employer </w:t>
            </w:r>
            <w:r>
              <w:rPr>
                <w:sz w:val="20"/>
              </w:rPr>
              <w:t>terminates in terms of this clause, the procedures</w:t>
            </w:r>
            <w:r>
              <w:rPr>
                <w:spacing w:val="-2"/>
                <w:sz w:val="20"/>
              </w:rPr>
              <w:t xml:space="preserve"> </w:t>
            </w:r>
            <w:r>
              <w:rPr>
                <w:sz w:val="20"/>
              </w:rPr>
              <w:t>on</w:t>
            </w:r>
            <w:r>
              <w:rPr>
                <w:spacing w:val="-4"/>
                <w:sz w:val="20"/>
              </w:rPr>
              <w:t xml:space="preserve"> </w:t>
            </w:r>
            <w:r>
              <w:rPr>
                <w:sz w:val="20"/>
              </w:rPr>
              <w:t>termination</w:t>
            </w:r>
            <w:r>
              <w:rPr>
                <w:spacing w:val="-3"/>
                <w:sz w:val="20"/>
              </w:rPr>
              <w:t xml:space="preserve"> </w:t>
            </w:r>
            <w:r>
              <w:rPr>
                <w:sz w:val="20"/>
              </w:rPr>
              <w:t>are</w:t>
            </w:r>
            <w:r>
              <w:rPr>
                <w:spacing w:val="-4"/>
                <w:sz w:val="20"/>
              </w:rPr>
              <w:t xml:space="preserve"> </w:t>
            </w:r>
            <w:r>
              <w:rPr>
                <w:sz w:val="20"/>
              </w:rPr>
              <w:t>P1,</w:t>
            </w:r>
            <w:r>
              <w:rPr>
                <w:spacing w:val="-4"/>
                <w:sz w:val="20"/>
              </w:rPr>
              <w:t xml:space="preserve"> </w:t>
            </w:r>
            <w:r>
              <w:rPr>
                <w:sz w:val="20"/>
              </w:rPr>
              <w:t>P2</w:t>
            </w:r>
            <w:r>
              <w:rPr>
                <w:spacing w:val="-4"/>
                <w:sz w:val="20"/>
              </w:rPr>
              <w:t xml:space="preserve"> </w:t>
            </w:r>
            <w:r>
              <w:rPr>
                <w:sz w:val="20"/>
              </w:rPr>
              <w:t>and</w:t>
            </w:r>
            <w:r>
              <w:rPr>
                <w:spacing w:val="-3"/>
                <w:sz w:val="20"/>
              </w:rPr>
              <w:t xml:space="preserve"> </w:t>
            </w:r>
            <w:r>
              <w:rPr>
                <w:sz w:val="20"/>
              </w:rPr>
              <w:t>P4</w:t>
            </w:r>
            <w:r>
              <w:rPr>
                <w:spacing w:val="-2"/>
                <w:sz w:val="20"/>
              </w:rPr>
              <w:t xml:space="preserve"> </w:t>
            </w:r>
            <w:r>
              <w:rPr>
                <w:sz w:val="20"/>
              </w:rPr>
              <w:t>as</w:t>
            </w:r>
            <w:r>
              <w:rPr>
                <w:spacing w:val="-3"/>
                <w:sz w:val="20"/>
              </w:rPr>
              <w:t xml:space="preserve"> </w:t>
            </w:r>
            <w:r>
              <w:rPr>
                <w:sz w:val="20"/>
              </w:rPr>
              <w:t>stated</w:t>
            </w:r>
            <w:r>
              <w:rPr>
                <w:spacing w:val="-4"/>
                <w:sz w:val="20"/>
              </w:rPr>
              <w:t xml:space="preserve"> </w:t>
            </w:r>
            <w:r>
              <w:rPr>
                <w:sz w:val="20"/>
              </w:rPr>
              <w:t>in</w:t>
            </w:r>
            <w:r>
              <w:rPr>
                <w:spacing w:val="-2"/>
                <w:sz w:val="20"/>
              </w:rPr>
              <w:t xml:space="preserve"> </w:t>
            </w:r>
            <w:r>
              <w:rPr>
                <w:sz w:val="20"/>
              </w:rPr>
              <w:t>clause</w:t>
            </w:r>
            <w:r>
              <w:rPr>
                <w:spacing w:val="-2"/>
                <w:sz w:val="20"/>
              </w:rPr>
              <w:t xml:space="preserve"> </w:t>
            </w:r>
            <w:r>
              <w:rPr>
                <w:sz w:val="20"/>
              </w:rPr>
              <w:t>92,</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due</w:t>
            </w:r>
            <w:r>
              <w:rPr>
                <w:spacing w:val="-2"/>
                <w:sz w:val="20"/>
              </w:rPr>
              <w:t xml:space="preserve"> </w:t>
            </w:r>
            <w:r>
              <w:rPr>
                <w:sz w:val="20"/>
              </w:rPr>
              <w:t>is</w:t>
            </w:r>
            <w:r>
              <w:rPr>
                <w:spacing w:val="-3"/>
                <w:sz w:val="20"/>
              </w:rPr>
              <w:t xml:space="preserve"> </w:t>
            </w:r>
            <w:r>
              <w:rPr>
                <w:sz w:val="20"/>
              </w:rPr>
              <w:t>A1 and A3 as stated in clause 93.</w:t>
            </w:r>
          </w:p>
        </w:tc>
      </w:tr>
      <w:tr w:rsidR="00EF547E" w14:paraId="4FCDEA40" w14:textId="77777777" w:rsidTr="0092071C">
        <w:trPr>
          <w:gridBefore w:val="1"/>
          <w:gridAfter w:val="2"/>
          <w:wBefore w:w="34" w:type="dxa"/>
          <w:wAfter w:w="54" w:type="dxa"/>
          <w:trHeight w:val="267"/>
        </w:trPr>
        <w:tc>
          <w:tcPr>
            <w:tcW w:w="1042" w:type="dxa"/>
            <w:gridSpan w:val="2"/>
          </w:tcPr>
          <w:p w14:paraId="68CF0179" w14:textId="77777777" w:rsidR="00EF547E" w:rsidRDefault="00F65495">
            <w:pPr>
              <w:pStyle w:val="TableParagraph"/>
              <w:ind w:left="50"/>
              <w:rPr>
                <w:b/>
                <w:sz w:val="20"/>
              </w:rPr>
            </w:pPr>
            <w:r>
              <w:rPr>
                <w:b/>
                <w:spacing w:val="-5"/>
                <w:sz w:val="20"/>
              </w:rPr>
              <w:t>Z4</w:t>
            </w:r>
          </w:p>
        </w:tc>
        <w:tc>
          <w:tcPr>
            <w:tcW w:w="8594" w:type="dxa"/>
            <w:gridSpan w:val="2"/>
          </w:tcPr>
          <w:p w14:paraId="70C1A46D" w14:textId="77777777" w:rsidR="00EF547E" w:rsidRDefault="00F65495">
            <w:pPr>
              <w:pStyle w:val="TableParagraph"/>
              <w:ind w:left="83"/>
              <w:rPr>
                <w:b/>
                <w:sz w:val="20"/>
              </w:rPr>
            </w:pPr>
            <w:r>
              <w:rPr>
                <w:b/>
                <w:spacing w:val="-2"/>
                <w:sz w:val="20"/>
              </w:rPr>
              <w:t>Confidentiality</w:t>
            </w:r>
          </w:p>
        </w:tc>
      </w:tr>
      <w:tr w:rsidR="00EF547E" w14:paraId="15E23FB7" w14:textId="77777777" w:rsidTr="0092071C">
        <w:trPr>
          <w:gridBefore w:val="1"/>
          <w:gridAfter w:val="2"/>
          <w:wBefore w:w="34" w:type="dxa"/>
          <w:wAfter w:w="54" w:type="dxa"/>
          <w:trHeight w:val="1781"/>
        </w:trPr>
        <w:tc>
          <w:tcPr>
            <w:tcW w:w="1042" w:type="dxa"/>
            <w:gridSpan w:val="2"/>
          </w:tcPr>
          <w:p w14:paraId="29A06E72" w14:textId="77777777" w:rsidR="00EF547E" w:rsidRDefault="00F65495">
            <w:pPr>
              <w:pStyle w:val="TableParagraph"/>
              <w:spacing w:before="82"/>
              <w:ind w:right="88"/>
              <w:jc w:val="right"/>
              <w:rPr>
                <w:sz w:val="20"/>
              </w:rPr>
            </w:pPr>
            <w:r>
              <w:rPr>
                <w:spacing w:val="-4"/>
                <w:sz w:val="20"/>
              </w:rPr>
              <w:t>Z4.1</w:t>
            </w:r>
          </w:p>
        </w:tc>
        <w:tc>
          <w:tcPr>
            <w:tcW w:w="8594" w:type="dxa"/>
            <w:gridSpan w:val="2"/>
          </w:tcPr>
          <w:p w14:paraId="0AB9D30D" w14:textId="77777777" w:rsidR="00EF547E" w:rsidRDefault="00F65495">
            <w:pPr>
              <w:pStyle w:val="TableParagraph"/>
              <w:spacing w:before="82"/>
              <w:ind w:left="83" w:right="65"/>
              <w:rPr>
                <w:sz w:val="20"/>
              </w:rPr>
            </w:pPr>
            <w:r>
              <w:rPr>
                <w:sz w:val="20"/>
              </w:rPr>
              <w:t xml:space="preserve">The </w:t>
            </w:r>
            <w:r>
              <w:rPr>
                <w:i/>
                <w:sz w:val="20"/>
              </w:rPr>
              <w:t xml:space="preserve">Contractor </w:t>
            </w:r>
            <w:r>
              <w:rPr>
                <w:sz w:val="20"/>
              </w:rPr>
              <w:t>does not disclose or make any information arising from or in connection with</w:t>
            </w:r>
            <w:r>
              <w:rPr>
                <w:spacing w:val="40"/>
                <w:sz w:val="20"/>
              </w:rPr>
              <w:t xml:space="preserve"> </w:t>
            </w:r>
            <w:r>
              <w:rPr>
                <w:sz w:val="20"/>
              </w:rPr>
              <w:t>this contract available to Others. This undertaking does not, however, apply to information which</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3"/>
                <w:sz w:val="20"/>
              </w:rPr>
              <w:t xml:space="preserve"> </w:t>
            </w:r>
            <w:r>
              <w:rPr>
                <w:sz w:val="20"/>
              </w:rPr>
              <w:t>disclosure</w:t>
            </w:r>
            <w:r>
              <w:rPr>
                <w:spacing w:val="-3"/>
                <w:sz w:val="20"/>
              </w:rPr>
              <w:t xml:space="preserve"> </w:t>
            </w:r>
            <w:r>
              <w:rPr>
                <w:sz w:val="20"/>
              </w:rPr>
              <w:t>or</w:t>
            </w:r>
            <w:r>
              <w:rPr>
                <w:spacing w:val="-3"/>
                <w:sz w:val="20"/>
              </w:rPr>
              <w:t xml:space="preserve"> </w:t>
            </w:r>
            <w:r>
              <w:rPr>
                <w:sz w:val="20"/>
              </w:rPr>
              <w:t>thereafter,</w:t>
            </w:r>
            <w:r>
              <w:rPr>
                <w:spacing w:val="-3"/>
                <w:sz w:val="20"/>
              </w:rPr>
              <w:t xml:space="preserve"> </w:t>
            </w:r>
            <w:r>
              <w:rPr>
                <w:sz w:val="20"/>
              </w:rPr>
              <w:t>without</w:t>
            </w:r>
            <w:r>
              <w:rPr>
                <w:spacing w:val="-3"/>
                <w:sz w:val="20"/>
              </w:rPr>
              <w:t xml:space="preserve"> </w:t>
            </w:r>
            <w:r>
              <w:rPr>
                <w:sz w:val="20"/>
              </w:rPr>
              <w:t>default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 xml:space="preserve">the </w:t>
            </w:r>
            <w:r>
              <w:rPr>
                <w:i/>
                <w:sz w:val="20"/>
              </w:rPr>
              <w:t>Contractor</w:t>
            </w:r>
            <w:r>
              <w:rPr>
                <w:sz w:val="20"/>
              </w:rPr>
              <w:t>,</w:t>
            </w:r>
            <w:r>
              <w:rPr>
                <w:spacing w:val="-3"/>
                <w:sz w:val="20"/>
              </w:rPr>
              <w:t xml:space="preserve"> </w:t>
            </w:r>
            <w:r>
              <w:rPr>
                <w:sz w:val="20"/>
              </w:rPr>
              <w:t>enters the</w:t>
            </w:r>
            <w:r>
              <w:rPr>
                <w:spacing w:val="-5"/>
                <w:sz w:val="20"/>
              </w:rPr>
              <w:t xml:space="preserve"> </w:t>
            </w:r>
            <w:r>
              <w:rPr>
                <w:sz w:val="20"/>
              </w:rPr>
              <w:t>public</w:t>
            </w:r>
            <w:r>
              <w:rPr>
                <w:spacing w:val="-3"/>
                <w:sz w:val="20"/>
              </w:rPr>
              <w:t xml:space="preserve"> </w:t>
            </w:r>
            <w:r>
              <w:rPr>
                <w:sz w:val="20"/>
              </w:rPr>
              <w:t>domain</w:t>
            </w:r>
            <w:r>
              <w:rPr>
                <w:spacing w:val="-2"/>
                <w:sz w:val="20"/>
              </w:rPr>
              <w:t xml:space="preserve"> </w:t>
            </w:r>
            <w:r>
              <w:rPr>
                <w:sz w:val="20"/>
              </w:rPr>
              <w:t>or</w:t>
            </w:r>
            <w:r>
              <w:rPr>
                <w:spacing w:val="-1"/>
                <w:sz w:val="20"/>
              </w:rPr>
              <w:t xml:space="preserve"> </w:t>
            </w:r>
            <w:r>
              <w:rPr>
                <w:sz w:val="20"/>
              </w:rPr>
              <w:t>to</w:t>
            </w:r>
            <w:r>
              <w:rPr>
                <w:spacing w:val="-2"/>
                <w:sz w:val="20"/>
              </w:rPr>
              <w:t xml:space="preserve"> </w:t>
            </w:r>
            <w:r>
              <w:rPr>
                <w:sz w:val="20"/>
              </w:rPr>
              <w:t>information</w:t>
            </w:r>
            <w:r>
              <w:rPr>
                <w:spacing w:val="-5"/>
                <w:sz w:val="20"/>
              </w:rPr>
              <w:t xml:space="preserve"> </w:t>
            </w:r>
            <w:r>
              <w:rPr>
                <w:sz w:val="20"/>
              </w:rPr>
              <w:t>which</w:t>
            </w:r>
            <w:r>
              <w:rPr>
                <w:spacing w:val="-4"/>
                <w:sz w:val="20"/>
              </w:rPr>
              <w:t xml:space="preserve"> </w:t>
            </w:r>
            <w:r>
              <w:rPr>
                <w:sz w:val="20"/>
              </w:rPr>
              <w:t>was</w:t>
            </w:r>
            <w:r>
              <w:rPr>
                <w:spacing w:val="-3"/>
                <w:sz w:val="20"/>
              </w:rPr>
              <w:t xml:space="preserve"> </w:t>
            </w:r>
            <w:r>
              <w:rPr>
                <w:sz w:val="20"/>
              </w:rPr>
              <w:t>already</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possession</w:t>
            </w:r>
            <w:r>
              <w:rPr>
                <w:spacing w:val="-5"/>
                <w:sz w:val="20"/>
              </w:rPr>
              <w:t xml:space="preserve"> </w:t>
            </w:r>
            <w:r>
              <w:rPr>
                <w:sz w:val="20"/>
              </w:rPr>
              <w:t>of</w:t>
            </w:r>
            <w:r>
              <w:rPr>
                <w:spacing w:val="-4"/>
                <w:sz w:val="20"/>
              </w:rPr>
              <w:t xml:space="preserve"> </w:t>
            </w:r>
            <w:r>
              <w:rPr>
                <w:sz w:val="20"/>
              </w:rPr>
              <w:t xml:space="preserve">the </w:t>
            </w:r>
            <w:r>
              <w:rPr>
                <w:i/>
                <w:sz w:val="20"/>
              </w:rPr>
              <w:t>Contractor</w:t>
            </w:r>
            <w:r>
              <w:rPr>
                <w:i/>
                <w:spacing w:val="-3"/>
                <w:sz w:val="20"/>
              </w:rPr>
              <w:t xml:space="preserve"> </w:t>
            </w:r>
            <w:r>
              <w:rPr>
                <w:sz w:val="20"/>
              </w:rPr>
              <w:t>at</w:t>
            </w:r>
            <w:r>
              <w:rPr>
                <w:spacing w:val="-2"/>
                <w:sz w:val="20"/>
              </w:rPr>
              <w:t xml:space="preserve"> </w:t>
            </w:r>
            <w:r>
              <w:rPr>
                <w:sz w:val="20"/>
              </w:rPr>
              <w:t>the time of disclosure (evidenced by written records in existence at that time).</w:t>
            </w:r>
            <w:r>
              <w:rPr>
                <w:spacing w:val="40"/>
                <w:sz w:val="20"/>
              </w:rPr>
              <w:t xml:space="preserve"> </w:t>
            </w:r>
            <w:r>
              <w:rPr>
                <w:sz w:val="20"/>
              </w:rPr>
              <w:t xml:space="preserve">Should the </w:t>
            </w:r>
            <w:r>
              <w:rPr>
                <w:i/>
                <w:sz w:val="20"/>
              </w:rPr>
              <w:t xml:space="preserve">Contractor </w:t>
            </w:r>
            <w:r>
              <w:rPr>
                <w:sz w:val="20"/>
              </w:rPr>
              <w:t xml:space="preserve">disclose information to Others in terms of clause 25.1, the </w:t>
            </w:r>
            <w:r>
              <w:rPr>
                <w:i/>
                <w:sz w:val="20"/>
              </w:rPr>
              <w:t xml:space="preserve">Contractor </w:t>
            </w:r>
            <w:r>
              <w:rPr>
                <w:sz w:val="20"/>
              </w:rPr>
              <w:t>ensures that the provisions of this clause are complied with by the recipient.</w:t>
            </w:r>
          </w:p>
        </w:tc>
      </w:tr>
      <w:tr w:rsidR="00EF547E" w14:paraId="43493119" w14:textId="77777777" w:rsidTr="0092071C">
        <w:trPr>
          <w:gridBefore w:val="1"/>
          <w:gridAfter w:val="2"/>
          <w:wBefore w:w="34" w:type="dxa"/>
          <w:wAfter w:w="54" w:type="dxa"/>
          <w:trHeight w:val="630"/>
        </w:trPr>
        <w:tc>
          <w:tcPr>
            <w:tcW w:w="1042" w:type="dxa"/>
            <w:gridSpan w:val="2"/>
          </w:tcPr>
          <w:p w14:paraId="23B3067B" w14:textId="77777777" w:rsidR="00EF547E" w:rsidRDefault="00F65495">
            <w:pPr>
              <w:pStyle w:val="TableParagraph"/>
              <w:spacing w:before="82"/>
              <w:ind w:right="88"/>
              <w:jc w:val="right"/>
              <w:rPr>
                <w:sz w:val="20"/>
              </w:rPr>
            </w:pPr>
            <w:r>
              <w:rPr>
                <w:spacing w:val="-4"/>
                <w:sz w:val="20"/>
              </w:rPr>
              <w:t>Z4.2</w:t>
            </w:r>
          </w:p>
        </w:tc>
        <w:tc>
          <w:tcPr>
            <w:tcW w:w="8594" w:type="dxa"/>
            <w:gridSpan w:val="2"/>
          </w:tcPr>
          <w:p w14:paraId="260C5C99" w14:textId="77777777" w:rsidR="00EF547E" w:rsidRDefault="00F65495">
            <w:pPr>
              <w:pStyle w:val="TableParagraph"/>
              <w:spacing w:before="82"/>
              <w:ind w:left="83" w:right="135"/>
              <w:rPr>
                <w:sz w:val="20"/>
              </w:rPr>
            </w:pPr>
            <w:r>
              <w:rPr>
                <w:sz w:val="20"/>
              </w:rPr>
              <w:t>If</w:t>
            </w:r>
            <w:r>
              <w:rPr>
                <w:spacing w:val="-4"/>
                <w:sz w:val="20"/>
              </w:rPr>
              <w:t xml:space="preserve"> </w:t>
            </w:r>
            <w:r>
              <w:rPr>
                <w:sz w:val="20"/>
              </w:rPr>
              <w:t>the</w:t>
            </w:r>
            <w:r>
              <w:rPr>
                <w:spacing w:val="-2"/>
                <w:sz w:val="20"/>
              </w:rPr>
              <w:t xml:space="preserve"> </w:t>
            </w:r>
            <w:r>
              <w:rPr>
                <w:i/>
                <w:sz w:val="20"/>
              </w:rPr>
              <w:t>Contractor</w:t>
            </w:r>
            <w:r>
              <w:rPr>
                <w:i/>
                <w:spacing w:val="-3"/>
                <w:sz w:val="20"/>
              </w:rPr>
              <w:t xml:space="preserve"> </w:t>
            </w:r>
            <w:r>
              <w:rPr>
                <w:sz w:val="20"/>
              </w:rPr>
              <w:t>is</w:t>
            </w:r>
            <w:r>
              <w:rPr>
                <w:spacing w:val="-3"/>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any such</w:t>
            </w:r>
            <w:r>
              <w:rPr>
                <w:spacing w:val="-3"/>
                <w:sz w:val="20"/>
              </w:rPr>
              <w:t xml:space="preserve"> </w:t>
            </w:r>
            <w:r>
              <w:rPr>
                <w:sz w:val="20"/>
              </w:rPr>
              <w:t>information</w:t>
            </w:r>
            <w:r>
              <w:rPr>
                <w:spacing w:val="-4"/>
                <w:sz w:val="20"/>
              </w:rPr>
              <w:t xml:space="preserve"> </w:t>
            </w:r>
            <w:r>
              <w:rPr>
                <w:sz w:val="20"/>
              </w:rPr>
              <w:t>is</w:t>
            </w:r>
            <w:r>
              <w:rPr>
                <w:spacing w:val="-3"/>
                <w:sz w:val="20"/>
              </w:rPr>
              <w:t xml:space="preserve"> </w:t>
            </w:r>
            <w:r>
              <w:rPr>
                <w:sz w:val="20"/>
              </w:rPr>
              <w:t>confidential,</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to</w:t>
            </w:r>
            <w:r>
              <w:rPr>
                <w:spacing w:val="-3"/>
                <w:sz w:val="20"/>
              </w:rPr>
              <w:t xml:space="preserve"> </w:t>
            </w:r>
            <w:r>
              <w:rPr>
                <w:sz w:val="20"/>
              </w:rPr>
              <w:t xml:space="preserve">be regarded as such until notified otherwise by the </w:t>
            </w:r>
            <w:r>
              <w:rPr>
                <w:i/>
                <w:sz w:val="20"/>
              </w:rPr>
              <w:t>Service Manager</w:t>
            </w:r>
            <w:r>
              <w:rPr>
                <w:sz w:val="20"/>
              </w:rPr>
              <w:t>.</w:t>
            </w:r>
          </w:p>
        </w:tc>
      </w:tr>
      <w:tr w:rsidR="00EF547E" w14:paraId="78CDA96D" w14:textId="77777777" w:rsidTr="0092071C">
        <w:trPr>
          <w:gridBefore w:val="1"/>
          <w:gridAfter w:val="2"/>
          <w:wBefore w:w="34" w:type="dxa"/>
          <w:wAfter w:w="54" w:type="dxa"/>
          <w:trHeight w:val="1229"/>
        </w:trPr>
        <w:tc>
          <w:tcPr>
            <w:tcW w:w="1042" w:type="dxa"/>
            <w:gridSpan w:val="2"/>
          </w:tcPr>
          <w:p w14:paraId="69ED6BEA" w14:textId="77777777" w:rsidR="00EF547E" w:rsidRDefault="00F65495">
            <w:pPr>
              <w:pStyle w:val="TableParagraph"/>
              <w:spacing w:before="80"/>
              <w:ind w:right="88"/>
              <w:jc w:val="right"/>
              <w:rPr>
                <w:sz w:val="20"/>
              </w:rPr>
            </w:pPr>
            <w:r>
              <w:rPr>
                <w:spacing w:val="-4"/>
                <w:sz w:val="20"/>
              </w:rPr>
              <w:t>Z4.3</w:t>
            </w:r>
          </w:p>
        </w:tc>
        <w:tc>
          <w:tcPr>
            <w:tcW w:w="8594" w:type="dxa"/>
            <w:gridSpan w:val="2"/>
          </w:tcPr>
          <w:p w14:paraId="5451D60F" w14:textId="35811C69" w:rsidR="00EF547E" w:rsidRDefault="00F65495">
            <w:pPr>
              <w:pStyle w:val="TableParagraph"/>
              <w:spacing w:before="80"/>
              <w:ind w:left="83"/>
              <w:rPr>
                <w:sz w:val="20"/>
              </w:rPr>
            </w:pPr>
            <w:r>
              <w:rPr>
                <w:sz w:val="20"/>
              </w:rPr>
              <w:t>In</w:t>
            </w:r>
            <w:r>
              <w:rPr>
                <w:spacing w:val="-4"/>
                <w:sz w:val="20"/>
              </w:rPr>
              <w:t xml:space="preserve"> </w:t>
            </w:r>
            <w:r>
              <w:rPr>
                <w:sz w:val="20"/>
              </w:rPr>
              <w:t>the</w:t>
            </w:r>
            <w:r>
              <w:rPr>
                <w:spacing w:val="-3"/>
                <w:sz w:val="20"/>
              </w:rPr>
              <w:t xml:space="preserve"> </w:t>
            </w:r>
            <w:r>
              <w:rPr>
                <w:sz w:val="20"/>
              </w:rPr>
              <w:t>event</w:t>
            </w:r>
            <w:r>
              <w:rPr>
                <w:spacing w:val="-3"/>
                <w:sz w:val="20"/>
              </w:rPr>
              <w:t xml:space="preserve"> </w:t>
            </w:r>
            <w:r>
              <w:rPr>
                <w:sz w:val="20"/>
              </w:rPr>
              <w:t>that</w:t>
            </w:r>
            <w:r>
              <w:rPr>
                <w:spacing w:val="-3"/>
                <w:sz w:val="20"/>
              </w:rPr>
              <w:t xml:space="preserve"> </w:t>
            </w:r>
            <w:r>
              <w:rPr>
                <w:sz w:val="20"/>
              </w:rPr>
              <w:t>the</w:t>
            </w:r>
            <w:r>
              <w:rPr>
                <w:spacing w:val="-1"/>
                <w:sz w:val="20"/>
              </w:rPr>
              <w:t xml:space="preserve"> </w:t>
            </w:r>
            <w:r>
              <w:rPr>
                <w:i/>
                <w:sz w:val="20"/>
              </w:rPr>
              <w:t>Contractor</w:t>
            </w:r>
            <w:r>
              <w:rPr>
                <w:i/>
                <w:spacing w:val="-2"/>
                <w:sz w:val="20"/>
              </w:rPr>
              <w:t xml:space="preserve"> </w:t>
            </w:r>
            <w:r>
              <w:rPr>
                <w:sz w:val="20"/>
              </w:rPr>
              <w:t>is,</w:t>
            </w:r>
            <w:r>
              <w:rPr>
                <w:spacing w:val="-3"/>
                <w:sz w:val="20"/>
              </w:rPr>
              <w:t xml:space="preserve"> </w:t>
            </w:r>
            <w:r>
              <w:rPr>
                <w:sz w:val="20"/>
              </w:rPr>
              <w:t>at</w:t>
            </w:r>
            <w:r>
              <w:rPr>
                <w:spacing w:val="-1"/>
                <w:sz w:val="20"/>
              </w:rPr>
              <w:t xml:space="preserve"> </w:t>
            </w:r>
            <w:r>
              <w:rPr>
                <w:sz w:val="20"/>
              </w:rPr>
              <w:t>any</w:t>
            </w:r>
            <w:r>
              <w:rPr>
                <w:spacing w:val="-2"/>
                <w:sz w:val="20"/>
              </w:rPr>
              <w:t xml:space="preserve"> </w:t>
            </w:r>
            <w:r>
              <w:rPr>
                <w:sz w:val="20"/>
              </w:rPr>
              <w:t>time,</w:t>
            </w:r>
            <w:r>
              <w:rPr>
                <w:spacing w:val="-1"/>
                <w:sz w:val="20"/>
              </w:rPr>
              <w:t xml:space="preserve"> </w:t>
            </w:r>
            <w:r>
              <w:rPr>
                <w:sz w:val="20"/>
              </w:rPr>
              <w:t>required</w:t>
            </w:r>
            <w:r>
              <w:rPr>
                <w:spacing w:val="-3"/>
                <w:sz w:val="20"/>
              </w:rPr>
              <w:t xml:space="preserve"> </w:t>
            </w:r>
            <w:r>
              <w:rPr>
                <w:sz w:val="20"/>
              </w:rPr>
              <w:t>by</w:t>
            </w:r>
            <w:r>
              <w:rPr>
                <w:spacing w:val="-2"/>
                <w:sz w:val="20"/>
              </w:rPr>
              <w:t xml:space="preserve"> </w:t>
            </w:r>
            <w:r>
              <w:rPr>
                <w:sz w:val="20"/>
              </w:rPr>
              <w:t>law</w:t>
            </w:r>
            <w:r>
              <w:rPr>
                <w:spacing w:val="-3"/>
                <w:sz w:val="20"/>
              </w:rPr>
              <w:t xml:space="preserve"> </w:t>
            </w:r>
            <w:r>
              <w:rPr>
                <w:sz w:val="20"/>
              </w:rPr>
              <w:t>to</w:t>
            </w:r>
            <w:r>
              <w:rPr>
                <w:spacing w:val="-1"/>
                <w:sz w:val="20"/>
              </w:rPr>
              <w:t xml:space="preserve"> </w:t>
            </w:r>
            <w:r>
              <w:rPr>
                <w:sz w:val="20"/>
              </w:rPr>
              <w:t>disclose</w:t>
            </w:r>
            <w:r>
              <w:rPr>
                <w:spacing w:val="-3"/>
                <w:sz w:val="20"/>
              </w:rPr>
              <w:t xml:space="preserve"> </w:t>
            </w:r>
            <w:r>
              <w:rPr>
                <w:sz w:val="20"/>
              </w:rPr>
              <w:t>any such</w:t>
            </w:r>
            <w:r>
              <w:rPr>
                <w:spacing w:val="-2"/>
                <w:sz w:val="20"/>
              </w:rPr>
              <w:t xml:space="preserve"> </w:t>
            </w:r>
            <w:r>
              <w:rPr>
                <w:sz w:val="20"/>
              </w:rPr>
              <w:t xml:space="preserve">information which is required to be kept confidential, the </w:t>
            </w:r>
            <w:r>
              <w:rPr>
                <w:i/>
                <w:sz w:val="20"/>
              </w:rPr>
              <w:t>Contractor</w:t>
            </w:r>
            <w:r>
              <w:rPr>
                <w:sz w:val="20"/>
              </w:rPr>
              <w:t>, to the extent permitted by law prior to disclosure,</w:t>
            </w:r>
            <w:r>
              <w:rPr>
                <w:spacing w:val="-2"/>
                <w:sz w:val="20"/>
              </w:rPr>
              <w:t xml:space="preserve"> </w:t>
            </w:r>
            <w:r>
              <w:rPr>
                <w:sz w:val="20"/>
              </w:rPr>
              <w:t>notifies</w:t>
            </w:r>
            <w:r>
              <w:rPr>
                <w:spacing w:val="-4"/>
                <w:sz w:val="20"/>
              </w:rPr>
              <w:t xml:space="preserve"> </w:t>
            </w:r>
            <w:r>
              <w:rPr>
                <w:sz w:val="20"/>
              </w:rPr>
              <w:t>the</w:t>
            </w:r>
            <w:r>
              <w:rPr>
                <w:spacing w:val="-3"/>
                <w:sz w:val="20"/>
              </w:rPr>
              <w:t xml:space="preserve"> </w:t>
            </w:r>
            <w:r>
              <w:rPr>
                <w:i/>
                <w:sz w:val="20"/>
              </w:rPr>
              <w:t>Employer</w:t>
            </w:r>
            <w:r>
              <w:rPr>
                <w:i/>
                <w:spacing w:val="-4"/>
                <w:sz w:val="20"/>
              </w:rPr>
              <w:t xml:space="preserve"> </w:t>
            </w:r>
            <w:r>
              <w:rPr>
                <w:sz w:val="20"/>
              </w:rPr>
              <w:t>so</w:t>
            </w:r>
            <w:r>
              <w:rPr>
                <w:spacing w:val="-5"/>
                <w:sz w:val="20"/>
              </w:rPr>
              <w:t xml:space="preserve"> </w:t>
            </w:r>
            <w:r>
              <w:rPr>
                <w:sz w:val="20"/>
              </w:rPr>
              <w:t>that</w:t>
            </w:r>
            <w:r>
              <w:rPr>
                <w:spacing w:val="-5"/>
                <w:sz w:val="20"/>
              </w:rPr>
              <w:t xml:space="preserve"> </w:t>
            </w:r>
            <w:r>
              <w:rPr>
                <w:sz w:val="20"/>
              </w:rPr>
              <w:t>an</w:t>
            </w:r>
            <w:r>
              <w:rPr>
                <w:spacing w:val="-5"/>
                <w:sz w:val="20"/>
              </w:rPr>
              <w:t xml:space="preserve"> </w:t>
            </w:r>
            <w:r>
              <w:rPr>
                <w:sz w:val="20"/>
              </w:rPr>
              <w:t>appropriate</w:t>
            </w:r>
            <w:r>
              <w:rPr>
                <w:spacing w:val="-3"/>
                <w:sz w:val="20"/>
              </w:rPr>
              <w:t xml:space="preserve"> </w:t>
            </w:r>
            <w:r>
              <w:rPr>
                <w:sz w:val="20"/>
              </w:rPr>
              <w:t>protection</w:t>
            </w:r>
            <w:r>
              <w:rPr>
                <w:spacing w:val="-4"/>
                <w:sz w:val="20"/>
              </w:rPr>
              <w:t xml:space="preserve"> </w:t>
            </w:r>
            <w:r>
              <w:rPr>
                <w:sz w:val="20"/>
              </w:rPr>
              <w:t>order</w:t>
            </w:r>
            <w:r>
              <w:rPr>
                <w:spacing w:val="-4"/>
                <w:sz w:val="20"/>
              </w:rPr>
              <w:t xml:space="preserve"> </w:t>
            </w:r>
            <w:r>
              <w:rPr>
                <w:sz w:val="20"/>
              </w:rPr>
              <w:t>and/or</w:t>
            </w:r>
            <w:r>
              <w:rPr>
                <w:spacing w:val="-5"/>
                <w:sz w:val="20"/>
              </w:rPr>
              <w:t xml:space="preserve"> </w:t>
            </w:r>
            <w:r>
              <w:rPr>
                <w:sz w:val="20"/>
              </w:rPr>
              <w:t>any</w:t>
            </w:r>
            <w:r>
              <w:rPr>
                <w:spacing w:val="-4"/>
                <w:sz w:val="20"/>
              </w:rPr>
              <w:t xml:space="preserve"> </w:t>
            </w:r>
            <w:r>
              <w:rPr>
                <w:sz w:val="20"/>
              </w:rPr>
              <w:t>other</w:t>
            </w:r>
            <w:r>
              <w:rPr>
                <w:spacing w:val="-4"/>
                <w:sz w:val="20"/>
              </w:rPr>
              <w:t xml:space="preserve"> </w:t>
            </w:r>
            <w:r w:rsidR="00C92E10">
              <w:rPr>
                <w:sz w:val="20"/>
              </w:rPr>
              <w:t>action.</w:t>
            </w:r>
          </w:p>
          <w:p w14:paraId="628DE66C" w14:textId="7C7F19C0" w:rsidR="00EF547E" w:rsidRDefault="00F65495">
            <w:pPr>
              <w:pStyle w:val="TableParagraph"/>
              <w:spacing w:line="228" w:lineRule="exact"/>
              <w:ind w:left="83" w:right="99"/>
              <w:rPr>
                <w:sz w:val="20"/>
              </w:rPr>
            </w:pPr>
            <w:r>
              <w:rPr>
                <w:sz w:val="20"/>
              </w:rPr>
              <w:t xml:space="preserve">can be </w:t>
            </w:r>
            <w:r w:rsidR="00C92E10">
              <w:rPr>
                <w:sz w:val="20"/>
              </w:rPr>
              <w:t>taken,</w:t>
            </w:r>
            <w:r>
              <w:rPr>
                <w:sz w:val="20"/>
              </w:rPr>
              <w:t xml:space="preserve"> if possible, prior to any disclosure.</w:t>
            </w:r>
            <w:r>
              <w:rPr>
                <w:spacing w:val="40"/>
                <w:sz w:val="20"/>
              </w:rPr>
              <w:t xml:space="preserve"> </w:t>
            </w:r>
            <w:r>
              <w:rPr>
                <w:sz w:val="20"/>
              </w:rPr>
              <w:t>In the event that such protective order is not, or</w:t>
            </w:r>
            <w:r>
              <w:rPr>
                <w:spacing w:val="-4"/>
                <w:sz w:val="20"/>
              </w:rPr>
              <w:t xml:space="preserve"> </w:t>
            </w:r>
            <w:r>
              <w:rPr>
                <w:sz w:val="20"/>
              </w:rPr>
              <w:t>cannot,</w:t>
            </w:r>
            <w:r>
              <w:rPr>
                <w:spacing w:val="-4"/>
                <w:sz w:val="20"/>
              </w:rPr>
              <w:t xml:space="preserve"> </w:t>
            </w:r>
            <w:r>
              <w:rPr>
                <w:sz w:val="20"/>
              </w:rPr>
              <w:t>be</w:t>
            </w:r>
            <w:r>
              <w:rPr>
                <w:spacing w:val="-2"/>
                <w:sz w:val="20"/>
              </w:rPr>
              <w:t xml:space="preserve"> </w:t>
            </w:r>
            <w:r>
              <w:rPr>
                <w:sz w:val="20"/>
              </w:rPr>
              <w:t>obtained,</w:t>
            </w:r>
            <w:r>
              <w:rPr>
                <w:spacing w:val="-4"/>
                <w:sz w:val="20"/>
              </w:rPr>
              <w:t xml:space="preserve"> </w:t>
            </w:r>
            <w:r>
              <w:rPr>
                <w:sz w:val="20"/>
              </w:rPr>
              <w:t>then</w:t>
            </w:r>
            <w:r>
              <w:rPr>
                <w:spacing w:val="-4"/>
                <w:sz w:val="20"/>
              </w:rPr>
              <w:t xml:space="preserve"> </w:t>
            </w:r>
            <w:r>
              <w:rPr>
                <w:sz w:val="20"/>
              </w:rPr>
              <w:t>the</w:t>
            </w:r>
            <w:r>
              <w:rPr>
                <w:spacing w:val="-2"/>
                <w:sz w:val="20"/>
              </w:rPr>
              <w:t xml:space="preserve"> </w:t>
            </w:r>
            <w:r>
              <w:rPr>
                <w:i/>
                <w:sz w:val="20"/>
              </w:rPr>
              <w:t>Contractor</w:t>
            </w:r>
            <w:r>
              <w:rPr>
                <w:i/>
                <w:spacing w:val="-3"/>
                <w:sz w:val="20"/>
              </w:rPr>
              <w:t xml:space="preserve"> </w:t>
            </w:r>
            <w:r>
              <w:rPr>
                <w:sz w:val="20"/>
              </w:rPr>
              <w:t>may</w:t>
            </w:r>
            <w:r>
              <w:rPr>
                <w:spacing w:val="-3"/>
                <w:sz w:val="20"/>
              </w:rPr>
              <w:t xml:space="preserve"> </w:t>
            </w:r>
            <w:r>
              <w:rPr>
                <w:sz w:val="20"/>
              </w:rPr>
              <w:t>disclose</w:t>
            </w:r>
            <w:r>
              <w:rPr>
                <w:spacing w:val="-4"/>
                <w:sz w:val="20"/>
              </w:rPr>
              <w:t xml:space="preserve"> </w:t>
            </w:r>
            <w:r>
              <w:rPr>
                <w:sz w:val="20"/>
              </w:rPr>
              <w:t>that</w:t>
            </w:r>
            <w:r>
              <w:rPr>
                <w:spacing w:val="-2"/>
                <w:sz w:val="20"/>
              </w:rPr>
              <w:t xml:space="preserve"> </w:t>
            </w:r>
            <w:r>
              <w:rPr>
                <w:sz w:val="20"/>
              </w:rPr>
              <w:t>portion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which</w:t>
            </w:r>
            <w:r>
              <w:rPr>
                <w:spacing w:val="-2"/>
                <w:sz w:val="20"/>
              </w:rPr>
              <w:t xml:space="preserve"> </w:t>
            </w:r>
            <w:r>
              <w:rPr>
                <w:sz w:val="20"/>
              </w:rPr>
              <w:t>it</w:t>
            </w:r>
          </w:p>
        </w:tc>
      </w:tr>
      <w:tr w:rsidR="00EF547E" w14:paraId="7DB71DDF" w14:textId="77777777" w:rsidTr="0092071C">
        <w:trPr>
          <w:gridBefore w:val="1"/>
          <w:gridAfter w:val="1"/>
          <w:wBefore w:w="34" w:type="dxa"/>
          <w:wAfter w:w="39" w:type="dxa"/>
          <w:trHeight w:val="435"/>
        </w:trPr>
        <w:tc>
          <w:tcPr>
            <w:tcW w:w="1042" w:type="dxa"/>
            <w:gridSpan w:val="2"/>
          </w:tcPr>
          <w:p w14:paraId="60ECA885" w14:textId="77777777" w:rsidR="00EF547E" w:rsidRDefault="00EF547E">
            <w:pPr>
              <w:pStyle w:val="TableParagraph"/>
              <w:rPr>
                <w:rFonts w:ascii="Times New Roman"/>
                <w:sz w:val="18"/>
              </w:rPr>
            </w:pPr>
          </w:p>
        </w:tc>
        <w:tc>
          <w:tcPr>
            <w:tcW w:w="8609" w:type="dxa"/>
            <w:gridSpan w:val="3"/>
          </w:tcPr>
          <w:p w14:paraId="7209D180" w14:textId="77777777" w:rsidR="00EF547E" w:rsidRDefault="00F65495">
            <w:pPr>
              <w:pStyle w:val="TableParagraph"/>
              <w:ind w:left="83" w:right="64"/>
              <w:rPr>
                <w:sz w:val="20"/>
              </w:rPr>
            </w:pPr>
            <w:r>
              <w:rPr>
                <w:sz w:val="20"/>
              </w:rPr>
              <w:t>is</w:t>
            </w:r>
            <w:r>
              <w:rPr>
                <w:spacing w:val="-3"/>
                <w:sz w:val="20"/>
              </w:rPr>
              <w:t xml:space="preserve"> </w:t>
            </w:r>
            <w:r>
              <w:rPr>
                <w:sz w:val="20"/>
              </w:rPr>
              <w:t>required</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disclosed</w:t>
            </w:r>
            <w:r>
              <w:rPr>
                <w:spacing w:val="-3"/>
                <w:sz w:val="20"/>
              </w:rPr>
              <w:t xml:space="preserve"> </w:t>
            </w:r>
            <w:r>
              <w:rPr>
                <w:sz w:val="20"/>
              </w:rPr>
              <w:t>by</w:t>
            </w:r>
            <w:r>
              <w:rPr>
                <w:spacing w:val="-3"/>
                <w:sz w:val="20"/>
              </w:rPr>
              <w:t xml:space="preserve"> </w:t>
            </w:r>
            <w:r>
              <w:rPr>
                <w:sz w:val="20"/>
              </w:rPr>
              <w:t>law</w:t>
            </w:r>
            <w:r>
              <w:rPr>
                <w:spacing w:val="-3"/>
                <w:sz w:val="20"/>
              </w:rPr>
              <w:t xml:space="preserve"> </w:t>
            </w:r>
            <w:r>
              <w:rPr>
                <w:sz w:val="20"/>
              </w:rPr>
              <w:t>and</w:t>
            </w:r>
            <w:r>
              <w:rPr>
                <w:spacing w:val="-3"/>
                <w:sz w:val="20"/>
              </w:rPr>
              <w:t xml:space="preserve"> </w:t>
            </w:r>
            <w:r>
              <w:rPr>
                <w:sz w:val="20"/>
              </w:rPr>
              <w:t>uses</w:t>
            </w:r>
            <w:r>
              <w:rPr>
                <w:spacing w:val="-3"/>
                <w:sz w:val="20"/>
              </w:rPr>
              <w:t xml:space="preserve"> </w:t>
            </w:r>
            <w:r>
              <w:rPr>
                <w:sz w:val="20"/>
              </w:rPr>
              <w:t>reasonable</w:t>
            </w:r>
            <w:r>
              <w:rPr>
                <w:spacing w:val="-4"/>
                <w:sz w:val="20"/>
              </w:rPr>
              <w:t xml:space="preserve"> </w:t>
            </w:r>
            <w:r>
              <w:rPr>
                <w:sz w:val="20"/>
              </w:rPr>
              <w:t>efforts</w:t>
            </w:r>
            <w:r>
              <w:rPr>
                <w:spacing w:val="-3"/>
                <w:sz w:val="20"/>
              </w:rPr>
              <w:t xml:space="preserve"> </w:t>
            </w:r>
            <w:r>
              <w:rPr>
                <w:sz w:val="20"/>
              </w:rPr>
              <w:t>to</w:t>
            </w:r>
            <w:r>
              <w:rPr>
                <w:spacing w:val="-5"/>
                <w:sz w:val="20"/>
              </w:rPr>
              <w:t xml:space="preserve"> </w:t>
            </w:r>
            <w:r>
              <w:rPr>
                <w:sz w:val="20"/>
              </w:rPr>
              <w:t>obtain</w:t>
            </w:r>
            <w:r>
              <w:rPr>
                <w:spacing w:val="-4"/>
                <w:sz w:val="20"/>
              </w:rPr>
              <w:t xml:space="preserve"> </w:t>
            </w:r>
            <w:r>
              <w:rPr>
                <w:sz w:val="20"/>
              </w:rPr>
              <w:t>assurances</w:t>
            </w:r>
            <w:r>
              <w:rPr>
                <w:spacing w:val="-3"/>
                <w:sz w:val="20"/>
              </w:rPr>
              <w:t xml:space="preserve"> </w:t>
            </w:r>
            <w:r>
              <w:rPr>
                <w:sz w:val="20"/>
              </w:rPr>
              <w:t>that confidential treatment will be afforded to the information so disclosed.</w:t>
            </w:r>
          </w:p>
        </w:tc>
      </w:tr>
      <w:tr w:rsidR="00EF547E" w14:paraId="7D695BF0" w14:textId="77777777" w:rsidTr="0092071C">
        <w:trPr>
          <w:gridBefore w:val="1"/>
          <w:gridAfter w:val="1"/>
          <w:wBefore w:w="34" w:type="dxa"/>
          <w:wAfter w:w="39" w:type="dxa"/>
          <w:trHeight w:val="1089"/>
        </w:trPr>
        <w:tc>
          <w:tcPr>
            <w:tcW w:w="1042" w:type="dxa"/>
            <w:gridSpan w:val="2"/>
          </w:tcPr>
          <w:p w14:paraId="7501F64F" w14:textId="77777777" w:rsidR="00EF547E" w:rsidRDefault="00F65495">
            <w:pPr>
              <w:pStyle w:val="TableParagraph"/>
              <w:spacing w:before="82"/>
              <w:ind w:right="88"/>
              <w:jc w:val="right"/>
              <w:rPr>
                <w:sz w:val="20"/>
              </w:rPr>
            </w:pPr>
            <w:r>
              <w:rPr>
                <w:spacing w:val="-4"/>
                <w:sz w:val="20"/>
              </w:rPr>
              <w:t>Z4.4</w:t>
            </w:r>
          </w:p>
        </w:tc>
        <w:tc>
          <w:tcPr>
            <w:tcW w:w="8609" w:type="dxa"/>
            <w:gridSpan w:val="3"/>
          </w:tcPr>
          <w:p w14:paraId="6753301B" w14:textId="77777777" w:rsidR="00EF547E" w:rsidRDefault="00F65495">
            <w:pPr>
              <w:pStyle w:val="TableParagraph"/>
              <w:spacing w:before="82"/>
              <w:ind w:left="83" w:right="64"/>
              <w:rPr>
                <w:sz w:val="20"/>
              </w:rPr>
            </w:pPr>
            <w:r>
              <w:rPr>
                <w:sz w:val="20"/>
              </w:rPr>
              <w:t xml:space="preserve">The taking of images (whether photographs, video footage or otherwise) of the Affected Property or any portion thereof, in the course of Providing the Service and after the end of the </w:t>
            </w:r>
            <w:r>
              <w:rPr>
                <w:i/>
                <w:sz w:val="20"/>
              </w:rPr>
              <w:t>service</w:t>
            </w:r>
            <w:r>
              <w:rPr>
                <w:i/>
                <w:spacing w:val="-4"/>
                <w:sz w:val="20"/>
              </w:rPr>
              <w:t xml:space="preserve"> </w:t>
            </w:r>
            <w:r>
              <w:rPr>
                <w:i/>
                <w:sz w:val="20"/>
              </w:rPr>
              <w:t>period</w:t>
            </w:r>
            <w:r>
              <w:rPr>
                <w:sz w:val="20"/>
              </w:rPr>
              <w:t>,</w:t>
            </w:r>
            <w:r>
              <w:rPr>
                <w:spacing w:val="-4"/>
                <w:sz w:val="20"/>
              </w:rPr>
              <w:t xml:space="preserve"> </w:t>
            </w:r>
            <w:r>
              <w:rPr>
                <w:sz w:val="20"/>
              </w:rPr>
              <w:t>requires</w:t>
            </w:r>
            <w:r>
              <w:rPr>
                <w:spacing w:val="-3"/>
                <w:sz w:val="20"/>
              </w:rPr>
              <w:t xml:space="preserve"> </w:t>
            </w:r>
            <w:r>
              <w:rPr>
                <w:sz w:val="20"/>
              </w:rPr>
              <w:t>the</w:t>
            </w:r>
            <w:r>
              <w:rPr>
                <w:spacing w:val="-2"/>
                <w:sz w:val="20"/>
              </w:rPr>
              <w:t xml:space="preserve"> </w:t>
            </w:r>
            <w:r>
              <w:rPr>
                <w:sz w:val="20"/>
              </w:rPr>
              <w:t>prior</w:t>
            </w:r>
            <w:r>
              <w:rPr>
                <w:spacing w:val="-4"/>
                <w:sz w:val="20"/>
              </w:rPr>
              <w:t xml:space="preserve"> </w:t>
            </w:r>
            <w:r>
              <w:rPr>
                <w:sz w:val="20"/>
              </w:rPr>
              <w:t>written</w:t>
            </w:r>
            <w:r>
              <w:rPr>
                <w:spacing w:val="-2"/>
                <w:sz w:val="20"/>
              </w:rPr>
              <w:t xml:space="preserve"> </w:t>
            </w:r>
            <w:r>
              <w:rPr>
                <w:sz w:val="20"/>
              </w:rPr>
              <w:t>consent</w:t>
            </w:r>
            <w:r>
              <w:rPr>
                <w:spacing w:val="-4"/>
                <w:sz w:val="20"/>
              </w:rPr>
              <w:t xml:space="preserve"> </w:t>
            </w:r>
            <w:r>
              <w:rPr>
                <w:sz w:val="20"/>
              </w:rPr>
              <w:t>of</w:t>
            </w:r>
            <w:r>
              <w:rPr>
                <w:spacing w:val="-2"/>
                <w:sz w:val="20"/>
              </w:rPr>
              <w:t xml:space="preserve"> </w:t>
            </w:r>
            <w:r>
              <w:rPr>
                <w:sz w:val="20"/>
              </w:rPr>
              <w:t xml:space="preserve">the </w:t>
            </w:r>
            <w:r>
              <w:rPr>
                <w:i/>
                <w:sz w:val="20"/>
              </w:rPr>
              <w:t>Service</w:t>
            </w:r>
            <w:r>
              <w:rPr>
                <w:i/>
                <w:spacing w:val="-2"/>
                <w:sz w:val="20"/>
              </w:rPr>
              <w:t xml:space="preserve"> </w:t>
            </w:r>
            <w:r>
              <w:rPr>
                <w:i/>
                <w:sz w:val="20"/>
              </w:rPr>
              <w:t>Manager</w:t>
            </w:r>
            <w:r>
              <w:rPr>
                <w:sz w:val="20"/>
              </w:rPr>
              <w:t>.</w:t>
            </w:r>
            <w:r>
              <w:rPr>
                <w:spacing w:val="40"/>
                <w:sz w:val="20"/>
              </w:rPr>
              <w:t xml:space="preserve"> </w:t>
            </w:r>
            <w:r>
              <w:rPr>
                <w:sz w:val="20"/>
              </w:rPr>
              <w:t>All</w:t>
            </w:r>
            <w:r>
              <w:rPr>
                <w:spacing w:val="-5"/>
                <w:sz w:val="20"/>
              </w:rPr>
              <w:t xml:space="preserve"> </w:t>
            </w:r>
            <w:r>
              <w:rPr>
                <w:sz w:val="20"/>
              </w:rPr>
              <w:t>rights</w:t>
            </w:r>
            <w:r>
              <w:rPr>
                <w:spacing w:val="-3"/>
                <w:sz w:val="20"/>
              </w:rPr>
              <w:t xml:space="preserve"> </w:t>
            </w:r>
            <w:r>
              <w:rPr>
                <w:sz w:val="20"/>
              </w:rPr>
              <w:t>in</w:t>
            </w:r>
            <w:r>
              <w:rPr>
                <w:spacing w:val="-4"/>
                <w:sz w:val="20"/>
              </w:rPr>
              <w:t xml:space="preserve"> </w:t>
            </w:r>
            <w:r>
              <w:rPr>
                <w:sz w:val="20"/>
              </w:rPr>
              <w:t>and</w:t>
            </w:r>
            <w:r>
              <w:rPr>
                <w:spacing w:val="-5"/>
                <w:sz w:val="20"/>
              </w:rPr>
              <w:t xml:space="preserve"> </w:t>
            </w:r>
            <w:r>
              <w:rPr>
                <w:sz w:val="20"/>
              </w:rPr>
              <w:t>to</w:t>
            </w:r>
            <w:r>
              <w:rPr>
                <w:spacing w:val="-4"/>
                <w:sz w:val="20"/>
              </w:rPr>
              <w:t xml:space="preserve"> </w:t>
            </w:r>
            <w:r>
              <w:rPr>
                <w:sz w:val="20"/>
              </w:rPr>
              <w:t xml:space="preserve">all such images vests exclusively in the </w:t>
            </w:r>
            <w:r>
              <w:rPr>
                <w:i/>
                <w:sz w:val="20"/>
              </w:rPr>
              <w:t>Employer</w:t>
            </w:r>
            <w:r>
              <w:rPr>
                <w:sz w:val="20"/>
              </w:rPr>
              <w:t>.</w:t>
            </w:r>
          </w:p>
        </w:tc>
      </w:tr>
      <w:tr w:rsidR="00EF547E" w14:paraId="0907A89F" w14:textId="77777777" w:rsidTr="0092071C">
        <w:trPr>
          <w:gridBefore w:val="1"/>
          <w:gridAfter w:val="1"/>
          <w:wBefore w:w="34" w:type="dxa"/>
          <w:wAfter w:w="39" w:type="dxa"/>
          <w:trHeight w:val="600"/>
        </w:trPr>
        <w:tc>
          <w:tcPr>
            <w:tcW w:w="1042" w:type="dxa"/>
            <w:gridSpan w:val="2"/>
          </w:tcPr>
          <w:p w14:paraId="4DF9081D" w14:textId="77777777" w:rsidR="00EF547E" w:rsidRDefault="00F65495">
            <w:pPr>
              <w:pStyle w:val="TableParagraph"/>
              <w:spacing w:before="82"/>
              <w:ind w:right="89"/>
              <w:jc w:val="right"/>
              <w:rPr>
                <w:sz w:val="20"/>
              </w:rPr>
            </w:pPr>
            <w:r>
              <w:rPr>
                <w:spacing w:val="-4"/>
                <w:sz w:val="20"/>
              </w:rPr>
              <w:t>Z4.5</w:t>
            </w:r>
          </w:p>
        </w:tc>
        <w:tc>
          <w:tcPr>
            <w:tcW w:w="8609" w:type="dxa"/>
            <w:gridSpan w:val="3"/>
          </w:tcPr>
          <w:p w14:paraId="65B9192C" w14:textId="77777777" w:rsidR="00EF547E" w:rsidRDefault="00F65495">
            <w:pPr>
              <w:pStyle w:val="TableParagraph"/>
              <w:spacing w:before="82"/>
              <w:ind w:left="83"/>
              <w:rPr>
                <w:sz w:val="20"/>
              </w:rPr>
            </w:pPr>
            <w:r>
              <w:rPr>
                <w:sz w:val="20"/>
              </w:rPr>
              <w:t>The</w:t>
            </w:r>
            <w:r>
              <w:rPr>
                <w:spacing w:val="-7"/>
                <w:sz w:val="20"/>
              </w:rPr>
              <w:t xml:space="preserve"> </w:t>
            </w:r>
            <w:r>
              <w:rPr>
                <w:i/>
                <w:sz w:val="20"/>
              </w:rPr>
              <w:t>Contractor</w:t>
            </w:r>
            <w:r>
              <w:rPr>
                <w:i/>
                <w:spacing w:val="-6"/>
                <w:sz w:val="20"/>
              </w:rPr>
              <w:t xml:space="preserve"> </w:t>
            </w:r>
            <w:r>
              <w:rPr>
                <w:sz w:val="20"/>
              </w:rPr>
              <w:t>ensures</w:t>
            </w:r>
            <w:r>
              <w:rPr>
                <w:spacing w:val="-5"/>
                <w:sz w:val="20"/>
              </w:rPr>
              <w:t xml:space="preserve"> </w:t>
            </w:r>
            <w:r>
              <w:rPr>
                <w:sz w:val="20"/>
              </w:rPr>
              <w:t>that</w:t>
            </w:r>
            <w:r>
              <w:rPr>
                <w:spacing w:val="-5"/>
                <w:sz w:val="20"/>
              </w:rPr>
              <w:t xml:space="preserve"> </w:t>
            </w:r>
            <w:r>
              <w:rPr>
                <w:sz w:val="20"/>
              </w:rPr>
              <w:t>all</w:t>
            </w:r>
            <w:r>
              <w:rPr>
                <w:spacing w:val="-8"/>
                <w:sz w:val="20"/>
              </w:rPr>
              <w:t xml:space="preserve"> </w:t>
            </w:r>
            <w:r>
              <w:rPr>
                <w:sz w:val="20"/>
              </w:rPr>
              <w:t>his</w:t>
            </w:r>
            <w:r>
              <w:rPr>
                <w:spacing w:val="-6"/>
                <w:sz w:val="20"/>
              </w:rPr>
              <w:t xml:space="preserve"> </w:t>
            </w:r>
            <w:r>
              <w:rPr>
                <w:sz w:val="20"/>
              </w:rPr>
              <w:t>subcontractors</w:t>
            </w:r>
            <w:r>
              <w:rPr>
                <w:spacing w:val="-5"/>
                <w:sz w:val="20"/>
              </w:rPr>
              <w:t xml:space="preserve"> </w:t>
            </w:r>
            <w:r>
              <w:rPr>
                <w:sz w:val="20"/>
              </w:rPr>
              <w:t>abide</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undertakings</w:t>
            </w:r>
            <w:r>
              <w:rPr>
                <w:spacing w:val="-5"/>
                <w:sz w:val="20"/>
              </w:rPr>
              <w:t xml:space="preserve"> </w:t>
            </w:r>
            <w:r>
              <w:rPr>
                <w:sz w:val="20"/>
              </w:rPr>
              <w:t>in</w:t>
            </w:r>
            <w:r>
              <w:rPr>
                <w:spacing w:val="-6"/>
                <w:sz w:val="20"/>
              </w:rPr>
              <w:t xml:space="preserve"> </w:t>
            </w:r>
            <w:r>
              <w:rPr>
                <w:sz w:val="20"/>
              </w:rPr>
              <w:t>this</w:t>
            </w:r>
            <w:r>
              <w:rPr>
                <w:spacing w:val="-6"/>
                <w:sz w:val="20"/>
              </w:rPr>
              <w:t xml:space="preserve"> </w:t>
            </w:r>
            <w:r>
              <w:rPr>
                <w:spacing w:val="-2"/>
                <w:sz w:val="20"/>
              </w:rPr>
              <w:t>clause.</w:t>
            </w:r>
          </w:p>
        </w:tc>
      </w:tr>
      <w:tr w:rsidR="00EF547E" w14:paraId="02EB7906" w14:textId="77777777" w:rsidTr="0092071C">
        <w:trPr>
          <w:gridBefore w:val="1"/>
          <w:gridAfter w:val="1"/>
          <w:wBefore w:w="34" w:type="dxa"/>
          <w:wAfter w:w="39" w:type="dxa"/>
          <w:trHeight w:val="220"/>
        </w:trPr>
        <w:tc>
          <w:tcPr>
            <w:tcW w:w="1042" w:type="dxa"/>
            <w:gridSpan w:val="2"/>
          </w:tcPr>
          <w:p w14:paraId="77C0BC3A" w14:textId="77777777" w:rsidR="00EF547E" w:rsidRDefault="00F65495">
            <w:pPr>
              <w:pStyle w:val="TableParagraph"/>
              <w:ind w:left="50"/>
              <w:rPr>
                <w:b/>
                <w:sz w:val="20"/>
              </w:rPr>
            </w:pPr>
            <w:r>
              <w:rPr>
                <w:b/>
                <w:spacing w:val="-5"/>
                <w:sz w:val="20"/>
              </w:rPr>
              <w:lastRenderedPageBreak/>
              <w:t>Z5</w:t>
            </w:r>
          </w:p>
        </w:tc>
        <w:tc>
          <w:tcPr>
            <w:tcW w:w="8609" w:type="dxa"/>
            <w:gridSpan w:val="3"/>
          </w:tcPr>
          <w:p w14:paraId="3FF3B174" w14:textId="77777777" w:rsidR="00EF547E" w:rsidRDefault="00F65495">
            <w:pPr>
              <w:pStyle w:val="TableParagraph"/>
              <w:ind w:left="83"/>
              <w:rPr>
                <w:b/>
                <w:sz w:val="20"/>
              </w:rPr>
            </w:pPr>
            <w:r>
              <w:rPr>
                <w:b/>
                <w:sz w:val="20"/>
              </w:rPr>
              <w:t>Waiver</w:t>
            </w:r>
            <w:r>
              <w:rPr>
                <w:b/>
                <w:spacing w:val="-6"/>
                <w:sz w:val="20"/>
              </w:rPr>
              <w:t xml:space="preserve"> </w:t>
            </w:r>
            <w:r>
              <w:rPr>
                <w:b/>
                <w:sz w:val="20"/>
              </w:rPr>
              <w:t>and</w:t>
            </w:r>
            <w:r>
              <w:rPr>
                <w:b/>
                <w:spacing w:val="-6"/>
                <w:sz w:val="20"/>
              </w:rPr>
              <w:t xml:space="preserve"> </w:t>
            </w:r>
            <w:r>
              <w:rPr>
                <w:b/>
                <w:sz w:val="20"/>
              </w:rPr>
              <w:t>estoppel:</w:t>
            </w:r>
            <w:r>
              <w:rPr>
                <w:b/>
                <w:spacing w:val="-3"/>
                <w:sz w:val="20"/>
              </w:rPr>
              <w:t xml:space="preserve"> </w:t>
            </w:r>
            <w:r>
              <w:rPr>
                <w:b/>
                <w:sz w:val="20"/>
              </w:rPr>
              <w:t>Add</w:t>
            </w:r>
            <w:r>
              <w:rPr>
                <w:b/>
                <w:spacing w:val="-6"/>
                <w:sz w:val="20"/>
              </w:rPr>
              <w:t xml:space="preserve"> </w:t>
            </w:r>
            <w:r>
              <w:rPr>
                <w:b/>
                <w:sz w:val="20"/>
              </w:rPr>
              <w:t>to</w:t>
            </w:r>
            <w:r>
              <w:rPr>
                <w:b/>
                <w:spacing w:val="-6"/>
                <w:sz w:val="20"/>
              </w:rPr>
              <w:t xml:space="preserve"> </w:t>
            </w:r>
            <w:r>
              <w:rPr>
                <w:b/>
                <w:sz w:val="20"/>
              </w:rPr>
              <w:t>core</w:t>
            </w:r>
            <w:r>
              <w:rPr>
                <w:b/>
                <w:spacing w:val="-7"/>
                <w:sz w:val="20"/>
              </w:rPr>
              <w:t xml:space="preserve"> </w:t>
            </w:r>
            <w:r>
              <w:rPr>
                <w:b/>
                <w:sz w:val="20"/>
              </w:rPr>
              <w:t>clause</w:t>
            </w:r>
            <w:r>
              <w:rPr>
                <w:b/>
                <w:spacing w:val="-7"/>
                <w:sz w:val="20"/>
              </w:rPr>
              <w:t xml:space="preserve"> </w:t>
            </w:r>
            <w:r>
              <w:rPr>
                <w:b/>
                <w:spacing w:val="-2"/>
                <w:sz w:val="20"/>
              </w:rPr>
              <w:t>12.3:</w:t>
            </w:r>
          </w:p>
        </w:tc>
      </w:tr>
      <w:tr w:rsidR="00EF547E" w14:paraId="542D5C51" w14:textId="77777777" w:rsidTr="0092071C">
        <w:trPr>
          <w:gridBefore w:val="1"/>
          <w:gridAfter w:val="1"/>
          <w:wBefore w:w="34" w:type="dxa"/>
          <w:wAfter w:w="39" w:type="dxa"/>
          <w:trHeight w:val="1131"/>
        </w:trPr>
        <w:tc>
          <w:tcPr>
            <w:tcW w:w="1042" w:type="dxa"/>
            <w:gridSpan w:val="2"/>
          </w:tcPr>
          <w:p w14:paraId="1E8E9267" w14:textId="77777777" w:rsidR="00EF547E" w:rsidRDefault="00F65495">
            <w:pPr>
              <w:pStyle w:val="TableParagraph"/>
              <w:spacing w:before="82"/>
              <w:ind w:right="88"/>
              <w:jc w:val="right"/>
              <w:rPr>
                <w:sz w:val="20"/>
              </w:rPr>
            </w:pPr>
            <w:r>
              <w:rPr>
                <w:spacing w:val="-4"/>
                <w:sz w:val="20"/>
              </w:rPr>
              <w:t>Z5.1</w:t>
            </w:r>
          </w:p>
        </w:tc>
        <w:tc>
          <w:tcPr>
            <w:tcW w:w="8609" w:type="dxa"/>
            <w:gridSpan w:val="3"/>
          </w:tcPr>
          <w:p w14:paraId="5E934E3D" w14:textId="5FF08CFC" w:rsidR="00E505F7" w:rsidRPr="00E505F7" w:rsidRDefault="00F65495" w:rsidP="00E505F7">
            <w:pPr>
              <w:pStyle w:val="TableParagraph"/>
              <w:spacing w:before="82"/>
              <w:ind w:left="83" w:right="64"/>
              <w:rPr>
                <w:spacing w:val="-2"/>
                <w:sz w:val="20"/>
              </w:rPr>
            </w:pPr>
            <w:r>
              <w:rPr>
                <w:sz w:val="20"/>
              </w:rPr>
              <w:t xml:space="preserve">Any extension, concession, </w:t>
            </w:r>
            <w:r w:rsidR="009A3C14">
              <w:rPr>
                <w:sz w:val="20"/>
              </w:rPr>
              <w:t>waiver,</w:t>
            </w:r>
            <w:r>
              <w:rPr>
                <w:sz w:val="20"/>
              </w:rPr>
              <w:t xml:space="preserve"> or relaxation of any action stated in this contract by the Parties</w:t>
            </w:r>
            <w:r>
              <w:rPr>
                <w:i/>
                <w:sz w:val="20"/>
              </w:rPr>
              <w:t>,</w:t>
            </w:r>
            <w:r>
              <w:rPr>
                <w:i/>
                <w:spacing w:val="-4"/>
                <w:sz w:val="20"/>
              </w:rPr>
              <w:t xml:space="preserve"> </w:t>
            </w:r>
            <w:r>
              <w:rPr>
                <w:sz w:val="20"/>
              </w:rPr>
              <w:t>the</w:t>
            </w:r>
            <w:r>
              <w:rPr>
                <w:spacing w:val="-4"/>
                <w:sz w:val="20"/>
              </w:rPr>
              <w:t xml:space="preserve"> </w:t>
            </w:r>
            <w:r>
              <w:rPr>
                <w:i/>
                <w:sz w:val="20"/>
              </w:rPr>
              <w:t>Service</w:t>
            </w:r>
            <w:r>
              <w:rPr>
                <w:i/>
                <w:spacing w:val="-3"/>
                <w:sz w:val="20"/>
              </w:rPr>
              <w:t xml:space="preserve"> </w:t>
            </w:r>
            <w:r>
              <w:rPr>
                <w:i/>
                <w:sz w:val="20"/>
              </w:rPr>
              <w:t>Manager</w:t>
            </w:r>
            <w:r>
              <w:rPr>
                <w:i/>
                <w:spacing w:val="-3"/>
                <w:sz w:val="20"/>
              </w:rPr>
              <w:t xml:space="preserve"> </w:t>
            </w:r>
            <w:r>
              <w:rPr>
                <w:sz w:val="20"/>
              </w:rPr>
              <w:t>or</w:t>
            </w:r>
            <w:r>
              <w:rPr>
                <w:spacing w:val="-4"/>
                <w:sz w:val="20"/>
              </w:rPr>
              <w:t xml:space="preserve"> </w:t>
            </w:r>
            <w:r>
              <w:rPr>
                <w:sz w:val="20"/>
              </w:rPr>
              <w:t>the</w:t>
            </w:r>
            <w:r>
              <w:rPr>
                <w:spacing w:val="-2"/>
                <w:sz w:val="20"/>
              </w:rPr>
              <w:t xml:space="preserve"> </w:t>
            </w:r>
            <w:r>
              <w:rPr>
                <w:i/>
                <w:sz w:val="20"/>
              </w:rPr>
              <w:t>Adjudicator</w:t>
            </w:r>
            <w:r>
              <w:rPr>
                <w:i/>
                <w:spacing w:val="-3"/>
                <w:sz w:val="20"/>
              </w:rPr>
              <w:t xml:space="preserve"> </w:t>
            </w:r>
            <w:r>
              <w:rPr>
                <w:sz w:val="20"/>
              </w:rPr>
              <w:t>does</w:t>
            </w:r>
            <w:r>
              <w:rPr>
                <w:spacing w:val="-3"/>
                <w:sz w:val="20"/>
              </w:rPr>
              <w:t xml:space="preserve"> </w:t>
            </w:r>
            <w:r>
              <w:rPr>
                <w:sz w:val="20"/>
              </w:rPr>
              <w:t>not</w:t>
            </w:r>
            <w:r>
              <w:rPr>
                <w:spacing w:val="-4"/>
                <w:sz w:val="20"/>
              </w:rPr>
              <w:t xml:space="preserve"> </w:t>
            </w:r>
            <w:r>
              <w:rPr>
                <w:sz w:val="20"/>
              </w:rPr>
              <w:t>constitute</w:t>
            </w:r>
            <w:r>
              <w:rPr>
                <w:spacing w:val="-4"/>
                <w:sz w:val="20"/>
              </w:rPr>
              <w:t xml:space="preserve"> </w:t>
            </w:r>
            <w:r>
              <w:rPr>
                <w:sz w:val="20"/>
              </w:rPr>
              <w:t>a</w:t>
            </w:r>
            <w:r>
              <w:rPr>
                <w:spacing w:val="-3"/>
                <w:sz w:val="20"/>
              </w:rPr>
              <w:t xml:space="preserve"> </w:t>
            </w:r>
            <w:r>
              <w:rPr>
                <w:sz w:val="20"/>
              </w:rPr>
              <w:t>waiver</w:t>
            </w:r>
            <w:r>
              <w:rPr>
                <w:spacing w:val="-1"/>
                <w:sz w:val="20"/>
              </w:rPr>
              <w:t xml:space="preserve"> </w:t>
            </w:r>
            <w:r>
              <w:rPr>
                <w:sz w:val="20"/>
              </w:rPr>
              <w:t>of</w:t>
            </w:r>
            <w:r>
              <w:rPr>
                <w:spacing w:val="-4"/>
                <w:sz w:val="20"/>
              </w:rPr>
              <w:t xml:space="preserve"> </w:t>
            </w:r>
            <w:r w:rsidR="00C92E10">
              <w:rPr>
                <w:sz w:val="20"/>
              </w:rPr>
              <w:t>rights and</w:t>
            </w:r>
            <w:r>
              <w:rPr>
                <w:spacing w:val="-5"/>
                <w:sz w:val="20"/>
              </w:rPr>
              <w:t xml:space="preserve"> </w:t>
            </w:r>
            <w:r>
              <w:rPr>
                <w:sz w:val="20"/>
              </w:rPr>
              <w:t xml:space="preserve">does not give rise to an estoppel unless the Parties agree otherwise and confirm such agreement in </w:t>
            </w:r>
            <w:r>
              <w:rPr>
                <w:spacing w:val="-2"/>
                <w:sz w:val="20"/>
              </w:rPr>
              <w:t>writing.</w:t>
            </w:r>
          </w:p>
        </w:tc>
      </w:tr>
      <w:tr w:rsidR="00EF547E" w14:paraId="4A62EBBE" w14:textId="77777777" w:rsidTr="0092071C">
        <w:trPr>
          <w:gridBefore w:val="1"/>
          <w:gridAfter w:val="1"/>
          <w:wBefore w:w="34" w:type="dxa"/>
          <w:wAfter w:w="39" w:type="dxa"/>
          <w:trHeight w:val="281"/>
        </w:trPr>
        <w:tc>
          <w:tcPr>
            <w:tcW w:w="1042" w:type="dxa"/>
            <w:gridSpan w:val="2"/>
          </w:tcPr>
          <w:p w14:paraId="0EC6A61C" w14:textId="77777777" w:rsidR="00EF547E" w:rsidRDefault="00F65495">
            <w:pPr>
              <w:pStyle w:val="TableParagraph"/>
              <w:ind w:left="50"/>
              <w:rPr>
                <w:b/>
                <w:sz w:val="20"/>
              </w:rPr>
            </w:pPr>
            <w:r>
              <w:rPr>
                <w:b/>
                <w:spacing w:val="-5"/>
                <w:sz w:val="20"/>
              </w:rPr>
              <w:t>Z6</w:t>
            </w:r>
          </w:p>
        </w:tc>
        <w:tc>
          <w:tcPr>
            <w:tcW w:w="8609" w:type="dxa"/>
            <w:gridSpan w:val="3"/>
          </w:tcPr>
          <w:p w14:paraId="3A7F8D77" w14:textId="15E1035C" w:rsidR="00EF547E" w:rsidRDefault="00F65495">
            <w:pPr>
              <w:pStyle w:val="TableParagraph"/>
              <w:ind w:left="88"/>
              <w:rPr>
                <w:b/>
                <w:sz w:val="20"/>
              </w:rPr>
            </w:pPr>
            <w:r>
              <w:rPr>
                <w:b/>
                <w:sz w:val="20"/>
              </w:rPr>
              <w:t>Health,</w:t>
            </w:r>
            <w:r>
              <w:rPr>
                <w:b/>
                <w:spacing w:val="-6"/>
                <w:sz w:val="20"/>
              </w:rPr>
              <w:t xml:space="preserve"> </w:t>
            </w:r>
            <w:r w:rsidR="009A3C14">
              <w:rPr>
                <w:b/>
                <w:sz w:val="20"/>
              </w:rPr>
              <w:t>safety,</w:t>
            </w:r>
            <w:r>
              <w:rPr>
                <w:b/>
                <w:spacing w:val="-6"/>
                <w:sz w:val="20"/>
              </w:rPr>
              <w:t xml:space="preserve"> </w:t>
            </w:r>
            <w:r>
              <w:rPr>
                <w:b/>
                <w:sz w:val="20"/>
              </w:rPr>
              <w:t>and</w:t>
            </w:r>
            <w:r>
              <w:rPr>
                <w:b/>
                <w:spacing w:val="-4"/>
                <w:sz w:val="20"/>
              </w:rPr>
              <w:t xml:space="preserve"> </w:t>
            </w:r>
            <w:r>
              <w:rPr>
                <w:b/>
                <w:sz w:val="20"/>
              </w:rPr>
              <w:t>the</w:t>
            </w:r>
            <w:r>
              <w:rPr>
                <w:b/>
                <w:spacing w:val="-4"/>
                <w:sz w:val="20"/>
              </w:rPr>
              <w:t xml:space="preserve"> </w:t>
            </w:r>
            <w:r>
              <w:rPr>
                <w:b/>
                <w:sz w:val="20"/>
              </w:rPr>
              <w:t>environment:</w:t>
            </w:r>
            <w:r>
              <w:rPr>
                <w:b/>
                <w:spacing w:val="46"/>
                <w:sz w:val="20"/>
              </w:rPr>
              <w:t xml:space="preserve"> </w:t>
            </w:r>
            <w:r>
              <w:rPr>
                <w:b/>
                <w:sz w:val="20"/>
              </w:rPr>
              <w:t>Add</w:t>
            </w:r>
            <w:r>
              <w:rPr>
                <w:b/>
                <w:spacing w:val="-5"/>
                <w:sz w:val="20"/>
              </w:rPr>
              <w:t xml:space="preserve"> </w:t>
            </w:r>
            <w:r>
              <w:rPr>
                <w:b/>
                <w:sz w:val="20"/>
              </w:rPr>
              <w:t>to</w:t>
            </w:r>
            <w:r>
              <w:rPr>
                <w:b/>
                <w:spacing w:val="-4"/>
                <w:sz w:val="20"/>
              </w:rPr>
              <w:t xml:space="preserve"> </w:t>
            </w:r>
            <w:r>
              <w:rPr>
                <w:b/>
                <w:sz w:val="20"/>
              </w:rPr>
              <w:t>core</w:t>
            </w:r>
            <w:r>
              <w:rPr>
                <w:b/>
                <w:spacing w:val="-6"/>
                <w:sz w:val="20"/>
              </w:rPr>
              <w:t xml:space="preserve"> </w:t>
            </w:r>
            <w:r>
              <w:rPr>
                <w:b/>
                <w:sz w:val="20"/>
              </w:rPr>
              <w:t>clause</w:t>
            </w:r>
            <w:r>
              <w:rPr>
                <w:b/>
                <w:spacing w:val="-4"/>
                <w:sz w:val="20"/>
              </w:rPr>
              <w:t xml:space="preserve"> 27.4</w:t>
            </w:r>
          </w:p>
        </w:tc>
      </w:tr>
      <w:tr w:rsidR="00EF547E" w14:paraId="445D1992" w14:textId="77777777" w:rsidTr="0092071C">
        <w:trPr>
          <w:gridBefore w:val="1"/>
          <w:gridAfter w:val="1"/>
          <w:wBefore w:w="34" w:type="dxa"/>
          <w:wAfter w:w="39" w:type="dxa"/>
          <w:trHeight w:val="3660"/>
        </w:trPr>
        <w:tc>
          <w:tcPr>
            <w:tcW w:w="1042" w:type="dxa"/>
            <w:gridSpan w:val="2"/>
          </w:tcPr>
          <w:p w14:paraId="4FFAA5E0" w14:textId="77777777" w:rsidR="00EF547E" w:rsidRDefault="00F65495">
            <w:pPr>
              <w:pStyle w:val="TableParagraph"/>
              <w:spacing w:before="82"/>
              <w:ind w:right="81"/>
              <w:jc w:val="right"/>
              <w:rPr>
                <w:sz w:val="20"/>
              </w:rPr>
            </w:pPr>
            <w:r>
              <w:rPr>
                <w:spacing w:val="-4"/>
                <w:sz w:val="20"/>
              </w:rPr>
              <w:t>Z6.1</w:t>
            </w:r>
          </w:p>
        </w:tc>
        <w:tc>
          <w:tcPr>
            <w:tcW w:w="8609" w:type="dxa"/>
            <w:gridSpan w:val="3"/>
          </w:tcPr>
          <w:p w14:paraId="5DBA51A6" w14:textId="77777777" w:rsidR="00EF547E" w:rsidRDefault="00F65495">
            <w:pPr>
              <w:pStyle w:val="TableParagraph"/>
              <w:spacing w:before="82"/>
              <w:ind w:left="121" w:right="64" w:hanging="34"/>
              <w:rPr>
                <w:sz w:val="20"/>
              </w:rPr>
            </w:pPr>
            <w:r>
              <w:rPr>
                <w:sz w:val="20"/>
              </w:rPr>
              <w:t xml:space="preserve">The </w:t>
            </w:r>
            <w:r>
              <w:rPr>
                <w:i/>
                <w:sz w:val="20"/>
              </w:rPr>
              <w:t xml:space="preserve">Contractor </w:t>
            </w:r>
            <w:r>
              <w:rPr>
                <w:sz w:val="20"/>
              </w:rPr>
              <w:t xml:space="preserve">undertakes to take all reasonable precautions to maintain the health and safety of persons in and about the execution of the </w:t>
            </w:r>
            <w:r>
              <w:rPr>
                <w:i/>
                <w:sz w:val="20"/>
              </w:rPr>
              <w:t>service</w:t>
            </w:r>
            <w:r>
              <w:rPr>
                <w:sz w:val="20"/>
              </w:rPr>
              <w:t xml:space="preserve">. Without limitation the </w:t>
            </w:r>
            <w:r>
              <w:rPr>
                <w:i/>
                <w:sz w:val="20"/>
              </w:rPr>
              <w:t>Contractor</w:t>
            </w:r>
            <w:r>
              <w:rPr>
                <w:sz w:val="20"/>
              </w:rPr>
              <w:t>:</w:t>
            </w:r>
          </w:p>
          <w:p w14:paraId="4FDB2DE3" w14:textId="48C34855" w:rsidR="00EF547E" w:rsidRDefault="00F65495">
            <w:pPr>
              <w:pStyle w:val="TableParagraph"/>
              <w:numPr>
                <w:ilvl w:val="0"/>
                <w:numId w:val="14"/>
              </w:numPr>
              <w:tabs>
                <w:tab w:val="left" w:pos="448"/>
              </w:tabs>
              <w:spacing w:before="3" w:line="237" w:lineRule="auto"/>
              <w:ind w:right="57"/>
              <w:rPr>
                <w:sz w:val="20"/>
              </w:rPr>
            </w:pPr>
            <w:r>
              <w:rPr>
                <w:sz w:val="20"/>
              </w:rPr>
              <w:t xml:space="preserve">accepts that the </w:t>
            </w:r>
            <w:r>
              <w:rPr>
                <w:i/>
                <w:sz w:val="20"/>
              </w:rPr>
              <w:t xml:space="preserve">Employer </w:t>
            </w:r>
            <w:r>
              <w:rPr>
                <w:sz w:val="20"/>
              </w:rPr>
              <w:t>may appoint him as the “Principal Contractor” (as defined and provided</w:t>
            </w:r>
            <w:r>
              <w:rPr>
                <w:spacing w:val="-6"/>
                <w:sz w:val="20"/>
              </w:rPr>
              <w:t xml:space="preserve"> </w:t>
            </w:r>
            <w:r>
              <w:rPr>
                <w:sz w:val="20"/>
              </w:rPr>
              <w:t>for</w:t>
            </w:r>
            <w:r>
              <w:rPr>
                <w:spacing w:val="-3"/>
                <w:sz w:val="20"/>
              </w:rPr>
              <w:t xml:space="preserve"> </w:t>
            </w:r>
            <w:r>
              <w:rPr>
                <w:sz w:val="20"/>
              </w:rPr>
              <w:t>under</w:t>
            </w:r>
            <w:r>
              <w:rPr>
                <w:spacing w:val="-6"/>
                <w:sz w:val="20"/>
              </w:rPr>
              <w:t xml:space="preserve"> </w:t>
            </w:r>
            <w:r>
              <w:rPr>
                <w:sz w:val="20"/>
              </w:rPr>
              <w:t>the</w:t>
            </w:r>
            <w:r>
              <w:rPr>
                <w:spacing w:val="-4"/>
                <w:sz w:val="20"/>
              </w:rPr>
              <w:t xml:space="preserve"> </w:t>
            </w:r>
            <w:r>
              <w:rPr>
                <w:sz w:val="20"/>
              </w:rPr>
              <w:t>Construction</w:t>
            </w:r>
            <w:r>
              <w:rPr>
                <w:spacing w:val="-7"/>
                <w:sz w:val="20"/>
              </w:rPr>
              <w:t xml:space="preserve"> </w:t>
            </w:r>
            <w:r>
              <w:rPr>
                <w:sz w:val="20"/>
              </w:rPr>
              <w:t>Regulations</w:t>
            </w:r>
            <w:r>
              <w:rPr>
                <w:spacing w:val="-1"/>
                <w:sz w:val="20"/>
              </w:rPr>
              <w:t xml:space="preserve"> </w:t>
            </w:r>
            <w:r>
              <w:rPr>
                <w:sz w:val="20"/>
              </w:rPr>
              <w:t>2014</w:t>
            </w:r>
            <w:r>
              <w:rPr>
                <w:spacing w:val="-3"/>
                <w:sz w:val="20"/>
              </w:rPr>
              <w:t xml:space="preserve"> </w:t>
            </w:r>
            <w:r>
              <w:rPr>
                <w:sz w:val="20"/>
              </w:rPr>
              <w:t>(promulgated</w:t>
            </w:r>
            <w:r>
              <w:rPr>
                <w:spacing w:val="-5"/>
                <w:sz w:val="20"/>
              </w:rPr>
              <w:t xml:space="preserve"> </w:t>
            </w:r>
            <w:r>
              <w:rPr>
                <w:sz w:val="20"/>
              </w:rPr>
              <w:t>under</w:t>
            </w:r>
            <w:r>
              <w:rPr>
                <w:spacing w:val="-6"/>
                <w:sz w:val="20"/>
              </w:rPr>
              <w:t xml:space="preserve"> </w:t>
            </w:r>
            <w:r>
              <w:rPr>
                <w:sz w:val="20"/>
              </w:rPr>
              <w:t>the</w:t>
            </w:r>
            <w:r>
              <w:rPr>
                <w:spacing w:val="-4"/>
                <w:sz w:val="20"/>
              </w:rPr>
              <w:t xml:space="preserve"> </w:t>
            </w:r>
            <w:r>
              <w:rPr>
                <w:sz w:val="20"/>
              </w:rPr>
              <w:t xml:space="preserve">Occupational Health &amp; Safety Act 85 of 1993) (“the Construction Regulations”) for the Affected </w:t>
            </w:r>
            <w:r w:rsidR="00C92E10">
              <w:rPr>
                <w:sz w:val="20"/>
              </w:rPr>
              <w:t>Property.</w:t>
            </w:r>
          </w:p>
          <w:p w14:paraId="267C3C7A" w14:textId="77777777" w:rsidR="00EF547E" w:rsidRDefault="00F65495">
            <w:pPr>
              <w:pStyle w:val="TableParagraph"/>
              <w:numPr>
                <w:ilvl w:val="0"/>
                <w:numId w:val="14"/>
              </w:numPr>
              <w:tabs>
                <w:tab w:val="left" w:pos="448"/>
              </w:tabs>
              <w:spacing w:before="4"/>
              <w:ind w:right="148"/>
              <w:rPr>
                <w:sz w:val="20"/>
              </w:rPr>
            </w:pPr>
            <w:r>
              <w:rPr>
                <w:sz w:val="20"/>
              </w:rPr>
              <w:t>warrants</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total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Prices</w:t>
            </w:r>
            <w:r>
              <w:rPr>
                <w:spacing w:val="-1"/>
                <w:sz w:val="20"/>
              </w:rPr>
              <w:t xml:space="preserve"> </w:t>
            </w:r>
            <w:r>
              <w:rPr>
                <w:sz w:val="20"/>
              </w:rPr>
              <w:t>as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rPr>
              <w:t>Date</w:t>
            </w:r>
            <w:r>
              <w:rPr>
                <w:spacing w:val="-3"/>
                <w:sz w:val="20"/>
              </w:rPr>
              <w:t xml:space="preserve"> </w:t>
            </w:r>
            <w:r>
              <w:rPr>
                <w:sz w:val="20"/>
              </w:rPr>
              <w:t>includes</w:t>
            </w:r>
            <w:r>
              <w:rPr>
                <w:spacing w:val="-3"/>
                <w:sz w:val="20"/>
              </w:rPr>
              <w:t xml:space="preserve"> </w:t>
            </w:r>
            <w:r>
              <w:rPr>
                <w:sz w:val="20"/>
              </w:rPr>
              <w:t>a</w:t>
            </w:r>
            <w:r>
              <w:rPr>
                <w:spacing w:val="-2"/>
                <w:sz w:val="20"/>
              </w:rPr>
              <w:t xml:space="preserve"> </w:t>
            </w:r>
            <w:r>
              <w:rPr>
                <w:sz w:val="20"/>
              </w:rPr>
              <w:t>sufficient</w:t>
            </w:r>
            <w:r>
              <w:rPr>
                <w:spacing w:val="-4"/>
                <w:sz w:val="20"/>
              </w:rPr>
              <w:t xml:space="preserve"> </w:t>
            </w:r>
            <w:r>
              <w:rPr>
                <w:sz w:val="20"/>
              </w:rPr>
              <w:t>amount</w:t>
            </w:r>
            <w:r>
              <w:rPr>
                <w:spacing w:val="-4"/>
                <w:sz w:val="20"/>
              </w:rPr>
              <w:t xml:space="preserve"> </w:t>
            </w:r>
            <w:r>
              <w:rPr>
                <w:sz w:val="20"/>
              </w:rPr>
              <w:t xml:space="preserve">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Pr>
                <w:i/>
                <w:sz w:val="20"/>
              </w:rPr>
              <w:t>service</w:t>
            </w:r>
            <w:r>
              <w:rPr>
                <w:sz w:val="20"/>
              </w:rPr>
              <w:t>; and</w:t>
            </w:r>
          </w:p>
          <w:p w14:paraId="0728D417" w14:textId="77777777" w:rsidR="00EF547E" w:rsidRDefault="00F65495">
            <w:pPr>
              <w:pStyle w:val="TableParagraph"/>
              <w:numPr>
                <w:ilvl w:val="0"/>
                <w:numId w:val="14"/>
              </w:numPr>
              <w:tabs>
                <w:tab w:val="left" w:pos="448"/>
              </w:tabs>
              <w:ind w:right="239"/>
              <w:rPr>
                <w:sz w:val="20"/>
              </w:rPr>
            </w:pPr>
            <w:r>
              <w:rPr>
                <w:sz w:val="20"/>
              </w:rPr>
              <w:t xml:space="preserve">undertakes, in and about the execution of the </w:t>
            </w:r>
            <w:r>
              <w:rPr>
                <w:i/>
                <w:sz w:val="20"/>
              </w:rPr>
              <w:t>service</w:t>
            </w:r>
            <w:r>
              <w:rPr>
                <w:sz w:val="20"/>
              </w:rPr>
              <w:t>, to comply with the Construction Regulations and with all applicable health &amp; safety laws and regulations and rules, guidelines</w:t>
            </w:r>
            <w:r>
              <w:rPr>
                <w:spacing w:val="-4"/>
                <w:sz w:val="20"/>
              </w:rPr>
              <w:t xml:space="preserve"> </w:t>
            </w:r>
            <w:r>
              <w:rPr>
                <w:sz w:val="20"/>
              </w:rPr>
              <w:t>and</w:t>
            </w:r>
            <w:r>
              <w:rPr>
                <w:spacing w:val="-5"/>
                <w:sz w:val="20"/>
              </w:rPr>
              <w:t xml:space="preserve"> </w:t>
            </w:r>
            <w:r>
              <w:rPr>
                <w:sz w:val="20"/>
              </w:rPr>
              <w:t>procedures</w:t>
            </w:r>
            <w:r>
              <w:rPr>
                <w:spacing w:val="-1"/>
                <w:sz w:val="20"/>
              </w:rPr>
              <w:t xml:space="preserve"> </w:t>
            </w:r>
            <w:r>
              <w:rPr>
                <w:sz w:val="20"/>
              </w:rPr>
              <w:t>otherwise</w:t>
            </w:r>
            <w:r>
              <w:rPr>
                <w:spacing w:val="-5"/>
                <w:sz w:val="20"/>
              </w:rPr>
              <w:t xml:space="preserve"> </w:t>
            </w:r>
            <w:r>
              <w:rPr>
                <w:sz w:val="20"/>
              </w:rPr>
              <w:t>provided</w:t>
            </w:r>
            <w:r>
              <w:rPr>
                <w:spacing w:val="-5"/>
                <w:sz w:val="20"/>
              </w:rPr>
              <w:t xml:space="preserve"> </w:t>
            </w:r>
            <w:r>
              <w:rPr>
                <w:sz w:val="20"/>
              </w:rPr>
              <w:t>for</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contract</w:t>
            </w:r>
            <w:r>
              <w:rPr>
                <w:spacing w:val="-5"/>
                <w:sz w:val="20"/>
              </w:rPr>
              <w:t xml:space="preserve"> </w:t>
            </w:r>
            <w:r>
              <w:rPr>
                <w:sz w:val="20"/>
              </w:rPr>
              <w:t>and</w:t>
            </w:r>
            <w:r>
              <w:rPr>
                <w:spacing w:val="-5"/>
                <w:sz w:val="20"/>
              </w:rPr>
              <w:t xml:space="preserve"> </w:t>
            </w:r>
            <w:r>
              <w:rPr>
                <w:sz w:val="20"/>
              </w:rPr>
              <w:t>ensures</w:t>
            </w:r>
            <w:r>
              <w:rPr>
                <w:spacing w:val="-4"/>
                <w:sz w:val="20"/>
              </w:rPr>
              <w:t xml:space="preserve"> </w:t>
            </w:r>
            <w:r>
              <w:rPr>
                <w:sz w:val="20"/>
              </w:rPr>
              <w:t>that</w:t>
            </w:r>
            <w:r>
              <w:rPr>
                <w:spacing w:val="-5"/>
                <w:sz w:val="20"/>
              </w:rPr>
              <w:t xml:space="preserve"> </w:t>
            </w:r>
            <w:r>
              <w:rPr>
                <w:sz w:val="20"/>
              </w:rPr>
              <w:t xml:space="preserve">his Subcontractors, employees and others under the </w:t>
            </w:r>
            <w:r>
              <w:rPr>
                <w:i/>
                <w:sz w:val="20"/>
              </w:rPr>
              <w:t xml:space="preserve">Contractor’s </w:t>
            </w:r>
            <w:r>
              <w:rPr>
                <w:sz w:val="20"/>
              </w:rPr>
              <w:t>direction and control, likewise observe and comply with the foregoing.</w:t>
            </w:r>
          </w:p>
        </w:tc>
      </w:tr>
      <w:tr w:rsidR="00EF547E" w14:paraId="1F8C78C3" w14:textId="77777777" w:rsidTr="0092071C">
        <w:trPr>
          <w:gridBefore w:val="1"/>
          <w:gridAfter w:val="1"/>
          <w:wBefore w:w="34" w:type="dxa"/>
          <w:wAfter w:w="39" w:type="dxa"/>
          <w:trHeight w:val="1160"/>
        </w:trPr>
        <w:tc>
          <w:tcPr>
            <w:tcW w:w="1042" w:type="dxa"/>
            <w:gridSpan w:val="2"/>
          </w:tcPr>
          <w:p w14:paraId="42AADE1D" w14:textId="77777777" w:rsidR="00EF547E" w:rsidRDefault="00F65495">
            <w:pPr>
              <w:pStyle w:val="TableParagraph"/>
              <w:spacing w:before="82"/>
              <w:ind w:right="81"/>
              <w:jc w:val="right"/>
              <w:rPr>
                <w:sz w:val="20"/>
              </w:rPr>
            </w:pPr>
            <w:r>
              <w:rPr>
                <w:spacing w:val="-4"/>
                <w:sz w:val="20"/>
              </w:rPr>
              <w:t>Z6.2</w:t>
            </w:r>
          </w:p>
        </w:tc>
        <w:tc>
          <w:tcPr>
            <w:tcW w:w="8609" w:type="dxa"/>
            <w:gridSpan w:val="3"/>
          </w:tcPr>
          <w:p w14:paraId="3017E3D7" w14:textId="77777777" w:rsidR="00EF547E" w:rsidRDefault="00F65495">
            <w:pPr>
              <w:pStyle w:val="TableParagraph"/>
              <w:spacing w:before="82"/>
              <w:ind w:left="121" w:right="48" w:hanging="34"/>
              <w:jc w:val="both"/>
              <w:rPr>
                <w:sz w:val="20"/>
              </w:rPr>
            </w:pPr>
            <w:r>
              <w:rPr>
                <w:sz w:val="20"/>
              </w:rPr>
              <w:t xml:space="preserve">The </w:t>
            </w:r>
            <w:r>
              <w:rPr>
                <w:i/>
                <w:sz w:val="20"/>
              </w:rPr>
              <w:t>Contractor</w:t>
            </w:r>
            <w:r>
              <w:rPr>
                <w:sz w:val="20"/>
              </w:rPr>
              <w:t xml:space="preserve">, in and about the execution of the </w:t>
            </w:r>
            <w:r>
              <w:rPr>
                <w:i/>
                <w:sz w:val="20"/>
              </w:rPr>
              <w:t>service</w:t>
            </w:r>
            <w:r>
              <w:rPr>
                <w:sz w:val="20"/>
              </w:rPr>
              <w:t xml:space="preserve">, complies with all applicable environmental laws and regulations and rules, guidelines and procedures otherwise provided for under this contract and ensures that his Subcontractors, employees and others under the </w:t>
            </w:r>
            <w:r>
              <w:rPr>
                <w:i/>
                <w:sz w:val="20"/>
              </w:rPr>
              <w:t xml:space="preserve">Contractor’s </w:t>
            </w:r>
            <w:r>
              <w:rPr>
                <w:sz w:val="20"/>
              </w:rPr>
              <w:t>direction and control, likewise observe and comply with the foregoing.</w:t>
            </w:r>
          </w:p>
        </w:tc>
      </w:tr>
      <w:tr w:rsidR="00EF547E" w14:paraId="25826B25" w14:textId="77777777" w:rsidTr="0092071C">
        <w:trPr>
          <w:gridBefore w:val="1"/>
          <w:gridAfter w:val="1"/>
          <w:wBefore w:w="34" w:type="dxa"/>
          <w:wAfter w:w="39" w:type="dxa"/>
          <w:trHeight w:val="283"/>
        </w:trPr>
        <w:tc>
          <w:tcPr>
            <w:tcW w:w="1042" w:type="dxa"/>
            <w:gridSpan w:val="2"/>
          </w:tcPr>
          <w:p w14:paraId="376B6480" w14:textId="77777777" w:rsidR="00EF547E" w:rsidRDefault="00F65495">
            <w:pPr>
              <w:pStyle w:val="TableParagraph"/>
              <w:ind w:left="50"/>
              <w:rPr>
                <w:b/>
                <w:sz w:val="20"/>
              </w:rPr>
            </w:pPr>
            <w:r>
              <w:rPr>
                <w:b/>
                <w:spacing w:val="-5"/>
                <w:sz w:val="20"/>
              </w:rPr>
              <w:t>Z7</w:t>
            </w:r>
          </w:p>
        </w:tc>
        <w:tc>
          <w:tcPr>
            <w:tcW w:w="8609" w:type="dxa"/>
            <w:gridSpan w:val="3"/>
          </w:tcPr>
          <w:p w14:paraId="1CB6A270" w14:textId="77777777" w:rsidR="00EF547E" w:rsidRDefault="00F65495">
            <w:pPr>
              <w:pStyle w:val="TableParagraph"/>
              <w:ind w:left="83"/>
              <w:rPr>
                <w:b/>
                <w:sz w:val="20"/>
              </w:rPr>
            </w:pPr>
            <w:r>
              <w:rPr>
                <w:b/>
                <w:sz w:val="20"/>
              </w:rPr>
              <w:t>Provision</w:t>
            </w:r>
            <w:r>
              <w:rPr>
                <w:b/>
                <w:spacing w:val="-5"/>
                <w:sz w:val="20"/>
              </w:rPr>
              <w:t xml:space="preserve"> </w:t>
            </w:r>
            <w:r>
              <w:rPr>
                <w:b/>
                <w:sz w:val="20"/>
              </w:rPr>
              <w:t>of</w:t>
            </w:r>
            <w:r>
              <w:rPr>
                <w:b/>
                <w:spacing w:val="-3"/>
                <w:sz w:val="20"/>
              </w:rPr>
              <w:t xml:space="preserve"> </w:t>
            </w:r>
            <w:r>
              <w:rPr>
                <w:b/>
                <w:sz w:val="20"/>
              </w:rPr>
              <w:t>a</w:t>
            </w:r>
            <w:r>
              <w:rPr>
                <w:b/>
                <w:spacing w:val="-6"/>
                <w:sz w:val="20"/>
              </w:rPr>
              <w:t xml:space="preserve"> </w:t>
            </w:r>
            <w:r>
              <w:rPr>
                <w:b/>
                <w:sz w:val="20"/>
              </w:rPr>
              <w:t>Tax</w:t>
            </w:r>
            <w:r>
              <w:rPr>
                <w:b/>
                <w:spacing w:val="-5"/>
                <w:sz w:val="20"/>
              </w:rPr>
              <w:t xml:space="preserve"> </w:t>
            </w:r>
            <w:r>
              <w:rPr>
                <w:b/>
                <w:sz w:val="20"/>
              </w:rPr>
              <w:t>Invoice</w:t>
            </w:r>
            <w:r>
              <w:rPr>
                <w:b/>
                <w:spacing w:val="-3"/>
                <w:sz w:val="20"/>
              </w:rPr>
              <w:t xml:space="preserve"> </w:t>
            </w:r>
            <w:r>
              <w:rPr>
                <w:b/>
                <w:sz w:val="20"/>
              </w:rPr>
              <w:t>and</w:t>
            </w:r>
            <w:r>
              <w:rPr>
                <w:b/>
                <w:spacing w:val="-4"/>
                <w:sz w:val="20"/>
              </w:rPr>
              <w:t xml:space="preserve"> </w:t>
            </w:r>
            <w:r>
              <w:rPr>
                <w:b/>
                <w:sz w:val="20"/>
              </w:rPr>
              <w:t>interest.</w:t>
            </w:r>
            <w:r>
              <w:rPr>
                <w:b/>
                <w:spacing w:val="47"/>
                <w:sz w:val="20"/>
              </w:rPr>
              <w:t xml:space="preserve"> </w:t>
            </w:r>
            <w:r>
              <w:rPr>
                <w:b/>
                <w:sz w:val="20"/>
              </w:rPr>
              <w:t>Add</w:t>
            </w:r>
            <w:r>
              <w:rPr>
                <w:b/>
                <w:spacing w:val="-4"/>
                <w:sz w:val="20"/>
              </w:rPr>
              <w:t xml:space="preserve"> </w:t>
            </w:r>
            <w:r>
              <w:rPr>
                <w:b/>
                <w:sz w:val="20"/>
              </w:rPr>
              <w:t>to</w:t>
            </w:r>
            <w:r>
              <w:rPr>
                <w:b/>
                <w:spacing w:val="-4"/>
                <w:sz w:val="20"/>
              </w:rPr>
              <w:t xml:space="preserve"> </w:t>
            </w:r>
            <w:r>
              <w:rPr>
                <w:b/>
                <w:sz w:val="20"/>
              </w:rPr>
              <w:t>core</w:t>
            </w:r>
            <w:r>
              <w:rPr>
                <w:b/>
                <w:spacing w:val="-5"/>
                <w:sz w:val="20"/>
              </w:rPr>
              <w:t xml:space="preserve"> </w:t>
            </w:r>
            <w:r>
              <w:rPr>
                <w:b/>
                <w:sz w:val="20"/>
              </w:rPr>
              <w:t>clause</w:t>
            </w:r>
            <w:r>
              <w:rPr>
                <w:b/>
                <w:spacing w:val="-4"/>
                <w:sz w:val="20"/>
              </w:rPr>
              <w:t xml:space="preserve"> </w:t>
            </w:r>
            <w:r>
              <w:rPr>
                <w:b/>
                <w:spacing w:val="-5"/>
                <w:sz w:val="20"/>
              </w:rPr>
              <w:t>51</w:t>
            </w:r>
          </w:p>
        </w:tc>
      </w:tr>
      <w:tr w:rsidR="00EF547E" w14:paraId="7D1F7331" w14:textId="77777777" w:rsidTr="0092071C">
        <w:trPr>
          <w:gridBefore w:val="1"/>
          <w:gridAfter w:val="1"/>
          <w:wBefore w:w="34" w:type="dxa"/>
          <w:wAfter w:w="39" w:type="dxa"/>
          <w:trHeight w:val="1090"/>
        </w:trPr>
        <w:tc>
          <w:tcPr>
            <w:tcW w:w="1042" w:type="dxa"/>
            <w:gridSpan w:val="2"/>
          </w:tcPr>
          <w:p w14:paraId="175536B9" w14:textId="77777777" w:rsidR="00EF547E" w:rsidRDefault="00F65495">
            <w:pPr>
              <w:pStyle w:val="TableParagraph"/>
              <w:spacing w:before="80"/>
              <w:ind w:right="88"/>
              <w:jc w:val="right"/>
              <w:rPr>
                <w:sz w:val="20"/>
              </w:rPr>
            </w:pPr>
            <w:r>
              <w:rPr>
                <w:spacing w:val="-4"/>
                <w:sz w:val="20"/>
              </w:rPr>
              <w:t>Z7.1</w:t>
            </w:r>
          </w:p>
        </w:tc>
        <w:tc>
          <w:tcPr>
            <w:tcW w:w="8609" w:type="dxa"/>
            <w:gridSpan w:val="3"/>
          </w:tcPr>
          <w:p w14:paraId="3B21073D" w14:textId="77777777" w:rsidR="00EF547E" w:rsidRDefault="00F65495">
            <w:pPr>
              <w:pStyle w:val="TableParagraph"/>
              <w:spacing w:before="80"/>
              <w:ind w:left="83" w:right="64"/>
              <w:rPr>
                <w:sz w:val="20"/>
              </w:rPr>
            </w:pPr>
            <w:r>
              <w:rPr>
                <w:sz w:val="20"/>
              </w:rPr>
              <w:t xml:space="preserve">Within one week of receiving a payment certificate from the </w:t>
            </w:r>
            <w:r>
              <w:rPr>
                <w:i/>
                <w:sz w:val="20"/>
              </w:rPr>
              <w:t xml:space="preserve">Service Manager </w:t>
            </w:r>
            <w:r>
              <w:rPr>
                <w:sz w:val="20"/>
              </w:rPr>
              <w:t xml:space="preserve">in terms of core clause 51.1, the </w:t>
            </w:r>
            <w:r>
              <w:rPr>
                <w:i/>
                <w:sz w:val="20"/>
              </w:rPr>
              <w:t xml:space="preserve">Contractor </w:t>
            </w:r>
            <w:r>
              <w:rPr>
                <w:sz w:val="20"/>
              </w:rPr>
              <w:t xml:space="preserve">provides the </w:t>
            </w:r>
            <w:r>
              <w:rPr>
                <w:i/>
                <w:sz w:val="20"/>
              </w:rPr>
              <w:t xml:space="preserve">Employer </w:t>
            </w:r>
            <w:r>
              <w:rPr>
                <w:sz w:val="20"/>
              </w:rPr>
              <w:t xml:space="preserve">with a tax invoice in accordance with the </w:t>
            </w:r>
            <w:r>
              <w:rPr>
                <w:i/>
                <w:sz w:val="20"/>
              </w:rPr>
              <w:t>Employer</w:t>
            </w:r>
            <w:r>
              <w:rPr>
                <w:sz w:val="20"/>
              </w:rPr>
              <w:t>'s</w:t>
            </w:r>
            <w:r>
              <w:rPr>
                <w:spacing w:val="-3"/>
                <w:sz w:val="20"/>
              </w:rPr>
              <w:t xml:space="preserve"> </w:t>
            </w:r>
            <w:r>
              <w:rPr>
                <w:sz w:val="20"/>
              </w:rPr>
              <w:t>procedures</w:t>
            </w:r>
            <w:r>
              <w:rPr>
                <w:spacing w:val="-4"/>
                <w:sz w:val="20"/>
              </w:rPr>
              <w:t xml:space="preserve"> </w:t>
            </w:r>
            <w:r>
              <w:rPr>
                <w:sz w:val="20"/>
              </w:rPr>
              <w:t>stated</w:t>
            </w:r>
            <w:r>
              <w:rPr>
                <w:spacing w:val="-6"/>
                <w:sz w:val="20"/>
              </w:rPr>
              <w:t xml:space="preserve"> </w:t>
            </w:r>
            <w:r>
              <w:rPr>
                <w:sz w:val="20"/>
              </w:rPr>
              <w:t>in</w:t>
            </w:r>
            <w:r>
              <w:rPr>
                <w:spacing w:val="-5"/>
                <w:sz w:val="20"/>
              </w:rPr>
              <w:t xml:space="preserve"> </w:t>
            </w:r>
            <w:r>
              <w:rPr>
                <w:sz w:val="20"/>
              </w:rPr>
              <w:t>the</w:t>
            </w:r>
            <w:r>
              <w:rPr>
                <w:spacing w:val="-2"/>
                <w:sz w:val="20"/>
              </w:rPr>
              <w:t xml:space="preserve"> </w:t>
            </w:r>
            <w:r>
              <w:rPr>
                <w:sz w:val="20"/>
              </w:rPr>
              <w:t>Service</w:t>
            </w:r>
            <w:r>
              <w:rPr>
                <w:spacing w:val="-5"/>
                <w:sz w:val="20"/>
              </w:rPr>
              <w:t xml:space="preserve"> </w:t>
            </w:r>
            <w:r>
              <w:rPr>
                <w:sz w:val="20"/>
              </w:rPr>
              <w:t>Information,</w:t>
            </w:r>
            <w:r>
              <w:rPr>
                <w:spacing w:val="-5"/>
                <w:sz w:val="20"/>
              </w:rPr>
              <w:t xml:space="preserve"> </w:t>
            </w:r>
            <w:r>
              <w:rPr>
                <w:sz w:val="20"/>
              </w:rPr>
              <w:t>showing</w:t>
            </w:r>
            <w:r>
              <w:rPr>
                <w:spacing w:val="-3"/>
                <w:sz w:val="20"/>
              </w:rPr>
              <w:t xml:space="preserve"> </w:t>
            </w:r>
            <w:r>
              <w:rPr>
                <w:sz w:val="20"/>
              </w:rPr>
              <w:t>the</w:t>
            </w:r>
            <w:r>
              <w:rPr>
                <w:spacing w:val="-3"/>
                <w:sz w:val="20"/>
              </w:rPr>
              <w:t xml:space="preserve"> </w:t>
            </w:r>
            <w:r>
              <w:rPr>
                <w:sz w:val="20"/>
              </w:rPr>
              <w:t>amount</w:t>
            </w:r>
            <w:r>
              <w:rPr>
                <w:spacing w:val="-5"/>
                <w:sz w:val="20"/>
              </w:rPr>
              <w:t xml:space="preserve"> </w:t>
            </w:r>
            <w:r>
              <w:rPr>
                <w:sz w:val="20"/>
              </w:rPr>
              <w:t>due</w:t>
            </w:r>
            <w:r>
              <w:rPr>
                <w:spacing w:val="-3"/>
                <w:sz w:val="20"/>
              </w:rPr>
              <w:t xml:space="preserve"> </w:t>
            </w:r>
            <w:r>
              <w:rPr>
                <w:sz w:val="20"/>
              </w:rPr>
              <w:t>for</w:t>
            </w:r>
            <w:r>
              <w:rPr>
                <w:spacing w:val="-4"/>
                <w:sz w:val="20"/>
              </w:rPr>
              <w:t xml:space="preserve"> </w:t>
            </w:r>
            <w:r>
              <w:rPr>
                <w:sz w:val="20"/>
              </w:rPr>
              <w:t>payment equal to that stated in the payment certificate.</w:t>
            </w:r>
          </w:p>
        </w:tc>
      </w:tr>
      <w:tr w:rsidR="00EF547E" w14:paraId="16169D78" w14:textId="77777777" w:rsidTr="0092071C">
        <w:trPr>
          <w:gridBefore w:val="1"/>
          <w:gridAfter w:val="1"/>
          <w:wBefore w:w="34" w:type="dxa"/>
          <w:wAfter w:w="39" w:type="dxa"/>
          <w:trHeight w:val="1089"/>
        </w:trPr>
        <w:tc>
          <w:tcPr>
            <w:tcW w:w="1042" w:type="dxa"/>
            <w:gridSpan w:val="2"/>
          </w:tcPr>
          <w:p w14:paraId="3A931C4E" w14:textId="77777777" w:rsidR="00EF547E" w:rsidRDefault="00F65495">
            <w:pPr>
              <w:pStyle w:val="TableParagraph"/>
              <w:spacing w:before="80"/>
              <w:ind w:right="88"/>
              <w:jc w:val="right"/>
              <w:rPr>
                <w:sz w:val="20"/>
              </w:rPr>
            </w:pPr>
            <w:r>
              <w:rPr>
                <w:spacing w:val="-4"/>
                <w:sz w:val="20"/>
              </w:rPr>
              <w:t>Z7.2</w:t>
            </w:r>
          </w:p>
        </w:tc>
        <w:tc>
          <w:tcPr>
            <w:tcW w:w="8609" w:type="dxa"/>
            <w:gridSpan w:val="3"/>
          </w:tcPr>
          <w:p w14:paraId="38B1BFC4" w14:textId="77777777" w:rsidR="00EF547E" w:rsidRDefault="00F65495">
            <w:pPr>
              <w:pStyle w:val="TableParagraph"/>
              <w:spacing w:before="80"/>
              <w:ind w:left="83" w:right="64"/>
              <w:rPr>
                <w:sz w:val="20"/>
              </w:rPr>
            </w:pPr>
            <w:r>
              <w:rPr>
                <w:sz w:val="20"/>
              </w:rPr>
              <w:t xml:space="preserve">If the </w:t>
            </w:r>
            <w:r>
              <w:rPr>
                <w:i/>
                <w:sz w:val="20"/>
              </w:rPr>
              <w:t xml:space="preserve">Contractor </w:t>
            </w:r>
            <w:r>
              <w:rPr>
                <w:sz w:val="20"/>
              </w:rPr>
              <w:t xml:space="preserve">does not provide a tax invoice in the form and by the time required by this contract, the time by when the </w:t>
            </w:r>
            <w:r>
              <w:rPr>
                <w:i/>
                <w:sz w:val="20"/>
              </w:rPr>
              <w:t xml:space="preserve">Employer </w:t>
            </w:r>
            <w:r>
              <w:rPr>
                <w:sz w:val="20"/>
              </w:rPr>
              <w:t>is to</w:t>
            </w:r>
            <w:r>
              <w:rPr>
                <w:spacing w:val="-1"/>
                <w:sz w:val="20"/>
              </w:rPr>
              <w:t xml:space="preserve"> </w:t>
            </w:r>
            <w:r>
              <w:rPr>
                <w:sz w:val="20"/>
              </w:rPr>
              <w:t>make a payment is extended by a period</w:t>
            </w:r>
            <w:r>
              <w:rPr>
                <w:spacing w:val="-1"/>
                <w:sz w:val="20"/>
              </w:rPr>
              <w:t xml:space="preserve"> </w:t>
            </w:r>
            <w:r>
              <w:rPr>
                <w:sz w:val="20"/>
              </w:rPr>
              <w:t>equal in time</w:t>
            </w:r>
            <w:r>
              <w:rPr>
                <w:spacing w:val="-1"/>
                <w:sz w:val="20"/>
              </w:rPr>
              <w:t xml:space="preserve"> </w:t>
            </w:r>
            <w:r>
              <w:rPr>
                <w:sz w:val="20"/>
              </w:rPr>
              <w:t>to</w:t>
            </w:r>
            <w:r>
              <w:rPr>
                <w:spacing w:val="-4"/>
                <w:sz w:val="20"/>
              </w:rPr>
              <w:t xml:space="preserve"> </w:t>
            </w:r>
            <w:r>
              <w:rPr>
                <w:sz w:val="20"/>
              </w:rPr>
              <w:t>the</w:t>
            </w:r>
            <w:r>
              <w:rPr>
                <w:spacing w:val="-2"/>
                <w:sz w:val="20"/>
              </w:rPr>
              <w:t xml:space="preserve"> </w:t>
            </w:r>
            <w:r>
              <w:rPr>
                <w:sz w:val="20"/>
              </w:rPr>
              <w:t>delayed</w:t>
            </w:r>
            <w:r>
              <w:rPr>
                <w:spacing w:val="-4"/>
                <w:sz w:val="20"/>
              </w:rPr>
              <w:t xml:space="preserve"> </w:t>
            </w:r>
            <w:r>
              <w:rPr>
                <w:sz w:val="20"/>
              </w:rPr>
              <w:t>submission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correct</w:t>
            </w:r>
            <w:r>
              <w:rPr>
                <w:spacing w:val="-3"/>
                <w:sz w:val="20"/>
              </w:rPr>
              <w:t xml:space="preserve"> </w:t>
            </w:r>
            <w:r>
              <w:rPr>
                <w:sz w:val="20"/>
              </w:rPr>
              <w:t>tax</w:t>
            </w:r>
            <w:r>
              <w:rPr>
                <w:spacing w:val="-2"/>
                <w:sz w:val="20"/>
              </w:rPr>
              <w:t xml:space="preserve"> </w:t>
            </w:r>
            <w:r>
              <w:rPr>
                <w:sz w:val="20"/>
              </w:rPr>
              <w:t>invoice.</w:t>
            </w:r>
            <w:r>
              <w:rPr>
                <w:spacing w:val="40"/>
                <w:sz w:val="20"/>
              </w:rPr>
              <w:t xml:space="preserve"> </w:t>
            </w:r>
            <w:r>
              <w:rPr>
                <w:sz w:val="20"/>
              </w:rPr>
              <w:t>Interest</w:t>
            </w:r>
            <w:r>
              <w:rPr>
                <w:spacing w:val="-3"/>
                <w:sz w:val="20"/>
              </w:rPr>
              <w:t xml:space="preserve"> </w:t>
            </w:r>
            <w:r>
              <w:rPr>
                <w:sz w:val="20"/>
              </w:rPr>
              <w:t>due</w:t>
            </w:r>
            <w:r>
              <w:rPr>
                <w:spacing w:val="-3"/>
                <w:sz w:val="20"/>
              </w:rPr>
              <w:t xml:space="preserve"> </w:t>
            </w:r>
            <w:r>
              <w:rPr>
                <w:sz w:val="20"/>
              </w:rPr>
              <w:t>by</w:t>
            </w:r>
            <w:r>
              <w:rPr>
                <w:spacing w:val="-2"/>
                <w:sz w:val="20"/>
              </w:rPr>
              <w:t xml:space="preserve"> </w:t>
            </w:r>
            <w:r>
              <w:rPr>
                <w:sz w:val="20"/>
              </w:rPr>
              <w:t xml:space="preserve">the </w:t>
            </w:r>
            <w:r>
              <w:rPr>
                <w:i/>
                <w:sz w:val="20"/>
              </w:rPr>
              <w:t xml:space="preserve">Employer </w:t>
            </w:r>
            <w:r>
              <w:rPr>
                <w:sz w:val="20"/>
              </w:rPr>
              <w:t>in</w:t>
            </w:r>
            <w:r>
              <w:rPr>
                <w:spacing w:val="-3"/>
                <w:sz w:val="20"/>
              </w:rPr>
              <w:t xml:space="preserve"> </w:t>
            </w:r>
            <w:r>
              <w:rPr>
                <w:sz w:val="20"/>
              </w:rPr>
              <w:t>terms of core clause 51.2 is then calculated from the delayed date by when payment is to be made.</w:t>
            </w:r>
          </w:p>
        </w:tc>
      </w:tr>
      <w:tr w:rsidR="00EF547E" w14:paraId="4E41D3AB" w14:textId="77777777" w:rsidTr="0092071C">
        <w:trPr>
          <w:gridBefore w:val="1"/>
          <w:gridAfter w:val="1"/>
          <w:wBefore w:w="34" w:type="dxa"/>
          <w:wAfter w:w="39" w:type="dxa"/>
          <w:trHeight w:val="540"/>
        </w:trPr>
        <w:tc>
          <w:tcPr>
            <w:tcW w:w="1042" w:type="dxa"/>
            <w:gridSpan w:val="2"/>
          </w:tcPr>
          <w:p w14:paraId="7CA3C135" w14:textId="77777777" w:rsidR="00EF547E" w:rsidRDefault="00F65495">
            <w:pPr>
              <w:pStyle w:val="TableParagraph"/>
              <w:spacing w:before="80"/>
              <w:ind w:right="88"/>
              <w:jc w:val="right"/>
              <w:rPr>
                <w:sz w:val="20"/>
              </w:rPr>
            </w:pPr>
            <w:r>
              <w:rPr>
                <w:spacing w:val="-4"/>
                <w:sz w:val="20"/>
              </w:rPr>
              <w:t>Z7.3</w:t>
            </w:r>
          </w:p>
        </w:tc>
        <w:tc>
          <w:tcPr>
            <w:tcW w:w="8609" w:type="dxa"/>
            <w:gridSpan w:val="3"/>
          </w:tcPr>
          <w:p w14:paraId="31380C6F" w14:textId="77777777" w:rsidR="00EF547E" w:rsidRDefault="00F65495">
            <w:pPr>
              <w:pStyle w:val="TableParagraph"/>
              <w:spacing w:before="61" w:line="230" w:lineRule="atLeast"/>
              <w:ind w:left="83" w:right="87"/>
              <w:rPr>
                <w:sz w:val="20"/>
              </w:rPr>
            </w:pPr>
            <w:r>
              <w:rPr>
                <w:sz w:val="20"/>
              </w:rPr>
              <w:t xml:space="preserve">The </w:t>
            </w:r>
            <w:r>
              <w:rPr>
                <w:i/>
                <w:sz w:val="20"/>
              </w:rPr>
              <w:t xml:space="preserve">Contractor </w:t>
            </w:r>
            <w:r>
              <w:rPr>
                <w:sz w:val="20"/>
              </w:rPr>
              <w:t>(if registered in South Africa in terms of the companies Act) is required to 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Value</w:t>
            </w:r>
            <w:r>
              <w:rPr>
                <w:spacing w:val="-2"/>
                <w:sz w:val="20"/>
              </w:rPr>
              <w:t xml:space="preserve"> </w:t>
            </w:r>
            <w:r>
              <w:rPr>
                <w:sz w:val="20"/>
              </w:rPr>
              <w:t>Added</w:t>
            </w:r>
            <w:r>
              <w:rPr>
                <w:spacing w:val="-5"/>
                <w:sz w:val="20"/>
              </w:rPr>
              <w:t xml:space="preserve"> </w:t>
            </w:r>
            <w:r>
              <w:rPr>
                <w:sz w:val="20"/>
              </w:rPr>
              <w:t>Tax Act,</w:t>
            </w:r>
            <w:r>
              <w:rPr>
                <w:spacing w:val="-4"/>
                <w:sz w:val="20"/>
              </w:rPr>
              <w:t xml:space="preserve"> </w:t>
            </w:r>
            <w:r>
              <w:rPr>
                <w:sz w:val="20"/>
              </w:rPr>
              <w:t>no 89</w:t>
            </w:r>
            <w:r>
              <w:rPr>
                <w:spacing w:val="-2"/>
                <w:sz w:val="20"/>
              </w:rPr>
              <w:t xml:space="preserve"> </w:t>
            </w:r>
            <w:r>
              <w:rPr>
                <w:sz w:val="20"/>
              </w:rPr>
              <w:t>of</w:t>
            </w:r>
            <w:r>
              <w:rPr>
                <w:spacing w:val="-4"/>
                <w:sz w:val="20"/>
              </w:rPr>
              <w:t xml:space="preserve"> </w:t>
            </w:r>
            <w:r>
              <w:rPr>
                <w:sz w:val="20"/>
              </w:rPr>
              <w:t>1991</w:t>
            </w:r>
            <w:r>
              <w:rPr>
                <w:spacing w:val="-2"/>
                <w:sz w:val="20"/>
              </w:rPr>
              <w:t xml:space="preserve"> </w:t>
            </w:r>
            <w:r>
              <w:rPr>
                <w:sz w:val="20"/>
              </w:rPr>
              <w:t>(as</w:t>
            </w:r>
            <w:r>
              <w:rPr>
                <w:spacing w:val="-3"/>
                <w:sz w:val="20"/>
              </w:rPr>
              <w:t xml:space="preserve"> </w:t>
            </w:r>
            <w:r>
              <w:rPr>
                <w:sz w:val="20"/>
              </w:rPr>
              <w:t>amended) and</w:t>
            </w:r>
            <w:r>
              <w:rPr>
                <w:spacing w:val="-2"/>
                <w:sz w:val="20"/>
              </w:rPr>
              <w:t xml:space="preserve"> </w:t>
            </w:r>
            <w:r>
              <w:rPr>
                <w:sz w:val="20"/>
              </w:rPr>
              <w:t>to</w:t>
            </w:r>
          </w:p>
        </w:tc>
      </w:tr>
      <w:tr w:rsidR="00EF547E" w14:paraId="7E9C34D8" w14:textId="77777777" w:rsidTr="0092071C">
        <w:trPr>
          <w:trHeight w:val="397"/>
        </w:trPr>
        <w:tc>
          <w:tcPr>
            <w:tcW w:w="9724" w:type="dxa"/>
            <w:gridSpan w:val="7"/>
          </w:tcPr>
          <w:p w14:paraId="2B127842" w14:textId="77777777" w:rsidR="00EF547E" w:rsidRDefault="00F65495">
            <w:pPr>
              <w:pStyle w:val="TableParagraph"/>
              <w:spacing w:line="223" w:lineRule="exact"/>
              <w:ind w:left="1159"/>
              <w:rPr>
                <w:sz w:val="20"/>
              </w:rPr>
            </w:pPr>
            <w:r>
              <w:rPr>
                <w:sz w:val="20"/>
              </w:rPr>
              <w:t>include</w:t>
            </w:r>
            <w:r>
              <w:rPr>
                <w:spacing w:val="-9"/>
                <w:sz w:val="20"/>
              </w:rPr>
              <w:t xml:space="preserve"> </w:t>
            </w:r>
            <w:r>
              <w:rPr>
                <w:sz w:val="20"/>
              </w:rPr>
              <w:t>the</w:t>
            </w:r>
            <w:r>
              <w:rPr>
                <w:spacing w:val="-4"/>
                <w:sz w:val="20"/>
              </w:rPr>
              <w:t xml:space="preserve"> </w:t>
            </w:r>
            <w:r>
              <w:rPr>
                <w:i/>
                <w:sz w:val="20"/>
              </w:rPr>
              <w:t>Employer</w:t>
            </w:r>
            <w:r>
              <w:rPr>
                <w:sz w:val="20"/>
              </w:rPr>
              <w:t>’s</w:t>
            </w:r>
            <w:r>
              <w:rPr>
                <w:spacing w:val="-7"/>
                <w:sz w:val="20"/>
              </w:rPr>
              <w:t xml:space="preserve"> </w:t>
            </w:r>
            <w:r>
              <w:rPr>
                <w:sz w:val="20"/>
              </w:rPr>
              <w:t>VAT</w:t>
            </w:r>
            <w:r>
              <w:rPr>
                <w:spacing w:val="-6"/>
                <w:sz w:val="20"/>
              </w:rPr>
              <w:t xml:space="preserve"> </w:t>
            </w:r>
            <w:r>
              <w:rPr>
                <w:sz w:val="20"/>
              </w:rPr>
              <w:t>number</w:t>
            </w:r>
            <w:r>
              <w:rPr>
                <w:spacing w:val="-7"/>
                <w:sz w:val="20"/>
              </w:rPr>
              <w:t xml:space="preserve"> </w:t>
            </w:r>
            <w:r>
              <w:rPr>
                <w:sz w:val="20"/>
              </w:rPr>
              <w:t>4330196330</w:t>
            </w:r>
            <w:r>
              <w:rPr>
                <w:spacing w:val="-4"/>
                <w:sz w:val="20"/>
              </w:rPr>
              <w:t xml:space="preserve"> </w:t>
            </w:r>
            <w:r>
              <w:rPr>
                <w:sz w:val="20"/>
              </w:rPr>
              <w:t>on</w:t>
            </w:r>
            <w:r>
              <w:rPr>
                <w:spacing w:val="-6"/>
                <w:sz w:val="20"/>
              </w:rPr>
              <w:t xml:space="preserve"> </w:t>
            </w:r>
            <w:r>
              <w:rPr>
                <w:sz w:val="20"/>
              </w:rPr>
              <w:t>each</w:t>
            </w:r>
            <w:r>
              <w:rPr>
                <w:spacing w:val="-8"/>
                <w:sz w:val="20"/>
              </w:rPr>
              <w:t xml:space="preserve"> </w:t>
            </w:r>
            <w:r>
              <w:rPr>
                <w:sz w:val="20"/>
              </w:rPr>
              <w:t>invoice</w:t>
            </w:r>
            <w:r>
              <w:rPr>
                <w:spacing w:val="-5"/>
                <w:sz w:val="20"/>
              </w:rPr>
              <w:t xml:space="preserve"> </w:t>
            </w:r>
            <w:r>
              <w:rPr>
                <w:sz w:val="20"/>
              </w:rPr>
              <w:t>he</w:t>
            </w:r>
            <w:r>
              <w:rPr>
                <w:spacing w:val="-8"/>
                <w:sz w:val="20"/>
              </w:rPr>
              <w:t xml:space="preserve"> </w:t>
            </w:r>
            <w:r>
              <w:rPr>
                <w:sz w:val="20"/>
              </w:rPr>
              <w:t>submits</w:t>
            </w:r>
            <w:r>
              <w:rPr>
                <w:spacing w:val="-7"/>
                <w:sz w:val="20"/>
              </w:rPr>
              <w:t xml:space="preserve"> </w:t>
            </w:r>
            <w:r>
              <w:rPr>
                <w:sz w:val="20"/>
              </w:rPr>
              <w:t>for</w:t>
            </w:r>
            <w:r>
              <w:rPr>
                <w:spacing w:val="-5"/>
                <w:sz w:val="20"/>
              </w:rPr>
              <w:t xml:space="preserve"> </w:t>
            </w:r>
            <w:r>
              <w:rPr>
                <w:spacing w:val="-2"/>
                <w:sz w:val="20"/>
              </w:rPr>
              <w:t>payment.</w:t>
            </w:r>
          </w:p>
        </w:tc>
      </w:tr>
      <w:tr w:rsidR="00EF547E" w14:paraId="5F008510" w14:textId="77777777" w:rsidTr="0092071C">
        <w:trPr>
          <w:trHeight w:val="289"/>
        </w:trPr>
        <w:tc>
          <w:tcPr>
            <w:tcW w:w="1046" w:type="dxa"/>
            <w:gridSpan w:val="2"/>
          </w:tcPr>
          <w:p w14:paraId="3CD83B3B" w14:textId="77777777" w:rsidR="00EF547E" w:rsidRDefault="00F65495">
            <w:pPr>
              <w:pStyle w:val="TableParagraph"/>
              <w:ind w:left="84"/>
              <w:rPr>
                <w:b/>
                <w:sz w:val="20"/>
              </w:rPr>
            </w:pPr>
            <w:r>
              <w:rPr>
                <w:b/>
                <w:spacing w:val="-5"/>
                <w:sz w:val="20"/>
              </w:rPr>
              <w:t>Z8</w:t>
            </w:r>
          </w:p>
        </w:tc>
        <w:tc>
          <w:tcPr>
            <w:tcW w:w="8678" w:type="dxa"/>
            <w:gridSpan w:val="5"/>
          </w:tcPr>
          <w:p w14:paraId="17381EC1" w14:textId="77777777" w:rsidR="00EF547E" w:rsidRDefault="00F65495">
            <w:pPr>
              <w:pStyle w:val="TableParagraph"/>
              <w:ind w:left="113"/>
              <w:rPr>
                <w:b/>
                <w:sz w:val="20"/>
              </w:rPr>
            </w:pPr>
            <w:r>
              <w:rPr>
                <w:b/>
                <w:sz w:val="20"/>
              </w:rPr>
              <w:t>Notifying</w:t>
            </w:r>
            <w:r>
              <w:rPr>
                <w:b/>
                <w:spacing w:val="-12"/>
                <w:sz w:val="20"/>
              </w:rPr>
              <w:t xml:space="preserve"> </w:t>
            </w:r>
            <w:r>
              <w:rPr>
                <w:b/>
                <w:sz w:val="20"/>
              </w:rPr>
              <w:t>compensation</w:t>
            </w:r>
            <w:r>
              <w:rPr>
                <w:b/>
                <w:spacing w:val="-11"/>
                <w:sz w:val="20"/>
              </w:rPr>
              <w:t xml:space="preserve"> </w:t>
            </w:r>
            <w:r>
              <w:rPr>
                <w:b/>
                <w:spacing w:val="-2"/>
                <w:sz w:val="20"/>
              </w:rPr>
              <w:t>events</w:t>
            </w:r>
          </w:p>
        </w:tc>
      </w:tr>
      <w:tr w:rsidR="00EF547E" w14:paraId="5BC8B173" w14:textId="77777777" w:rsidTr="0092071C">
        <w:trPr>
          <w:trHeight w:val="1129"/>
        </w:trPr>
        <w:tc>
          <w:tcPr>
            <w:tcW w:w="1046" w:type="dxa"/>
            <w:gridSpan w:val="2"/>
          </w:tcPr>
          <w:p w14:paraId="31FDA46F" w14:textId="77777777" w:rsidR="00EF547E" w:rsidRDefault="00F65495">
            <w:pPr>
              <w:pStyle w:val="TableParagraph"/>
              <w:spacing w:before="83"/>
              <w:ind w:right="58"/>
              <w:jc w:val="right"/>
              <w:rPr>
                <w:sz w:val="20"/>
              </w:rPr>
            </w:pPr>
            <w:r>
              <w:rPr>
                <w:spacing w:val="-4"/>
                <w:sz w:val="20"/>
              </w:rPr>
              <w:t>Z8.1</w:t>
            </w:r>
          </w:p>
        </w:tc>
        <w:tc>
          <w:tcPr>
            <w:tcW w:w="8678" w:type="dxa"/>
            <w:gridSpan w:val="5"/>
          </w:tcPr>
          <w:p w14:paraId="6A9A0632" w14:textId="77777777" w:rsidR="00EF547E" w:rsidRDefault="00F65495">
            <w:pPr>
              <w:pStyle w:val="TableParagraph"/>
              <w:spacing w:before="83"/>
              <w:ind w:left="113"/>
              <w:rPr>
                <w:sz w:val="20"/>
              </w:rPr>
            </w:pPr>
            <w:r>
              <w:rPr>
                <w:sz w:val="20"/>
              </w:rPr>
              <w:t>Delete</w:t>
            </w:r>
            <w:r>
              <w:rPr>
                <w:spacing w:val="-7"/>
                <w:sz w:val="20"/>
              </w:rPr>
              <w:t xml:space="preserve"> </w:t>
            </w:r>
            <w:r>
              <w:rPr>
                <w:sz w:val="20"/>
              </w:rPr>
              <w:t>the</w:t>
            </w:r>
            <w:r>
              <w:rPr>
                <w:spacing w:val="-6"/>
                <w:sz w:val="20"/>
              </w:rPr>
              <w:t xml:space="preserve"> </w:t>
            </w:r>
            <w:r>
              <w:rPr>
                <w:sz w:val="20"/>
              </w:rPr>
              <w:t>last</w:t>
            </w:r>
            <w:r>
              <w:rPr>
                <w:spacing w:val="-6"/>
                <w:sz w:val="20"/>
              </w:rPr>
              <w:t xml:space="preserve"> </w:t>
            </w:r>
            <w:r>
              <w:rPr>
                <w:sz w:val="20"/>
              </w:rPr>
              <w:t>paragraph</w:t>
            </w:r>
            <w:r>
              <w:rPr>
                <w:spacing w:val="-7"/>
                <w:sz w:val="20"/>
              </w:rPr>
              <w:t xml:space="preserve"> </w:t>
            </w:r>
            <w:r>
              <w:rPr>
                <w:sz w:val="20"/>
              </w:rPr>
              <w:t>of</w:t>
            </w:r>
            <w:r>
              <w:rPr>
                <w:spacing w:val="-3"/>
                <w:sz w:val="20"/>
              </w:rPr>
              <w:t xml:space="preserve"> </w:t>
            </w:r>
            <w:r>
              <w:rPr>
                <w:sz w:val="20"/>
              </w:rPr>
              <w:t>core</w:t>
            </w:r>
            <w:r>
              <w:rPr>
                <w:spacing w:val="-6"/>
                <w:sz w:val="20"/>
              </w:rPr>
              <w:t xml:space="preserve"> </w:t>
            </w:r>
            <w:r>
              <w:rPr>
                <w:sz w:val="20"/>
              </w:rPr>
              <w:t>clause</w:t>
            </w:r>
            <w:r>
              <w:rPr>
                <w:spacing w:val="-4"/>
                <w:sz w:val="20"/>
              </w:rPr>
              <w:t xml:space="preserve"> </w:t>
            </w:r>
            <w:r>
              <w:rPr>
                <w:sz w:val="20"/>
              </w:rPr>
              <w:t>61.3</w:t>
            </w:r>
            <w:r>
              <w:rPr>
                <w:spacing w:val="-6"/>
                <w:sz w:val="20"/>
              </w:rPr>
              <w:t xml:space="preserve"> </w:t>
            </w:r>
            <w:r>
              <w:rPr>
                <w:sz w:val="20"/>
              </w:rPr>
              <w:t>and</w:t>
            </w:r>
            <w:r>
              <w:rPr>
                <w:spacing w:val="-7"/>
                <w:sz w:val="20"/>
              </w:rPr>
              <w:t xml:space="preserve"> </w:t>
            </w:r>
            <w:r>
              <w:rPr>
                <w:sz w:val="20"/>
              </w:rPr>
              <w:t>replace</w:t>
            </w:r>
            <w:r>
              <w:rPr>
                <w:spacing w:val="-6"/>
                <w:sz w:val="20"/>
              </w:rPr>
              <w:t xml:space="preserve"> </w:t>
            </w:r>
            <w:r>
              <w:rPr>
                <w:spacing w:val="-2"/>
                <w:sz w:val="20"/>
              </w:rPr>
              <w:t>with:</w:t>
            </w:r>
          </w:p>
          <w:p w14:paraId="31EC9E22" w14:textId="77777777" w:rsidR="00EF547E" w:rsidRDefault="00EF547E">
            <w:pPr>
              <w:pStyle w:val="TableParagraph"/>
              <w:spacing w:before="1"/>
              <w:rPr>
                <w:i/>
                <w:sz w:val="20"/>
              </w:rPr>
            </w:pPr>
          </w:p>
          <w:p w14:paraId="5D7B3C64" w14:textId="77777777" w:rsidR="00EF547E" w:rsidRDefault="00F65495">
            <w:pPr>
              <w:pStyle w:val="TableParagraph"/>
              <w:ind w:left="113"/>
              <w:rPr>
                <w:sz w:val="20"/>
              </w:rPr>
            </w:pPr>
            <w:r>
              <w:rPr>
                <w:sz w:val="20"/>
              </w:rPr>
              <w:t>If</w:t>
            </w:r>
            <w:r>
              <w:rPr>
                <w:spacing w:val="-4"/>
                <w:sz w:val="20"/>
              </w:rPr>
              <w:t xml:space="preserve"> </w:t>
            </w:r>
            <w:r>
              <w:rPr>
                <w:sz w:val="20"/>
              </w:rPr>
              <w:t>the</w:t>
            </w:r>
            <w:r>
              <w:rPr>
                <w:spacing w:val="-3"/>
                <w:sz w:val="20"/>
              </w:rPr>
              <w:t xml:space="preserve"> </w:t>
            </w:r>
            <w:r>
              <w:rPr>
                <w:i/>
                <w:sz w:val="20"/>
              </w:rPr>
              <w:t>Contractor</w:t>
            </w:r>
            <w:r>
              <w:rPr>
                <w:i/>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notify</w:t>
            </w:r>
            <w:r>
              <w:rPr>
                <w:spacing w:val="-3"/>
                <w:sz w:val="20"/>
              </w:rPr>
              <w:t xml:space="preserve"> </w:t>
            </w:r>
            <w:r>
              <w:rPr>
                <w:sz w:val="20"/>
              </w:rPr>
              <w:t>a</w:t>
            </w:r>
            <w:r>
              <w:rPr>
                <w:spacing w:val="-3"/>
                <w:sz w:val="20"/>
              </w:rPr>
              <w:t xml:space="preserve"> </w:t>
            </w:r>
            <w:r>
              <w:rPr>
                <w:sz w:val="20"/>
              </w:rPr>
              <w:t>compensation</w:t>
            </w:r>
            <w:r>
              <w:rPr>
                <w:spacing w:val="-3"/>
                <w:sz w:val="20"/>
              </w:rPr>
              <w:t xml:space="preserve"> </w:t>
            </w:r>
            <w:r>
              <w:rPr>
                <w:sz w:val="20"/>
              </w:rPr>
              <w:t>event</w:t>
            </w:r>
            <w:r>
              <w:rPr>
                <w:spacing w:val="-1"/>
                <w:sz w:val="20"/>
              </w:rPr>
              <w:t xml:space="preserve"> </w:t>
            </w:r>
            <w:r>
              <w:rPr>
                <w:sz w:val="20"/>
              </w:rPr>
              <w:t>within</w:t>
            </w:r>
            <w:r>
              <w:rPr>
                <w:spacing w:val="-3"/>
                <w:sz w:val="20"/>
              </w:rPr>
              <w:t xml:space="preserve"> </w:t>
            </w:r>
            <w:r>
              <w:rPr>
                <w:sz w:val="20"/>
              </w:rPr>
              <w:t>eight</w:t>
            </w:r>
            <w:r>
              <w:rPr>
                <w:spacing w:val="-4"/>
                <w:sz w:val="20"/>
              </w:rPr>
              <w:t xml:space="preserve"> </w:t>
            </w:r>
            <w:r>
              <w:rPr>
                <w:sz w:val="20"/>
              </w:rPr>
              <w:t>weeks</w:t>
            </w:r>
            <w:r>
              <w:rPr>
                <w:spacing w:val="-3"/>
                <w:sz w:val="20"/>
              </w:rPr>
              <w:t xml:space="preserve"> </w:t>
            </w:r>
            <w:r>
              <w:rPr>
                <w:sz w:val="20"/>
              </w:rPr>
              <w:t>of</w:t>
            </w:r>
            <w:r>
              <w:rPr>
                <w:spacing w:val="-4"/>
                <w:sz w:val="20"/>
              </w:rPr>
              <w:t xml:space="preserve"> </w:t>
            </w:r>
            <w:r>
              <w:rPr>
                <w:sz w:val="20"/>
              </w:rPr>
              <w:t>becoming</w:t>
            </w:r>
            <w:r>
              <w:rPr>
                <w:spacing w:val="-4"/>
                <w:sz w:val="20"/>
              </w:rPr>
              <w:t xml:space="preserve"> </w:t>
            </w:r>
            <w:r>
              <w:rPr>
                <w:sz w:val="20"/>
              </w:rPr>
              <w:t>aware</w:t>
            </w:r>
            <w:r>
              <w:rPr>
                <w:spacing w:val="-4"/>
                <w:sz w:val="20"/>
              </w:rPr>
              <w:t xml:space="preserve"> </w:t>
            </w:r>
            <w:r>
              <w:rPr>
                <w:sz w:val="20"/>
              </w:rPr>
              <w:t>of the event, he is not entitled to a change in the Prices.</w:t>
            </w:r>
          </w:p>
        </w:tc>
      </w:tr>
      <w:tr w:rsidR="00EF547E" w14:paraId="14744BFE" w14:textId="77777777" w:rsidTr="0092071C">
        <w:trPr>
          <w:trHeight w:val="281"/>
        </w:trPr>
        <w:tc>
          <w:tcPr>
            <w:tcW w:w="1046" w:type="dxa"/>
            <w:gridSpan w:val="2"/>
          </w:tcPr>
          <w:p w14:paraId="2E0AE7CE" w14:textId="77777777" w:rsidR="00EF547E" w:rsidRDefault="00F65495">
            <w:pPr>
              <w:pStyle w:val="TableParagraph"/>
              <w:ind w:left="84"/>
              <w:rPr>
                <w:b/>
                <w:sz w:val="20"/>
              </w:rPr>
            </w:pPr>
            <w:r>
              <w:rPr>
                <w:b/>
                <w:spacing w:val="-5"/>
                <w:sz w:val="20"/>
              </w:rPr>
              <w:t>Z9</w:t>
            </w:r>
          </w:p>
        </w:tc>
        <w:tc>
          <w:tcPr>
            <w:tcW w:w="8678" w:type="dxa"/>
            <w:gridSpan w:val="5"/>
          </w:tcPr>
          <w:p w14:paraId="3F0DEE1B" w14:textId="77777777" w:rsidR="00EF547E" w:rsidRDefault="00F65495">
            <w:pPr>
              <w:pStyle w:val="TableParagraph"/>
              <w:ind w:left="113"/>
              <w:rPr>
                <w:b/>
                <w:sz w:val="20"/>
              </w:rPr>
            </w:pPr>
            <w:r>
              <w:rPr>
                <w:b/>
                <w:i/>
                <w:sz w:val="20"/>
              </w:rPr>
              <w:t>Employer’s</w:t>
            </w:r>
            <w:r>
              <w:rPr>
                <w:b/>
                <w:i/>
                <w:spacing w:val="-8"/>
                <w:sz w:val="20"/>
              </w:rPr>
              <w:t xml:space="preserve"> </w:t>
            </w:r>
            <w:r>
              <w:rPr>
                <w:b/>
                <w:sz w:val="20"/>
              </w:rPr>
              <w:t>limitation</w:t>
            </w:r>
            <w:r>
              <w:rPr>
                <w:b/>
                <w:spacing w:val="-9"/>
                <w:sz w:val="20"/>
              </w:rPr>
              <w:t xml:space="preserve"> </w:t>
            </w:r>
            <w:r>
              <w:rPr>
                <w:b/>
                <w:sz w:val="20"/>
              </w:rPr>
              <w:t>of</w:t>
            </w:r>
            <w:r>
              <w:rPr>
                <w:b/>
                <w:spacing w:val="-7"/>
                <w:sz w:val="20"/>
              </w:rPr>
              <w:t xml:space="preserve"> </w:t>
            </w:r>
            <w:r>
              <w:rPr>
                <w:b/>
                <w:spacing w:val="-2"/>
                <w:sz w:val="20"/>
              </w:rPr>
              <w:t>liability</w:t>
            </w:r>
          </w:p>
        </w:tc>
      </w:tr>
      <w:tr w:rsidR="00EF547E" w14:paraId="030237E7" w14:textId="77777777" w:rsidTr="0092071C">
        <w:trPr>
          <w:trHeight w:val="629"/>
        </w:trPr>
        <w:tc>
          <w:tcPr>
            <w:tcW w:w="1046" w:type="dxa"/>
            <w:gridSpan w:val="2"/>
          </w:tcPr>
          <w:p w14:paraId="4C941302" w14:textId="77777777" w:rsidR="00EF547E" w:rsidRDefault="00F65495">
            <w:pPr>
              <w:pStyle w:val="TableParagraph"/>
              <w:spacing w:before="82"/>
              <w:ind w:right="58"/>
              <w:jc w:val="right"/>
              <w:rPr>
                <w:sz w:val="20"/>
              </w:rPr>
            </w:pPr>
            <w:r>
              <w:rPr>
                <w:spacing w:val="-4"/>
                <w:sz w:val="20"/>
              </w:rPr>
              <w:t>Z9.1</w:t>
            </w:r>
          </w:p>
        </w:tc>
        <w:tc>
          <w:tcPr>
            <w:tcW w:w="8678" w:type="dxa"/>
            <w:gridSpan w:val="5"/>
          </w:tcPr>
          <w:p w14:paraId="67AA155B" w14:textId="77777777" w:rsidR="00EF547E" w:rsidRDefault="00F65495">
            <w:pPr>
              <w:pStyle w:val="TableParagraph"/>
              <w:spacing w:before="82"/>
              <w:ind w:left="113"/>
              <w:rPr>
                <w:sz w:val="20"/>
              </w:rPr>
            </w:pPr>
            <w:r>
              <w:rPr>
                <w:sz w:val="20"/>
              </w:rPr>
              <w:t>The</w:t>
            </w:r>
            <w:r>
              <w:rPr>
                <w:spacing w:val="-5"/>
                <w:sz w:val="20"/>
              </w:rPr>
              <w:t xml:space="preserve"> </w:t>
            </w:r>
            <w:r>
              <w:rPr>
                <w:i/>
                <w:sz w:val="20"/>
              </w:rPr>
              <w:t>Employer’s</w:t>
            </w:r>
            <w:r>
              <w:rPr>
                <w:i/>
                <w:spacing w:val="-1"/>
                <w:sz w:val="20"/>
              </w:rPr>
              <w:t xml:space="preserve"> </w:t>
            </w:r>
            <w:r>
              <w:rPr>
                <w:sz w:val="20"/>
              </w:rPr>
              <w:t>liability</w:t>
            </w:r>
            <w:r>
              <w:rPr>
                <w:spacing w:val="-4"/>
                <w:sz w:val="20"/>
              </w:rPr>
              <w:t xml:space="preserve"> </w:t>
            </w:r>
            <w:r>
              <w:rPr>
                <w:sz w:val="20"/>
              </w:rPr>
              <w:t>to</w:t>
            </w:r>
            <w:r>
              <w:rPr>
                <w:spacing w:val="-5"/>
                <w:sz w:val="20"/>
              </w:rPr>
              <w:t xml:space="preserve"> </w:t>
            </w:r>
            <w:r>
              <w:rPr>
                <w:sz w:val="20"/>
              </w:rPr>
              <w:t>the</w:t>
            </w:r>
            <w:r>
              <w:rPr>
                <w:spacing w:val="-5"/>
                <w:sz w:val="20"/>
              </w:rPr>
              <w:t xml:space="preserve"> </w:t>
            </w:r>
            <w:r>
              <w:rPr>
                <w:i/>
                <w:sz w:val="20"/>
              </w:rPr>
              <w:t>Contractor</w:t>
            </w:r>
            <w:r>
              <w:rPr>
                <w:i/>
                <w:spacing w:val="-4"/>
                <w:sz w:val="20"/>
              </w:rPr>
              <w:t xml:space="preserve"> </w:t>
            </w:r>
            <w:r>
              <w:rPr>
                <w:sz w:val="20"/>
              </w:rPr>
              <w:t>for</w:t>
            </w:r>
            <w:r>
              <w:rPr>
                <w:spacing w:val="-5"/>
                <w:sz w:val="20"/>
              </w:rPr>
              <w:t xml:space="preserve"> </w:t>
            </w:r>
            <w:r>
              <w:rPr>
                <w:sz w:val="20"/>
              </w:rPr>
              <w:t>the</w:t>
            </w:r>
            <w:r>
              <w:rPr>
                <w:spacing w:val="-3"/>
                <w:sz w:val="20"/>
              </w:rPr>
              <w:t xml:space="preserve"> </w:t>
            </w:r>
            <w:r>
              <w:rPr>
                <w:i/>
                <w:sz w:val="20"/>
              </w:rPr>
              <w:t>Contractor’s</w:t>
            </w:r>
            <w:r>
              <w:rPr>
                <w:i/>
                <w:spacing w:val="-2"/>
                <w:sz w:val="20"/>
              </w:rPr>
              <w:t xml:space="preserve"> </w:t>
            </w:r>
            <w:r>
              <w:rPr>
                <w:sz w:val="20"/>
              </w:rPr>
              <w:t>indirect</w:t>
            </w:r>
            <w:r>
              <w:rPr>
                <w:spacing w:val="-3"/>
                <w:sz w:val="20"/>
              </w:rPr>
              <w:t xml:space="preserve"> </w:t>
            </w:r>
            <w:r>
              <w:rPr>
                <w:sz w:val="20"/>
              </w:rPr>
              <w:t>or</w:t>
            </w:r>
            <w:r>
              <w:rPr>
                <w:spacing w:val="-5"/>
                <w:sz w:val="20"/>
              </w:rPr>
              <w:t xml:space="preserve"> </w:t>
            </w:r>
            <w:r>
              <w:rPr>
                <w:sz w:val="20"/>
              </w:rPr>
              <w:t>consequential</w:t>
            </w:r>
            <w:r>
              <w:rPr>
                <w:spacing w:val="-4"/>
                <w:sz w:val="20"/>
              </w:rPr>
              <w:t xml:space="preserve"> </w:t>
            </w:r>
            <w:r>
              <w:rPr>
                <w:sz w:val="20"/>
              </w:rPr>
              <w:t>loss</w:t>
            </w:r>
            <w:r>
              <w:rPr>
                <w:spacing w:val="-4"/>
                <w:sz w:val="20"/>
              </w:rPr>
              <w:t xml:space="preserve"> </w:t>
            </w:r>
            <w:r>
              <w:rPr>
                <w:sz w:val="20"/>
              </w:rPr>
              <w:t>is limited to R0.00 (zero Rand)</w:t>
            </w:r>
          </w:p>
        </w:tc>
      </w:tr>
      <w:tr w:rsidR="00EF547E" w14:paraId="71964E71" w14:textId="77777777" w:rsidTr="0092071C">
        <w:trPr>
          <w:trHeight w:val="1061"/>
        </w:trPr>
        <w:tc>
          <w:tcPr>
            <w:tcW w:w="1046" w:type="dxa"/>
            <w:gridSpan w:val="2"/>
          </w:tcPr>
          <w:p w14:paraId="0727455B" w14:textId="77777777" w:rsidR="00EF547E" w:rsidRDefault="00F65495">
            <w:pPr>
              <w:pStyle w:val="TableParagraph"/>
              <w:spacing w:before="82"/>
              <w:ind w:right="58"/>
              <w:jc w:val="right"/>
              <w:rPr>
                <w:sz w:val="20"/>
              </w:rPr>
            </w:pPr>
            <w:r>
              <w:rPr>
                <w:spacing w:val="-4"/>
                <w:sz w:val="20"/>
              </w:rPr>
              <w:t>Z9.2</w:t>
            </w:r>
          </w:p>
        </w:tc>
        <w:tc>
          <w:tcPr>
            <w:tcW w:w="8678" w:type="dxa"/>
            <w:gridSpan w:val="5"/>
          </w:tcPr>
          <w:p w14:paraId="089C5C87" w14:textId="77777777" w:rsidR="00EF547E" w:rsidRDefault="00F65495">
            <w:pPr>
              <w:pStyle w:val="TableParagraph"/>
              <w:spacing w:before="82"/>
              <w:ind w:left="113" w:right="159"/>
              <w:rPr>
                <w:sz w:val="20"/>
              </w:rPr>
            </w:pPr>
            <w:r>
              <w:rPr>
                <w:sz w:val="20"/>
              </w:rPr>
              <w:t>The</w:t>
            </w:r>
            <w:r>
              <w:rPr>
                <w:spacing w:val="-4"/>
                <w:sz w:val="20"/>
              </w:rPr>
              <w:t xml:space="preserve"> </w:t>
            </w:r>
            <w:r>
              <w:rPr>
                <w:i/>
                <w:sz w:val="20"/>
              </w:rPr>
              <w:t>Contractor</w:t>
            </w:r>
            <w:r>
              <w:rPr>
                <w:sz w:val="20"/>
              </w:rPr>
              <w:t>’s</w:t>
            </w:r>
            <w:r>
              <w:rPr>
                <w:spacing w:val="-2"/>
                <w:sz w:val="20"/>
              </w:rPr>
              <w:t xml:space="preserve"> </w:t>
            </w:r>
            <w:r>
              <w:rPr>
                <w:sz w:val="20"/>
              </w:rPr>
              <w:t>entitlement</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indemnity</w:t>
            </w:r>
            <w:r>
              <w:rPr>
                <w:spacing w:val="-3"/>
                <w:sz w:val="20"/>
              </w:rPr>
              <w:t xml:space="preserve"> </w:t>
            </w:r>
            <w:r>
              <w:rPr>
                <w:sz w:val="20"/>
              </w:rPr>
              <w:t>in</w:t>
            </w:r>
            <w:r>
              <w:rPr>
                <w:spacing w:val="-4"/>
                <w:sz w:val="20"/>
              </w:rPr>
              <w:t xml:space="preserve"> </w:t>
            </w:r>
            <w:r>
              <w:rPr>
                <w:sz w:val="20"/>
              </w:rPr>
              <w:t>82.1</w:t>
            </w:r>
            <w:r>
              <w:rPr>
                <w:spacing w:val="-3"/>
                <w:sz w:val="20"/>
              </w:rPr>
              <w:t xml:space="preserve"> </w:t>
            </w:r>
            <w:r>
              <w:rPr>
                <w:sz w:val="20"/>
              </w:rPr>
              <w:t>is</w:t>
            </w:r>
            <w:r>
              <w:rPr>
                <w:spacing w:val="-3"/>
                <w:sz w:val="20"/>
              </w:rPr>
              <w:t xml:space="preserve"> </w:t>
            </w:r>
            <w:r>
              <w:rPr>
                <w:sz w:val="20"/>
              </w:rPr>
              <w:t>provided</w:t>
            </w:r>
            <w:r>
              <w:rPr>
                <w:spacing w:val="-5"/>
                <w:sz w:val="20"/>
              </w:rPr>
              <w:t xml:space="preserve"> </w:t>
            </w:r>
            <w:r>
              <w:rPr>
                <w:sz w:val="20"/>
              </w:rPr>
              <w:t>for</w:t>
            </w:r>
            <w:r>
              <w:rPr>
                <w:spacing w:val="-4"/>
                <w:sz w:val="20"/>
              </w:rPr>
              <w:t xml:space="preserve"> </w:t>
            </w:r>
            <w:r>
              <w:rPr>
                <w:sz w:val="20"/>
              </w:rPr>
              <w:t>in</w:t>
            </w:r>
            <w:r>
              <w:rPr>
                <w:spacing w:val="-2"/>
                <w:sz w:val="20"/>
              </w:rPr>
              <w:t xml:space="preserve"> </w:t>
            </w:r>
            <w:r>
              <w:rPr>
                <w:sz w:val="20"/>
              </w:rPr>
              <w:t>60.1(12) and</w:t>
            </w:r>
            <w:r>
              <w:rPr>
                <w:spacing w:val="-2"/>
                <w:sz w:val="20"/>
              </w:rPr>
              <w:t xml:space="preserve"> </w:t>
            </w:r>
            <w:r>
              <w:rPr>
                <w:sz w:val="20"/>
              </w:rPr>
              <w:t xml:space="preserve">the </w:t>
            </w:r>
            <w:r>
              <w:rPr>
                <w:i/>
                <w:sz w:val="20"/>
              </w:rPr>
              <w:t>Employer</w:t>
            </w:r>
            <w:r>
              <w:rPr>
                <w:sz w:val="20"/>
              </w:rPr>
              <w:t>’s liability under the indemnity is limited to compensation as provided for in core clause 63 and X19.11 if Option X19 Task Order applies to this contract.</w:t>
            </w:r>
          </w:p>
        </w:tc>
      </w:tr>
      <w:tr w:rsidR="00EF547E" w14:paraId="5A7A1BEF" w14:textId="77777777" w:rsidTr="0092071C">
        <w:trPr>
          <w:trHeight w:val="830"/>
        </w:trPr>
        <w:tc>
          <w:tcPr>
            <w:tcW w:w="1046" w:type="dxa"/>
            <w:gridSpan w:val="2"/>
          </w:tcPr>
          <w:p w14:paraId="2E4C4AD4" w14:textId="77777777" w:rsidR="00EF547E" w:rsidRDefault="00EF547E">
            <w:pPr>
              <w:pStyle w:val="TableParagraph"/>
              <w:spacing w:before="166"/>
              <w:rPr>
                <w:i/>
                <w:sz w:val="20"/>
              </w:rPr>
            </w:pPr>
          </w:p>
          <w:p w14:paraId="3FDF6AAD" w14:textId="77777777" w:rsidR="00EF547E" w:rsidRDefault="00F65495">
            <w:pPr>
              <w:pStyle w:val="TableParagraph"/>
              <w:ind w:left="84"/>
              <w:rPr>
                <w:b/>
                <w:sz w:val="20"/>
              </w:rPr>
            </w:pPr>
            <w:r>
              <w:rPr>
                <w:b/>
                <w:spacing w:val="-5"/>
                <w:sz w:val="20"/>
              </w:rPr>
              <w:t>Z10</w:t>
            </w:r>
          </w:p>
        </w:tc>
        <w:tc>
          <w:tcPr>
            <w:tcW w:w="8678" w:type="dxa"/>
            <w:gridSpan w:val="5"/>
          </w:tcPr>
          <w:p w14:paraId="790C4982" w14:textId="77777777" w:rsidR="00EF547E" w:rsidRDefault="00EF547E">
            <w:pPr>
              <w:pStyle w:val="TableParagraph"/>
              <w:spacing w:before="51"/>
              <w:rPr>
                <w:i/>
                <w:sz w:val="20"/>
              </w:rPr>
            </w:pPr>
          </w:p>
          <w:p w14:paraId="676CF82F" w14:textId="77777777" w:rsidR="00EF547E" w:rsidRDefault="00F65495">
            <w:pPr>
              <w:pStyle w:val="TableParagraph"/>
              <w:ind w:left="113"/>
              <w:rPr>
                <w:b/>
                <w:sz w:val="20"/>
              </w:rPr>
            </w:pPr>
            <w:r>
              <w:rPr>
                <w:b/>
                <w:sz w:val="20"/>
              </w:rPr>
              <w:t>Termination:</w:t>
            </w:r>
            <w:r>
              <w:rPr>
                <w:b/>
                <w:spacing w:val="-2"/>
                <w:sz w:val="20"/>
              </w:rPr>
              <w:t xml:space="preserve"> </w:t>
            </w:r>
            <w:r>
              <w:rPr>
                <w:b/>
                <w:sz w:val="20"/>
              </w:rPr>
              <w:t>Add</w:t>
            </w:r>
            <w:r>
              <w:rPr>
                <w:b/>
                <w:spacing w:val="-3"/>
                <w:sz w:val="20"/>
              </w:rPr>
              <w:t xml:space="preserve"> </w:t>
            </w:r>
            <w:r>
              <w:rPr>
                <w:b/>
                <w:sz w:val="20"/>
              </w:rPr>
              <w:t>to</w:t>
            </w:r>
            <w:r>
              <w:rPr>
                <w:b/>
                <w:spacing w:val="-3"/>
                <w:sz w:val="20"/>
              </w:rPr>
              <w:t xml:space="preserve"> </w:t>
            </w:r>
            <w:r>
              <w:rPr>
                <w:b/>
                <w:sz w:val="20"/>
              </w:rPr>
              <w:t>core</w:t>
            </w:r>
            <w:r>
              <w:rPr>
                <w:b/>
                <w:spacing w:val="-2"/>
                <w:sz w:val="20"/>
              </w:rPr>
              <w:t xml:space="preserve"> </w:t>
            </w:r>
            <w:r>
              <w:rPr>
                <w:b/>
                <w:sz w:val="20"/>
              </w:rPr>
              <w:t>clause</w:t>
            </w:r>
            <w:r>
              <w:rPr>
                <w:b/>
                <w:spacing w:val="-2"/>
                <w:sz w:val="20"/>
              </w:rPr>
              <w:t xml:space="preserve"> </w:t>
            </w:r>
            <w:r>
              <w:rPr>
                <w:b/>
                <w:sz w:val="20"/>
              </w:rPr>
              <w:t>91.1,</w:t>
            </w:r>
            <w:r>
              <w:rPr>
                <w:b/>
                <w:spacing w:val="-4"/>
                <w:sz w:val="20"/>
              </w:rPr>
              <w:t xml:space="preserve"> </w:t>
            </w:r>
            <w:r>
              <w:rPr>
                <w:b/>
                <w:sz w:val="20"/>
              </w:rPr>
              <w:t>at</w:t>
            </w:r>
            <w:r>
              <w:rPr>
                <w:b/>
                <w:spacing w:val="-4"/>
                <w:sz w:val="20"/>
              </w:rPr>
              <w:t xml:space="preserve"> </w:t>
            </w:r>
            <w:r>
              <w:rPr>
                <w:b/>
                <w:sz w:val="20"/>
              </w:rPr>
              <w:t>the</w:t>
            </w:r>
            <w:r>
              <w:rPr>
                <w:b/>
                <w:spacing w:val="-2"/>
                <w:sz w:val="20"/>
              </w:rPr>
              <w:t xml:space="preserve"> </w:t>
            </w:r>
            <w:r>
              <w:rPr>
                <w:b/>
                <w:sz w:val="20"/>
              </w:rPr>
              <w:t>second</w:t>
            </w:r>
            <w:r>
              <w:rPr>
                <w:b/>
                <w:spacing w:val="-3"/>
                <w:sz w:val="20"/>
              </w:rPr>
              <w:t xml:space="preserve"> </w:t>
            </w:r>
            <w:r>
              <w:rPr>
                <w:b/>
                <w:sz w:val="20"/>
              </w:rPr>
              <w:t>main</w:t>
            </w:r>
            <w:r>
              <w:rPr>
                <w:b/>
                <w:spacing w:val="-4"/>
                <w:sz w:val="20"/>
              </w:rPr>
              <w:t xml:space="preserve"> </w:t>
            </w:r>
            <w:r>
              <w:rPr>
                <w:b/>
                <w:sz w:val="20"/>
              </w:rPr>
              <w:t>bullet</w:t>
            </w:r>
            <w:r>
              <w:rPr>
                <w:b/>
                <w:spacing w:val="-3"/>
                <w:sz w:val="20"/>
              </w:rPr>
              <w:t xml:space="preserve"> </w:t>
            </w:r>
            <w:r>
              <w:rPr>
                <w:b/>
                <w:sz w:val="20"/>
              </w:rPr>
              <w:t>point,</w:t>
            </w:r>
            <w:r>
              <w:rPr>
                <w:b/>
                <w:spacing w:val="-4"/>
                <w:sz w:val="20"/>
              </w:rPr>
              <w:t xml:space="preserve"> </w:t>
            </w:r>
            <w:r>
              <w:rPr>
                <w:b/>
                <w:sz w:val="20"/>
              </w:rPr>
              <w:t>fourth</w:t>
            </w:r>
            <w:r>
              <w:rPr>
                <w:b/>
                <w:spacing w:val="-3"/>
                <w:sz w:val="20"/>
              </w:rPr>
              <w:t xml:space="preserve"> </w:t>
            </w:r>
            <w:r>
              <w:rPr>
                <w:b/>
                <w:sz w:val="20"/>
              </w:rPr>
              <w:t>sub-bullet point, after the words "against it":</w:t>
            </w:r>
          </w:p>
        </w:tc>
      </w:tr>
      <w:tr w:rsidR="00EF547E" w14:paraId="2A6DB01E" w14:textId="77777777" w:rsidTr="0092071C">
        <w:trPr>
          <w:trHeight w:val="600"/>
        </w:trPr>
        <w:tc>
          <w:tcPr>
            <w:tcW w:w="1046" w:type="dxa"/>
            <w:gridSpan w:val="2"/>
          </w:tcPr>
          <w:p w14:paraId="198E7924" w14:textId="77777777" w:rsidR="00EF547E" w:rsidRDefault="00F65495">
            <w:pPr>
              <w:pStyle w:val="TableParagraph"/>
              <w:spacing w:before="82"/>
              <w:ind w:right="59"/>
              <w:jc w:val="right"/>
              <w:rPr>
                <w:sz w:val="20"/>
              </w:rPr>
            </w:pPr>
            <w:r>
              <w:rPr>
                <w:spacing w:val="-2"/>
                <w:sz w:val="20"/>
              </w:rPr>
              <w:t>Z10.1</w:t>
            </w:r>
          </w:p>
        </w:tc>
        <w:tc>
          <w:tcPr>
            <w:tcW w:w="8678" w:type="dxa"/>
            <w:gridSpan w:val="5"/>
          </w:tcPr>
          <w:p w14:paraId="09CA2157" w14:textId="77777777" w:rsidR="00EF547E" w:rsidRDefault="00F65495">
            <w:pPr>
              <w:pStyle w:val="TableParagraph"/>
              <w:spacing w:before="82"/>
              <w:ind w:left="279"/>
              <w:rPr>
                <w:sz w:val="20"/>
              </w:rPr>
            </w:pPr>
            <w:r>
              <w:rPr>
                <w:sz w:val="20"/>
              </w:rPr>
              <w:t>or</w:t>
            </w:r>
            <w:r>
              <w:rPr>
                <w:spacing w:val="-7"/>
                <w:sz w:val="20"/>
              </w:rPr>
              <w:t xml:space="preserve"> </w:t>
            </w:r>
            <w:r>
              <w:rPr>
                <w:sz w:val="20"/>
              </w:rPr>
              <w:t>had</w:t>
            </w:r>
            <w:r>
              <w:rPr>
                <w:spacing w:val="-6"/>
                <w:sz w:val="20"/>
              </w:rPr>
              <w:t xml:space="preserve"> </w:t>
            </w:r>
            <w:r>
              <w:rPr>
                <w:sz w:val="20"/>
              </w:rPr>
              <w:t>a</w:t>
            </w:r>
            <w:r>
              <w:rPr>
                <w:spacing w:val="-4"/>
                <w:sz w:val="20"/>
              </w:rPr>
              <w:t xml:space="preserve"> </w:t>
            </w:r>
            <w:r>
              <w:rPr>
                <w:sz w:val="20"/>
              </w:rPr>
              <w:t>business</w:t>
            </w:r>
            <w:r>
              <w:rPr>
                <w:spacing w:val="-5"/>
                <w:sz w:val="20"/>
              </w:rPr>
              <w:t xml:space="preserve"> </w:t>
            </w:r>
            <w:r>
              <w:rPr>
                <w:sz w:val="20"/>
              </w:rPr>
              <w:t>rescue</w:t>
            </w:r>
            <w:r>
              <w:rPr>
                <w:spacing w:val="-2"/>
                <w:sz w:val="20"/>
              </w:rPr>
              <w:t xml:space="preserve"> </w:t>
            </w:r>
            <w:r>
              <w:rPr>
                <w:sz w:val="20"/>
              </w:rPr>
              <w:t>order</w:t>
            </w:r>
            <w:r>
              <w:rPr>
                <w:spacing w:val="-5"/>
                <w:sz w:val="20"/>
              </w:rPr>
              <w:t xml:space="preserve"> </w:t>
            </w:r>
            <w:r>
              <w:rPr>
                <w:sz w:val="20"/>
              </w:rPr>
              <w:t>granted</w:t>
            </w:r>
            <w:r>
              <w:rPr>
                <w:spacing w:val="-6"/>
                <w:sz w:val="20"/>
              </w:rPr>
              <w:t xml:space="preserve"> </w:t>
            </w:r>
            <w:r>
              <w:rPr>
                <w:sz w:val="20"/>
              </w:rPr>
              <w:t>against</w:t>
            </w:r>
            <w:r>
              <w:rPr>
                <w:spacing w:val="-7"/>
                <w:sz w:val="20"/>
              </w:rPr>
              <w:t xml:space="preserve"> </w:t>
            </w:r>
            <w:r>
              <w:rPr>
                <w:spacing w:val="-5"/>
                <w:sz w:val="20"/>
              </w:rPr>
              <w:t>it.</w:t>
            </w:r>
          </w:p>
        </w:tc>
      </w:tr>
      <w:tr w:rsidR="00EF547E" w14:paraId="6EDC6FC0" w14:textId="77777777" w:rsidTr="0092071C">
        <w:trPr>
          <w:trHeight w:val="211"/>
        </w:trPr>
        <w:tc>
          <w:tcPr>
            <w:tcW w:w="1046" w:type="dxa"/>
            <w:gridSpan w:val="2"/>
          </w:tcPr>
          <w:p w14:paraId="1C7324E8" w14:textId="77777777" w:rsidR="00EF547E" w:rsidRDefault="00F65495">
            <w:pPr>
              <w:pStyle w:val="TableParagraph"/>
              <w:ind w:left="84"/>
              <w:rPr>
                <w:b/>
                <w:sz w:val="20"/>
              </w:rPr>
            </w:pPr>
            <w:r>
              <w:rPr>
                <w:b/>
                <w:spacing w:val="-5"/>
                <w:sz w:val="20"/>
              </w:rPr>
              <w:t>Z11</w:t>
            </w:r>
          </w:p>
        </w:tc>
        <w:tc>
          <w:tcPr>
            <w:tcW w:w="628" w:type="dxa"/>
            <w:gridSpan w:val="2"/>
          </w:tcPr>
          <w:p w14:paraId="3D57C8C4" w14:textId="77777777" w:rsidR="00EF547E" w:rsidRDefault="00F65495">
            <w:pPr>
              <w:pStyle w:val="TableParagraph"/>
              <w:ind w:left="-24"/>
              <w:rPr>
                <w:b/>
                <w:sz w:val="20"/>
              </w:rPr>
            </w:pPr>
            <w:r>
              <w:rPr>
                <w:b/>
                <w:spacing w:val="-2"/>
                <w:sz w:val="20"/>
              </w:rPr>
              <w:t>Ethics</w:t>
            </w:r>
          </w:p>
        </w:tc>
        <w:tc>
          <w:tcPr>
            <w:tcW w:w="8050" w:type="dxa"/>
            <w:gridSpan w:val="3"/>
          </w:tcPr>
          <w:p w14:paraId="6BBDE3E3" w14:textId="77777777" w:rsidR="00EF547E" w:rsidRDefault="00EF547E">
            <w:pPr>
              <w:pStyle w:val="TableParagraph"/>
              <w:rPr>
                <w:rFonts w:ascii="Times New Roman"/>
                <w:sz w:val="18"/>
              </w:rPr>
            </w:pPr>
          </w:p>
        </w:tc>
      </w:tr>
      <w:tr w:rsidR="00EF547E" w14:paraId="46182098" w14:textId="77777777" w:rsidTr="0092071C">
        <w:trPr>
          <w:trHeight w:val="399"/>
        </w:trPr>
        <w:tc>
          <w:tcPr>
            <w:tcW w:w="9724" w:type="dxa"/>
            <w:gridSpan w:val="7"/>
          </w:tcPr>
          <w:p w14:paraId="19B8155C" w14:textId="77777777" w:rsidR="00EF547E" w:rsidRDefault="00F65495">
            <w:pPr>
              <w:pStyle w:val="TableParagraph"/>
              <w:spacing w:before="82"/>
              <w:ind w:left="84"/>
              <w:rPr>
                <w:sz w:val="20"/>
              </w:rPr>
            </w:pPr>
            <w:r>
              <w:rPr>
                <w:sz w:val="20"/>
              </w:rPr>
              <w:t>For</w:t>
            </w:r>
            <w:r>
              <w:rPr>
                <w:spacing w:val="-8"/>
                <w:sz w:val="20"/>
              </w:rPr>
              <w:t xml:space="preserve"> </w:t>
            </w:r>
            <w:r>
              <w:rPr>
                <w:sz w:val="20"/>
              </w:rPr>
              <w:t>the</w:t>
            </w:r>
            <w:r>
              <w:rPr>
                <w:spacing w:val="-6"/>
                <w:sz w:val="20"/>
              </w:rPr>
              <w:t xml:space="preserve"> </w:t>
            </w:r>
            <w:r>
              <w:rPr>
                <w:sz w:val="20"/>
              </w:rPr>
              <w:t>purposes</w:t>
            </w:r>
            <w:r>
              <w:rPr>
                <w:spacing w:val="-5"/>
                <w:sz w:val="20"/>
              </w:rPr>
              <w:t xml:space="preserve"> </w:t>
            </w:r>
            <w:r>
              <w:rPr>
                <w:sz w:val="20"/>
              </w:rPr>
              <w:t>of</w:t>
            </w:r>
            <w:r>
              <w:rPr>
                <w:spacing w:val="-8"/>
                <w:sz w:val="20"/>
              </w:rPr>
              <w:t xml:space="preserve"> </w:t>
            </w:r>
            <w:r>
              <w:rPr>
                <w:sz w:val="20"/>
              </w:rPr>
              <w:t>this</w:t>
            </w:r>
            <w:r>
              <w:rPr>
                <w:spacing w:val="-7"/>
                <w:sz w:val="20"/>
              </w:rPr>
              <w:t xml:space="preserve"> </w:t>
            </w:r>
            <w:r>
              <w:rPr>
                <w:sz w:val="20"/>
              </w:rPr>
              <w:t>Z-clause,</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definitions</w:t>
            </w:r>
            <w:r>
              <w:rPr>
                <w:spacing w:val="-7"/>
                <w:sz w:val="20"/>
              </w:rPr>
              <w:t xml:space="preserve"> </w:t>
            </w:r>
            <w:r>
              <w:rPr>
                <w:spacing w:val="-2"/>
                <w:sz w:val="20"/>
              </w:rPr>
              <w:t>apply:</w:t>
            </w:r>
          </w:p>
        </w:tc>
      </w:tr>
      <w:tr w:rsidR="00EF547E" w14:paraId="6F4EC864" w14:textId="77777777" w:rsidTr="0092071C">
        <w:trPr>
          <w:trHeight w:val="859"/>
        </w:trPr>
        <w:tc>
          <w:tcPr>
            <w:tcW w:w="1674" w:type="dxa"/>
            <w:gridSpan w:val="4"/>
          </w:tcPr>
          <w:p w14:paraId="26A74D93" w14:textId="77777777" w:rsidR="00EF547E" w:rsidRDefault="00F65495">
            <w:pPr>
              <w:pStyle w:val="TableParagraph"/>
              <w:spacing w:before="80"/>
              <w:ind w:left="84"/>
              <w:rPr>
                <w:b/>
                <w:sz w:val="20"/>
              </w:rPr>
            </w:pPr>
            <w:r>
              <w:rPr>
                <w:b/>
                <w:sz w:val="20"/>
              </w:rPr>
              <w:t>Affected</w:t>
            </w:r>
            <w:r>
              <w:rPr>
                <w:b/>
                <w:spacing w:val="-13"/>
                <w:sz w:val="20"/>
              </w:rPr>
              <w:t xml:space="preserve"> </w:t>
            </w:r>
            <w:r>
              <w:rPr>
                <w:b/>
                <w:spacing w:val="-2"/>
                <w:sz w:val="20"/>
              </w:rPr>
              <w:t>Party</w:t>
            </w:r>
          </w:p>
        </w:tc>
        <w:tc>
          <w:tcPr>
            <w:tcW w:w="8050" w:type="dxa"/>
            <w:gridSpan w:val="3"/>
          </w:tcPr>
          <w:p w14:paraId="7B57B885" w14:textId="77777777" w:rsidR="00EF547E" w:rsidRDefault="00F65495">
            <w:pPr>
              <w:pStyle w:val="TableParagraph"/>
              <w:spacing w:before="80"/>
              <w:ind w:left="54" w:right="384"/>
              <w:rPr>
                <w:sz w:val="20"/>
              </w:rPr>
            </w:pPr>
            <w:r>
              <w:rPr>
                <w:sz w:val="20"/>
              </w:rPr>
              <w:t xml:space="preserve">means, as the context requires, any party, irrespective of whether it is the </w:t>
            </w:r>
            <w:r>
              <w:rPr>
                <w:i/>
                <w:sz w:val="20"/>
              </w:rPr>
              <w:t xml:space="preserve">Contractor </w:t>
            </w:r>
            <w:r>
              <w:rPr>
                <w:sz w:val="20"/>
              </w:rPr>
              <w:t>or</w:t>
            </w:r>
            <w:r>
              <w:rPr>
                <w:spacing w:val="-5"/>
                <w:sz w:val="20"/>
              </w:rPr>
              <w:t xml:space="preserve"> </w:t>
            </w:r>
            <w:r>
              <w:rPr>
                <w:sz w:val="20"/>
              </w:rPr>
              <w:t>a</w:t>
            </w:r>
            <w:r>
              <w:rPr>
                <w:spacing w:val="-5"/>
                <w:sz w:val="20"/>
              </w:rPr>
              <w:t xml:space="preserve"> </w:t>
            </w:r>
            <w:r>
              <w:rPr>
                <w:sz w:val="20"/>
              </w:rPr>
              <w:t>third</w:t>
            </w:r>
            <w:r>
              <w:rPr>
                <w:spacing w:val="-5"/>
                <w:sz w:val="20"/>
              </w:rPr>
              <w:t xml:space="preserve"> </w:t>
            </w:r>
            <w:r>
              <w:rPr>
                <w:sz w:val="20"/>
              </w:rPr>
              <w:t>party,</w:t>
            </w:r>
            <w:r>
              <w:rPr>
                <w:spacing w:val="-5"/>
                <w:sz w:val="20"/>
              </w:rPr>
              <w:t xml:space="preserve"> </w:t>
            </w:r>
            <w:r>
              <w:rPr>
                <w:sz w:val="20"/>
              </w:rPr>
              <w:t>such</w:t>
            </w:r>
            <w:r>
              <w:rPr>
                <w:spacing w:val="-5"/>
                <w:sz w:val="20"/>
              </w:rPr>
              <w:t xml:space="preserve"> </w:t>
            </w:r>
            <w:r>
              <w:rPr>
                <w:sz w:val="20"/>
              </w:rPr>
              <w:t>party’s</w:t>
            </w:r>
            <w:r>
              <w:rPr>
                <w:spacing w:val="-4"/>
                <w:sz w:val="20"/>
              </w:rPr>
              <w:t xml:space="preserve"> </w:t>
            </w:r>
            <w:r>
              <w:rPr>
                <w:sz w:val="20"/>
              </w:rPr>
              <w:t>employees,</w:t>
            </w:r>
            <w:r>
              <w:rPr>
                <w:spacing w:val="-3"/>
                <w:sz w:val="20"/>
              </w:rPr>
              <w:t xml:space="preserve"> </w:t>
            </w:r>
            <w:r>
              <w:rPr>
                <w:sz w:val="20"/>
              </w:rPr>
              <w:t>agents,</w:t>
            </w:r>
            <w:r>
              <w:rPr>
                <w:spacing w:val="-5"/>
                <w:sz w:val="20"/>
              </w:rPr>
              <w:t xml:space="preserve"> </w:t>
            </w:r>
            <w:r>
              <w:rPr>
                <w:sz w:val="20"/>
              </w:rPr>
              <w:t>or</w:t>
            </w:r>
            <w:r>
              <w:rPr>
                <w:spacing w:val="-2"/>
                <w:sz w:val="20"/>
              </w:rPr>
              <w:t xml:space="preserve"> </w:t>
            </w:r>
            <w:r>
              <w:rPr>
                <w:sz w:val="20"/>
              </w:rPr>
              <w:t>Subcontractors</w:t>
            </w:r>
            <w:r>
              <w:rPr>
                <w:spacing w:val="-2"/>
                <w:sz w:val="20"/>
              </w:rPr>
              <w:t xml:space="preserve"> </w:t>
            </w:r>
            <w:r>
              <w:rPr>
                <w:sz w:val="20"/>
              </w:rPr>
              <w:t>or</w:t>
            </w:r>
            <w:r>
              <w:rPr>
                <w:spacing w:val="-2"/>
                <w:sz w:val="20"/>
              </w:rPr>
              <w:t xml:space="preserve"> </w:t>
            </w:r>
            <w:r>
              <w:rPr>
                <w:sz w:val="20"/>
              </w:rPr>
              <w:t>Subcontractor’s employees, or any one or more of all of these parties’ relatives or friends,</w:t>
            </w:r>
          </w:p>
        </w:tc>
      </w:tr>
      <w:tr w:rsidR="00EF547E" w14:paraId="509F5665" w14:textId="77777777" w:rsidTr="0092071C">
        <w:trPr>
          <w:trHeight w:val="860"/>
        </w:trPr>
        <w:tc>
          <w:tcPr>
            <w:tcW w:w="1046" w:type="dxa"/>
            <w:gridSpan w:val="2"/>
          </w:tcPr>
          <w:p w14:paraId="3C6A8AC1" w14:textId="77777777" w:rsidR="00EF547E" w:rsidRDefault="00F65495">
            <w:pPr>
              <w:pStyle w:val="TableParagraph"/>
              <w:spacing w:before="80"/>
              <w:ind w:left="84" w:right="113"/>
              <w:rPr>
                <w:b/>
                <w:sz w:val="20"/>
              </w:rPr>
            </w:pPr>
            <w:r>
              <w:rPr>
                <w:b/>
                <w:spacing w:val="-2"/>
                <w:sz w:val="20"/>
              </w:rPr>
              <w:t>Coercive Action</w:t>
            </w:r>
          </w:p>
        </w:tc>
        <w:tc>
          <w:tcPr>
            <w:tcW w:w="628" w:type="dxa"/>
            <w:gridSpan w:val="2"/>
          </w:tcPr>
          <w:p w14:paraId="5E59F3A4" w14:textId="77777777" w:rsidR="00EF547E" w:rsidRDefault="00EF547E">
            <w:pPr>
              <w:pStyle w:val="TableParagraph"/>
              <w:rPr>
                <w:rFonts w:ascii="Times New Roman"/>
                <w:sz w:val="18"/>
              </w:rPr>
            </w:pPr>
          </w:p>
        </w:tc>
        <w:tc>
          <w:tcPr>
            <w:tcW w:w="8050" w:type="dxa"/>
            <w:gridSpan w:val="3"/>
          </w:tcPr>
          <w:p w14:paraId="3BE4B923" w14:textId="77777777" w:rsidR="00EF547E" w:rsidRDefault="00F65495">
            <w:pPr>
              <w:pStyle w:val="TableParagraph"/>
              <w:spacing w:before="80"/>
              <w:ind w:left="54" w:right="861"/>
              <w:jc w:val="both"/>
              <w:rPr>
                <w:sz w:val="20"/>
              </w:rPr>
            </w:pPr>
            <w:r>
              <w:rPr>
                <w:sz w:val="20"/>
              </w:rPr>
              <w:t>means</w:t>
            </w:r>
            <w:r>
              <w:rPr>
                <w:spacing w:val="-2"/>
                <w:sz w:val="20"/>
              </w:rPr>
              <w:t xml:space="preserve"> </w:t>
            </w:r>
            <w:r>
              <w:rPr>
                <w:sz w:val="20"/>
              </w:rPr>
              <w:t>to</w:t>
            </w:r>
            <w:r>
              <w:rPr>
                <w:spacing w:val="-3"/>
                <w:sz w:val="20"/>
              </w:rPr>
              <w:t xml:space="preserve"> </w:t>
            </w:r>
            <w:r>
              <w:rPr>
                <w:sz w:val="20"/>
              </w:rPr>
              <w:t>harm</w:t>
            </w:r>
            <w:r>
              <w:rPr>
                <w:spacing w:val="-3"/>
                <w:sz w:val="20"/>
              </w:rPr>
              <w:t xml:space="preserve"> </w:t>
            </w:r>
            <w:r>
              <w:rPr>
                <w:sz w:val="20"/>
              </w:rPr>
              <w:t>or</w:t>
            </w:r>
            <w:r>
              <w:rPr>
                <w:spacing w:val="-3"/>
                <w:sz w:val="20"/>
              </w:rPr>
              <w:t xml:space="preserve"> </w:t>
            </w:r>
            <w:r>
              <w:rPr>
                <w:sz w:val="20"/>
              </w:rPr>
              <w:t>threaten</w:t>
            </w:r>
            <w:r>
              <w:rPr>
                <w:spacing w:val="-2"/>
                <w:sz w:val="20"/>
              </w:rPr>
              <w:t xml:space="preserve"> </w:t>
            </w:r>
            <w:r>
              <w:rPr>
                <w:sz w:val="20"/>
              </w:rPr>
              <w:t>to</w:t>
            </w:r>
            <w:r>
              <w:rPr>
                <w:spacing w:val="-4"/>
                <w:sz w:val="20"/>
              </w:rPr>
              <w:t xml:space="preserve"> </w:t>
            </w:r>
            <w:r>
              <w:rPr>
                <w:sz w:val="20"/>
              </w:rPr>
              <w:t>harm,</w:t>
            </w:r>
            <w:r>
              <w:rPr>
                <w:spacing w:val="-3"/>
                <w:sz w:val="20"/>
              </w:rPr>
              <w:t xml:space="preserve"> </w:t>
            </w:r>
            <w:r>
              <w:rPr>
                <w:sz w:val="20"/>
              </w:rPr>
              <w:t>directly</w:t>
            </w:r>
            <w:r>
              <w:rPr>
                <w:spacing w:val="-2"/>
                <w:sz w:val="20"/>
              </w:rPr>
              <w:t xml:space="preserve"> </w:t>
            </w:r>
            <w:r>
              <w:rPr>
                <w:sz w:val="20"/>
              </w:rPr>
              <w:t>or indirectly,</w:t>
            </w:r>
            <w:r>
              <w:rPr>
                <w:spacing w:val="-3"/>
                <w:sz w:val="20"/>
              </w:rPr>
              <w:t xml:space="preserve"> </w:t>
            </w:r>
            <w:r>
              <w:rPr>
                <w:sz w:val="20"/>
              </w:rPr>
              <w:t>an</w:t>
            </w:r>
            <w:r>
              <w:rPr>
                <w:spacing w:val="-3"/>
                <w:sz w:val="20"/>
              </w:rPr>
              <w:t xml:space="preserve"> </w:t>
            </w:r>
            <w:r>
              <w:rPr>
                <w:sz w:val="20"/>
              </w:rPr>
              <w:t>Affected</w:t>
            </w:r>
            <w:r>
              <w:rPr>
                <w:spacing w:val="-3"/>
                <w:sz w:val="20"/>
              </w:rPr>
              <w:t xml:space="preserve"> </w:t>
            </w:r>
            <w:r>
              <w:rPr>
                <w:sz w:val="20"/>
              </w:rPr>
              <w:t>Party</w:t>
            </w:r>
            <w:r>
              <w:rPr>
                <w:spacing w:val="-1"/>
                <w:sz w:val="20"/>
              </w:rPr>
              <w:t xml:space="preserve"> </w:t>
            </w:r>
            <w:r>
              <w:rPr>
                <w:sz w:val="20"/>
              </w:rPr>
              <w:t>or</w:t>
            </w:r>
            <w:r>
              <w:rPr>
                <w:spacing w:val="-3"/>
                <w:sz w:val="20"/>
              </w:rPr>
              <w:t xml:space="preserve"> </w:t>
            </w:r>
            <w:r>
              <w:rPr>
                <w:sz w:val="20"/>
              </w:rPr>
              <w:t>the property</w:t>
            </w:r>
            <w:r>
              <w:rPr>
                <w:spacing w:val="-4"/>
                <w:sz w:val="20"/>
              </w:rPr>
              <w:t xml:space="preserve"> </w:t>
            </w:r>
            <w:r>
              <w:rPr>
                <w:sz w:val="20"/>
              </w:rPr>
              <w:t>of</w:t>
            </w:r>
            <w:r>
              <w:rPr>
                <w:spacing w:val="-3"/>
                <w:sz w:val="20"/>
              </w:rPr>
              <w:t xml:space="preserve"> </w:t>
            </w:r>
            <w:r>
              <w:rPr>
                <w:sz w:val="20"/>
              </w:rPr>
              <w:t>an</w:t>
            </w:r>
            <w:r>
              <w:rPr>
                <w:spacing w:val="-4"/>
                <w:sz w:val="20"/>
              </w:rPr>
              <w:t xml:space="preserve"> </w:t>
            </w:r>
            <w:r>
              <w:rPr>
                <w:sz w:val="20"/>
              </w:rPr>
              <w:t>Affected</w:t>
            </w:r>
            <w:r>
              <w:rPr>
                <w:spacing w:val="-4"/>
                <w:sz w:val="20"/>
              </w:rPr>
              <w:t xml:space="preserve"> </w:t>
            </w:r>
            <w:r>
              <w:rPr>
                <w:sz w:val="20"/>
              </w:rPr>
              <w:t>Party,</w:t>
            </w:r>
            <w:r>
              <w:rPr>
                <w:spacing w:val="-5"/>
                <w:sz w:val="20"/>
              </w:rPr>
              <w:t xml:space="preserve"> </w:t>
            </w:r>
            <w:r>
              <w:rPr>
                <w:sz w:val="20"/>
              </w:rPr>
              <w:t>or</w:t>
            </w:r>
            <w:r>
              <w:rPr>
                <w:spacing w:val="-4"/>
                <w:sz w:val="20"/>
              </w:rPr>
              <w:t xml:space="preserve"> </w:t>
            </w:r>
            <w:r>
              <w:rPr>
                <w:sz w:val="20"/>
              </w:rPr>
              <w:t>to</w:t>
            </w:r>
            <w:r>
              <w:rPr>
                <w:spacing w:val="-6"/>
                <w:sz w:val="20"/>
              </w:rPr>
              <w:t xml:space="preserve"> </w:t>
            </w:r>
            <w:r>
              <w:rPr>
                <w:sz w:val="20"/>
              </w:rPr>
              <w:t>otherwise</w:t>
            </w:r>
            <w:r>
              <w:rPr>
                <w:spacing w:val="-5"/>
                <w:sz w:val="20"/>
              </w:rPr>
              <w:t xml:space="preserve"> </w:t>
            </w:r>
            <w:r>
              <w:rPr>
                <w:sz w:val="20"/>
              </w:rPr>
              <w:t>influence</w:t>
            </w:r>
            <w:r>
              <w:rPr>
                <w:spacing w:val="-3"/>
                <w:sz w:val="20"/>
              </w:rPr>
              <w:t xml:space="preserve"> </w:t>
            </w:r>
            <w:r>
              <w:rPr>
                <w:sz w:val="20"/>
              </w:rPr>
              <w:t>or</w:t>
            </w:r>
            <w:r>
              <w:rPr>
                <w:spacing w:val="-5"/>
                <w:sz w:val="20"/>
              </w:rPr>
              <w:t xml:space="preserve"> </w:t>
            </w:r>
            <w:r>
              <w:rPr>
                <w:sz w:val="20"/>
              </w:rPr>
              <w:t>attempt</w:t>
            </w:r>
            <w:r>
              <w:rPr>
                <w:spacing w:val="-3"/>
                <w:sz w:val="20"/>
              </w:rPr>
              <w:t xml:space="preserve"> </w:t>
            </w:r>
            <w:r>
              <w:rPr>
                <w:sz w:val="20"/>
              </w:rPr>
              <w:t>to influence</w:t>
            </w:r>
            <w:r>
              <w:rPr>
                <w:spacing w:val="-5"/>
                <w:sz w:val="20"/>
              </w:rPr>
              <w:t xml:space="preserve"> </w:t>
            </w:r>
            <w:r>
              <w:rPr>
                <w:sz w:val="20"/>
              </w:rPr>
              <w:t>an Affected Party to act unlawfully or illegally,</w:t>
            </w:r>
          </w:p>
        </w:tc>
      </w:tr>
      <w:tr w:rsidR="00EF547E" w14:paraId="617A072B" w14:textId="77777777" w:rsidTr="0092071C">
        <w:trPr>
          <w:trHeight w:val="630"/>
        </w:trPr>
        <w:tc>
          <w:tcPr>
            <w:tcW w:w="1046" w:type="dxa"/>
            <w:gridSpan w:val="2"/>
          </w:tcPr>
          <w:p w14:paraId="0BC24300" w14:textId="77777777" w:rsidR="00EF547E" w:rsidRDefault="00F65495">
            <w:pPr>
              <w:pStyle w:val="TableParagraph"/>
              <w:spacing w:before="82"/>
              <w:ind w:left="84" w:right="70"/>
              <w:rPr>
                <w:b/>
                <w:sz w:val="20"/>
              </w:rPr>
            </w:pPr>
            <w:r>
              <w:rPr>
                <w:b/>
                <w:spacing w:val="-2"/>
                <w:sz w:val="20"/>
              </w:rPr>
              <w:t>Collusive Action</w:t>
            </w:r>
          </w:p>
        </w:tc>
        <w:tc>
          <w:tcPr>
            <w:tcW w:w="628" w:type="dxa"/>
            <w:gridSpan w:val="2"/>
          </w:tcPr>
          <w:p w14:paraId="36911677" w14:textId="77777777" w:rsidR="00EF547E" w:rsidRDefault="00EF547E">
            <w:pPr>
              <w:pStyle w:val="TableParagraph"/>
              <w:rPr>
                <w:rFonts w:ascii="Times New Roman"/>
                <w:sz w:val="18"/>
              </w:rPr>
            </w:pPr>
          </w:p>
        </w:tc>
        <w:tc>
          <w:tcPr>
            <w:tcW w:w="8050" w:type="dxa"/>
            <w:gridSpan w:val="3"/>
          </w:tcPr>
          <w:p w14:paraId="7717A74C" w14:textId="77777777" w:rsidR="00EF547E" w:rsidRDefault="00F65495">
            <w:pPr>
              <w:pStyle w:val="TableParagraph"/>
              <w:spacing w:before="82"/>
              <w:ind w:left="54" w:right="469"/>
              <w:rPr>
                <w:sz w:val="20"/>
              </w:rPr>
            </w:pPr>
            <w:r>
              <w:rPr>
                <w:sz w:val="20"/>
              </w:rPr>
              <w:t>means</w:t>
            </w:r>
            <w:r>
              <w:rPr>
                <w:spacing w:val="-4"/>
                <w:sz w:val="20"/>
              </w:rPr>
              <w:t xml:space="preserve"> </w:t>
            </w:r>
            <w:r>
              <w:rPr>
                <w:sz w:val="20"/>
              </w:rPr>
              <w:t>where</w:t>
            </w:r>
            <w:r>
              <w:rPr>
                <w:spacing w:val="-3"/>
                <w:sz w:val="20"/>
              </w:rPr>
              <w:t xml:space="preserve"> </w:t>
            </w:r>
            <w:r>
              <w:rPr>
                <w:sz w:val="20"/>
              </w:rPr>
              <w:t>two</w:t>
            </w:r>
            <w:r>
              <w:rPr>
                <w:spacing w:val="-3"/>
                <w:sz w:val="20"/>
              </w:rPr>
              <w:t xml:space="preserve"> </w:t>
            </w:r>
            <w:r>
              <w:rPr>
                <w:sz w:val="20"/>
              </w:rPr>
              <w:t>or</w:t>
            </w:r>
            <w:r>
              <w:rPr>
                <w:spacing w:val="-5"/>
                <w:sz w:val="20"/>
              </w:rPr>
              <w:t xml:space="preserve"> </w:t>
            </w:r>
            <w:r>
              <w:rPr>
                <w:sz w:val="20"/>
              </w:rPr>
              <w:t>more parties</w:t>
            </w:r>
            <w:r>
              <w:rPr>
                <w:spacing w:val="-4"/>
                <w:sz w:val="20"/>
              </w:rPr>
              <w:t xml:space="preserve"> </w:t>
            </w:r>
            <w:r>
              <w:rPr>
                <w:sz w:val="20"/>
              </w:rPr>
              <w:t>co-operate</w:t>
            </w:r>
            <w:r>
              <w:rPr>
                <w:spacing w:val="-5"/>
                <w:sz w:val="20"/>
              </w:rPr>
              <w:t xml:space="preserve"> </w:t>
            </w:r>
            <w:r>
              <w:rPr>
                <w:sz w:val="20"/>
              </w:rPr>
              <w:t>to</w:t>
            </w:r>
            <w:r>
              <w:rPr>
                <w:spacing w:val="-3"/>
                <w:sz w:val="20"/>
              </w:rPr>
              <w:t xml:space="preserve"> </w:t>
            </w:r>
            <w:r>
              <w:rPr>
                <w:sz w:val="20"/>
              </w:rPr>
              <w:t>achieve</w:t>
            </w:r>
            <w:r>
              <w:rPr>
                <w:spacing w:val="-5"/>
                <w:sz w:val="20"/>
              </w:rPr>
              <w:t xml:space="preserve"> </w:t>
            </w:r>
            <w:r>
              <w:rPr>
                <w:sz w:val="20"/>
              </w:rPr>
              <w:t>an</w:t>
            </w:r>
            <w:r>
              <w:rPr>
                <w:spacing w:val="-5"/>
                <w:sz w:val="20"/>
              </w:rPr>
              <w:t xml:space="preserve"> </w:t>
            </w:r>
            <w:r>
              <w:rPr>
                <w:sz w:val="20"/>
              </w:rPr>
              <w:t>unlawful</w:t>
            </w:r>
            <w:r>
              <w:rPr>
                <w:spacing w:val="-6"/>
                <w:sz w:val="20"/>
              </w:rPr>
              <w:t xml:space="preserve"> </w:t>
            </w:r>
            <w:r>
              <w:rPr>
                <w:sz w:val="20"/>
              </w:rPr>
              <w:t>or</w:t>
            </w:r>
            <w:r>
              <w:rPr>
                <w:spacing w:val="-2"/>
                <w:sz w:val="20"/>
              </w:rPr>
              <w:t xml:space="preserve"> </w:t>
            </w:r>
            <w:r>
              <w:rPr>
                <w:sz w:val="20"/>
              </w:rPr>
              <w:t>illegal purpose, including to influence</w:t>
            </w:r>
            <w:r>
              <w:rPr>
                <w:spacing w:val="-1"/>
                <w:sz w:val="20"/>
              </w:rPr>
              <w:t xml:space="preserve"> </w:t>
            </w:r>
            <w:r>
              <w:rPr>
                <w:sz w:val="20"/>
              </w:rPr>
              <w:t>an Affected Party to act</w:t>
            </w:r>
            <w:r>
              <w:rPr>
                <w:spacing w:val="-1"/>
                <w:sz w:val="20"/>
              </w:rPr>
              <w:t xml:space="preserve"> </w:t>
            </w:r>
            <w:r>
              <w:rPr>
                <w:sz w:val="20"/>
              </w:rPr>
              <w:t>unlawfully or</w:t>
            </w:r>
            <w:r>
              <w:rPr>
                <w:spacing w:val="-1"/>
                <w:sz w:val="20"/>
              </w:rPr>
              <w:t xml:space="preserve"> </w:t>
            </w:r>
            <w:r>
              <w:rPr>
                <w:sz w:val="20"/>
              </w:rPr>
              <w:t>illegally,</w:t>
            </w:r>
          </w:p>
        </w:tc>
      </w:tr>
      <w:tr w:rsidR="00EF547E" w14:paraId="2C707ADF" w14:textId="77777777" w:rsidTr="0092071C">
        <w:trPr>
          <w:trHeight w:val="860"/>
        </w:trPr>
        <w:tc>
          <w:tcPr>
            <w:tcW w:w="1674" w:type="dxa"/>
            <w:gridSpan w:val="4"/>
          </w:tcPr>
          <w:p w14:paraId="2171E081" w14:textId="77777777" w:rsidR="00EF547E" w:rsidRDefault="00F65495">
            <w:pPr>
              <w:pStyle w:val="TableParagraph"/>
              <w:spacing w:before="80"/>
              <w:ind w:left="84" w:right="28"/>
              <w:rPr>
                <w:b/>
                <w:sz w:val="20"/>
              </w:rPr>
            </w:pPr>
            <w:r>
              <w:rPr>
                <w:b/>
                <w:spacing w:val="-2"/>
                <w:sz w:val="20"/>
              </w:rPr>
              <w:t>Committing Party</w:t>
            </w:r>
          </w:p>
        </w:tc>
        <w:tc>
          <w:tcPr>
            <w:tcW w:w="8050" w:type="dxa"/>
            <w:gridSpan w:val="3"/>
          </w:tcPr>
          <w:p w14:paraId="28BE6D36" w14:textId="77777777" w:rsidR="00EF547E" w:rsidRDefault="00F65495">
            <w:pPr>
              <w:pStyle w:val="TableParagraph"/>
              <w:spacing w:before="80"/>
              <w:ind w:left="54" w:right="469"/>
              <w:rPr>
                <w:sz w:val="20"/>
              </w:rPr>
            </w:pPr>
            <w:r>
              <w:rPr>
                <w:sz w:val="20"/>
              </w:rPr>
              <w:t>means,</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context</w:t>
            </w:r>
            <w:r>
              <w:rPr>
                <w:spacing w:val="-5"/>
                <w:sz w:val="20"/>
              </w:rPr>
              <w:t xml:space="preserve"> </w:t>
            </w:r>
            <w:r>
              <w:rPr>
                <w:sz w:val="20"/>
              </w:rPr>
              <w:t>requires,</w:t>
            </w:r>
            <w:r>
              <w:rPr>
                <w:spacing w:val="-5"/>
                <w:sz w:val="20"/>
              </w:rPr>
              <w:t xml:space="preserve"> </w:t>
            </w:r>
            <w:r>
              <w:rPr>
                <w:sz w:val="20"/>
              </w:rPr>
              <w:t xml:space="preserve">the </w:t>
            </w:r>
            <w:r>
              <w:rPr>
                <w:i/>
                <w:sz w:val="20"/>
              </w:rPr>
              <w:t>Contractor</w:t>
            </w:r>
            <w:r>
              <w:rPr>
                <w:sz w:val="20"/>
              </w:rPr>
              <w:t>,</w:t>
            </w:r>
            <w:r>
              <w:rPr>
                <w:spacing w:val="-5"/>
                <w:sz w:val="20"/>
              </w:rPr>
              <w:t xml:space="preserve"> </w:t>
            </w:r>
            <w:r>
              <w:rPr>
                <w:sz w:val="20"/>
              </w:rPr>
              <w:t>or</w:t>
            </w:r>
            <w:r>
              <w:rPr>
                <w:spacing w:val="-2"/>
                <w:sz w:val="20"/>
              </w:rPr>
              <w:t xml:space="preserve"> </w:t>
            </w:r>
            <w:r>
              <w:rPr>
                <w:sz w:val="20"/>
              </w:rPr>
              <w:t>any</w:t>
            </w:r>
            <w:r>
              <w:rPr>
                <w:spacing w:val="-2"/>
                <w:sz w:val="20"/>
              </w:rPr>
              <w:t xml:space="preserve"> </w:t>
            </w:r>
            <w:r>
              <w:rPr>
                <w:sz w:val="20"/>
              </w:rPr>
              <w:t>member</w:t>
            </w:r>
            <w:r>
              <w:rPr>
                <w:spacing w:val="-4"/>
                <w:sz w:val="20"/>
              </w:rPr>
              <w:t xml:space="preserve"> </w:t>
            </w:r>
            <w:r>
              <w:rPr>
                <w:sz w:val="20"/>
              </w:rPr>
              <w:t>thereof</w:t>
            </w:r>
            <w:r>
              <w:rPr>
                <w:spacing w:val="-3"/>
                <w:sz w:val="20"/>
              </w:rPr>
              <w:t xml:space="preserve"> </w:t>
            </w:r>
            <w:r>
              <w:rPr>
                <w:sz w:val="20"/>
              </w:rPr>
              <w:t>in</w:t>
            </w:r>
            <w:r>
              <w:rPr>
                <w:spacing w:val="-3"/>
                <w:sz w:val="20"/>
              </w:rPr>
              <w:t xml:space="preserve"> </w:t>
            </w:r>
            <w:r>
              <w:rPr>
                <w:sz w:val="20"/>
              </w:rPr>
              <w:t>the</w:t>
            </w:r>
            <w:r>
              <w:rPr>
                <w:spacing w:val="-6"/>
                <w:sz w:val="20"/>
              </w:rPr>
              <w:t xml:space="preserve"> </w:t>
            </w:r>
            <w:r>
              <w:rPr>
                <w:sz w:val="20"/>
              </w:rPr>
              <w:t>case</w:t>
            </w:r>
            <w:r>
              <w:rPr>
                <w:spacing w:val="-3"/>
                <w:sz w:val="20"/>
              </w:rPr>
              <w:t xml:space="preserve"> </w:t>
            </w:r>
            <w:r>
              <w:rPr>
                <w:sz w:val="20"/>
              </w:rPr>
              <w:t xml:space="preserve">of a joint venture, or its employees, agents, or Subcontractors or the Subcontractor’s </w:t>
            </w:r>
            <w:r>
              <w:rPr>
                <w:spacing w:val="-2"/>
                <w:sz w:val="20"/>
              </w:rPr>
              <w:t>employees,</w:t>
            </w:r>
          </w:p>
        </w:tc>
      </w:tr>
      <w:tr w:rsidR="00EF547E" w14:paraId="0CF92DCA" w14:textId="77777777" w:rsidTr="0092071C">
        <w:trPr>
          <w:trHeight w:val="628"/>
        </w:trPr>
        <w:tc>
          <w:tcPr>
            <w:tcW w:w="1674" w:type="dxa"/>
            <w:gridSpan w:val="4"/>
          </w:tcPr>
          <w:p w14:paraId="72269713" w14:textId="77777777" w:rsidR="00EF547E" w:rsidRDefault="00F65495">
            <w:pPr>
              <w:pStyle w:val="TableParagraph"/>
              <w:spacing w:before="82"/>
              <w:ind w:left="84"/>
              <w:rPr>
                <w:b/>
                <w:sz w:val="20"/>
              </w:rPr>
            </w:pPr>
            <w:r>
              <w:rPr>
                <w:b/>
                <w:sz w:val="20"/>
              </w:rPr>
              <w:t>Corrupt</w:t>
            </w:r>
            <w:r>
              <w:rPr>
                <w:b/>
                <w:spacing w:val="-9"/>
                <w:sz w:val="20"/>
              </w:rPr>
              <w:t xml:space="preserve"> </w:t>
            </w:r>
            <w:r>
              <w:rPr>
                <w:b/>
                <w:spacing w:val="-2"/>
                <w:sz w:val="20"/>
              </w:rPr>
              <w:t>Action</w:t>
            </w:r>
          </w:p>
        </w:tc>
        <w:tc>
          <w:tcPr>
            <w:tcW w:w="8050" w:type="dxa"/>
            <w:gridSpan w:val="3"/>
          </w:tcPr>
          <w:p w14:paraId="4D7E9A7B" w14:textId="77777777" w:rsidR="00EF547E" w:rsidRDefault="00F65495">
            <w:pPr>
              <w:pStyle w:val="TableParagraph"/>
              <w:spacing w:before="82"/>
              <w:ind w:left="54" w:right="384"/>
              <w:rPr>
                <w:sz w:val="20"/>
              </w:rPr>
            </w:pPr>
            <w:r>
              <w:rPr>
                <w:sz w:val="20"/>
              </w:rPr>
              <w:t>means</w:t>
            </w:r>
            <w:r>
              <w:rPr>
                <w:spacing w:val="-4"/>
                <w:sz w:val="20"/>
              </w:rPr>
              <w:t xml:space="preserve"> </w:t>
            </w:r>
            <w:r>
              <w:rPr>
                <w:sz w:val="20"/>
              </w:rPr>
              <w:t>the</w:t>
            </w:r>
            <w:r>
              <w:rPr>
                <w:spacing w:val="-4"/>
                <w:sz w:val="20"/>
              </w:rPr>
              <w:t xml:space="preserve"> </w:t>
            </w:r>
            <w:r>
              <w:rPr>
                <w:sz w:val="20"/>
              </w:rPr>
              <w:t>offering,</w:t>
            </w:r>
            <w:r>
              <w:rPr>
                <w:spacing w:val="-3"/>
                <w:sz w:val="20"/>
              </w:rPr>
              <w:t xml:space="preserve"> </w:t>
            </w:r>
            <w:r>
              <w:rPr>
                <w:sz w:val="20"/>
              </w:rPr>
              <w:t>giving,</w:t>
            </w:r>
            <w:r>
              <w:rPr>
                <w:spacing w:val="-1"/>
                <w:sz w:val="20"/>
              </w:rPr>
              <w:t xml:space="preserve"> </w:t>
            </w:r>
            <w:r>
              <w:rPr>
                <w:sz w:val="20"/>
              </w:rPr>
              <w:t>taking,</w:t>
            </w:r>
            <w:r>
              <w:rPr>
                <w:spacing w:val="-5"/>
                <w:sz w:val="20"/>
              </w:rPr>
              <w:t xml:space="preserve"> </w:t>
            </w:r>
            <w:r>
              <w:rPr>
                <w:sz w:val="20"/>
              </w:rPr>
              <w:t>or</w:t>
            </w:r>
            <w:r>
              <w:rPr>
                <w:spacing w:val="-4"/>
                <w:sz w:val="20"/>
              </w:rPr>
              <w:t xml:space="preserve"> </w:t>
            </w:r>
            <w:r>
              <w:rPr>
                <w:sz w:val="20"/>
              </w:rPr>
              <w:t>soliciting,</w:t>
            </w:r>
            <w:r>
              <w:rPr>
                <w:spacing w:val="-5"/>
                <w:sz w:val="20"/>
              </w:rPr>
              <w:t xml:space="preserve"> </w:t>
            </w:r>
            <w:r>
              <w:rPr>
                <w:sz w:val="20"/>
              </w:rPr>
              <w:t>directly</w:t>
            </w:r>
            <w:r>
              <w:rPr>
                <w:spacing w:val="-2"/>
                <w:sz w:val="20"/>
              </w:rPr>
              <w:t xml:space="preserve"> </w:t>
            </w:r>
            <w:r>
              <w:rPr>
                <w:sz w:val="20"/>
              </w:rPr>
              <w:t>or</w:t>
            </w:r>
            <w:r>
              <w:rPr>
                <w:spacing w:val="-4"/>
                <w:sz w:val="20"/>
              </w:rPr>
              <w:t xml:space="preserve"> </w:t>
            </w:r>
            <w:r>
              <w:rPr>
                <w:sz w:val="20"/>
              </w:rPr>
              <w:t>indirectly,</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good</w:t>
            </w:r>
            <w:r>
              <w:rPr>
                <w:spacing w:val="-6"/>
                <w:sz w:val="20"/>
              </w:rPr>
              <w:t xml:space="preserve"> </w:t>
            </w:r>
            <w:r>
              <w:rPr>
                <w:sz w:val="20"/>
              </w:rPr>
              <w:t>or service to unlawfully or illegally influence the actions of an Affected Party,</w:t>
            </w:r>
          </w:p>
        </w:tc>
      </w:tr>
      <w:tr w:rsidR="00EF547E" w14:paraId="2088CDC0" w14:textId="77777777" w:rsidTr="0092071C">
        <w:trPr>
          <w:trHeight w:val="860"/>
        </w:trPr>
        <w:tc>
          <w:tcPr>
            <w:tcW w:w="1674" w:type="dxa"/>
            <w:gridSpan w:val="4"/>
          </w:tcPr>
          <w:p w14:paraId="4E5E4E56" w14:textId="77777777" w:rsidR="00EF547E" w:rsidRDefault="00F65495">
            <w:pPr>
              <w:pStyle w:val="TableParagraph"/>
              <w:spacing w:before="82"/>
              <w:ind w:left="84" w:right="556"/>
              <w:rPr>
                <w:b/>
                <w:sz w:val="20"/>
              </w:rPr>
            </w:pPr>
            <w:r>
              <w:rPr>
                <w:b/>
                <w:spacing w:val="-2"/>
                <w:sz w:val="20"/>
              </w:rPr>
              <w:t>Fraudulent Action</w:t>
            </w:r>
          </w:p>
        </w:tc>
        <w:tc>
          <w:tcPr>
            <w:tcW w:w="8050" w:type="dxa"/>
            <w:gridSpan w:val="3"/>
          </w:tcPr>
          <w:p w14:paraId="12F01CAD" w14:textId="77777777" w:rsidR="00EF547E" w:rsidRDefault="00F65495">
            <w:pPr>
              <w:pStyle w:val="TableParagraph"/>
              <w:spacing w:before="82"/>
              <w:ind w:left="54" w:right="425"/>
              <w:jc w:val="both"/>
              <w:rPr>
                <w:sz w:val="20"/>
              </w:rPr>
            </w:pPr>
            <w:r>
              <w:rPr>
                <w:sz w:val="20"/>
              </w:rPr>
              <w:t>means</w:t>
            </w:r>
            <w:r>
              <w:rPr>
                <w:spacing w:val="-2"/>
                <w:sz w:val="20"/>
              </w:rPr>
              <w:t xml:space="preserve"> </w:t>
            </w:r>
            <w:r>
              <w:rPr>
                <w:sz w:val="20"/>
              </w:rPr>
              <w:t>any</w:t>
            </w:r>
            <w:r>
              <w:rPr>
                <w:spacing w:val="-4"/>
                <w:sz w:val="20"/>
              </w:rPr>
              <w:t xml:space="preserve"> </w:t>
            </w:r>
            <w:r>
              <w:rPr>
                <w:sz w:val="20"/>
              </w:rPr>
              <w:t>unlawfully</w:t>
            </w:r>
            <w:r>
              <w:rPr>
                <w:spacing w:val="-4"/>
                <w:sz w:val="20"/>
              </w:rPr>
              <w:t xml:space="preserve"> </w:t>
            </w:r>
            <w:r>
              <w:rPr>
                <w:sz w:val="20"/>
              </w:rPr>
              <w:t>or</w:t>
            </w:r>
            <w:r>
              <w:rPr>
                <w:spacing w:val="-2"/>
                <w:sz w:val="20"/>
              </w:rPr>
              <w:t xml:space="preserve"> </w:t>
            </w:r>
            <w:r>
              <w:rPr>
                <w:sz w:val="20"/>
              </w:rPr>
              <w:t>illegally</w:t>
            </w:r>
            <w:r>
              <w:rPr>
                <w:spacing w:val="-4"/>
                <w:sz w:val="20"/>
              </w:rPr>
              <w:t xml:space="preserve"> </w:t>
            </w:r>
            <w:r>
              <w:rPr>
                <w:sz w:val="20"/>
              </w:rPr>
              <w:t>intentional</w:t>
            </w:r>
            <w:r>
              <w:rPr>
                <w:spacing w:val="-6"/>
                <w:sz w:val="20"/>
              </w:rPr>
              <w:t xml:space="preserve"> </w:t>
            </w:r>
            <w:r>
              <w:rPr>
                <w:sz w:val="20"/>
              </w:rPr>
              <w:t>act</w:t>
            </w:r>
            <w:r>
              <w:rPr>
                <w:spacing w:val="-5"/>
                <w:sz w:val="20"/>
              </w:rPr>
              <w:t xml:space="preserve"> </w:t>
            </w:r>
            <w:r>
              <w:rPr>
                <w:sz w:val="20"/>
              </w:rPr>
              <w:t>or</w:t>
            </w:r>
            <w:r>
              <w:rPr>
                <w:spacing w:val="-2"/>
                <w:sz w:val="20"/>
              </w:rPr>
              <w:t xml:space="preserve"> </w:t>
            </w:r>
            <w:r>
              <w:rPr>
                <w:sz w:val="20"/>
              </w:rPr>
              <w:t>omission</w:t>
            </w:r>
            <w:r>
              <w:rPr>
                <w:spacing w:val="-6"/>
                <w:sz w:val="20"/>
              </w:rPr>
              <w:t xml:space="preserve"> </w:t>
            </w:r>
            <w:r>
              <w:rPr>
                <w:sz w:val="20"/>
              </w:rPr>
              <w:t>that</w:t>
            </w:r>
            <w:r>
              <w:rPr>
                <w:spacing w:val="-3"/>
                <w:sz w:val="20"/>
              </w:rPr>
              <w:t xml:space="preserve"> </w:t>
            </w:r>
            <w:r>
              <w:rPr>
                <w:sz w:val="20"/>
              </w:rPr>
              <w:t>misleads,</w:t>
            </w:r>
            <w:r>
              <w:rPr>
                <w:spacing w:val="-3"/>
                <w:sz w:val="20"/>
              </w:rPr>
              <w:t xml:space="preserve"> </w:t>
            </w:r>
            <w:r>
              <w:rPr>
                <w:sz w:val="20"/>
              </w:rPr>
              <w:t>or</w:t>
            </w:r>
            <w:r>
              <w:rPr>
                <w:spacing w:val="-5"/>
                <w:sz w:val="20"/>
              </w:rPr>
              <w:t xml:space="preserve"> </w:t>
            </w:r>
            <w:r>
              <w:rPr>
                <w:sz w:val="20"/>
              </w:rPr>
              <w:t>attempts to</w:t>
            </w:r>
            <w:r>
              <w:rPr>
                <w:spacing w:val="-1"/>
                <w:sz w:val="20"/>
              </w:rPr>
              <w:t xml:space="preserve"> </w:t>
            </w:r>
            <w:r>
              <w:rPr>
                <w:sz w:val="20"/>
              </w:rPr>
              <w:t>mislead, an Affected Party, in order to obtain a</w:t>
            </w:r>
            <w:r>
              <w:rPr>
                <w:spacing w:val="-1"/>
                <w:sz w:val="20"/>
              </w:rPr>
              <w:t xml:space="preserve"> </w:t>
            </w:r>
            <w:r>
              <w:rPr>
                <w:sz w:val="20"/>
              </w:rPr>
              <w:t>financial or other benefit or to avoid an obligation or incurring an obligation,</w:t>
            </w:r>
          </w:p>
        </w:tc>
      </w:tr>
      <w:tr w:rsidR="00EF547E" w14:paraId="638D0512" w14:textId="77777777" w:rsidTr="0092071C">
        <w:trPr>
          <w:trHeight w:val="860"/>
        </w:trPr>
        <w:tc>
          <w:tcPr>
            <w:tcW w:w="1674" w:type="dxa"/>
            <w:gridSpan w:val="4"/>
          </w:tcPr>
          <w:p w14:paraId="3B49FB5E" w14:textId="77777777" w:rsidR="00EF547E" w:rsidRDefault="00F65495">
            <w:pPr>
              <w:pStyle w:val="TableParagraph"/>
              <w:spacing w:before="80"/>
              <w:ind w:left="84"/>
              <w:rPr>
                <w:b/>
                <w:sz w:val="20"/>
              </w:rPr>
            </w:pPr>
            <w:r>
              <w:rPr>
                <w:b/>
                <w:spacing w:val="-2"/>
                <w:sz w:val="20"/>
              </w:rPr>
              <w:t>Obstructive Action</w:t>
            </w:r>
          </w:p>
        </w:tc>
        <w:tc>
          <w:tcPr>
            <w:tcW w:w="8050" w:type="dxa"/>
            <w:gridSpan w:val="3"/>
          </w:tcPr>
          <w:p w14:paraId="203D1CF7" w14:textId="23FF1554" w:rsidR="00EF547E" w:rsidRDefault="00F65495">
            <w:pPr>
              <w:pStyle w:val="TableParagraph"/>
              <w:spacing w:before="80"/>
              <w:ind w:left="54" w:right="384"/>
              <w:rPr>
                <w:sz w:val="20"/>
              </w:rPr>
            </w:pPr>
            <w:r>
              <w:rPr>
                <w:sz w:val="20"/>
              </w:rPr>
              <w:t>means</w:t>
            </w:r>
            <w:r>
              <w:rPr>
                <w:spacing w:val="-3"/>
                <w:sz w:val="20"/>
              </w:rPr>
              <w:t xml:space="preserve"> </w:t>
            </w:r>
            <w:r>
              <w:rPr>
                <w:sz w:val="20"/>
              </w:rPr>
              <w:t>a</w:t>
            </w:r>
            <w:r>
              <w:rPr>
                <w:spacing w:val="-6"/>
                <w:sz w:val="20"/>
              </w:rPr>
              <w:t xml:space="preserve"> </w:t>
            </w:r>
            <w:r>
              <w:rPr>
                <w:sz w:val="20"/>
              </w:rPr>
              <w:t>Committing</w:t>
            </w:r>
            <w:r>
              <w:rPr>
                <w:spacing w:val="-5"/>
                <w:sz w:val="20"/>
              </w:rPr>
              <w:t xml:space="preserve"> </w:t>
            </w:r>
            <w:r>
              <w:rPr>
                <w:sz w:val="20"/>
              </w:rPr>
              <w:t>Party</w:t>
            </w:r>
            <w:r>
              <w:rPr>
                <w:spacing w:val="-2"/>
                <w:sz w:val="20"/>
              </w:rPr>
              <w:t xml:space="preserve"> </w:t>
            </w:r>
            <w:r>
              <w:rPr>
                <w:sz w:val="20"/>
              </w:rPr>
              <w:t>unlawfully</w:t>
            </w:r>
            <w:r>
              <w:rPr>
                <w:spacing w:val="-5"/>
                <w:sz w:val="20"/>
              </w:rPr>
              <w:t xml:space="preserve"> </w:t>
            </w:r>
            <w:r>
              <w:rPr>
                <w:sz w:val="20"/>
              </w:rPr>
              <w:t>or</w:t>
            </w:r>
            <w:r>
              <w:rPr>
                <w:spacing w:val="-3"/>
                <w:sz w:val="20"/>
              </w:rPr>
              <w:t xml:space="preserve"> </w:t>
            </w:r>
            <w:r>
              <w:rPr>
                <w:sz w:val="20"/>
              </w:rPr>
              <w:t>illegally</w:t>
            </w:r>
            <w:r>
              <w:rPr>
                <w:spacing w:val="-5"/>
                <w:sz w:val="20"/>
              </w:rPr>
              <w:t xml:space="preserve"> </w:t>
            </w:r>
            <w:r>
              <w:rPr>
                <w:sz w:val="20"/>
              </w:rPr>
              <w:t>destroying,</w:t>
            </w:r>
            <w:r>
              <w:rPr>
                <w:spacing w:val="-6"/>
                <w:sz w:val="20"/>
              </w:rPr>
              <w:t xml:space="preserve"> </w:t>
            </w:r>
            <w:r>
              <w:rPr>
                <w:sz w:val="20"/>
              </w:rPr>
              <w:t>falsifying,</w:t>
            </w:r>
            <w:r>
              <w:rPr>
                <w:spacing w:val="-6"/>
                <w:sz w:val="20"/>
              </w:rPr>
              <w:t xml:space="preserve"> </w:t>
            </w:r>
            <w:r w:rsidR="009A3C14">
              <w:rPr>
                <w:sz w:val="20"/>
              </w:rPr>
              <w:t>altering,</w:t>
            </w:r>
            <w:r>
              <w:rPr>
                <w:spacing w:val="-5"/>
                <w:sz w:val="20"/>
              </w:rPr>
              <w:t xml:space="preserve"> </w:t>
            </w:r>
            <w:r>
              <w:rPr>
                <w:sz w:val="20"/>
              </w:rPr>
              <w:t>or concealing information or making false statements to materially impede an investigation into allegations of Prohibited Action, and</w:t>
            </w:r>
          </w:p>
        </w:tc>
      </w:tr>
      <w:tr w:rsidR="00EF547E" w14:paraId="42E062C1" w14:textId="77777777" w:rsidTr="0092071C">
        <w:trPr>
          <w:trHeight w:val="541"/>
        </w:trPr>
        <w:tc>
          <w:tcPr>
            <w:tcW w:w="1046" w:type="dxa"/>
            <w:gridSpan w:val="2"/>
          </w:tcPr>
          <w:p w14:paraId="34087F79" w14:textId="77777777" w:rsidR="00EF547E" w:rsidRDefault="00F65495">
            <w:pPr>
              <w:pStyle w:val="TableParagraph"/>
              <w:spacing w:before="62" w:line="230" w:lineRule="atLeast"/>
              <w:ind w:left="84" w:right="-29"/>
              <w:rPr>
                <w:b/>
                <w:sz w:val="20"/>
              </w:rPr>
            </w:pPr>
            <w:r>
              <w:rPr>
                <w:b/>
                <w:spacing w:val="-2"/>
                <w:sz w:val="20"/>
              </w:rPr>
              <w:t>Prohibited Action</w:t>
            </w:r>
          </w:p>
        </w:tc>
        <w:tc>
          <w:tcPr>
            <w:tcW w:w="628" w:type="dxa"/>
            <w:gridSpan w:val="2"/>
          </w:tcPr>
          <w:p w14:paraId="450F0911" w14:textId="77777777" w:rsidR="00EF547E" w:rsidRDefault="00EF547E">
            <w:pPr>
              <w:pStyle w:val="TableParagraph"/>
              <w:rPr>
                <w:rFonts w:ascii="Times New Roman"/>
                <w:sz w:val="18"/>
              </w:rPr>
            </w:pPr>
          </w:p>
        </w:tc>
        <w:tc>
          <w:tcPr>
            <w:tcW w:w="8050" w:type="dxa"/>
            <w:gridSpan w:val="3"/>
          </w:tcPr>
          <w:p w14:paraId="6CDBAF49" w14:textId="122DEEFA" w:rsidR="00EF547E" w:rsidRDefault="00F65495">
            <w:pPr>
              <w:pStyle w:val="TableParagraph"/>
              <w:spacing w:before="62" w:line="230" w:lineRule="atLeast"/>
              <w:ind w:left="54" w:right="384"/>
              <w:rPr>
                <w:sz w:val="20"/>
              </w:rPr>
            </w:pPr>
            <w:r>
              <w:rPr>
                <w:sz w:val="20"/>
              </w:rPr>
              <w:t>means</w:t>
            </w:r>
            <w:r>
              <w:rPr>
                <w:spacing w:val="40"/>
                <w:sz w:val="20"/>
              </w:rPr>
              <w:t xml:space="preserve"> </w:t>
            </w:r>
            <w:r>
              <w:rPr>
                <w:sz w:val="20"/>
              </w:rPr>
              <w:t>any</w:t>
            </w:r>
            <w:r>
              <w:rPr>
                <w:spacing w:val="40"/>
                <w:sz w:val="20"/>
              </w:rPr>
              <w:t xml:space="preserve"> </w:t>
            </w:r>
            <w:r>
              <w:rPr>
                <w:sz w:val="20"/>
              </w:rPr>
              <w:t>one</w:t>
            </w:r>
            <w:r>
              <w:rPr>
                <w:spacing w:val="40"/>
                <w:sz w:val="20"/>
              </w:rPr>
              <w:t xml:space="preserve"> </w:t>
            </w:r>
            <w:r>
              <w:rPr>
                <w:sz w:val="20"/>
              </w:rPr>
              <w:t>or</w:t>
            </w:r>
            <w:r>
              <w:rPr>
                <w:spacing w:val="40"/>
                <w:sz w:val="20"/>
              </w:rPr>
              <w:t xml:space="preserve"> </w:t>
            </w:r>
            <w:r>
              <w:rPr>
                <w:sz w:val="20"/>
              </w:rPr>
              <w:t>more</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Coercive</w:t>
            </w:r>
            <w:r>
              <w:rPr>
                <w:spacing w:val="40"/>
                <w:sz w:val="20"/>
              </w:rPr>
              <w:t xml:space="preserve"> </w:t>
            </w:r>
            <w:r>
              <w:rPr>
                <w:sz w:val="20"/>
              </w:rPr>
              <w:t>Action,</w:t>
            </w:r>
            <w:r>
              <w:rPr>
                <w:spacing w:val="40"/>
                <w:sz w:val="20"/>
              </w:rPr>
              <w:t xml:space="preserve"> </w:t>
            </w:r>
            <w:r>
              <w:rPr>
                <w:sz w:val="20"/>
              </w:rPr>
              <w:t>Collusive</w:t>
            </w:r>
            <w:r>
              <w:rPr>
                <w:spacing w:val="40"/>
                <w:sz w:val="20"/>
              </w:rPr>
              <w:t xml:space="preserve"> </w:t>
            </w:r>
            <w:r>
              <w:rPr>
                <w:sz w:val="20"/>
              </w:rPr>
              <w:t>Action</w:t>
            </w:r>
            <w:r>
              <w:rPr>
                <w:spacing w:val="40"/>
                <w:sz w:val="20"/>
              </w:rPr>
              <w:t xml:space="preserve"> </w:t>
            </w:r>
            <w:r>
              <w:rPr>
                <w:sz w:val="20"/>
              </w:rPr>
              <w:t>Corrupt</w:t>
            </w:r>
            <w:r>
              <w:rPr>
                <w:spacing w:val="40"/>
                <w:sz w:val="20"/>
              </w:rPr>
              <w:t xml:space="preserve"> </w:t>
            </w:r>
            <w:r>
              <w:rPr>
                <w:sz w:val="20"/>
              </w:rPr>
              <w:t>Action,</w:t>
            </w:r>
            <w:r>
              <w:rPr>
                <w:spacing w:val="40"/>
                <w:sz w:val="20"/>
              </w:rPr>
              <w:t xml:space="preserve"> </w:t>
            </w:r>
            <w:r>
              <w:rPr>
                <w:sz w:val="20"/>
              </w:rPr>
              <w:t xml:space="preserve">Fraudulent </w:t>
            </w:r>
            <w:r w:rsidR="009A3C14">
              <w:rPr>
                <w:sz w:val="20"/>
              </w:rPr>
              <w:t>Action,</w:t>
            </w:r>
            <w:r>
              <w:rPr>
                <w:sz w:val="20"/>
              </w:rPr>
              <w:t xml:space="preserve"> or Obstructive Action.</w:t>
            </w:r>
          </w:p>
        </w:tc>
      </w:tr>
    </w:tbl>
    <w:p w14:paraId="745F6E1B" w14:textId="77777777" w:rsidR="00EF547E" w:rsidRDefault="00EF547E">
      <w:pPr>
        <w:pStyle w:val="BodyText"/>
        <w:spacing w:before="67"/>
        <w:rPr>
          <w:i/>
        </w:rPr>
      </w:pPr>
    </w:p>
    <w:tbl>
      <w:tblPr>
        <w:tblW w:w="0" w:type="auto"/>
        <w:tblInd w:w="525" w:type="dxa"/>
        <w:tblLayout w:type="fixed"/>
        <w:tblCellMar>
          <w:left w:w="0" w:type="dxa"/>
          <w:right w:w="0" w:type="dxa"/>
        </w:tblCellMar>
        <w:tblLook w:val="01E0" w:firstRow="1" w:lastRow="1" w:firstColumn="1" w:lastColumn="1" w:noHBand="0" w:noVBand="0"/>
      </w:tblPr>
      <w:tblGrid>
        <w:gridCol w:w="646"/>
        <w:gridCol w:w="8405"/>
      </w:tblGrid>
      <w:tr w:rsidR="00EF547E" w14:paraId="3F907BAE" w14:textId="77777777">
        <w:trPr>
          <w:trHeight w:val="542"/>
        </w:trPr>
        <w:tc>
          <w:tcPr>
            <w:tcW w:w="646" w:type="dxa"/>
          </w:tcPr>
          <w:p w14:paraId="0C0FE6E4" w14:textId="77777777" w:rsidR="00EF547E" w:rsidRDefault="00F65495">
            <w:pPr>
              <w:pStyle w:val="TableParagraph"/>
              <w:spacing w:line="223" w:lineRule="exact"/>
              <w:ind w:right="35"/>
              <w:jc w:val="center"/>
              <w:rPr>
                <w:sz w:val="20"/>
              </w:rPr>
            </w:pPr>
            <w:r>
              <w:rPr>
                <w:spacing w:val="-2"/>
                <w:sz w:val="20"/>
              </w:rPr>
              <w:t>Z11.1</w:t>
            </w:r>
          </w:p>
        </w:tc>
        <w:tc>
          <w:tcPr>
            <w:tcW w:w="8405" w:type="dxa"/>
          </w:tcPr>
          <w:p w14:paraId="59196DA7" w14:textId="77777777" w:rsidR="00EF547E" w:rsidRDefault="00F65495">
            <w:pPr>
              <w:pStyle w:val="TableParagraph"/>
              <w:ind w:left="87" w:right="12"/>
              <w:rPr>
                <w:sz w:val="20"/>
              </w:rPr>
            </w:pPr>
            <w:r>
              <w:rPr>
                <w:sz w:val="20"/>
              </w:rPr>
              <w:t>A</w:t>
            </w:r>
            <w:r>
              <w:rPr>
                <w:spacing w:val="-4"/>
                <w:sz w:val="20"/>
              </w:rPr>
              <w:t xml:space="preserve"> </w:t>
            </w:r>
            <w:r>
              <w:rPr>
                <w:sz w:val="20"/>
              </w:rPr>
              <w:t>Committing</w:t>
            </w:r>
            <w:r>
              <w:rPr>
                <w:spacing w:val="-3"/>
                <w:sz w:val="20"/>
              </w:rPr>
              <w:t xml:space="preserve"> </w:t>
            </w:r>
            <w:r>
              <w:rPr>
                <w:sz w:val="20"/>
              </w:rPr>
              <w:t>Party</w:t>
            </w:r>
            <w:r>
              <w:rPr>
                <w:spacing w:val="-2"/>
                <w:sz w:val="20"/>
              </w:rPr>
              <w:t xml:space="preserve"> </w:t>
            </w:r>
            <w:r>
              <w:rPr>
                <w:sz w:val="20"/>
              </w:rPr>
              <w:t>may</w:t>
            </w:r>
            <w:r>
              <w:rPr>
                <w:spacing w:val="-3"/>
                <w:sz w:val="20"/>
              </w:rPr>
              <w:t xml:space="preserve"> </w:t>
            </w:r>
            <w:r>
              <w:rPr>
                <w:sz w:val="20"/>
              </w:rPr>
              <w:t>not</w:t>
            </w:r>
            <w:r>
              <w:rPr>
                <w:spacing w:val="-4"/>
                <w:sz w:val="20"/>
              </w:rPr>
              <w:t xml:space="preserve"> </w:t>
            </w:r>
            <w:r>
              <w:rPr>
                <w:sz w:val="20"/>
              </w:rPr>
              <w:t>take</w:t>
            </w:r>
            <w:r>
              <w:rPr>
                <w:spacing w:val="-4"/>
                <w:sz w:val="20"/>
              </w:rPr>
              <w:t xml:space="preserve"> </w:t>
            </w:r>
            <w:r>
              <w:rPr>
                <w:sz w:val="20"/>
              </w:rPr>
              <w:t>any</w:t>
            </w:r>
            <w:r>
              <w:rPr>
                <w:spacing w:val="-3"/>
                <w:sz w:val="20"/>
              </w:rPr>
              <w:t xml:space="preserve"> </w:t>
            </w:r>
            <w:r>
              <w:rPr>
                <w:sz w:val="20"/>
              </w:rPr>
              <w:t>Prohibited</w:t>
            </w:r>
            <w:r>
              <w:rPr>
                <w:spacing w:val="-2"/>
                <w:sz w:val="20"/>
              </w:rPr>
              <w:t xml:space="preserve"> </w:t>
            </w:r>
            <w:r>
              <w:rPr>
                <w:sz w:val="20"/>
              </w:rPr>
              <w:t>Action</w:t>
            </w:r>
            <w:r>
              <w:rPr>
                <w:spacing w:val="-2"/>
                <w:sz w:val="20"/>
              </w:rPr>
              <w:t xml:space="preserve"> </w:t>
            </w:r>
            <w:r>
              <w:rPr>
                <w:sz w:val="20"/>
              </w:rPr>
              <w:t>during</w:t>
            </w:r>
            <w:r>
              <w:rPr>
                <w:spacing w:val="-4"/>
                <w:sz w:val="20"/>
              </w:rPr>
              <w:t xml:space="preserve"> </w:t>
            </w:r>
            <w:r>
              <w:rPr>
                <w:sz w:val="20"/>
              </w:rPr>
              <w:t>the</w:t>
            </w:r>
            <w:r>
              <w:rPr>
                <w:spacing w:val="-4"/>
                <w:sz w:val="20"/>
              </w:rPr>
              <w:t xml:space="preserve"> </w:t>
            </w:r>
            <w:r>
              <w:rPr>
                <w:sz w:val="20"/>
              </w:rPr>
              <w:t>course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procurement of this contract or in execution thereof.</w:t>
            </w:r>
          </w:p>
        </w:tc>
      </w:tr>
      <w:tr w:rsidR="00EF547E" w14:paraId="10B84106" w14:textId="77777777">
        <w:trPr>
          <w:trHeight w:val="1549"/>
        </w:trPr>
        <w:tc>
          <w:tcPr>
            <w:tcW w:w="646" w:type="dxa"/>
          </w:tcPr>
          <w:p w14:paraId="24E59E26" w14:textId="77777777" w:rsidR="00EF547E" w:rsidRDefault="00F65495">
            <w:pPr>
              <w:pStyle w:val="TableParagraph"/>
              <w:spacing w:before="82"/>
              <w:ind w:right="35"/>
              <w:jc w:val="center"/>
              <w:rPr>
                <w:sz w:val="20"/>
              </w:rPr>
            </w:pPr>
            <w:r>
              <w:rPr>
                <w:spacing w:val="-2"/>
                <w:sz w:val="20"/>
              </w:rPr>
              <w:t>Z11.2</w:t>
            </w:r>
          </w:p>
        </w:tc>
        <w:tc>
          <w:tcPr>
            <w:tcW w:w="8405" w:type="dxa"/>
          </w:tcPr>
          <w:p w14:paraId="17F0ECC7" w14:textId="77777777" w:rsidR="00EF547E" w:rsidRDefault="00F65495">
            <w:pPr>
              <w:pStyle w:val="TableParagraph"/>
              <w:spacing w:before="82"/>
              <w:ind w:left="87" w:right="12"/>
              <w:rPr>
                <w:sz w:val="20"/>
              </w:rPr>
            </w:pPr>
            <w:r>
              <w:rPr>
                <w:sz w:val="20"/>
              </w:rPr>
              <w:t xml:space="preserve">The </w:t>
            </w:r>
            <w:r>
              <w:rPr>
                <w:i/>
                <w:sz w:val="20"/>
              </w:rPr>
              <w:t xml:space="preserve">Employer </w:t>
            </w:r>
            <w:r>
              <w:rPr>
                <w:sz w:val="20"/>
              </w:rPr>
              <w:t xml:space="preserve">may terminate the </w:t>
            </w:r>
            <w:r>
              <w:rPr>
                <w:i/>
                <w:sz w:val="20"/>
              </w:rPr>
              <w:t>Contractor</w:t>
            </w:r>
            <w:r>
              <w:rPr>
                <w:sz w:val="20"/>
              </w:rPr>
              <w:t>’s obligation to Provide the Services if a Committing</w:t>
            </w:r>
            <w:r>
              <w:rPr>
                <w:spacing w:val="-3"/>
                <w:sz w:val="20"/>
              </w:rPr>
              <w:t xml:space="preserve"> </w:t>
            </w:r>
            <w:r>
              <w:rPr>
                <w:sz w:val="20"/>
              </w:rPr>
              <w:t>Party</w:t>
            </w:r>
            <w:r>
              <w:rPr>
                <w:spacing w:val="-3"/>
                <w:sz w:val="20"/>
              </w:rPr>
              <w:t xml:space="preserve"> </w:t>
            </w:r>
            <w:r>
              <w:rPr>
                <w:sz w:val="20"/>
              </w:rPr>
              <w:t>has</w:t>
            </w:r>
            <w:r>
              <w:rPr>
                <w:spacing w:val="-4"/>
                <w:sz w:val="20"/>
              </w:rPr>
              <w:t xml:space="preserve"> </w:t>
            </w:r>
            <w:r>
              <w:rPr>
                <w:sz w:val="20"/>
              </w:rPr>
              <w:t>taken</w:t>
            </w:r>
            <w:r>
              <w:rPr>
                <w:spacing w:val="-4"/>
                <w:sz w:val="20"/>
              </w:rPr>
              <w:t xml:space="preserve"> </w:t>
            </w:r>
            <w:r>
              <w:rPr>
                <w:sz w:val="20"/>
              </w:rPr>
              <w:t>such</w:t>
            </w:r>
            <w:r>
              <w:rPr>
                <w:spacing w:val="-4"/>
                <w:sz w:val="20"/>
              </w:rPr>
              <w:t xml:space="preserve"> </w:t>
            </w:r>
            <w:r>
              <w:rPr>
                <w:sz w:val="20"/>
              </w:rPr>
              <w:t>Prohibited</w:t>
            </w:r>
            <w:r>
              <w:rPr>
                <w:spacing w:val="-4"/>
                <w:sz w:val="20"/>
              </w:rPr>
              <w:t xml:space="preserve"> </w:t>
            </w:r>
            <w:r>
              <w:rPr>
                <w:sz w:val="20"/>
              </w:rPr>
              <w:t>Action</w:t>
            </w:r>
            <w:r>
              <w:rPr>
                <w:spacing w:val="-4"/>
                <w:sz w:val="20"/>
              </w:rPr>
              <w:t xml:space="preserve"> </w:t>
            </w:r>
            <w:r>
              <w:rPr>
                <w:sz w:val="20"/>
              </w:rPr>
              <w:t>and</w:t>
            </w:r>
            <w:r>
              <w:rPr>
                <w:spacing w:val="-4"/>
                <w:sz w:val="20"/>
              </w:rPr>
              <w:t xml:space="preserve"> </w:t>
            </w:r>
            <w:r>
              <w:rPr>
                <w:sz w:val="20"/>
              </w:rPr>
              <w:t xml:space="preserve">the </w:t>
            </w:r>
            <w:r>
              <w:rPr>
                <w:i/>
                <w:sz w:val="20"/>
              </w:rPr>
              <w:t>Contractor</w:t>
            </w:r>
            <w:r>
              <w:rPr>
                <w:i/>
                <w:spacing w:val="-4"/>
                <w:sz w:val="20"/>
              </w:rPr>
              <w:t xml:space="preserve"> </w:t>
            </w:r>
            <w:r>
              <w:rPr>
                <w:sz w:val="20"/>
              </w:rPr>
              <w:t>did</w:t>
            </w:r>
            <w:r>
              <w:rPr>
                <w:spacing w:val="-4"/>
                <w:sz w:val="20"/>
              </w:rPr>
              <w:t xml:space="preserve"> </w:t>
            </w:r>
            <w:r>
              <w:rPr>
                <w:sz w:val="20"/>
              </w:rPr>
              <w:t>not</w:t>
            </w:r>
            <w:r>
              <w:rPr>
                <w:spacing w:val="-4"/>
                <w:sz w:val="20"/>
              </w:rPr>
              <w:t xml:space="preserve"> </w:t>
            </w:r>
            <w:r>
              <w:rPr>
                <w:sz w:val="20"/>
              </w:rPr>
              <w:t>take</w:t>
            </w:r>
            <w:r>
              <w:rPr>
                <w:spacing w:val="-4"/>
                <w:sz w:val="20"/>
              </w:rPr>
              <w:t xml:space="preserve"> </w:t>
            </w:r>
            <w:r>
              <w:rPr>
                <w:sz w:val="20"/>
              </w:rPr>
              <w:t>timely</w:t>
            </w:r>
            <w:r>
              <w:rPr>
                <w:spacing w:val="-2"/>
                <w:sz w:val="20"/>
              </w:rPr>
              <w:t xml:space="preserve"> </w:t>
            </w:r>
            <w:r>
              <w:rPr>
                <w:sz w:val="20"/>
              </w:rPr>
              <w:t xml:space="preserve">and appropriate action to prevent or remedy the situation, without limiting any other rights or remedies the </w:t>
            </w:r>
            <w:r>
              <w:rPr>
                <w:i/>
                <w:sz w:val="20"/>
              </w:rPr>
              <w:t xml:space="preserve">Employer </w:t>
            </w:r>
            <w:r>
              <w:rPr>
                <w:sz w:val="20"/>
              </w:rPr>
              <w:t xml:space="preserve">has. It is not required that the Committing Party had to have been found guilty, in court or in any other similar process, of such Prohibited Action before the </w:t>
            </w:r>
            <w:r>
              <w:rPr>
                <w:i/>
                <w:sz w:val="20"/>
              </w:rPr>
              <w:t xml:space="preserve">Employer </w:t>
            </w:r>
            <w:r>
              <w:rPr>
                <w:sz w:val="20"/>
              </w:rPr>
              <w:t xml:space="preserve">can terminate the </w:t>
            </w:r>
            <w:r>
              <w:rPr>
                <w:i/>
                <w:sz w:val="20"/>
              </w:rPr>
              <w:t>Contractor</w:t>
            </w:r>
            <w:r>
              <w:rPr>
                <w:sz w:val="20"/>
              </w:rPr>
              <w:t>’s obligation to Provide the Services for this reason.</w:t>
            </w:r>
          </w:p>
        </w:tc>
      </w:tr>
      <w:tr w:rsidR="00EF547E" w14:paraId="6D8C4A6B" w14:textId="77777777">
        <w:trPr>
          <w:trHeight w:val="630"/>
        </w:trPr>
        <w:tc>
          <w:tcPr>
            <w:tcW w:w="646" w:type="dxa"/>
          </w:tcPr>
          <w:p w14:paraId="07A33589" w14:textId="77777777" w:rsidR="00EF547E" w:rsidRDefault="00F65495">
            <w:pPr>
              <w:pStyle w:val="TableParagraph"/>
              <w:spacing w:before="80"/>
              <w:ind w:right="35"/>
              <w:jc w:val="center"/>
              <w:rPr>
                <w:sz w:val="20"/>
              </w:rPr>
            </w:pPr>
            <w:r>
              <w:rPr>
                <w:spacing w:val="-2"/>
                <w:sz w:val="20"/>
              </w:rPr>
              <w:t>Z11.3</w:t>
            </w:r>
          </w:p>
        </w:tc>
        <w:tc>
          <w:tcPr>
            <w:tcW w:w="8405" w:type="dxa"/>
          </w:tcPr>
          <w:p w14:paraId="1B497EA5" w14:textId="77777777" w:rsidR="00EF547E" w:rsidRDefault="00F65495">
            <w:pPr>
              <w:pStyle w:val="TableParagraph"/>
              <w:spacing w:before="80"/>
              <w:ind w:left="87" w:right="12"/>
              <w:rPr>
                <w:sz w:val="20"/>
              </w:rPr>
            </w:pPr>
            <w:r>
              <w:rPr>
                <w:sz w:val="20"/>
              </w:rPr>
              <w:t>If</w:t>
            </w:r>
            <w:r>
              <w:rPr>
                <w:spacing w:val="-4"/>
                <w:sz w:val="20"/>
              </w:rPr>
              <w:t xml:space="preserve"> </w:t>
            </w:r>
            <w:r>
              <w:rPr>
                <w:sz w:val="20"/>
              </w:rPr>
              <w:t>the</w:t>
            </w:r>
            <w:r>
              <w:rPr>
                <w:spacing w:val="-3"/>
                <w:sz w:val="20"/>
              </w:rPr>
              <w:t xml:space="preserve"> </w:t>
            </w:r>
            <w:r>
              <w:rPr>
                <w:i/>
                <w:sz w:val="20"/>
              </w:rPr>
              <w:t>Employer</w:t>
            </w:r>
            <w:r>
              <w:rPr>
                <w:i/>
                <w:spacing w:val="-3"/>
                <w:sz w:val="20"/>
              </w:rPr>
              <w:t xml:space="preserve"> </w:t>
            </w:r>
            <w:r>
              <w:rPr>
                <w:sz w:val="20"/>
              </w:rPr>
              <w:t>terminates</w:t>
            </w:r>
            <w:r>
              <w:rPr>
                <w:spacing w:val="-3"/>
                <w:sz w:val="20"/>
              </w:rPr>
              <w:t xml:space="preserve"> </w:t>
            </w:r>
            <w:r>
              <w:rPr>
                <w:sz w:val="20"/>
              </w:rPr>
              <w:t>the</w:t>
            </w:r>
            <w:r>
              <w:rPr>
                <w:spacing w:val="-3"/>
                <w:sz w:val="20"/>
              </w:rPr>
              <w:t xml:space="preserve"> </w:t>
            </w:r>
            <w:r>
              <w:rPr>
                <w:i/>
                <w:sz w:val="20"/>
              </w:rPr>
              <w:t>Contractor</w:t>
            </w:r>
            <w:r>
              <w:rPr>
                <w:sz w:val="20"/>
              </w:rPr>
              <w:t>’s</w:t>
            </w:r>
            <w:r>
              <w:rPr>
                <w:spacing w:val="-2"/>
                <w:sz w:val="20"/>
              </w:rPr>
              <w:t xml:space="preserve"> </w:t>
            </w:r>
            <w:r>
              <w:rPr>
                <w:sz w:val="20"/>
              </w:rPr>
              <w:t>obligation</w:t>
            </w:r>
            <w:r>
              <w:rPr>
                <w:spacing w:val="-5"/>
                <w:sz w:val="20"/>
              </w:rPr>
              <w:t xml:space="preserve"> </w:t>
            </w:r>
            <w:r>
              <w:rPr>
                <w:sz w:val="20"/>
              </w:rPr>
              <w:t>to</w:t>
            </w:r>
            <w:r>
              <w:rPr>
                <w:spacing w:val="-4"/>
                <w:sz w:val="20"/>
              </w:rPr>
              <w:t xml:space="preserve"> </w:t>
            </w:r>
            <w:r>
              <w:rPr>
                <w:sz w:val="20"/>
              </w:rPr>
              <w:t>Provide</w:t>
            </w:r>
            <w:r>
              <w:rPr>
                <w:spacing w:val="-5"/>
                <w:sz w:val="20"/>
              </w:rPr>
              <w:t xml:space="preserve"> </w:t>
            </w:r>
            <w:r>
              <w:rPr>
                <w:sz w:val="20"/>
              </w:rPr>
              <w:t>the</w:t>
            </w:r>
            <w:r>
              <w:rPr>
                <w:spacing w:val="-3"/>
                <w:sz w:val="20"/>
              </w:rPr>
              <w:t xml:space="preserve"> </w:t>
            </w:r>
            <w:r>
              <w:rPr>
                <w:sz w:val="20"/>
              </w:rPr>
              <w:t>Services</w:t>
            </w:r>
            <w:r>
              <w:rPr>
                <w:spacing w:val="-3"/>
                <w:sz w:val="20"/>
              </w:rPr>
              <w:t xml:space="preserve"> </w:t>
            </w:r>
            <w:r>
              <w:rPr>
                <w:sz w:val="20"/>
              </w:rPr>
              <w:t>for</w:t>
            </w:r>
            <w:r>
              <w:rPr>
                <w:spacing w:val="-2"/>
                <w:sz w:val="20"/>
              </w:rPr>
              <w:t xml:space="preserve"> </w:t>
            </w:r>
            <w:r>
              <w:rPr>
                <w:sz w:val="20"/>
              </w:rPr>
              <w:t>this</w:t>
            </w:r>
            <w:r>
              <w:rPr>
                <w:spacing w:val="-3"/>
                <w:sz w:val="20"/>
              </w:rPr>
              <w:t xml:space="preserve"> </w:t>
            </w:r>
            <w:r>
              <w:rPr>
                <w:sz w:val="20"/>
              </w:rPr>
              <w:t>reason, the amounts due on termination are those intended in core clauses 92.1 and 92.2.</w:t>
            </w:r>
          </w:p>
        </w:tc>
      </w:tr>
      <w:tr w:rsidR="00EF547E" w14:paraId="0483063B" w14:textId="77777777">
        <w:trPr>
          <w:trHeight w:val="770"/>
        </w:trPr>
        <w:tc>
          <w:tcPr>
            <w:tcW w:w="646" w:type="dxa"/>
          </w:tcPr>
          <w:p w14:paraId="3A0FD9D7" w14:textId="77777777" w:rsidR="00EF547E" w:rsidRDefault="00F65495">
            <w:pPr>
              <w:pStyle w:val="TableParagraph"/>
              <w:spacing w:before="82"/>
              <w:ind w:right="35"/>
              <w:jc w:val="center"/>
              <w:rPr>
                <w:sz w:val="20"/>
              </w:rPr>
            </w:pPr>
            <w:r>
              <w:rPr>
                <w:spacing w:val="-2"/>
                <w:sz w:val="20"/>
              </w:rPr>
              <w:t>Z11.4</w:t>
            </w:r>
          </w:p>
        </w:tc>
        <w:tc>
          <w:tcPr>
            <w:tcW w:w="8405" w:type="dxa"/>
          </w:tcPr>
          <w:p w14:paraId="0D24E766" w14:textId="77777777" w:rsidR="00EF547E" w:rsidRDefault="00F65495">
            <w:pPr>
              <w:pStyle w:val="TableParagraph"/>
              <w:spacing w:before="82"/>
              <w:ind w:left="87" w:right="12"/>
              <w:rPr>
                <w:sz w:val="20"/>
              </w:rPr>
            </w:pPr>
            <w:r>
              <w:rPr>
                <w:sz w:val="20"/>
              </w:rPr>
              <w:t>A Committing Party co-operates fully with any investigation pursuant to alleged Prohibited Action.</w:t>
            </w:r>
            <w:r>
              <w:rPr>
                <w:spacing w:val="-2"/>
                <w:sz w:val="20"/>
              </w:rPr>
              <w:t xml:space="preserve"> </w:t>
            </w:r>
            <w:r>
              <w:rPr>
                <w:sz w:val="20"/>
              </w:rPr>
              <w:t>Where</w:t>
            </w:r>
            <w:r>
              <w:rPr>
                <w:spacing w:val="-2"/>
                <w:sz w:val="20"/>
              </w:rPr>
              <w:t xml:space="preserve"> </w:t>
            </w:r>
            <w:r>
              <w:rPr>
                <w:sz w:val="20"/>
              </w:rPr>
              <w:t xml:space="preserve">the </w:t>
            </w:r>
            <w:r>
              <w:rPr>
                <w:i/>
                <w:sz w:val="20"/>
              </w:rPr>
              <w:t>Employer</w:t>
            </w:r>
            <w:r>
              <w:rPr>
                <w:i/>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have</w:t>
            </w:r>
            <w:r>
              <w:rPr>
                <w:spacing w:val="-4"/>
                <w:sz w:val="20"/>
              </w:rPr>
              <w:t xml:space="preserve"> </w:t>
            </w:r>
            <w:r>
              <w:rPr>
                <w:sz w:val="20"/>
              </w:rPr>
              <w:t>a</w:t>
            </w:r>
            <w:r>
              <w:rPr>
                <w:spacing w:val="-5"/>
                <w:sz w:val="20"/>
              </w:rPr>
              <w:t xml:space="preserve"> </w:t>
            </w:r>
            <w:r>
              <w:rPr>
                <w:sz w:val="20"/>
              </w:rPr>
              <w:t>contractual</w:t>
            </w:r>
            <w:r>
              <w:rPr>
                <w:spacing w:val="-5"/>
                <w:sz w:val="20"/>
              </w:rPr>
              <w:t xml:space="preserve"> </w:t>
            </w:r>
            <w:r>
              <w:rPr>
                <w:sz w:val="20"/>
              </w:rPr>
              <w:t>bond</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Committing</w:t>
            </w:r>
            <w:r>
              <w:rPr>
                <w:spacing w:val="-4"/>
                <w:sz w:val="20"/>
              </w:rPr>
              <w:t xml:space="preserve"> </w:t>
            </w:r>
            <w:r>
              <w:rPr>
                <w:sz w:val="20"/>
              </w:rPr>
              <w:t>Party,</w:t>
            </w:r>
            <w:r>
              <w:rPr>
                <w:spacing w:val="-4"/>
                <w:sz w:val="20"/>
              </w:rPr>
              <w:t xml:space="preserve"> </w:t>
            </w:r>
            <w:r>
              <w:rPr>
                <w:sz w:val="20"/>
              </w:rPr>
              <w:t>the</w:t>
            </w:r>
          </w:p>
          <w:p w14:paraId="5BCDE2CF" w14:textId="77777777" w:rsidR="00EF547E" w:rsidRDefault="00F65495">
            <w:pPr>
              <w:pStyle w:val="TableParagraph"/>
              <w:spacing w:line="208" w:lineRule="exact"/>
              <w:ind w:left="87"/>
              <w:rPr>
                <w:sz w:val="20"/>
              </w:rPr>
            </w:pPr>
            <w:r>
              <w:rPr>
                <w:i/>
                <w:sz w:val="20"/>
              </w:rPr>
              <w:t>Contractor</w:t>
            </w:r>
            <w:r>
              <w:rPr>
                <w:i/>
                <w:spacing w:val="-5"/>
                <w:sz w:val="20"/>
              </w:rPr>
              <w:t xml:space="preserve"> </w:t>
            </w:r>
            <w:r>
              <w:rPr>
                <w:sz w:val="20"/>
              </w:rPr>
              <w:t>ensures</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Committing</w:t>
            </w:r>
            <w:r>
              <w:rPr>
                <w:spacing w:val="-7"/>
                <w:sz w:val="20"/>
              </w:rPr>
              <w:t xml:space="preserve"> </w:t>
            </w:r>
            <w:r>
              <w:rPr>
                <w:sz w:val="20"/>
              </w:rPr>
              <w:t>Party</w:t>
            </w:r>
            <w:r>
              <w:rPr>
                <w:spacing w:val="-6"/>
                <w:sz w:val="20"/>
              </w:rPr>
              <w:t xml:space="preserve"> </w:t>
            </w:r>
            <w:r>
              <w:rPr>
                <w:sz w:val="20"/>
              </w:rPr>
              <w:t>co-operates</w:t>
            </w:r>
            <w:r>
              <w:rPr>
                <w:spacing w:val="-7"/>
                <w:sz w:val="20"/>
              </w:rPr>
              <w:t xml:space="preserve"> </w:t>
            </w:r>
            <w:r>
              <w:rPr>
                <w:sz w:val="20"/>
              </w:rPr>
              <w:t>fully</w:t>
            </w:r>
            <w:r>
              <w:rPr>
                <w:spacing w:val="-6"/>
                <w:sz w:val="20"/>
              </w:rPr>
              <w:t xml:space="preserve"> </w:t>
            </w:r>
            <w:r>
              <w:rPr>
                <w:sz w:val="20"/>
              </w:rPr>
              <w:t>with</w:t>
            </w:r>
            <w:r>
              <w:rPr>
                <w:spacing w:val="-8"/>
                <w:sz w:val="20"/>
              </w:rPr>
              <w:t xml:space="preserve"> </w:t>
            </w:r>
            <w:r>
              <w:rPr>
                <w:sz w:val="20"/>
              </w:rPr>
              <w:t>an</w:t>
            </w:r>
            <w:r>
              <w:rPr>
                <w:spacing w:val="-8"/>
                <w:sz w:val="20"/>
              </w:rPr>
              <w:t xml:space="preserve"> </w:t>
            </w:r>
            <w:r>
              <w:rPr>
                <w:spacing w:val="-2"/>
                <w:sz w:val="20"/>
              </w:rPr>
              <w:t>investigation.</w:t>
            </w:r>
          </w:p>
        </w:tc>
      </w:tr>
    </w:tbl>
    <w:p w14:paraId="2648B6CF" w14:textId="77777777" w:rsidR="00EF547E" w:rsidRDefault="00EF547E">
      <w:pPr>
        <w:pStyle w:val="BodyText"/>
        <w:rPr>
          <w:i/>
        </w:rPr>
      </w:pPr>
    </w:p>
    <w:p w14:paraId="7F6B9567" w14:textId="04F3DFFD" w:rsidR="00EF547E" w:rsidRDefault="00F65495">
      <w:pPr>
        <w:pStyle w:val="Heading3"/>
        <w:tabs>
          <w:tab w:val="left" w:pos="1033"/>
        </w:tabs>
      </w:pPr>
      <w:r>
        <w:rPr>
          <w:spacing w:val="-5"/>
        </w:rPr>
        <w:t>Z</w:t>
      </w:r>
      <w:r w:rsidR="00F5042A">
        <w:rPr>
          <w:spacing w:val="-5"/>
        </w:rPr>
        <w:t xml:space="preserve"> </w:t>
      </w:r>
      <w:r>
        <w:rPr>
          <w:spacing w:val="-5"/>
        </w:rPr>
        <w:t>12</w:t>
      </w:r>
      <w:r>
        <w:tab/>
      </w:r>
      <w:r>
        <w:rPr>
          <w:spacing w:val="-2"/>
        </w:rPr>
        <w:t>Insurance</w:t>
      </w:r>
    </w:p>
    <w:p w14:paraId="5D4F93B1" w14:textId="77777777" w:rsidR="00EF547E" w:rsidRDefault="00EF547E">
      <w:pPr>
        <w:pStyle w:val="BodyText"/>
        <w:spacing w:before="1"/>
        <w:rPr>
          <w:b/>
        </w:rPr>
      </w:pPr>
    </w:p>
    <w:p w14:paraId="50E1D021" w14:textId="639FCFCD" w:rsidR="00EF547E" w:rsidRPr="00F5042A" w:rsidRDefault="00F65495">
      <w:pPr>
        <w:tabs>
          <w:tab w:val="left" w:pos="1753"/>
        </w:tabs>
        <w:ind w:left="312"/>
        <w:rPr>
          <w:b/>
          <w:sz w:val="20"/>
        </w:rPr>
      </w:pPr>
      <w:r w:rsidRPr="00F5042A">
        <w:rPr>
          <w:b/>
          <w:sz w:val="20"/>
        </w:rPr>
        <w:t>Z</w:t>
      </w:r>
      <w:r w:rsidRPr="00F5042A">
        <w:rPr>
          <w:b/>
          <w:spacing w:val="-2"/>
          <w:sz w:val="20"/>
        </w:rPr>
        <w:t xml:space="preserve"> 12.1</w:t>
      </w:r>
      <w:r w:rsidRPr="00F5042A">
        <w:rPr>
          <w:b/>
          <w:sz w:val="20"/>
        </w:rPr>
        <w:tab/>
        <w:t>Replace</w:t>
      </w:r>
      <w:r w:rsidRPr="00F5042A">
        <w:rPr>
          <w:b/>
          <w:spacing w:val="-7"/>
          <w:sz w:val="20"/>
        </w:rPr>
        <w:t xml:space="preserve"> </w:t>
      </w:r>
      <w:r w:rsidRPr="00F5042A">
        <w:rPr>
          <w:b/>
          <w:sz w:val="20"/>
        </w:rPr>
        <w:t>core</w:t>
      </w:r>
      <w:r w:rsidRPr="00F5042A">
        <w:rPr>
          <w:b/>
          <w:spacing w:val="-6"/>
          <w:sz w:val="20"/>
        </w:rPr>
        <w:t xml:space="preserve"> </w:t>
      </w:r>
      <w:r w:rsidRPr="00F5042A">
        <w:rPr>
          <w:b/>
          <w:sz w:val="20"/>
        </w:rPr>
        <w:t>clause</w:t>
      </w:r>
      <w:r w:rsidRPr="00F5042A">
        <w:rPr>
          <w:b/>
          <w:spacing w:val="-4"/>
          <w:sz w:val="20"/>
        </w:rPr>
        <w:t xml:space="preserve"> </w:t>
      </w:r>
      <w:r w:rsidRPr="00F5042A">
        <w:rPr>
          <w:b/>
          <w:sz w:val="20"/>
        </w:rPr>
        <w:t>83</w:t>
      </w:r>
      <w:r w:rsidRPr="00F5042A">
        <w:rPr>
          <w:b/>
          <w:spacing w:val="-6"/>
          <w:sz w:val="20"/>
        </w:rPr>
        <w:t xml:space="preserve"> </w:t>
      </w:r>
      <w:r w:rsidRPr="00F5042A">
        <w:rPr>
          <w:b/>
          <w:sz w:val="20"/>
        </w:rPr>
        <w:t>with</w:t>
      </w:r>
      <w:r w:rsidRPr="00F5042A">
        <w:rPr>
          <w:b/>
          <w:spacing w:val="-5"/>
          <w:sz w:val="20"/>
        </w:rPr>
        <w:t xml:space="preserve"> </w:t>
      </w:r>
      <w:r w:rsidRPr="00F5042A">
        <w:rPr>
          <w:b/>
          <w:sz w:val="20"/>
        </w:rPr>
        <w:t>the</w:t>
      </w:r>
      <w:r w:rsidRPr="00F5042A">
        <w:rPr>
          <w:b/>
          <w:spacing w:val="-6"/>
          <w:sz w:val="20"/>
        </w:rPr>
        <w:t xml:space="preserve"> </w:t>
      </w:r>
      <w:r w:rsidRPr="00F5042A">
        <w:rPr>
          <w:b/>
          <w:spacing w:val="-2"/>
          <w:sz w:val="20"/>
        </w:rPr>
        <w:t>following:</w:t>
      </w:r>
    </w:p>
    <w:p w14:paraId="01FA723C" w14:textId="77777777" w:rsidR="00EF547E" w:rsidRDefault="00EF547E">
      <w:pPr>
        <w:pStyle w:val="BodyText"/>
        <w:rPr>
          <w:b/>
        </w:rPr>
      </w:pPr>
    </w:p>
    <w:p w14:paraId="7FFD1F04" w14:textId="6DBAB80B" w:rsidR="0092071C" w:rsidRDefault="0092071C">
      <w:pPr>
        <w:rPr>
          <w:b/>
          <w:sz w:val="20"/>
          <w:szCs w:val="20"/>
        </w:rPr>
      </w:pPr>
      <w:r>
        <w:rPr>
          <w:b/>
        </w:rPr>
        <w:br w:type="page"/>
      </w:r>
    </w:p>
    <w:p w14:paraId="2F338252" w14:textId="77777777" w:rsidR="00EF547E" w:rsidRDefault="00EF547E">
      <w:pPr>
        <w:pStyle w:val="BodyText"/>
        <w:spacing w:before="8"/>
        <w:rPr>
          <w:b/>
        </w:rPr>
      </w:pPr>
    </w:p>
    <w:p w14:paraId="2C9BD7A4" w14:textId="77777777" w:rsidR="00EF547E" w:rsidRDefault="00F65495">
      <w:pPr>
        <w:pStyle w:val="Heading3"/>
        <w:tabs>
          <w:tab w:val="left" w:pos="2041"/>
        </w:tabs>
        <w:ind w:left="288"/>
        <w:rPr>
          <w:b w:val="0"/>
        </w:rPr>
      </w:pPr>
      <w:r>
        <w:t>Insurance</w:t>
      </w:r>
      <w:r>
        <w:rPr>
          <w:spacing w:val="-12"/>
        </w:rPr>
        <w:t xml:space="preserve"> </w:t>
      </w:r>
      <w:r>
        <w:rPr>
          <w:spacing w:val="-4"/>
        </w:rPr>
        <w:t>cover</w:t>
      </w:r>
      <w:r>
        <w:tab/>
      </w:r>
      <w:r>
        <w:rPr>
          <w:b w:val="0"/>
          <w:spacing w:val="-5"/>
          <w:position w:val="1"/>
        </w:rPr>
        <w:t>83</w:t>
      </w:r>
    </w:p>
    <w:p w14:paraId="71AC6A71" w14:textId="77777777" w:rsidR="00EF547E" w:rsidRDefault="00F65495">
      <w:pPr>
        <w:pStyle w:val="ListParagraph"/>
        <w:numPr>
          <w:ilvl w:val="1"/>
          <w:numId w:val="13"/>
        </w:numPr>
        <w:tabs>
          <w:tab w:val="left" w:pos="2761"/>
        </w:tabs>
        <w:spacing w:before="63" w:line="230" w:lineRule="auto"/>
        <w:ind w:right="740"/>
        <w:rPr>
          <w:sz w:val="20"/>
        </w:rPr>
      </w:pPr>
      <w:r>
        <w:rPr>
          <w:sz w:val="20"/>
        </w:rPr>
        <w:t>When</w:t>
      </w:r>
      <w:r>
        <w:rPr>
          <w:spacing w:val="-4"/>
          <w:sz w:val="20"/>
        </w:rPr>
        <w:t xml:space="preserve"> </w:t>
      </w:r>
      <w:r>
        <w:rPr>
          <w:sz w:val="20"/>
        </w:rPr>
        <w:t>requested</w:t>
      </w:r>
      <w:r>
        <w:rPr>
          <w:spacing w:val="-4"/>
          <w:sz w:val="20"/>
        </w:rPr>
        <w:t xml:space="preserve"> </w:t>
      </w:r>
      <w:r>
        <w:rPr>
          <w:sz w:val="20"/>
        </w:rPr>
        <w:t>by</w:t>
      </w:r>
      <w:r>
        <w:rPr>
          <w:spacing w:val="-3"/>
          <w:sz w:val="20"/>
        </w:rPr>
        <w:t xml:space="preserve"> </w:t>
      </w:r>
      <w:r>
        <w:rPr>
          <w:sz w:val="20"/>
        </w:rPr>
        <w:t>a</w:t>
      </w:r>
      <w:r>
        <w:rPr>
          <w:spacing w:val="-2"/>
          <w:sz w:val="20"/>
        </w:rPr>
        <w:t xml:space="preserve"> </w:t>
      </w:r>
      <w:r>
        <w:rPr>
          <w:sz w:val="20"/>
        </w:rPr>
        <w:t>Party,</w:t>
      </w:r>
      <w:r>
        <w:rPr>
          <w:spacing w:val="-4"/>
          <w:sz w:val="20"/>
        </w:rPr>
        <w:t xml:space="preserve"> </w:t>
      </w:r>
      <w:r>
        <w:rPr>
          <w:sz w:val="20"/>
        </w:rPr>
        <w:t>the</w:t>
      </w:r>
      <w:r>
        <w:rPr>
          <w:spacing w:val="-2"/>
          <w:sz w:val="20"/>
        </w:rPr>
        <w:t xml:space="preserve"> </w:t>
      </w:r>
      <w:r>
        <w:rPr>
          <w:sz w:val="20"/>
        </w:rPr>
        <w:t>other</w:t>
      </w:r>
      <w:r>
        <w:rPr>
          <w:spacing w:val="-4"/>
          <w:sz w:val="20"/>
        </w:rPr>
        <w:t xml:space="preserve"> </w:t>
      </w:r>
      <w:r>
        <w:rPr>
          <w:sz w:val="20"/>
        </w:rPr>
        <w:t>Party</w:t>
      </w:r>
      <w:r>
        <w:rPr>
          <w:spacing w:val="-3"/>
          <w:sz w:val="20"/>
        </w:rPr>
        <w:t xml:space="preserve"> </w:t>
      </w:r>
      <w:r>
        <w:rPr>
          <w:sz w:val="20"/>
        </w:rPr>
        <w:t>provides</w:t>
      </w:r>
      <w:r>
        <w:rPr>
          <w:spacing w:val="-3"/>
          <w:sz w:val="20"/>
        </w:rPr>
        <w:t xml:space="preserve"> </w:t>
      </w:r>
      <w:r>
        <w:rPr>
          <w:sz w:val="20"/>
        </w:rPr>
        <w:t>certificates</w:t>
      </w:r>
      <w:r>
        <w:rPr>
          <w:spacing w:val="-3"/>
          <w:sz w:val="20"/>
        </w:rPr>
        <w:t xml:space="preserve"> </w:t>
      </w:r>
      <w:r>
        <w:rPr>
          <w:sz w:val="20"/>
        </w:rPr>
        <w:t>from</w:t>
      </w:r>
      <w:r>
        <w:rPr>
          <w:spacing w:val="-2"/>
          <w:sz w:val="20"/>
        </w:rPr>
        <w:t xml:space="preserve"> </w:t>
      </w:r>
      <w:r>
        <w:rPr>
          <w:sz w:val="20"/>
        </w:rPr>
        <w:t>his</w:t>
      </w:r>
      <w:r>
        <w:rPr>
          <w:spacing w:val="-2"/>
          <w:sz w:val="20"/>
        </w:rPr>
        <w:t xml:space="preserve"> </w:t>
      </w:r>
      <w:r>
        <w:rPr>
          <w:sz w:val="20"/>
        </w:rPr>
        <w:t>insurer or broker stating that the insurances required by this contract are in force.</w:t>
      </w:r>
    </w:p>
    <w:p w14:paraId="7E7C7645" w14:textId="77777777" w:rsidR="00EF547E" w:rsidRDefault="00EF547E">
      <w:pPr>
        <w:pStyle w:val="BodyText"/>
        <w:spacing w:before="109"/>
      </w:pPr>
    </w:p>
    <w:p w14:paraId="07D233C6" w14:textId="1C37DDA7" w:rsidR="00EF547E" w:rsidRDefault="00F65495">
      <w:pPr>
        <w:pStyle w:val="ListParagraph"/>
        <w:numPr>
          <w:ilvl w:val="1"/>
          <w:numId w:val="13"/>
        </w:numPr>
        <w:tabs>
          <w:tab w:val="left" w:pos="2761"/>
        </w:tabs>
        <w:spacing w:line="230" w:lineRule="auto"/>
        <w:ind w:right="732"/>
        <w:rPr>
          <w:sz w:val="20"/>
        </w:rPr>
      </w:pPr>
      <w:r>
        <w:rPr>
          <w:sz w:val="20"/>
        </w:rPr>
        <w:t>The</w:t>
      </w:r>
      <w:r>
        <w:rPr>
          <w:spacing w:val="-4"/>
          <w:sz w:val="20"/>
        </w:rPr>
        <w:t xml:space="preserve"> </w:t>
      </w:r>
      <w:r>
        <w:rPr>
          <w:i/>
          <w:sz w:val="20"/>
        </w:rPr>
        <w:t>Contractor</w:t>
      </w:r>
      <w:r>
        <w:rPr>
          <w:i/>
          <w:spacing w:val="-3"/>
          <w:sz w:val="20"/>
        </w:rPr>
        <w:t xml:space="preserve"> </w:t>
      </w:r>
      <w:r>
        <w:rPr>
          <w:sz w:val="20"/>
        </w:rPr>
        <w:t>provides</w:t>
      </w:r>
      <w:r>
        <w:rPr>
          <w:spacing w:val="-3"/>
          <w:sz w:val="20"/>
        </w:rPr>
        <w:t xml:space="preserve"> </w:t>
      </w:r>
      <w:r>
        <w:rPr>
          <w:sz w:val="20"/>
        </w:rPr>
        <w:t>the</w:t>
      </w:r>
      <w:r>
        <w:rPr>
          <w:spacing w:val="-4"/>
          <w:sz w:val="20"/>
        </w:rPr>
        <w:t xml:space="preserve"> </w:t>
      </w:r>
      <w:r w:rsidR="00FE3F01">
        <w:rPr>
          <w:sz w:val="20"/>
        </w:rPr>
        <w:t>insurance</w:t>
      </w:r>
      <w:r>
        <w:rPr>
          <w:spacing w:val="-3"/>
          <w:sz w:val="20"/>
        </w:rPr>
        <w:t xml:space="preserve"> </w:t>
      </w:r>
      <w:r>
        <w:rPr>
          <w:sz w:val="20"/>
        </w:rPr>
        <w:t>stated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Insurance</w:t>
      </w:r>
      <w:r>
        <w:rPr>
          <w:spacing w:val="-4"/>
          <w:sz w:val="20"/>
        </w:rPr>
        <w:t xml:space="preserve"> </w:t>
      </w:r>
      <w:r>
        <w:rPr>
          <w:sz w:val="20"/>
        </w:rPr>
        <w:t>Table</w:t>
      </w:r>
      <w:r>
        <w:rPr>
          <w:spacing w:val="-2"/>
          <w:sz w:val="20"/>
        </w:rPr>
        <w:t xml:space="preserve"> </w:t>
      </w:r>
      <w:r>
        <w:rPr>
          <w:sz w:val="20"/>
        </w:rPr>
        <w:t>A</w:t>
      </w:r>
      <w:r>
        <w:rPr>
          <w:spacing w:val="-3"/>
          <w:sz w:val="20"/>
        </w:rPr>
        <w:t xml:space="preserve"> </w:t>
      </w:r>
      <w:r>
        <w:rPr>
          <w:sz w:val="20"/>
        </w:rPr>
        <w:t>from</w:t>
      </w:r>
      <w:r>
        <w:rPr>
          <w:spacing w:val="-4"/>
          <w:sz w:val="20"/>
        </w:rPr>
        <w:t xml:space="preserve"> </w:t>
      </w:r>
      <w:r>
        <w:rPr>
          <w:sz w:val="20"/>
        </w:rPr>
        <w:t xml:space="preserve">the </w:t>
      </w:r>
      <w:r>
        <w:rPr>
          <w:i/>
          <w:sz w:val="20"/>
        </w:rPr>
        <w:t xml:space="preserve">starting date </w:t>
      </w:r>
      <w:r>
        <w:rPr>
          <w:sz w:val="20"/>
        </w:rPr>
        <w:t xml:space="preserve">until the earlier of Completion and the date of the termination </w:t>
      </w:r>
      <w:r>
        <w:rPr>
          <w:spacing w:val="-2"/>
          <w:sz w:val="20"/>
        </w:rPr>
        <w:t>certificate.</w:t>
      </w:r>
    </w:p>
    <w:p w14:paraId="2618EC67" w14:textId="77777777" w:rsidR="00EF547E" w:rsidRDefault="00EF547E">
      <w:pPr>
        <w:pStyle w:val="BodyText"/>
      </w:pPr>
    </w:p>
    <w:p w14:paraId="2531EB1C" w14:textId="77777777" w:rsidR="00EF547E" w:rsidRDefault="00EF547E">
      <w:pPr>
        <w:pStyle w:val="BodyText"/>
        <w:spacing w:before="154"/>
      </w:pPr>
    </w:p>
    <w:p w14:paraId="071553C9" w14:textId="77777777" w:rsidR="00EF547E" w:rsidRDefault="00F65495">
      <w:pPr>
        <w:pStyle w:val="BodyText"/>
        <w:spacing w:after="60"/>
        <w:ind w:left="2869"/>
        <w:rPr>
          <w:rFonts w:ascii="Franklin Gothic Book"/>
        </w:rPr>
      </w:pPr>
      <w:r>
        <w:rPr>
          <w:rFonts w:ascii="Franklin Gothic Book"/>
        </w:rPr>
        <w:t>INSURANCE</w:t>
      </w:r>
      <w:r>
        <w:rPr>
          <w:rFonts w:ascii="Franklin Gothic Book"/>
          <w:spacing w:val="-7"/>
        </w:rPr>
        <w:t xml:space="preserve"> </w:t>
      </w:r>
      <w:r>
        <w:rPr>
          <w:rFonts w:ascii="Franklin Gothic Book"/>
        </w:rPr>
        <w:t>TABLE</w:t>
      </w:r>
      <w:r>
        <w:rPr>
          <w:rFonts w:ascii="Franklin Gothic Book"/>
          <w:spacing w:val="-7"/>
        </w:rPr>
        <w:t xml:space="preserve"> </w:t>
      </w:r>
      <w:r>
        <w:rPr>
          <w:rFonts w:ascii="Franklin Gothic Book"/>
          <w:spacing w:val="-10"/>
        </w:rPr>
        <w:t>A</w:t>
      </w: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4409"/>
      </w:tblGrid>
      <w:tr w:rsidR="00EF547E" w14:paraId="0E428BCE" w14:textId="77777777">
        <w:trPr>
          <w:trHeight w:val="561"/>
        </w:trPr>
        <w:tc>
          <w:tcPr>
            <w:tcW w:w="2813" w:type="dxa"/>
            <w:tcBorders>
              <w:left w:val="nil"/>
            </w:tcBorders>
          </w:tcPr>
          <w:p w14:paraId="583C0BDA" w14:textId="77777777" w:rsidR="00EF547E" w:rsidRDefault="00F65495">
            <w:pPr>
              <w:pStyle w:val="TableParagraph"/>
              <w:spacing w:before="54"/>
              <w:ind w:left="74"/>
              <w:rPr>
                <w:rFonts w:ascii="Franklin Gothic Book"/>
                <w:sz w:val="20"/>
              </w:rPr>
            </w:pPr>
            <w:r>
              <w:rPr>
                <w:rFonts w:ascii="Franklin Gothic Book"/>
                <w:sz w:val="20"/>
              </w:rPr>
              <w:t>Insurance</w:t>
            </w:r>
            <w:r>
              <w:rPr>
                <w:rFonts w:ascii="Franklin Gothic Book"/>
                <w:spacing w:val="-8"/>
                <w:sz w:val="20"/>
              </w:rPr>
              <w:t xml:space="preserve"> </w:t>
            </w:r>
            <w:r>
              <w:rPr>
                <w:rFonts w:ascii="Franklin Gothic Book"/>
                <w:spacing w:val="-2"/>
                <w:sz w:val="20"/>
              </w:rPr>
              <w:t>against</w:t>
            </w:r>
          </w:p>
        </w:tc>
        <w:tc>
          <w:tcPr>
            <w:tcW w:w="4409" w:type="dxa"/>
            <w:tcBorders>
              <w:right w:val="nil"/>
            </w:tcBorders>
          </w:tcPr>
          <w:p w14:paraId="129F8F20" w14:textId="77777777" w:rsidR="00EF547E" w:rsidRDefault="00F65495">
            <w:pPr>
              <w:pStyle w:val="TableParagraph"/>
              <w:spacing w:before="59" w:line="232" w:lineRule="auto"/>
              <w:ind w:left="55"/>
              <w:rPr>
                <w:rFonts w:ascii="Franklin Gothic Book"/>
                <w:sz w:val="20"/>
              </w:rPr>
            </w:pPr>
            <w:r>
              <w:rPr>
                <w:rFonts w:ascii="Franklin Gothic Book"/>
                <w:sz w:val="20"/>
              </w:rPr>
              <w:t>Minimum</w:t>
            </w:r>
            <w:r>
              <w:rPr>
                <w:rFonts w:ascii="Franklin Gothic Book"/>
                <w:spacing w:val="-5"/>
                <w:sz w:val="20"/>
              </w:rPr>
              <w:t xml:space="preserve"> </w:t>
            </w:r>
            <w:r>
              <w:rPr>
                <w:rFonts w:ascii="Franklin Gothic Book"/>
                <w:sz w:val="20"/>
              </w:rPr>
              <w:t>amount</w:t>
            </w:r>
            <w:r>
              <w:rPr>
                <w:rFonts w:ascii="Franklin Gothic Book"/>
                <w:spacing w:val="-5"/>
                <w:sz w:val="20"/>
              </w:rPr>
              <w:t xml:space="preserve"> </w:t>
            </w:r>
            <w:r>
              <w:rPr>
                <w:rFonts w:ascii="Franklin Gothic Book"/>
                <w:sz w:val="20"/>
              </w:rPr>
              <w:t>of</w:t>
            </w:r>
            <w:r>
              <w:rPr>
                <w:rFonts w:ascii="Franklin Gothic Book"/>
                <w:spacing w:val="-6"/>
                <w:sz w:val="20"/>
              </w:rPr>
              <w:t xml:space="preserve"> </w:t>
            </w:r>
            <w:r>
              <w:rPr>
                <w:rFonts w:ascii="Franklin Gothic Book"/>
                <w:sz w:val="20"/>
              </w:rPr>
              <w:t>cover</w:t>
            </w:r>
            <w:r>
              <w:rPr>
                <w:rFonts w:ascii="Franklin Gothic Book"/>
                <w:spacing w:val="-7"/>
                <w:sz w:val="20"/>
              </w:rPr>
              <w:t xml:space="preserve"> </w:t>
            </w:r>
            <w:r>
              <w:rPr>
                <w:rFonts w:ascii="Franklin Gothic Book"/>
                <w:sz w:val="20"/>
              </w:rPr>
              <w:t>or</w:t>
            </w:r>
            <w:r>
              <w:rPr>
                <w:rFonts w:ascii="Franklin Gothic Book"/>
                <w:spacing w:val="-6"/>
                <w:sz w:val="20"/>
              </w:rPr>
              <w:t xml:space="preserve"> </w:t>
            </w:r>
            <w:r>
              <w:rPr>
                <w:rFonts w:ascii="Franklin Gothic Book"/>
                <w:sz w:val="20"/>
              </w:rPr>
              <w:t>minimum</w:t>
            </w:r>
            <w:r>
              <w:rPr>
                <w:rFonts w:ascii="Franklin Gothic Book"/>
                <w:spacing w:val="-5"/>
                <w:sz w:val="20"/>
              </w:rPr>
              <w:t xml:space="preserve"> </w:t>
            </w:r>
            <w:r>
              <w:rPr>
                <w:rFonts w:ascii="Franklin Gothic Book"/>
                <w:sz w:val="20"/>
              </w:rPr>
              <w:t>limit</w:t>
            </w:r>
            <w:r>
              <w:rPr>
                <w:rFonts w:ascii="Franklin Gothic Book"/>
                <w:spacing w:val="-5"/>
                <w:sz w:val="20"/>
              </w:rPr>
              <w:t xml:space="preserve"> </w:t>
            </w:r>
            <w:r>
              <w:rPr>
                <w:rFonts w:ascii="Franklin Gothic Book"/>
                <w:sz w:val="20"/>
              </w:rPr>
              <w:t xml:space="preserve">of </w:t>
            </w:r>
            <w:r>
              <w:rPr>
                <w:rFonts w:ascii="Franklin Gothic Book"/>
                <w:spacing w:val="-2"/>
                <w:sz w:val="20"/>
              </w:rPr>
              <w:t>indemnity</w:t>
            </w:r>
          </w:p>
        </w:tc>
      </w:tr>
      <w:tr w:rsidR="00EF547E" w14:paraId="639B2BA7" w14:textId="77777777">
        <w:trPr>
          <w:trHeight w:val="1338"/>
        </w:trPr>
        <w:tc>
          <w:tcPr>
            <w:tcW w:w="2813" w:type="dxa"/>
            <w:tcBorders>
              <w:left w:val="nil"/>
            </w:tcBorders>
          </w:tcPr>
          <w:p w14:paraId="29FA14C3" w14:textId="77777777" w:rsidR="00EF547E" w:rsidRDefault="00F65495">
            <w:pPr>
              <w:pStyle w:val="TableParagraph"/>
              <w:spacing w:before="57" w:line="232" w:lineRule="auto"/>
              <w:ind w:left="74" w:right="128"/>
              <w:rPr>
                <w:rFonts w:ascii="Franklin Gothic Book" w:hAnsi="Franklin Gothic Book"/>
                <w:sz w:val="20"/>
              </w:rPr>
            </w:pPr>
            <w:r>
              <w:rPr>
                <w:rFonts w:ascii="Franklin Gothic Book" w:hAnsi="Franklin Gothic Book"/>
                <w:sz w:val="20"/>
              </w:rPr>
              <w:t>Loss</w:t>
            </w:r>
            <w:r>
              <w:rPr>
                <w:rFonts w:ascii="Franklin Gothic Book" w:hAnsi="Franklin Gothic Book"/>
                <w:spacing w:val="-7"/>
                <w:sz w:val="20"/>
              </w:rPr>
              <w:t xml:space="preserve"> </w:t>
            </w:r>
            <w:r>
              <w:rPr>
                <w:rFonts w:ascii="Franklin Gothic Book" w:hAnsi="Franklin Gothic Book"/>
                <w:sz w:val="20"/>
              </w:rPr>
              <w:t>of</w:t>
            </w:r>
            <w:r>
              <w:rPr>
                <w:rFonts w:ascii="Franklin Gothic Book" w:hAnsi="Franklin Gothic Book"/>
                <w:spacing w:val="-9"/>
                <w:sz w:val="20"/>
              </w:rPr>
              <w:t xml:space="preserve"> </w:t>
            </w:r>
            <w:r>
              <w:rPr>
                <w:rFonts w:ascii="Franklin Gothic Book" w:hAnsi="Franklin Gothic Book"/>
                <w:sz w:val="20"/>
              </w:rPr>
              <w:t>or</w:t>
            </w:r>
            <w:r>
              <w:rPr>
                <w:rFonts w:ascii="Franklin Gothic Book" w:hAnsi="Franklin Gothic Book"/>
                <w:spacing w:val="-9"/>
                <w:sz w:val="20"/>
              </w:rPr>
              <w:t xml:space="preserve"> </w:t>
            </w:r>
            <w:r>
              <w:rPr>
                <w:rFonts w:ascii="Franklin Gothic Book" w:hAnsi="Franklin Gothic Book"/>
                <w:sz w:val="20"/>
              </w:rPr>
              <w:t>damage</w:t>
            </w:r>
            <w:r>
              <w:rPr>
                <w:rFonts w:ascii="Franklin Gothic Book" w:hAnsi="Franklin Gothic Book"/>
                <w:spacing w:val="-9"/>
                <w:sz w:val="20"/>
              </w:rPr>
              <w:t xml:space="preserve"> </w:t>
            </w:r>
            <w:r>
              <w:rPr>
                <w:rFonts w:ascii="Franklin Gothic Book" w:hAnsi="Franklin Gothic Book"/>
                <w:sz w:val="20"/>
              </w:rPr>
              <w:t>caused</w:t>
            </w:r>
            <w:r>
              <w:rPr>
                <w:rFonts w:ascii="Franklin Gothic Book" w:hAnsi="Franklin Gothic Book"/>
                <w:spacing w:val="-8"/>
                <w:sz w:val="20"/>
              </w:rPr>
              <w:t xml:space="preserve"> </w:t>
            </w:r>
            <w:r>
              <w:rPr>
                <w:rFonts w:ascii="Franklin Gothic Book" w:hAnsi="Franklin Gothic Book"/>
                <w:sz w:val="20"/>
              </w:rPr>
              <w:t xml:space="preserve">by the </w:t>
            </w:r>
            <w:r>
              <w:rPr>
                <w:rFonts w:ascii="Franklin Gothic Book" w:hAnsi="Franklin Gothic Book"/>
                <w:i/>
                <w:sz w:val="20"/>
              </w:rPr>
              <w:t xml:space="preserve">Contractor </w:t>
            </w:r>
            <w:r>
              <w:rPr>
                <w:rFonts w:ascii="Franklin Gothic Book" w:hAnsi="Franklin Gothic Book"/>
                <w:sz w:val="20"/>
              </w:rPr>
              <w:t xml:space="preserve">to the </w:t>
            </w:r>
            <w:r>
              <w:rPr>
                <w:rFonts w:ascii="Franklin Gothic Book" w:hAnsi="Franklin Gothic Book"/>
                <w:i/>
                <w:sz w:val="20"/>
              </w:rPr>
              <w:t>Employer</w:t>
            </w:r>
            <w:r>
              <w:rPr>
                <w:rFonts w:ascii="Franklin Gothic Book" w:hAnsi="Franklin Gothic Book"/>
                <w:sz w:val="20"/>
              </w:rPr>
              <w:t>’s property</w:t>
            </w:r>
          </w:p>
        </w:tc>
        <w:tc>
          <w:tcPr>
            <w:tcW w:w="4409" w:type="dxa"/>
            <w:tcBorders>
              <w:right w:val="nil"/>
            </w:tcBorders>
          </w:tcPr>
          <w:p w14:paraId="79FB35C8" w14:textId="77777777" w:rsidR="00EF547E" w:rsidRDefault="00F65495">
            <w:pPr>
              <w:pStyle w:val="TableParagraph"/>
              <w:spacing w:before="51" w:line="224" w:lineRule="exact"/>
              <w:ind w:left="55"/>
              <w:rPr>
                <w:rFonts w:ascii="Franklin Gothic Book"/>
                <w:sz w:val="20"/>
              </w:rPr>
            </w:pPr>
            <w:r>
              <w:rPr>
                <w:rFonts w:ascii="Franklin Gothic Book"/>
                <w:sz w:val="20"/>
              </w:rPr>
              <w:t>The</w:t>
            </w:r>
            <w:r>
              <w:rPr>
                <w:rFonts w:ascii="Franklin Gothic Book"/>
                <w:spacing w:val="-7"/>
                <w:sz w:val="20"/>
              </w:rPr>
              <w:t xml:space="preserve"> </w:t>
            </w:r>
            <w:r>
              <w:rPr>
                <w:rFonts w:ascii="Franklin Gothic Book"/>
                <w:sz w:val="20"/>
              </w:rPr>
              <w:t>replacement</w:t>
            </w:r>
            <w:r>
              <w:rPr>
                <w:rFonts w:ascii="Franklin Gothic Book"/>
                <w:spacing w:val="-5"/>
                <w:sz w:val="20"/>
              </w:rPr>
              <w:t xml:space="preserve"> </w:t>
            </w:r>
            <w:r>
              <w:rPr>
                <w:rFonts w:ascii="Franklin Gothic Book"/>
                <w:sz w:val="20"/>
              </w:rPr>
              <w:t>cost</w:t>
            </w:r>
            <w:r>
              <w:rPr>
                <w:rFonts w:ascii="Franklin Gothic Book"/>
                <w:spacing w:val="-5"/>
                <w:sz w:val="20"/>
              </w:rPr>
              <w:t xml:space="preserve"> </w:t>
            </w:r>
            <w:r>
              <w:rPr>
                <w:rFonts w:ascii="Franklin Gothic Book"/>
                <w:sz w:val="20"/>
              </w:rPr>
              <w:t>where</w:t>
            </w:r>
            <w:r>
              <w:rPr>
                <w:rFonts w:ascii="Franklin Gothic Book"/>
                <w:spacing w:val="-3"/>
                <w:sz w:val="20"/>
              </w:rPr>
              <w:t xml:space="preserve"> </w:t>
            </w:r>
            <w:r>
              <w:rPr>
                <w:rFonts w:ascii="Franklin Gothic Book"/>
                <w:sz w:val="20"/>
              </w:rPr>
              <w:t>not</w:t>
            </w:r>
            <w:r>
              <w:rPr>
                <w:rFonts w:ascii="Franklin Gothic Book"/>
                <w:spacing w:val="-6"/>
                <w:sz w:val="20"/>
              </w:rPr>
              <w:t xml:space="preserve"> </w:t>
            </w:r>
            <w:r>
              <w:rPr>
                <w:rFonts w:ascii="Franklin Gothic Book"/>
                <w:sz w:val="20"/>
              </w:rPr>
              <w:t>covered</w:t>
            </w:r>
            <w:r>
              <w:rPr>
                <w:rFonts w:ascii="Franklin Gothic Book"/>
                <w:spacing w:val="-5"/>
                <w:sz w:val="20"/>
              </w:rPr>
              <w:t xml:space="preserve"> </w:t>
            </w:r>
            <w:r>
              <w:rPr>
                <w:rFonts w:ascii="Franklin Gothic Book"/>
                <w:sz w:val="20"/>
              </w:rPr>
              <w:t>by</w:t>
            </w:r>
            <w:r>
              <w:rPr>
                <w:rFonts w:ascii="Franklin Gothic Book"/>
                <w:spacing w:val="-6"/>
                <w:sz w:val="20"/>
              </w:rPr>
              <w:t xml:space="preserve"> </w:t>
            </w:r>
            <w:r>
              <w:rPr>
                <w:rFonts w:ascii="Franklin Gothic Book"/>
                <w:spacing w:val="-5"/>
                <w:sz w:val="20"/>
              </w:rPr>
              <w:t>the</w:t>
            </w:r>
          </w:p>
          <w:p w14:paraId="354B3BA8"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8"/>
                <w:sz w:val="20"/>
              </w:rPr>
              <w:t xml:space="preserve"> </w:t>
            </w:r>
            <w:r>
              <w:rPr>
                <w:rFonts w:ascii="Franklin Gothic Book" w:hAnsi="Franklin Gothic Book"/>
                <w:spacing w:val="-2"/>
                <w:sz w:val="20"/>
              </w:rPr>
              <w:t>insurance.</w:t>
            </w:r>
          </w:p>
          <w:p w14:paraId="223C7B91" w14:textId="77777777" w:rsidR="00EF547E" w:rsidRDefault="00EF547E">
            <w:pPr>
              <w:pStyle w:val="TableParagraph"/>
              <w:spacing w:before="111"/>
              <w:rPr>
                <w:rFonts w:ascii="Franklin Gothic Book"/>
                <w:sz w:val="20"/>
              </w:rPr>
            </w:pPr>
          </w:p>
          <w:p w14:paraId="055D33DC" w14:textId="77777777" w:rsidR="00EF547E" w:rsidRDefault="00F65495">
            <w:pPr>
              <w:pStyle w:val="TableParagraph"/>
              <w:spacing w:before="1" w:line="232" w:lineRule="auto"/>
              <w:ind w:left="55"/>
              <w:rPr>
                <w:rFonts w:ascii="Franklin Gothic Book" w:hAnsi="Franklin Gothic Book"/>
                <w:sz w:val="20"/>
              </w:rPr>
            </w:pPr>
            <w:r>
              <w:rPr>
                <w:rFonts w:ascii="Franklin Gothic Book" w:hAnsi="Franklin Gothic Book"/>
                <w:sz w:val="20"/>
              </w:rPr>
              <w:t xml:space="preserve">The </w:t>
            </w:r>
            <w:r>
              <w:rPr>
                <w:rFonts w:ascii="Franklin Gothic Book" w:hAnsi="Franklin Gothic Book"/>
                <w:i/>
                <w:sz w:val="20"/>
              </w:rPr>
              <w:t>Employer</w:t>
            </w:r>
            <w:r>
              <w:rPr>
                <w:rFonts w:ascii="Franklin Gothic Book" w:hAnsi="Franklin Gothic Book"/>
                <w:sz w:val="20"/>
              </w:rPr>
              <w:t>’s policy deductible as at Contract Date,</w:t>
            </w:r>
            <w:r>
              <w:rPr>
                <w:rFonts w:ascii="Franklin Gothic Book" w:hAnsi="Franklin Gothic Book"/>
                <w:spacing w:val="-7"/>
                <w:sz w:val="20"/>
              </w:rPr>
              <w:t xml:space="preserve"> </w:t>
            </w:r>
            <w:r>
              <w:rPr>
                <w:rFonts w:ascii="Franklin Gothic Book" w:hAnsi="Franklin Gothic Book"/>
                <w:sz w:val="20"/>
              </w:rPr>
              <w:t>where</w:t>
            </w:r>
            <w:r>
              <w:rPr>
                <w:rFonts w:ascii="Franklin Gothic Book" w:hAnsi="Franklin Gothic Book"/>
                <w:spacing w:val="-8"/>
                <w:sz w:val="20"/>
              </w:rPr>
              <w:t xml:space="preserve"> </w:t>
            </w:r>
            <w:r>
              <w:rPr>
                <w:rFonts w:ascii="Franklin Gothic Book" w:hAnsi="Franklin Gothic Book"/>
                <w:sz w:val="20"/>
              </w:rPr>
              <w:t>covered</w:t>
            </w:r>
            <w:r>
              <w:rPr>
                <w:rFonts w:ascii="Franklin Gothic Book" w:hAnsi="Franklin Gothic Book"/>
                <w:spacing w:val="-7"/>
                <w:sz w:val="20"/>
              </w:rPr>
              <w:t xml:space="preserve"> </w:t>
            </w:r>
            <w:r>
              <w:rPr>
                <w:rFonts w:ascii="Franklin Gothic Book" w:hAnsi="Franklin Gothic Book"/>
                <w:sz w:val="20"/>
              </w:rPr>
              <w:t>by</w:t>
            </w:r>
            <w:r>
              <w:rPr>
                <w:rFonts w:ascii="Franklin Gothic Book" w:hAnsi="Franklin Gothic Book"/>
                <w:spacing w:val="-8"/>
                <w:sz w:val="20"/>
              </w:rPr>
              <w:t xml:space="preserve"> </w:t>
            </w:r>
            <w:r>
              <w:rPr>
                <w:rFonts w:ascii="Franklin Gothic Book" w:hAnsi="Franklin Gothic Book"/>
                <w:sz w:val="20"/>
              </w:rPr>
              <w:t>the</w:t>
            </w:r>
            <w:r>
              <w:rPr>
                <w:rFonts w:ascii="Franklin Gothic Book" w:hAnsi="Franklin Gothic Book"/>
                <w:spacing w:val="-3"/>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z w:val="20"/>
              </w:rPr>
              <w:t>insurance.</w:t>
            </w:r>
          </w:p>
        </w:tc>
      </w:tr>
      <w:tr w:rsidR="00EF547E" w14:paraId="164E9F1A" w14:textId="77777777">
        <w:trPr>
          <w:trHeight w:val="1341"/>
        </w:trPr>
        <w:tc>
          <w:tcPr>
            <w:tcW w:w="2813" w:type="dxa"/>
            <w:tcBorders>
              <w:left w:val="nil"/>
            </w:tcBorders>
          </w:tcPr>
          <w:p w14:paraId="52E6905D" w14:textId="77777777" w:rsidR="00EF547E" w:rsidRDefault="00F65495">
            <w:pPr>
              <w:pStyle w:val="TableParagraph"/>
              <w:spacing w:before="59" w:line="232" w:lineRule="auto"/>
              <w:ind w:left="74"/>
              <w:rPr>
                <w:rFonts w:ascii="Franklin Gothic Book"/>
                <w:sz w:val="20"/>
              </w:rPr>
            </w:pPr>
            <w:r>
              <w:rPr>
                <w:rFonts w:ascii="Franklin Gothic Book"/>
                <w:sz w:val="20"/>
              </w:rPr>
              <w:t>Loss</w:t>
            </w:r>
            <w:r>
              <w:rPr>
                <w:rFonts w:ascii="Franklin Gothic Book"/>
                <w:spacing w:val="-6"/>
                <w:sz w:val="20"/>
              </w:rPr>
              <w:t xml:space="preserve"> </w:t>
            </w:r>
            <w:r>
              <w:rPr>
                <w:rFonts w:ascii="Franklin Gothic Book"/>
                <w:sz w:val="20"/>
              </w:rPr>
              <w:t>of</w:t>
            </w:r>
            <w:r>
              <w:rPr>
                <w:rFonts w:ascii="Franklin Gothic Book"/>
                <w:spacing w:val="-8"/>
                <w:sz w:val="20"/>
              </w:rPr>
              <w:t xml:space="preserve"> </w:t>
            </w:r>
            <w:r>
              <w:rPr>
                <w:rFonts w:ascii="Franklin Gothic Book"/>
                <w:sz w:val="20"/>
              </w:rPr>
              <w:t>or</w:t>
            </w:r>
            <w:r>
              <w:rPr>
                <w:rFonts w:ascii="Franklin Gothic Book"/>
                <w:spacing w:val="-8"/>
                <w:sz w:val="20"/>
              </w:rPr>
              <w:t xml:space="preserve"> </w:t>
            </w:r>
            <w:r>
              <w:rPr>
                <w:rFonts w:ascii="Franklin Gothic Book"/>
                <w:sz w:val="20"/>
              </w:rPr>
              <w:t>damage</w:t>
            </w:r>
            <w:r>
              <w:rPr>
                <w:rFonts w:ascii="Franklin Gothic Book"/>
                <w:spacing w:val="-8"/>
                <w:sz w:val="20"/>
              </w:rPr>
              <w:t xml:space="preserve"> </w:t>
            </w:r>
            <w:r>
              <w:rPr>
                <w:rFonts w:ascii="Franklin Gothic Book"/>
                <w:sz w:val="20"/>
              </w:rPr>
              <w:t>to</w:t>
            </w:r>
            <w:r>
              <w:rPr>
                <w:rFonts w:ascii="Franklin Gothic Book"/>
                <w:spacing w:val="-8"/>
                <w:sz w:val="20"/>
              </w:rPr>
              <w:t xml:space="preserve"> </w:t>
            </w:r>
            <w:r>
              <w:rPr>
                <w:rFonts w:ascii="Franklin Gothic Book"/>
                <w:sz w:val="20"/>
              </w:rPr>
              <w:t>Plant</w:t>
            </w:r>
            <w:r>
              <w:rPr>
                <w:rFonts w:ascii="Franklin Gothic Book"/>
                <w:spacing w:val="-6"/>
                <w:sz w:val="20"/>
              </w:rPr>
              <w:t xml:space="preserve"> </w:t>
            </w:r>
            <w:r>
              <w:rPr>
                <w:rFonts w:ascii="Franklin Gothic Book"/>
                <w:sz w:val="20"/>
              </w:rPr>
              <w:t xml:space="preserve">and </w:t>
            </w:r>
            <w:r>
              <w:rPr>
                <w:rFonts w:ascii="Franklin Gothic Book"/>
                <w:spacing w:val="-2"/>
                <w:sz w:val="20"/>
              </w:rPr>
              <w:t>Materials</w:t>
            </w:r>
          </w:p>
        </w:tc>
        <w:tc>
          <w:tcPr>
            <w:tcW w:w="4409" w:type="dxa"/>
            <w:tcBorders>
              <w:right w:val="nil"/>
            </w:tcBorders>
          </w:tcPr>
          <w:p w14:paraId="723D32CC" w14:textId="77777777" w:rsidR="00EF547E" w:rsidRDefault="00F65495">
            <w:pPr>
              <w:pStyle w:val="TableParagraph"/>
              <w:spacing w:before="54" w:line="224" w:lineRule="exact"/>
              <w:ind w:left="55"/>
              <w:rPr>
                <w:rFonts w:ascii="Franklin Gothic Book"/>
                <w:sz w:val="20"/>
              </w:rPr>
            </w:pPr>
            <w:r>
              <w:rPr>
                <w:rFonts w:ascii="Franklin Gothic Book"/>
                <w:sz w:val="20"/>
              </w:rPr>
              <w:t>The</w:t>
            </w:r>
            <w:r>
              <w:rPr>
                <w:rFonts w:ascii="Franklin Gothic Book"/>
                <w:spacing w:val="-7"/>
                <w:sz w:val="20"/>
              </w:rPr>
              <w:t xml:space="preserve"> </w:t>
            </w:r>
            <w:r>
              <w:rPr>
                <w:rFonts w:ascii="Franklin Gothic Book"/>
                <w:sz w:val="20"/>
              </w:rPr>
              <w:t>replacement</w:t>
            </w:r>
            <w:r>
              <w:rPr>
                <w:rFonts w:ascii="Franklin Gothic Book"/>
                <w:spacing w:val="-6"/>
                <w:sz w:val="20"/>
              </w:rPr>
              <w:t xml:space="preserve"> </w:t>
            </w:r>
            <w:r>
              <w:rPr>
                <w:rFonts w:ascii="Franklin Gothic Book"/>
                <w:sz w:val="20"/>
              </w:rPr>
              <w:t>cost</w:t>
            </w:r>
            <w:r>
              <w:rPr>
                <w:rFonts w:ascii="Franklin Gothic Book"/>
                <w:spacing w:val="-4"/>
                <w:sz w:val="20"/>
              </w:rPr>
              <w:t xml:space="preserve"> </w:t>
            </w:r>
            <w:r>
              <w:rPr>
                <w:rFonts w:ascii="Franklin Gothic Book"/>
                <w:sz w:val="20"/>
              </w:rPr>
              <w:t>where</w:t>
            </w:r>
            <w:r>
              <w:rPr>
                <w:rFonts w:ascii="Franklin Gothic Book"/>
                <w:spacing w:val="-4"/>
                <w:sz w:val="20"/>
              </w:rPr>
              <w:t xml:space="preserve"> </w:t>
            </w:r>
            <w:r>
              <w:rPr>
                <w:rFonts w:ascii="Franklin Gothic Book"/>
                <w:sz w:val="20"/>
              </w:rPr>
              <w:t>not</w:t>
            </w:r>
            <w:r>
              <w:rPr>
                <w:rFonts w:ascii="Franklin Gothic Book"/>
                <w:spacing w:val="-6"/>
                <w:sz w:val="20"/>
              </w:rPr>
              <w:t xml:space="preserve"> </w:t>
            </w:r>
            <w:r>
              <w:rPr>
                <w:rFonts w:ascii="Franklin Gothic Book"/>
                <w:sz w:val="20"/>
              </w:rPr>
              <w:t>covered</w:t>
            </w:r>
            <w:r>
              <w:rPr>
                <w:rFonts w:ascii="Franklin Gothic Book"/>
                <w:spacing w:val="-6"/>
                <w:sz w:val="20"/>
              </w:rPr>
              <w:t xml:space="preserve"> </w:t>
            </w:r>
            <w:r>
              <w:rPr>
                <w:rFonts w:ascii="Franklin Gothic Book"/>
                <w:sz w:val="20"/>
              </w:rPr>
              <w:t>by</w:t>
            </w:r>
            <w:r>
              <w:rPr>
                <w:rFonts w:ascii="Franklin Gothic Book"/>
                <w:spacing w:val="-6"/>
                <w:sz w:val="20"/>
              </w:rPr>
              <w:t xml:space="preserve"> </w:t>
            </w:r>
            <w:r>
              <w:rPr>
                <w:rFonts w:ascii="Franklin Gothic Book"/>
                <w:spacing w:val="-5"/>
                <w:sz w:val="20"/>
              </w:rPr>
              <w:t>the</w:t>
            </w:r>
          </w:p>
          <w:p w14:paraId="30D2B558"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8"/>
                <w:sz w:val="20"/>
              </w:rPr>
              <w:t xml:space="preserve"> </w:t>
            </w:r>
            <w:r>
              <w:rPr>
                <w:rFonts w:ascii="Franklin Gothic Book" w:hAnsi="Franklin Gothic Book"/>
                <w:spacing w:val="-2"/>
                <w:sz w:val="20"/>
              </w:rPr>
              <w:t>insurance.</w:t>
            </w:r>
          </w:p>
          <w:p w14:paraId="1E83C6EA" w14:textId="77777777" w:rsidR="00EF547E" w:rsidRDefault="00EF547E">
            <w:pPr>
              <w:pStyle w:val="TableParagraph"/>
              <w:spacing w:before="106"/>
              <w:rPr>
                <w:rFonts w:ascii="Franklin Gothic Book"/>
                <w:sz w:val="20"/>
              </w:rPr>
            </w:pPr>
          </w:p>
          <w:p w14:paraId="4072BF99"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sz w:val="20"/>
              </w:rPr>
              <w:t>The</w:t>
            </w:r>
            <w:r>
              <w:rPr>
                <w:rFonts w:ascii="Franklin Gothic Book" w:hAnsi="Franklin Gothic Book"/>
                <w:spacing w:val="-6"/>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4"/>
                <w:sz w:val="20"/>
              </w:rPr>
              <w:t xml:space="preserve"> </w:t>
            </w:r>
            <w:r>
              <w:rPr>
                <w:rFonts w:ascii="Franklin Gothic Book" w:hAnsi="Franklin Gothic Book"/>
                <w:sz w:val="20"/>
              </w:rPr>
              <w:t>policy</w:t>
            </w:r>
            <w:r>
              <w:rPr>
                <w:rFonts w:ascii="Franklin Gothic Book" w:hAnsi="Franklin Gothic Book"/>
                <w:spacing w:val="-6"/>
                <w:sz w:val="20"/>
              </w:rPr>
              <w:t xml:space="preserve"> </w:t>
            </w:r>
            <w:r>
              <w:rPr>
                <w:rFonts w:ascii="Franklin Gothic Book" w:hAnsi="Franklin Gothic Book"/>
                <w:sz w:val="20"/>
              </w:rPr>
              <w:t>deductible</w:t>
            </w:r>
            <w:r>
              <w:rPr>
                <w:rFonts w:ascii="Franklin Gothic Book" w:hAnsi="Franklin Gothic Book"/>
                <w:spacing w:val="-6"/>
                <w:sz w:val="20"/>
              </w:rPr>
              <w:t xml:space="preserve"> </w:t>
            </w:r>
            <w:r>
              <w:rPr>
                <w:rFonts w:ascii="Franklin Gothic Book" w:hAnsi="Franklin Gothic Book"/>
                <w:sz w:val="20"/>
              </w:rPr>
              <w:t>as</w:t>
            </w:r>
            <w:r>
              <w:rPr>
                <w:rFonts w:ascii="Franklin Gothic Book" w:hAnsi="Franklin Gothic Book"/>
                <w:spacing w:val="-4"/>
                <w:sz w:val="20"/>
              </w:rPr>
              <w:t xml:space="preserve"> </w:t>
            </w:r>
            <w:r>
              <w:rPr>
                <w:rFonts w:ascii="Franklin Gothic Book" w:hAnsi="Franklin Gothic Book"/>
                <w:sz w:val="20"/>
              </w:rPr>
              <w:t>at</w:t>
            </w:r>
            <w:r>
              <w:rPr>
                <w:rFonts w:ascii="Franklin Gothic Book" w:hAnsi="Franklin Gothic Book"/>
                <w:spacing w:val="-4"/>
                <w:sz w:val="20"/>
              </w:rPr>
              <w:t xml:space="preserve"> </w:t>
            </w:r>
            <w:r>
              <w:rPr>
                <w:rFonts w:ascii="Franklin Gothic Book" w:hAnsi="Franklin Gothic Book"/>
                <w:spacing w:val="-2"/>
                <w:sz w:val="20"/>
              </w:rPr>
              <w:t>Contract</w:t>
            </w:r>
          </w:p>
          <w:p w14:paraId="0D2D1A17"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sz w:val="20"/>
              </w:rPr>
              <w:t>Date,</w:t>
            </w:r>
            <w:r>
              <w:rPr>
                <w:rFonts w:ascii="Franklin Gothic Book" w:hAnsi="Franklin Gothic Book"/>
                <w:spacing w:val="-5"/>
                <w:sz w:val="20"/>
              </w:rPr>
              <w:t xml:space="preserve"> </w:t>
            </w:r>
            <w:r>
              <w:rPr>
                <w:rFonts w:ascii="Franklin Gothic Book" w:hAnsi="Franklin Gothic Book"/>
                <w:sz w:val="20"/>
              </w:rPr>
              <w:t>where</w:t>
            </w:r>
            <w:r>
              <w:rPr>
                <w:rFonts w:ascii="Franklin Gothic Book" w:hAnsi="Franklin Gothic Book"/>
                <w:spacing w:val="-6"/>
                <w:sz w:val="20"/>
              </w:rPr>
              <w:t xml:space="preserve"> </w:t>
            </w:r>
            <w:r>
              <w:rPr>
                <w:rFonts w:ascii="Franklin Gothic Book" w:hAnsi="Franklin Gothic Book"/>
                <w:sz w:val="20"/>
              </w:rPr>
              <w:t>covered</w:t>
            </w:r>
            <w:r>
              <w:rPr>
                <w:rFonts w:ascii="Franklin Gothic Book" w:hAnsi="Franklin Gothic Book"/>
                <w:spacing w:val="-5"/>
                <w:sz w:val="20"/>
              </w:rPr>
              <w:t xml:space="preserve"> </w:t>
            </w:r>
            <w:r>
              <w:rPr>
                <w:rFonts w:ascii="Franklin Gothic Book" w:hAnsi="Franklin Gothic Book"/>
                <w:sz w:val="20"/>
              </w:rPr>
              <w:t>by</w:t>
            </w:r>
            <w:r>
              <w:rPr>
                <w:rFonts w:ascii="Franklin Gothic Book" w:hAnsi="Franklin Gothic Book"/>
                <w:spacing w:val="-6"/>
                <w:sz w:val="20"/>
              </w:rPr>
              <w:t xml:space="preserve"> </w:t>
            </w:r>
            <w:r>
              <w:rPr>
                <w:rFonts w:ascii="Franklin Gothic Book" w:hAnsi="Franklin Gothic Book"/>
                <w:sz w:val="20"/>
              </w:rPr>
              <w:t>the</w:t>
            </w:r>
            <w:r>
              <w:rPr>
                <w:rFonts w:ascii="Franklin Gothic Book" w:hAnsi="Franklin Gothic Book"/>
                <w:spacing w:val="-2"/>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4"/>
                <w:sz w:val="20"/>
              </w:rPr>
              <w:t xml:space="preserve"> </w:t>
            </w:r>
            <w:r>
              <w:rPr>
                <w:rFonts w:ascii="Franklin Gothic Book" w:hAnsi="Franklin Gothic Book"/>
                <w:spacing w:val="-2"/>
                <w:sz w:val="20"/>
              </w:rPr>
              <w:t>insurance.</w:t>
            </w:r>
          </w:p>
        </w:tc>
      </w:tr>
      <w:tr w:rsidR="00EF547E" w14:paraId="67ADE291" w14:textId="77777777">
        <w:trPr>
          <w:trHeight w:val="1338"/>
        </w:trPr>
        <w:tc>
          <w:tcPr>
            <w:tcW w:w="2813" w:type="dxa"/>
            <w:tcBorders>
              <w:left w:val="nil"/>
            </w:tcBorders>
          </w:tcPr>
          <w:p w14:paraId="613A6B81" w14:textId="77777777" w:rsidR="00EF547E" w:rsidRDefault="00F65495">
            <w:pPr>
              <w:pStyle w:val="TableParagraph"/>
              <w:spacing w:before="57" w:line="232" w:lineRule="auto"/>
              <w:ind w:left="74" w:right="128"/>
              <w:rPr>
                <w:rFonts w:ascii="Franklin Gothic Book"/>
                <w:sz w:val="20"/>
              </w:rPr>
            </w:pPr>
            <w:r>
              <w:rPr>
                <w:rFonts w:ascii="Franklin Gothic Book"/>
                <w:sz w:val="20"/>
              </w:rPr>
              <w:t>Loss</w:t>
            </w:r>
            <w:r>
              <w:rPr>
                <w:rFonts w:ascii="Franklin Gothic Book"/>
                <w:spacing w:val="-9"/>
                <w:sz w:val="20"/>
              </w:rPr>
              <w:t xml:space="preserve"> </w:t>
            </w:r>
            <w:r>
              <w:rPr>
                <w:rFonts w:ascii="Franklin Gothic Book"/>
                <w:sz w:val="20"/>
              </w:rPr>
              <w:t>of</w:t>
            </w:r>
            <w:r>
              <w:rPr>
                <w:rFonts w:ascii="Franklin Gothic Book"/>
                <w:spacing w:val="-11"/>
                <w:sz w:val="20"/>
              </w:rPr>
              <w:t xml:space="preserve"> </w:t>
            </w:r>
            <w:r>
              <w:rPr>
                <w:rFonts w:ascii="Franklin Gothic Book"/>
                <w:sz w:val="20"/>
              </w:rPr>
              <w:t>or</w:t>
            </w:r>
            <w:r>
              <w:rPr>
                <w:rFonts w:ascii="Franklin Gothic Book"/>
                <w:spacing w:val="-11"/>
                <w:sz w:val="20"/>
              </w:rPr>
              <w:t xml:space="preserve"> </w:t>
            </w:r>
            <w:r>
              <w:rPr>
                <w:rFonts w:ascii="Franklin Gothic Book"/>
                <w:sz w:val="20"/>
              </w:rPr>
              <w:t>damage</w:t>
            </w:r>
            <w:r>
              <w:rPr>
                <w:rFonts w:ascii="Franklin Gothic Book"/>
                <w:spacing w:val="-11"/>
                <w:sz w:val="20"/>
              </w:rPr>
              <w:t xml:space="preserve"> </w:t>
            </w:r>
            <w:r>
              <w:rPr>
                <w:rFonts w:ascii="Franklin Gothic Book"/>
                <w:sz w:val="20"/>
              </w:rPr>
              <w:t xml:space="preserve">to </w:t>
            </w:r>
            <w:r>
              <w:rPr>
                <w:rFonts w:ascii="Franklin Gothic Book"/>
                <w:spacing w:val="-2"/>
                <w:sz w:val="20"/>
              </w:rPr>
              <w:t>Equipment</w:t>
            </w:r>
          </w:p>
        </w:tc>
        <w:tc>
          <w:tcPr>
            <w:tcW w:w="4409" w:type="dxa"/>
            <w:tcBorders>
              <w:right w:val="nil"/>
            </w:tcBorders>
          </w:tcPr>
          <w:p w14:paraId="193B2382" w14:textId="77777777" w:rsidR="00EF547E" w:rsidRDefault="00F65495">
            <w:pPr>
              <w:pStyle w:val="TableParagraph"/>
              <w:spacing w:before="51" w:line="224" w:lineRule="exact"/>
              <w:ind w:left="55"/>
              <w:rPr>
                <w:rFonts w:ascii="Franklin Gothic Book"/>
                <w:sz w:val="20"/>
              </w:rPr>
            </w:pPr>
            <w:r>
              <w:rPr>
                <w:rFonts w:ascii="Franklin Gothic Book"/>
                <w:sz w:val="20"/>
              </w:rPr>
              <w:t>The</w:t>
            </w:r>
            <w:r>
              <w:rPr>
                <w:rFonts w:ascii="Franklin Gothic Book"/>
                <w:spacing w:val="-7"/>
                <w:sz w:val="20"/>
              </w:rPr>
              <w:t xml:space="preserve"> </w:t>
            </w:r>
            <w:r>
              <w:rPr>
                <w:rFonts w:ascii="Franklin Gothic Book"/>
                <w:sz w:val="20"/>
              </w:rPr>
              <w:t>replacement</w:t>
            </w:r>
            <w:r>
              <w:rPr>
                <w:rFonts w:ascii="Franklin Gothic Book"/>
                <w:spacing w:val="-6"/>
                <w:sz w:val="20"/>
              </w:rPr>
              <w:t xml:space="preserve"> </w:t>
            </w:r>
            <w:r>
              <w:rPr>
                <w:rFonts w:ascii="Franklin Gothic Book"/>
                <w:sz w:val="20"/>
              </w:rPr>
              <w:t>cost</w:t>
            </w:r>
            <w:r>
              <w:rPr>
                <w:rFonts w:ascii="Franklin Gothic Book"/>
                <w:spacing w:val="-4"/>
                <w:sz w:val="20"/>
              </w:rPr>
              <w:t xml:space="preserve"> </w:t>
            </w:r>
            <w:r>
              <w:rPr>
                <w:rFonts w:ascii="Franklin Gothic Book"/>
                <w:sz w:val="20"/>
              </w:rPr>
              <w:t>where</w:t>
            </w:r>
            <w:r>
              <w:rPr>
                <w:rFonts w:ascii="Franklin Gothic Book"/>
                <w:spacing w:val="-4"/>
                <w:sz w:val="20"/>
              </w:rPr>
              <w:t xml:space="preserve"> </w:t>
            </w:r>
            <w:r>
              <w:rPr>
                <w:rFonts w:ascii="Franklin Gothic Book"/>
                <w:sz w:val="20"/>
              </w:rPr>
              <w:t>not</w:t>
            </w:r>
            <w:r>
              <w:rPr>
                <w:rFonts w:ascii="Franklin Gothic Book"/>
                <w:spacing w:val="-6"/>
                <w:sz w:val="20"/>
              </w:rPr>
              <w:t xml:space="preserve"> </w:t>
            </w:r>
            <w:r>
              <w:rPr>
                <w:rFonts w:ascii="Franklin Gothic Book"/>
                <w:sz w:val="20"/>
              </w:rPr>
              <w:t>covered</w:t>
            </w:r>
            <w:r>
              <w:rPr>
                <w:rFonts w:ascii="Franklin Gothic Book"/>
                <w:spacing w:val="-6"/>
                <w:sz w:val="20"/>
              </w:rPr>
              <w:t xml:space="preserve"> </w:t>
            </w:r>
            <w:r>
              <w:rPr>
                <w:rFonts w:ascii="Franklin Gothic Book"/>
                <w:sz w:val="20"/>
              </w:rPr>
              <w:t>by</w:t>
            </w:r>
            <w:r>
              <w:rPr>
                <w:rFonts w:ascii="Franklin Gothic Book"/>
                <w:spacing w:val="-6"/>
                <w:sz w:val="20"/>
              </w:rPr>
              <w:t xml:space="preserve"> </w:t>
            </w:r>
            <w:r>
              <w:rPr>
                <w:rFonts w:ascii="Franklin Gothic Book"/>
                <w:spacing w:val="-5"/>
                <w:sz w:val="20"/>
              </w:rPr>
              <w:t>the</w:t>
            </w:r>
          </w:p>
          <w:p w14:paraId="0CCDFE6F"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8"/>
                <w:sz w:val="20"/>
              </w:rPr>
              <w:t xml:space="preserve"> </w:t>
            </w:r>
            <w:r>
              <w:rPr>
                <w:rFonts w:ascii="Franklin Gothic Book" w:hAnsi="Franklin Gothic Book"/>
                <w:spacing w:val="-2"/>
                <w:sz w:val="20"/>
              </w:rPr>
              <w:t>insurance.</w:t>
            </w:r>
          </w:p>
          <w:p w14:paraId="55A69162" w14:textId="77777777" w:rsidR="00EF547E" w:rsidRDefault="00EF547E">
            <w:pPr>
              <w:pStyle w:val="TableParagraph"/>
              <w:spacing w:before="106"/>
              <w:rPr>
                <w:rFonts w:ascii="Franklin Gothic Book"/>
                <w:sz w:val="20"/>
              </w:rPr>
            </w:pPr>
          </w:p>
          <w:p w14:paraId="72244B1E"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sz w:val="20"/>
              </w:rPr>
              <w:t>The</w:t>
            </w:r>
            <w:r>
              <w:rPr>
                <w:rFonts w:ascii="Franklin Gothic Book" w:hAnsi="Franklin Gothic Book"/>
                <w:spacing w:val="-6"/>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4"/>
                <w:sz w:val="20"/>
              </w:rPr>
              <w:t xml:space="preserve"> </w:t>
            </w:r>
            <w:r>
              <w:rPr>
                <w:rFonts w:ascii="Franklin Gothic Book" w:hAnsi="Franklin Gothic Book"/>
                <w:sz w:val="20"/>
              </w:rPr>
              <w:t>policy</w:t>
            </w:r>
            <w:r>
              <w:rPr>
                <w:rFonts w:ascii="Franklin Gothic Book" w:hAnsi="Franklin Gothic Book"/>
                <w:spacing w:val="-6"/>
                <w:sz w:val="20"/>
              </w:rPr>
              <w:t xml:space="preserve"> </w:t>
            </w:r>
            <w:r>
              <w:rPr>
                <w:rFonts w:ascii="Franklin Gothic Book" w:hAnsi="Franklin Gothic Book"/>
                <w:sz w:val="20"/>
              </w:rPr>
              <w:t>deductible</w:t>
            </w:r>
            <w:r>
              <w:rPr>
                <w:rFonts w:ascii="Franklin Gothic Book" w:hAnsi="Franklin Gothic Book"/>
                <w:spacing w:val="-6"/>
                <w:sz w:val="20"/>
              </w:rPr>
              <w:t xml:space="preserve"> </w:t>
            </w:r>
            <w:r>
              <w:rPr>
                <w:rFonts w:ascii="Franklin Gothic Book" w:hAnsi="Franklin Gothic Book"/>
                <w:sz w:val="20"/>
              </w:rPr>
              <w:t>as</w:t>
            </w:r>
            <w:r>
              <w:rPr>
                <w:rFonts w:ascii="Franklin Gothic Book" w:hAnsi="Franklin Gothic Book"/>
                <w:spacing w:val="-4"/>
                <w:sz w:val="20"/>
              </w:rPr>
              <w:t xml:space="preserve"> </w:t>
            </w:r>
            <w:r>
              <w:rPr>
                <w:rFonts w:ascii="Franklin Gothic Book" w:hAnsi="Franklin Gothic Book"/>
                <w:sz w:val="20"/>
              </w:rPr>
              <w:t>at</w:t>
            </w:r>
            <w:r>
              <w:rPr>
                <w:rFonts w:ascii="Franklin Gothic Book" w:hAnsi="Franklin Gothic Book"/>
                <w:spacing w:val="-4"/>
                <w:sz w:val="20"/>
              </w:rPr>
              <w:t xml:space="preserve"> </w:t>
            </w:r>
            <w:r>
              <w:rPr>
                <w:rFonts w:ascii="Franklin Gothic Book" w:hAnsi="Franklin Gothic Book"/>
                <w:spacing w:val="-2"/>
                <w:sz w:val="20"/>
              </w:rPr>
              <w:t>Contract</w:t>
            </w:r>
          </w:p>
          <w:p w14:paraId="7562BB07" w14:textId="77777777" w:rsidR="00EF547E" w:rsidRDefault="00F65495">
            <w:pPr>
              <w:pStyle w:val="TableParagraph"/>
              <w:spacing w:line="224" w:lineRule="exact"/>
              <w:ind w:left="55"/>
              <w:rPr>
                <w:rFonts w:ascii="Franklin Gothic Book" w:hAnsi="Franklin Gothic Book"/>
                <w:sz w:val="20"/>
              </w:rPr>
            </w:pPr>
            <w:r>
              <w:rPr>
                <w:rFonts w:ascii="Franklin Gothic Book" w:hAnsi="Franklin Gothic Book"/>
                <w:sz w:val="20"/>
              </w:rPr>
              <w:t>Date,</w:t>
            </w:r>
            <w:r>
              <w:rPr>
                <w:rFonts w:ascii="Franklin Gothic Book" w:hAnsi="Franklin Gothic Book"/>
                <w:spacing w:val="-5"/>
                <w:sz w:val="20"/>
              </w:rPr>
              <w:t xml:space="preserve"> </w:t>
            </w:r>
            <w:r>
              <w:rPr>
                <w:rFonts w:ascii="Franklin Gothic Book" w:hAnsi="Franklin Gothic Book"/>
                <w:sz w:val="20"/>
              </w:rPr>
              <w:t>where</w:t>
            </w:r>
            <w:r>
              <w:rPr>
                <w:rFonts w:ascii="Franklin Gothic Book" w:hAnsi="Franklin Gothic Book"/>
                <w:spacing w:val="-6"/>
                <w:sz w:val="20"/>
              </w:rPr>
              <w:t xml:space="preserve"> </w:t>
            </w:r>
            <w:r>
              <w:rPr>
                <w:rFonts w:ascii="Franklin Gothic Book" w:hAnsi="Franklin Gothic Book"/>
                <w:sz w:val="20"/>
              </w:rPr>
              <w:t>covered</w:t>
            </w:r>
            <w:r>
              <w:rPr>
                <w:rFonts w:ascii="Franklin Gothic Book" w:hAnsi="Franklin Gothic Book"/>
                <w:spacing w:val="-5"/>
                <w:sz w:val="20"/>
              </w:rPr>
              <w:t xml:space="preserve"> </w:t>
            </w:r>
            <w:r>
              <w:rPr>
                <w:rFonts w:ascii="Franklin Gothic Book" w:hAnsi="Franklin Gothic Book"/>
                <w:sz w:val="20"/>
              </w:rPr>
              <w:t>by</w:t>
            </w:r>
            <w:r>
              <w:rPr>
                <w:rFonts w:ascii="Franklin Gothic Book" w:hAnsi="Franklin Gothic Book"/>
                <w:spacing w:val="-6"/>
                <w:sz w:val="20"/>
              </w:rPr>
              <w:t xml:space="preserve"> </w:t>
            </w:r>
            <w:r>
              <w:rPr>
                <w:rFonts w:ascii="Franklin Gothic Book" w:hAnsi="Franklin Gothic Book"/>
                <w:sz w:val="20"/>
              </w:rPr>
              <w:t>the</w:t>
            </w:r>
            <w:r>
              <w:rPr>
                <w:rFonts w:ascii="Franklin Gothic Book" w:hAnsi="Franklin Gothic Book"/>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4"/>
                <w:sz w:val="20"/>
              </w:rPr>
              <w:t xml:space="preserve"> </w:t>
            </w:r>
            <w:r>
              <w:rPr>
                <w:rFonts w:ascii="Franklin Gothic Book" w:hAnsi="Franklin Gothic Book"/>
                <w:spacing w:val="-2"/>
                <w:sz w:val="20"/>
              </w:rPr>
              <w:t>insurance.</w:t>
            </w:r>
          </w:p>
        </w:tc>
      </w:tr>
      <w:tr w:rsidR="00EF547E" w14:paraId="55CA8417" w14:textId="77777777">
        <w:trPr>
          <w:trHeight w:val="330"/>
        </w:trPr>
        <w:tc>
          <w:tcPr>
            <w:tcW w:w="2813" w:type="dxa"/>
            <w:tcBorders>
              <w:left w:val="nil"/>
            </w:tcBorders>
          </w:tcPr>
          <w:p w14:paraId="14D9CB97" w14:textId="77777777" w:rsidR="00EF547E" w:rsidRDefault="00F65495">
            <w:pPr>
              <w:pStyle w:val="TableParagraph"/>
              <w:spacing w:before="54"/>
              <w:ind w:left="74"/>
              <w:rPr>
                <w:rFonts w:ascii="Franklin Gothic Book" w:hAnsi="Franklin Gothic Book"/>
                <w:sz w:val="20"/>
              </w:rPr>
            </w:pPr>
            <w:r>
              <w:rPr>
                <w:rFonts w:ascii="Franklin Gothic Book" w:hAnsi="Franklin Gothic Book"/>
                <w:sz w:val="20"/>
              </w:rPr>
              <w:t>The</w:t>
            </w:r>
            <w:r>
              <w:rPr>
                <w:rFonts w:ascii="Franklin Gothic Book" w:hAnsi="Franklin Gothic Book"/>
                <w:spacing w:val="-8"/>
                <w:sz w:val="20"/>
              </w:rPr>
              <w:t xml:space="preserve"> </w:t>
            </w:r>
            <w:r>
              <w:rPr>
                <w:rFonts w:ascii="Franklin Gothic Book" w:hAnsi="Franklin Gothic Book"/>
                <w:i/>
                <w:sz w:val="20"/>
              </w:rPr>
              <w:t>Contractor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liability</w:t>
            </w:r>
            <w:r>
              <w:rPr>
                <w:rFonts w:ascii="Franklin Gothic Book" w:hAnsi="Franklin Gothic Book"/>
                <w:spacing w:val="-8"/>
                <w:sz w:val="20"/>
              </w:rPr>
              <w:t xml:space="preserve"> </w:t>
            </w:r>
            <w:r>
              <w:rPr>
                <w:rFonts w:ascii="Franklin Gothic Book" w:hAnsi="Franklin Gothic Book"/>
                <w:spacing w:val="-5"/>
                <w:sz w:val="20"/>
              </w:rPr>
              <w:t>for</w:t>
            </w:r>
          </w:p>
        </w:tc>
        <w:tc>
          <w:tcPr>
            <w:tcW w:w="4409" w:type="dxa"/>
            <w:tcBorders>
              <w:right w:val="nil"/>
            </w:tcBorders>
          </w:tcPr>
          <w:p w14:paraId="02641D73" w14:textId="77777777" w:rsidR="00EF547E" w:rsidRDefault="00F65495">
            <w:pPr>
              <w:pStyle w:val="TableParagraph"/>
              <w:spacing w:before="54"/>
              <w:ind w:left="55"/>
              <w:rPr>
                <w:rFonts w:ascii="Franklin Gothic Book"/>
                <w:sz w:val="20"/>
              </w:rPr>
            </w:pPr>
            <w:r>
              <w:rPr>
                <w:rFonts w:ascii="Franklin Gothic Book"/>
                <w:sz w:val="20"/>
                <w:u w:val="single"/>
              </w:rPr>
              <w:t>Loss</w:t>
            </w:r>
            <w:r>
              <w:rPr>
                <w:rFonts w:ascii="Franklin Gothic Book"/>
                <w:spacing w:val="-2"/>
                <w:sz w:val="20"/>
                <w:u w:val="single"/>
              </w:rPr>
              <w:t xml:space="preserve"> </w:t>
            </w:r>
            <w:r>
              <w:rPr>
                <w:rFonts w:ascii="Franklin Gothic Book"/>
                <w:sz w:val="20"/>
                <w:u w:val="single"/>
              </w:rPr>
              <w:t>of</w:t>
            </w:r>
            <w:r>
              <w:rPr>
                <w:rFonts w:ascii="Franklin Gothic Book"/>
                <w:spacing w:val="-4"/>
                <w:sz w:val="20"/>
                <w:u w:val="single"/>
              </w:rPr>
              <w:t xml:space="preserve"> </w:t>
            </w:r>
            <w:r>
              <w:rPr>
                <w:rFonts w:ascii="Franklin Gothic Book"/>
                <w:sz w:val="20"/>
                <w:u w:val="single"/>
              </w:rPr>
              <w:t>or</w:t>
            </w:r>
            <w:r>
              <w:rPr>
                <w:rFonts w:ascii="Franklin Gothic Book"/>
                <w:spacing w:val="-4"/>
                <w:sz w:val="20"/>
                <w:u w:val="single"/>
              </w:rPr>
              <w:t xml:space="preserve"> </w:t>
            </w:r>
            <w:r>
              <w:rPr>
                <w:rFonts w:ascii="Franklin Gothic Book"/>
                <w:sz w:val="20"/>
                <w:u w:val="single"/>
              </w:rPr>
              <w:t>damage</w:t>
            </w:r>
            <w:r>
              <w:rPr>
                <w:rFonts w:ascii="Franklin Gothic Book"/>
                <w:spacing w:val="-3"/>
                <w:sz w:val="20"/>
                <w:u w:val="single"/>
              </w:rPr>
              <w:t xml:space="preserve"> </w:t>
            </w:r>
            <w:r>
              <w:rPr>
                <w:rFonts w:ascii="Franklin Gothic Book"/>
                <w:sz w:val="20"/>
                <w:u w:val="single"/>
              </w:rPr>
              <w:t>to</w:t>
            </w:r>
            <w:r>
              <w:rPr>
                <w:rFonts w:ascii="Franklin Gothic Book"/>
                <w:spacing w:val="-4"/>
                <w:sz w:val="20"/>
                <w:u w:val="single"/>
              </w:rPr>
              <w:t xml:space="preserve"> </w:t>
            </w:r>
            <w:r>
              <w:rPr>
                <w:rFonts w:ascii="Franklin Gothic Book"/>
                <w:spacing w:val="-2"/>
                <w:sz w:val="20"/>
                <w:u w:val="single"/>
              </w:rPr>
              <w:t>property</w:t>
            </w:r>
          </w:p>
        </w:tc>
      </w:tr>
    </w:tbl>
    <w:p w14:paraId="398966A3" w14:textId="77777777" w:rsidR="00EF547E" w:rsidRDefault="00EF547E">
      <w:pPr>
        <w:pStyle w:val="BodyText"/>
        <w:spacing w:before="1" w:after="1"/>
        <w:rPr>
          <w:rFonts w:ascii="Franklin Gothic Book"/>
          <w:sz w:val="18"/>
        </w:rPr>
      </w:pP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4409"/>
      </w:tblGrid>
      <w:tr w:rsidR="00EF547E" w14:paraId="08A880C8" w14:textId="77777777">
        <w:trPr>
          <w:trHeight w:val="2320"/>
        </w:trPr>
        <w:tc>
          <w:tcPr>
            <w:tcW w:w="2813" w:type="dxa"/>
            <w:tcBorders>
              <w:left w:val="nil"/>
            </w:tcBorders>
          </w:tcPr>
          <w:p w14:paraId="67335534" w14:textId="77777777" w:rsidR="00EF547E" w:rsidRDefault="00F65495">
            <w:pPr>
              <w:pStyle w:val="TableParagraph"/>
              <w:spacing w:before="60" w:line="232" w:lineRule="auto"/>
              <w:ind w:left="74" w:right="87"/>
              <w:rPr>
                <w:rFonts w:ascii="Franklin Gothic Book" w:hAnsi="Franklin Gothic Book"/>
                <w:sz w:val="20"/>
              </w:rPr>
            </w:pPr>
            <w:r>
              <w:rPr>
                <w:rFonts w:ascii="Franklin Gothic Book" w:hAnsi="Franklin Gothic Book"/>
                <w:sz w:val="20"/>
              </w:rPr>
              <w:t xml:space="preserve">loss of or damage to property (except the </w:t>
            </w:r>
            <w:r>
              <w:rPr>
                <w:rFonts w:ascii="Franklin Gothic Book" w:hAnsi="Franklin Gothic Book"/>
                <w:i/>
                <w:sz w:val="20"/>
              </w:rPr>
              <w:t>Employer</w:t>
            </w:r>
            <w:r>
              <w:rPr>
                <w:rFonts w:ascii="Franklin Gothic Book" w:hAnsi="Franklin Gothic Book"/>
                <w:sz w:val="20"/>
              </w:rPr>
              <w:t>’s property, Plant and Materials and</w:t>
            </w:r>
            <w:r>
              <w:rPr>
                <w:rFonts w:ascii="Franklin Gothic Book" w:hAnsi="Franklin Gothic Book"/>
                <w:spacing w:val="-10"/>
                <w:sz w:val="20"/>
              </w:rPr>
              <w:t xml:space="preserve"> </w:t>
            </w:r>
            <w:r>
              <w:rPr>
                <w:rFonts w:ascii="Franklin Gothic Book" w:hAnsi="Franklin Gothic Book"/>
                <w:sz w:val="20"/>
              </w:rPr>
              <w:t>Equipment)</w:t>
            </w:r>
            <w:r>
              <w:rPr>
                <w:rFonts w:ascii="Franklin Gothic Book" w:hAnsi="Franklin Gothic Book"/>
                <w:spacing w:val="-11"/>
                <w:sz w:val="20"/>
              </w:rPr>
              <w:t xml:space="preserve"> </w:t>
            </w:r>
            <w:r>
              <w:rPr>
                <w:rFonts w:ascii="Franklin Gothic Book" w:hAnsi="Franklin Gothic Book"/>
                <w:sz w:val="20"/>
              </w:rPr>
              <w:t>and</w:t>
            </w:r>
            <w:r>
              <w:rPr>
                <w:rFonts w:ascii="Franklin Gothic Book" w:hAnsi="Franklin Gothic Book"/>
                <w:spacing w:val="-10"/>
                <w:sz w:val="20"/>
              </w:rPr>
              <w:t xml:space="preserve"> </w:t>
            </w:r>
            <w:r>
              <w:rPr>
                <w:rFonts w:ascii="Franklin Gothic Book" w:hAnsi="Franklin Gothic Book"/>
                <w:sz w:val="20"/>
              </w:rPr>
              <w:t>liability</w:t>
            </w:r>
            <w:r>
              <w:rPr>
                <w:rFonts w:ascii="Franklin Gothic Book" w:hAnsi="Franklin Gothic Book"/>
                <w:spacing w:val="-10"/>
                <w:sz w:val="20"/>
              </w:rPr>
              <w:t xml:space="preserve"> </w:t>
            </w:r>
            <w:r>
              <w:rPr>
                <w:rFonts w:ascii="Franklin Gothic Book" w:hAnsi="Franklin Gothic Book"/>
                <w:sz w:val="20"/>
              </w:rPr>
              <w:t>for bodily injury to or death of a person</w:t>
            </w:r>
            <w:r>
              <w:rPr>
                <w:rFonts w:ascii="Franklin Gothic Book" w:hAnsi="Franklin Gothic Book"/>
                <w:spacing w:val="-6"/>
                <w:sz w:val="20"/>
              </w:rPr>
              <w:t xml:space="preserve"> </w:t>
            </w:r>
            <w:r>
              <w:rPr>
                <w:rFonts w:ascii="Franklin Gothic Book" w:hAnsi="Franklin Gothic Book"/>
                <w:sz w:val="20"/>
              </w:rPr>
              <w:t>(not</w:t>
            </w:r>
            <w:r>
              <w:rPr>
                <w:rFonts w:ascii="Franklin Gothic Book" w:hAnsi="Franklin Gothic Book"/>
                <w:spacing w:val="-8"/>
                <w:sz w:val="20"/>
              </w:rPr>
              <w:t xml:space="preserve"> </w:t>
            </w:r>
            <w:r>
              <w:rPr>
                <w:rFonts w:ascii="Franklin Gothic Book" w:hAnsi="Franklin Gothic Book"/>
                <w:sz w:val="20"/>
              </w:rPr>
              <w:t>an</w:t>
            </w:r>
            <w:r>
              <w:rPr>
                <w:rFonts w:ascii="Franklin Gothic Book" w:hAnsi="Franklin Gothic Book"/>
                <w:spacing w:val="-8"/>
                <w:sz w:val="20"/>
              </w:rPr>
              <w:t xml:space="preserve"> </w:t>
            </w:r>
            <w:r>
              <w:rPr>
                <w:rFonts w:ascii="Franklin Gothic Book" w:hAnsi="Franklin Gothic Book"/>
                <w:sz w:val="20"/>
              </w:rPr>
              <w:t>employee</w:t>
            </w:r>
            <w:r>
              <w:rPr>
                <w:rFonts w:ascii="Franklin Gothic Book" w:hAnsi="Franklin Gothic Book"/>
                <w:spacing w:val="-9"/>
                <w:sz w:val="20"/>
              </w:rPr>
              <w:t xml:space="preserve"> </w:t>
            </w:r>
            <w:r>
              <w:rPr>
                <w:rFonts w:ascii="Franklin Gothic Book" w:hAnsi="Franklin Gothic Book"/>
                <w:sz w:val="20"/>
              </w:rPr>
              <w:t>of</w:t>
            </w:r>
            <w:r>
              <w:rPr>
                <w:rFonts w:ascii="Franklin Gothic Book" w:hAnsi="Franklin Gothic Book"/>
                <w:spacing w:val="-9"/>
                <w:sz w:val="20"/>
              </w:rPr>
              <w:t xml:space="preserve"> </w:t>
            </w:r>
            <w:r>
              <w:rPr>
                <w:rFonts w:ascii="Franklin Gothic Book" w:hAnsi="Franklin Gothic Book"/>
                <w:sz w:val="20"/>
              </w:rPr>
              <w:t xml:space="preserve">the </w:t>
            </w:r>
            <w:r>
              <w:rPr>
                <w:rFonts w:ascii="Franklin Gothic Book" w:hAnsi="Franklin Gothic Book"/>
                <w:i/>
                <w:sz w:val="20"/>
              </w:rPr>
              <w:t>Contractor</w:t>
            </w:r>
            <w:r>
              <w:rPr>
                <w:rFonts w:ascii="Franklin Gothic Book" w:hAnsi="Franklin Gothic Book"/>
                <w:sz w:val="20"/>
              </w:rPr>
              <w:t xml:space="preserve">) arising from or in connection with the </w:t>
            </w:r>
            <w:r>
              <w:rPr>
                <w:rFonts w:ascii="Franklin Gothic Book" w:hAnsi="Franklin Gothic Book"/>
                <w:i/>
                <w:sz w:val="20"/>
              </w:rPr>
              <w:t>Contractor</w:t>
            </w:r>
            <w:r>
              <w:rPr>
                <w:rFonts w:ascii="Franklin Gothic Book" w:hAnsi="Franklin Gothic Book"/>
                <w:sz w:val="20"/>
              </w:rPr>
              <w:t xml:space="preserve">’s Providing the </w:t>
            </w:r>
            <w:r>
              <w:rPr>
                <w:rFonts w:ascii="Franklin Gothic Book" w:hAnsi="Franklin Gothic Book"/>
                <w:spacing w:val="-2"/>
                <w:sz w:val="20"/>
              </w:rPr>
              <w:t>Service</w:t>
            </w:r>
          </w:p>
        </w:tc>
        <w:tc>
          <w:tcPr>
            <w:tcW w:w="4409" w:type="dxa"/>
            <w:tcBorders>
              <w:right w:val="nil"/>
            </w:tcBorders>
          </w:tcPr>
          <w:p w14:paraId="37588B80" w14:textId="77777777" w:rsidR="00EF547E" w:rsidRDefault="00F65495">
            <w:pPr>
              <w:pStyle w:val="TableParagraph"/>
              <w:spacing w:before="54"/>
              <w:ind w:left="55"/>
              <w:rPr>
                <w:rFonts w:ascii="Franklin Gothic Book"/>
                <w:sz w:val="20"/>
              </w:rPr>
            </w:pPr>
            <w:r>
              <w:rPr>
                <w:rFonts w:ascii="Franklin Gothic Book"/>
                <w:sz w:val="20"/>
              </w:rPr>
              <w:t>The</w:t>
            </w:r>
            <w:r>
              <w:rPr>
                <w:rFonts w:ascii="Franklin Gothic Book"/>
                <w:spacing w:val="-9"/>
                <w:sz w:val="20"/>
              </w:rPr>
              <w:t xml:space="preserve"> </w:t>
            </w:r>
            <w:r>
              <w:rPr>
                <w:rFonts w:ascii="Franklin Gothic Book"/>
                <w:sz w:val="20"/>
              </w:rPr>
              <w:t>replacement</w:t>
            </w:r>
            <w:r>
              <w:rPr>
                <w:rFonts w:ascii="Franklin Gothic Book"/>
                <w:spacing w:val="-7"/>
                <w:sz w:val="20"/>
              </w:rPr>
              <w:t xml:space="preserve"> </w:t>
            </w:r>
            <w:r>
              <w:rPr>
                <w:rFonts w:ascii="Franklin Gothic Book"/>
                <w:spacing w:val="-4"/>
                <w:sz w:val="20"/>
              </w:rPr>
              <w:t>cost</w:t>
            </w:r>
          </w:p>
          <w:p w14:paraId="5AEC7EA5" w14:textId="77777777" w:rsidR="00EF547E" w:rsidRDefault="00EF547E">
            <w:pPr>
              <w:pStyle w:val="TableParagraph"/>
              <w:spacing w:before="106"/>
              <w:rPr>
                <w:rFonts w:ascii="Franklin Gothic Book"/>
                <w:sz w:val="20"/>
              </w:rPr>
            </w:pPr>
          </w:p>
          <w:p w14:paraId="3DC37548" w14:textId="77777777" w:rsidR="00EF547E" w:rsidRDefault="00F65495">
            <w:pPr>
              <w:pStyle w:val="TableParagraph"/>
              <w:ind w:left="55"/>
              <w:rPr>
                <w:rFonts w:ascii="Franklin Gothic Book"/>
                <w:sz w:val="20"/>
              </w:rPr>
            </w:pPr>
            <w:r>
              <w:rPr>
                <w:rFonts w:ascii="Franklin Gothic Book"/>
                <w:sz w:val="20"/>
                <w:u w:val="single"/>
              </w:rPr>
              <w:t>Bodily</w:t>
            </w:r>
            <w:r>
              <w:rPr>
                <w:rFonts w:ascii="Franklin Gothic Book"/>
                <w:spacing w:val="-4"/>
                <w:sz w:val="20"/>
                <w:u w:val="single"/>
              </w:rPr>
              <w:t xml:space="preserve"> </w:t>
            </w:r>
            <w:r>
              <w:rPr>
                <w:rFonts w:ascii="Franklin Gothic Book"/>
                <w:sz w:val="20"/>
                <w:u w:val="single"/>
              </w:rPr>
              <w:t>injury</w:t>
            </w:r>
            <w:r>
              <w:rPr>
                <w:rFonts w:ascii="Franklin Gothic Book"/>
                <w:spacing w:val="-3"/>
                <w:sz w:val="20"/>
                <w:u w:val="single"/>
              </w:rPr>
              <w:t xml:space="preserve"> </w:t>
            </w:r>
            <w:r>
              <w:rPr>
                <w:rFonts w:ascii="Franklin Gothic Book"/>
                <w:sz w:val="20"/>
                <w:u w:val="single"/>
              </w:rPr>
              <w:t>to</w:t>
            </w:r>
            <w:r>
              <w:rPr>
                <w:rFonts w:ascii="Franklin Gothic Book"/>
                <w:spacing w:val="-3"/>
                <w:sz w:val="20"/>
                <w:u w:val="single"/>
              </w:rPr>
              <w:t xml:space="preserve"> </w:t>
            </w:r>
            <w:r>
              <w:rPr>
                <w:rFonts w:ascii="Franklin Gothic Book"/>
                <w:sz w:val="20"/>
                <w:u w:val="single"/>
              </w:rPr>
              <w:t>or</w:t>
            </w:r>
            <w:r>
              <w:rPr>
                <w:rFonts w:ascii="Franklin Gothic Book"/>
                <w:spacing w:val="-3"/>
                <w:sz w:val="20"/>
                <w:u w:val="single"/>
              </w:rPr>
              <w:t xml:space="preserve"> </w:t>
            </w:r>
            <w:r>
              <w:rPr>
                <w:rFonts w:ascii="Franklin Gothic Book"/>
                <w:sz w:val="20"/>
                <w:u w:val="single"/>
              </w:rPr>
              <w:t>death</w:t>
            </w:r>
            <w:r>
              <w:rPr>
                <w:rFonts w:ascii="Franklin Gothic Book"/>
                <w:spacing w:val="-2"/>
                <w:sz w:val="20"/>
                <w:u w:val="single"/>
              </w:rPr>
              <w:t xml:space="preserve"> </w:t>
            </w:r>
            <w:r>
              <w:rPr>
                <w:rFonts w:ascii="Franklin Gothic Book"/>
                <w:sz w:val="20"/>
                <w:u w:val="single"/>
              </w:rPr>
              <w:t>of</w:t>
            </w:r>
            <w:r>
              <w:rPr>
                <w:rFonts w:ascii="Franklin Gothic Book"/>
                <w:spacing w:val="-3"/>
                <w:sz w:val="20"/>
                <w:u w:val="single"/>
              </w:rPr>
              <w:t xml:space="preserve"> </w:t>
            </w:r>
            <w:r>
              <w:rPr>
                <w:rFonts w:ascii="Franklin Gothic Book"/>
                <w:sz w:val="20"/>
                <w:u w:val="single"/>
              </w:rPr>
              <w:t>a</w:t>
            </w:r>
            <w:r>
              <w:rPr>
                <w:rFonts w:ascii="Franklin Gothic Book"/>
                <w:spacing w:val="-2"/>
                <w:sz w:val="20"/>
                <w:u w:val="single"/>
              </w:rPr>
              <w:t xml:space="preserve"> person</w:t>
            </w:r>
          </w:p>
          <w:p w14:paraId="0E770FDE" w14:textId="77777777" w:rsidR="00EF547E" w:rsidRDefault="00F65495">
            <w:pPr>
              <w:pStyle w:val="TableParagraph"/>
              <w:spacing w:before="54"/>
              <w:ind w:left="55"/>
              <w:rPr>
                <w:rFonts w:ascii="Franklin Gothic Book"/>
                <w:sz w:val="20"/>
              </w:rPr>
            </w:pPr>
            <w:r>
              <w:rPr>
                <w:rFonts w:ascii="Franklin Gothic Book"/>
                <w:sz w:val="20"/>
              </w:rPr>
              <w:t>The</w:t>
            </w:r>
            <w:r>
              <w:rPr>
                <w:rFonts w:ascii="Franklin Gothic Book"/>
                <w:spacing w:val="-9"/>
                <w:sz w:val="20"/>
              </w:rPr>
              <w:t xml:space="preserve"> </w:t>
            </w:r>
            <w:r>
              <w:rPr>
                <w:rFonts w:ascii="Franklin Gothic Book"/>
                <w:sz w:val="20"/>
              </w:rPr>
              <w:t>amount</w:t>
            </w:r>
            <w:r>
              <w:rPr>
                <w:rFonts w:ascii="Franklin Gothic Book"/>
                <w:spacing w:val="-6"/>
                <w:sz w:val="20"/>
              </w:rPr>
              <w:t xml:space="preserve"> </w:t>
            </w:r>
            <w:r>
              <w:rPr>
                <w:rFonts w:ascii="Franklin Gothic Book"/>
                <w:sz w:val="20"/>
              </w:rPr>
              <w:t>required</w:t>
            </w:r>
            <w:r>
              <w:rPr>
                <w:rFonts w:ascii="Franklin Gothic Book"/>
                <w:spacing w:val="-6"/>
                <w:sz w:val="20"/>
              </w:rPr>
              <w:t xml:space="preserve"> </w:t>
            </w:r>
            <w:r>
              <w:rPr>
                <w:rFonts w:ascii="Franklin Gothic Book"/>
                <w:sz w:val="20"/>
              </w:rPr>
              <w:t>by</w:t>
            </w:r>
            <w:r>
              <w:rPr>
                <w:rFonts w:ascii="Franklin Gothic Book"/>
                <w:spacing w:val="-7"/>
                <w:sz w:val="20"/>
              </w:rPr>
              <w:t xml:space="preserve"> </w:t>
            </w:r>
            <w:r>
              <w:rPr>
                <w:rFonts w:ascii="Franklin Gothic Book"/>
                <w:sz w:val="20"/>
              </w:rPr>
              <w:t>the</w:t>
            </w:r>
            <w:r>
              <w:rPr>
                <w:rFonts w:ascii="Franklin Gothic Book"/>
                <w:spacing w:val="-4"/>
                <w:sz w:val="20"/>
              </w:rPr>
              <w:t xml:space="preserve"> </w:t>
            </w:r>
            <w:r>
              <w:rPr>
                <w:rFonts w:ascii="Franklin Gothic Book"/>
                <w:sz w:val="20"/>
              </w:rPr>
              <w:t>applicable</w:t>
            </w:r>
            <w:r>
              <w:rPr>
                <w:rFonts w:ascii="Franklin Gothic Book"/>
                <w:spacing w:val="-6"/>
                <w:sz w:val="20"/>
              </w:rPr>
              <w:t xml:space="preserve"> </w:t>
            </w:r>
            <w:r>
              <w:rPr>
                <w:rFonts w:ascii="Franklin Gothic Book"/>
                <w:spacing w:val="-4"/>
                <w:sz w:val="20"/>
              </w:rPr>
              <w:t>law.</w:t>
            </w:r>
          </w:p>
        </w:tc>
      </w:tr>
      <w:tr w:rsidR="00EF547E" w14:paraId="19AEDDD4" w14:textId="77777777">
        <w:trPr>
          <w:trHeight w:val="1218"/>
        </w:trPr>
        <w:tc>
          <w:tcPr>
            <w:tcW w:w="2813" w:type="dxa"/>
            <w:tcBorders>
              <w:left w:val="nil"/>
            </w:tcBorders>
          </w:tcPr>
          <w:p w14:paraId="436136EC" w14:textId="77777777" w:rsidR="00EF547E" w:rsidRDefault="00F65495">
            <w:pPr>
              <w:pStyle w:val="TableParagraph"/>
              <w:spacing w:before="57" w:line="232" w:lineRule="auto"/>
              <w:ind w:left="74" w:right="87"/>
              <w:rPr>
                <w:rFonts w:ascii="Franklin Gothic Book"/>
                <w:sz w:val="20"/>
              </w:rPr>
            </w:pPr>
            <w:r>
              <w:rPr>
                <w:rFonts w:ascii="Franklin Gothic Book"/>
                <w:sz w:val="20"/>
              </w:rPr>
              <w:t xml:space="preserve">Liability for death of or bodily injury to employees of the </w:t>
            </w:r>
            <w:r>
              <w:rPr>
                <w:rFonts w:ascii="Franklin Gothic Book"/>
                <w:i/>
                <w:sz w:val="20"/>
              </w:rPr>
              <w:t>Contractor</w:t>
            </w:r>
            <w:r>
              <w:rPr>
                <w:rFonts w:ascii="Franklin Gothic Book"/>
                <w:i/>
                <w:spacing w:val="-5"/>
                <w:sz w:val="20"/>
              </w:rPr>
              <w:t xml:space="preserve"> </w:t>
            </w:r>
            <w:r>
              <w:rPr>
                <w:rFonts w:ascii="Franklin Gothic Book"/>
                <w:sz w:val="20"/>
              </w:rPr>
              <w:t>arising</w:t>
            </w:r>
            <w:r>
              <w:rPr>
                <w:rFonts w:ascii="Franklin Gothic Book"/>
                <w:spacing w:val="-5"/>
                <w:sz w:val="20"/>
              </w:rPr>
              <w:t xml:space="preserve"> </w:t>
            </w:r>
            <w:r>
              <w:rPr>
                <w:rFonts w:ascii="Franklin Gothic Book"/>
                <w:sz w:val="20"/>
              </w:rPr>
              <w:t>out</w:t>
            </w:r>
            <w:r>
              <w:rPr>
                <w:rFonts w:ascii="Franklin Gothic Book"/>
                <w:spacing w:val="-5"/>
                <w:sz w:val="20"/>
              </w:rPr>
              <w:t xml:space="preserve"> </w:t>
            </w:r>
            <w:r>
              <w:rPr>
                <w:rFonts w:ascii="Franklin Gothic Book"/>
                <w:sz w:val="20"/>
              </w:rPr>
              <w:t>of</w:t>
            </w:r>
            <w:r>
              <w:rPr>
                <w:rFonts w:ascii="Franklin Gothic Book"/>
                <w:spacing w:val="-6"/>
                <w:sz w:val="20"/>
              </w:rPr>
              <w:t xml:space="preserve"> </w:t>
            </w:r>
            <w:r>
              <w:rPr>
                <w:rFonts w:ascii="Franklin Gothic Book"/>
                <w:sz w:val="20"/>
              </w:rPr>
              <w:t>and</w:t>
            </w:r>
            <w:r>
              <w:rPr>
                <w:rFonts w:ascii="Franklin Gothic Book"/>
                <w:spacing w:val="-5"/>
                <w:sz w:val="20"/>
              </w:rPr>
              <w:t xml:space="preserve"> </w:t>
            </w:r>
            <w:r>
              <w:rPr>
                <w:rFonts w:ascii="Franklin Gothic Book"/>
                <w:sz w:val="20"/>
              </w:rPr>
              <w:t>in the</w:t>
            </w:r>
            <w:r>
              <w:rPr>
                <w:rFonts w:ascii="Franklin Gothic Book"/>
                <w:spacing w:val="-10"/>
                <w:sz w:val="20"/>
              </w:rPr>
              <w:t xml:space="preserve"> </w:t>
            </w:r>
            <w:r>
              <w:rPr>
                <w:rFonts w:ascii="Franklin Gothic Book"/>
                <w:sz w:val="20"/>
              </w:rPr>
              <w:t>course</w:t>
            </w:r>
            <w:r>
              <w:rPr>
                <w:rFonts w:ascii="Franklin Gothic Book"/>
                <w:spacing w:val="-10"/>
                <w:sz w:val="20"/>
              </w:rPr>
              <w:t xml:space="preserve"> </w:t>
            </w:r>
            <w:r>
              <w:rPr>
                <w:rFonts w:ascii="Franklin Gothic Book"/>
                <w:sz w:val="20"/>
              </w:rPr>
              <w:t>of</w:t>
            </w:r>
            <w:r>
              <w:rPr>
                <w:rFonts w:ascii="Franklin Gothic Book"/>
                <w:spacing w:val="-10"/>
                <w:sz w:val="20"/>
              </w:rPr>
              <w:t xml:space="preserve"> </w:t>
            </w:r>
            <w:r>
              <w:rPr>
                <w:rFonts w:ascii="Franklin Gothic Book"/>
                <w:sz w:val="20"/>
              </w:rPr>
              <w:t>their</w:t>
            </w:r>
            <w:r>
              <w:rPr>
                <w:rFonts w:ascii="Franklin Gothic Book"/>
                <w:spacing w:val="-10"/>
                <w:sz w:val="20"/>
              </w:rPr>
              <w:t xml:space="preserve"> </w:t>
            </w:r>
            <w:r>
              <w:rPr>
                <w:rFonts w:ascii="Franklin Gothic Book"/>
                <w:sz w:val="20"/>
              </w:rPr>
              <w:t>employment in</w:t>
            </w:r>
            <w:r>
              <w:rPr>
                <w:rFonts w:ascii="Franklin Gothic Book"/>
                <w:spacing w:val="-5"/>
                <w:sz w:val="20"/>
              </w:rPr>
              <w:t xml:space="preserve"> </w:t>
            </w:r>
            <w:r>
              <w:rPr>
                <w:rFonts w:ascii="Franklin Gothic Book"/>
                <w:sz w:val="20"/>
              </w:rPr>
              <w:t>connection</w:t>
            </w:r>
            <w:r>
              <w:rPr>
                <w:rFonts w:ascii="Franklin Gothic Book"/>
                <w:spacing w:val="-6"/>
                <w:sz w:val="20"/>
              </w:rPr>
              <w:t xml:space="preserve"> </w:t>
            </w:r>
            <w:r>
              <w:rPr>
                <w:rFonts w:ascii="Franklin Gothic Book"/>
                <w:sz w:val="20"/>
              </w:rPr>
              <w:t>with</w:t>
            </w:r>
            <w:r>
              <w:rPr>
                <w:rFonts w:ascii="Franklin Gothic Book"/>
                <w:spacing w:val="-4"/>
                <w:sz w:val="20"/>
              </w:rPr>
              <w:t xml:space="preserve"> </w:t>
            </w:r>
            <w:r>
              <w:rPr>
                <w:rFonts w:ascii="Franklin Gothic Book"/>
                <w:sz w:val="20"/>
              </w:rPr>
              <w:t>this</w:t>
            </w:r>
            <w:r>
              <w:rPr>
                <w:rFonts w:ascii="Franklin Gothic Book"/>
                <w:spacing w:val="-4"/>
                <w:sz w:val="20"/>
              </w:rPr>
              <w:t xml:space="preserve"> </w:t>
            </w:r>
            <w:r>
              <w:rPr>
                <w:rFonts w:ascii="Franklin Gothic Book"/>
                <w:spacing w:val="-2"/>
                <w:sz w:val="20"/>
              </w:rPr>
              <w:t>contract</w:t>
            </w:r>
          </w:p>
        </w:tc>
        <w:tc>
          <w:tcPr>
            <w:tcW w:w="4409" w:type="dxa"/>
            <w:tcBorders>
              <w:right w:val="nil"/>
            </w:tcBorders>
          </w:tcPr>
          <w:p w14:paraId="0384D368" w14:textId="77777777" w:rsidR="00EF547E" w:rsidRDefault="00F65495">
            <w:pPr>
              <w:pStyle w:val="TableParagraph"/>
              <w:spacing w:before="54"/>
              <w:ind w:left="55"/>
              <w:rPr>
                <w:rFonts w:ascii="Franklin Gothic Book"/>
                <w:sz w:val="20"/>
              </w:rPr>
            </w:pPr>
            <w:r>
              <w:rPr>
                <w:rFonts w:ascii="Franklin Gothic Book"/>
                <w:sz w:val="20"/>
              </w:rPr>
              <w:t>The</w:t>
            </w:r>
            <w:r>
              <w:rPr>
                <w:rFonts w:ascii="Franklin Gothic Book"/>
                <w:spacing w:val="-9"/>
                <w:sz w:val="20"/>
              </w:rPr>
              <w:t xml:space="preserve"> </w:t>
            </w:r>
            <w:r>
              <w:rPr>
                <w:rFonts w:ascii="Franklin Gothic Book"/>
                <w:sz w:val="20"/>
              </w:rPr>
              <w:t>amount</w:t>
            </w:r>
            <w:r>
              <w:rPr>
                <w:rFonts w:ascii="Franklin Gothic Book"/>
                <w:spacing w:val="-6"/>
                <w:sz w:val="20"/>
              </w:rPr>
              <w:t xml:space="preserve"> </w:t>
            </w:r>
            <w:r>
              <w:rPr>
                <w:rFonts w:ascii="Franklin Gothic Book"/>
                <w:sz w:val="20"/>
              </w:rPr>
              <w:t>required</w:t>
            </w:r>
            <w:r>
              <w:rPr>
                <w:rFonts w:ascii="Franklin Gothic Book"/>
                <w:spacing w:val="-6"/>
                <w:sz w:val="20"/>
              </w:rPr>
              <w:t xml:space="preserve"> </w:t>
            </w:r>
            <w:r>
              <w:rPr>
                <w:rFonts w:ascii="Franklin Gothic Book"/>
                <w:sz w:val="20"/>
              </w:rPr>
              <w:t>by</w:t>
            </w:r>
            <w:r>
              <w:rPr>
                <w:rFonts w:ascii="Franklin Gothic Book"/>
                <w:spacing w:val="-7"/>
                <w:sz w:val="20"/>
              </w:rPr>
              <w:t xml:space="preserve"> </w:t>
            </w:r>
            <w:r>
              <w:rPr>
                <w:rFonts w:ascii="Franklin Gothic Book"/>
                <w:sz w:val="20"/>
              </w:rPr>
              <w:t>the</w:t>
            </w:r>
            <w:r>
              <w:rPr>
                <w:rFonts w:ascii="Franklin Gothic Book"/>
                <w:spacing w:val="-4"/>
                <w:sz w:val="20"/>
              </w:rPr>
              <w:t xml:space="preserve"> </w:t>
            </w:r>
            <w:r>
              <w:rPr>
                <w:rFonts w:ascii="Franklin Gothic Book"/>
                <w:sz w:val="20"/>
              </w:rPr>
              <w:t>applicable</w:t>
            </w:r>
            <w:r>
              <w:rPr>
                <w:rFonts w:ascii="Franklin Gothic Book"/>
                <w:spacing w:val="-6"/>
                <w:sz w:val="20"/>
              </w:rPr>
              <w:t xml:space="preserve"> </w:t>
            </w:r>
            <w:r>
              <w:rPr>
                <w:rFonts w:ascii="Franklin Gothic Book"/>
                <w:spacing w:val="-5"/>
                <w:sz w:val="20"/>
              </w:rPr>
              <w:t>law</w:t>
            </w:r>
          </w:p>
        </w:tc>
      </w:tr>
    </w:tbl>
    <w:p w14:paraId="71A75F7F" w14:textId="77777777" w:rsidR="00EF547E" w:rsidRDefault="00EF547E">
      <w:pPr>
        <w:pStyle w:val="BodyText"/>
        <w:spacing w:before="41"/>
        <w:rPr>
          <w:rFonts w:ascii="Franklin Gothic Book"/>
        </w:rPr>
      </w:pPr>
    </w:p>
    <w:p w14:paraId="3D0775C3" w14:textId="77777777" w:rsidR="00EF547E" w:rsidRPr="00B9068E" w:rsidRDefault="00F65495">
      <w:pPr>
        <w:tabs>
          <w:tab w:val="left" w:pos="710"/>
          <w:tab w:val="left" w:pos="1753"/>
        </w:tabs>
        <w:ind w:left="312"/>
        <w:rPr>
          <w:b/>
          <w:sz w:val="20"/>
        </w:rPr>
      </w:pPr>
      <w:r w:rsidRPr="00B9068E">
        <w:rPr>
          <w:b/>
          <w:spacing w:val="-10"/>
          <w:sz w:val="20"/>
        </w:rPr>
        <w:t>Z</w:t>
      </w:r>
      <w:r w:rsidRPr="00B9068E">
        <w:rPr>
          <w:b/>
          <w:sz w:val="20"/>
        </w:rPr>
        <w:tab/>
      </w:r>
      <w:r w:rsidRPr="00B9068E">
        <w:rPr>
          <w:b/>
          <w:spacing w:val="-4"/>
          <w:sz w:val="20"/>
        </w:rPr>
        <w:t>12.2</w:t>
      </w:r>
      <w:r w:rsidRPr="00B9068E">
        <w:rPr>
          <w:b/>
          <w:sz w:val="20"/>
        </w:rPr>
        <w:tab/>
        <w:t>Replace</w:t>
      </w:r>
      <w:r w:rsidRPr="00B9068E">
        <w:rPr>
          <w:b/>
          <w:spacing w:val="-7"/>
          <w:sz w:val="20"/>
        </w:rPr>
        <w:t xml:space="preserve"> </w:t>
      </w:r>
      <w:r w:rsidRPr="00B9068E">
        <w:rPr>
          <w:b/>
          <w:sz w:val="20"/>
        </w:rPr>
        <w:t>core</w:t>
      </w:r>
      <w:r w:rsidRPr="00B9068E">
        <w:rPr>
          <w:b/>
          <w:spacing w:val="-6"/>
          <w:sz w:val="20"/>
        </w:rPr>
        <w:t xml:space="preserve"> </w:t>
      </w:r>
      <w:r w:rsidRPr="00B9068E">
        <w:rPr>
          <w:b/>
          <w:sz w:val="20"/>
        </w:rPr>
        <w:t>clause</w:t>
      </w:r>
      <w:r w:rsidRPr="00B9068E">
        <w:rPr>
          <w:b/>
          <w:spacing w:val="-4"/>
          <w:sz w:val="20"/>
        </w:rPr>
        <w:t xml:space="preserve"> </w:t>
      </w:r>
      <w:r w:rsidRPr="00B9068E">
        <w:rPr>
          <w:b/>
          <w:sz w:val="20"/>
        </w:rPr>
        <w:t>86</w:t>
      </w:r>
      <w:r w:rsidRPr="00B9068E">
        <w:rPr>
          <w:b/>
          <w:spacing w:val="-6"/>
          <w:sz w:val="20"/>
        </w:rPr>
        <w:t xml:space="preserve"> </w:t>
      </w:r>
      <w:r w:rsidRPr="00B9068E">
        <w:rPr>
          <w:b/>
          <w:sz w:val="20"/>
        </w:rPr>
        <w:t>with</w:t>
      </w:r>
      <w:r w:rsidRPr="00B9068E">
        <w:rPr>
          <w:b/>
          <w:spacing w:val="-5"/>
          <w:sz w:val="20"/>
        </w:rPr>
        <w:t xml:space="preserve"> </w:t>
      </w:r>
      <w:r w:rsidRPr="00B9068E">
        <w:rPr>
          <w:b/>
          <w:sz w:val="20"/>
        </w:rPr>
        <w:t>the</w:t>
      </w:r>
      <w:r w:rsidRPr="00B9068E">
        <w:rPr>
          <w:b/>
          <w:spacing w:val="-6"/>
          <w:sz w:val="20"/>
        </w:rPr>
        <w:t xml:space="preserve"> </w:t>
      </w:r>
      <w:r w:rsidRPr="00B9068E">
        <w:rPr>
          <w:b/>
          <w:spacing w:val="-2"/>
          <w:sz w:val="20"/>
        </w:rPr>
        <w:t>following:</w:t>
      </w:r>
    </w:p>
    <w:p w14:paraId="623D7F99" w14:textId="77777777" w:rsidR="00EF547E" w:rsidRDefault="00EF547E">
      <w:pPr>
        <w:pStyle w:val="BodyText"/>
        <w:rPr>
          <w:b/>
        </w:rPr>
      </w:pPr>
    </w:p>
    <w:p w14:paraId="2A981CD3" w14:textId="35AD0D65" w:rsidR="0003759A" w:rsidRDefault="00F65495" w:rsidP="0003759A">
      <w:pPr>
        <w:spacing w:before="107" w:line="249" w:lineRule="auto"/>
        <w:ind w:left="279" w:right="38"/>
        <w:rPr>
          <w:b/>
          <w:i/>
          <w:sz w:val="20"/>
        </w:rPr>
      </w:pPr>
      <w:r>
        <w:rPr>
          <w:spacing w:val="-5"/>
          <w:sz w:val="20"/>
        </w:rPr>
        <w:t>86</w:t>
      </w:r>
      <w:r w:rsidR="0003759A" w:rsidRPr="0003759A">
        <w:rPr>
          <w:b/>
          <w:spacing w:val="-2"/>
          <w:sz w:val="20"/>
        </w:rPr>
        <w:t xml:space="preserve"> </w:t>
      </w:r>
      <w:r w:rsidR="0003759A">
        <w:rPr>
          <w:b/>
          <w:spacing w:val="-2"/>
          <w:sz w:val="20"/>
        </w:rPr>
        <w:t xml:space="preserve">Insurance </w:t>
      </w:r>
      <w:r w:rsidR="0003759A">
        <w:rPr>
          <w:b/>
          <w:sz w:val="20"/>
        </w:rPr>
        <w:t xml:space="preserve">by the </w:t>
      </w:r>
      <w:r w:rsidR="0003759A">
        <w:rPr>
          <w:b/>
          <w:i/>
          <w:spacing w:val="-2"/>
          <w:sz w:val="20"/>
        </w:rPr>
        <w:t>Employer</w:t>
      </w:r>
    </w:p>
    <w:p w14:paraId="10C7CCA9" w14:textId="77777777" w:rsidR="00EF547E" w:rsidRDefault="00F65495">
      <w:pPr>
        <w:pStyle w:val="ListParagraph"/>
        <w:numPr>
          <w:ilvl w:val="1"/>
          <w:numId w:val="12"/>
        </w:numPr>
        <w:tabs>
          <w:tab w:val="left" w:pos="1001"/>
        </w:tabs>
        <w:ind w:hanging="722"/>
        <w:rPr>
          <w:sz w:val="20"/>
        </w:rPr>
      </w:pPr>
      <w:r>
        <w:rPr>
          <w:sz w:val="20"/>
        </w:rPr>
        <w:t>The</w:t>
      </w:r>
      <w:r>
        <w:rPr>
          <w:spacing w:val="-8"/>
          <w:sz w:val="20"/>
        </w:rPr>
        <w:t xml:space="preserve"> </w:t>
      </w:r>
      <w:r>
        <w:rPr>
          <w:i/>
          <w:sz w:val="20"/>
        </w:rPr>
        <w:t>Employer</w:t>
      </w:r>
      <w:r>
        <w:rPr>
          <w:i/>
          <w:spacing w:val="-6"/>
          <w:sz w:val="20"/>
        </w:rPr>
        <w:t xml:space="preserve"> </w:t>
      </w:r>
      <w:r>
        <w:rPr>
          <w:sz w:val="20"/>
        </w:rPr>
        <w:t>provides</w:t>
      </w:r>
      <w:r>
        <w:rPr>
          <w:spacing w:val="-6"/>
          <w:sz w:val="20"/>
        </w:rPr>
        <w:t xml:space="preserve"> </w:t>
      </w:r>
      <w:r>
        <w:rPr>
          <w:sz w:val="20"/>
        </w:rPr>
        <w:t>the</w:t>
      </w:r>
      <w:r>
        <w:rPr>
          <w:spacing w:val="-7"/>
          <w:sz w:val="20"/>
        </w:rPr>
        <w:t xml:space="preserve"> </w:t>
      </w:r>
      <w:r>
        <w:rPr>
          <w:sz w:val="20"/>
        </w:rPr>
        <w:t>insurances</w:t>
      </w:r>
      <w:r>
        <w:rPr>
          <w:spacing w:val="-6"/>
          <w:sz w:val="20"/>
        </w:rPr>
        <w:t xml:space="preserve"> </w:t>
      </w:r>
      <w:r>
        <w:rPr>
          <w:sz w:val="20"/>
        </w:rPr>
        <w:t>stated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Insurance</w:t>
      </w:r>
      <w:r>
        <w:rPr>
          <w:spacing w:val="-5"/>
          <w:sz w:val="20"/>
        </w:rPr>
        <w:t xml:space="preserve"> </w:t>
      </w:r>
      <w:r>
        <w:rPr>
          <w:sz w:val="20"/>
        </w:rPr>
        <w:t>Table</w:t>
      </w:r>
      <w:r>
        <w:rPr>
          <w:spacing w:val="-6"/>
          <w:sz w:val="20"/>
        </w:rPr>
        <w:t xml:space="preserve"> </w:t>
      </w:r>
      <w:r>
        <w:rPr>
          <w:spacing w:val="-10"/>
          <w:sz w:val="20"/>
        </w:rPr>
        <w:t>B</w:t>
      </w:r>
    </w:p>
    <w:p w14:paraId="5C0325F1" w14:textId="77777777" w:rsidR="00EF547E" w:rsidRDefault="00EF547E">
      <w:pPr>
        <w:pStyle w:val="BodyText"/>
        <w:spacing w:before="140"/>
      </w:pPr>
    </w:p>
    <w:p w14:paraId="30F2A7FD" w14:textId="77777777" w:rsidR="0052537F" w:rsidRDefault="0052537F">
      <w:pPr>
        <w:rPr>
          <w:b/>
          <w:bCs/>
          <w:sz w:val="20"/>
          <w:szCs w:val="20"/>
        </w:rPr>
      </w:pPr>
      <w:r>
        <w:rPr>
          <w:b/>
          <w:bCs/>
        </w:rPr>
        <w:br w:type="page"/>
      </w:r>
    </w:p>
    <w:p w14:paraId="32960AD6" w14:textId="77777777" w:rsidR="0052537F" w:rsidRDefault="0052537F" w:rsidP="00725EA0">
      <w:pPr>
        <w:pStyle w:val="BodyText"/>
        <w:ind w:left="279"/>
        <w:rPr>
          <w:b/>
          <w:bCs/>
        </w:rPr>
      </w:pPr>
    </w:p>
    <w:p w14:paraId="7FD37161" w14:textId="6823703F" w:rsidR="00EF547E" w:rsidRPr="00725EA0" w:rsidRDefault="00F65495" w:rsidP="00725EA0">
      <w:pPr>
        <w:pStyle w:val="BodyText"/>
        <w:ind w:left="279"/>
        <w:rPr>
          <w:b/>
          <w:bCs/>
        </w:rPr>
      </w:pPr>
      <w:r w:rsidRPr="00725EA0">
        <w:rPr>
          <w:b/>
          <w:bCs/>
        </w:rPr>
        <w:t>INSURANCE</w:t>
      </w:r>
      <w:r w:rsidRPr="00725EA0">
        <w:rPr>
          <w:b/>
          <w:bCs/>
          <w:spacing w:val="-8"/>
        </w:rPr>
        <w:t xml:space="preserve"> </w:t>
      </w:r>
      <w:r w:rsidRPr="00725EA0">
        <w:rPr>
          <w:b/>
          <w:bCs/>
        </w:rPr>
        <w:t>TABLE</w:t>
      </w:r>
      <w:r w:rsidRPr="00725EA0">
        <w:rPr>
          <w:b/>
          <w:bCs/>
          <w:spacing w:val="-8"/>
        </w:rPr>
        <w:t xml:space="preserve"> </w:t>
      </w:r>
      <w:r w:rsidRPr="00725EA0">
        <w:rPr>
          <w:b/>
          <w:bCs/>
          <w:spacing w:val="-10"/>
        </w:rPr>
        <w:t>B</w:t>
      </w:r>
    </w:p>
    <w:p w14:paraId="4E80FA6B" w14:textId="77777777" w:rsidR="00EF547E" w:rsidRDefault="00EF547E">
      <w:pPr>
        <w:pStyle w:val="BodyText"/>
        <w:spacing w:before="135"/>
        <w:rPr>
          <w:b/>
        </w:rPr>
      </w:pPr>
    </w:p>
    <w:tbl>
      <w:tblPr>
        <w:tblW w:w="0" w:type="auto"/>
        <w:tblInd w:w="2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3982"/>
      </w:tblGrid>
      <w:tr w:rsidR="00EF547E" w14:paraId="318370A7" w14:textId="77777777">
        <w:trPr>
          <w:trHeight w:val="599"/>
        </w:trPr>
        <w:tc>
          <w:tcPr>
            <w:tcW w:w="2859" w:type="dxa"/>
            <w:tcBorders>
              <w:left w:val="nil"/>
            </w:tcBorders>
          </w:tcPr>
          <w:p w14:paraId="4513BDB4" w14:textId="77777777" w:rsidR="00EF547E" w:rsidRDefault="00F65495">
            <w:pPr>
              <w:pStyle w:val="TableParagraph"/>
              <w:spacing w:before="64" w:line="249" w:lineRule="auto"/>
              <w:ind w:left="74" w:right="118"/>
              <w:rPr>
                <w:b/>
                <w:sz w:val="20"/>
              </w:rPr>
            </w:pPr>
            <w:r>
              <w:rPr>
                <w:b/>
                <w:sz w:val="20"/>
              </w:rPr>
              <w:t>Insurance</w:t>
            </w:r>
            <w:r>
              <w:rPr>
                <w:b/>
                <w:spacing w:val="-14"/>
                <w:sz w:val="20"/>
              </w:rPr>
              <w:t xml:space="preserve"> </w:t>
            </w:r>
            <w:r>
              <w:rPr>
                <w:b/>
                <w:sz w:val="20"/>
              </w:rPr>
              <w:t>against</w:t>
            </w:r>
            <w:r>
              <w:rPr>
                <w:b/>
                <w:spacing w:val="-13"/>
                <w:sz w:val="20"/>
              </w:rPr>
              <w:t xml:space="preserve"> </w:t>
            </w:r>
            <w:r>
              <w:rPr>
                <w:b/>
                <w:sz w:val="20"/>
              </w:rPr>
              <w:t>or</w:t>
            </w:r>
            <w:r>
              <w:rPr>
                <w:b/>
                <w:spacing w:val="-14"/>
                <w:sz w:val="20"/>
              </w:rPr>
              <w:t xml:space="preserve"> </w:t>
            </w:r>
            <w:r>
              <w:rPr>
                <w:b/>
                <w:sz w:val="20"/>
              </w:rPr>
              <w:t>name of policy</w:t>
            </w:r>
          </w:p>
        </w:tc>
        <w:tc>
          <w:tcPr>
            <w:tcW w:w="3982" w:type="dxa"/>
            <w:tcBorders>
              <w:right w:val="nil"/>
            </w:tcBorders>
          </w:tcPr>
          <w:p w14:paraId="21616C46" w14:textId="77777777" w:rsidR="00EF547E" w:rsidRDefault="00F65495">
            <w:pPr>
              <w:pStyle w:val="TableParagraph"/>
              <w:spacing w:before="64" w:line="249" w:lineRule="auto"/>
              <w:ind w:left="55"/>
              <w:rPr>
                <w:b/>
                <w:sz w:val="20"/>
              </w:rPr>
            </w:pPr>
            <w:r>
              <w:rPr>
                <w:b/>
                <w:sz w:val="20"/>
              </w:rPr>
              <w:t>Minimum</w:t>
            </w:r>
            <w:r>
              <w:rPr>
                <w:b/>
                <w:spacing w:val="-8"/>
                <w:sz w:val="20"/>
              </w:rPr>
              <w:t xml:space="preserve"> </w:t>
            </w:r>
            <w:r>
              <w:rPr>
                <w:b/>
                <w:sz w:val="20"/>
              </w:rPr>
              <w:t>amount</w:t>
            </w:r>
            <w:r>
              <w:rPr>
                <w:b/>
                <w:spacing w:val="-7"/>
                <w:sz w:val="20"/>
              </w:rPr>
              <w:t xml:space="preserve"> </w:t>
            </w:r>
            <w:r>
              <w:rPr>
                <w:b/>
                <w:sz w:val="20"/>
              </w:rPr>
              <w:t>of</w:t>
            </w:r>
            <w:r>
              <w:rPr>
                <w:b/>
                <w:spacing w:val="-6"/>
                <w:sz w:val="20"/>
              </w:rPr>
              <w:t xml:space="preserve"> </w:t>
            </w:r>
            <w:r>
              <w:rPr>
                <w:b/>
                <w:sz w:val="20"/>
              </w:rPr>
              <w:t>cover</w:t>
            </w:r>
            <w:r>
              <w:rPr>
                <w:b/>
                <w:spacing w:val="-8"/>
                <w:sz w:val="20"/>
              </w:rPr>
              <w:t xml:space="preserve"> </w:t>
            </w:r>
            <w:r>
              <w:rPr>
                <w:b/>
                <w:sz w:val="20"/>
              </w:rPr>
              <w:t>or</w:t>
            </w:r>
            <w:r>
              <w:rPr>
                <w:b/>
                <w:spacing w:val="-8"/>
                <w:sz w:val="20"/>
              </w:rPr>
              <w:t xml:space="preserve"> </w:t>
            </w:r>
            <w:r>
              <w:rPr>
                <w:b/>
                <w:sz w:val="20"/>
              </w:rPr>
              <w:t>minimum</w:t>
            </w:r>
            <w:r>
              <w:rPr>
                <w:b/>
                <w:spacing w:val="-8"/>
                <w:sz w:val="20"/>
              </w:rPr>
              <w:t xml:space="preserve"> </w:t>
            </w:r>
            <w:r>
              <w:rPr>
                <w:b/>
                <w:sz w:val="20"/>
              </w:rPr>
              <w:t>li of indemnity</w:t>
            </w:r>
          </w:p>
        </w:tc>
      </w:tr>
      <w:tr w:rsidR="00EF547E" w14:paraId="42F34645" w14:textId="77777777">
        <w:trPr>
          <w:trHeight w:val="359"/>
        </w:trPr>
        <w:tc>
          <w:tcPr>
            <w:tcW w:w="2859" w:type="dxa"/>
            <w:tcBorders>
              <w:left w:val="nil"/>
            </w:tcBorders>
          </w:tcPr>
          <w:p w14:paraId="1A858B7D" w14:textId="77777777" w:rsidR="00EF547E" w:rsidRDefault="00F65495">
            <w:pPr>
              <w:pStyle w:val="TableParagraph"/>
              <w:spacing w:before="64"/>
              <w:ind w:left="74"/>
              <w:rPr>
                <w:sz w:val="20"/>
              </w:rPr>
            </w:pPr>
            <w:r>
              <w:rPr>
                <w:sz w:val="20"/>
              </w:rPr>
              <w:t>Assets</w:t>
            </w:r>
            <w:r>
              <w:rPr>
                <w:spacing w:val="-4"/>
                <w:sz w:val="20"/>
              </w:rPr>
              <w:t xml:space="preserve"> </w:t>
            </w:r>
            <w:r>
              <w:rPr>
                <w:sz w:val="20"/>
              </w:rPr>
              <w:t>All</w:t>
            </w:r>
            <w:r>
              <w:rPr>
                <w:spacing w:val="-6"/>
                <w:sz w:val="20"/>
              </w:rPr>
              <w:t xml:space="preserve"> </w:t>
            </w:r>
            <w:r>
              <w:rPr>
                <w:spacing w:val="-4"/>
                <w:sz w:val="20"/>
              </w:rPr>
              <w:t>Risk</w:t>
            </w:r>
          </w:p>
        </w:tc>
        <w:tc>
          <w:tcPr>
            <w:tcW w:w="3982" w:type="dxa"/>
            <w:tcBorders>
              <w:right w:val="nil"/>
            </w:tcBorders>
          </w:tcPr>
          <w:p w14:paraId="10450591"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48BAB2A0" w14:textId="77777777">
        <w:trPr>
          <w:trHeight w:val="359"/>
        </w:trPr>
        <w:tc>
          <w:tcPr>
            <w:tcW w:w="2859" w:type="dxa"/>
            <w:tcBorders>
              <w:left w:val="nil"/>
            </w:tcBorders>
          </w:tcPr>
          <w:p w14:paraId="09DBA08F" w14:textId="77777777" w:rsidR="00EF547E" w:rsidRDefault="00F65495">
            <w:pPr>
              <w:pStyle w:val="TableParagraph"/>
              <w:spacing w:before="64"/>
              <w:ind w:left="74"/>
              <w:rPr>
                <w:sz w:val="20"/>
              </w:rPr>
            </w:pPr>
            <w:r>
              <w:rPr>
                <w:sz w:val="20"/>
              </w:rPr>
              <w:t>Contract</w:t>
            </w:r>
            <w:r>
              <w:rPr>
                <w:spacing w:val="-7"/>
                <w:sz w:val="20"/>
              </w:rPr>
              <w:t xml:space="preserve"> </w:t>
            </w:r>
            <w:r>
              <w:rPr>
                <w:sz w:val="20"/>
              </w:rPr>
              <w:t>Works</w:t>
            </w:r>
            <w:r>
              <w:rPr>
                <w:spacing w:val="-7"/>
                <w:sz w:val="20"/>
              </w:rPr>
              <w:t xml:space="preserve"> </w:t>
            </w:r>
            <w:r>
              <w:rPr>
                <w:spacing w:val="-2"/>
                <w:sz w:val="20"/>
              </w:rPr>
              <w:t>insurance</w:t>
            </w:r>
          </w:p>
        </w:tc>
        <w:tc>
          <w:tcPr>
            <w:tcW w:w="3982" w:type="dxa"/>
            <w:tcBorders>
              <w:right w:val="nil"/>
            </w:tcBorders>
          </w:tcPr>
          <w:p w14:paraId="49AB391C"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68DA31BA" w14:textId="77777777">
        <w:trPr>
          <w:trHeight w:val="359"/>
        </w:trPr>
        <w:tc>
          <w:tcPr>
            <w:tcW w:w="2859" w:type="dxa"/>
            <w:tcBorders>
              <w:left w:val="nil"/>
            </w:tcBorders>
          </w:tcPr>
          <w:p w14:paraId="3D637A98" w14:textId="77777777" w:rsidR="00EF547E" w:rsidRDefault="00F65495">
            <w:pPr>
              <w:pStyle w:val="TableParagraph"/>
              <w:spacing w:before="64"/>
              <w:ind w:left="74"/>
              <w:rPr>
                <w:sz w:val="20"/>
              </w:rPr>
            </w:pPr>
            <w:r>
              <w:rPr>
                <w:spacing w:val="-2"/>
                <w:sz w:val="20"/>
              </w:rPr>
              <w:t>Environmental</w:t>
            </w:r>
            <w:r>
              <w:rPr>
                <w:spacing w:val="8"/>
                <w:sz w:val="20"/>
              </w:rPr>
              <w:t xml:space="preserve"> </w:t>
            </w:r>
            <w:r>
              <w:rPr>
                <w:spacing w:val="-2"/>
                <w:sz w:val="20"/>
              </w:rPr>
              <w:t>Liability</w:t>
            </w:r>
          </w:p>
        </w:tc>
        <w:tc>
          <w:tcPr>
            <w:tcW w:w="3982" w:type="dxa"/>
            <w:tcBorders>
              <w:right w:val="nil"/>
            </w:tcBorders>
          </w:tcPr>
          <w:p w14:paraId="2C62E439"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5DE133E2" w14:textId="77777777">
        <w:trPr>
          <w:trHeight w:val="359"/>
        </w:trPr>
        <w:tc>
          <w:tcPr>
            <w:tcW w:w="2859" w:type="dxa"/>
            <w:tcBorders>
              <w:left w:val="nil"/>
            </w:tcBorders>
          </w:tcPr>
          <w:p w14:paraId="15B2904E" w14:textId="77777777" w:rsidR="00EF547E" w:rsidRDefault="00F65495">
            <w:pPr>
              <w:pStyle w:val="TableParagraph"/>
              <w:spacing w:before="64"/>
              <w:ind w:left="74"/>
              <w:rPr>
                <w:sz w:val="20"/>
              </w:rPr>
            </w:pPr>
            <w:r>
              <w:rPr>
                <w:sz w:val="20"/>
              </w:rPr>
              <w:t>General</w:t>
            </w:r>
            <w:r>
              <w:rPr>
                <w:spacing w:val="-8"/>
                <w:sz w:val="20"/>
              </w:rPr>
              <w:t xml:space="preserve"> </w:t>
            </w:r>
            <w:r>
              <w:rPr>
                <w:sz w:val="20"/>
              </w:rPr>
              <w:t>and</w:t>
            </w:r>
            <w:r>
              <w:rPr>
                <w:spacing w:val="-9"/>
                <w:sz w:val="20"/>
              </w:rPr>
              <w:t xml:space="preserve"> </w:t>
            </w:r>
            <w:r>
              <w:rPr>
                <w:sz w:val="20"/>
              </w:rPr>
              <w:t>Public</w:t>
            </w:r>
            <w:r>
              <w:rPr>
                <w:spacing w:val="-8"/>
                <w:sz w:val="20"/>
              </w:rPr>
              <w:t xml:space="preserve"> </w:t>
            </w:r>
            <w:r>
              <w:rPr>
                <w:spacing w:val="-2"/>
                <w:sz w:val="20"/>
              </w:rPr>
              <w:t>Liability</w:t>
            </w:r>
          </w:p>
        </w:tc>
        <w:tc>
          <w:tcPr>
            <w:tcW w:w="3982" w:type="dxa"/>
            <w:tcBorders>
              <w:right w:val="nil"/>
            </w:tcBorders>
          </w:tcPr>
          <w:p w14:paraId="7E56AABE"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55B669C0" w14:textId="77777777">
        <w:trPr>
          <w:trHeight w:val="362"/>
        </w:trPr>
        <w:tc>
          <w:tcPr>
            <w:tcW w:w="2859" w:type="dxa"/>
            <w:tcBorders>
              <w:left w:val="nil"/>
            </w:tcBorders>
          </w:tcPr>
          <w:p w14:paraId="23903E7E" w14:textId="77777777" w:rsidR="00EF547E" w:rsidRDefault="00F65495">
            <w:pPr>
              <w:pStyle w:val="TableParagraph"/>
              <w:spacing w:before="66"/>
              <w:ind w:left="74"/>
              <w:rPr>
                <w:sz w:val="20"/>
              </w:rPr>
            </w:pPr>
            <w:r>
              <w:rPr>
                <w:spacing w:val="-2"/>
                <w:sz w:val="20"/>
              </w:rPr>
              <w:t>Transportation</w:t>
            </w:r>
            <w:r>
              <w:rPr>
                <w:spacing w:val="11"/>
                <w:sz w:val="20"/>
              </w:rPr>
              <w:t xml:space="preserve"> </w:t>
            </w:r>
            <w:r>
              <w:rPr>
                <w:spacing w:val="-2"/>
                <w:sz w:val="20"/>
              </w:rPr>
              <w:t>(Marine)</w:t>
            </w:r>
          </w:p>
        </w:tc>
        <w:tc>
          <w:tcPr>
            <w:tcW w:w="3982" w:type="dxa"/>
            <w:tcBorders>
              <w:right w:val="nil"/>
            </w:tcBorders>
          </w:tcPr>
          <w:p w14:paraId="6FBA35FF" w14:textId="77777777" w:rsidR="00EF547E" w:rsidRDefault="00F65495">
            <w:pPr>
              <w:pStyle w:val="TableParagraph"/>
              <w:spacing w:before="66"/>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6CCE0E91" w14:textId="77777777">
        <w:trPr>
          <w:trHeight w:val="359"/>
        </w:trPr>
        <w:tc>
          <w:tcPr>
            <w:tcW w:w="2859" w:type="dxa"/>
            <w:tcBorders>
              <w:left w:val="nil"/>
            </w:tcBorders>
          </w:tcPr>
          <w:p w14:paraId="5203DD2A" w14:textId="77777777" w:rsidR="00EF547E" w:rsidRDefault="00F65495">
            <w:pPr>
              <w:pStyle w:val="TableParagraph"/>
              <w:spacing w:before="64"/>
              <w:ind w:left="74"/>
              <w:rPr>
                <w:sz w:val="20"/>
              </w:rPr>
            </w:pPr>
            <w:r>
              <w:rPr>
                <w:sz w:val="20"/>
              </w:rPr>
              <w:t>Motor</w:t>
            </w:r>
            <w:r>
              <w:rPr>
                <w:spacing w:val="-8"/>
                <w:sz w:val="20"/>
              </w:rPr>
              <w:t xml:space="preserve"> </w:t>
            </w:r>
            <w:r>
              <w:rPr>
                <w:sz w:val="20"/>
              </w:rPr>
              <w:t>Fleet</w:t>
            </w:r>
            <w:r>
              <w:rPr>
                <w:spacing w:val="-5"/>
                <w:sz w:val="20"/>
              </w:rPr>
              <w:t xml:space="preserve"> </w:t>
            </w:r>
            <w:r>
              <w:rPr>
                <w:sz w:val="20"/>
              </w:rPr>
              <w:t>and</w:t>
            </w:r>
            <w:r>
              <w:rPr>
                <w:spacing w:val="-7"/>
                <w:sz w:val="20"/>
              </w:rPr>
              <w:t xml:space="preserve"> </w:t>
            </w:r>
            <w:r>
              <w:rPr>
                <w:sz w:val="20"/>
              </w:rPr>
              <w:t>Mobile</w:t>
            </w:r>
            <w:r>
              <w:rPr>
                <w:spacing w:val="-5"/>
                <w:sz w:val="20"/>
              </w:rPr>
              <w:t xml:space="preserve"> </w:t>
            </w:r>
            <w:r>
              <w:rPr>
                <w:spacing w:val="-2"/>
                <w:sz w:val="20"/>
              </w:rPr>
              <w:t>Plant</w:t>
            </w:r>
          </w:p>
        </w:tc>
        <w:tc>
          <w:tcPr>
            <w:tcW w:w="3982" w:type="dxa"/>
            <w:tcBorders>
              <w:right w:val="nil"/>
            </w:tcBorders>
          </w:tcPr>
          <w:p w14:paraId="79487C1B"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3628DBDF" w14:textId="77777777">
        <w:trPr>
          <w:trHeight w:val="359"/>
        </w:trPr>
        <w:tc>
          <w:tcPr>
            <w:tcW w:w="2859" w:type="dxa"/>
            <w:tcBorders>
              <w:left w:val="nil"/>
            </w:tcBorders>
          </w:tcPr>
          <w:p w14:paraId="3811CD22" w14:textId="77777777" w:rsidR="00EF547E" w:rsidRDefault="00F65495">
            <w:pPr>
              <w:pStyle w:val="TableParagraph"/>
              <w:spacing w:before="64"/>
              <w:ind w:left="74"/>
              <w:rPr>
                <w:sz w:val="20"/>
              </w:rPr>
            </w:pPr>
            <w:r>
              <w:rPr>
                <w:spacing w:val="-2"/>
                <w:sz w:val="20"/>
              </w:rPr>
              <w:t>Terrorism</w:t>
            </w:r>
          </w:p>
        </w:tc>
        <w:tc>
          <w:tcPr>
            <w:tcW w:w="3982" w:type="dxa"/>
            <w:tcBorders>
              <w:right w:val="nil"/>
            </w:tcBorders>
          </w:tcPr>
          <w:p w14:paraId="1DF75FF4"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6"/>
                <w:sz w:val="20"/>
              </w:rPr>
              <w:t xml:space="preserve"> </w:t>
            </w:r>
            <w:r>
              <w:rPr>
                <w:sz w:val="20"/>
              </w:rPr>
              <w:t>insurance</w:t>
            </w:r>
            <w:r>
              <w:rPr>
                <w:spacing w:val="-5"/>
                <w:sz w:val="20"/>
              </w:rPr>
              <w:t xml:space="preserve"> </w:t>
            </w:r>
            <w:r>
              <w:rPr>
                <w:sz w:val="20"/>
              </w:rPr>
              <w:t>policy</w:t>
            </w:r>
            <w:r>
              <w:rPr>
                <w:spacing w:val="-5"/>
                <w:sz w:val="20"/>
              </w:rPr>
              <w:t xml:space="preserve"> </w:t>
            </w:r>
            <w:r>
              <w:rPr>
                <w:spacing w:val="-2"/>
                <w:sz w:val="20"/>
              </w:rPr>
              <w:t>document</w:t>
            </w:r>
          </w:p>
        </w:tc>
      </w:tr>
      <w:tr w:rsidR="00EF547E" w14:paraId="57D5575A" w14:textId="77777777">
        <w:trPr>
          <w:trHeight w:val="360"/>
        </w:trPr>
        <w:tc>
          <w:tcPr>
            <w:tcW w:w="2859" w:type="dxa"/>
            <w:tcBorders>
              <w:left w:val="nil"/>
            </w:tcBorders>
          </w:tcPr>
          <w:p w14:paraId="5887D7BF" w14:textId="77777777" w:rsidR="00EF547E" w:rsidRDefault="00F65495">
            <w:pPr>
              <w:pStyle w:val="TableParagraph"/>
              <w:spacing w:before="65"/>
              <w:ind w:left="74"/>
              <w:rPr>
                <w:sz w:val="20"/>
              </w:rPr>
            </w:pPr>
            <w:r>
              <w:rPr>
                <w:sz w:val="20"/>
              </w:rPr>
              <w:t>Cyber</w:t>
            </w:r>
            <w:r>
              <w:rPr>
                <w:spacing w:val="-7"/>
                <w:sz w:val="20"/>
              </w:rPr>
              <w:t xml:space="preserve"> </w:t>
            </w:r>
            <w:r>
              <w:rPr>
                <w:spacing w:val="-2"/>
                <w:sz w:val="20"/>
              </w:rPr>
              <w:t>Liability</w:t>
            </w:r>
          </w:p>
        </w:tc>
        <w:tc>
          <w:tcPr>
            <w:tcW w:w="3982" w:type="dxa"/>
            <w:tcBorders>
              <w:right w:val="nil"/>
            </w:tcBorders>
          </w:tcPr>
          <w:p w14:paraId="6E6C9D24" w14:textId="77777777" w:rsidR="00EF547E" w:rsidRDefault="00F65495">
            <w:pPr>
              <w:pStyle w:val="TableParagraph"/>
              <w:spacing w:before="65"/>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0DE72EDB" w14:textId="77777777">
        <w:trPr>
          <w:trHeight w:val="599"/>
        </w:trPr>
        <w:tc>
          <w:tcPr>
            <w:tcW w:w="2859" w:type="dxa"/>
            <w:tcBorders>
              <w:left w:val="nil"/>
            </w:tcBorders>
          </w:tcPr>
          <w:p w14:paraId="2E84F97A" w14:textId="77777777" w:rsidR="00EF547E" w:rsidRDefault="00F65495">
            <w:pPr>
              <w:pStyle w:val="TableParagraph"/>
              <w:spacing w:before="64" w:line="249" w:lineRule="auto"/>
              <w:ind w:left="74" w:right="118"/>
              <w:rPr>
                <w:sz w:val="20"/>
              </w:rPr>
            </w:pPr>
            <w:r>
              <w:rPr>
                <w:sz w:val="20"/>
              </w:rPr>
              <w:t>Nuclear</w:t>
            </w:r>
            <w:r>
              <w:rPr>
                <w:spacing w:val="-13"/>
                <w:sz w:val="20"/>
              </w:rPr>
              <w:t xml:space="preserve"> </w:t>
            </w:r>
            <w:r>
              <w:rPr>
                <w:sz w:val="20"/>
              </w:rPr>
              <w:t>Material</w:t>
            </w:r>
            <w:r>
              <w:rPr>
                <w:spacing w:val="-14"/>
                <w:sz w:val="20"/>
              </w:rPr>
              <w:t xml:space="preserve"> </w:t>
            </w:r>
            <w:r>
              <w:rPr>
                <w:sz w:val="20"/>
              </w:rPr>
              <w:t>Damage</w:t>
            </w:r>
            <w:r>
              <w:rPr>
                <w:spacing w:val="-14"/>
                <w:sz w:val="20"/>
              </w:rPr>
              <w:t xml:space="preserve"> </w:t>
            </w:r>
            <w:r>
              <w:rPr>
                <w:sz w:val="20"/>
              </w:rPr>
              <w:t>and Business Interruption</w:t>
            </w:r>
          </w:p>
        </w:tc>
        <w:tc>
          <w:tcPr>
            <w:tcW w:w="3982" w:type="dxa"/>
            <w:tcBorders>
              <w:right w:val="nil"/>
            </w:tcBorders>
          </w:tcPr>
          <w:p w14:paraId="3E6398BC"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EF547E" w14:paraId="7E45E0FE" w14:textId="77777777">
        <w:trPr>
          <w:trHeight w:val="601"/>
        </w:trPr>
        <w:tc>
          <w:tcPr>
            <w:tcW w:w="2859" w:type="dxa"/>
            <w:tcBorders>
              <w:left w:val="nil"/>
            </w:tcBorders>
          </w:tcPr>
          <w:p w14:paraId="78FD30C4" w14:textId="77777777" w:rsidR="00EF547E" w:rsidRDefault="00F65495">
            <w:pPr>
              <w:pStyle w:val="TableParagraph"/>
              <w:spacing w:before="64" w:line="249" w:lineRule="auto"/>
              <w:ind w:left="74" w:right="118"/>
              <w:rPr>
                <w:sz w:val="20"/>
              </w:rPr>
            </w:pPr>
            <w:r>
              <w:rPr>
                <w:sz w:val="20"/>
              </w:rPr>
              <w:t>Nuclear</w:t>
            </w:r>
            <w:r>
              <w:rPr>
                <w:spacing w:val="-14"/>
                <w:sz w:val="20"/>
              </w:rPr>
              <w:t xml:space="preserve"> </w:t>
            </w:r>
            <w:r>
              <w:rPr>
                <w:sz w:val="20"/>
              </w:rPr>
              <w:t>Material</w:t>
            </w:r>
            <w:r>
              <w:rPr>
                <w:spacing w:val="-14"/>
                <w:sz w:val="20"/>
              </w:rPr>
              <w:t xml:space="preserve"> </w:t>
            </w:r>
            <w:r>
              <w:rPr>
                <w:sz w:val="20"/>
              </w:rPr>
              <w:t xml:space="preserve">Damage </w:t>
            </w:r>
            <w:r>
              <w:rPr>
                <w:spacing w:val="-2"/>
                <w:sz w:val="20"/>
              </w:rPr>
              <w:t>Terrorism</w:t>
            </w:r>
          </w:p>
        </w:tc>
        <w:tc>
          <w:tcPr>
            <w:tcW w:w="3982" w:type="dxa"/>
            <w:tcBorders>
              <w:right w:val="nil"/>
            </w:tcBorders>
          </w:tcPr>
          <w:p w14:paraId="2444CBA9" w14:textId="77777777" w:rsidR="00EF547E" w:rsidRDefault="00F65495">
            <w:pPr>
              <w:pStyle w:val="TableParagraph"/>
              <w:spacing w:before="64"/>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bl>
    <w:p w14:paraId="5F0EFA00" w14:textId="0DE67DB6" w:rsidR="00837EF7" w:rsidRDefault="00837EF7">
      <w:pPr>
        <w:pStyle w:val="BodyText"/>
        <w:spacing w:before="96" w:after="1"/>
        <w:rPr>
          <w:b/>
        </w:rPr>
      </w:pPr>
    </w:p>
    <w:tbl>
      <w:tblPr>
        <w:tblW w:w="0" w:type="auto"/>
        <w:tblInd w:w="294" w:type="dxa"/>
        <w:tblLayout w:type="fixed"/>
        <w:tblCellMar>
          <w:left w:w="0" w:type="dxa"/>
          <w:right w:w="0" w:type="dxa"/>
        </w:tblCellMar>
        <w:tblLook w:val="01E0" w:firstRow="1" w:lastRow="1" w:firstColumn="1" w:lastColumn="1" w:noHBand="0" w:noVBand="0"/>
      </w:tblPr>
      <w:tblGrid>
        <w:gridCol w:w="712"/>
        <w:gridCol w:w="1910"/>
      </w:tblGrid>
      <w:tr w:rsidR="00EF547E" w14:paraId="3CB81E55" w14:textId="77777777">
        <w:trPr>
          <w:trHeight w:val="232"/>
        </w:trPr>
        <w:tc>
          <w:tcPr>
            <w:tcW w:w="712" w:type="dxa"/>
          </w:tcPr>
          <w:p w14:paraId="69A54862" w14:textId="77777777" w:rsidR="00EF547E" w:rsidRDefault="00F65495">
            <w:pPr>
              <w:pStyle w:val="TableParagraph"/>
              <w:spacing w:before="2" w:line="210" w:lineRule="exact"/>
              <w:ind w:left="50"/>
              <w:rPr>
                <w:b/>
                <w:sz w:val="20"/>
              </w:rPr>
            </w:pPr>
            <w:r>
              <w:rPr>
                <w:b/>
                <w:spacing w:val="-5"/>
                <w:sz w:val="20"/>
              </w:rPr>
              <w:t>Z13</w:t>
            </w:r>
          </w:p>
        </w:tc>
        <w:tc>
          <w:tcPr>
            <w:tcW w:w="1910" w:type="dxa"/>
          </w:tcPr>
          <w:p w14:paraId="04D6BA5C" w14:textId="77777777" w:rsidR="00EF547E" w:rsidRDefault="00F65495">
            <w:pPr>
              <w:pStyle w:val="TableParagraph"/>
              <w:spacing w:line="212" w:lineRule="exact"/>
              <w:ind w:left="317"/>
              <w:rPr>
                <w:b/>
                <w:sz w:val="20"/>
              </w:rPr>
            </w:pPr>
            <w:r>
              <w:rPr>
                <w:b/>
                <w:sz w:val="20"/>
              </w:rPr>
              <w:t>Nuclear</w:t>
            </w:r>
            <w:r>
              <w:rPr>
                <w:b/>
                <w:spacing w:val="-11"/>
                <w:sz w:val="20"/>
              </w:rPr>
              <w:t xml:space="preserve"> </w:t>
            </w:r>
            <w:r>
              <w:rPr>
                <w:b/>
                <w:spacing w:val="-2"/>
                <w:sz w:val="20"/>
              </w:rPr>
              <w:t>Liability</w:t>
            </w:r>
          </w:p>
        </w:tc>
      </w:tr>
    </w:tbl>
    <w:p w14:paraId="3D9B42F0" w14:textId="77777777" w:rsidR="00EF547E" w:rsidRDefault="00EF547E">
      <w:pPr>
        <w:pStyle w:val="BodyText"/>
        <w:spacing w:before="57"/>
        <w:rPr>
          <w:b/>
        </w:rPr>
      </w:pPr>
    </w:p>
    <w:tbl>
      <w:tblPr>
        <w:tblW w:w="0" w:type="auto"/>
        <w:tblInd w:w="294" w:type="dxa"/>
        <w:tblLayout w:type="fixed"/>
        <w:tblCellMar>
          <w:left w:w="0" w:type="dxa"/>
          <w:right w:w="0" w:type="dxa"/>
        </w:tblCellMar>
        <w:tblLook w:val="01E0" w:firstRow="1" w:lastRow="1" w:firstColumn="1" w:lastColumn="1" w:noHBand="0" w:noVBand="0"/>
      </w:tblPr>
      <w:tblGrid>
        <w:gridCol w:w="971"/>
        <w:gridCol w:w="1025"/>
        <w:gridCol w:w="7790"/>
      </w:tblGrid>
      <w:tr w:rsidR="00EF547E" w14:paraId="7596E88D" w14:textId="77777777">
        <w:trPr>
          <w:trHeight w:val="777"/>
        </w:trPr>
        <w:tc>
          <w:tcPr>
            <w:tcW w:w="971" w:type="dxa"/>
          </w:tcPr>
          <w:p w14:paraId="0863BFF1" w14:textId="77777777" w:rsidR="00EF547E" w:rsidRDefault="00F65495">
            <w:pPr>
              <w:pStyle w:val="TableParagraph"/>
              <w:spacing w:before="2"/>
              <w:ind w:right="111"/>
              <w:jc w:val="right"/>
              <w:rPr>
                <w:sz w:val="20"/>
              </w:rPr>
            </w:pPr>
            <w:r>
              <w:rPr>
                <w:spacing w:val="-2"/>
                <w:sz w:val="20"/>
              </w:rPr>
              <w:t>Z13.1</w:t>
            </w:r>
          </w:p>
        </w:tc>
        <w:tc>
          <w:tcPr>
            <w:tcW w:w="8815" w:type="dxa"/>
            <w:gridSpan w:val="2"/>
          </w:tcPr>
          <w:p w14:paraId="75C7305A" w14:textId="36CFA337" w:rsidR="00EF547E" w:rsidRDefault="00F65495">
            <w:pPr>
              <w:pStyle w:val="TableParagraph"/>
              <w:spacing w:line="230" w:lineRule="auto"/>
              <w:ind w:left="58" w:right="50"/>
              <w:rPr>
                <w:sz w:val="20"/>
              </w:rPr>
            </w:pPr>
            <w:r>
              <w:rPr>
                <w:sz w:val="20"/>
              </w:rPr>
              <w:t>The</w:t>
            </w:r>
            <w:r>
              <w:rPr>
                <w:spacing w:val="-4"/>
                <w:sz w:val="20"/>
              </w:rPr>
              <w:t xml:space="preserve"> </w:t>
            </w:r>
            <w:r>
              <w:rPr>
                <w:i/>
                <w:sz w:val="20"/>
              </w:rPr>
              <w:t>Employer</w:t>
            </w:r>
            <w:r>
              <w:rPr>
                <w:i/>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operator</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Koeberg</w:t>
            </w:r>
            <w:r>
              <w:rPr>
                <w:spacing w:val="-4"/>
                <w:sz w:val="20"/>
              </w:rPr>
              <w:t xml:space="preserve"> </w:t>
            </w:r>
            <w:r>
              <w:rPr>
                <w:sz w:val="20"/>
              </w:rPr>
              <w:t>Nuclear</w:t>
            </w:r>
            <w:r>
              <w:rPr>
                <w:spacing w:val="-4"/>
                <w:sz w:val="20"/>
              </w:rPr>
              <w:t xml:space="preserve"> </w:t>
            </w:r>
            <w:r>
              <w:rPr>
                <w:sz w:val="20"/>
              </w:rPr>
              <w:t>Power</w:t>
            </w:r>
            <w:r>
              <w:rPr>
                <w:spacing w:val="-2"/>
                <w:sz w:val="20"/>
              </w:rPr>
              <w:t xml:space="preserve"> </w:t>
            </w:r>
            <w:r>
              <w:rPr>
                <w:sz w:val="20"/>
              </w:rPr>
              <w:t>Station</w:t>
            </w:r>
            <w:r>
              <w:rPr>
                <w:spacing w:val="-4"/>
                <w:sz w:val="20"/>
              </w:rPr>
              <w:t xml:space="preserve"> </w:t>
            </w:r>
            <w:r>
              <w:rPr>
                <w:sz w:val="20"/>
              </w:rPr>
              <w:t>(KNPS),</w:t>
            </w:r>
            <w:r>
              <w:rPr>
                <w:spacing w:val="-4"/>
                <w:sz w:val="20"/>
              </w:rPr>
              <w:t xml:space="preserve"> </w:t>
            </w:r>
            <w:r>
              <w:rPr>
                <w:sz w:val="20"/>
              </w:rPr>
              <w:t>a</w:t>
            </w:r>
            <w:r>
              <w:rPr>
                <w:spacing w:val="-4"/>
                <w:sz w:val="20"/>
              </w:rPr>
              <w:t xml:space="preserve"> </w:t>
            </w:r>
            <w:r>
              <w:rPr>
                <w:sz w:val="20"/>
              </w:rPr>
              <w:t>nuclear</w:t>
            </w:r>
            <w:r>
              <w:rPr>
                <w:spacing w:val="-2"/>
                <w:sz w:val="20"/>
              </w:rPr>
              <w:t xml:space="preserve"> </w:t>
            </w:r>
            <w:r>
              <w:rPr>
                <w:sz w:val="20"/>
              </w:rPr>
              <w:t>installation, as designated</w:t>
            </w:r>
            <w:r>
              <w:rPr>
                <w:spacing w:val="-1"/>
                <w:sz w:val="20"/>
              </w:rPr>
              <w:t xml:space="preserve"> </w:t>
            </w:r>
            <w:r>
              <w:rPr>
                <w:sz w:val="20"/>
              </w:rPr>
              <w:t>by the</w:t>
            </w:r>
            <w:r>
              <w:rPr>
                <w:spacing w:val="-1"/>
                <w:sz w:val="20"/>
              </w:rPr>
              <w:t xml:space="preserve"> </w:t>
            </w:r>
            <w:r>
              <w:rPr>
                <w:sz w:val="20"/>
              </w:rPr>
              <w:t xml:space="preserve">National Nuclear Regulator of the Republic of </w:t>
            </w:r>
            <w:r w:rsidR="00FE3F01">
              <w:rPr>
                <w:sz w:val="20"/>
              </w:rPr>
              <w:t>South Africa and</w:t>
            </w:r>
            <w:r>
              <w:rPr>
                <w:sz w:val="20"/>
              </w:rPr>
              <w:t xml:space="preserve"> is the holder of a nuclear </w:t>
            </w:r>
            <w:r w:rsidR="00FE3F01">
              <w:rPr>
                <w:sz w:val="20"/>
              </w:rPr>
              <w:t>license</w:t>
            </w:r>
            <w:r>
              <w:rPr>
                <w:sz w:val="20"/>
              </w:rPr>
              <w:t xml:space="preserve"> in respect of the KNPS.</w:t>
            </w:r>
          </w:p>
        </w:tc>
      </w:tr>
      <w:tr w:rsidR="00EF547E" w14:paraId="43C4AA18" w14:textId="77777777">
        <w:trPr>
          <w:trHeight w:val="1549"/>
        </w:trPr>
        <w:tc>
          <w:tcPr>
            <w:tcW w:w="971" w:type="dxa"/>
          </w:tcPr>
          <w:p w14:paraId="39644CCE" w14:textId="77777777" w:rsidR="00EF547E" w:rsidRDefault="00F65495">
            <w:pPr>
              <w:pStyle w:val="TableParagraph"/>
              <w:spacing w:before="115"/>
              <w:ind w:right="111"/>
              <w:jc w:val="right"/>
              <w:rPr>
                <w:sz w:val="20"/>
              </w:rPr>
            </w:pPr>
            <w:r>
              <w:rPr>
                <w:spacing w:val="-2"/>
                <w:sz w:val="20"/>
              </w:rPr>
              <w:t>Z13.2</w:t>
            </w:r>
          </w:p>
        </w:tc>
        <w:tc>
          <w:tcPr>
            <w:tcW w:w="8815" w:type="dxa"/>
            <w:gridSpan w:val="2"/>
          </w:tcPr>
          <w:p w14:paraId="57E33DBF" w14:textId="77777777" w:rsidR="00EF547E" w:rsidRDefault="00F65495">
            <w:pPr>
              <w:pStyle w:val="TableParagraph"/>
              <w:spacing w:before="113" w:line="230" w:lineRule="auto"/>
              <w:ind w:left="58" w:right="50"/>
              <w:rPr>
                <w:sz w:val="20"/>
              </w:rPr>
            </w:pPr>
            <w:r>
              <w:rPr>
                <w:sz w:val="20"/>
              </w:rPr>
              <w:t>The</w:t>
            </w:r>
            <w:r>
              <w:rPr>
                <w:spacing w:val="-5"/>
                <w:sz w:val="20"/>
              </w:rPr>
              <w:t xml:space="preserve"> </w:t>
            </w:r>
            <w:r>
              <w:rPr>
                <w:i/>
                <w:sz w:val="20"/>
              </w:rPr>
              <w:t>Employer</w:t>
            </w:r>
            <w:r>
              <w:rPr>
                <w:i/>
                <w:spacing w:val="-4"/>
                <w:sz w:val="20"/>
              </w:rPr>
              <w:t xml:space="preserve"> </w:t>
            </w:r>
            <w:r>
              <w:rPr>
                <w:sz w:val="20"/>
              </w:rPr>
              <w:t>is</w:t>
            </w:r>
            <w:r>
              <w:rPr>
                <w:spacing w:val="-4"/>
                <w:sz w:val="20"/>
              </w:rPr>
              <w:t xml:space="preserve"> </w:t>
            </w:r>
            <w:r>
              <w:rPr>
                <w:sz w:val="20"/>
              </w:rPr>
              <w:t>solely</w:t>
            </w:r>
            <w:r>
              <w:rPr>
                <w:spacing w:val="-4"/>
                <w:sz w:val="20"/>
              </w:rPr>
              <w:t xml:space="preserve"> </w:t>
            </w:r>
            <w:r>
              <w:rPr>
                <w:sz w:val="20"/>
              </w:rPr>
              <w:t>responsible</w:t>
            </w:r>
            <w:r>
              <w:rPr>
                <w:spacing w:val="-3"/>
                <w:sz w:val="20"/>
              </w:rPr>
              <w:t xml:space="preserve"> </w:t>
            </w:r>
            <w:r>
              <w:rPr>
                <w:sz w:val="20"/>
              </w:rPr>
              <w:t>for</w:t>
            </w:r>
            <w:r>
              <w:rPr>
                <w:spacing w:val="-4"/>
                <w:sz w:val="20"/>
              </w:rPr>
              <w:t xml:space="preserve"> </w:t>
            </w:r>
            <w:r>
              <w:rPr>
                <w:sz w:val="20"/>
              </w:rPr>
              <w:t>and</w:t>
            </w:r>
            <w:r>
              <w:rPr>
                <w:spacing w:val="-4"/>
                <w:sz w:val="20"/>
              </w:rPr>
              <w:t xml:space="preserve"> </w:t>
            </w:r>
            <w:r>
              <w:rPr>
                <w:sz w:val="20"/>
              </w:rPr>
              <w:t>indemnifies</w:t>
            </w:r>
            <w:r>
              <w:rPr>
                <w:spacing w:val="-4"/>
                <w:sz w:val="20"/>
              </w:rPr>
              <w:t xml:space="preserve"> </w:t>
            </w:r>
            <w:r>
              <w:rPr>
                <w:sz w:val="20"/>
              </w:rPr>
              <w:t xml:space="preserve">the </w:t>
            </w:r>
            <w:r>
              <w:rPr>
                <w:i/>
                <w:sz w:val="20"/>
              </w:rPr>
              <w:t>Contractor</w:t>
            </w:r>
            <w:r>
              <w:rPr>
                <w:i/>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5"/>
                <w:sz w:val="20"/>
              </w:rPr>
              <w:t xml:space="preserve"> </w:t>
            </w:r>
            <w:r>
              <w:rPr>
                <w:sz w:val="20"/>
              </w:rPr>
              <w:t>person</w:t>
            </w:r>
            <w:r>
              <w:rPr>
                <w:spacing w:val="-4"/>
                <w:sz w:val="20"/>
              </w:rPr>
              <w:t xml:space="preserve"> </w:t>
            </w:r>
            <w:r>
              <w:rPr>
                <w:sz w:val="20"/>
              </w:rPr>
              <w:t xml:space="preserve">against any and all liabilities which the </w:t>
            </w:r>
            <w:r>
              <w:rPr>
                <w:i/>
                <w:sz w:val="20"/>
              </w:rPr>
              <w:t xml:space="preserve">Contractor </w:t>
            </w:r>
            <w:r>
              <w:rPr>
                <w:sz w:val="20"/>
              </w:rPr>
              <w:t>or any person</w:t>
            </w:r>
            <w:r>
              <w:rPr>
                <w:spacing w:val="-1"/>
                <w:sz w:val="20"/>
              </w:rPr>
              <w:t xml:space="preserve"> </w:t>
            </w:r>
            <w:r>
              <w:rPr>
                <w:sz w:val="20"/>
              </w:rPr>
              <w:t>may incur arising out of or resulting</w:t>
            </w:r>
            <w:r>
              <w:rPr>
                <w:spacing w:val="-1"/>
                <w:sz w:val="20"/>
              </w:rPr>
              <w:t xml:space="preserve"> </w:t>
            </w:r>
            <w:r>
              <w:rPr>
                <w:sz w:val="20"/>
              </w:rPr>
              <w:t xml:space="preserve">from nuclear damage, as defined in Act 47 of 1999, save to the extent that any liabilities are incurred due to the unlawful intent of the </w:t>
            </w:r>
            <w:r>
              <w:rPr>
                <w:i/>
                <w:sz w:val="20"/>
              </w:rPr>
              <w:t xml:space="preserve">Contractor </w:t>
            </w:r>
            <w:r>
              <w:rPr>
                <w:sz w:val="20"/>
              </w:rPr>
              <w:t xml:space="preserve">or any other person or the presence of the </w:t>
            </w:r>
            <w:r>
              <w:rPr>
                <w:i/>
                <w:sz w:val="20"/>
              </w:rPr>
              <w:t xml:space="preserve">Contractor </w:t>
            </w:r>
            <w:r>
              <w:rPr>
                <w:sz w:val="20"/>
              </w:rPr>
              <w:t>or</w:t>
            </w:r>
            <w:r>
              <w:rPr>
                <w:spacing w:val="-2"/>
                <w:sz w:val="20"/>
              </w:rPr>
              <w:t xml:space="preserve"> </w:t>
            </w:r>
            <w:r>
              <w:rPr>
                <w:sz w:val="20"/>
              </w:rPr>
              <w:t>that person</w:t>
            </w:r>
            <w:r>
              <w:rPr>
                <w:spacing w:val="-1"/>
                <w:sz w:val="20"/>
              </w:rPr>
              <w:t xml:space="preserve"> </w:t>
            </w:r>
            <w:r>
              <w:rPr>
                <w:sz w:val="20"/>
              </w:rPr>
              <w:t>or</w:t>
            </w:r>
            <w:r>
              <w:rPr>
                <w:spacing w:val="-2"/>
                <w:sz w:val="20"/>
              </w:rPr>
              <w:t xml:space="preserve"> </w:t>
            </w:r>
            <w:r>
              <w:rPr>
                <w:sz w:val="20"/>
              </w:rPr>
              <w:t>any property</w:t>
            </w:r>
            <w:r>
              <w:rPr>
                <w:spacing w:val="-1"/>
                <w:sz w:val="20"/>
              </w:rPr>
              <w:t xml:space="preserve"> </w:t>
            </w:r>
            <w:r>
              <w:rPr>
                <w:sz w:val="20"/>
              </w:rPr>
              <w:t>of</w:t>
            </w:r>
            <w:r>
              <w:rPr>
                <w:spacing w:val="-2"/>
                <w:sz w:val="20"/>
              </w:rPr>
              <w:t xml:space="preserve"> </w:t>
            </w:r>
            <w:r>
              <w:rPr>
                <w:sz w:val="20"/>
              </w:rPr>
              <w:t xml:space="preserve">the </w:t>
            </w:r>
            <w:r>
              <w:rPr>
                <w:i/>
                <w:sz w:val="20"/>
              </w:rPr>
              <w:t>Contractor</w:t>
            </w:r>
            <w:r>
              <w:rPr>
                <w:i/>
                <w:spacing w:val="-1"/>
                <w:sz w:val="20"/>
              </w:rPr>
              <w:t xml:space="preserve"> </w:t>
            </w:r>
            <w:r>
              <w:rPr>
                <w:sz w:val="20"/>
              </w:rPr>
              <w:t>or</w:t>
            </w:r>
            <w:r>
              <w:rPr>
                <w:spacing w:val="-2"/>
                <w:sz w:val="20"/>
              </w:rPr>
              <w:t xml:space="preserve"> </w:t>
            </w:r>
            <w:r>
              <w:rPr>
                <w:sz w:val="20"/>
              </w:rPr>
              <w:t>such</w:t>
            </w:r>
            <w:r>
              <w:rPr>
                <w:spacing w:val="-2"/>
                <w:sz w:val="20"/>
              </w:rPr>
              <w:t xml:space="preserve"> </w:t>
            </w:r>
            <w:r>
              <w:rPr>
                <w:sz w:val="20"/>
              </w:rPr>
              <w:t>person</w:t>
            </w:r>
            <w:r>
              <w:rPr>
                <w:spacing w:val="-1"/>
                <w:sz w:val="20"/>
              </w:rPr>
              <w:t xml:space="preserve"> </w:t>
            </w:r>
            <w:r>
              <w:rPr>
                <w:sz w:val="20"/>
              </w:rPr>
              <w:t>at</w:t>
            </w:r>
            <w:r>
              <w:rPr>
                <w:spacing w:val="-2"/>
                <w:sz w:val="20"/>
              </w:rPr>
              <w:t xml:space="preserve"> </w:t>
            </w:r>
            <w:r>
              <w:rPr>
                <w:sz w:val="20"/>
              </w:rPr>
              <w:t>or in the</w:t>
            </w:r>
            <w:r>
              <w:rPr>
                <w:spacing w:val="-1"/>
                <w:sz w:val="20"/>
              </w:rPr>
              <w:t xml:space="preserve"> </w:t>
            </w:r>
            <w:r>
              <w:rPr>
                <w:sz w:val="20"/>
              </w:rPr>
              <w:t>KNPS or</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 xml:space="preserve">KNPS site, without the permission of the </w:t>
            </w:r>
            <w:r>
              <w:rPr>
                <w:i/>
                <w:sz w:val="20"/>
              </w:rPr>
              <w:t xml:space="preserve">Employer </w:t>
            </w:r>
            <w:r>
              <w:rPr>
                <w:sz w:val="20"/>
              </w:rPr>
              <w:t xml:space="preserve">or of a person acting on behalf of the </w:t>
            </w:r>
            <w:r>
              <w:rPr>
                <w:i/>
                <w:sz w:val="20"/>
              </w:rPr>
              <w:t>Employer</w:t>
            </w:r>
            <w:r>
              <w:rPr>
                <w:sz w:val="20"/>
              </w:rPr>
              <w:t>.</w:t>
            </w:r>
          </w:p>
        </w:tc>
      </w:tr>
      <w:tr w:rsidR="00EF547E" w14:paraId="0FDC9C07" w14:textId="77777777">
        <w:trPr>
          <w:trHeight w:val="1331"/>
        </w:trPr>
        <w:tc>
          <w:tcPr>
            <w:tcW w:w="971" w:type="dxa"/>
          </w:tcPr>
          <w:p w14:paraId="6ABE2F29" w14:textId="77777777" w:rsidR="00EF547E" w:rsidRDefault="00F65495">
            <w:pPr>
              <w:pStyle w:val="TableParagraph"/>
              <w:spacing w:before="116"/>
              <w:ind w:right="111"/>
              <w:jc w:val="right"/>
              <w:rPr>
                <w:sz w:val="20"/>
              </w:rPr>
            </w:pPr>
            <w:r>
              <w:rPr>
                <w:spacing w:val="-2"/>
                <w:sz w:val="20"/>
              </w:rPr>
              <w:t>Z13.3</w:t>
            </w:r>
          </w:p>
        </w:tc>
        <w:tc>
          <w:tcPr>
            <w:tcW w:w="8815" w:type="dxa"/>
            <w:gridSpan w:val="2"/>
          </w:tcPr>
          <w:p w14:paraId="1D242CEF" w14:textId="77777777" w:rsidR="00EF547E" w:rsidRDefault="00F65495">
            <w:pPr>
              <w:pStyle w:val="TableParagraph"/>
              <w:spacing w:before="114" w:line="230" w:lineRule="auto"/>
              <w:ind w:left="58" w:right="50"/>
              <w:rPr>
                <w:sz w:val="20"/>
              </w:rPr>
            </w:pPr>
            <w:r>
              <w:rPr>
                <w:sz w:val="20"/>
              </w:rPr>
              <w:t xml:space="preserve">Subject to clause Z13.4 below, the </w:t>
            </w:r>
            <w:r>
              <w:rPr>
                <w:i/>
                <w:sz w:val="20"/>
              </w:rPr>
              <w:t xml:space="preserve">Employer </w:t>
            </w:r>
            <w:r>
              <w:rPr>
                <w:sz w:val="20"/>
              </w:rPr>
              <w:t>waives all rights of recourse, arising from the aforesaid,</w:t>
            </w:r>
            <w:r>
              <w:rPr>
                <w:spacing w:val="-3"/>
                <w:sz w:val="20"/>
              </w:rPr>
              <w:t xml:space="preserve"> </w:t>
            </w:r>
            <w:r>
              <w:rPr>
                <w:sz w:val="20"/>
              </w:rPr>
              <w:t>save</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extent</w:t>
            </w:r>
            <w:r>
              <w:rPr>
                <w:spacing w:val="-3"/>
                <w:sz w:val="20"/>
              </w:rPr>
              <w:t xml:space="preserve"> </w:t>
            </w:r>
            <w:r>
              <w:rPr>
                <w:sz w:val="20"/>
              </w:rPr>
              <w:t>that</w:t>
            </w:r>
            <w:r>
              <w:rPr>
                <w:spacing w:val="-3"/>
                <w:sz w:val="20"/>
              </w:rPr>
              <w:t xml:space="preserve"> </w:t>
            </w:r>
            <w:r>
              <w:rPr>
                <w:sz w:val="20"/>
              </w:rPr>
              <w:t>any</w:t>
            </w:r>
            <w:r>
              <w:rPr>
                <w:spacing w:val="-2"/>
                <w:sz w:val="20"/>
              </w:rPr>
              <w:t xml:space="preserve"> </w:t>
            </w:r>
            <w:r>
              <w:rPr>
                <w:sz w:val="20"/>
              </w:rPr>
              <w:t>claims</w:t>
            </w:r>
            <w:r>
              <w:rPr>
                <w:spacing w:val="-2"/>
                <w:sz w:val="20"/>
              </w:rPr>
              <w:t xml:space="preserve"> </w:t>
            </w:r>
            <w:r>
              <w:rPr>
                <w:sz w:val="20"/>
              </w:rPr>
              <w:t>arise</w:t>
            </w:r>
            <w:r>
              <w:rPr>
                <w:spacing w:val="-1"/>
                <w:sz w:val="20"/>
              </w:rPr>
              <w:t xml:space="preserve"> </w:t>
            </w:r>
            <w:r>
              <w:rPr>
                <w:sz w:val="20"/>
              </w:rPr>
              <w:t>or</w:t>
            </w:r>
            <w:r>
              <w:rPr>
                <w:spacing w:val="-3"/>
                <w:sz w:val="20"/>
              </w:rPr>
              <w:t xml:space="preserve"> </w:t>
            </w:r>
            <w:r>
              <w:rPr>
                <w:sz w:val="20"/>
              </w:rPr>
              <w:t>liability is</w:t>
            </w:r>
            <w:r>
              <w:rPr>
                <w:spacing w:val="-2"/>
                <w:sz w:val="20"/>
              </w:rPr>
              <w:t xml:space="preserve"> </w:t>
            </w:r>
            <w:r>
              <w:rPr>
                <w:sz w:val="20"/>
              </w:rPr>
              <w:t>incurred</w:t>
            </w:r>
            <w:r>
              <w:rPr>
                <w:spacing w:val="-3"/>
                <w:sz w:val="20"/>
              </w:rPr>
              <w:t xml:space="preserve"> </w:t>
            </w:r>
            <w:r>
              <w:rPr>
                <w:sz w:val="20"/>
              </w:rPr>
              <w:t>due</w:t>
            </w:r>
            <w:r>
              <w:rPr>
                <w:spacing w:val="-4"/>
                <w:sz w:val="20"/>
              </w:rPr>
              <w:t xml:space="preserve"> </w:t>
            </w:r>
            <w:r>
              <w:rPr>
                <w:sz w:val="20"/>
              </w:rPr>
              <w:t>or attributable</w:t>
            </w:r>
            <w:r>
              <w:rPr>
                <w:spacing w:val="-3"/>
                <w:sz w:val="20"/>
              </w:rPr>
              <w:t xml:space="preserve"> </w:t>
            </w:r>
            <w:r>
              <w:rPr>
                <w:sz w:val="20"/>
              </w:rPr>
              <w:t>to</w:t>
            </w:r>
            <w:r>
              <w:rPr>
                <w:spacing w:val="-1"/>
                <w:sz w:val="20"/>
              </w:rPr>
              <w:t xml:space="preserve"> </w:t>
            </w:r>
            <w:r>
              <w:rPr>
                <w:sz w:val="20"/>
              </w:rPr>
              <w:t xml:space="preserve">the unlawful intent of the </w:t>
            </w:r>
            <w:r>
              <w:rPr>
                <w:i/>
                <w:sz w:val="20"/>
              </w:rPr>
              <w:t xml:space="preserve">Contractor </w:t>
            </w:r>
            <w:r>
              <w:rPr>
                <w:sz w:val="20"/>
              </w:rPr>
              <w:t xml:space="preserve">or any other person, or the presence of the </w:t>
            </w:r>
            <w:r>
              <w:rPr>
                <w:i/>
                <w:sz w:val="20"/>
              </w:rPr>
              <w:t xml:space="preserve">Contractor </w:t>
            </w:r>
            <w:r>
              <w:rPr>
                <w:sz w:val="20"/>
              </w:rPr>
              <w:t xml:space="preserve">or that person or any property of the </w:t>
            </w:r>
            <w:r>
              <w:rPr>
                <w:i/>
                <w:sz w:val="20"/>
              </w:rPr>
              <w:t xml:space="preserve">Contractor </w:t>
            </w:r>
            <w:r>
              <w:rPr>
                <w:sz w:val="20"/>
              </w:rPr>
              <w:t xml:space="preserve">or such person at or in the KNPS or on the KNPS site, without the permission of the </w:t>
            </w:r>
            <w:r>
              <w:rPr>
                <w:i/>
                <w:sz w:val="20"/>
              </w:rPr>
              <w:t xml:space="preserve">Employer </w:t>
            </w:r>
            <w:r>
              <w:rPr>
                <w:sz w:val="20"/>
              </w:rPr>
              <w:t xml:space="preserve">or of a person acting on behalf of the </w:t>
            </w:r>
            <w:r>
              <w:rPr>
                <w:i/>
                <w:sz w:val="20"/>
              </w:rPr>
              <w:t>Employer</w:t>
            </w:r>
            <w:r>
              <w:rPr>
                <w:sz w:val="20"/>
              </w:rPr>
              <w:t>.</w:t>
            </w:r>
          </w:p>
        </w:tc>
      </w:tr>
      <w:tr w:rsidR="00EF547E" w14:paraId="097AD022" w14:textId="77777777">
        <w:trPr>
          <w:trHeight w:val="669"/>
        </w:trPr>
        <w:tc>
          <w:tcPr>
            <w:tcW w:w="971" w:type="dxa"/>
          </w:tcPr>
          <w:p w14:paraId="1D5A6BCC" w14:textId="77777777" w:rsidR="00EF547E" w:rsidRDefault="00F65495">
            <w:pPr>
              <w:pStyle w:val="TableParagraph"/>
              <w:spacing w:before="115"/>
              <w:ind w:right="111"/>
              <w:jc w:val="right"/>
              <w:rPr>
                <w:sz w:val="20"/>
              </w:rPr>
            </w:pPr>
            <w:r>
              <w:rPr>
                <w:spacing w:val="-2"/>
                <w:sz w:val="20"/>
              </w:rPr>
              <w:t>Z13.4</w:t>
            </w:r>
          </w:p>
        </w:tc>
        <w:tc>
          <w:tcPr>
            <w:tcW w:w="8815" w:type="dxa"/>
            <w:gridSpan w:val="2"/>
          </w:tcPr>
          <w:p w14:paraId="30E62DE1" w14:textId="77777777" w:rsidR="00EF547E" w:rsidRDefault="00F65495">
            <w:pPr>
              <w:pStyle w:val="TableParagraph"/>
              <w:spacing w:before="113" w:line="230" w:lineRule="auto"/>
              <w:ind w:left="58" w:right="50"/>
              <w:rPr>
                <w:sz w:val="20"/>
              </w:rPr>
            </w:pPr>
            <w:r>
              <w:rPr>
                <w:sz w:val="20"/>
              </w:rPr>
              <w:t>The</w:t>
            </w:r>
            <w:r>
              <w:rPr>
                <w:spacing w:val="-4"/>
                <w:sz w:val="20"/>
              </w:rPr>
              <w:t xml:space="preserve"> </w:t>
            </w:r>
            <w:r>
              <w:rPr>
                <w:i/>
                <w:sz w:val="20"/>
              </w:rPr>
              <w:t>Employer</w:t>
            </w:r>
            <w:r>
              <w:rPr>
                <w:i/>
                <w:spacing w:val="-3"/>
                <w:sz w:val="20"/>
              </w:rPr>
              <w:t xml:space="preserve"> </w:t>
            </w:r>
            <w:r>
              <w:rPr>
                <w:sz w:val="20"/>
              </w:rPr>
              <w:t>does</w:t>
            </w:r>
            <w:r>
              <w:rPr>
                <w:spacing w:val="-3"/>
                <w:sz w:val="20"/>
              </w:rPr>
              <w:t xml:space="preserve"> </w:t>
            </w:r>
            <w:r>
              <w:rPr>
                <w:sz w:val="20"/>
              </w:rPr>
              <w:t>not</w:t>
            </w:r>
            <w:r>
              <w:rPr>
                <w:spacing w:val="-4"/>
                <w:sz w:val="20"/>
              </w:rPr>
              <w:t xml:space="preserve"> </w:t>
            </w:r>
            <w:r>
              <w:rPr>
                <w:sz w:val="20"/>
              </w:rPr>
              <w:t>waive</w:t>
            </w:r>
            <w:r>
              <w:rPr>
                <w:spacing w:val="-4"/>
                <w:sz w:val="20"/>
              </w:rPr>
              <w:t xml:space="preserve"> </w:t>
            </w:r>
            <w:r>
              <w:rPr>
                <w:sz w:val="20"/>
              </w:rPr>
              <w:t>its</w:t>
            </w:r>
            <w:r>
              <w:rPr>
                <w:spacing w:val="-3"/>
                <w:sz w:val="20"/>
              </w:rPr>
              <w:t xml:space="preserve"> </w:t>
            </w:r>
            <w:r>
              <w:rPr>
                <w:sz w:val="20"/>
              </w:rPr>
              <w:t>rights</w:t>
            </w:r>
            <w:r>
              <w:rPr>
                <w:spacing w:val="-3"/>
                <w:sz w:val="20"/>
              </w:rPr>
              <w:t xml:space="preserve"> </w:t>
            </w:r>
            <w:r>
              <w:rPr>
                <w:sz w:val="20"/>
              </w:rPr>
              <w:t>provided</w:t>
            </w:r>
            <w:r>
              <w:rPr>
                <w:spacing w:val="-2"/>
                <w:sz w:val="20"/>
              </w:rPr>
              <w:t xml:space="preserve"> </w:t>
            </w:r>
            <w:r>
              <w:rPr>
                <w:sz w:val="20"/>
              </w:rPr>
              <w:t>for</w:t>
            </w:r>
            <w:r>
              <w:rPr>
                <w:spacing w:val="-4"/>
                <w:sz w:val="20"/>
              </w:rPr>
              <w:t xml:space="preserve"> </w:t>
            </w:r>
            <w:r>
              <w:rPr>
                <w:sz w:val="20"/>
              </w:rPr>
              <w:t>in</w:t>
            </w:r>
            <w:r>
              <w:rPr>
                <w:spacing w:val="-2"/>
                <w:sz w:val="20"/>
              </w:rPr>
              <w:t xml:space="preserve"> </w:t>
            </w:r>
            <w:r>
              <w:rPr>
                <w:sz w:val="20"/>
              </w:rPr>
              <w:t>section</w:t>
            </w:r>
            <w:r>
              <w:rPr>
                <w:spacing w:val="-3"/>
                <w:sz w:val="20"/>
              </w:rPr>
              <w:t xml:space="preserve"> </w:t>
            </w:r>
            <w:r>
              <w:rPr>
                <w:sz w:val="20"/>
              </w:rPr>
              <w:t>30</w:t>
            </w:r>
            <w:r>
              <w:rPr>
                <w:spacing w:val="-4"/>
                <w:sz w:val="20"/>
              </w:rPr>
              <w:t xml:space="preserve"> </w:t>
            </w:r>
            <w:r>
              <w:rPr>
                <w:sz w:val="20"/>
              </w:rPr>
              <w:t>(7)</w:t>
            </w:r>
            <w:r>
              <w:rPr>
                <w:spacing w:val="-4"/>
                <w:sz w:val="20"/>
              </w:rPr>
              <w:t xml:space="preserve"> </w:t>
            </w:r>
            <w:r>
              <w:rPr>
                <w:sz w:val="20"/>
              </w:rPr>
              <w:t>of</w:t>
            </w:r>
            <w:r>
              <w:rPr>
                <w:spacing w:val="-4"/>
                <w:sz w:val="20"/>
              </w:rPr>
              <w:t xml:space="preserve"> </w:t>
            </w:r>
            <w:r>
              <w:rPr>
                <w:sz w:val="20"/>
              </w:rPr>
              <w:t>Act</w:t>
            </w:r>
            <w:r>
              <w:rPr>
                <w:spacing w:val="-2"/>
                <w:sz w:val="20"/>
              </w:rPr>
              <w:t xml:space="preserve"> </w:t>
            </w:r>
            <w:r>
              <w:rPr>
                <w:sz w:val="20"/>
              </w:rPr>
              <w:t>47</w:t>
            </w:r>
            <w:r>
              <w:rPr>
                <w:spacing w:val="-2"/>
                <w:sz w:val="20"/>
              </w:rPr>
              <w:t xml:space="preserve"> </w:t>
            </w:r>
            <w:r>
              <w:rPr>
                <w:sz w:val="20"/>
              </w:rPr>
              <w:t>of</w:t>
            </w:r>
            <w:r>
              <w:rPr>
                <w:spacing w:val="-4"/>
                <w:sz w:val="20"/>
              </w:rPr>
              <w:t xml:space="preserve"> </w:t>
            </w:r>
            <w:r>
              <w:rPr>
                <w:sz w:val="20"/>
              </w:rPr>
              <w:t>1999,</w:t>
            </w:r>
            <w:r>
              <w:rPr>
                <w:spacing w:val="-2"/>
                <w:sz w:val="20"/>
              </w:rPr>
              <w:t xml:space="preserve"> </w:t>
            </w:r>
            <w:r>
              <w:rPr>
                <w:sz w:val="20"/>
              </w:rPr>
              <w:t>or</w:t>
            </w:r>
            <w:r>
              <w:rPr>
                <w:spacing w:val="-4"/>
                <w:sz w:val="20"/>
              </w:rPr>
              <w:t xml:space="preserve"> </w:t>
            </w:r>
            <w:r>
              <w:rPr>
                <w:sz w:val="20"/>
              </w:rPr>
              <w:t>any replacement section dealing with the same subject matter.</w:t>
            </w:r>
          </w:p>
        </w:tc>
      </w:tr>
      <w:tr w:rsidR="00EF547E" w14:paraId="4898D8EA" w14:textId="77777777" w:rsidTr="006C0F0B">
        <w:trPr>
          <w:trHeight w:val="706"/>
        </w:trPr>
        <w:tc>
          <w:tcPr>
            <w:tcW w:w="971" w:type="dxa"/>
          </w:tcPr>
          <w:p w14:paraId="478F4F17" w14:textId="77777777" w:rsidR="00EF547E" w:rsidRDefault="00F65495">
            <w:pPr>
              <w:pStyle w:val="TableParagraph"/>
              <w:spacing w:before="115"/>
              <w:ind w:right="111"/>
              <w:jc w:val="right"/>
              <w:rPr>
                <w:sz w:val="20"/>
              </w:rPr>
            </w:pPr>
            <w:r>
              <w:rPr>
                <w:spacing w:val="-2"/>
                <w:sz w:val="20"/>
              </w:rPr>
              <w:t>Z13.5</w:t>
            </w:r>
          </w:p>
        </w:tc>
        <w:tc>
          <w:tcPr>
            <w:tcW w:w="8815" w:type="dxa"/>
            <w:gridSpan w:val="2"/>
          </w:tcPr>
          <w:p w14:paraId="5FD9FBAC" w14:textId="77777777" w:rsidR="00EF547E" w:rsidRDefault="00F65495">
            <w:pPr>
              <w:pStyle w:val="TableParagraph"/>
              <w:spacing w:before="113" w:line="230" w:lineRule="auto"/>
              <w:ind w:left="58" w:right="50"/>
              <w:rPr>
                <w:sz w:val="20"/>
              </w:rPr>
            </w:pPr>
            <w:r>
              <w:rPr>
                <w:sz w:val="20"/>
              </w:rPr>
              <w:t>The</w:t>
            </w:r>
            <w:r>
              <w:rPr>
                <w:spacing w:val="-5"/>
                <w:sz w:val="20"/>
              </w:rPr>
              <w:t xml:space="preserve"> </w:t>
            </w:r>
            <w:r>
              <w:rPr>
                <w:sz w:val="20"/>
              </w:rPr>
              <w:t>protection</w:t>
            </w:r>
            <w:r>
              <w:rPr>
                <w:spacing w:val="-4"/>
                <w:sz w:val="20"/>
              </w:rPr>
              <w:t xml:space="preserve"> </w:t>
            </w:r>
            <w:r>
              <w:rPr>
                <w:sz w:val="20"/>
              </w:rPr>
              <w:t>afforded</w:t>
            </w:r>
            <w:r>
              <w:rPr>
                <w:spacing w:val="-4"/>
                <w:sz w:val="20"/>
              </w:rPr>
              <w:t xml:space="preserve"> </w:t>
            </w:r>
            <w:r>
              <w:rPr>
                <w:sz w:val="20"/>
              </w:rPr>
              <w:t>by</w:t>
            </w:r>
            <w:r>
              <w:rPr>
                <w:spacing w:val="-3"/>
                <w:sz w:val="20"/>
              </w:rPr>
              <w:t xml:space="preserve"> </w:t>
            </w:r>
            <w:r>
              <w:rPr>
                <w:sz w:val="20"/>
              </w:rPr>
              <w:t>the</w:t>
            </w:r>
            <w:r>
              <w:rPr>
                <w:spacing w:val="-5"/>
                <w:sz w:val="20"/>
              </w:rPr>
              <w:t xml:space="preserve"> </w:t>
            </w:r>
            <w:r>
              <w:rPr>
                <w:sz w:val="20"/>
              </w:rPr>
              <w:t>provisions</w:t>
            </w:r>
            <w:r>
              <w:rPr>
                <w:spacing w:val="-1"/>
                <w:sz w:val="20"/>
              </w:rPr>
              <w:t xml:space="preserve"> </w:t>
            </w:r>
            <w:r>
              <w:rPr>
                <w:sz w:val="20"/>
              </w:rPr>
              <w:t>hereof</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in</w:t>
            </w:r>
            <w:r>
              <w:rPr>
                <w:spacing w:val="-2"/>
                <w:sz w:val="20"/>
              </w:rPr>
              <w:t xml:space="preserve"> </w:t>
            </w:r>
            <w:r>
              <w:rPr>
                <w:sz w:val="20"/>
              </w:rPr>
              <w:t>effect</w:t>
            </w:r>
            <w:r>
              <w:rPr>
                <w:spacing w:val="-4"/>
                <w:sz w:val="20"/>
              </w:rPr>
              <w:t xml:space="preserve"> </w:t>
            </w:r>
            <w:r>
              <w:rPr>
                <w:sz w:val="20"/>
              </w:rPr>
              <w:t>until</w:t>
            </w:r>
            <w:r>
              <w:rPr>
                <w:spacing w:val="-3"/>
                <w:sz w:val="20"/>
              </w:rPr>
              <w:t xml:space="preserve"> </w:t>
            </w:r>
            <w:r>
              <w:rPr>
                <w:sz w:val="20"/>
              </w:rPr>
              <w:t>the</w:t>
            </w:r>
            <w:r>
              <w:rPr>
                <w:spacing w:val="-2"/>
                <w:sz w:val="20"/>
              </w:rPr>
              <w:t xml:space="preserve"> </w:t>
            </w:r>
            <w:r>
              <w:rPr>
                <w:sz w:val="20"/>
              </w:rPr>
              <w:t>KNPS</w:t>
            </w:r>
            <w:r>
              <w:rPr>
                <w:spacing w:val="-4"/>
                <w:sz w:val="20"/>
              </w:rPr>
              <w:t xml:space="preserve"> </w:t>
            </w:r>
            <w:r>
              <w:rPr>
                <w:sz w:val="20"/>
              </w:rPr>
              <w:t xml:space="preserve">is </w:t>
            </w:r>
            <w:r>
              <w:rPr>
                <w:spacing w:val="-2"/>
                <w:sz w:val="20"/>
              </w:rPr>
              <w:t>decommissioned.</w:t>
            </w:r>
          </w:p>
        </w:tc>
      </w:tr>
      <w:tr w:rsidR="00EF547E" w14:paraId="4FB1CB1F" w14:textId="77777777" w:rsidTr="006C0F0B">
        <w:trPr>
          <w:trHeight w:val="379"/>
        </w:trPr>
        <w:tc>
          <w:tcPr>
            <w:tcW w:w="971" w:type="dxa"/>
          </w:tcPr>
          <w:p w14:paraId="18018E0D" w14:textId="77777777" w:rsidR="00EF547E" w:rsidRDefault="00F65495">
            <w:pPr>
              <w:pStyle w:val="TableParagraph"/>
              <w:ind w:left="50"/>
              <w:rPr>
                <w:b/>
                <w:sz w:val="20"/>
              </w:rPr>
            </w:pPr>
            <w:r>
              <w:rPr>
                <w:b/>
                <w:spacing w:val="-5"/>
                <w:sz w:val="20"/>
              </w:rPr>
              <w:t>Z14</w:t>
            </w:r>
          </w:p>
        </w:tc>
        <w:tc>
          <w:tcPr>
            <w:tcW w:w="1025" w:type="dxa"/>
          </w:tcPr>
          <w:p w14:paraId="0CCBA5B2" w14:textId="77777777" w:rsidR="00EF547E" w:rsidRDefault="00F65495">
            <w:pPr>
              <w:pStyle w:val="TableParagraph"/>
              <w:ind w:left="58"/>
              <w:rPr>
                <w:b/>
                <w:sz w:val="20"/>
              </w:rPr>
            </w:pPr>
            <w:r>
              <w:rPr>
                <w:b/>
                <w:spacing w:val="-2"/>
                <w:sz w:val="20"/>
              </w:rPr>
              <w:t>Asbestos</w:t>
            </w:r>
          </w:p>
        </w:tc>
        <w:tc>
          <w:tcPr>
            <w:tcW w:w="7790" w:type="dxa"/>
          </w:tcPr>
          <w:p w14:paraId="7BA04CDE" w14:textId="77777777" w:rsidR="00EF547E" w:rsidRDefault="00EF547E">
            <w:pPr>
              <w:pStyle w:val="TableParagraph"/>
              <w:rPr>
                <w:rFonts w:ascii="Times New Roman"/>
                <w:sz w:val="18"/>
              </w:rPr>
            </w:pPr>
          </w:p>
        </w:tc>
      </w:tr>
      <w:tr w:rsidR="00EF547E" w14:paraId="5463F59E" w14:textId="77777777">
        <w:trPr>
          <w:trHeight w:val="445"/>
        </w:trPr>
        <w:tc>
          <w:tcPr>
            <w:tcW w:w="9786" w:type="dxa"/>
            <w:gridSpan w:val="3"/>
          </w:tcPr>
          <w:p w14:paraId="72CA4272" w14:textId="77777777" w:rsidR="00EF547E" w:rsidRDefault="00F65495" w:rsidP="006C0F0B">
            <w:pPr>
              <w:pStyle w:val="TableParagraph"/>
              <w:spacing w:before="101"/>
              <w:rPr>
                <w:sz w:val="20"/>
              </w:rPr>
            </w:pPr>
            <w:r>
              <w:rPr>
                <w:sz w:val="20"/>
              </w:rPr>
              <w:t>For</w:t>
            </w:r>
            <w:r>
              <w:rPr>
                <w:spacing w:val="-8"/>
                <w:sz w:val="20"/>
              </w:rPr>
              <w:t xml:space="preserve"> </w:t>
            </w:r>
            <w:r>
              <w:rPr>
                <w:sz w:val="20"/>
              </w:rPr>
              <w:t>the</w:t>
            </w:r>
            <w:r>
              <w:rPr>
                <w:spacing w:val="-6"/>
                <w:sz w:val="20"/>
              </w:rPr>
              <w:t xml:space="preserve"> </w:t>
            </w:r>
            <w:r>
              <w:rPr>
                <w:sz w:val="20"/>
              </w:rPr>
              <w:t>purposes</w:t>
            </w:r>
            <w:r>
              <w:rPr>
                <w:spacing w:val="-5"/>
                <w:sz w:val="20"/>
              </w:rPr>
              <w:t xml:space="preserve"> </w:t>
            </w:r>
            <w:r>
              <w:rPr>
                <w:sz w:val="20"/>
              </w:rPr>
              <w:t>of</w:t>
            </w:r>
            <w:r>
              <w:rPr>
                <w:spacing w:val="-8"/>
                <w:sz w:val="20"/>
              </w:rPr>
              <w:t xml:space="preserve"> </w:t>
            </w:r>
            <w:r>
              <w:rPr>
                <w:sz w:val="20"/>
              </w:rPr>
              <w:t>this</w:t>
            </w:r>
            <w:r>
              <w:rPr>
                <w:spacing w:val="-7"/>
                <w:sz w:val="20"/>
              </w:rPr>
              <w:t xml:space="preserve"> </w:t>
            </w:r>
            <w:r>
              <w:rPr>
                <w:sz w:val="20"/>
              </w:rPr>
              <w:t>Z-clause,</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definitions</w:t>
            </w:r>
            <w:r>
              <w:rPr>
                <w:spacing w:val="-7"/>
                <w:sz w:val="20"/>
              </w:rPr>
              <w:t xml:space="preserve"> </w:t>
            </w:r>
            <w:r>
              <w:rPr>
                <w:spacing w:val="-2"/>
                <w:sz w:val="20"/>
              </w:rPr>
              <w:t>apply:</w:t>
            </w:r>
          </w:p>
        </w:tc>
      </w:tr>
      <w:tr w:rsidR="00EF547E" w14:paraId="5F09B3A6" w14:textId="77777777">
        <w:trPr>
          <w:trHeight w:val="454"/>
        </w:trPr>
        <w:tc>
          <w:tcPr>
            <w:tcW w:w="971" w:type="dxa"/>
          </w:tcPr>
          <w:p w14:paraId="19D27EF3" w14:textId="77777777" w:rsidR="00EF547E" w:rsidRDefault="00F65495">
            <w:pPr>
              <w:pStyle w:val="TableParagraph"/>
              <w:spacing w:before="116"/>
              <w:ind w:left="50"/>
              <w:rPr>
                <w:b/>
                <w:sz w:val="20"/>
              </w:rPr>
            </w:pPr>
            <w:r>
              <w:rPr>
                <w:b/>
                <w:spacing w:val="-4"/>
                <w:sz w:val="20"/>
              </w:rPr>
              <w:t>AAIA</w:t>
            </w:r>
          </w:p>
        </w:tc>
        <w:tc>
          <w:tcPr>
            <w:tcW w:w="1025" w:type="dxa"/>
          </w:tcPr>
          <w:p w14:paraId="3B5CEDDE" w14:textId="77777777" w:rsidR="00EF547E" w:rsidRDefault="00EF547E">
            <w:pPr>
              <w:pStyle w:val="TableParagraph"/>
              <w:rPr>
                <w:rFonts w:ascii="Times New Roman"/>
                <w:sz w:val="18"/>
              </w:rPr>
            </w:pPr>
          </w:p>
        </w:tc>
        <w:tc>
          <w:tcPr>
            <w:tcW w:w="7790" w:type="dxa"/>
          </w:tcPr>
          <w:p w14:paraId="771E4353" w14:textId="77777777" w:rsidR="00EF547E" w:rsidRDefault="00F65495">
            <w:pPr>
              <w:pStyle w:val="TableParagraph"/>
              <w:spacing w:before="107"/>
              <w:ind w:left="70"/>
              <w:rPr>
                <w:sz w:val="20"/>
              </w:rPr>
            </w:pPr>
            <w:r>
              <w:rPr>
                <w:sz w:val="20"/>
              </w:rPr>
              <w:t>means</w:t>
            </w:r>
            <w:r>
              <w:rPr>
                <w:spacing w:val="-8"/>
                <w:sz w:val="20"/>
              </w:rPr>
              <w:t xml:space="preserve"> </w:t>
            </w:r>
            <w:r>
              <w:rPr>
                <w:sz w:val="20"/>
              </w:rPr>
              <w:t>approved</w:t>
            </w:r>
            <w:r>
              <w:rPr>
                <w:spacing w:val="-10"/>
                <w:sz w:val="20"/>
              </w:rPr>
              <w:t xml:space="preserve"> </w:t>
            </w:r>
            <w:r>
              <w:rPr>
                <w:sz w:val="20"/>
              </w:rPr>
              <w:t>asbestos</w:t>
            </w:r>
            <w:r>
              <w:rPr>
                <w:spacing w:val="-10"/>
                <w:sz w:val="20"/>
              </w:rPr>
              <w:t xml:space="preserve"> </w:t>
            </w:r>
            <w:r>
              <w:rPr>
                <w:sz w:val="20"/>
              </w:rPr>
              <w:t>inspection</w:t>
            </w:r>
            <w:r>
              <w:rPr>
                <w:spacing w:val="-10"/>
                <w:sz w:val="20"/>
              </w:rPr>
              <w:t xml:space="preserve"> </w:t>
            </w:r>
            <w:r>
              <w:rPr>
                <w:spacing w:val="-2"/>
                <w:sz w:val="20"/>
              </w:rPr>
              <w:t>authority.</w:t>
            </w:r>
          </w:p>
        </w:tc>
      </w:tr>
      <w:tr w:rsidR="00EF547E" w14:paraId="78286AF1" w14:textId="77777777">
        <w:trPr>
          <w:trHeight w:val="450"/>
        </w:trPr>
        <w:tc>
          <w:tcPr>
            <w:tcW w:w="971" w:type="dxa"/>
          </w:tcPr>
          <w:p w14:paraId="123DC1BF" w14:textId="77777777" w:rsidR="00EF547E" w:rsidRDefault="00F65495">
            <w:pPr>
              <w:pStyle w:val="TableParagraph"/>
              <w:spacing w:before="110"/>
              <w:ind w:left="50"/>
              <w:rPr>
                <w:b/>
                <w:sz w:val="20"/>
              </w:rPr>
            </w:pPr>
            <w:r>
              <w:rPr>
                <w:b/>
                <w:spacing w:val="-5"/>
                <w:sz w:val="20"/>
              </w:rPr>
              <w:t>ACM</w:t>
            </w:r>
          </w:p>
        </w:tc>
        <w:tc>
          <w:tcPr>
            <w:tcW w:w="1025" w:type="dxa"/>
          </w:tcPr>
          <w:p w14:paraId="663E7914" w14:textId="77777777" w:rsidR="00EF547E" w:rsidRDefault="00EF547E">
            <w:pPr>
              <w:pStyle w:val="TableParagraph"/>
              <w:rPr>
                <w:rFonts w:ascii="Times New Roman"/>
                <w:sz w:val="18"/>
              </w:rPr>
            </w:pPr>
          </w:p>
        </w:tc>
        <w:tc>
          <w:tcPr>
            <w:tcW w:w="7790" w:type="dxa"/>
          </w:tcPr>
          <w:p w14:paraId="05B7D30E" w14:textId="77777777" w:rsidR="00EF547E" w:rsidRDefault="00F65495">
            <w:pPr>
              <w:pStyle w:val="TableParagraph"/>
              <w:spacing w:before="101"/>
              <w:ind w:left="70"/>
              <w:rPr>
                <w:sz w:val="20"/>
              </w:rPr>
            </w:pPr>
            <w:r>
              <w:rPr>
                <w:sz w:val="20"/>
              </w:rPr>
              <w:t>means</w:t>
            </w:r>
            <w:r>
              <w:rPr>
                <w:spacing w:val="-9"/>
                <w:sz w:val="20"/>
              </w:rPr>
              <w:t xml:space="preserve"> </w:t>
            </w:r>
            <w:r>
              <w:rPr>
                <w:sz w:val="20"/>
              </w:rPr>
              <w:t>asbestos</w:t>
            </w:r>
            <w:r>
              <w:rPr>
                <w:spacing w:val="-9"/>
                <w:sz w:val="20"/>
              </w:rPr>
              <w:t xml:space="preserve"> </w:t>
            </w:r>
            <w:r>
              <w:rPr>
                <w:sz w:val="20"/>
              </w:rPr>
              <w:t>containing</w:t>
            </w:r>
            <w:r>
              <w:rPr>
                <w:spacing w:val="-9"/>
                <w:sz w:val="20"/>
              </w:rPr>
              <w:t xml:space="preserve"> </w:t>
            </w:r>
            <w:r>
              <w:rPr>
                <w:spacing w:val="-2"/>
                <w:sz w:val="20"/>
              </w:rPr>
              <w:t>materials.</w:t>
            </w:r>
          </w:p>
        </w:tc>
      </w:tr>
      <w:tr w:rsidR="00EF547E" w14:paraId="2DDF41B8" w14:textId="77777777">
        <w:trPr>
          <w:trHeight w:val="884"/>
        </w:trPr>
        <w:tc>
          <w:tcPr>
            <w:tcW w:w="971" w:type="dxa"/>
          </w:tcPr>
          <w:p w14:paraId="419B9BDB" w14:textId="77777777" w:rsidR="00EF547E" w:rsidRDefault="00F65495">
            <w:pPr>
              <w:pStyle w:val="TableParagraph"/>
              <w:spacing w:before="112"/>
              <w:ind w:left="50"/>
              <w:rPr>
                <w:b/>
                <w:sz w:val="20"/>
              </w:rPr>
            </w:pPr>
            <w:r>
              <w:rPr>
                <w:b/>
                <w:spacing w:val="-5"/>
                <w:sz w:val="20"/>
              </w:rPr>
              <w:lastRenderedPageBreak/>
              <w:t>AL</w:t>
            </w:r>
          </w:p>
        </w:tc>
        <w:tc>
          <w:tcPr>
            <w:tcW w:w="1025" w:type="dxa"/>
          </w:tcPr>
          <w:p w14:paraId="09B70797" w14:textId="77777777" w:rsidR="00EF547E" w:rsidRDefault="00EF547E">
            <w:pPr>
              <w:pStyle w:val="TableParagraph"/>
              <w:rPr>
                <w:rFonts w:ascii="Times New Roman"/>
                <w:sz w:val="18"/>
              </w:rPr>
            </w:pPr>
          </w:p>
        </w:tc>
        <w:tc>
          <w:tcPr>
            <w:tcW w:w="7790" w:type="dxa"/>
          </w:tcPr>
          <w:p w14:paraId="4DAAD5F7" w14:textId="2B867DAD" w:rsidR="00EF547E" w:rsidRDefault="00F65495">
            <w:pPr>
              <w:pStyle w:val="TableParagraph"/>
              <w:spacing w:before="112" w:line="228" w:lineRule="auto"/>
              <w:ind w:left="70" w:right="337"/>
              <w:jc w:val="both"/>
              <w:rPr>
                <w:sz w:val="20"/>
              </w:rPr>
            </w:pPr>
            <w:r>
              <w:rPr>
                <w:sz w:val="20"/>
              </w:rPr>
              <w:t>means action</w:t>
            </w:r>
            <w:r>
              <w:rPr>
                <w:spacing w:val="-3"/>
                <w:sz w:val="20"/>
              </w:rPr>
              <w:t xml:space="preserve"> </w:t>
            </w:r>
            <w:r>
              <w:rPr>
                <w:sz w:val="20"/>
              </w:rPr>
              <w:t xml:space="preserve">level, </w:t>
            </w:r>
            <w:r w:rsidR="009A3C14">
              <w:rPr>
                <w:sz w:val="20"/>
              </w:rPr>
              <w:t>i.e.,</w:t>
            </w:r>
            <w:r>
              <w:rPr>
                <w:spacing w:val="-3"/>
                <w:sz w:val="20"/>
              </w:rPr>
              <w:t xml:space="preserve"> </w:t>
            </w:r>
            <w:r>
              <w:rPr>
                <w:sz w:val="20"/>
              </w:rPr>
              <w:t>a</w:t>
            </w:r>
            <w:r>
              <w:rPr>
                <w:spacing w:val="-1"/>
                <w:sz w:val="20"/>
              </w:rPr>
              <w:t xml:space="preserve"> </w:t>
            </w:r>
            <w:r>
              <w:rPr>
                <w:sz w:val="20"/>
              </w:rPr>
              <w:t>level</w:t>
            </w:r>
            <w:r>
              <w:rPr>
                <w:spacing w:val="-4"/>
                <w:sz w:val="20"/>
              </w:rPr>
              <w:t xml:space="preserve"> </w:t>
            </w:r>
            <w:r>
              <w:rPr>
                <w:sz w:val="20"/>
              </w:rPr>
              <w:t>of</w:t>
            </w:r>
            <w:r>
              <w:rPr>
                <w:spacing w:val="-1"/>
                <w:sz w:val="20"/>
              </w:rPr>
              <w:t xml:space="preserve"> </w:t>
            </w:r>
            <w:r>
              <w:rPr>
                <w:sz w:val="20"/>
              </w:rPr>
              <w:t>50% of</w:t>
            </w:r>
            <w:r>
              <w:rPr>
                <w:spacing w:val="-3"/>
                <w:sz w:val="20"/>
              </w:rPr>
              <w:t xml:space="preserve"> </w:t>
            </w:r>
            <w:r>
              <w:rPr>
                <w:sz w:val="20"/>
              </w:rPr>
              <w:t>the</w:t>
            </w:r>
            <w:r>
              <w:rPr>
                <w:spacing w:val="-3"/>
                <w:sz w:val="20"/>
              </w:rPr>
              <w:t xml:space="preserve"> </w:t>
            </w:r>
            <w:r>
              <w:rPr>
                <w:sz w:val="20"/>
              </w:rPr>
              <w:t>OEL,</w:t>
            </w:r>
            <w:r>
              <w:rPr>
                <w:spacing w:val="-1"/>
                <w:sz w:val="20"/>
              </w:rPr>
              <w:t xml:space="preserve"> </w:t>
            </w:r>
            <w:r w:rsidR="001A1E11">
              <w:rPr>
                <w:sz w:val="20"/>
              </w:rPr>
              <w:t>i.e.,</w:t>
            </w:r>
            <w:r>
              <w:rPr>
                <w:sz w:val="20"/>
              </w:rPr>
              <w:t xml:space="preserve"> 0.1</w:t>
            </w:r>
            <w:r>
              <w:rPr>
                <w:spacing w:val="-3"/>
                <w:sz w:val="20"/>
              </w:rPr>
              <w:t xml:space="preserve"> </w:t>
            </w:r>
            <w:r>
              <w:rPr>
                <w:sz w:val="20"/>
              </w:rPr>
              <w:t>regulated</w:t>
            </w:r>
            <w:r>
              <w:rPr>
                <w:spacing w:val="-3"/>
                <w:sz w:val="20"/>
              </w:rPr>
              <w:t xml:space="preserve"> </w:t>
            </w:r>
            <w:r>
              <w:rPr>
                <w:sz w:val="20"/>
              </w:rPr>
              <w:t>asbestos</w:t>
            </w:r>
            <w:r>
              <w:rPr>
                <w:spacing w:val="-2"/>
                <w:sz w:val="20"/>
              </w:rPr>
              <w:t xml:space="preserve"> </w:t>
            </w:r>
            <w:r w:rsidR="00FE3F01">
              <w:rPr>
                <w:sz w:val="20"/>
              </w:rPr>
              <w:t>fibers</w:t>
            </w:r>
            <w:r>
              <w:rPr>
                <w:sz w:val="20"/>
              </w:rPr>
              <w:t xml:space="preserve"> per</w:t>
            </w:r>
            <w:r>
              <w:rPr>
                <w:spacing w:val="-3"/>
                <w:sz w:val="20"/>
              </w:rPr>
              <w:t xml:space="preserve"> </w:t>
            </w:r>
            <w:r>
              <w:rPr>
                <w:sz w:val="20"/>
              </w:rPr>
              <w:t>ml</w:t>
            </w:r>
            <w:r>
              <w:rPr>
                <w:spacing w:val="-5"/>
                <w:sz w:val="20"/>
              </w:rPr>
              <w:t xml:space="preserve"> </w:t>
            </w:r>
            <w:r>
              <w:rPr>
                <w:sz w:val="20"/>
              </w:rPr>
              <w:t>of</w:t>
            </w:r>
            <w:r>
              <w:rPr>
                <w:spacing w:val="-2"/>
                <w:sz w:val="20"/>
              </w:rPr>
              <w:t xml:space="preserve"> </w:t>
            </w:r>
            <w:r>
              <w:rPr>
                <w:sz w:val="20"/>
              </w:rPr>
              <w:t>air</w:t>
            </w:r>
            <w:r>
              <w:rPr>
                <w:spacing w:val="-1"/>
                <w:sz w:val="20"/>
              </w:rPr>
              <w:t xml:space="preserve"> </w:t>
            </w:r>
            <w:r>
              <w:rPr>
                <w:sz w:val="20"/>
              </w:rPr>
              <w:t>measured</w:t>
            </w:r>
            <w:r>
              <w:rPr>
                <w:spacing w:val="-4"/>
                <w:sz w:val="20"/>
              </w:rPr>
              <w:t xml:space="preserve"> </w:t>
            </w:r>
            <w:r>
              <w:rPr>
                <w:sz w:val="20"/>
              </w:rPr>
              <w:t>over</w:t>
            </w:r>
            <w:r>
              <w:rPr>
                <w:spacing w:val="-1"/>
                <w:sz w:val="20"/>
              </w:rPr>
              <w:t xml:space="preserve"> </w:t>
            </w:r>
            <w:r>
              <w:rPr>
                <w:sz w:val="20"/>
              </w:rPr>
              <w:t>a</w:t>
            </w:r>
            <w:r>
              <w:rPr>
                <w:spacing w:val="-5"/>
                <w:sz w:val="20"/>
              </w:rPr>
              <w:t xml:space="preserve"> </w:t>
            </w:r>
            <w:r w:rsidR="00CB0D84">
              <w:rPr>
                <w:sz w:val="20"/>
              </w:rPr>
              <w:t>4</w:t>
            </w:r>
            <w:r w:rsidR="00CB0D84">
              <w:rPr>
                <w:spacing w:val="-2"/>
                <w:sz w:val="20"/>
              </w:rPr>
              <w:t>-hour</w:t>
            </w:r>
            <w:r>
              <w:rPr>
                <w:spacing w:val="-4"/>
                <w:sz w:val="20"/>
              </w:rPr>
              <w:t xml:space="preserve"> </w:t>
            </w:r>
            <w:r>
              <w:rPr>
                <w:sz w:val="20"/>
              </w:rPr>
              <w:t>period.</w:t>
            </w:r>
            <w:r>
              <w:rPr>
                <w:spacing w:val="-4"/>
                <w:sz w:val="20"/>
              </w:rPr>
              <w:t xml:space="preserve"> </w:t>
            </w:r>
            <w:r>
              <w:rPr>
                <w:sz w:val="20"/>
              </w:rPr>
              <w:t>The</w:t>
            </w:r>
            <w:r>
              <w:rPr>
                <w:spacing w:val="-4"/>
                <w:sz w:val="20"/>
              </w:rPr>
              <w:t xml:space="preserve"> </w:t>
            </w:r>
            <w:r>
              <w:rPr>
                <w:sz w:val="20"/>
              </w:rPr>
              <w:t>value</w:t>
            </w:r>
            <w:r>
              <w:rPr>
                <w:spacing w:val="-3"/>
                <w:sz w:val="20"/>
              </w:rPr>
              <w:t xml:space="preserve"> </w:t>
            </w:r>
            <w:r>
              <w:rPr>
                <w:sz w:val="20"/>
              </w:rPr>
              <w:t>at</w:t>
            </w:r>
            <w:r>
              <w:rPr>
                <w:spacing w:val="-4"/>
                <w:sz w:val="20"/>
              </w:rPr>
              <w:t xml:space="preserve"> </w:t>
            </w:r>
            <w:r>
              <w:rPr>
                <w:sz w:val="20"/>
              </w:rPr>
              <w:t>which</w:t>
            </w:r>
            <w:r>
              <w:rPr>
                <w:spacing w:val="-3"/>
                <w:sz w:val="20"/>
              </w:rPr>
              <w:t xml:space="preserve"> </w:t>
            </w:r>
            <w:r>
              <w:rPr>
                <w:sz w:val="20"/>
              </w:rPr>
              <w:t>proactive</w:t>
            </w:r>
            <w:r>
              <w:rPr>
                <w:spacing w:val="-2"/>
                <w:sz w:val="20"/>
              </w:rPr>
              <w:t xml:space="preserve"> </w:t>
            </w:r>
            <w:r>
              <w:rPr>
                <w:sz w:val="20"/>
              </w:rPr>
              <w:t>actions</w:t>
            </w:r>
            <w:r>
              <w:rPr>
                <w:spacing w:val="-3"/>
                <w:sz w:val="20"/>
              </w:rPr>
              <w:t xml:space="preserve"> </w:t>
            </w:r>
            <w:r>
              <w:rPr>
                <w:sz w:val="20"/>
              </w:rPr>
              <w:t xml:space="preserve">is required </w:t>
            </w:r>
            <w:r w:rsidR="008B4D22">
              <w:rPr>
                <w:sz w:val="20"/>
              </w:rPr>
              <w:t>to</w:t>
            </w:r>
            <w:r>
              <w:rPr>
                <w:sz w:val="20"/>
              </w:rPr>
              <w:t xml:space="preserve"> control asbestos exposure to prevent exceeding the OEL.</w:t>
            </w:r>
          </w:p>
        </w:tc>
      </w:tr>
      <w:tr w:rsidR="00EF547E" w14:paraId="1946ACF8" w14:textId="77777777">
        <w:trPr>
          <w:trHeight w:val="890"/>
        </w:trPr>
        <w:tc>
          <w:tcPr>
            <w:tcW w:w="1996" w:type="dxa"/>
            <w:gridSpan w:val="2"/>
          </w:tcPr>
          <w:p w14:paraId="68E8F347" w14:textId="77777777" w:rsidR="00EF547E" w:rsidRDefault="00F65495">
            <w:pPr>
              <w:pStyle w:val="TableParagraph"/>
              <w:spacing w:before="118"/>
              <w:ind w:left="50"/>
              <w:rPr>
                <w:b/>
                <w:sz w:val="20"/>
              </w:rPr>
            </w:pPr>
            <w:r>
              <w:rPr>
                <w:b/>
                <w:sz w:val="20"/>
              </w:rPr>
              <w:t>Ambient</w:t>
            </w:r>
            <w:r>
              <w:rPr>
                <w:b/>
                <w:spacing w:val="-9"/>
                <w:sz w:val="20"/>
              </w:rPr>
              <w:t xml:space="preserve"> </w:t>
            </w:r>
            <w:r>
              <w:rPr>
                <w:b/>
                <w:spacing w:val="-5"/>
                <w:sz w:val="20"/>
              </w:rPr>
              <w:t>Air</w:t>
            </w:r>
          </w:p>
        </w:tc>
        <w:tc>
          <w:tcPr>
            <w:tcW w:w="7790" w:type="dxa"/>
          </w:tcPr>
          <w:p w14:paraId="4BC9D6EA" w14:textId="77777777" w:rsidR="00EF547E" w:rsidRDefault="00F65495">
            <w:pPr>
              <w:pStyle w:val="TableParagraph"/>
              <w:spacing w:before="113" w:line="230" w:lineRule="auto"/>
              <w:ind w:left="70" w:right="143"/>
              <w:rPr>
                <w:sz w:val="20"/>
              </w:rPr>
            </w:pPr>
            <w:r>
              <w:rPr>
                <w:sz w:val="20"/>
              </w:rPr>
              <w:t>means</w:t>
            </w:r>
            <w:r>
              <w:rPr>
                <w:spacing w:val="-2"/>
                <w:sz w:val="20"/>
              </w:rPr>
              <w:t xml:space="preserve"> </w:t>
            </w:r>
            <w:r>
              <w:rPr>
                <w:sz w:val="20"/>
              </w:rPr>
              <w:t>breathable</w:t>
            </w:r>
            <w:r>
              <w:rPr>
                <w:spacing w:val="-3"/>
                <w:sz w:val="20"/>
              </w:rPr>
              <w:t xml:space="preserve"> </w:t>
            </w:r>
            <w:r>
              <w:rPr>
                <w:sz w:val="20"/>
              </w:rPr>
              <w:t>air</w:t>
            </w:r>
            <w:r>
              <w:rPr>
                <w:spacing w:val="-2"/>
                <w:sz w:val="20"/>
              </w:rPr>
              <w:t xml:space="preserve"> </w:t>
            </w:r>
            <w:r>
              <w:rPr>
                <w:sz w:val="20"/>
              </w:rPr>
              <w:t>in</w:t>
            </w:r>
            <w:r>
              <w:rPr>
                <w:spacing w:val="-5"/>
                <w:sz w:val="20"/>
              </w:rPr>
              <w:t xml:space="preserve"> </w:t>
            </w:r>
            <w:r>
              <w:rPr>
                <w:sz w:val="20"/>
              </w:rPr>
              <w:t>area</w:t>
            </w:r>
            <w:r>
              <w:rPr>
                <w:spacing w:val="-5"/>
                <w:sz w:val="20"/>
              </w:rPr>
              <w:t xml:space="preserve"> </w:t>
            </w:r>
            <w:r>
              <w:rPr>
                <w:sz w:val="20"/>
              </w:rPr>
              <w:t>of</w:t>
            </w:r>
            <w:r>
              <w:rPr>
                <w:spacing w:val="-5"/>
                <w:sz w:val="20"/>
              </w:rPr>
              <w:t xml:space="preserve"> </w:t>
            </w:r>
            <w:r>
              <w:rPr>
                <w:sz w:val="20"/>
              </w:rPr>
              <w:t>work</w:t>
            </w:r>
            <w:r>
              <w:rPr>
                <w:spacing w:val="-3"/>
                <w:sz w:val="20"/>
              </w:rPr>
              <w:t xml:space="preserve"> </w:t>
            </w:r>
            <w:r>
              <w:rPr>
                <w:sz w:val="20"/>
              </w:rPr>
              <w:t>with</w:t>
            </w:r>
            <w:r>
              <w:rPr>
                <w:spacing w:val="-3"/>
                <w:sz w:val="20"/>
              </w:rPr>
              <w:t xml:space="preserve"> </w:t>
            </w:r>
            <w:r>
              <w:rPr>
                <w:sz w:val="20"/>
              </w:rPr>
              <w:t>specific</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breathing</w:t>
            </w:r>
            <w:r>
              <w:rPr>
                <w:spacing w:val="-6"/>
                <w:sz w:val="20"/>
              </w:rPr>
              <w:t xml:space="preserve"> </w:t>
            </w:r>
            <w:r>
              <w:rPr>
                <w:sz w:val="20"/>
              </w:rPr>
              <w:t>zone,</w:t>
            </w:r>
            <w:r>
              <w:rPr>
                <w:spacing w:val="-5"/>
                <w:sz w:val="20"/>
              </w:rPr>
              <w:t xml:space="preserve"> </w:t>
            </w:r>
            <w:r>
              <w:rPr>
                <w:sz w:val="20"/>
              </w:rPr>
              <w:t xml:space="preserve">which is defined to be a virtual area within a radius of approximately 30cm from the nose </w:t>
            </w:r>
            <w:r>
              <w:rPr>
                <w:spacing w:val="-2"/>
                <w:sz w:val="20"/>
              </w:rPr>
              <w:t>inlet.</w:t>
            </w:r>
          </w:p>
        </w:tc>
      </w:tr>
      <w:tr w:rsidR="00EF547E" w14:paraId="14B84AFE" w14:textId="77777777">
        <w:trPr>
          <w:trHeight w:val="1111"/>
        </w:trPr>
        <w:tc>
          <w:tcPr>
            <w:tcW w:w="1996" w:type="dxa"/>
            <w:gridSpan w:val="2"/>
          </w:tcPr>
          <w:p w14:paraId="47667764" w14:textId="77777777" w:rsidR="00EF547E" w:rsidRDefault="00F65495">
            <w:pPr>
              <w:pStyle w:val="TableParagraph"/>
              <w:spacing w:before="115"/>
              <w:ind w:left="50" w:right="812"/>
              <w:rPr>
                <w:b/>
                <w:sz w:val="20"/>
              </w:rPr>
            </w:pPr>
            <w:r>
              <w:rPr>
                <w:b/>
                <w:spacing w:val="-2"/>
                <w:sz w:val="20"/>
              </w:rPr>
              <w:t>Compliance Monitoring</w:t>
            </w:r>
          </w:p>
        </w:tc>
        <w:tc>
          <w:tcPr>
            <w:tcW w:w="7790" w:type="dxa"/>
          </w:tcPr>
          <w:p w14:paraId="40FF143D" w14:textId="6308AF1C" w:rsidR="00EF547E" w:rsidRDefault="00F65495">
            <w:pPr>
              <w:pStyle w:val="TableParagraph"/>
              <w:spacing w:before="113" w:line="230" w:lineRule="auto"/>
              <w:ind w:left="70" w:right="24"/>
              <w:rPr>
                <w:sz w:val="20"/>
              </w:rPr>
            </w:pPr>
            <w:r>
              <w:rPr>
                <w:sz w:val="20"/>
              </w:rPr>
              <w:t>means compliance sampling used to assess whether or not the personal exposure of workers</w:t>
            </w:r>
            <w:r>
              <w:rPr>
                <w:spacing w:val="-4"/>
                <w:sz w:val="20"/>
              </w:rPr>
              <w:t xml:space="preserve"> </w:t>
            </w:r>
            <w:r>
              <w:rPr>
                <w:sz w:val="20"/>
              </w:rPr>
              <w:t>to</w:t>
            </w:r>
            <w:r>
              <w:rPr>
                <w:spacing w:val="-7"/>
                <w:sz w:val="20"/>
              </w:rPr>
              <w:t xml:space="preserve"> </w:t>
            </w:r>
            <w:r>
              <w:rPr>
                <w:sz w:val="20"/>
              </w:rPr>
              <w:t>regulated</w:t>
            </w:r>
            <w:r>
              <w:rPr>
                <w:spacing w:val="-5"/>
                <w:sz w:val="20"/>
              </w:rPr>
              <w:t xml:space="preserve"> </w:t>
            </w:r>
            <w:r>
              <w:rPr>
                <w:sz w:val="20"/>
              </w:rPr>
              <w:t>asbestos</w:t>
            </w:r>
            <w:r>
              <w:rPr>
                <w:spacing w:val="-5"/>
                <w:sz w:val="20"/>
              </w:rPr>
              <w:t xml:space="preserve"> </w:t>
            </w:r>
            <w:r w:rsidR="00FE3F01">
              <w:rPr>
                <w:sz w:val="20"/>
              </w:rPr>
              <w:t>fibers</w:t>
            </w:r>
            <w:r>
              <w:rPr>
                <w:spacing w:val="-2"/>
                <w:sz w:val="20"/>
              </w:rPr>
              <w:t xml:space="preserve"> </w:t>
            </w:r>
            <w:r w:rsidR="00537D3E">
              <w:rPr>
                <w:sz w:val="20"/>
              </w:rPr>
              <w:t>is</w:t>
            </w:r>
            <w:r w:rsidR="00537D3E">
              <w:rPr>
                <w:spacing w:val="-5"/>
                <w:sz w:val="20"/>
              </w:rPr>
              <w:t xml:space="preserve"> </w:t>
            </w:r>
            <w:r w:rsidR="00537D3E">
              <w:rPr>
                <w:sz w:val="20"/>
              </w:rPr>
              <w:t>following</w:t>
            </w:r>
            <w:r>
              <w:rPr>
                <w:spacing w:val="-4"/>
                <w:sz w:val="20"/>
              </w:rPr>
              <w:t xml:space="preserve"> </w:t>
            </w:r>
            <w:r>
              <w:rPr>
                <w:sz w:val="20"/>
              </w:rPr>
              <w:t>the</w:t>
            </w:r>
            <w:r>
              <w:rPr>
                <w:spacing w:val="-5"/>
                <w:sz w:val="20"/>
              </w:rPr>
              <w:t xml:space="preserve"> </w:t>
            </w:r>
            <w:r>
              <w:rPr>
                <w:sz w:val="20"/>
              </w:rPr>
              <w:t xml:space="preserve">Standard’s requirements for safe processing, handling, storing, disposal and phase-out of asbestos and asbestos containing material, </w:t>
            </w:r>
            <w:r w:rsidR="009A3C14">
              <w:rPr>
                <w:sz w:val="20"/>
              </w:rPr>
              <w:t>equipment,</w:t>
            </w:r>
            <w:r>
              <w:rPr>
                <w:sz w:val="20"/>
              </w:rPr>
              <w:t xml:space="preserve"> and articles.</w:t>
            </w:r>
          </w:p>
        </w:tc>
      </w:tr>
      <w:tr w:rsidR="00EF547E" w14:paraId="08B804DA" w14:textId="77777777">
        <w:trPr>
          <w:trHeight w:val="453"/>
        </w:trPr>
        <w:tc>
          <w:tcPr>
            <w:tcW w:w="971" w:type="dxa"/>
          </w:tcPr>
          <w:p w14:paraId="7D21BC26" w14:textId="77777777" w:rsidR="00EF547E" w:rsidRDefault="00F65495">
            <w:pPr>
              <w:pStyle w:val="TableParagraph"/>
              <w:spacing w:before="115"/>
              <w:ind w:left="50"/>
              <w:rPr>
                <w:b/>
                <w:sz w:val="20"/>
              </w:rPr>
            </w:pPr>
            <w:r>
              <w:rPr>
                <w:b/>
                <w:spacing w:val="-5"/>
                <w:sz w:val="20"/>
              </w:rPr>
              <w:t>OEL</w:t>
            </w:r>
          </w:p>
        </w:tc>
        <w:tc>
          <w:tcPr>
            <w:tcW w:w="1025" w:type="dxa"/>
          </w:tcPr>
          <w:p w14:paraId="123C01C2" w14:textId="77777777" w:rsidR="00EF547E" w:rsidRDefault="00EF547E">
            <w:pPr>
              <w:pStyle w:val="TableParagraph"/>
              <w:rPr>
                <w:rFonts w:ascii="Times New Roman"/>
                <w:sz w:val="18"/>
              </w:rPr>
            </w:pPr>
          </w:p>
        </w:tc>
        <w:tc>
          <w:tcPr>
            <w:tcW w:w="7790" w:type="dxa"/>
          </w:tcPr>
          <w:p w14:paraId="231C1E02" w14:textId="77777777" w:rsidR="00EF547E" w:rsidRDefault="00F65495">
            <w:pPr>
              <w:pStyle w:val="TableParagraph"/>
              <w:spacing w:before="106"/>
              <w:ind w:left="70"/>
              <w:rPr>
                <w:sz w:val="20"/>
              </w:rPr>
            </w:pPr>
            <w:r>
              <w:rPr>
                <w:sz w:val="20"/>
              </w:rPr>
              <w:t>means</w:t>
            </w:r>
            <w:r>
              <w:rPr>
                <w:spacing w:val="-9"/>
                <w:sz w:val="20"/>
              </w:rPr>
              <w:t xml:space="preserve"> </w:t>
            </w:r>
            <w:r>
              <w:rPr>
                <w:sz w:val="20"/>
              </w:rPr>
              <w:t>occupational</w:t>
            </w:r>
            <w:r>
              <w:rPr>
                <w:spacing w:val="-11"/>
                <w:sz w:val="20"/>
              </w:rPr>
              <w:t xml:space="preserve"> </w:t>
            </w:r>
            <w:r>
              <w:rPr>
                <w:sz w:val="20"/>
              </w:rPr>
              <w:t>exposure</w:t>
            </w:r>
            <w:r>
              <w:rPr>
                <w:spacing w:val="-11"/>
                <w:sz w:val="20"/>
              </w:rPr>
              <w:t xml:space="preserve"> </w:t>
            </w:r>
            <w:r>
              <w:rPr>
                <w:spacing w:val="-2"/>
                <w:sz w:val="20"/>
              </w:rPr>
              <w:t>limit.</w:t>
            </w:r>
          </w:p>
        </w:tc>
      </w:tr>
      <w:tr w:rsidR="00EF547E" w14:paraId="1F657D8D" w14:textId="77777777">
        <w:trPr>
          <w:trHeight w:val="674"/>
        </w:trPr>
        <w:tc>
          <w:tcPr>
            <w:tcW w:w="1996" w:type="dxa"/>
            <w:gridSpan w:val="2"/>
          </w:tcPr>
          <w:p w14:paraId="169ED5AC" w14:textId="77777777" w:rsidR="00EF547E" w:rsidRDefault="00F65495">
            <w:pPr>
              <w:pStyle w:val="TableParagraph"/>
              <w:spacing w:before="110"/>
              <w:ind w:left="50"/>
              <w:rPr>
                <w:b/>
                <w:sz w:val="20"/>
              </w:rPr>
            </w:pPr>
            <w:r>
              <w:rPr>
                <w:b/>
                <w:spacing w:val="-2"/>
                <w:sz w:val="20"/>
              </w:rPr>
              <w:t>Parallel Measurements</w:t>
            </w:r>
          </w:p>
        </w:tc>
        <w:tc>
          <w:tcPr>
            <w:tcW w:w="7790" w:type="dxa"/>
          </w:tcPr>
          <w:p w14:paraId="6677DCFB" w14:textId="77777777" w:rsidR="00EF547E" w:rsidRDefault="00F65495">
            <w:pPr>
              <w:pStyle w:val="TableParagraph"/>
              <w:spacing w:before="108" w:line="230" w:lineRule="auto"/>
              <w:ind w:left="70" w:right="24"/>
              <w:rPr>
                <w:sz w:val="20"/>
              </w:rPr>
            </w:pPr>
            <w:r>
              <w:rPr>
                <w:sz w:val="20"/>
              </w:rPr>
              <w:t>means</w:t>
            </w:r>
            <w:r>
              <w:rPr>
                <w:spacing w:val="-4"/>
                <w:sz w:val="20"/>
              </w:rPr>
              <w:t xml:space="preserve"> </w:t>
            </w:r>
            <w:r>
              <w:rPr>
                <w:sz w:val="20"/>
              </w:rPr>
              <w:t>measurements</w:t>
            </w:r>
            <w:r>
              <w:rPr>
                <w:spacing w:val="-5"/>
                <w:sz w:val="20"/>
              </w:rPr>
              <w:t xml:space="preserve"> </w:t>
            </w:r>
            <w:r>
              <w:rPr>
                <w:sz w:val="20"/>
              </w:rPr>
              <w:t>performed</w:t>
            </w:r>
            <w:r>
              <w:rPr>
                <w:spacing w:val="-5"/>
                <w:sz w:val="20"/>
              </w:rPr>
              <w:t xml:space="preserve"> </w:t>
            </w:r>
            <w:r>
              <w:rPr>
                <w:sz w:val="20"/>
              </w:rPr>
              <w:t>in</w:t>
            </w:r>
            <w:r>
              <w:rPr>
                <w:spacing w:val="-5"/>
                <w:sz w:val="20"/>
              </w:rPr>
              <w:t xml:space="preserve"> </w:t>
            </w:r>
            <w:r>
              <w:rPr>
                <w:sz w:val="20"/>
              </w:rPr>
              <w:t>parallel,</w:t>
            </w:r>
            <w:r>
              <w:rPr>
                <w:spacing w:val="-6"/>
                <w:sz w:val="20"/>
              </w:rPr>
              <w:t xml:space="preserve"> </w:t>
            </w:r>
            <w:r>
              <w:rPr>
                <w:sz w:val="20"/>
              </w:rPr>
              <w:t>yet</w:t>
            </w:r>
            <w:r>
              <w:rPr>
                <w:spacing w:val="-6"/>
                <w:sz w:val="20"/>
              </w:rPr>
              <w:t xml:space="preserve"> </w:t>
            </w:r>
            <w:r>
              <w:rPr>
                <w:sz w:val="20"/>
              </w:rPr>
              <w:t>separately,</w:t>
            </w:r>
            <w:r>
              <w:rPr>
                <w:spacing w:val="-5"/>
                <w:sz w:val="20"/>
              </w:rPr>
              <w:t xml:space="preserve"> </w:t>
            </w:r>
            <w:r>
              <w:rPr>
                <w:sz w:val="20"/>
              </w:rPr>
              <w:t>to</w:t>
            </w:r>
            <w:r>
              <w:rPr>
                <w:spacing w:val="-7"/>
                <w:sz w:val="20"/>
              </w:rPr>
              <w:t xml:space="preserve"> </w:t>
            </w:r>
            <w:r>
              <w:rPr>
                <w:sz w:val="20"/>
              </w:rPr>
              <w:t>existing</w:t>
            </w:r>
            <w:r>
              <w:rPr>
                <w:spacing w:val="-6"/>
                <w:sz w:val="20"/>
              </w:rPr>
              <w:t xml:space="preserve"> </w:t>
            </w:r>
            <w:r>
              <w:rPr>
                <w:sz w:val="20"/>
              </w:rPr>
              <w:t>measurements to verify validity of results.</w:t>
            </w:r>
          </w:p>
        </w:tc>
      </w:tr>
      <w:tr w:rsidR="00EF547E" w14:paraId="1DFDC280" w14:textId="77777777">
        <w:trPr>
          <w:trHeight w:val="881"/>
        </w:trPr>
        <w:tc>
          <w:tcPr>
            <w:tcW w:w="1996" w:type="dxa"/>
            <w:gridSpan w:val="2"/>
          </w:tcPr>
          <w:p w14:paraId="138E4113" w14:textId="77777777" w:rsidR="00EF547E" w:rsidRDefault="00F65495">
            <w:pPr>
              <w:pStyle w:val="TableParagraph"/>
              <w:spacing w:before="108"/>
              <w:ind w:left="50"/>
              <w:rPr>
                <w:b/>
                <w:sz w:val="20"/>
              </w:rPr>
            </w:pPr>
            <w:r>
              <w:rPr>
                <w:b/>
                <w:sz w:val="20"/>
              </w:rPr>
              <w:t>Safe</w:t>
            </w:r>
            <w:r>
              <w:rPr>
                <w:b/>
                <w:spacing w:val="-9"/>
                <w:sz w:val="20"/>
              </w:rPr>
              <w:t xml:space="preserve"> </w:t>
            </w:r>
            <w:r>
              <w:rPr>
                <w:b/>
                <w:spacing w:val="-2"/>
                <w:sz w:val="20"/>
              </w:rPr>
              <w:t>Levels</w:t>
            </w:r>
          </w:p>
        </w:tc>
        <w:tc>
          <w:tcPr>
            <w:tcW w:w="7790" w:type="dxa"/>
          </w:tcPr>
          <w:p w14:paraId="536327E1" w14:textId="2D043BCA" w:rsidR="00EF547E" w:rsidRDefault="00F65495">
            <w:pPr>
              <w:pStyle w:val="TableParagraph"/>
              <w:spacing w:before="104" w:line="230" w:lineRule="auto"/>
              <w:ind w:left="70" w:right="143"/>
              <w:rPr>
                <w:sz w:val="20"/>
              </w:rPr>
            </w:pPr>
            <w:r>
              <w:rPr>
                <w:sz w:val="20"/>
              </w:rPr>
              <w:t>means</w:t>
            </w:r>
            <w:r>
              <w:rPr>
                <w:spacing w:val="40"/>
                <w:sz w:val="20"/>
              </w:rPr>
              <w:t xml:space="preserve"> </w:t>
            </w:r>
            <w:r>
              <w:rPr>
                <w:sz w:val="20"/>
              </w:rPr>
              <w:t>airborne</w:t>
            </w:r>
            <w:r>
              <w:rPr>
                <w:spacing w:val="-4"/>
                <w:sz w:val="20"/>
              </w:rPr>
              <w:t xml:space="preserve"> </w:t>
            </w:r>
            <w:r>
              <w:rPr>
                <w:sz w:val="20"/>
              </w:rPr>
              <w:t>asbestos</w:t>
            </w:r>
            <w:r>
              <w:rPr>
                <w:spacing w:val="-3"/>
                <w:sz w:val="20"/>
              </w:rPr>
              <w:t xml:space="preserve"> </w:t>
            </w:r>
            <w:r>
              <w:rPr>
                <w:sz w:val="20"/>
              </w:rPr>
              <w:t>exposure</w:t>
            </w:r>
            <w:r>
              <w:rPr>
                <w:spacing w:val="-4"/>
                <w:sz w:val="20"/>
              </w:rPr>
              <w:t xml:space="preserve"> </w:t>
            </w:r>
            <w:r>
              <w:rPr>
                <w:sz w:val="20"/>
              </w:rPr>
              <w:t>levels</w:t>
            </w:r>
            <w:r>
              <w:rPr>
                <w:spacing w:val="-5"/>
                <w:sz w:val="20"/>
              </w:rPr>
              <w:t xml:space="preserve"> </w:t>
            </w:r>
            <w:r>
              <w:rPr>
                <w:sz w:val="20"/>
              </w:rPr>
              <w:t>conforming</w:t>
            </w:r>
            <w:r>
              <w:rPr>
                <w:spacing w:val="-4"/>
                <w:sz w:val="20"/>
              </w:rPr>
              <w:t xml:space="preserve"> </w:t>
            </w:r>
            <w:r>
              <w:rPr>
                <w:sz w:val="20"/>
              </w:rPr>
              <w:t>to</w:t>
            </w:r>
            <w:r>
              <w:rPr>
                <w:spacing w:val="-7"/>
                <w:sz w:val="20"/>
              </w:rPr>
              <w:t xml:space="preserve"> </w:t>
            </w:r>
            <w:r>
              <w:rPr>
                <w:sz w:val="20"/>
              </w:rPr>
              <w:t>the</w:t>
            </w:r>
            <w:r>
              <w:rPr>
                <w:spacing w:val="-6"/>
                <w:sz w:val="20"/>
              </w:rPr>
              <w:t xml:space="preserve"> </w:t>
            </w:r>
            <w:r>
              <w:rPr>
                <w:sz w:val="20"/>
              </w:rPr>
              <w:t xml:space="preserve">Standard’s requirements for safe processing, handling, storing, disposal and phase-out of asbestos and asbestos containing material, </w:t>
            </w:r>
            <w:r w:rsidR="009A3C14">
              <w:rPr>
                <w:sz w:val="20"/>
              </w:rPr>
              <w:t>equipment,</w:t>
            </w:r>
            <w:r>
              <w:rPr>
                <w:sz w:val="20"/>
              </w:rPr>
              <w:t xml:space="preserve"> and articles.</w:t>
            </w:r>
          </w:p>
        </w:tc>
      </w:tr>
      <w:tr w:rsidR="00EF547E" w14:paraId="7B7D45AC" w14:textId="77777777">
        <w:trPr>
          <w:trHeight w:val="890"/>
        </w:trPr>
        <w:tc>
          <w:tcPr>
            <w:tcW w:w="971" w:type="dxa"/>
          </w:tcPr>
          <w:p w14:paraId="2B1B6139" w14:textId="77777777" w:rsidR="00EF547E" w:rsidRDefault="00F65495">
            <w:pPr>
              <w:pStyle w:val="TableParagraph"/>
              <w:spacing w:before="115"/>
              <w:ind w:left="50"/>
              <w:rPr>
                <w:b/>
                <w:sz w:val="20"/>
              </w:rPr>
            </w:pPr>
            <w:r>
              <w:rPr>
                <w:b/>
                <w:spacing w:val="-2"/>
                <w:sz w:val="20"/>
              </w:rPr>
              <w:t>Standard</w:t>
            </w:r>
          </w:p>
        </w:tc>
        <w:tc>
          <w:tcPr>
            <w:tcW w:w="1025" w:type="dxa"/>
          </w:tcPr>
          <w:p w14:paraId="546D8E70" w14:textId="77777777" w:rsidR="00EF547E" w:rsidRDefault="00EF547E">
            <w:pPr>
              <w:pStyle w:val="TableParagraph"/>
              <w:rPr>
                <w:rFonts w:ascii="Times New Roman"/>
                <w:sz w:val="18"/>
              </w:rPr>
            </w:pPr>
          </w:p>
        </w:tc>
        <w:tc>
          <w:tcPr>
            <w:tcW w:w="7790" w:type="dxa"/>
          </w:tcPr>
          <w:p w14:paraId="09FE4A83" w14:textId="77777777" w:rsidR="00EF547E" w:rsidRDefault="00F65495">
            <w:pPr>
              <w:pStyle w:val="TableParagraph"/>
              <w:spacing w:before="113" w:line="230" w:lineRule="auto"/>
              <w:ind w:left="70"/>
              <w:rPr>
                <w:sz w:val="20"/>
              </w:rPr>
            </w:pPr>
            <w:r>
              <w:rPr>
                <w:sz w:val="20"/>
              </w:rPr>
              <w:t>means</w:t>
            </w:r>
            <w:r>
              <w:rPr>
                <w:spacing w:val="-5"/>
                <w:sz w:val="20"/>
              </w:rPr>
              <w:t xml:space="preserve"> </w:t>
            </w:r>
            <w:r>
              <w:rPr>
                <w:sz w:val="20"/>
              </w:rPr>
              <w:t>the</w:t>
            </w:r>
            <w:r>
              <w:rPr>
                <w:spacing w:val="-3"/>
                <w:sz w:val="20"/>
              </w:rPr>
              <w:t xml:space="preserve"> </w:t>
            </w:r>
            <w:r>
              <w:rPr>
                <w:i/>
                <w:sz w:val="20"/>
              </w:rPr>
              <w:t>Employer</w:t>
            </w:r>
            <w:r>
              <w:rPr>
                <w:sz w:val="20"/>
              </w:rPr>
              <w:t>’s</w:t>
            </w:r>
            <w:r>
              <w:rPr>
                <w:spacing w:val="-5"/>
                <w:sz w:val="20"/>
              </w:rPr>
              <w:t xml:space="preserve"> </w:t>
            </w:r>
            <w:r>
              <w:rPr>
                <w:sz w:val="20"/>
              </w:rPr>
              <w:t>Asbestos</w:t>
            </w:r>
            <w:r>
              <w:rPr>
                <w:spacing w:val="-5"/>
                <w:sz w:val="20"/>
              </w:rPr>
              <w:t xml:space="preserve"> </w:t>
            </w:r>
            <w:r>
              <w:rPr>
                <w:sz w:val="20"/>
              </w:rPr>
              <w:t>Standard</w:t>
            </w:r>
            <w:r>
              <w:rPr>
                <w:spacing w:val="-6"/>
                <w:sz w:val="20"/>
              </w:rPr>
              <w:t xml:space="preserve"> </w:t>
            </w:r>
            <w:r>
              <w:rPr>
                <w:sz w:val="20"/>
              </w:rPr>
              <w:t>32-303:</w:t>
            </w:r>
            <w:r>
              <w:rPr>
                <w:spacing w:val="-4"/>
                <w:sz w:val="20"/>
              </w:rPr>
              <w:t xml:space="preserve"> </w:t>
            </w:r>
            <w:r>
              <w:rPr>
                <w:sz w:val="20"/>
              </w:rPr>
              <w:t>Requirements</w:t>
            </w:r>
            <w:r>
              <w:rPr>
                <w:spacing w:val="-5"/>
                <w:sz w:val="20"/>
              </w:rPr>
              <w:t xml:space="preserve"> </w:t>
            </w:r>
            <w:r>
              <w:rPr>
                <w:sz w:val="20"/>
              </w:rPr>
              <w:t>for</w:t>
            </w:r>
            <w:r>
              <w:rPr>
                <w:spacing w:val="-5"/>
                <w:sz w:val="20"/>
              </w:rPr>
              <w:t xml:space="preserve"> </w:t>
            </w:r>
            <w:r>
              <w:rPr>
                <w:sz w:val="20"/>
              </w:rPr>
              <w:t>Safe</w:t>
            </w:r>
            <w:r>
              <w:rPr>
                <w:spacing w:val="-5"/>
                <w:sz w:val="20"/>
              </w:rPr>
              <w:t xml:space="preserve"> </w:t>
            </w:r>
            <w:r>
              <w:rPr>
                <w:sz w:val="20"/>
              </w:rPr>
              <w:t>Processing, Handling, Storing, Disposal and Phase-out of Asbestos and Asbestos Containing Material, Equipment and Articles.</w:t>
            </w:r>
          </w:p>
        </w:tc>
      </w:tr>
      <w:tr w:rsidR="00EF547E" w14:paraId="5020916C" w14:textId="77777777">
        <w:trPr>
          <w:trHeight w:val="345"/>
        </w:trPr>
        <w:tc>
          <w:tcPr>
            <w:tcW w:w="971" w:type="dxa"/>
          </w:tcPr>
          <w:p w14:paraId="0FE6DFA2" w14:textId="77777777" w:rsidR="00EF547E" w:rsidRDefault="00F65495">
            <w:pPr>
              <w:pStyle w:val="TableParagraph"/>
              <w:spacing w:before="115" w:line="210" w:lineRule="exact"/>
              <w:ind w:left="50"/>
              <w:rPr>
                <w:b/>
                <w:sz w:val="20"/>
              </w:rPr>
            </w:pPr>
            <w:r>
              <w:rPr>
                <w:b/>
                <w:spacing w:val="-2"/>
                <w:sz w:val="20"/>
              </w:rPr>
              <w:t>SANAS</w:t>
            </w:r>
          </w:p>
        </w:tc>
        <w:tc>
          <w:tcPr>
            <w:tcW w:w="1025" w:type="dxa"/>
          </w:tcPr>
          <w:p w14:paraId="271DFEFA" w14:textId="77777777" w:rsidR="00EF547E" w:rsidRDefault="00EF547E">
            <w:pPr>
              <w:pStyle w:val="TableParagraph"/>
              <w:rPr>
                <w:rFonts w:ascii="Times New Roman"/>
                <w:sz w:val="18"/>
              </w:rPr>
            </w:pPr>
          </w:p>
        </w:tc>
        <w:tc>
          <w:tcPr>
            <w:tcW w:w="7790" w:type="dxa"/>
          </w:tcPr>
          <w:p w14:paraId="44CB8E58" w14:textId="77777777" w:rsidR="00EF547E" w:rsidRDefault="00F65495">
            <w:pPr>
              <w:pStyle w:val="TableParagraph"/>
              <w:spacing w:before="106" w:line="219" w:lineRule="exact"/>
              <w:ind w:left="70"/>
              <w:rPr>
                <w:sz w:val="20"/>
              </w:rPr>
            </w:pPr>
            <w:r>
              <w:rPr>
                <w:sz w:val="20"/>
              </w:rPr>
              <w:t>means</w:t>
            </w:r>
            <w:r>
              <w:rPr>
                <w:spacing w:val="-9"/>
                <w:sz w:val="20"/>
              </w:rPr>
              <w:t xml:space="preserve"> </w:t>
            </w:r>
            <w:r>
              <w:rPr>
                <w:sz w:val="20"/>
              </w:rPr>
              <w:t>the</w:t>
            </w:r>
            <w:r>
              <w:rPr>
                <w:spacing w:val="-8"/>
                <w:sz w:val="20"/>
              </w:rPr>
              <w:t xml:space="preserve"> </w:t>
            </w:r>
            <w:r>
              <w:rPr>
                <w:sz w:val="20"/>
              </w:rPr>
              <w:t>South</w:t>
            </w:r>
            <w:r>
              <w:rPr>
                <w:spacing w:val="-8"/>
                <w:sz w:val="20"/>
              </w:rPr>
              <w:t xml:space="preserve"> </w:t>
            </w:r>
            <w:r>
              <w:rPr>
                <w:sz w:val="20"/>
              </w:rPr>
              <w:t>African</w:t>
            </w:r>
            <w:r>
              <w:rPr>
                <w:spacing w:val="-9"/>
                <w:sz w:val="20"/>
              </w:rPr>
              <w:t xml:space="preserve"> </w:t>
            </w:r>
            <w:r>
              <w:rPr>
                <w:sz w:val="20"/>
              </w:rPr>
              <w:t>National</w:t>
            </w:r>
            <w:r>
              <w:rPr>
                <w:spacing w:val="-10"/>
                <w:sz w:val="20"/>
              </w:rPr>
              <w:t xml:space="preserve"> </w:t>
            </w:r>
            <w:r>
              <w:rPr>
                <w:sz w:val="20"/>
              </w:rPr>
              <w:t>Accreditation</w:t>
            </w:r>
            <w:r>
              <w:rPr>
                <w:spacing w:val="-10"/>
                <w:sz w:val="20"/>
              </w:rPr>
              <w:t xml:space="preserve"> </w:t>
            </w:r>
            <w:r>
              <w:rPr>
                <w:spacing w:val="-2"/>
                <w:sz w:val="20"/>
              </w:rPr>
              <w:t>System.</w:t>
            </w:r>
          </w:p>
        </w:tc>
      </w:tr>
    </w:tbl>
    <w:p w14:paraId="670F6E64" w14:textId="77777777" w:rsidR="00EF547E" w:rsidRDefault="00EF547E">
      <w:pPr>
        <w:pStyle w:val="BodyText"/>
        <w:spacing w:before="57"/>
        <w:rPr>
          <w:b/>
        </w:rPr>
      </w:pPr>
    </w:p>
    <w:tbl>
      <w:tblPr>
        <w:tblW w:w="0" w:type="auto"/>
        <w:tblInd w:w="294" w:type="dxa"/>
        <w:tblLayout w:type="fixed"/>
        <w:tblCellMar>
          <w:left w:w="0" w:type="dxa"/>
          <w:right w:w="0" w:type="dxa"/>
        </w:tblCellMar>
        <w:tblLook w:val="01E0" w:firstRow="1" w:lastRow="1" w:firstColumn="1" w:lastColumn="1" w:noHBand="0" w:noVBand="0"/>
      </w:tblPr>
      <w:tblGrid>
        <w:gridCol w:w="943"/>
        <w:gridCol w:w="8851"/>
      </w:tblGrid>
      <w:tr w:rsidR="00EF547E" w14:paraId="61EBBD9A" w14:textId="77777777">
        <w:trPr>
          <w:trHeight w:val="777"/>
        </w:trPr>
        <w:tc>
          <w:tcPr>
            <w:tcW w:w="943" w:type="dxa"/>
          </w:tcPr>
          <w:p w14:paraId="560AEBB6" w14:textId="77777777" w:rsidR="00EF547E" w:rsidRDefault="00F65495">
            <w:pPr>
              <w:pStyle w:val="TableParagraph"/>
              <w:spacing w:before="2"/>
              <w:ind w:left="50"/>
              <w:rPr>
                <w:b/>
                <w:sz w:val="20"/>
              </w:rPr>
            </w:pPr>
            <w:r>
              <w:rPr>
                <w:b/>
                <w:spacing w:val="-5"/>
                <w:sz w:val="20"/>
              </w:rPr>
              <w:t>TWA</w:t>
            </w:r>
          </w:p>
        </w:tc>
        <w:tc>
          <w:tcPr>
            <w:tcW w:w="8851" w:type="dxa"/>
          </w:tcPr>
          <w:p w14:paraId="7C0188D8" w14:textId="6353D3AD" w:rsidR="00EF547E" w:rsidRDefault="00F65495">
            <w:pPr>
              <w:pStyle w:val="TableParagraph"/>
              <w:spacing w:line="230" w:lineRule="auto"/>
              <w:ind w:left="1123" w:right="58"/>
              <w:rPr>
                <w:sz w:val="20"/>
              </w:rPr>
            </w:pPr>
            <w:r>
              <w:rPr>
                <w:sz w:val="20"/>
              </w:rPr>
              <w:t xml:space="preserve">means the average exposure, within a given workplace, to airborne asbestos </w:t>
            </w:r>
            <w:r w:rsidR="00FE3F01">
              <w:rPr>
                <w:sz w:val="20"/>
              </w:rPr>
              <w:t>fibers</w:t>
            </w:r>
            <w:r>
              <w:rPr>
                <w:sz w:val="20"/>
              </w:rPr>
              <w:t>, normalised</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baseline</w:t>
            </w:r>
            <w:r>
              <w:rPr>
                <w:spacing w:val="-3"/>
                <w:sz w:val="20"/>
              </w:rPr>
              <w:t xml:space="preserve"> </w:t>
            </w:r>
            <w:r>
              <w:rPr>
                <w:sz w:val="20"/>
              </w:rPr>
              <w:t>of</w:t>
            </w:r>
            <w:r>
              <w:rPr>
                <w:spacing w:val="-4"/>
                <w:sz w:val="20"/>
              </w:rPr>
              <w:t xml:space="preserve"> </w:t>
            </w:r>
            <w:r>
              <w:rPr>
                <w:sz w:val="20"/>
              </w:rPr>
              <w:t>a</w:t>
            </w:r>
            <w:r>
              <w:rPr>
                <w:spacing w:val="-2"/>
                <w:sz w:val="20"/>
              </w:rPr>
              <w:t xml:space="preserve"> </w:t>
            </w:r>
            <w:r w:rsidR="00CB0D84">
              <w:rPr>
                <w:sz w:val="20"/>
              </w:rPr>
              <w:t>4</w:t>
            </w:r>
            <w:r w:rsidR="00CB0D84">
              <w:rPr>
                <w:spacing w:val="-1"/>
                <w:sz w:val="20"/>
              </w:rPr>
              <w:t>-hour</w:t>
            </w:r>
            <w:r>
              <w:rPr>
                <w:spacing w:val="-4"/>
                <w:sz w:val="20"/>
              </w:rPr>
              <w:t xml:space="preserve"> </w:t>
            </w:r>
            <w:r>
              <w:rPr>
                <w:sz w:val="20"/>
              </w:rPr>
              <w:t>continuous</w:t>
            </w:r>
            <w:r>
              <w:rPr>
                <w:spacing w:val="-3"/>
                <w:sz w:val="20"/>
              </w:rPr>
              <w:t xml:space="preserve"> </w:t>
            </w:r>
            <w:r>
              <w:rPr>
                <w:sz w:val="20"/>
              </w:rPr>
              <w:t>period,</w:t>
            </w:r>
            <w:r>
              <w:rPr>
                <w:spacing w:val="-4"/>
                <w:sz w:val="20"/>
              </w:rPr>
              <w:t xml:space="preserve"> </w:t>
            </w:r>
            <w:r>
              <w:rPr>
                <w:sz w:val="20"/>
              </w:rPr>
              <w:t>also</w:t>
            </w:r>
            <w:r>
              <w:rPr>
                <w:spacing w:val="-4"/>
                <w:sz w:val="20"/>
              </w:rPr>
              <w:t xml:space="preserve"> </w:t>
            </w:r>
            <w:r>
              <w:rPr>
                <w:sz w:val="20"/>
              </w:rPr>
              <w:t>applicable</w:t>
            </w:r>
            <w:r>
              <w:rPr>
                <w:spacing w:val="-2"/>
                <w:sz w:val="20"/>
              </w:rPr>
              <w:t xml:space="preserve"> </w:t>
            </w:r>
            <w:r>
              <w:rPr>
                <w:sz w:val="20"/>
              </w:rPr>
              <w:t>to</w:t>
            </w:r>
            <w:r>
              <w:rPr>
                <w:spacing w:val="-5"/>
                <w:sz w:val="20"/>
              </w:rPr>
              <w:t xml:space="preserve"> </w:t>
            </w:r>
            <w:r>
              <w:rPr>
                <w:sz w:val="20"/>
              </w:rPr>
              <w:t>short</w:t>
            </w:r>
            <w:r>
              <w:rPr>
                <w:spacing w:val="-1"/>
                <w:sz w:val="20"/>
              </w:rPr>
              <w:t xml:space="preserve"> </w:t>
            </w:r>
            <w:r>
              <w:rPr>
                <w:sz w:val="20"/>
              </w:rPr>
              <w:t xml:space="preserve">term exposures, </w:t>
            </w:r>
            <w:r w:rsidR="009A3C14">
              <w:rPr>
                <w:sz w:val="20"/>
              </w:rPr>
              <w:t>i.e.,</w:t>
            </w:r>
            <w:r>
              <w:rPr>
                <w:sz w:val="20"/>
              </w:rPr>
              <w:t xml:space="preserve"> 10-minute TWA.</w:t>
            </w:r>
          </w:p>
        </w:tc>
      </w:tr>
      <w:tr w:rsidR="00EF547E" w14:paraId="103D6836" w14:textId="77777777">
        <w:trPr>
          <w:trHeight w:val="1989"/>
        </w:trPr>
        <w:tc>
          <w:tcPr>
            <w:tcW w:w="943" w:type="dxa"/>
          </w:tcPr>
          <w:p w14:paraId="2BD5B5F5" w14:textId="77777777" w:rsidR="00EF547E" w:rsidRDefault="00F65495">
            <w:pPr>
              <w:pStyle w:val="TableParagraph"/>
              <w:spacing w:before="115"/>
              <w:ind w:right="83"/>
              <w:jc w:val="right"/>
              <w:rPr>
                <w:sz w:val="20"/>
              </w:rPr>
            </w:pPr>
            <w:r>
              <w:rPr>
                <w:spacing w:val="-4"/>
                <w:sz w:val="20"/>
              </w:rPr>
              <w:t>Z14.1</w:t>
            </w:r>
          </w:p>
        </w:tc>
        <w:tc>
          <w:tcPr>
            <w:tcW w:w="8851" w:type="dxa"/>
          </w:tcPr>
          <w:p w14:paraId="40B238E4" w14:textId="5957C20B" w:rsidR="00EF547E" w:rsidRDefault="00F65495">
            <w:pPr>
              <w:pStyle w:val="TableParagraph"/>
              <w:spacing w:before="113" w:line="230" w:lineRule="auto"/>
              <w:ind w:left="86" w:right="58"/>
              <w:rPr>
                <w:sz w:val="20"/>
              </w:rPr>
            </w:pPr>
            <w:r>
              <w:rPr>
                <w:sz w:val="20"/>
              </w:rPr>
              <w:t xml:space="preserve">The </w:t>
            </w:r>
            <w:r>
              <w:rPr>
                <w:i/>
                <w:sz w:val="20"/>
              </w:rPr>
              <w:t xml:space="preserve">Employer </w:t>
            </w:r>
            <w:r>
              <w:rPr>
                <w:sz w:val="20"/>
              </w:rPr>
              <w:t xml:space="preserve">ensures that the Ambient Air in the area where the </w:t>
            </w:r>
            <w:r>
              <w:rPr>
                <w:i/>
                <w:sz w:val="20"/>
              </w:rPr>
              <w:t xml:space="preserve">Contractor </w:t>
            </w:r>
            <w:r>
              <w:rPr>
                <w:sz w:val="20"/>
              </w:rPr>
              <w:t>will Provide the Services conforms to the acceptable prescribed South African standard for asbestos, as per the regulations published</w:t>
            </w:r>
            <w:r>
              <w:rPr>
                <w:spacing w:val="-1"/>
                <w:sz w:val="20"/>
              </w:rPr>
              <w:t xml:space="preserve"> </w:t>
            </w:r>
            <w:r>
              <w:rPr>
                <w:sz w:val="20"/>
              </w:rPr>
              <w:t>in</w:t>
            </w:r>
            <w:r>
              <w:rPr>
                <w:spacing w:val="-1"/>
                <w:sz w:val="20"/>
              </w:rPr>
              <w:t xml:space="preserve"> </w:t>
            </w:r>
            <w:r>
              <w:rPr>
                <w:sz w:val="20"/>
              </w:rPr>
              <w:t>GNR</w:t>
            </w:r>
            <w:r>
              <w:rPr>
                <w:spacing w:val="-1"/>
                <w:sz w:val="20"/>
              </w:rPr>
              <w:t xml:space="preserve"> </w:t>
            </w:r>
            <w:r>
              <w:rPr>
                <w:sz w:val="20"/>
              </w:rPr>
              <w:t>155</w:t>
            </w:r>
            <w:r>
              <w:rPr>
                <w:spacing w:val="-1"/>
                <w:sz w:val="20"/>
              </w:rPr>
              <w:t xml:space="preserve"> </w:t>
            </w:r>
            <w:r>
              <w:rPr>
                <w:sz w:val="20"/>
              </w:rPr>
              <w:t>of 10</w:t>
            </w:r>
            <w:r>
              <w:rPr>
                <w:spacing w:val="-1"/>
                <w:sz w:val="20"/>
              </w:rPr>
              <w:t xml:space="preserve"> </w:t>
            </w:r>
            <w:r>
              <w:rPr>
                <w:sz w:val="20"/>
              </w:rPr>
              <w:t>February 2002,</w:t>
            </w:r>
            <w:r>
              <w:rPr>
                <w:spacing w:val="-1"/>
                <w:sz w:val="20"/>
              </w:rPr>
              <w:t xml:space="preserve"> </w:t>
            </w:r>
            <w:r>
              <w:rPr>
                <w:sz w:val="20"/>
              </w:rPr>
              <w:t>under the</w:t>
            </w:r>
            <w:r>
              <w:rPr>
                <w:spacing w:val="-1"/>
                <w:sz w:val="20"/>
              </w:rPr>
              <w:t xml:space="preserve"> </w:t>
            </w:r>
            <w:r>
              <w:rPr>
                <w:sz w:val="20"/>
              </w:rPr>
              <w:t>Occupational Health</w:t>
            </w:r>
            <w:r>
              <w:rPr>
                <w:spacing w:val="-2"/>
                <w:sz w:val="20"/>
              </w:rPr>
              <w:t xml:space="preserve"> </w:t>
            </w:r>
            <w:r>
              <w:rPr>
                <w:sz w:val="20"/>
              </w:rPr>
              <w:t xml:space="preserve">and Safety Act, 1993 (Act 85 of 1993) (“Asbestos Regulations”). The OEL for asbestos is 0.2 regulated asbestos fibres per </w:t>
            </w:r>
            <w:r w:rsidR="00B56C54">
              <w:rPr>
                <w:sz w:val="20"/>
              </w:rPr>
              <w:t>milliliter</w:t>
            </w:r>
            <w:r>
              <w:rPr>
                <w:sz w:val="20"/>
              </w:rPr>
              <w:t xml:space="preserve"> of air as a 4-hour TWA, averaged over any continuous period of four hours,</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short</w:t>
            </w:r>
            <w:r>
              <w:rPr>
                <w:spacing w:val="-2"/>
                <w:sz w:val="20"/>
              </w:rPr>
              <w:t xml:space="preserve">-term </w:t>
            </w:r>
            <w:r>
              <w:rPr>
                <w:sz w:val="20"/>
              </w:rPr>
              <w:t>exposure</w:t>
            </w:r>
            <w:r>
              <w:rPr>
                <w:spacing w:val="-3"/>
                <w:sz w:val="20"/>
              </w:rPr>
              <w:t xml:space="preserve"> </w:t>
            </w:r>
            <w:r>
              <w:rPr>
                <w:sz w:val="20"/>
              </w:rPr>
              <w:t>limit</w:t>
            </w:r>
            <w:r>
              <w:rPr>
                <w:spacing w:val="-4"/>
                <w:sz w:val="20"/>
              </w:rPr>
              <w:t xml:space="preserve"> </w:t>
            </w:r>
            <w:r>
              <w:rPr>
                <w:sz w:val="20"/>
              </w:rPr>
              <w:t>of</w:t>
            </w:r>
            <w:r>
              <w:rPr>
                <w:spacing w:val="-2"/>
                <w:sz w:val="20"/>
              </w:rPr>
              <w:t xml:space="preserve"> </w:t>
            </w:r>
            <w:r>
              <w:rPr>
                <w:sz w:val="20"/>
              </w:rPr>
              <w:t>0.6</w:t>
            </w:r>
            <w:r>
              <w:rPr>
                <w:spacing w:val="-2"/>
                <w:sz w:val="20"/>
              </w:rPr>
              <w:t xml:space="preserve"> </w:t>
            </w:r>
            <w:r>
              <w:rPr>
                <w:sz w:val="20"/>
              </w:rPr>
              <w:t>regulated</w:t>
            </w:r>
            <w:r>
              <w:rPr>
                <w:spacing w:val="-4"/>
                <w:sz w:val="20"/>
              </w:rPr>
              <w:t xml:space="preserve"> </w:t>
            </w:r>
            <w:r>
              <w:rPr>
                <w:sz w:val="20"/>
              </w:rPr>
              <w:t>asbestos</w:t>
            </w:r>
            <w:r>
              <w:rPr>
                <w:spacing w:val="-3"/>
                <w:sz w:val="20"/>
              </w:rPr>
              <w:t xml:space="preserve"> </w:t>
            </w:r>
            <w:r>
              <w:rPr>
                <w:sz w:val="20"/>
              </w:rPr>
              <w:t>fibres</w:t>
            </w:r>
            <w:r>
              <w:rPr>
                <w:spacing w:val="-2"/>
                <w:sz w:val="20"/>
              </w:rPr>
              <w:t xml:space="preserve"> </w:t>
            </w:r>
            <w:r>
              <w:rPr>
                <w:sz w:val="20"/>
              </w:rPr>
              <w:t>per</w:t>
            </w:r>
            <w:r>
              <w:rPr>
                <w:spacing w:val="-1"/>
                <w:sz w:val="20"/>
              </w:rPr>
              <w:t xml:space="preserve"> </w:t>
            </w:r>
            <w:r>
              <w:rPr>
                <w:sz w:val="20"/>
              </w:rPr>
              <w:t>millilitre</w:t>
            </w:r>
            <w:r>
              <w:rPr>
                <w:spacing w:val="-3"/>
                <w:sz w:val="20"/>
              </w:rPr>
              <w:t xml:space="preserve"> </w:t>
            </w:r>
            <w:r>
              <w:rPr>
                <w:sz w:val="20"/>
              </w:rPr>
              <w:t>of</w:t>
            </w:r>
            <w:r>
              <w:rPr>
                <w:spacing w:val="-2"/>
                <w:sz w:val="20"/>
              </w:rPr>
              <w:t xml:space="preserve"> </w:t>
            </w:r>
            <w:r>
              <w:rPr>
                <w:sz w:val="20"/>
              </w:rPr>
              <w:t>air</w:t>
            </w:r>
            <w:r>
              <w:rPr>
                <w:spacing w:val="-1"/>
                <w:sz w:val="20"/>
              </w:rPr>
              <w:t xml:space="preserve"> </w:t>
            </w:r>
            <w:r>
              <w:rPr>
                <w:sz w:val="20"/>
              </w:rPr>
              <w:t>as</w:t>
            </w:r>
            <w:r>
              <w:rPr>
                <w:spacing w:val="-3"/>
                <w:sz w:val="20"/>
              </w:rPr>
              <w:t xml:space="preserve"> </w:t>
            </w:r>
            <w:r>
              <w:rPr>
                <w:sz w:val="20"/>
              </w:rPr>
              <w:t>a</w:t>
            </w:r>
            <w:r>
              <w:rPr>
                <w:spacing w:val="-4"/>
                <w:sz w:val="20"/>
              </w:rPr>
              <w:t xml:space="preserve"> </w:t>
            </w:r>
            <w:r>
              <w:rPr>
                <w:sz w:val="20"/>
              </w:rPr>
              <w:t>10- minute TWA, averaged over any 10 minutes, measured in accordance with HSG248 and monitored according to HSG173 and OESSM.</w:t>
            </w:r>
          </w:p>
        </w:tc>
      </w:tr>
      <w:tr w:rsidR="00EF547E" w14:paraId="789EE22A" w14:textId="77777777">
        <w:trPr>
          <w:trHeight w:val="1990"/>
        </w:trPr>
        <w:tc>
          <w:tcPr>
            <w:tcW w:w="943" w:type="dxa"/>
          </w:tcPr>
          <w:p w14:paraId="1ED389E1" w14:textId="77777777" w:rsidR="00EF547E" w:rsidRDefault="00F65495">
            <w:pPr>
              <w:pStyle w:val="TableParagraph"/>
              <w:spacing w:before="115"/>
              <w:ind w:right="83"/>
              <w:jc w:val="right"/>
              <w:rPr>
                <w:sz w:val="20"/>
              </w:rPr>
            </w:pPr>
            <w:r>
              <w:rPr>
                <w:spacing w:val="-4"/>
                <w:sz w:val="20"/>
              </w:rPr>
              <w:t>Z14.2</w:t>
            </w:r>
          </w:p>
        </w:tc>
        <w:tc>
          <w:tcPr>
            <w:tcW w:w="8851" w:type="dxa"/>
          </w:tcPr>
          <w:p w14:paraId="345D414C" w14:textId="0BDB4259" w:rsidR="00EF547E" w:rsidRDefault="00F65495">
            <w:pPr>
              <w:pStyle w:val="TableParagraph"/>
              <w:spacing w:before="113" w:line="230" w:lineRule="auto"/>
              <w:ind w:left="86" w:right="58"/>
              <w:rPr>
                <w:sz w:val="20"/>
              </w:rPr>
            </w:pPr>
            <w:r>
              <w:rPr>
                <w:sz w:val="20"/>
              </w:rPr>
              <w:t xml:space="preserve">Upon written request by the </w:t>
            </w:r>
            <w:r>
              <w:rPr>
                <w:i/>
                <w:sz w:val="20"/>
              </w:rPr>
              <w:t>Contractor</w:t>
            </w:r>
            <w:r>
              <w:rPr>
                <w:sz w:val="20"/>
              </w:rPr>
              <w:t xml:space="preserve">, the </w:t>
            </w:r>
            <w:r>
              <w:rPr>
                <w:i/>
                <w:sz w:val="20"/>
              </w:rPr>
              <w:t xml:space="preserve">Employer </w:t>
            </w:r>
            <w:r>
              <w:rPr>
                <w:sz w:val="20"/>
              </w:rPr>
              <w:t xml:space="preserve">certifies that these conditions prevail. All measurements and reporting are effected by an independent, competent, and certified occupational hygiene inspection body, </w:t>
            </w:r>
            <w:r w:rsidR="009A3C14">
              <w:rPr>
                <w:sz w:val="20"/>
              </w:rPr>
              <w:t>i.e.,</w:t>
            </w:r>
            <w:r>
              <w:rPr>
                <w:sz w:val="20"/>
              </w:rPr>
              <w:t xml:space="preserve"> a SANAS </w:t>
            </w:r>
            <w:r w:rsidR="007510DA">
              <w:rPr>
                <w:sz w:val="20"/>
              </w:rPr>
              <w:t>accredited,</w:t>
            </w:r>
            <w:r>
              <w:rPr>
                <w:sz w:val="20"/>
              </w:rPr>
              <w:t xml:space="preserve"> and Department of Employment and Labour approved AAIA. The </w:t>
            </w:r>
            <w:r>
              <w:rPr>
                <w:i/>
                <w:sz w:val="20"/>
              </w:rPr>
              <w:t xml:space="preserve">Contractor </w:t>
            </w:r>
            <w:r>
              <w:rPr>
                <w:sz w:val="20"/>
              </w:rPr>
              <w:t xml:space="preserve">may perform Parallel Measurements and related control measures at the </w:t>
            </w:r>
            <w:r>
              <w:rPr>
                <w:i/>
                <w:sz w:val="20"/>
              </w:rPr>
              <w:t>Contractor</w:t>
            </w:r>
            <w:r>
              <w:rPr>
                <w:sz w:val="20"/>
              </w:rPr>
              <w:t xml:space="preserve">’s expense. For the purposes of </w:t>
            </w:r>
            <w:r w:rsidR="007510DA">
              <w:rPr>
                <w:sz w:val="20"/>
              </w:rPr>
              <w:t>compliance,</w:t>
            </w:r>
            <w:r>
              <w:rPr>
                <w:sz w:val="20"/>
              </w:rPr>
              <w:t xml:space="preserve"> the results generated</w:t>
            </w:r>
            <w:r>
              <w:rPr>
                <w:spacing w:val="-4"/>
                <w:sz w:val="20"/>
              </w:rPr>
              <w:t xml:space="preserve"> </w:t>
            </w:r>
            <w:r>
              <w:rPr>
                <w:sz w:val="20"/>
              </w:rPr>
              <w:t>from</w:t>
            </w:r>
            <w:r>
              <w:rPr>
                <w:spacing w:val="-4"/>
                <w:sz w:val="20"/>
              </w:rPr>
              <w:t xml:space="preserve"> </w:t>
            </w:r>
            <w:r>
              <w:rPr>
                <w:sz w:val="20"/>
              </w:rPr>
              <w:t>Parallel</w:t>
            </w:r>
            <w:r>
              <w:rPr>
                <w:spacing w:val="-4"/>
                <w:sz w:val="20"/>
              </w:rPr>
              <w:t xml:space="preserve"> </w:t>
            </w:r>
            <w:r>
              <w:rPr>
                <w:sz w:val="20"/>
              </w:rPr>
              <w:t>Measurements</w:t>
            </w:r>
            <w:r>
              <w:rPr>
                <w:spacing w:val="-4"/>
                <w:sz w:val="20"/>
              </w:rPr>
              <w:t xml:space="preserve"> </w:t>
            </w:r>
            <w:r>
              <w:rPr>
                <w:sz w:val="20"/>
              </w:rPr>
              <w:t>are</w:t>
            </w:r>
            <w:r>
              <w:rPr>
                <w:spacing w:val="-4"/>
                <w:sz w:val="20"/>
              </w:rPr>
              <w:t xml:space="preserve"> </w:t>
            </w:r>
            <w:r>
              <w:rPr>
                <w:sz w:val="20"/>
              </w:rPr>
              <w:t>evaluated</w:t>
            </w:r>
            <w:r>
              <w:rPr>
                <w:spacing w:val="-4"/>
                <w:sz w:val="20"/>
              </w:rPr>
              <w:t xml:space="preserve"> </w:t>
            </w:r>
            <w:r>
              <w:rPr>
                <w:sz w:val="20"/>
              </w:rPr>
              <w:t>only</w:t>
            </w:r>
            <w:r>
              <w:rPr>
                <w:spacing w:val="-4"/>
                <w:sz w:val="20"/>
              </w:rPr>
              <w:t xml:space="preserve"> </w:t>
            </w:r>
            <w:r>
              <w:rPr>
                <w:sz w:val="20"/>
              </w:rPr>
              <w:t>against</w:t>
            </w:r>
            <w:r>
              <w:rPr>
                <w:spacing w:val="-4"/>
                <w:sz w:val="20"/>
              </w:rPr>
              <w:t xml:space="preserve"> </w:t>
            </w:r>
            <w:r>
              <w:rPr>
                <w:sz w:val="20"/>
              </w:rPr>
              <w:t>South</w:t>
            </w:r>
            <w:r>
              <w:rPr>
                <w:spacing w:val="-5"/>
                <w:sz w:val="20"/>
              </w:rPr>
              <w:t xml:space="preserve"> </w:t>
            </w:r>
            <w:r>
              <w:rPr>
                <w:sz w:val="20"/>
              </w:rPr>
              <w:t>African</w:t>
            </w:r>
            <w:r>
              <w:rPr>
                <w:spacing w:val="-4"/>
                <w:sz w:val="20"/>
              </w:rPr>
              <w:t xml:space="preserve"> </w:t>
            </w:r>
            <w:r>
              <w:rPr>
                <w:sz w:val="20"/>
              </w:rPr>
              <w:t>statutory</w:t>
            </w:r>
            <w:r>
              <w:rPr>
                <w:spacing w:val="-4"/>
                <w:sz w:val="20"/>
              </w:rPr>
              <w:t xml:space="preserve"> </w:t>
            </w:r>
            <w:r>
              <w:rPr>
                <w:sz w:val="20"/>
              </w:rPr>
              <w:t>limits</w:t>
            </w:r>
            <w:r>
              <w:rPr>
                <w:spacing w:val="-4"/>
                <w:sz w:val="20"/>
              </w:rPr>
              <w:t xml:space="preserve"> </w:t>
            </w:r>
            <w:r>
              <w:rPr>
                <w:sz w:val="20"/>
              </w:rPr>
              <w:t>as detailed in clause Z14.1. Control measures conform to the requirements stipulated in the AAIA- approved asbestos work plan.</w:t>
            </w:r>
          </w:p>
        </w:tc>
      </w:tr>
      <w:tr w:rsidR="00EF547E" w14:paraId="10717C9C" w14:textId="77777777">
        <w:trPr>
          <w:trHeight w:val="454"/>
        </w:trPr>
        <w:tc>
          <w:tcPr>
            <w:tcW w:w="943" w:type="dxa"/>
          </w:tcPr>
          <w:p w14:paraId="02575222" w14:textId="77777777" w:rsidR="00EF547E" w:rsidRDefault="00F65495">
            <w:pPr>
              <w:pStyle w:val="TableParagraph"/>
              <w:spacing w:before="115"/>
              <w:ind w:right="83"/>
              <w:jc w:val="right"/>
              <w:rPr>
                <w:sz w:val="20"/>
              </w:rPr>
            </w:pPr>
            <w:r>
              <w:rPr>
                <w:spacing w:val="-4"/>
                <w:sz w:val="20"/>
              </w:rPr>
              <w:t>Z14.3</w:t>
            </w:r>
          </w:p>
        </w:tc>
        <w:tc>
          <w:tcPr>
            <w:tcW w:w="8851" w:type="dxa"/>
          </w:tcPr>
          <w:p w14:paraId="6AF692FA" w14:textId="77777777" w:rsidR="00EF547E" w:rsidRDefault="00F65495">
            <w:pPr>
              <w:pStyle w:val="TableParagraph"/>
              <w:spacing w:before="106"/>
              <w:ind w:left="86"/>
              <w:rPr>
                <w:sz w:val="20"/>
              </w:rPr>
            </w:pPr>
            <w:r>
              <w:rPr>
                <w:sz w:val="20"/>
              </w:rPr>
              <w:t>The</w:t>
            </w:r>
            <w:r>
              <w:rPr>
                <w:spacing w:val="-8"/>
                <w:sz w:val="20"/>
              </w:rPr>
              <w:t xml:space="preserve"> </w:t>
            </w:r>
            <w:r>
              <w:rPr>
                <w:i/>
                <w:sz w:val="20"/>
              </w:rPr>
              <w:t>Employer</w:t>
            </w:r>
            <w:r>
              <w:rPr>
                <w:i/>
                <w:spacing w:val="-6"/>
                <w:sz w:val="20"/>
              </w:rPr>
              <w:t xml:space="preserve"> </w:t>
            </w:r>
            <w:r>
              <w:rPr>
                <w:sz w:val="20"/>
              </w:rPr>
              <w:t>manages</w:t>
            </w:r>
            <w:r>
              <w:rPr>
                <w:spacing w:val="-6"/>
                <w:sz w:val="20"/>
              </w:rPr>
              <w:t xml:space="preserve"> </w:t>
            </w:r>
            <w:r>
              <w:rPr>
                <w:sz w:val="20"/>
              </w:rPr>
              <w:t>asbestos</w:t>
            </w:r>
            <w:r>
              <w:rPr>
                <w:spacing w:val="-6"/>
                <w:sz w:val="20"/>
              </w:rPr>
              <w:t xml:space="preserve"> </w:t>
            </w:r>
            <w:r>
              <w:rPr>
                <w:sz w:val="20"/>
              </w:rPr>
              <w:t>and</w:t>
            </w:r>
            <w:r>
              <w:rPr>
                <w:spacing w:val="-7"/>
                <w:sz w:val="20"/>
              </w:rPr>
              <w:t xml:space="preserve"> </w:t>
            </w:r>
            <w:r>
              <w:rPr>
                <w:sz w:val="20"/>
              </w:rPr>
              <w:t>ACM</w:t>
            </w:r>
            <w:r>
              <w:rPr>
                <w:spacing w:val="-5"/>
                <w:sz w:val="20"/>
              </w:rPr>
              <w:t xml:space="preserve"> </w:t>
            </w:r>
            <w:r>
              <w:rPr>
                <w:sz w:val="20"/>
              </w:rPr>
              <w:t>according</w:t>
            </w:r>
            <w:r>
              <w:rPr>
                <w:spacing w:val="-6"/>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Standard.</w:t>
            </w:r>
          </w:p>
        </w:tc>
      </w:tr>
      <w:tr w:rsidR="00EF547E" w14:paraId="5F445B3A" w14:textId="77777777">
        <w:trPr>
          <w:trHeight w:val="1105"/>
        </w:trPr>
        <w:tc>
          <w:tcPr>
            <w:tcW w:w="943" w:type="dxa"/>
          </w:tcPr>
          <w:p w14:paraId="6CC6138F" w14:textId="77777777" w:rsidR="00EF547E" w:rsidRDefault="00F65495">
            <w:pPr>
              <w:pStyle w:val="TableParagraph"/>
              <w:spacing w:before="112"/>
              <w:ind w:right="83"/>
              <w:jc w:val="right"/>
              <w:rPr>
                <w:sz w:val="20"/>
              </w:rPr>
            </w:pPr>
            <w:r>
              <w:rPr>
                <w:spacing w:val="-4"/>
                <w:sz w:val="20"/>
              </w:rPr>
              <w:t>Z14.4</w:t>
            </w:r>
          </w:p>
        </w:tc>
        <w:tc>
          <w:tcPr>
            <w:tcW w:w="8851" w:type="dxa"/>
          </w:tcPr>
          <w:p w14:paraId="05E93935" w14:textId="77777777" w:rsidR="00EF547E" w:rsidRDefault="00F65495">
            <w:pPr>
              <w:pStyle w:val="TableParagraph"/>
              <w:spacing w:before="109" w:line="230" w:lineRule="auto"/>
              <w:ind w:left="86" w:right="58"/>
              <w:rPr>
                <w:sz w:val="20"/>
              </w:rPr>
            </w:pPr>
            <w:r>
              <w:rPr>
                <w:sz w:val="20"/>
              </w:rPr>
              <w:t>In the event that any asbestos is identified while Providing the Services, a risk assessment is conducted</w:t>
            </w:r>
            <w:r>
              <w:rPr>
                <w:spacing w:val="-3"/>
                <w:sz w:val="20"/>
              </w:rPr>
              <w:t xml:space="preserve"> </w:t>
            </w:r>
            <w:r>
              <w:rPr>
                <w:sz w:val="20"/>
              </w:rPr>
              <w:t>and</w:t>
            </w:r>
            <w:r>
              <w:rPr>
                <w:spacing w:val="-3"/>
                <w:sz w:val="20"/>
              </w:rPr>
              <w:t xml:space="preserve"> </w:t>
            </w:r>
            <w:r>
              <w:rPr>
                <w:sz w:val="20"/>
              </w:rPr>
              <w:t>if</w:t>
            </w:r>
            <w:r>
              <w:rPr>
                <w:spacing w:val="-3"/>
                <w:sz w:val="20"/>
              </w:rPr>
              <w:t xml:space="preserve"> </w:t>
            </w:r>
            <w:r>
              <w:rPr>
                <w:sz w:val="20"/>
              </w:rPr>
              <w:t>so</w:t>
            </w:r>
            <w:r>
              <w:rPr>
                <w:spacing w:val="-3"/>
                <w:sz w:val="20"/>
              </w:rPr>
              <w:t xml:space="preserve"> </w:t>
            </w:r>
            <w:r>
              <w:rPr>
                <w:sz w:val="20"/>
              </w:rPr>
              <w:t>required,</w:t>
            </w:r>
            <w:r>
              <w:rPr>
                <w:spacing w:val="-3"/>
                <w:sz w:val="20"/>
              </w:rPr>
              <w:t xml:space="preserve"> </w:t>
            </w:r>
            <w:r>
              <w:rPr>
                <w:sz w:val="20"/>
              </w:rPr>
              <w:t>with</w:t>
            </w:r>
            <w:r>
              <w:rPr>
                <w:spacing w:val="-4"/>
                <w:sz w:val="20"/>
              </w:rPr>
              <w:t xml:space="preserve"> </w:t>
            </w:r>
            <w:r>
              <w:rPr>
                <w:sz w:val="20"/>
              </w:rPr>
              <w:t>reference</w:t>
            </w:r>
            <w:r>
              <w:rPr>
                <w:spacing w:val="-3"/>
                <w:sz w:val="20"/>
              </w:rPr>
              <w:t xml:space="preserve"> </w:t>
            </w:r>
            <w:r>
              <w:rPr>
                <w:sz w:val="20"/>
              </w:rPr>
              <w:t>to</w:t>
            </w:r>
            <w:r>
              <w:rPr>
                <w:spacing w:val="-3"/>
                <w:sz w:val="20"/>
              </w:rPr>
              <w:t xml:space="preserve"> </w:t>
            </w:r>
            <w:r>
              <w:rPr>
                <w:sz w:val="20"/>
              </w:rPr>
              <w:t>possible</w:t>
            </w:r>
            <w:r>
              <w:rPr>
                <w:spacing w:val="-3"/>
                <w:sz w:val="20"/>
              </w:rPr>
              <w:t xml:space="preserve"> </w:t>
            </w:r>
            <w:r>
              <w:rPr>
                <w:sz w:val="20"/>
              </w:rPr>
              <w:t>exposure</w:t>
            </w:r>
            <w:r>
              <w:rPr>
                <w:spacing w:val="-1"/>
                <w:sz w:val="20"/>
              </w:rPr>
              <w:t xml:space="preserve"> </w:t>
            </w:r>
            <w:r>
              <w:rPr>
                <w:sz w:val="20"/>
              </w:rPr>
              <w:t>to</w:t>
            </w:r>
            <w:r>
              <w:rPr>
                <w:spacing w:val="-1"/>
                <w:sz w:val="20"/>
              </w:rPr>
              <w:t xml:space="preserve"> </w:t>
            </w:r>
            <w:r>
              <w:rPr>
                <w:sz w:val="20"/>
              </w:rPr>
              <w:t>an</w:t>
            </w:r>
            <w:r>
              <w:rPr>
                <w:spacing w:val="-4"/>
                <w:sz w:val="20"/>
              </w:rPr>
              <w:t xml:space="preserve"> </w:t>
            </w:r>
            <w:r>
              <w:rPr>
                <w:sz w:val="20"/>
              </w:rPr>
              <w:t>airborne</w:t>
            </w:r>
            <w:r>
              <w:rPr>
                <w:spacing w:val="-3"/>
                <w:sz w:val="20"/>
              </w:rPr>
              <w:t xml:space="preserve"> </w:t>
            </w:r>
            <w:r>
              <w:rPr>
                <w:sz w:val="20"/>
              </w:rPr>
              <w:t>concentration</w:t>
            </w:r>
            <w:r>
              <w:rPr>
                <w:spacing w:val="-3"/>
                <w:sz w:val="20"/>
              </w:rPr>
              <w:t xml:space="preserve"> </w:t>
            </w:r>
            <w:r>
              <w:rPr>
                <w:sz w:val="20"/>
              </w:rPr>
              <w:t>of above the AL for asbestos, immediate control measures are implemented, and relevant air monitoring conducted in order to declare the area safe.</w:t>
            </w:r>
          </w:p>
        </w:tc>
      </w:tr>
      <w:tr w:rsidR="00EF547E" w14:paraId="13B45850" w14:textId="77777777">
        <w:trPr>
          <w:trHeight w:val="1110"/>
        </w:trPr>
        <w:tc>
          <w:tcPr>
            <w:tcW w:w="943" w:type="dxa"/>
          </w:tcPr>
          <w:p w14:paraId="5C6CAA04" w14:textId="77777777" w:rsidR="00EF547E" w:rsidRDefault="00F65495">
            <w:pPr>
              <w:pStyle w:val="TableParagraph"/>
              <w:spacing w:before="115"/>
              <w:ind w:right="83"/>
              <w:jc w:val="right"/>
              <w:rPr>
                <w:sz w:val="20"/>
              </w:rPr>
            </w:pPr>
            <w:r>
              <w:rPr>
                <w:spacing w:val="-4"/>
                <w:sz w:val="20"/>
              </w:rPr>
              <w:t>Z14.5</w:t>
            </w:r>
          </w:p>
        </w:tc>
        <w:tc>
          <w:tcPr>
            <w:tcW w:w="8851" w:type="dxa"/>
          </w:tcPr>
          <w:p w14:paraId="4FC35583" w14:textId="77777777" w:rsidR="00EF547E" w:rsidRDefault="00F65495">
            <w:pPr>
              <w:pStyle w:val="TableParagraph"/>
              <w:spacing w:before="113" w:line="230" w:lineRule="auto"/>
              <w:ind w:left="86" w:right="58"/>
              <w:rPr>
                <w:sz w:val="20"/>
              </w:rPr>
            </w:pPr>
            <w:r>
              <w:rPr>
                <w:sz w:val="20"/>
              </w:rPr>
              <w:t>The</w:t>
            </w:r>
            <w:r>
              <w:rPr>
                <w:spacing w:val="-1"/>
                <w:sz w:val="20"/>
              </w:rPr>
              <w:t xml:space="preserve"> </w:t>
            </w:r>
            <w:r>
              <w:rPr>
                <w:i/>
                <w:sz w:val="20"/>
              </w:rPr>
              <w:t>Contractor</w:t>
            </w:r>
            <w:r>
              <w:rPr>
                <w:sz w:val="20"/>
              </w:rPr>
              <w:t>’s personnel are</w:t>
            </w:r>
            <w:r>
              <w:rPr>
                <w:spacing w:val="-1"/>
                <w:sz w:val="20"/>
              </w:rPr>
              <w:t xml:space="preserve"> </w:t>
            </w:r>
            <w:r>
              <w:rPr>
                <w:sz w:val="20"/>
              </w:rPr>
              <w:t>entitled to</w:t>
            </w:r>
            <w:r>
              <w:rPr>
                <w:spacing w:val="-2"/>
                <w:sz w:val="20"/>
              </w:rPr>
              <w:t xml:space="preserve"> </w:t>
            </w:r>
            <w:r>
              <w:rPr>
                <w:sz w:val="20"/>
              </w:rPr>
              <w:t>stop</w:t>
            </w:r>
            <w:r>
              <w:rPr>
                <w:spacing w:val="-1"/>
                <w:sz w:val="20"/>
              </w:rPr>
              <w:t xml:space="preserve"> </w:t>
            </w:r>
            <w:r>
              <w:rPr>
                <w:sz w:val="20"/>
              </w:rPr>
              <w:t>working and leave</w:t>
            </w:r>
            <w:r>
              <w:rPr>
                <w:spacing w:val="-1"/>
                <w:sz w:val="20"/>
              </w:rPr>
              <w:t xml:space="preserve"> </w:t>
            </w:r>
            <w:r>
              <w:rPr>
                <w:sz w:val="20"/>
              </w:rPr>
              <w:t>the</w:t>
            </w:r>
            <w:r>
              <w:rPr>
                <w:spacing w:val="-1"/>
                <w:sz w:val="20"/>
              </w:rPr>
              <w:t xml:space="preserve"> </w:t>
            </w:r>
            <w:r>
              <w:rPr>
                <w:sz w:val="20"/>
              </w:rPr>
              <w:t>contaminated</w:t>
            </w:r>
            <w:r>
              <w:rPr>
                <w:spacing w:val="-1"/>
                <w:sz w:val="20"/>
              </w:rPr>
              <w:t xml:space="preserve"> </w:t>
            </w:r>
            <w:r>
              <w:rPr>
                <w:sz w:val="20"/>
              </w:rPr>
              <w:t>area forthwith until such time that the area of concern is declared safe by either Compliance Monitoring or an AAIA</w:t>
            </w:r>
            <w:r>
              <w:rPr>
                <w:spacing w:val="-5"/>
                <w:sz w:val="20"/>
              </w:rPr>
              <w:t xml:space="preserve"> </w:t>
            </w:r>
            <w:r>
              <w:rPr>
                <w:sz w:val="20"/>
              </w:rPr>
              <w:t>approved</w:t>
            </w:r>
            <w:r>
              <w:rPr>
                <w:spacing w:val="-5"/>
                <w:sz w:val="20"/>
              </w:rPr>
              <w:t xml:space="preserve"> </w:t>
            </w:r>
            <w:r>
              <w:rPr>
                <w:sz w:val="20"/>
              </w:rPr>
              <w:t>control</w:t>
            </w:r>
            <w:r>
              <w:rPr>
                <w:spacing w:val="-6"/>
                <w:sz w:val="20"/>
              </w:rPr>
              <w:t xml:space="preserve"> </w:t>
            </w:r>
            <w:r>
              <w:rPr>
                <w:sz w:val="20"/>
              </w:rPr>
              <w:t>measure</w:t>
            </w:r>
            <w:r>
              <w:rPr>
                <w:spacing w:val="-5"/>
                <w:sz w:val="20"/>
              </w:rPr>
              <w:t xml:space="preserve"> </w:t>
            </w:r>
            <w:r>
              <w:rPr>
                <w:sz w:val="20"/>
              </w:rPr>
              <w:t>intervention,</w:t>
            </w:r>
            <w:r>
              <w:rPr>
                <w:spacing w:val="-3"/>
                <w:sz w:val="20"/>
              </w:rPr>
              <w:t xml:space="preserve"> </w:t>
            </w:r>
            <w:r>
              <w:rPr>
                <w:sz w:val="20"/>
              </w:rPr>
              <w:t>for</w:t>
            </w:r>
            <w:r>
              <w:rPr>
                <w:spacing w:val="-5"/>
                <w:sz w:val="20"/>
              </w:rPr>
              <w:t xml:space="preserve"> </w:t>
            </w:r>
            <w:r>
              <w:rPr>
                <w:sz w:val="20"/>
              </w:rPr>
              <w:t>example,</w:t>
            </w:r>
            <w:r>
              <w:rPr>
                <w:spacing w:val="-3"/>
                <w:sz w:val="20"/>
              </w:rPr>
              <w:t xml:space="preserve"> </w:t>
            </w:r>
            <w:r>
              <w:rPr>
                <w:sz w:val="20"/>
              </w:rPr>
              <w:t>per</w:t>
            </w:r>
            <w:r>
              <w:rPr>
                <w:spacing w:val="-4"/>
                <w:sz w:val="20"/>
              </w:rPr>
              <w:t xml:space="preserve"> </w:t>
            </w:r>
            <w:r>
              <w:rPr>
                <w:sz w:val="20"/>
              </w:rPr>
              <w:t>the</w:t>
            </w:r>
            <w:r>
              <w:rPr>
                <w:spacing w:val="-6"/>
                <w:sz w:val="20"/>
              </w:rPr>
              <w:t xml:space="preserve"> </w:t>
            </w:r>
            <w:r>
              <w:rPr>
                <w:sz w:val="20"/>
              </w:rPr>
              <w:t>emergency</w:t>
            </w:r>
            <w:r>
              <w:rPr>
                <w:spacing w:val="-4"/>
                <w:sz w:val="20"/>
              </w:rPr>
              <w:t xml:space="preserve"> </w:t>
            </w:r>
            <w:r>
              <w:rPr>
                <w:sz w:val="20"/>
              </w:rPr>
              <w:t>asbestos</w:t>
            </w:r>
            <w:r>
              <w:rPr>
                <w:spacing w:val="-4"/>
                <w:sz w:val="20"/>
              </w:rPr>
              <w:t xml:space="preserve"> </w:t>
            </w:r>
            <w:r>
              <w:rPr>
                <w:sz w:val="20"/>
              </w:rPr>
              <w:t>work</w:t>
            </w:r>
            <w:r>
              <w:rPr>
                <w:spacing w:val="-3"/>
                <w:sz w:val="20"/>
              </w:rPr>
              <w:t xml:space="preserve"> </w:t>
            </w:r>
            <w:r>
              <w:rPr>
                <w:sz w:val="20"/>
              </w:rPr>
              <w:t>plan, if applicable.</w:t>
            </w:r>
          </w:p>
        </w:tc>
      </w:tr>
      <w:tr w:rsidR="00EF547E" w14:paraId="422DBE99" w14:textId="77777777">
        <w:trPr>
          <w:trHeight w:val="1110"/>
        </w:trPr>
        <w:tc>
          <w:tcPr>
            <w:tcW w:w="943" w:type="dxa"/>
          </w:tcPr>
          <w:p w14:paraId="08ACA0C0" w14:textId="77777777" w:rsidR="00EF547E" w:rsidRDefault="00F65495">
            <w:pPr>
              <w:pStyle w:val="TableParagraph"/>
              <w:spacing w:before="117"/>
              <w:ind w:right="83"/>
              <w:jc w:val="right"/>
              <w:rPr>
                <w:sz w:val="20"/>
              </w:rPr>
            </w:pPr>
            <w:r>
              <w:rPr>
                <w:spacing w:val="-4"/>
                <w:sz w:val="20"/>
              </w:rPr>
              <w:lastRenderedPageBreak/>
              <w:t>Z14.6</w:t>
            </w:r>
          </w:p>
        </w:tc>
        <w:tc>
          <w:tcPr>
            <w:tcW w:w="8851" w:type="dxa"/>
          </w:tcPr>
          <w:p w14:paraId="619F9541" w14:textId="77777777" w:rsidR="00EF547E" w:rsidRDefault="00F65495">
            <w:pPr>
              <w:pStyle w:val="TableParagraph"/>
              <w:spacing w:before="114" w:line="230" w:lineRule="auto"/>
              <w:ind w:left="86" w:right="58"/>
              <w:rPr>
                <w:sz w:val="20"/>
              </w:rPr>
            </w:pPr>
            <w:r>
              <w:rPr>
                <w:sz w:val="20"/>
              </w:rPr>
              <w:t>The</w:t>
            </w:r>
            <w:r>
              <w:rPr>
                <w:spacing w:val="-5"/>
                <w:sz w:val="20"/>
              </w:rPr>
              <w:t xml:space="preserve"> </w:t>
            </w:r>
            <w:r>
              <w:rPr>
                <w:i/>
                <w:sz w:val="20"/>
              </w:rPr>
              <w:t>Contractor</w:t>
            </w:r>
            <w:r>
              <w:rPr>
                <w:i/>
                <w:spacing w:val="-4"/>
                <w:sz w:val="20"/>
              </w:rPr>
              <w:t xml:space="preserve"> </w:t>
            </w:r>
            <w:r>
              <w:rPr>
                <w:sz w:val="20"/>
              </w:rPr>
              <w:t>continues</w:t>
            </w:r>
            <w:r>
              <w:rPr>
                <w:spacing w:val="-4"/>
                <w:sz w:val="20"/>
              </w:rPr>
              <w:t xml:space="preserve"> </w:t>
            </w:r>
            <w:r>
              <w:rPr>
                <w:sz w:val="20"/>
              </w:rPr>
              <w:t>to</w:t>
            </w:r>
            <w:r>
              <w:rPr>
                <w:spacing w:val="-5"/>
                <w:sz w:val="20"/>
              </w:rPr>
              <w:t xml:space="preserve"> </w:t>
            </w:r>
            <w:r>
              <w:rPr>
                <w:sz w:val="20"/>
              </w:rPr>
              <w:t>Provide</w:t>
            </w:r>
            <w:r>
              <w:rPr>
                <w:spacing w:val="-5"/>
                <w:sz w:val="20"/>
              </w:rPr>
              <w:t xml:space="preserve"> </w:t>
            </w:r>
            <w:r>
              <w:rPr>
                <w:sz w:val="20"/>
              </w:rPr>
              <w:t>the</w:t>
            </w:r>
            <w:r>
              <w:rPr>
                <w:spacing w:val="-4"/>
                <w:sz w:val="20"/>
              </w:rPr>
              <w:t xml:space="preserve"> </w:t>
            </w:r>
            <w:r>
              <w:rPr>
                <w:sz w:val="20"/>
              </w:rPr>
              <w:t>Services,</w:t>
            </w:r>
            <w:r>
              <w:rPr>
                <w:spacing w:val="-5"/>
                <w:sz w:val="20"/>
              </w:rPr>
              <w:t xml:space="preserve"> </w:t>
            </w:r>
            <w:r>
              <w:rPr>
                <w:sz w:val="20"/>
              </w:rPr>
              <w:t>without</w:t>
            </w:r>
            <w:r>
              <w:rPr>
                <w:spacing w:val="-3"/>
                <w:sz w:val="20"/>
              </w:rPr>
              <w:t xml:space="preserve"> </w:t>
            </w:r>
            <w:r>
              <w:rPr>
                <w:sz w:val="20"/>
              </w:rPr>
              <w:t>additional</w:t>
            </w:r>
            <w:r>
              <w:rPr>
                <w:spacing w:val="-6"/>
                <w:sz w:val="20"/>
              </w:rPr>
              <w:t xml:space="preserve"> </w:t>
            </w:r>
            <w:r>
              <w:rPr>
                <w:sz w:val="20"/>
              </w:rPr>
              <w:t>control</w:t>
            </w:r>
            <w:r>
              <w:rPr>
                <w:spacing w:val="-4"/>
                <w:sz w:val="20"/>
              </w:rPr>
              <w:t xml:space="preserve"> </w:t>
            </w:r>
            <w:r>
              <w:rPr>
                <w:sz w:val="20"/>
              </w:rPr>
              <w:t>measures</w:t>
            </w:r>
            <w:r>
              <w:rPr>
                <w:spacing w:val="-3"/>
                <w:sz w:val="20"/>
              </w:rPr>
              <w:t xml:space="preserve"> </w:t>
            </w:r>
            <w:r>
              <w:rPr>
                <w:sz w:val="20"/>
              </w:rPr>
              <w:t>presented, on</w:t>
            </w:r>
            <w:r>
              <w:rPr>
                <w:spacing w:val="-3"/>
                <w:sz w:val="20"/>
              </w:rPr>
              <w:t xml:space="preserve"> </w:t>
            </w:r>
            <w:r>
              <w:rPr>
                <w:sz w:val="20"/>
              </w:rPr>
              <w:t>presentation</w:t>
            </w:r>
            <w:r>
              <w:rPr>
                <w:spacing w:val="-2"/>
                <w:sz w:val="20"/>
              </w:rPr>
              <w:t xml:space="preserve"> </w:t>
            </w:r>
            <w:r>
              <w:rPr>
                <w:sz w:val="20"/>
              </w:rPr>
              <w:t>of Safe</w:t>
            </w:r>
            <w:r>
              <w:rPr>
                <w:spacing w:val="-2"/>
                <w:sz w:val="20"/>
              </w:rPr>
              <w:t xml:space="preserve"> </w:t>
            </w:r>
            <w:r>
              <w:rPr>
                <w:sz w:val="20"/>
              </w:rPr>
              <w:t>Levels.</w:t>
            </w:r>
            <w:r>
              <w:rPr>
                <w:spacing w:val="-2"/>
                <w:sz w:val="20"/>
              </w:rPr>
              <w:t xml:space="preserve"> </w:t>
            </w:r>
            <w:r>
              <w:rPr>
                <w:sz w:val="20"/>
              </w:rPr>
              <w:t>The contractually</w:t>
            </w:r>
            <w:r>
              <w:rPr>
                <w:spacing w:val="-1"/>
                <w:sz w:val="20"/>
              </w:rPr>
              <w:t xml:space="preserve"> </w:t>
            </w:r>
            <w:r>
              <w:rPr>
                <w:sz w:val="20"/>
              </w:rPr>
              <w:t>agreed</w:t>
            </w:r>
            <w:r>
              <w:rPr>
                <w:spacing w:val="-3"/>
                <w:sz w:val="20"/>
              </w:rPr>
              <w:t xml:space="preserve"> </w:t>
            </w:r>
            <w:r>
              <w:rPr>
                <w:sz w:val="20"/>
              </w:rPr>
              <w:t>dates</w:t>
            </w:r>
            <w:r>
              <w:rPr>
                <w:spacing w:val="-1"/>
                <w:sz w:val="20"/>
              </w:rPr>
              <w:t xml:space="preserve"> </w:t>
            </w:r>
            <w:r>
              <w:rPr>
                <w:sz w:val="20"/>
              </w:rPr>
              <w:t>to Provide</w:t>
            </w:r>
            <w:r>
              <w:rPr>
                <w:spacing w:val="-3"/>
                <w:sz w:val="20"/>
              </w:rPr>
              <w:t xml:space="preserve"> </w:t>
            </w:r>
            <w:r>
              <w:rPr>
                <w:sz w:val="20"/>
              </w:rPr>
              <w:t>the</w:t>
            </w:r>
            <w:r>
              <w:rPr>
                <w:spacing w:val="-1"/>
                <w:sz w:val="20"/>
              </w:rPr>
              <w:t xml:space="preserve"> </w:t>
            </w:r>
            <w:r>
              <w:rPr>
                <w:sz w:val="20"/>
              </w:rPr>
              <w:t>Services,</w:t>
            </w:r>
            <w:r>
              <w:rPr>
                <w:spacing w:val="-2"/>
                <w:sz w:val="20"/>
              </w:rPr>
              <w:t xml:space="preserve"> </w:t>
            </w:r>
            <w:r>
              <w:rPr>
                <w:sz w:val="20"/>
              </w:rPr>
              <w:t>including the Completion Date, are adjusted accordingly. The contractually agreed dates are extended by the notification periods required by regulations 3 and 21 of the Asbestos Regulations, 2001.</w:t>
            </w:r>
          </w:p>
        </w:tc>
      </w:tr>
      <w:tr w:rsidR="00EF547E" w14:paraId="5F3A2691" w14:textId="77777777">
        <w:trPr>
          <w:trHeight w:val="777"/>
        </w:trPr>
        <w:tc>
          <w:tcPr>
            <w:tcW w:w="943" w:type="dxa"/>
          </w:tcPr>
          <w:p w14:paraId="6FF5C135" w14:textId="77777777" w:rsidR="00EF547E" w:rsidRDefault="00F65495">
            <w:pPr>
              <w:pStyle w:val="TableParagraph"/>
              <w:spacing w:before="115"/>
              <w:ind w:right="83"/>
              <w:jc w:val="right"/>
              <w:rPr>
                <w:sz w:val="20"/>
              </w:rPr>
            </w:pPr>
            <w:r>
              <w:rPr>
                <w:spacing w:val="-4"/>
                <w:sz w:val="20"/>
              </w:rPr>
              <w:t>Z14.7</w:t>
            </w:r>
          </w:p>
        </w:tc>
        <w:tc>
          <w:tcPr>
            <w:tcW w:w="8851" w:type="dxa"/>
          </w:tcPr>
          <w:p w14:paraId="4201EEFD" w14:textId="77777777" w:rsidR="00EF547E" w:rsidRDefault="00F65495">
            <w:pPr>
              <w:pStyle w:val="TableParagraph"/>
              <w:spacing w:before="97" w:line="220" w:lineRule="exact"/>
              <w:ind w:left="86" w:right="58"/>
              <w:rPr>
                <w:sz w:val="20"/>
              </w:rPr>
            </w:pPr>
            <w:r>
              <w:rPr>
                <w:sz w:val="20"/>
              </w:rPr>
              <w:t>Any</w:t>
            </w:r>
            <w:r>
              <w:rPr>
                <w:spacing w:val="-4"/>
                <w:sz w:val="20"/>
              </w:rPr>
              <w:t xml:space="preserve"> </w:t>
            </w:r>
            <w:r>
              <w:rPr>
                <w:sz w:val="20"/>
              </w:rPr>
              <w:t>removal</w:t>
            </w:r>
            <w:r>
              <w:rPr>
                <w:spacing w:val="-4"/>
                <w:sz w:val="20"/>
              </w:rPr>
              <w:t xml:space="preserve"> </w:t>
            </w:r>
            <w:r>
              <w:rPr>
                <w:sz w:val="20"/>
              </w:rPr>
              <w:t>and</w:t>
            </w:r>
            <w:r>
              <w:rPr>
                <w:spacing w:val="-3"/>
                <w:sz w:val="20"/>
              </w:rPr>
              <w:t xml:space="preserve"> </w:t>
            </w:r>
            <w:r>
              <w:rPr>
                <w:sz w:val="20"/>
              </w:rPr>
              <w:t>disposal</w:t>
            </w:r>
            <w:r>
              <w:rPr>
                <w:spacing w:val="-4"/>
                <w:sz w:val="20"/>
              </w:rPr>
              <w:t xml:space="preserve"> </w:t>
            </w:r>
            <w:r>
              <w:rPr>
                <w:sz w:val="20"/>
              </w:rPr>
              <w:t>of</w:t>
            </w:r>
            <w:r>
              <w:rPr>
                <w:spacing w:val="-5"/>
                <w:sz w:val="20"/>
              </w:rPr>
              <w:t xml:space="preserve"> </w:t>
            </w:r>
            <w:r>
              <w:rPr>
                <w:sz w:val="20"/>
              </w:rPr>
              <w:t>asbestos,</w:t>
            </w:r>
            <w:r>
              <w:rPr>
                <w:spacing w:val="-5"/>
                <w:sz w:val="20"/>
              </w:rPr>
              <w:t xml:space="preserve"> </w:t>
            </w:r>
            <w:r>
              <w:rPr>
                <w:sz w:val="20"/>
              </w:rPr>
              <w:t>asbestos</w:t>
            </w:r>
            <w:r>
              <w:rPr>
                <w:spacing w:val="-4"/>
                <w:sz w:val="20"/>
              </w:rPr>
              <w:t xml:space="preserve"> </w:t>
            </w:r>
            <w:r>
              <w:rPr>
                <w:sz w:val="20"/>
              </w:rPr>
              <w:t>containing</w:t>
            </w:r>
            <w:r>
              <w:rPr>
                <w:spacing w:val="-3"/>
                <w:sz w:val="20"/>
              </w:rPr>
              <w:t xml:space="preserve"> </w:t>
            </w:r>
            <w:r>
              <w:rPr>
                <w:sz w:val="20"/>
              </w:rPr>
              <w:t>materials</w:t>
            </w:r>
            <w:r>
              <w:rPr>
                <w:spacing w:val="-4"/>
                <w:sz w:val="20"/>
              </w:rPr>
              <w:t xml:space="preserve"> </w:t>
            </w:r>
            <w:r>
              <w:rPr>
                <w:sz w:val="20"/>
              </w:rPr>
              <w:t>and</w:t>
            </w:r>
            <w:r>
              <w:rPr>
                <w:spacing w:val="-6"/>
                <w:sz w:val="20"/>
              </w:rPr>
              <w:t xml:space="preserve"> </w:t>
            </w:r>
            <w:r>
              <w:rPr>
                <w:sz w:val="20"/>
              </w:rPr>
              <w:t>waste,</w:t>
            </w:r>
            <w:r>
              <w:rPr>
                <w:spacing w:val="-3"/>
                <w:sz w:val="20"/>
              </w:rPr>
              <w:t xml:space="preserve"> </w:t>
            </w:r>
            <w:r>
              <w:rPr>
                <w:sz w:val="20"/>
              </w:rPr>
              <w:t>is</w:t>
            </w:r>
            <w:r>
              <w:rPr>
                <w:spacing w:val="-4"/>
                <w:sz w:val="20"/>
              </w:rPr>
              <w:t xml:space="preserve"> </w:t>
            </w:r>
            <w:r>
              <w:rPr>
                <w:sz w:val="20"/>
              </w:rPr>
              <w:t>done</w:t>
            </w:r>
            <w:r>
              <w:rPr>
                <w:spacing w:val="-6"/>
                <w:sz w:val="20"/>
              </w:rPr>
              <w:t xml:space="preserve"> </w:t>
            </w:r>
            <w:r>
              <w:rPr>
                <w:sz w:val="20"/>
              </w:rPr>
              <w:t>by</w:t>
            </w:r>
            <w:r>
              <w:rPr>
                <w:spacing w:val="-2"/>
                <w:sz w:val="20"/>
              </w:rPr>
              <w:t xml:space="preserve"> </w:t>
            </w:r>
            <w:r>
              <w:rPr>
                <w:sz w:val="20"/>
              </w:rPr>
              <w:t xml:space="preserve">a registered asbestos contractor, instructed by the </w:t>
            </w:r>
            <w:r>
              <w:rPr>
                <w:i/>
                <w:sz w:val="20"/>
              </w:rPr>
              <w:t xml:space="preserve">Employer </w:t>
            </w:r>
            <w:r>
              <w:rPr>
                <w:sz w:val="20"/>
              </w:rPr>
              <w:t xml:space="preserve">at the </w:t>
            </w:r>
            <w:r>
              <w:rPr>
                <w:i/>
                <w:sz w:val="20"/>
              </w:rPr>
              <w:t>Employer</w:t>
            </w:r>
            <w:r>
              <w:rPr>
                <w:sz w:val="20"/>
              </w:rPr>
              <w:t>’s expense, and conducted in line with South African legislation.</w:t>
            </w:r>
          </w:p>
        </w:tc>
      </w:tr>
    </w:tbl>
    <w:p w14:paraId="54E66D87" w14:textId="77777777" w:rsidR="00EF547E" w:rsidRDefault="00EF547E">
      <w:pPr>
        <w:spacing w:line="220" w:lineRule="exact"/>
        <w:rPr>
          <w:sz w:val="20"/>
        </w:rPr>
        <w:sectPr w:rsidR="00EF547E">
          <w:pgSz w:w="11910" w:h="16840"/>
          <w:pgMar w:top="1520" w:right="480" w:bottom="980" w:left="820" w:header="720" w:footer="786" w:gutter="0"/>
          <w:cols w:space="720"/>
        </w:sectPr>
      </w:pPr>
    </w:p>
    <w:p w14:paraId="2704C09E" w14:textId="77777777" w:rsidR="00EF547E" w:rsidRDefault="00EF547E">
      <w:pPr>
        <w:pStyle w:val="BodyText"/>
        <w:spacing w:before="1"/>
        <w:rPr>
          <w:b/>
          <w:sz w:val="18"/>
        </w:rPr>
      </w:pPr>
    </w:p>
    <w:p w14:paraId="7C5E2870" w14:textId="77777777" w:rsidR="00EF547E" w:rsidRDefault="00F65495">
      <w:pPr>
        <w:pStyle w:val="BodyText"/>
        <w:ind w:left="171"/>
      </w:pPr>
      <w:r>
        <w:rPr>
          <w:noProof/>
        </w:rPr>
        <mc:AlternateContent>
          <mc:Choice Requires="wpg">
            <w:drawing>
              <wp:inline distT="0" distB="0" distL="0" distR="0" wp14:anchorId="1C0559ED" wp14:editId="1457ABAC">
                <wp:extent cx="6239510" cy="463550"/>
                <wp:effectExtent l="0"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58" name="Textbox 58"/>
                        <wps:cNvSpPr txBox="1"/>
                        <wps:spPr>
                          <a:xfrm>
                            <a:off x="71627" y="9093"/>
                            <a:ext cx="6158230" cy="445770"/>
                          </a:xfrm>
                          <a:prstGeom prst="rect">
                            <a:avLst/>
                          </a:prstGeom>
                          <a:solidFill>
                            <a:srgbClr val="CCCCCC"/>
                          </a:solidFill>
                        </wps:spPr>
                        <wps:txbx>
                          <w:txbxContent>
                            <w:p w14:paraId="7DD6FDDF" w14:textId="77777777" w:rsidR="00EF547E" w:rsidRDefault="00F65495">
                              <w:pPr>
                                <w:spacing w:before="99"/>
                                <w:ind w:left="28"/>
                                <w:rPr>
                                  <w:color w:val="000000"/>
                                  <w:sz w:val="44"/>
                                </w:rPr>
                              </w:pPr>
                              <w:r>
                                <w:rPr>
                                  <w:color w:val="000000"/>
                                  <w:sz w:val="44"/>
                                </w:rPr>
                                <w:t>C1.2</w:t>
                              </w:r>
                              <w:r>
                                <w:rPr>
                                  <w:color w:val="000000"/>
                                  <w:spacing w:val="-11"/>
                                  <w:sz w:val="44"/>
                                </w:rPr>
                                <w:t xml:space="preserve"> </w:t>
                              </w:r>
                              <w:r>
                                <w:rPr>
                                  <w:color w:val="000000"/>
                                  <w:sz w:val="44"/>
                                </w:rPr>
                                <w:t>Contract</w:t>
                              </w:r>
                              <w:r>
                                <w:rPr>
                                  <w:color w:val="000000"/>
                                  <w:spacing w:val="-12"/>
                                  <w:sz w:val="44"/>
                                </w:rPr>
                                <w:t xml:space="preserve"> </w:t>
                              </w:r>
                              <w:r>
                                <w:rPr>
                                  <w:color w:val="000000"/>
                                  <w:spacing w:val="-4"/>
                                  <w:sz w:val="44"/>
                                </w:rPr>
                                <w:t>Data</w:t>
                              </w:r>
                            </w:p>
                          </w:txbxContent>
                        </wps:txbx>
                        <wps:bodyPr wrap="square" lIns="0" tIns="0" rIns="0" bIns="0" rtlCol="0">
                          <a:noAutofit/>
                        </wps:bodyPr>
                      </wps:wsp>
                      <wps:wsp>
                        <wps:cNvPr id="59" name="Graphic 59"/>
                        <wps:cNvSpPr/>
                        <wps:spPr>
                          <a:xfrm>
                            <a:off x="0" y="0"/>
                            <a:ext cx="6239510" cy="463550"/>
                          </a:xfrm>
                          <a:custGeom>
                            <a:avLst/>
                            <a:gdLst/>
                            <a:ahLst/>
                            <a:cxnLst/>
                            <a:rect l="l" t="t" r="r" b="b"/>
                            <a:pathLst>
                              <a:path w="6239510" h="463550">
                                <a:moveTo>
                                  <a:pt x="6238989" y="0"/>
                                </a:moveTo>
                                <a:lnTo>
                                  <a:pt x="6229858" y="0"/>
                                </a:lnTo>
                                <a:lnTo>
                                  <a:pt x="6229858" y="9144"/>
                                </a:lnTo>
                                <a:lnTo>
                                  <a:pt x="6229858" y="454406"/>
                                </a:lnTo>
                                <a:lnTo>
                                  <a:pt x="9144" y="454406"/>
                                </a:lnTo>
                                <a:lnTo>
                                  <a:pt x="9144" y="9144"/>
                                </a:lnTo>
                                <a:lnTo>
                                  <a:pt x="6229858" y="9144"/>
                                </a:lnTo>
                                <a:lnTo>
                                  <a:pt x="6229858" y="0"/>
                                </a:lnTo>
                                <a:lnTo>
                                  <a:pt x="9144" y="0"/>
                                </a:lnTo>
                                <a:lnTo>
                                  <a:pt x="0" y="0"/>
                                </a:lnTo>
                                <a:lnTo>
                                  <a:pt x="0" y="9093"/>
                                </a:lnTo>
                                <a:lnTo>
                                  <a:pt x="0" y="454406"/>
                                </a:lnTo>
                                <a:lnTo>
                                  <a:pt x="0" y="463550"/>
                                </a:lnTo>
                                <a:lnTo>
                                  <a:pt x="9144" y="463550"/>
                                </a:lnTo>
                                <a:lnTo>
                                  <a:pt x="6229858" y="463550"/>
                                </a:lnTo>
                                <a:lnTo>
                                  <a:pt x="6238989" y="463550"/>
                                </a:lnTo>
                                <a:lnTo>
                                  <a:pt x="6238989" y="45440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C0559ED" id="Group 57" o:spid="_x0000_s1033"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">
                <v:shape id="Textbox 58" o:spid="_x0000_s1034" type="#_x0000_t202" style="position:absolute;left:716;top:90;width:6158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" fillcolor="#ccc" stroked="f">
                  <v:textbox inset="0,0,0,0">
                    <w:txbxContent>
                      <w:p w14:paraId="7DD6FDDF" w14:textId="77777777" w:rsidR="00EF547E" w:rsidRDefault="00F65495">
                        <w:pPr>
                          <w:spacing w:before="99"/>
                          <w:ind w:left="28"/>
                          <w:rPr>
                            <w:color w:val="000000"/>
                            <w:sz w:val="44"/>
                          </w:rPr>
                        </w:pPr>
                        <w:r>
                          <w:rPr>
                            <w:color w:val="000000"/>
                            <w:sz w:val="44"/>
                          </w:rPr>
                          <w:t>C1.2</w:t>
                        </w:r>
                        <w:r>
                          <w:rPr>
                            <w:color w:val="000000"/>
                            <w:spacing w:val="-11"/>
                            <w:sz w:val="44"/>
                          </w:rPr>
                          <w:t xml:space="preserve"> </w:t>
                        </w:r>
                        <w:r>
                          <w:rPr>
                            <w:color w:val="000000"/>
                            <w:sz w:val="44"/>
                          </w:rPr>
                          <w:t>Contract</w:t>
                        </w:r>
                        <w:r>
                          <w:rPr>
                            <w:color w:val="000000"/>
                            <w:spacing w:val="-12"/>
                            <w:sz w:val="44"/>
                          </w:rPr>
                          <w:t xml:space="preserve"> </w:t>
                        </w:r>
                        <w:r>
                          <w:rPr>
                            <w:color w:val="000000"/>
                            <w:spacing w:val="-4"/>
                            <w:sz w:val="44"/>
                          </w:rPr>
                          <w:t>Data</w:t>
                        </w:r>
                      </w:p>
                    </w:txbxContent>
                  </v:textbox>
                </v:shape>
                <v:shape id="Graphic 59" o:spid="_x0000_s1035"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" path="m6238989,r-9131,l6229858,9144r,445262l9144,454406r,-445262l6229858,9144r,-9144l9144,,,,,9093,,454406r,9144l9144,463550r6220714,l6238989,463550r,-9144l6238989,9144r,-9144xe" fillcolor="black" stroked="f">
                  <v:path arrowok="t"/>
                </v:shape>
                <w10:anchorlock/>
              </v:group>
            </w:pict>
          </mc:Fallback>
        </mc:AlternateContent>
      </w:r>
    </w:p>
    <w:p w14:paraId="434255FC" w14:textId="06E403B8" w:rsidR="00EF547E" w:rsidRDefault="00F65495" w:rsidP="00E156C9">
      <w:pPr>
        <w:pStyle w:val="Heading2"/>
        <w:rPr>
          <w:i/>
        </w:rPr>
      </w:pPr>
      <w:r>
        <w:t>Part</w:t>
      </w:r>
      <w:r>
        <w:rPr>
          <w:spacing w:val="-8"/>
        </w:rPr>
        <w:t xml:space="preserve"> </w:t>
      </w:r>
      <w:r>
        <w:t>two</w:t>
      </w:r>
      <w:r>
        <w:rPr>
          <w:spacing w:val="-4"/>
        </w:rPr>
        <w:t xml:space="preserve"> </w:t>
      </w:r>
      <w:r>
        <w:t>-</w:t>
      </w:r>
      <w:r>
        <w:rPr>
          <w:spacing w:val="-7"/>
        </w:rPr>
        <w:t xml:space="preserve"> </w:t>
      </w:r>
      <w:r>
        <w:t>Data</w:t>
      </w:r>
      <w:r>
        <w:rPr>
          <w:spacing w:val="-6"/>
        </w:rPr>
        <w:t xml:space="preserve"> </w:t>
      </w:r>
      <w:r>
        <w:t>provided</w:t>
      </w:r>
      <w:r>
        <w:rPr>
          <w:spacing w:val="-7"/>
        </w:rPr>
        <w:t xml:space="preserve"> </w:t>
      </w:r>
      <w:r>
        <w:t>by</w:t>
      </w:r>
      <w:r>
        <w:rPr>
          <w:spacing w:val="-7"/>
        </w:rPr>
        <w:t xml:space="preserve"> </w:t>
      </w:r>
      <w:r>
        <w:t>the</w:t>
      </w:r>
      <w:r>
        <w:rPr>
          <w:spacing w:val="-5"/>
        </w:rPr>
        <w:t xml:space="preserve"> </w:t>
      </w:r>
      <w:r w:rsidR="007510DA">
        <w:rPr>
          <w:i/>
          <w:spacing w:val="-2"/>
        </w:rPr>
        <w:t>Contractor.</w:t>
      </w:r>
    </w:p>
    <w:p w14:paraId="62E983C7" w14:textId="77777777" w:rsidR="00EF547E" w:rsidRDefault="00F65495">
      <w:pPr>
        <w:pStyle w:val="Heading3"/>
        <w:spacing w:before="228"/>
        <w:rPr>
          <w:spacing w:val="-2"/>
        </w:rPr>
      </w:pPr>
      <w:r>
        <w:t>Notes</w:t>
      </w:r>
      <w:r>
        <w:rPr>
          <w:spacing w:val="-7"/>
        </w:rPr>
        <w:t xml:space="preserve"> </w:t>
      </w:r>
      <w:r>
        <w:t>to</w:t>
      </w:r>
      <w:r>
        <w:rPr>
          <w:spacing w:val="-5"/>
        </w:rPr>
        <w:t xml:space="preserve"> </w:t>
      </w:r>
      <w:r>
        <w:t>a</w:t>
      </w:r>
      <w:r>
        <w:rPr>
          <w:spacing w:val="-6"/>
        </w:rPr>
        <w:t xml:space="preserve"> </w:t>
      </w:r>
      <w:r>
        <w:t>tendering</w:t>
      </w:r>
      <w:r>
        <w:rPr>
          <w:spacing w:val="-5"/>
        </w:rPr>
        <w:t xml:space="preserve"> </w:t>
      </w:r>
      <w:r>
        <w:rPr>
          <w:spacing w:val="-2"/>
        </w:rPr>
        <w:t>contractor:</w:t>
      </w:r>
    </w:p>
    <w:p w14:paraId="2022A7BC" w14:textId="77777777" w:rsidR="00EF547E" w:rsidRDefault="00F65495">
      <w:pPr>
        <w:pStyle w:val="ListParagraph"/>
        <w:numPr>
          <w:ilvl w:val="2"/>
          <w:numId w:val="12"/>
        </w:numPr>
        <w:tabs>
          <w:tab w:val="left" w:pos="1031"/>
          <w:tab w:val="left" w:pos="1033"/>
        </w:tabs>
        <w:ind w:right="657"/>
        <w:jc w:val="both"/>
        <w:rPr>
          <w:sz w:val="20"/>
        </w:rPr>
      </w:pPr>
      <w:r>
        <w:rPr>
          <w:sz w:val="20"/>
        </w:rPr>
        <w:t>Please read both the both the NEC3 Term Service Contract April 2013 and the relevant parts of its Guidance Notes (TSC3-GN)</w:t>
      </w:r>
      <w:r>
        <w:rPr>
          <w:position w:val="6"/>
          <w:sz w:val="13"/>
        </w:rPr>
        <w:t>3</w:t>
      </w:r>
      <w:r>
        <w:rPr>
          <w:spacing w:val="26"/>
          <w:position w:val="6"/>
          <w:sz w:val="13"/>
        </w:rPr>
        <w:t xml:space="preserve"> </w:t>
      </w:r>
      <w:proofErr w:type="gramStart"/>
      <w:r>
        <w:rPr>
          <w:sz w:val="20"/>
        </w:rPr>
        <w:t>in order to</w:t>
      </w:r>
      <w:proofErr w:type="gramEnd"/>
      <w:r>
        <w:rPr>
          <w:sz w:val="20"/>
        </w:rPr>
        <w:t xml:space="preserve"> understand the implications of this Data which the tenderer is required to complete.</w:t>
      </w:r>
    </w:p>
    <w:p w14:paraId="6C899A21" w14:textId="6FCB8CDB" w:rsidR="00EF547E" w:rsidRDefault="00F65495">
      <w:pPr>
        <w:pStyle w:val="ListParagraph"/>
        <w:numPr>
          <w:ilvl w:val="2"/>
          <w:numId w:val="12"/>
        </w:numPr>
        <w:tabs>
          <w:tab w:val="left" w:pos="1031"/>
          <w:tab w:val="left" w:pos="1033"/>
        </w:tabs>
        <w:spacing w:before="1"/>
        <w:ind w:right="1491"/>
        <w:rPr>
          <w:sz w:val="20"/>
        </w:rPr>
      </w:pPr>
      <w:r>
        <w:rPr>
          <w:sz w:val="20"/>
        </w:rPr>
        <w:t>The</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clause</w:t>
      </w:r>
      <w:r>
        <w:rPr>
          <w:spacing w:val="-2"/>
          <w:sz w:val="20"/>
        </w:rPr>
        <w:t xml:space="preserve"> </w:t>
      </w:r>
      <w:r>
        <w:rPr>
          <w:sz w:val="20"/>
        </w:rPr>
        <w:t>which</w:t>
      </w:r>
      <w:r>
        <w:rPr>
          <w:spacing w:val="-4"/>
          <w:sz w:val="20"/>
        </w:rPr>
        <w:t xml:space="preserve"> </w:t>
      </w:r>
      <w:r>
        <w:rPr>
          <w:sz w:val="20"/>
        </w:rPr>
        <w:t>requires</w:t>
      </w:r>
      <w:r>
        <w:rPr>
          <w:spacing w:val="-3"/>
          <w:sz w:val="20"/>
        </w:rPr>
        <w:t xml:space="preserve"> </w:t>
      </w:r>
      <w:r>
        <w:rPr>
          <w:sz w:val="20"/>
        </w:rPr>
        <w:t>the</w:t>
      </w:r>
      <w:r>
        <w:rPr>
          <w:spacing w:val="-2"/>
          <w:sz w:val="20"/>
        </w:rPr>
        <w:t xml:space="preserve"> </w:t>
      </w:r>
      <w:r>
        <w:rPr>
          <w:sz w:val="20"/>
        </w:rPr>
        <w:t>data</w:t>
      </w:r>
      <w:r>
        <w:rPr>
          <w:spacing w:val="-4"/>
          <w:sz w:val="20"/>
        </w:rPr>
        <w:t xml:space="preserve"> </w:t>
      </w:r>
      <w:r>
        <w:rPr>
          <w:sz w:val="20"/>
        </w:rPr>
        <w:t>is</w:t>
      </w:r>
      <w:r>
        <w:rPr>
          <w:spacing w:val="-3"/>
          <w:sz w:val="20"/>
        </w:rPr>
        <w:t xml:space="preserve"> </w:t>
      </w:r>
      <w:r>
        <w:rPr>
          <w:sz w:val="20"/>
        </w:rPr>
        <w:t>shown</w:t>
      </w:r>
      <w:r>
        <w:rPr>
          <w:spacing w:val="-2"/>
          <w:sz w:val="20"/>
        </w:rPr>
        <w:t xml:space="preserve"> </w:t>
      </w:r>
      <w:r>
        <w:rPr>
          <w:sz w:val="20"/>
        </w:rPr>
        <w:t>in</w:t>
      </w:r>
      <w:r>
        <w:rPr>
          <w:spacing w:val="-2"/>
          <w:sz w:val="20"/>
        </w:rPr>
        <w:t xml:space="preserve"> </w:t>
      </w:r>
      <w:r>
        <w:rPr>
          <w:sz w:val="20"/>
        </w:rPr>
        <w:t>the left-hand</w:t>
      </w:r>
      <w:r>
        <w:rPr>
          <w:spacing w:val="-4"/>
          <w:sz w:val="20"/>
        </w:rPr>
        <w:t xml:space="preserve"> </w:t>
      </w:r>
      <w:r>
        <w:rPr>
          <w:sz w:val="20"/>
        </w:rPr>
        <w:t>column</w:t>
      </w:r>
      <w:r>
        <w:rPr>
          <w:spacing w:val="-4"/>
          <w:sz w:val="20"/>
        </w:rPr>
        <w:t xml:space="preserve"> </w:t>
      </w:r>
      <w:r>
        <w:rPr>
          <w:sz w:val="20"/>
        </w:rPr>
        <w:t>for</w:t>
      </w:r>
      <w:r>
        <w:rPr>
          <w:spacing w:val="-4"/>
          <w:sz w:val="20"/>
        </w:rPr>
        <w:t xml:space="preserve"> </w:t>
      </w:r>
      <w:r>
        <w:rPr>
          <w:sz w:val="20"/>
        </w:rPr>
        <w:t xml:space="preserve">each </w:t>
      </w:r>
      <w:r w:rsidR="007510DA">
        <w:rPr>
          <w:sz w:val="20"/>
        </w:rPr>
        <w:t>statement,</w:t>
      </w:r>
      <w:r>
        <w:rPr>
          <w:sz w:val="20"/>
        </w:rPr>
        <w:t xml:space="preserve"> however other clauses may also use the same data.</w:t>
      </w:r>
    </w:p>
    <w:p w14:paraId="75EAE516" w14:textId="77777777" w:rsidR="00EF547E" w:rsidRDefault="00F65495">
      <w:pPr>
        <w:pStyle w:val="ListParagraph"/>
        <w:numPr>
          <w:ilvl w:val="2"/>
          <w:numId w:val="12"/>
        </w:numPr>
        <w:tabs>
          <w:tab w:val="left" w:pos="1031"/>
          <w:tab w:val="left" w:pos="1033"/>
          <w:tab w:val="left" w:pos="4055"/>
        </w:tabs>
        <w:ind w:right="737"/>
        <w:rPr>
          <w:sz w:val="20"/>
        </w:rPr>
      </w:pPr>
      <w:r>
        <w:rPr>
          <w:sz w:val="20"/>
        </w:rPr>
        <w:t>Where a form field like this [</w:t>
      </w:r>
      <w:r>
        <w:rPr>
          <w:sz w:val="20"/>
        </w:rPr>
        <w:tab/>
        <w:t>] appears, data is required to be inserted relevant to the option selected.</w:t>
      </w:r>
      <w:r>
        <w:rPr>
          <w:spacing w:val="-3"/>
          <w:sz w:val="20"/>
        </w:rPr>
        <w:t xml:space="preserve"> </w:t>
      </w:r>
      <w:r>
        <w:rPr>
          <w:sz w:val="20"/>
        </w:rPr>
        <w:t>Click</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form</w:t>
      </w:r>
      <w:r>
        <w:rPr>
          <w:spacing w:val="-1"/>
          <w:sz w:val="20"/>
        </w:rPr>
        <w:t xml:space="preserve"> </w:t>
      </w:r>
      <w:r>
        <w:rPr>
          <w:sz w:val="20"/>
        </w:rPr>
        <w:t>field</w:t>
      </w:r>
      <w:r>
        <w:rPr>
          <w:spacing w:val="-2"/>
          <w:sz w:val="20"/>
        </w:rPr>
        <w:t xml:space="preserve"> </w:t>
      </w:r>
      <w:r>
        <w:rPr>
          <w:b/>
          <w:i/>
          <w:sz w:val="20"/>
        </w:rPr>
        <w:t>once</w:t>
      </w:r>
      <w:r>
        <w:rPr>
          <w:b/>
          <w:i/>
          <w:spacing w:val="-2"/>
          <w:sz w:val="20"/>
        </w:rPr>
        <w:t xml:space="preserve"> </w:t>
      </w:r>
      <w:r>
        <w:rPr>
          <w:sz w:val="20"/>
        </w:rPr>
        <w:t>and</w:t>
      </w:r>
      <w:r>
        <w:rPr>
          <w:spacing w:val="-3"/>
          <w:sz w:val="20"/>
        </w:rPr>
        <w:t xml:space="preserve"> </w:t>
      </w:r>
      <w:r>
        <w:rPr>
          <w:sz w:val="20"/>
        </w:rPr>
        <w:t>type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data.</w:t>
      </w:r>
      <w:r>
        <w:rPr>
          <w:spacing w:val="40"/>
          <w:sz w:val="20"/>
        </w:rPr>
        <w:t xml:space="preserve"> </w:t>
      </w:r>
      <w:r>
        <w:rPr>
          <w:sz w:val="20"/>
        </w:rPr>
        <w:t>Otherwise,</w:t>
      </w:r>
      <w:r>
        <w:rPr>
          <w:spacing w:val="-2"/>
          <w:sz w:val="20"/>
        </w:rPr>
        <w:t xml:space="preserve"> </w:t>
      </w:r>
      <w:r>
        <w:rPr>
          <w:sz w:val="20"/>
        </w:rPr>
        <w:t>complete</w:t>
      </w:r>
      <w:r>
        <w:rPr>
          <w:spacing w:val="-4"/>
          <w:sz w:val="20"/>
        </w:rPr>
        <w:t xml:space="preserve"> </w:t>
      </w:r>
      <w:r>
        <w:rPr>
          <w:sz w:val="20"/>
        </w:rPr>
        <w:t>by</w:t>
      </w:r>
      <w:r>
        <w:rPr>
          <w:spacing w:val="-2"/>
          <w:sz w:val="20"/>
        </w:rPr>
        <w:t xml:space="preserve"> </w:t>
      </w:r>
      <w:r>
        <w:rPr>
          <w:sz w:val="20"/>
        </w:rPr>
        <w:t>hand</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ink.</w:t>
      </w:r>
    </w:p>
    <w:p w14:paraId="4F637BFF" w14:textId="77777777" w:rsidR="00EF547E" w:rsidRDefault="00EF547E">
      <w:pPr>
        <w:pStyle w:val="BodyText"/>
      </w:pPr>
    </w:p>
    <w:p w14:paraId="3698BAFB" w14:textId="77777777" w:rsidR="00EF547E" w:rsidRDefault="00F65495">
      <w:pPr>
        <w:pStyle w:val="BodyText"/>
        <w:spacing w:before="1"/>
        <w:ind w:left="312"/>
      </w:pPr>
      <w:r>
        <w:t>Completion</w:t>
      </w:r>
      <w:r>
        <w:rPr>
          <w:spacing w:val="-7"/>
        </w:rPr>
        <w:t xml:space="preserve"> </w:t>
      </w:r>
      <w:r>
        <w:t>of</w:t>
      </w:r>
      <w:r>
        <w:rPr>
          <w:spacing w:val="-5"/>
        </w:rPr>
        <w:t xml:space="preserve"> </w:t>
      </w:r>
      <w:r>
        <w:t>the</w:t>
      </w:r>
      <w:r>
        <w:rPr>
          <w:spacing w:val="-6"/>
        </w:rPr>
        <w:t xml:space="preserve"> </w:t>
      </w:r>
      <w:r>
        <w:t>data</w:t>
      </w:r>
      <w:r>
        <w:rPr>
          <w:spacing w:val="-7"/>
        </w:rPr>
        <w:t xml:space="preserve"> </w:t>
      </w:r>
      <w:r>
        <w:t>in</w:t>
      </w:r>
      <w:r>
        <w:rPr>
          <w:spacing w:val="-7"/>
        </w:rPr>
        <w:t xml:space="preserve"> </w:t>
      </w:r>
      <w:r>
        <w:t>full,</w:t>
      </w:r>
      <w:r>
        <w:rPr>
          <w:spacing w:val="-5"/>
        </w:rPr>
        <w:t xml:space="preserve"> </w:t>
      </w:r>
      <w:r>
        <w:t>according</w:t>
      </w:r>
      <w:r>
        <w:rPr>
          <w:spacing w:val="-6"/>
        </w:rPr>
        <w:t xml:space="preserve"> </w:t>
      </w:r>
      <w:r>
        <w:t>to</w:t>
      </w:r>
      <w:r>
        <w:rPr>
          <w:spacing w:val="-5"/>
        </w:rPr>
        <w:t xml:space="preserve"> </w:t>
      </w:r>
      <w:r>
        <w:t>Options</w:t>
      </w:r>
      <w:r>
        <w:rPr>
          <w:spacing w:val="-6"/>
        </w:rPr>
        <w:t xml:space="preserve"> </w:t>
      </w:r>
      <w:r>
        <w:t>chosen,</w:t>
      </w:r>
      <w:r>
        <w:rPr>
          <w:spacing w:val="-7"/>
        </w:rPr>
        <w:t xml:space="preserve"> </w:t>
      </w:r>
      <w:r>
        <w:t>is</w:t>
      </w:r>
      <w:r>
        <w:rPr>
          <w:spacing w:val="-6"/>
        </w:rPr>
        <w:t xml:space="preserve"> </w:t>
      </w:r>
      <w:r>
        <w:t>essential</w:t>
      </w:r>
      <w:r>
        <w:rPr>
          <w:spacing w:val="-7"/>
        </w:rPr>
        <w:t xml:space="preserve"> </w:t>
      </w:r>
      <w:r>
        <w:t>to</w:t>
      </w:r>
      <w:r>
        <w:rPr>
          <w:spacing w:val="-7"/>
        </w:rPr>
        <w:t xml:space="preserve"> </w:t>
      </w:r>
      <w:r>
        <w:t>create</w:t>
      </w:r>
      <w:r>
        <w:rPr>
          <w:spacing w:val="-5"/>
        </w:rPr>
        <w:t xml:space="preserve"> </w:t>
      </w:r>
      <w:r>
        <w:t>a</w:t>
      </w:r>
      <w:r>
        <w:rPr>
          <w:spacing w:val="-5"/>
        </w:rPr>
        <w:t xml:space="preserve"> </w:t>
      </w:r>
      <w:r>
        <w:t>complete</w:t>
      </w:r>
      <w:r>
        <w:rPr>
          <w:spacing w:val="-8"/>
        </w:rPr>
        <w:t xml:space="preserve"> </w:t>
      </w:r>
      <w:r>
        <w:rPr>
          <w:spacing w:val="-2"/>
        </w:rPr>
        <w:t>contract.</w:t>
      </w:r>
    </w:p>
    <w:p w14:paraId="1C4A04C1" w14:textId="77777777" w:rsidR="00EF547E" w:rsidRDefault="00EF547E">
      <w:pPr>
        <w:pStyle w:val="BodyText"/>
        <w:spacing w:before="1"/>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60"/>
        <w:gridCol w:w="4764"/>
      </w:tblGrid>
      <w:tr w:rsidR="00EF547E" w14:paraId="3C572291" w14:textId="77777777">
        <w:trPr>
          <w:trHeight w:val="446"/>
        </w:trPr>
        <w:tc>
          <w:tcPr>
            <w:tcW w:w="1080" w:type="dxa"/>
            <w:tcBorders>
              <w:top w:val="single" w:sz="4" w:space="0" w:color="000000"/>
              <w:bottom w:val="single" w:sz="4" w:space="0" w:color="000000"/>
              <w:right w:val="single" w:sz="4" w:space="0" w:color="000000"/>
            </w:tcBorders>
          </w:tcPr>
          <w:p w14:paraId="5EA52439" w14:textId="77777777" w:rsidR="00EF547E" w:rsidRDefault="00F65495">
            <w:pPr>
              <w:pStyle w:val="TableParagraph"/>
              <w:spacing w:before="84"/>
              <w:ind w:left="84"/>
              <w:rPr>
                <w:b/>
                <w:sz w:val="24"/>
              </w:rPr>
            </w:pPr>
            <w:r>
              <w:rPr>
                <w:b/>
                <w:spacing w:val="-2"/>
                <w:sz w:val="24"/>
              </w:rPr>
              <w:t>Clause</w:t>
            </w:r>
          </w:p>
        </w:tc>
        <w:tc>
          <w:tcPr>
            <w:tcW w:w="3960" w:type="dxa"/>
            <w:tcBorders>
              <w:top w:val="single" w:sz="4" w:space="0" w:color="000000"/>
              <w:left w:val="single" w:sz="4" w:space="0" w:color="000000"/>
              <w:bottom w:val="single" w:sz="4" w:space="0" w:color="000000"/>
              <w:right w:val="single" w:sz="4" w:space="0" w:color="000000"/>
            </w:tcBorders>
          </w:tcPr>
          <w:p w14:paraId="006B7CD2" w14:textId="77777777" w:rsidR="00EF547E" w:rsidRDefault="00F65495">
            <w:pPr>
              <w:pStyle w:val="TableParagraph"/>
              <w:spacing w:before="84"/>
              <w:ind w:left="79"/>
              <w:rPr>
                <w:b/>
                <w:sz w:val="24"/>
              </w:rPr>
            </w:pPr>
            <w:r>
              <w:rPr>
                <w:b/>
                <w:spacing w:val="-2"/>
                <w:sz w:val="24"/>
              </w:rPr>
              <w:t>Statement</w:t>
            </w:r>
          </w:p>
        </w:tc>
        <w:tc>
          <w:tcPr>
            <w:tcW w:w="4764" w:type="dxa"/>
            <w:tcBorders>
              <w:top w:val="single" w:sz="4" w:space="0" w:color="000000"/>
              <w:left w:val="single" w:sz="4" w:space="0" w:color="000000"/>
              <w:bottom w:val="single" w:sz="4" w:space="0" w:color="000000"/>
            </w:tcBorders>
          </w:tcPr>
          <w:p w14:paraId="36A03D29" w14:textId="77777777" w:rsidR="00EF547E" w:rsidRDefault="00F65495">
            <w:pPr>
              <w:pStyle w:val="TableParagraph"/>
              <w:spacing w:before="84"/>
              <w:ind w:left="80"/>
              <w:rPr>
                <w:b/>
                <w:sz w:val="24"/>
              </w:rPr>
            </w:pPr>
            <w:r>
              <w:rPr>
                <w:b/>
                <w:spacing w:val="-4"/>
                <w:sz w:val="24"/>
              </w:rPr>
              <w:t>Data</w:t>
            </w:r>
          </w:p>
        </w:tc>
      </w:tr>
      <w:tr w:rsidR="00EF547E" w14:paraId="193D259E" w14:textId="77777777">
        <w:trPr>
          <w:trHeight w:val="402"/>
        </w:trPr>
        <w:tc>
          <w:tcPr>
            <w:tcW w:w="1080" w:type="dxa"/>
            <w:tcBorders>
              <w:top w:val="single" w:sz="4" w:space="0" w:color="000000"/>
            </w:tcBorders>
          </w:tcPr>
          <w:p w14:paraId="75D5DD5A" w14:textId="77777777" w:rsidR="00EF547E" w:rsidRDefault="00F65495">
            <w:pPr>
              <w:pStyle w:val="TableParagraph"/>
              <w:spacing w:before="83"/>
              <w:ind w:left="84"/>
              <w:rPr>
                <w:sz w:val="20"/>
              </w:rPr>
            </w:pPr>
            <w:r>
              <w:rPr>
                <w:spacing w:val="-4"/>
                <w:sz w:val="20"/>
              </w:rPr>
              <w:t>10.1</w:t>
            </w:r>
          </w:p>
        </w:tc>
        <w:tc>
          <w:tcPr>
            <w:tcW w:w="3960" w:type="dxa"/>
            <w:tcBorders>
              <w:top w:val="single" w:sz="4" w:space="0" w:color="000000"/>
            </w:tcBorders>
          </w:tcPr>
          <w:p w14:paraId="2899CD3E" w14:textId="77777777" w:rsidR="00EF547E" w:rsidRDefault="00F65495">
            <w:pPr>
              <w:pStyle w:val="TableParagraph"/>
              <w:spacing w:before="83"/>
              <w:ind w:left="84"/>
              <w:rPr>
                <w:sz w:val="20"/>
              </w:rPr>
            </w:pPr>
            <w:r>
              <w:rPr>
                <w:sz w:val="20"/>
              </w:rPr>
              <w:t>The</w:t>
            </w:r>
            <w:r>
              <w:rPr>
                <w:spacing w:val="-7"/>
                <w:sz w:val="20"/>
              </w:rPr>
              <w:t xml:space="preserve"> </w:t>
            </w:r>
            <w:r>
              <w:rPr>
                <w:i/>
                <w:sz w:val="20"/>
              </w:rPr>
              <w:t>Contractor</w:t>
            </w:r>
            <w:r>
              <w:rPr>
                <w:i/>
                <w:spacing w:val="-5"/>
                <w:sz w:val="20"/>
              </w:rPr>
              <w:t xml:space="preserve"> </w:t>
            </w:r>
            <w:r>
              <w:rPr>
                <w:sz w:val="20"/>
              </w:rPr>
              <w:t>is</w:t>
            </w:r>
            <w:r>
              <w:rPr>
                <w:spacing w:val="-6"/>
                <w:sz w:val="20"/>
              </w:rPr>
              <w:t xml:space="preserve"> </w:t>
            </w:r>
            <w:r>
              <w:rPr>
                <w:spacing w:val="-2"/>
                <w:sz w:val="20"/>
              </w:rPr>
              <w:t>(Name):</w:t>
            </w:r>
          </w:p>
        </w:tc>
        <w:tc>
          <w:tcPr>
            <w:tcW w:w="4764" w:type="dxa"/>
            <w:tcBorders>
              <w:top w:val="single" w:sz="4" w:space="0" w:color="000000"/>
            </w:tcBorders>
          </w:tcPr>
          <w:p w14:paraId="2F638DA1" w14:textId="77777777" w:rsidR="00EF547E" w:rsidRDefault="00EF547E">
            <w:pPr>
              <w:pStyle w:val="TableParagraph"/>
              <w:rPr>
                <w:rFonts w:ascii="Times New Roman"/>
                <w:sz w:val="20"/>
              </w:rPr>
            </w:pPr>
          </w:p>
        </w:tc>
      </w:tr>
      <w:tr w:rsidR="00EF547E" w14:paraId="12780DD4" w14:textId="77777777">
        <w:trPr>
          <w:trHeight w:val="399"/>
        </w:trPr>
        <w:tc>
          <w:tcPr>
            <w:tcW w:w="1080" w:type="dxa"/>
          </w:tcPr>
          <w:p w14:paraId="59D8E6DA" w14:textId="77777777" w:rsidR="00EF547E" w:rsidRDefault="00EF547E">
            <w:pPr>
              <w:pStyle w:val="TableParagraph"/>
              <w:rPr>
                <w:rFonts w:ascii="Times New Roman"/>
                <w:sz w:val="20"/>
              </w:rPr>
            </w:pPr>
          </w:p>
        </w:tc>
        <w:tc>
          <w:tcPr>
            <w:tcW w:w="3960" w:type="dxa"/>
          </w:tcPr>
          <w:p w14:paraId="711D2BD5" w14:textId="77777777" w:rsidR="00EF547E" w:rsidRDefault="00F65495">
            <w:pPr>
              <w:pStyle w:val="TableParagraph"/>
              <w:spacing w:before="82"/>
              <w:ind w:left="84"/>
              <w:rPr>
                <w:sz w:val="20"/>
              </w:rPr>
            </w:pPr>
            <w:r>
              <w:rPr>
                <w:spacing w:val="-2"/>
                <w:sz w:val="20"/>
              </w:rPr>
              <w:t>Address</w:t>
            </w:r>
          </w:p>
        </w:tc>
        <w:tc>
          <w:tcPr>
            <w:tcW w:w="4764" w:type="dxa"/>
          </w:tcPr>
          <w:p w14:paraId="07278723" w14:textId="77777777" w:rsidR="00EF547E" w:rsidRDefault="00EF547E">
            <w:pPr>
              <w:pStyle w:val="TableParagraph"/>
              <w:rPr>
                <w:rFonts w:ascii="Times New Roman"/>
                <w:sz w:val="20"/>
              </w:rPr>
            </w:pPr>
          </w:p>
        </w:tc>
      </w:tr>
      <w:tr w:rsidR="00EF547E" w14:paraId="11437E9F" w14:textId="77777777">
        <w:trPr>
          <w:trHeight w:val="399"/>
        </w:trPr>
        <w:tc>
          <w:tcPr>
            <w:tcW w:w="1080" w:type="dxa"/>
          </w:tcPr>
          <w:p w14:paraId="22B735C4" w14:textId="77777777" w:rsidR="00EF547E" w:rsidRDefault="00EF547E">
            <w:pPr>
              <w:pStyle w:val="TableParagraph"/>
              <w:rPr>
                <w:rFonts w:ascii="Times New Roman"/>
                <w:sz w:val="20"/>
              </w:rPr>
            </w:pPr>
          </w:p>
        </w:tc>
        <w:tc>
          <w:tcPr>
            <w:tcW w:w="3960" w:type="dxa"/>
          </w:tcPr>
          <w:p w14:paraId="69965912" w14:textId="77777777" w:rsidR="00EF547E" w:rsidRDefault="00F65495">
            <w:pPr>
              <w:pStyle w:val="TableParagraph"/>
              <w:spacing w:before="80"/>
              <w:ind w:left="84"/>
              <w:rPr>
                <w:sz w:val="20"/>
              </w:rPr>
            </w:pPr>
            <w:r>
              <w:rPr>
                <w:sz w:val="20"/>
              </w:rPr>
              <w:t>Tel</w:t>
            </w:r>
            <w:r>
              <w:rPr>
                <w:spacing w:val="-6"/>
                <w:sz w:val="20"/>
              </w:rPr>
              <w:t xml:space="preserve"> </w:t>
            </w:r>
            <w:r>
              <w:rPr>
                <w:spacing w:val="-5"/>
                <w:sz w:val="20"/>
              </w:rPr>
              <w:t>No.</w:t>
            </w:r>
          </w:p>
        </w:tc>
        <w:tc>
          <w:tcPr>
            <w:tcW w:w="4764" w:type="dxa"/>
          </w:tcPr>
          <w:p w14:paraId="47E40292" w14:textId="77777777" w:rsidR="00EF547E" w:rsidRDefault="00EF547E">
            <w:pPr>
              <w:pStyle w:val="TableParagraph"/>
              <w:rPr>
                <w:rFonts w:ascii="Times New Roman"/>
                <w:sz w:val="20"/>
              </w:rPr>
            </w:pPr>
          </w:p>
        </w:tc>
      </w:tr>
      <w:tr w:rsidR="00EF547E" w14:paraId="5EBA9F5B" w14:textId="77777777">
        <w:trPr>
          <w:trHeight w:val="396"/>
        </w:trPr>
        <w:tc>
          <w:tcPr>
            <w:tcW w:w="1080" w:type="dxa"/>
            <w:tcBorders>
              <w:bottom w:val="single" w:sz="4" w:space="0" w:color="000000"/>
            </w:tcBorders>
          </w:tcPr>
          <w:p w14:paraId="655D5C99" w14:textId="77777777" w:rsidR="00EF547E" w:rsidRDefault="00EF547E">
            <w:pPr>
              <w:pStyle w:val="TableParagraph"/>
              <w:rPr>
                <w:rFonts w:ascii="Times New Roman"/>
                <w:sz w:val="20"/>
              </w:rPr>
            </w:pPr>
          </w:p>
        </w:tc>
        <w:tc>
          <w:tcPr>
            <w:tcW w:w="3960" w:type="dxa"/>
            <w:tcBorders>
              <w:bottom w:val="single" w:sz="4" w:space="0" w:color="000000"/>
            </w:tcBorders>
          </w:tcPr>
          <w:p w14:paraId="49B63452" w14:textId="77777777" w:rsidR="00EF547E" w:rsidRDefault="00F65495">
            <w:pPr>
              <w:pStyle w:val="TableParagraph"/>
              <w:spacing w:before="82"/>
              <w:ind w:left="84"/>
              <w:rPr>
                <w:sz w:val="20"/>
              </w:rPr>
            </w:pPr>
            <w:r>
              <w:rPr>
                <w:sz w:val="20"/>
              </w:rPr>
              <w:t>Fax</w:t>
            </w:r>
            <w:r>
              <w:rPr>
                <w:spacing w:val="-4"/>
                <w:sz w:val="20"/>
              </w:rPr>
              <w:t xml:space="preserve"> </w:t>
            </w:r>
            <w:r>
              <w:rPr>
                <w:spacing w:val="-5"/>
                <w:sz w:val="20"/>
              </w:rPr>
              <w:t>No.</w:t>
            </w:r>
          </w:p>
        </w:tc>
        <w:tc>
          <w:tcPr>
            <w:tcW w:w="4764" w:type="dxa"/>
            <w:tcBorders>
              <w:bottom w:val="single" w:sz="4" w:space="0" w:color="000000"/>
            </w:tcBorders>
          </w:tcPr>
          <w:p w14:paraId="6E02065A" w14:textId="77777777" w:rsidR="00EF547E" w:rsidRDefault="00EF547E">
            <w:pPr>
              <w:pStyle w:val="TableParagraph"/>
              <w:rPr>
                <w:rFonts w:ascii="Times New Roman"/>
                <w:sz w:val="20"/>
              </w:rPr>
            </w:pPr>
          </w:p>
        </w:tc>
      </w:tr>
      <w:tr w:rsidR="00EF547E" w14:paraId="77C71FD8" w14:textId="77777777">
        <w:trPr>
          <w:trHeight w:val="403"/>
        </w:trPr>
        <w:tc>
          <w:tcPr>
            <w:tcW w:w="1080" w:type="dxa"/>
            <w:tcBorders>
              <w:top w:val="single" w:sz="4" w:space="0" w:color="000000"/>
            </w:tcBorders>
          </w:tcPr>
          <w:p w14:paraId="38805F38" w14:textId="77777777" w:rsidR="00EF547E" w:rsidRDefault="00F65495">
            <w:pPr>
              <w:pStyle w:val="TableParagraph"/>
              <w:spacing w:before="86"/>
              <w:ind w:left="84"/>
              <w:rPr>
                <w:sz w:val="20"/>
              </w:rPr>
            </w:pPr>
            <w:r>
              <w:rPr>
                <w:spacing w:val="-2"/>
                <w:sz w:val="20"/>
              </w:rPr>
              <w:t>11.2(8)</w:t>
            </w:r>
          </w:p>
        </w:tc>
        <w:tc>
          <w:tcPr>
            <w:tcW w:w="3960" w:type="dxa"/>
            <w:tcBorders>
              <w:top w:val="single" w:sz="4" w:space="0" w:color="000000"/>
            </w:tcBorders>
          </w:tcPr>
          <w:p w14:paraId="2FD1B62B" w14:textId="77777777" w:rsidR="00EF547E" w:rsidRDefault="00F65495">
            <w:pPr>
              <w:pStyle w:val="TableParagraph"/>
              <w:spacing w:before="86"/>
              <w:ind w:left="84"/>
              <w:rPr>
                <w:sz w:val="20"/>
              </w:rPr>
            </w:pPr>
            <w:r>
              <w:rPr>
                <w:sz w:val="20"/>
              </w:rPr>
              <w:t>The</w:t>
            </w:r>
            <w:r>
              <w:rPr>
                <w:spacing w:val="-7"/>
                <w:sz w:val="20"/>
              </w:rPr>
              <w:t xml:space="preserve"> </w:t>
            </w:r>
            <w:r>
              <w:rPr>
                <w:i/>
                <w:sz w:val="20"/>
              </w:rPr>
              <w:t>direct</w:t>
            </w:r>
            <w:r>
              <w:rPr>
                <w:i/>
                <w:spacing w:val="-7"/>
                <w:sz w:val="20"/>
              </w:rPr>
              <w:t xml:space="preserve"> </w:t>
            </w:r>
            <w:r>
              <w:rPr>
                <w:i/>
                <w:sz w:val="20"/>
              </w:rPr>
              <w:t>fee</w:t>
            </w:r>
            <w:r>
              <w:rPr>
                <w:i/>
                <w:spacing w:val="-7"/>
                <w:sz w:val="20"/>
              </w:rPr>
              <w:t xml:space="preserve"> </w:t>
            </w:r>
            <w:r>
              <w:rPr>
                <w:i/>
                <w:sz w:val="20"/>
              </w:rPr>
              <w:t>percentage</w:t>
            </w:r>
            <w:r>
              <w:rPr>
                <w:i/>
                <w:spacing w:val="-6"/>
                <w:sz w:val="20"/>
              </w:rPr>
              <w:t xml:space="preserve"> </w:t>
            </w:r>
            <w:r>
              <w:rPr>
                <w:spacing w:val="-5"/>
                <w:sz w:val="20"/>
              </w:rPr>
              <w:t>is</w:t>
            </w:r>
          </w:p>
        </w:tc>
        <w:tc>
          <w:tcPr>
            <w:tcW w:w="4764" w:type="dxa"/>
            <w:tcBorders>
              <w:top w:val="single" w:sz="4" w:space="0" w:color="000000"/>
            </w:tcBorders>
          </w:tcPr>
          <w:p w14:paraId="1B466CC2" w14:textId="7EE4A82A" w:rsidR="00EF547E" w:rsidRPr="00B9068E" w:rsidRDefault="00F65495">
            <w:pPr>
              <w:pStyle w:val="TableParagraph"/>
              <w:spacing w:before="86"/>
              <w:ind w:left="642"/>
              <w:rPr>
                <w:b/>
                <w:sz w:val="20"/>
                <w:szCs w:val="20"/>
              </w:rPr>
            </w:pPr>
            <w:r w:rsidRPr="00221D29">
              <w:rPr>
                <w:b/>
              </w:rPr>
              <w:t>0% -</w:t>
            </w:r>
            <w:r w:rsidR="00D81603">
              <w:rPr>
                <w:b/>
              </w:rPr>
              <w:t xml:space="preserve"> I</w:t>
            </w:r>
            <w:r w:rsidRPr="00221D29">
              <w:rPr>
                <w:b/>
              </w:rPr>
              <w:t>ncluded</w:t>
            </w:r>
            <w:r w:rsidR="00D81603">
              <w:rPr>
                <w:b/>
              </w:rPr>
              <w:t xml:space="preserve"> in the Price List. </w:t>
            </w:r>
          </w:p>
        </w:tc>
      </w:tr>
      <w:tr w:rsidR="00EF547E" w14:paraId="570C2905" w14:textId="77777777">
        <w:trPr>
          <w:trHeight w:val="397"/>
        </w:trPr>
        <w:tc>
          <w:tcPr>
            <w:tcW w:w="1080" w:type="dxa"/>
            <w:tcBorders>
              <w:bottom w:val="single" w:sz="4" w:space="0" w:color="000000"/>
            </w:tcBorders>
          </w:tcPr>
          <w:p w14:paraId="2D1DABB7" w14:textId="77777777" w:rsidR="00EF547E" w:rsidRDefault="00EF547E">
            <w:pPr>
              <w:pStyle w:val="TableParagraph"/>
              <w:rPr>
                <w:rFonts w:ascii="Times New Roman"/>
                <w:sz w:val="20"/>
              </w:rPr>
            </w:pPr>
          </w:p>
        </w:tc>
        <w:tc>
          <w:tcPr>
            <w:tcW w:w="3960" w:type="dxa"/>
            <w:tcBorders>
              <w:bottom w:val="single" w:sz="4" w:space="0" w:color="000000"/>
            </w:tcBorders>
          </w:tcPr>
          <w:p w14:paraId="665143E6" w14:textId="77777777" w:rsidR="00EF547E" w:rsidRDefault="00F65495">
            <w:pPr>
              <w:pStyle w:val="TableParagraph"/>
              <w:spacing w:before="80"/>
              <w:ind w:left="84"/>
              <w:rPr>
                <w:sz w:val="20"/>
              </w:rPr>
            </w:pPr>
            <w:r>
              <w:rPr>
                <w:sz w:val="20"/>
              </w:rPr>
              <w:t>The</w:t>
            </w:r>
            <w:r>
              <w:rPr>
                <w:spacing w:val="-10"/>
                <w:sz w:val="20"/>
              </w:rPr>
              <w:t xml:space="preserve"> </w:t>
            </w:r>
            <w:r>
              <w:rPr>
                <w:i/>
                <w:sz w:val="20"/>
              </w:rPr>
              <w:t>subcontracted</w:t>
            </w:r>
            <w:r>
              <w:rPr>
                <w:i/>
                <w:spacing w:val="-9"/>
                <w:sz w:val="20"/>
              </w:rPr>
              <w:t xml:space="preserve"> </w:t>
            </w:r>
            <w:r>
              <w:rPr>
                <w:i/>
                <w:sz w:val="20"/>
              </w:rPr>
              <w:t>fee</w:t>
            </w:r>
            <w:r>
              <w:rPr>
                <w:i/>
                <w:spacing w:val="-9"/>
                <w:sz w:val="20"/>
              </w:rPr>
              <w:t xml:space="preserve"> </w:t>
            </w:r>
            <w:r>
              <w:rPr>
                <w:i/>
                <w:sz w:val="20"/>
              </w:rPr>
              <w:t>percentage</w:t>
            </w:r>
            <w:r>
              <w:rPr>
                <w:i/>
                <w:spacing w:val="-5"/>
                <w:sz w:val="20"/>
              </w:rPr>
              <w:t xml:space="preserve"> </w:t>
            </w:r>
            <w:r>
              <w:rPr>
                <w:spacing w:val="-5"/>
                <w:sz w:val="20"/>
              </w:rPr>
              <w:t>is</w:t>
            </w:r>
          </w:p>
        </w:tc>
        <w:tc>
          <w:tcPr>
            <w:tcW w:w="4764" w:type="dxa"/>
            <w:tcBorders>
              <w:bottom w:val="single" w:sz="4" w:space="0" w:color="000000"/>
            </w:tcBorders>
          </w:tcPr>
          <w:p w14:paraId="56A6C624" w14:textId="4FF31631" w:rsidR="00EF547E" w:rsidRPr="00B9068E" w:rsidRDefault="00F65495">
            <w:pPr>
              <w:pStyle w:val="TableParagraph"/>
              <w:spacing w:before="80"/>
              <w:ind w:left="642"/>
              <w:rPr>
                <w:b/>
                <w:sz w:val="20"/>
                <w:szCs w:val="20"/>
              </w:rPr>
            </w:pPr>
            <w:r w:rsidRPr="00221D29">
              <w:rPr>
                <w:b/>
              </w:rPr>
              <w:t xml:space="preserve">0% - </w:t>
            </w:r>
            <w:r w:rsidR="00D81603">
              <w:rPr>
                <w:b/>
              </w:rPr>
              <w:t>I</w:t>
            </w:r>
            <w:r w:rsidR="00D81603" w:rsidRPr="00221D29">
              <w:rPr>
                <w:b/>
              </w:rPr>
              <w:t>ncluded</w:t>
            </w:r>
            <w:r w:rsidR="00D81603">
              <w:rPr>
                <w:b/>
              </w:rPr>
              <w:t xml:space="preserve"> in the Price List.</w:t>
            </w:r>
          </w:p>
        </w:tc>
      </w:tr>
      <w:tr w:rsidR="00EF547E" w14:paraId="598BC85D" w14:textId="77777777">
        <w:trPr>
          <w:trHeight w:val="628"/>
        </w:trPr>
        <w:tc>
          <w:tcPr>
            <w:tcW w:w="1080" w:type="dxa"/>
            <w:tcBorders>
              <w:top w:val="single" w:sz="4" w:space="0" w:color="000000"/>
              <w:bottom w:val="single" w:sz="4" w:space="0" w:color="000000"/>
            </w:tcBorders>
          </w:tcPr>
          <w:p w14:paraId="088E8BC6" w14:textId="77777777" w:rsidR="00EF547E" w:rsidRDefault="00F65495">
            <w:pPr>
              <w:pStyle w:val="TableParagraph"/>
              <w:spacing w:before="83"/>
              <w:ind w:left="84"/>
              <w:rPr>
                <w:sz w:val="20"/>
              </w:rPr>
            </w:pPr>
            <w:r>
              <w:rPr>
                <w:spacing w:val="-2"/>
                <w:sz w:val="20"/>
              </w:rPr>
              <w:t>11.2(14)</w:t>
            </w:r>
          </w:p>
        </w:tc>
        <w:tc>
          <w:tcPr>
            <w:tcW w:w="3960" w:type="dxa"/>
            <w:tcBorders>
              <w:top w:val="single" w:sz="4" w:space="0" w:color="000000"/>
              <w:bottom w:val="single" w:sz="4" w:space="0" w:color="000000"/>
            </w:tcBorders>
          </w:tcPr>
          <w:p w14:paraId="5F94CE12" w14:textId="77777777" w:rsidR="00EF547E" w:rsidRDefault="00F65495">
            <w:pPr>
              <w:pStyle w:val="TableParagraph"/>
              <w:spacing w:before="83"/>
              <w:ind w:left="84" w:right="191"/>
              <w:rPr>
                <w:sz w:val="20"/>
              </w:rPr>
            </w:pPr>
            <w:r>
              <w:rPr>
                <w:sz w:val="20"/>
              </w:rPr>
              <w:t>The</w:t>
            </w:r>
            <w:r>
              <w:rPr>
                <w:spacing w:val="-9"/>
                <w:sz w:val="20"/>
              </w:rPr>
              <w:t xml:space="preserve"> </w:t>
            </w:r>
            <w:r>
              <w:rPr>
                <w:sz w:val="20"/>
              </w:rPr>
              <w:t>following</w:t>
            </w:r>
            <w:r>
              <w:rPr>
                <w:spacing w:val="-7"/>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7"/>
                <w:sz w:val="20"/>
              </w:rPr>
              <w:t xml:space="preserve"> </w:t>
            </w:r>
            <w:r>
              <w:rPr>
                <w:sz w:val="20"/>
              </w:rPr>
              <w:t>in the Risk Register</w:t>
            </w:r>
          </w:p>
        </w:tc>
        <w:tc>
          <w:tcPr>
            <w:tcW w:w="4764" w:type="dxa"/>
            <w:tcBorders>
              <w:top w:val="single" w:sz="4" w:space="0" w:color="000000"/>
              <w:bottom w:val="single" w:sz="4" w:space="0" w:color="000000"/>
            </w:tcBorders>
          </w:tcPr>
          <w:p w14:paraId="6AB269A5" w14:textId="77777777" w:rsidR="00EF547E" w:rsidRDefault="00EF547E">
            <w:pPr>
              <w:pStyle w:val="TableParagraph"/>
              <w:rPr>
                <w:rFonts w:ascii="Times New Roman"/>
                <w:sz w:val="20"/>
              </w:rPr>
            </w:pPr>
          </w:p>
        </w:tc>
      </w:tr>
      <w:tr w:rsidR="00EF547E" w14:paraId="126F42B4" w14:textId="77777777">
        <w:trPr>
          <w:trHeight w:val="314"/>
        </w:trPr>
        <w:tc>
          <w:tcPr>
            <w:tcW w:w="1080" w:type="dxa"/>
            <w:tcBorders>
              <w:top w:val="single" w:sz="4" w:space="0" w:color="000000"/>
            </w:tcBorders>
            <w:shd w:val="clear" w:color="auto" w:fill="D9D9D9"/>
          </w:tcPr>
          <w:p w14:paraId="6292876D" w14:textId="77777777" w:rsidR="00EF547E" w:rsidRDefault="00F65495">
            <w:pPr>
              <w:pStyle w:val="TableParagraph"/>
              <w:spacing w:before="86" w:line="209" w:lineRule="exact"/>
              <w:ind w:left="84"/>
              <w:rPr>
                <w:sz w:val="20"/>
              </w:rPr>
            </w:pPr>
            <w:r>
              <w:rPr>
                <w:spacing w:val="-2"/>
                <w:sz w:val="20"/>
              </w:rPr>
              <w:t>11.2(15)</w:t>
            </w:r>
          </w:p>
        </w:tc>
        <w:tc>
          <w:tcPr>
            <w:tcW w:w="3960" w:type="dxa"/>
            <w:vMerge w:val="restart"/>
            <w:tcBorders>
              <w:top w:val="single" w:sz="4" w:space="0" w:color="000000"/>
              <w:bottom w:val="single" w:sz="4" w:space="0" w:color="000000"/>
            </w:tcBorders>
          </w:tcPr>
          <w:p w14:paraId="2A62532A" w14:textId="77777777" w:rsidR="00EF547E" w:rsidRDefault="00F65495">
            <w:pPr>
              <w:pStyle w:val="TableParagraph"/>
              <w:spacing w:before="86"/>
              <w:ind w:left="84"/>
              <w:rPr>
                <w:sz w:val="20"/>
              </w:rPr>
            </w:pPr>
            <w:r>
              <w:rPr>
                <w:sz w:val="20"/>
              </w:rPr>
              <w:t>The</w:t>
            </w:r>
            <w:r>
              <w:rPr>
                <w:spacing w:val="-8"/>
                <w:sz w:val="20"/>
              </w:rPr>
              <w:t xml:space="preserve"> </w:t>
            </w:r>
            <w:r>
              <w:rPr>
                <w:sz w:val="20"/>
              </w:rPr>
              <w:t>Service</w:t>
            </w:r>
            <w:r>
              <w:rPr>
                <w:spacing w:val="-7"/>
                <w:sz w:val="20"/>
              </w:rPr>
              <w:t xml:space="preserve"> </w:t>
            </w:r>
            <w:r>
              <w:rPr>
                <w:sz w:val="20"/>
              </w:rPr>
              <w:t>Information</w:t>
            </w:r>
            <w:r>
              <w:rPr>
                <w:spacing w:val="-7"/>
                <w:sz w:val="20"/>
              </w:rPr>
              <w:t xml:space="preserve"> </w:t>
            </w:r>
            <w:r>
              <w:rPr>
                <w:sz w:val="20"/>
              </w:rPr>
              <w:t>for</w:t>
            </w:r>
            <w:r>
              <w:rPr>
                <w:spacing w:val="-4"/>
                <w:sz w:val="20"/>
              </w:rPr>
              <w:t xml:space="preserve"> </w:t>
            </w:r>
            <w:r>
              <w:rPr>
                <w:spacing w:val="-5"/>
                <w:sz w:val="20"/>
              </w:rPr>
              <w:t>the</w:t>
            </w:r>
          </w:p>
          <w:p w14:paraId="191D41AF" w14:textId="77777777" w:rsidR="00EF547E" w:rsidRDefault="00F65495">
            <w:pPr>
              <w:pStyle w:val="TableParagraph"/>
              <w:ind w:left="84"/>
              <w:rPr>
                <w:sz w:val="20"/>
              </w:rPr>
            </w:pPr>
            <w:r>
              <w:rPr>
                <w:i/>
                <w:sz w:val="20"/>
              </w:rPr>
              <w:t>Contractor</w:t>
            </w:r>
            <w:r>
              <w:rPr>
                <w:sz w:val="20"/>
              </w:rPr>
              <w:t>’s</w:t>
            </w:r>
            <w:r>
              <w:rPr>
                <w:spacing w:val="-9"/>
                <w:sz w:val="20"/>
              </w:rPr>
              <w:t xml:space="preserve"> </w:t>
            </w:r>
            <w:r>
              <w:rPr>
                <w:sz w:val="20"/>
              </w:rPr>
              <w:t>plan</w:t>
            </w:r>
            <w:r>
              <w:rPr>
                <w:spacing w:val="-7"/>
                <w:sz w:val="20"/>
              </w:rPr>
              <w:t xml:space="preserve"> </w:t>
            </w:r>
            <w:r>
              <w:rPr>
                <w:sz w:val="20"/>
              </w:rPr>
              <w:t>is</w:t>
            </w:r>
            <w:r>
              <w:rPr>
                <w:spacing w:val="-6"/>
                <w:sz w:val="20"/>
              </w:rPr>
              <w:t xml:space="preserve"> </w:t>
            </w:r>
            <w:r>
              <w:rPr>
                <w:spacing w:val="-5"/>
                <w:sz w:val="20"/>
              </w:rPr>
              <w:t>in:</w:t>
            </w:r>
          </w:p>
        </w:tc>
        <w:tc>
          <w:tcPr>
            <w:tcW w:w="4764" w:type="dxa"/>
            <w:tcBorders>
              <w:top w:val="single" w:sz="4" w:space="0" w:color="000000"/>
            </w:tcBorders>
          </w:tcPr>
          <w:p w14:paraId="126D9EBC" w14:textId="77777777" w:rsidR="00EF547E" w:rsidRDefault="00EF547E">
            <w:pPr>
              <w:pStyle w:val="TableParagraph"/>
              <w:rPr>
                <w:rFonts w:ascii="Times New Roman"/>
                <w:sz w:val="20"/>
              </w:rPr>
            </w:pPr>
          </w:p>
        </w:tc>
      </w:tr>
      <w:tr w:rsidR="00EF547E" w14:paraId="0E3C7139" w14:textId="77777777">
        <w:trPr>
          <w:trHeight w:val="306"/>
        </w:trPr>
        <w:tc>
          <w:tcPr>
            <w:tcW w:w="1080" w:type="dxa"/>
            <w:tcBorders>
              <w:bottom w:val="single" w:sz="4" w:space="0" w:color="000000"/>
            </w:tcBorders>
            <w:shd w:val="clear" w:color="auto" w:fill="D9D9D9"/>
          </w:tcPr>
          <w:p w14:paraId="515EB3E7" w14:textId="77777777" w:rsidR="00EF547E" w:rsidRDefault="00EF547E">
            <w:pPr>
              <w:pStyle w:val="TableParagraph"/>
              <w:rPr>
                <w:rFonts w:ascii="Times New Roman"/>
                <w:sz w:val="20"/>
              </w:rPr>
            </w:pPr>
          </w:p>
        </w:tc>
        <w:tc>
          <w:tcPr>
            <w:tcW w:w="3960" w:type="dxa"/>
            <w:vMerge/>
            <w:tcBorders>
              <w:top w:val="nil"/>
              <w:bottom w:val="single" w:sz="4" w:space="0" w:color="000000"/>
            </w:tcBorders>
          </w:tcPr>
          <w:p w14:paraId="39288DD1" w14:textId="77777777" w:rsidR="00EF547E" w:rsidRDefault="00EF547E">
            <w:pPr>
              <w:rPr>
                <w:sz w:val="2"/>
                <w:szCs w:val="2"/>
              </w:rPr>
            </w:pPr>
          </w:p>
        </w:tc>
        <w:tc>
          <w:tcPr>
            <w:tcW w:w="4764" w:type="dxa"/>
            <w:tcBorders>
              <w:bottom w:val="single" w:sz="4" w:space="0" w:color="000000"/>
            </w:tcBorders>
          </w:tcPr>
          <w:p w14:paraId="63D57027" w14:textId="66FEAB75" w:rsidR="00EF547E" w:rsidRDefault="00857EE3">
            <w:pPr>
              <w:pStyle w:val="TableParagraph"/>
              <w:spacing w:line="222" w:lineRule="exact"/>
              <w:ind w:left="85"/>
              <w:rPr>
                <w:b/>
                <w:sz w:val="20"/>
              </w:rPr>
            </w:pPr>
            <w:r>
              <w:rPr>
                <w:b/>
                <w:sz w:val="20"/>
              </w:rPr>
              <w:t xml:space="preserve">          </w:t>
            </w:r>
            <w:r w:rsidR="00F65495">
              <w:rPr>
                <w:b/>
                <w:sz w:val="20"/>
              </w:rPr>
              <w:t>Scope</w:t>
            </w:r>
            <w:r w:rsidR="00F65495">
              <w:rPr>
                <w:b/>
                <w:spacing w:val="-6"/>
                <w:sz w:val="20"/>
              </w:rPr>
              <w:t xml:space="preserve"> </w:t>
            </w:r>
            <w:r w:rsidR="00F65495">
              <w:rPr>
                <w:b/>
                <w:sz w:val="20"/>
              </w:rPr>
              <w:t>of</w:t>
            </w:r>
            <w:r w:rsidR="00F65495">
              <w:rPr>
                <w:b/>
                <w:spacing w:val="-2"/>
                <w:sz w:val="20"/>
              </w:rPr>
              <w:t xml:space="preserve"> </w:t>
            </w:r>
            <w:r w:rsidR="00F65495">
              <w:rPr>
                <w:b/>
                <w:spacing w:val="-4"/>
                <w:sz w:val="20"/>
              </w:rPr>
              <w:t>Work</w:t>
            </w:r>
            <w:r w:rsidR="0096028B">
              <w:rPr>
                <w:b/>
                <w:spacing w:val="-4"/>
                <w:sz w:val="20"/>
              </w:rPr>
              <w:t>s</w:t>
            </w:r>
          </w:p>
        </w:tc>
      </w:tr>
      <w:tr w:rsidR="00EF547E" w14:paraId="3DD9E83D" w14:textId="77777777">
        <w:trPr>
          <w:trHeight w:val="313"/>
        </w:trPr>
        <w:tc>
          <w:tcPr>
            <w:tcW w:w="1080" w:type="dxa"/>
            <w:tcBorders>
              <w:top w:val="single" w:sz="4" w:space="0" w:color="000000"/>
            </w:tcBorders>
            <w:shd w:val="clear" w:color="auto" w:fill="D9D9D9"/>
          </w:tcPr>
          <w:p w14:paraId="3FD03E25" w14:textId="77777777" w:rsidR="00EF547E" w:rsidRDefault="00F65495">
            <w:pPr>
              <w:pStyle w:val="TableParagraph"/>
              <w:spacing w:before="86" w:line="208" w:lineRule="exact"/>
              <w:ind w:left="84"/>
              <w:rPr>
                <w:sz w:val="20"/>
              </w:rPr>
            </w:pPr>
            <w:r>
              <w:rPr>
                <w:spacing w:val="-4"/>
                <w:sz w:val="20"/>
              </w:rPr>
              <w:t>21.1</w:t>
            </w:r>
          </w:p>
        </w:tc>
        <w:tc>
          <w:tcPr>
            <w:tcW w:w="3960" w:type="dxa"/>
            <w:vMerge w:val="restart"/>
            <w:tcBorders>
              <w:top w:val="single" w:sz="4" w:space="0" w:color="000000"/>
              <w:bottom w:val="single" w:sz="4" w:space="0" w:color="000000"/>
            </w:tcBorders>
          </w:tcPr>
          <w:p w14:paraId="32ECF240" w14:textId="77777777" w:rsidR="00EF547E" w:rsidRDefault="00F65495">
            <w:pPr>
              <w:pStyle w:val="TableParagraph"/>
              <w:spacing w:before="86"/>
              <w:ind w:left="84"/>
              <w:rPr>
                <w:sz w:val="20"/>
              </w:rPr>
            </w:pPr>
            <w:r>
              <w:rPr>
                <w:sz w:val="20"/>
              </w:rPr>
              <w:t>The</w:t>
            </w:r>
            <w:r>
              <w:rPr>
                <w:spacing w:val="-8"/>
                <w:sz w:val="20"/>
              </w:rPr>
              <w:t xml:space="preserve"> </w:t>
            </w:r>
            <w:r>
              <w:rPr>
                <w:sz w:val="20"/>
              </w:rPr>
              <w:t>plan</w:t>
            </w:r>
            <w:r>
              <w:rPr>
                <w:spacing w:val="-6"/>
                <w:sz w:val="20"/>
              </w:rPr>
              <w:t xml:space="preserve"> </w:t>
            </w:r>
            <w:r>
              <w:rPr>
                <w:sz w:val="20"/>
              </w:rPr>
              <w:t>identified</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Contract</w:t>
            </w:r>
            <w:r>
              <w:rPr>
                <w:spacing w:val="-7"/>
                <w:sz w:val="20"/>
              </w:rPr>
              <w:t xml:space="preserve"> </w:t>
            </w:r>
            <w:r>
              <w:rPr>
                <w:sz w:val="20"/>
              </w:rPr>
              <w:t>Data</w:t>
            </w:r>
            <w:r>
              <w:rPr>
                <w:spacing w:val="-5"/>
                <w:sz w:val="20"/>
              </w:rPr>
              <w:t xml:space="preserve"> </w:t>
            </w:r>
            <w:r>
              <w:rPr>
                <w:sz w:val="20"/>
              </w:rPr>
              <w:t>is contained in:</w:t>
            </w:r>
          </w:p>
        </w:tc>
        <w:tc>
          <w:tcPr>
            <w:tcW w:w="4764" w:type="dxa"/>
            <w:tcBorders>
              <w:top w:val="single" w:sz="4" w:space="0" w:color="000000"/>
            </w:tcBorders>
          </w:tcPr>
          <w:p w14:paraId="47164ECD" w14:textId="77777777" w:rsidR="00EF547E" w:rsidRDefault="00EF547E">
            <w:pPr>
              <w:pStyle w:val="TableParagraph"/>
              <w:rPr>
                <w:rFonts w:ascii="Times New Roman"/>
                <w:sz w:val="20"/>
              </w:rPr>
            </w:pPr>
          </w:p>
        </w:tc>
      </w:tr>
      <w:tr w:rsidR="00EF547E" w14:paraId="771250A3" w14:textId="77777777">
        <w:trPr>
          <w:trHeight w:val="307"/>
        </w:trPr>
        <w:tc>
          <w:tcPr>
            <w:tcW w:w="1080" w:type="dxa"/>
            <w:tcBorders>
              <w:bottom w:val="single" w:sz="4" w:space="0" w:color="000000"/>
            </w:tcBorders>
            <w:shd w:val="clear" w:color="auto" w:fill="D9D9D9"/>
          </w:tcPr>
          <w:p w14:paraId="6BAF36DC" w14:textId="77777777" w:rsidR="00EF547E" w:rsidRDefault="00EF547E">
            <w:pPr>
              <w:pStyle w:val="TableParagraph"/>
              <w:rPr>
                <w:rFonts w:ascii="Times New Roman"/>
                <w:sz w:val="20"/>
              </w:rPr>
            </w:pPr>
          </w:p>
        </w:tc>
        <w:tc>
          <w:tcPr>
            <w:tcW w:w="3960" w:type="dxa"/>
            <w:vMerge/>
            <w:tcBorders>
              <w:top w:val="nil"/>
              <w:bottom w:val="single" w:sz="4" w:space="0" w:color="000000"/>
            </w:tcBorders>
          </w:tcPr>
          <w:p w14:paraId="3BD899CC" w14:textId="77777777" w:rsidR="00EF547E" w:rsidRDefault="00EF547E">
            <w:pPr>
              <w:rPr>
                <w:sz w:val="2"/>
                <w:szCs w:val="2"/>
              </w:rPr>
            </w:pPr>
          </w:p>
        </w:tc>
        <w:tc>
          <w:tcPr>
            <w:tcW w:w="4764" w:type="dxa"/>
            <w:tcBorders>
              <w:bottom w:val="single" w:sz="4" w:space="0" w:color="000000"/>
            </w:tcBorders>
          </w:tcPr>
          <w:p w14:paraId="7F90F4F5" w14:textId="7AEFFC9B" w:rsidR="00EF547E" w:rsidRDefault="00857EE3">
            <w:pPr>
              <w:pStyle w:val="TableParagraph"/>
              <w:spacing w:line="220" w:lineRule="exact"/>
              <w:ind w:left="85"/>
              <w:rPr>
                <w:b/>
                <w:sz w:val="20"/>
              </w:rPr>
            </w:pPr>
            <w:r>
              <w:rPr>
                <w:b/>
                <w:sz w:val="20"/>
              </w:rPr>
              <w:t xml:space="preserve">           </w:t>
            </w:r>
            <w:r w:rsidR="00F65495">
              <w:rPr>
                <w:b/>
                <w:sz w:val="20"/>
              </w:rPr>
              <w:t>Scope</w:t>
            </w:r>
            <w:r w:rsidR="00F65495">
              <w:rPr>
                <w:b/>
                <w:spacing w:val="-6"/>
                <w:sz w:val="20"/>
              </w:rPr>
              <w:t xml:space="preserve"> </w:t>
            </w:r>
            <w:r w:rsidR="00F65495">
              <w:rPr>
                <w:b/>
                <w:sz w:val="20"/>
              </w:rPr>
              <w:t>of</w:t>
            </w:r>
            <w:r w:rsidR="00F65495">
              <w:rPr>
                <w:b/>
                <w:spacing w:val="-2"/>
                <w:sz w:val="20"/>
              </w:rPr>
              <w:t xml:space="preserve"> </w:t>
            </w:r>
            <w:r w:rsidR="00F65495">
              <w:rPr>
                <w:b/>
                <w:spacing w:val="-4"/>
                <w:sz w:val="20"/>
              </w:rPr>
              <w:t>Works</w:t>
            </w:r>
          </w:p>
        </w:tc>
      </w:tr>
      <w:tr w:rsidR="00EF547E" w14:paraId="006B833D" w14:textId="77777777">
        <w:trPr>
          <w:trHeight w:val="402"/>
        </w:trPr>
        <w:tc>
          <w:tcPr>
            <w:tcW w:w="1080" w:type="dxa"/>
            <w:tcBorders>
              <w:top w:val="single" w:sz="4" w:space="0" w:color="000000"/>
            </w:tcBorders>
          </w:tcPr>
          <w:p w14:paraId="14AC8450" w14:textId="77777777" w:rsidR="00EF547E" w:rsidRDefault="00F65495">
            <w:pPr>
              <w:pStyle w:val="TableParagraph"/>
              <w:spacing w:before="83"/>
              <w:ind w:left="84"/>
              <w:rPr>
                <w:sz w:val="20"/>
              </w:rPr>
            </w:pPr>
            <w:r>
              <w:rPr>
                <w:spacing w:val="-4"/>
                <w:sz w:val="20"/>
              </w:rPr>
              <w:t>24.1</w:t>
            </w:r>
          </w:p>
        </w:tc>
        <w:tc>
          <w:tcPr>
            <w:tcW w:w="3960" w:type="dxa"/>
            <w:tcBorders>
              <w:top w:val="single" w:sz="4" w:space="0" w:color="000000"/>
            </w:tcBorders>
          </w:tcPr>
          <w:p w14:paraId="395CB7B8" w14:textId="77777777" w:rsidR="00EF547E" w:rsidRDefault="00F65495">
            <w:pPr>
              <w:pStyle w:val="TableParagraph"/>
              <w:spacing w:before="83"/>
              <w:ind w:left="84"/>
              <w:rPr>
                <w:sz w:val="20"/>
              </w:rPr>
            </w:pPr>
            <w:r>
              <w:rPr>
                <w:sz w:val="20"/>
              </w:rPr>
              <w:t>The</w:t>
            </w:r>
            <w:r>
              <w:rPr>
                <w:spacing w:val="-8"/>
                <w:sz w:val="20"/>
              </w:rPr>
              <w:t xml:space="preserve"> </w:t>
            </w:r>
            <w:r>
              <w:rPr>
                <w:sz w:val="20"/>
              </w:rPr>
              <w:t>key</w:t>
            </w:r>
            <w:r>
              <w:rPr>
                <w:spacing w:val="-5"/>
                <w:sz w:val="20"/>
              </w:rPr>
              <w:t xml:space="preserve"> </w:t>
            </w:r>
            <w:r>
              <w:rPr>
                <w:sz w:val="20"/>
              </w:rPr>
              <w:t>people</w:t>
            </w:r>
            <w:r>
              <w:rPr>
                <w:spacing w:val="-6"/>
                <w:sz w:val="20"/>
              </w:rPr>
              <w:t xml:space="preserve"> </w:t>
            </w:r>
            <w:r>
              <w:rPr>
                <w:spacing w:val="-4"/>
                <w:sz w:val="20"/>
              </w:rPr>
              <w:t>are:</w:t>
            </w:r>
          </w:p>
        </w:tc>
        <w:tc>
          <w:tcPr>
            <w:tcW w:w="4764" w:type="dxa"/>
            <w:tcBorders>
              <w:top w:val="single" w:sz="4" w:space="0" w:color="000000"/>
            </w:tcBorders>
          </w:tcPr>
          <w:p w14:paraId="3500F2B3" w14:textId="77777777" w:rsidR="00EF547E" w:rsidRDefault="00EF547E">
            <w:pPr>
              <w:pStyle w:val="TableParagraph"/>
              <w:rPr>
                <w:rFonts w:ascii="Times New Roman"/>
                <w:sz w:val="20"/>
              </w:rPr>
            </w:pPr>
          </w:p>
        </w:tc>
      </w:tr>
      <w:tr w:rsidR="00EF547E" w14:paraId="15B92D7B" w14:textId="77777777">
        <w:trPr>
          <w:trHeight w:val="400"/>
        </w:trPr>
        <w:tc>
          <w:tcPr>
            <w:tcW w:w="1080" w:type="dxa"/>
          </w:tcPr>
          <w:p w14:paraId="37967634" w14:textId="77777777" w:rsidR="00EF547E" w:rsidRDefault="00EF547E">
            <w:pPr>
              <w:pStyle w:val="TableParagraph"/>
              <w:rPr>
                <w:rFonts w:ascii="Times New Roman"/>
                <w:sz w:val="20"/>
              </w:rPr>
            </w:pPr>
          </w:p>
        </w:tc>
        <w:tc>
          <w:tcPr>
            <w:tcW w:w="3960" w:type="dxa"/>
          </w:tcPr>
          <w:p w14:paraId="224187D4" w14:textId="77777777" w:rsidR="00EF547E" w:rsidRDefault="00F65495">
            <w:pPr>
              <w:pStyle w:val="TableParagraph"/>
              <w:tabs>
                <w:tab w:val="left" w:pos="804"/>
              </w:tabs>
              <w:spacing w:before="82"/>
              <w:ind w:left="84"/>
              <w:rPr>
                <w:sz w:val="20"/>
              </w:rPr>
            </w:pPr>
            <w:r>
              <w:rPr>
                <w:spacing w:val="-10"/>
                <w:sz w:val="20"/>
              </w:rPr>
              <w:t>1</w:t>
            </w:r>
            <w:r>
              <w:rPr>
                <w:sz w:val="20"/>
              </w:rPr>
              <w:tab/>
            </w:r>
            <w:r>
              <w:rPr>
                <w:spacing w:val="-4"/>
                <w:sz w:val="20"/>
              </w:rPr>
              <w:t>Name:</w:t>
            </w:r>
          </w:p>
        </w:tc>
        <w:tc>
          <w:tcPr>
            <w:tcW w:w="4764" w:type="dxa"/>
          </w:tcPr>
          <w:p w14:paraId="47049446" w14:textId="77777777" w:rsidR="00EF547E" w:rsidRDefault="00EF547E">
            <w:pPr>
              <w:pStyle w:val="TableParagraph"/>
              <w:rPr>
                <w:rFonts w:ascii="Times New Roman"/>
                <w:sz w:val="20"/>
              </w:rPr>
            </w:pPr>
          </w:p>
        </w:tc>
      </w:tr>
      <w:tr w:rsidR="00EF547E" w14:paraId="2438C3C6" w14:textId="77777777">
        <w:trPr>
          <w:trHeight w:val="399"/>
        </w:trPr>
        <w:tc>
          <w:tcPr>
            <w:tcW w:w="1080" w:type="dxa"/>
          </w:tcPr>
          <w:p w14:paraId="7C12784F" w14:textId="77777777" w:rsidR="00EF547E" w:rsidRDefault="00EF547E">
            <w:pPr>
              <w:pStyle w:val="TableParagraph"/>
              <w:rPr>
                <w:rFonts w:ascii="Times New Roman"/>
                <w:sz w:val="20"/>
              </w:rPr>
            </w:pPr>
          </w:p>
        </w:tc>
        <w:tc>
          <w:tcPr>
            <w:tcW w:w="3960" w:type="dxa"/>
          </w:tcPr>
          <w:p w14:paraId="6B9E6A7A" w14:textId="77777777" w:rsidR="00EF547E" w:rsidRDefault="00F65495">
            <w:pPr>
              <w:pStyle w:val="TableParagraph"/>
              <w:spacing w:before="82"/>
              <w:ind w:left="804"/>
              <w:rPr>
                <w:sz w:val="20"/>
              </w:rPr>
            </w:pPr>
            <w:r>
              <w:rPr>
                <w:spacing w:val="-4"/>
                <w:sz w:val="20"/>
              </w:rPr>
              <w:t>Job:</w:t>
            </w:r>
          </w:p>
        </w:tc>
        <w:tc>
          <w:tcPr>
            <w:tcW w:w="4764" w:type="dxa"/>
          </w:tcPr>
          <w:p w14:paraId="3767CD39" w14:textId="77777777" w:rsidR="00EF547E" w:rsidRDefault="00EF547E">
            <w:pPr>
              <w:pStyle w:val="TableParagraph"/>
              <w:rPr>
                <w:rFonts w:ascii="Times New Roman"/>
                <w:sz w:val="20"/>
              </w:rPr>
            </w:pPr>
          </w:p>
        </w:tc>
      </w:tr>
      <w:tr w:rsidR="00EF547E" w14:paraId="43431B0F" w14:textId="77777777">
        <w:trPr>
          <w:trHeight w:val="399"/>
        </w:trPr>
        <w:tc>
          <w:tcPr>
            <w:tcW w:w="1080" w:type="dxa"/>
          </w:tcPr>
          <w:p w14:paraId="30BB4205" w14:textId="77777777" w:rsidR="00EF547E" w:rsidRDefault="00EF547E">
            <w:pPr>
              <w:pStyle w:val="TableParagraph"/>
              <w:rPr>
                <w:rFonts w:ascii="Times New Roman"/>
                <w:sz w:val="20"/>
              </w:rPr>
            </w:pPr>
          </w:p>
        </w:tc>
        <w:tc>
          <w:tcPr>
            <w:tcW w:w="3960" w:type="dxa"/>
          </w:tcPr>
          <w:p w14:paraId="1AE09169" w14:textId="77777777" w:rsidR="00EF547E" w:rsidRDefault="00F65495">
            <w:pPr>
              <w:pStyle w:val="TableParagraph"/>
              <w:spacing w:before="80"/>
              <w:ind w:left="804"/>
              <w:rPr>
                <w:sz w:val="20"/>
              </w:rPr>
            </w:pPr>
            <w:r>
              <w:rPr>
                <w:spacing w:val="-2"/>
                <w:sz w:val="20"/>
              </w:rPr>
              <w:t>Responsibilities:</w:t>
            </w:r>
          </w:p>
        </w:tc>
        <w:tc>
          <w:tcPr>
            <w:tcW w:w="4764" w:type="dxa"/>
          </w:tcPr>
          <w:p w14:paraId="34372995" w14:textId="77777777" w:rsidR="00EF547E" w:rsidRDefault="00EF547E">
            <w:pPr>
              <w:pStyle w:val="TableParagraph"/>
              <w:rPr>
                <w:rFonts w:ascii="Times New Roman"/>
                <w:sz w:val="20"/>
              </w:rPr>
            </w:pPr>
          </w:p>
        </w:tc>
      </w:tr>
      <w:tr w:rsidR="00EF547E" w14:paraId="6D937A84" w14:textId="77777777">
        <w:trPr>
          <w:trHeight w:val="399"/>
        </w:trPr>
        <w:tc>
          <w:tcPr>
            <w:tcW w:w="1080" w:type="dxa"/>
          </w:tcPr>
          <w:p w14:paraId="0071F7CD" w14:textId="77777777" w:rsidR="00EF547E" w:rsidRDefault="00EF547E">
            <w:pPr>
              <w:pStyle w:val="TableParagraph"/>
              <w:rPr>
                <w:rFonts w:ascii="Times New Roman"/>
                <w:sz w:val="20"/>
              </w:rPr>
            </w:pPr>
          </w:p>
        </w:tc>
        <w:tc>
          <w:tcPr>
            <w:tcW w:w="3960" w:type="dxa"/>
          </w:tcPr>
          <w:p w14:paraId="2F3C35C9" w14:textId="77777777" w:rsidR="00EF547E" w:rsidRDefault="00F65495">
            <w:pPr>
              <w:pStyle w:val="TableParagraph"/>
              <w:spacing w:before="82"/>
              <w:ind w:left="804"/>
              <w:rPr>
                <w:sz w:val="20"/>
              </w:rPr>
            </w:pPr>
            <w:r>
              <w:rPr>
                <w:spacing w:val="-2"/>
                <w:sz w:val="20"/>
              </w:rPr>
              <w:t>Qualifications:</w:t>
            </w:r>
          </w:p>
        </w:tc>
        <w:tc>
          <w:tcPr>
            <w:tcW w:w="4764" w:type="dxa"/>
          </w:tcPr>
          <w:p w14:paraId="33E83058" w14:textId="77777777" w:rsidR="00EF547E" w:rsidRDefault="00EF547E">
            <w:pPr>
              <w:pStyle w:val="TableParagraph"/>
              <w:rPr>
                <w:rFonts w:ascii="Times New Roman"/>
                <w:sz w:val="20"/>
              </w:rPr>
            </w:pPr>
          </w:p>
        </w:tc>
      </w:tr>
      <w:tr w:rsidR="00EF547E" w14:paraId="6B383CA4" w14:textId="77777777">
        <w:trPr>
          <w:trHeight w:val="399"/>
        </w:trPr>
        <w:tc>
          <w:tcPr>
            <w:tcW w:w="1080" w:type="dxa"/>
          </w:tcPr>
          <w:p w14:paraId="4DD01AA4" w14:textId="77777777" w:rsidR="00EF547E" w:rsidRDefault="00EF547E">
            <w:pPr>
              <w:pStyle w:val="TableParagraph"/>
              <w:rPr>
                <w:rFonts w:ascii="Times New Roman"/>
                <w:sz w:val="20"/>
              </w:rPr>
            </w:pPr>
          </w:p>
        </w:tc>
        <w:tc>
          <w:tcPr>
            <w:tcW w:w="3960" w:type="dxa"/>
          </w:tcPr>
          <w:p w14:paraId="439AF166" w14:textId="77777777" w:rsidR="00EF547E" w:rsidRDefault="00F65495">
            <w:pPr>
              <w:pStyle w:val="TableParagraph"/>
              <w:spacing w:before="80"/>
              <w:ind w:left="804"/>
              <w:rPr>
                <w:sz w:val="20"/>
              </w:rPr>
            </w:pPr>
            <w:r>
              <w:rPr>
                <w:spacing w:val="-2"/>
                <w:sz w:val="20"/>
              </w:rPr>
              <w:t>Experience:</w:t>
            </w:r>
          </w:p>
        </w:tc>
        <w:tc>
          <w:tcPr>
            <w:tcW w:w="4764" w:type="dxa"/>
          </w:tcPr>
          <w:p w14:paraId="2A2BBE82" w14:textId="77777777" w:rsidR="00EF547E" w:rsidRDefault="00EF547E">
            <w:pPr>
              <w:pStyle w:val="TableParagraph"/>
              <w:rPr>
                <w:rFonts w:ascii="Times New Roman"/>
                <w:sz w:val="20"/>
              </w:rPr>
            </w:pPr>
          </w:p>
        </w:tc>
      </w:tr>
      <w:tr w:rsidR="00EF547E" w14:paraId="5584EEC4" w14:textId="77777777">
        <w:trPr>
          <w:trHeight w:val="401"/>
        </w:trPr>
        <w:tc>
          <w:tcPr>
            <w:tcW w:w="1080" w:type="dxa"/>
          </w:tcPr>
          <w:p w14:paraId="677B615A" w14:textId="77777777" w:rsidR="00EF547E" w:rsidRDefault="00EF547E">
            <w:pPr>
              <w:pStyle w:val="TableParagraph"/>
              <w:rPr>
                <w:rFonts w:ascii="Times New Roman"/>
                <w:sz w:val="20"/>
              </w:rPr>
            </w:pPr>
          </w:p>
        </w:tc>
        <w:tc>
          <w:tcPr>
            <w:tcW w:w="3960" w:type="dxa"/>
          </w:tcPr>
          <w:p w14:paraId="0352AA9E" w14:textId="77777777" w:rsidR="00EF547E" w:rsidRDefault="00F65495">
            <w:pPr>
              <w:pStyle w:val="TableParagraph"/>
              <w:tabs>
                <w:tab w:val="left" w:pos="804"/>
              </w:tabs>
              <w:spacing w:before="82"/>
              <w:ind w:left="84"/>
              <w:rPr>
                <w:sz w:val="20"/>
              </w:rPr>
            </w:pPr>
            <w:r>
              <w:rPr>
                <w:spacing w:val="-10"/>
                <w:sz w:val="20"/>
              </w:rPr>
              <w:t>2</w:t>
            </w:r>
            <w:r>
              <w:rPr>
                <w:sz w:val="20"/>
              </w:rPr>
              <w:tab/>
            </w:r>
            <w:r>
              <w:rPr>
                <w:spacing w:val="-4"/>
                <w:sz w:val="20"/>
              </w:rPr>
              <w:t>Name:</w:t>
            </w:r>
          </w:p>
        </w:tc>
        <w:tc>
          <w:tcPr>
            <w:tcW w:w="4764" w:type="dxa"/>
          </w:tcPr>
          <w:p w14:paraId="1568189D" w14:textId="77777777" w:rsidR="00EF547E" w:rsidRDefault="00EF547E">
            <w:pPr>
              <w:pStyle w:val="TableParagraph"/>
              <w:rPr>
                <w:rFonts w:ascii="Times New Roman"/>
                <w:sz w:val="20"/>
              </w:rPr>
            </w:pPr>
          </w:p>
        </w:tc>
      </w:tr>
      <w:tr w:rsidR="00EF547E" w14:paraId="726B1E72" w14:textId="77777777">
        <w:trPr>
          <w:trHeight w:val="399"/>
        </w:trPr>
        <w:tc>
          <w:tcPr>
            <w:tcW w:w="1080" w:type="dxa"/>
          </w:tcPr>
          <w:p w14:paraId="67C8BABB" w14:textId="77777777" w:rsidR="00EF547E" w:rsidRDefault="00EF547E">
            <w:pPr>
              <w:pStyle w:val="TableParagraph"/>
              <w:rPr>
                <w:rFonts w:ascii="Times New Roman"/>
                <w:sz w:val="20"/>
              </w:rPr>
            </w:pPr>
          </w:p>
        </w:tc>
        <w:tc>
          <w:tcPr>
            <w:tcW w:w="3960" w:type="dxa"/>
          </w:tcPr>
          <w:p w14:paraId="1AB0767F" w14:textId="77777777" w:rsidR="00EF547E" w:rsidRDefault="00F65495">
            <w:pPr>
              <w:pStyle w:val="TableParagraph"/>
              <w:spacing w:before="82"/>
              <w:ind w:left="804"/>
              <w:rPr>
                <w:sz w:val="20"/>
              </w:rPr>
            </w:pPr>
            <w:r>
              <w:rPr>
                <w:spacing w:val="-5"/>
                <w:sz w:val="20"/>
              </w:rPr>
              <w:t>Job</w:t>
            </w:r>
          </w:p>
        </w:tc>
        <w:tc>
          <w:tcPr>
            <w:tcW w:w="4764" w:type="dxa"/>
          </w:tcPr>
          <w:p w14:paraId="7EBEA273" w14:textId="77777777" w:rsidR="00EF547E" w:rsidRDefault="00EF547E">
            <w:pPr>
              <w:pStyle w:val="TableParagraph"/>
              <w:rPr>
                <w:rFonts w:ascii="Times New Roman"/>
                <w:sz w:val="20"/>
              </w:rPr>
            </w:pPr>
          </w:p>
        </w:tc>
      </w:tr>
      <w:tr w:rsidR="00EF547E" w14:paraId="3FBEB834" w14:textId="77777777">
        <w:trPr>
          <w:trHeight w:val="399"/>
        </w:trPr>
        <w:tc>
          <w:tcPr>
            <w:tcW w:w="1080" w:type="dxa"/>
          </w:tcPr>
          <w:p w14:paraId="127BE13F" w14:textId="77777777" w:rsidR="00EF547E" w:rsidRDefault="00EF547E">
            <w:pPr>
              <w:pStyle w:val="TableParagraph"/>
              <w:rPr>
                <w:rFonts w:ascii="Times New Roman"/>
                <w:sz w:val="20"/>
              </w:rPr>
            </w:pPr>
          </w:p>
        </w:tc>
        <w:tc>
          <w:tcPr>
            <w:tcW w:w="3960" w:type="dxa"/>
          </w:tcPr>
          <w:p w14:paraId="357CDBAB" w14:textId="77777777" w:rsidR="00EF547E" w:rsidRDefault="00F65495">
            <w:pPr>
              <w:pStyle w:val="TableParagraph"/>
              <w:spacing w:before="80"/>
              <w:ind w:left="804"/>
              <w:rPr>
                <w:sz w:val="20"/>
              </w:rPr>
            </w:pPr>
            <w:r>
              <w:rPr>
                <w:spacing w:val="-2"/>
                <w:sz w:val="20"/>
              </w:rPr>
              <w:t>Responsibilities:</w:t>
            </w:r>
          </w:p>
        </w:tc>
        <w:tc>
          <w:tcPr>
            <w:tcW w:w="4764" w:type="dxa"/>
          </w:tcPr>
          <w:p w14:paraId="1204084A" w14:textId="77777777" w:rsidR="00EF547E" w:rsidRDefault="00EF547E">
            <w:pPr>
              <w:pStyle w:val="TableParagraph"/>
              <w:rPr>
                <w:rFonts w:ascii="Times New Roman"/>
                <w:sz w:val="20"/>
              </w:rPr>
            </w:pPr>
          </w:p>
        </w:tc>
      </w:tr>
      <w:tr w:rsidR="00EF547E" w14:paraId="03488E98" w14:textId="77777777">
        <w:trPr>
          <w:trHeight w:val="311"/>
        </w:trPr>
        <w:tc>
          <w:tcPr>
            <w:tcW w:w="1080" w:type="dxa"/>
          </w:tcPr>
          <w:p w14:paraId="12AD7B02" w14:textId="77777777" w:rsidR="00EF547E" w:rsidRDefault="00EF547E">
            <w:pPr>
              <w:pStyle w:val="TableParagraph"/>
              <w:rPr>
                <w:rFonts w:ascii="Times New Roman"/>
                <w:sz w:val="20"/>
              </w:rPr>
            </w:pPr>
          </w:p>
        </w:tc>
        <w:tc>
          <w:tcPr>
            <w:tcW w:w="3960" w:type="dxa"/>
          </w:tcPr>
          <w:p w14:paraId="2454C695" w14:textId="77777777" w:rsidR="00EF547E" w:rsidRDefault="00F65495">
            <w:pPr>
              <w:pStyle w:val="TableParagraph"/>
              <w:spacing w:before="82" w:line="210" w:lineRule="exact"/>
              <w:ind w:left="804"/>
              <w:rPr>
                <w:sz w:val="20"/>
              </w:rPr>
            </w:pPr>
            <w:r>
              <w:rPr>
                <w:spacing w:val="-2"/>
                <w:sz w:val="20"/>
              </w:rPr>
              <w:t>Qualifications:</w:t>
            </w:r>
          </w:p>
        </w:tc>
        <w:tc>
          <w:tcPr>
            <w:tcW w:w="4764" w:type="dxa"/>
          </w:tcPr>
          <w:p w14:paraId="63530736" w14:textId="77777777" w:rsidR="00EF547E" w:rsidRDefault="00EF547E">
            <w:pPr>
              <w:pStyle w:val="TableParagraph"/>
              <w:rPr>
                <w:rFonts w:ascii="Times New Roman"/>
                <w:sz w:val="20"/>
              </w:rPr>
            </w:pPr>
          </w:p>
        </w:tc>
      </w:tr>
    </w:tbl>
    <w:p w14:paraId="119306E2" w14:textId="77777777" w:rsidR="00EF547E" w:rsidRDefault="00F65495">
      <w:pPr>
        <w:pStyle w:val="BodyText"/>
        <w:spacing w:before="149"/>
      </w:pPr>
      <w:r>
        <w:rPr>
          <w:noProof/>
        </w:rPr>
        <mc:AlternateContent>
          <mc:Choice Requires="wps">
            <w:drawing>
              <wp:anchor distT="0" distB="0" distL="0" distR="0" simplePos="0" relativeHeight="487596544" behindDoc="1" locked="0" layoutInCell="1" allowOverlap="1" wp14:anchorId="02619F68" wp14:editId="762D1BEA">
                <wp:simplePos x="0" y="0"/>
                <wp:positionH relativeFrom="page">
                  <wp:posOffset>719327</wp:posOffset>
                </wp:positionH>
                <wp:positionV relativeFrom="paragraph">
                  <wp:posOffset>256108</wp:posOffset>
                </wp:positionV>
                <wp:extent cx="182943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240D00F" id="Graphic 60" o:spid="_x0000_s1026" style="position:absolute;margin-left:56.65pt;margin-top:20.15pt;width:144.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" path="m1829435,l,,,6095r1829435,l1829435,xe" fillcolor="black" stroked="f">
                <v:path arrowok="t"/>
                <w10:wrap type="topAndBottom" anchorx="page"/>
              </v:shape>
            </w:pict>
          </mc:Fallback>
        </mc:AlternateContent>
      </w:r>
    </w:p>
    <w:p w14:paraId="507BBF47" w14:textId="77777777" w:rsidR="00EF547E" w:rsidRDefault="00F65495">
      <w:pPr>
        <w:pStyle w:val="BodyText"/>
        <w:spacing w:before="83"/>
        <w:ind w:left="312"/>
      </w:pPr>
      <w:r>
        <w:rPr>
          <w:position w:val="6"/>
          <w:sz w:val="13"/>
        </w:rPr>
        <w:t>3</w:t>
      </w:r>
      <w:r>
        <w:rPr>
          <w:spacing w:val="13"/>
          <w:position w:val="6"/>
          <w:sz w:val="13"/>
        </w:rPr>
        <w:t xml:space="preserve"> </w:t>
      </w:r>
      <w:r>
        <w:t>Available</w:t>
      </w:r>
      <w:r>
        <w:rPr>
          <w:spacing w:val="-5"/>
        </w:rPr>
        <w:t xml:space="preserve"> </w:t>
      </w:r>
      <w:r>
        <w:t>from</w:t>
      </w:r>
      <w:r>
        <w:rPr>
          <w:spacing w:val="-4"/>
        </w:rPr>
        <w:t xml:space="preserve"> </w:t>
      </w:r>
      <w:r>
        <w:t>Engineering</w:t>
      </w:r>
      <w:r>
        <w:rPr>
          <w:spacing w:val="-5"/>
        </w:rPr>
        <w:t xml:space="preserve"> </w:t>
      </w:r>
      <w:r>
        <w:t>Contract</w:t>
      </w:r>
      <w:r>
        <w:rPr>
          <w:spacing w:val="-5"/>
        </w:rPr>
        <w:t xml:space="preserve"> </w:t>
      </w:r>
      <w:r>
        <w:t>Strategies</w:t>
      </w:r>
      <w:r>
        <w:rPr>
          <w:spacing w:val="-5"/>
        </w:rPr>
        <w:t xml:space="preserve"> </w:t>
      </w:r>
      <w:r>
        <w:t>Tel</w:t>
      </w:r>
      <w:r>
        <w:rPr>
          <w:spacing w:val="-5"/>
        </w:rPr>
        <w:t xml:space="preserve"> </w:t>
      </w:r>
      <w:r>
        <w:t>011</w:t>
      </w:r>
      <w:r>
        <w:rPr>
          <w:spacing w:val="-6"/>
        </w:rPr>
        <w:t xml:space="preserve"> </w:t>
      </w:r>
      <w:r>
        <w:t>803</w:t>
      </w:r>
      <w:r>
        <w:rPr>
          <w:spacing w:val="-7"/>
        </w:rPr>
        <w:t xml:space="preserve"> </w:t>
      </w:r>
      <w:r>
        <w:t>3008</w:t>
      </w:r>
      <w:r>
        <w:rPr>
          <w:spacing w:val="-6"/>
        </w:rPr>
        <w:t xml:space="preserve"> </w:t>
      </w:r>
      <w:r>
        <w:t>Fax</w:t>
      </w:r>
      <w:r>
        <w:rPr>
          <w:spacing w:val="-5"/>
        </w:rPr>
        <w:t xml:space="preserve"> </w:t>
      </w:r>
      <w:r>
        <w:t>086</w:t>
      </w:r>
      <w:r>
        <w:rPr>
          <w:spacing w:val="-5"/>
        </w:rPr>
        <w:t xml:space="preserve"> </w:t>
      </w:r>
      <w:r>
        <w:t>5391902</w:t>
      </w:r>
      <w:r>
        <w:rPr>
          <w:spacing w:val="-6"/>
        </w:rPr>
        <w:t xml:space="preserve"> </w:t>
      </w:r>
      <w:r>
        <w:t>or</w:t>
      </w:r>
      <w:r>
        <w:rPr>
          <w:spacing w:val="-6"/>
        </w:rPr>
        <w:t xml:space="preserve"> </w:t>
      </w:r>
      <w:hyperlink r:id="rId17">
        <w:r>
          <w:rPr>
            <w:color w:val="0000FF"/>
            <w:spacing w:val="-2"/>
            <w:u w:val="single" w:color="0000FF"/>
          </w:rPr>
          <w:t>www.ecs.co.za</w:t>
        </w:r>
      </w:hyperlink>
    </w:p>
    <w:p w14:paraId="3665F9F5" w14:textId="77777777" w:rsidR="00EF547E" w:rsidRDefault="00EF547E">
      <w:pPr>
        <w:sectPr w:rsidR="00EF547E">
          <w:pgSz w:w="11910" w:h="16840"/>
          <w:pgMar w:top="1520" w:right="480" w:bottom="980" w:left="820" w:header="720" w:footer="786" w:gutter="0"/>
          <w:cols w:space="720"/>
        </w:sectPr>
      </w:pPr>
    </w:p>
    <w:p w14:paraId="01330CD1" w14:textId="77777777" w:rsidR="00EF547E" w:rsidRDefault="00EF547E">
      <w:pPr>
        <w:pStyle w:val="BodyText"/>
        <w:spacing w:before="62"/>
      </w:pPr>
    </w:p>
    <w:tbl>
      <w:tblPr>
        <w:tblW w:w="0" w:type="auto"/>
        <w:tblInd w:w="236" w:type="dxa"/>
        <w:tblLayout w:type="fixed"/>
        <w:tblCellMar>
          <w:left w:w="0" w:type="dxa"/>
          <w:right w:w="0" w:type="dxa"/>
        </w:tblCellMar>
        <w:tblLook w:val="01E0" w:firstRow="1" w:lastRow="1" w:firstColumn="1" w:lastColumn="1" w:noHBand="0" w:noVBand="0"/>
      </w:tblPr>
      <w:tblGrid>
        <w:gridCol w:w="1080"/>
        <w:gridCol w:w="3557"/>
        <w:gridCol w:w="5168"/>
      </w:tblGrid>
      <w:tr w:rsidR="00EF547E" w14:paraId="737D7581" w14:textId="77777777">
        <w:trPr>
          <w:trHeight w:val="510"/>
        </w:trPr>
        <w:tc>
          <w:tcPr>
            <w:tcW w:w="1080" w:type="dxa"/>
          </w:tcPr>
          <w:p w14:paraId="1E7F551E" w14:textId="77777777" w:rsidR="00EF547E" w:rsidRDefault="00EF547E">
            <w:pPr>
              <w:pStyle w:val="TableParagraph"/>
              <w:rPr>
                <w:rFonts w:ascii="Times New Roman"/>
                <w:sz w:val="18"/>
              </w:rPr>
            </w:pPr>
          </w:p>
        </w:tc>
        <w:tc>
          <w:tcPr>
            <w:tcW w:w="3557" w:type="dxa"/>
          </w:tcPr>
          <w:p w14:paraId="15F1134E" w14:textId="77777777" w:rsidR="00EF547E" w:rsidRDefault="00F65495">
            <w:pPr>
              <w:pStyle w:val="TableParagraph"/>
              <w:spacing w:line="223" w:lineRule="exact"/>
              <w:ind w:left="804"/>
              <w:rPr>
                <w:sz w:val="20"/>
              </w:rPr>
            </w:pPr>
            <w:r>
              <w:rPr>
                <w:spacing w:val="-2"/>
                <w:sz w:val="20"/>
              </w:rPr>
              <w:t>Experience:</w:t>
            </w:r>
          </w:p>
        </w:tc>
        <w:tc>
          <w:tcPr>
            <w:tcW w:w="5168" w:type="dxa"/>
          </w:tcPr>
          <w:p w14:paraId="5C7E472D" w14:textId="77777777" w:rsidR="00EF547E" w:rsidRDefault="00EF547E">
            <w:pPr>
              <w:pStyle w:val="TableParagraph"/>
              <w:rPr>
                <w:rFonts w:ascii="Times New Roman"/>
                <w:sz w:val="18"/>
              </w:rPr>
            </w:pPr>
          </w:p>
        </w:tc>
      </w:tr>
      <w:tr w:rsidR="00EF547E" w14:paraId="1A428363" w14:textId="77777777">
        <w:trPr>
          <w:trHeight w:val="828"/>
        </w:trPr>
        <w:tc>
          <w:tcPr>
            <w:tcW w:w="1080" w:type="dxa"/>
            <w:tcBorders>
              <w:bottom w:val="single" w:sz="4" w:space="0" w:color="000000"/>
            </w:tcBorders>
          </w:tcPr>
          <w:p w14:paraId="2F11CA74" w14:textId="77777777" w:rsidR="00EF547E" w:rsidRDefault="00EF547E">
            <w:pPr>
              <w:pStyle w:val="TableParagraph"/>
              <w:rPr>
                <w:rFonts w:ascii="Times New Roman"/>
                <w:sz w:val="18"/>
              </w:rPr>
            </w:pPr>
          </w:p>
        </w:tc>
        <w:tc>
          <w:tcPr>
            <w:tcW w:w="3557" w:type="dxa"/>
            <w:tcBorders>
              <w:bottom w:val="single" w:sz="4" w:space="0" w:color="000000"/>
            </w:tcBorders>
          </w:tcPr>
          <w:p w14:paraId="58908FE4" w14:textId="77777777" w:rsidR="00EF547E" w:rsidRDefault="00EF547E">
            <w:pPr>
              <w:pStyle w:val="TableParagraph"/>
              <w:rPr>
                <w:rFonts w:ascii="Times New Roman"/>
                <w:sz w:val="18"/>
              </w:rPr>
            </w:pPr>
          </w:p>
        </w:tc>
        <w:tc>
          <w:tcPr>
            <w:tcW w:w="5168" w:type="dxa"/>
            <w:tcBorders>
              <w:bottom w:val="single" w:sz="4" w:space="0" w:color="000000"/>
            </w:tcBorders>
          </w:tcPr>
          <w:p w14:paraId="3CED102B" w14:textId="77777777" w:rsidR="00EF547E" w:rsidRDefault="00EF547E">
            <w:pPr>
              <w:pStyle w:val="TableParagraph"/>
              <w:spacing w:before="51"/>
              <w:rPr>
                <w:sz w:val="20"/>
              </w:rPr>
            </w:pPr>
          </w:p>
          <w:p w14:paraId="6D922280" w14:textId="77777777" w:rsidR="00EF547E" w:rsidRDefault="00F65495">
            <w:pPr>
              <w:pStyle w:val="TableParagraph"/>
              <w:tabs>
                <w:tab w:val="left" w:pos="2141"/>
              </w:tabs>
              <w:ind w:left="488" w:right="386"/>
              <w:rPr>
                <w:b/>
                <w:sz w:val="20"/>
              </w:rPr>
            </w:pPr>
            <w:r>
              <w:rPr>
                <w:b/>
                <w:sz w:val="20"/>
              </w:rPr>
              <w:t>CV's</w:t>
            </w:r>
            <w:r>
              <w:rPr>
                <w:b/>
                <w:spacing w:val="-8"/>
                <w:sz w:val="20"/>
              </w:rPr>
              <w:t xml:space="preserve"> </w:t>
            </w:r>
            <w:r>
              <w:rPr>
                <w:b/>
                <w:sz w:val="20"/>
              </w:rPr>
              <w:t>(and</w:t>
            </w:r>
            <w:r>
              <w:rPr>
                <w:b/>
                <w:spacing w:val="-7"/>
                <w:sz w:val="20"/>
              </w:rPr>
              <w:t xml:space="preserve"> </w:t>
            </w:r>
            <w:r>
              <w:rPr>
                <w:b/>
                <w:sz w:val="20"/>
              </w:rPr>
              <w:t>further</w:t>
            </w:r>
            <w:r>
              <w:rPr>
                <w:b/>
                <w:spacing w:val="-8"/>
                <w:sz w:val="20"/>
              </w:rPr>
              <w:t xml:space="preserve"> </w:t>
            </w:r>
            <w:r>
              <w:rPr>
                <w:b/>
                <w:sz w:val="20"/>
              </w:rPr>
              <w:t>key</w:t>
            </w:r>
            <w:r>
              <w:rPr>
                <w:b/>
                <w:spacing w:val="-8"/>
                <w:sz w:val="20"/>
              </w:rPr>
              <w:t xml:space="preserve"> </w:t>
            </w:r>
            <w:r>
              <w:rPr>
                <w:b/>
                <w:sz w:val="20"/>
              </w:rPr>
              <w:t>person's</w:t>
            </w:r>
            <w:r>
              <w:rPr>
                <w:b/>
                <w:spacing w:val="-8"/>
                <w:sz w:val="20"/>
              </w:rPr>
              <w:t xml:space="preserve"> </w:t>
            </w:r>
            <w:r>
              <w:rPr>
                <w:b/>
                <w:sz w:val="20"/>
              </w:rPr>
              <w:t>data</w:t>
            </w:r>
            <w:r>
              <w:rPr>
                <w:b/>
                <w:spacing w:val="-8"/>
                <w:sz w:val="20"/>
              </w:rPr>
              <w:t xml:space="preserve"> </w:t>
            </w:r>
            <w:r>
              <w:rPr>
                <w:b/>
                <w:sz w:val="20"/>
              </w:rPr>
              <w:t>including CVs) are in</w:t>
            </w:r>
            <w:r>
              <w:rPr>
                <w:b/>
                <w:sz w:val="20"/>
              </w:rPr>
              <w:tab/>
            </w:r>
            <w:r>
              <w:rPr>
                <w:b/>
                <w:spacing w:val="-10"/>
                <w:sz w:val="20"/>
              </w:rPr>
              <w:t>.</w:t>
            </w:r>
          </w:p>
        </w:tc>
      </w:tr>
      <w:tr w:rsidR="00EF547E" w14:paraId="067848B9" w14:textId="77777777">
        <w:trPr>
          <w:trHeight w:val="398"/>
        </w:trPr>
        <w:tc>
          <w:tcPr>
            <w:tcW w:w="1080" w:type="dxa"/>
            <w:tcBorders>
              <w:top w:val="single" w:sz="4" w:space="0" w:color="000000"/>
              <w:bottom w:val="single" w:sz="4" w:space="0" w:color="000000"/>
            </w:tcBorders>
            <w:shd w:val="clear" w:color="auto" w:fill="D9D9D9"/>
          </w:tcPr>
          <w:p w14:paraId="04B71C40" w14:textId="77777777" w:rsidR="00EF547E" w:rsidRDefault="00F65495">
            <w:pPr>
              <w:pStyle w:val="TableParagraph"/>
              <w:spacing w:before="83"/>
              <w:ind w:left="84"/>
              <w:rPr>
                <w:b/>
                <w:sz w:val="20"/>
              </w:rPr>
            </w:pPr>
            <w:r>
              <w:rPr>
                <w:b/>
                <w:spacing w:val="-10"/>
                <w:sz w:val="20"/>
              </w:rPr>
              <w:t>A</w:t>
            </w:r>
          </w:p>
        </w:tc>
        <w:tc>
          <w:tcPr>
            <w:tcW w:w="8725" w:type="dxa"/>
            <w:gridSpan w:val="2"/>
            <w:tcBorders>
              <w:top w:val="single" w:sz="4" w:space="0" w:color="000000"/>
              <w:bottom w:val="single" w:sz="4" w:space="0" w:color="000000"/>
            </w:tcBorders>
          </w:tcPr>
          <w:p w14:paraId="7FC367F6" w14:textId="77777777" w:rsidR="00EF547E" w:rsidRDefault="00F65495">
            <w:pPr>
              <w:pStyle w:val="TableParagraph"/>
              <w:spacing w:before="83"/>
              <w:ind w:left="84"/>
              <w:rPr>
                <w:b/>
                <w:sz w:val="20"/>
              </w:rPr>
            </w:pPr>
            <w:r>
              <w:rPr>
                <w:b/>
                <w:sz w:val="20"/>
              </w:rPr>
              <w:t>Priced</w:t>
            </w:r>
            <w:r>
              <w:rPr>
                <w:b/>
                <w:spacing w:val="-7"/>
                <w:sz w:val="20"/>
              </w:rPr>
              <w:t xml:space="preserve"> </w:t>
            </w:r>
            <w:r>
              <w:rPr>
                <w:b/>
                <w:sz w:val="20"/>
              </w:rPr>
              <w:t>contract</w:t>
            </w:r>
            <w:r>
              <w:rPr>
                <w:b/>
                <w:spacing w:val="-6"/>
                <w:sz w:val="20"/>
              </w:rPr>
              <w:t xml:space="preserve"> </w:t>
            </w:r>
            <w:r>
              <w:rPr>
                <w:b/>
                <w:sz w:val="20"/>
              </w:rPr>
              <w:t>with</w:t>
            </w:r>
            <w:r>
              <w:rPr>
                <w:b/>
                <w:spacing w:val="-5"/>
                <w:sz w:val="20"/>
              </w:rPr>
              <w:t xml:space="preserve"> </w:t>
            </w:r>
            <w:r>
              <w:rPr>
                <w:b/>
                <w:sz w:val="20"/>
              </w:rPr>
              <w:t>price</w:t>
            </w:r>
            <w:r>
              <w:rPr>
                <w:b/>
                <w:spacing w:val="-5"/>
                <w:sz w:val="20"/>
              </w:rPr>
              <w:t xml:space="preserve"> </w:t>
            </w:r>
            <w:r>
              <w:rPr>
                <w:b/>
                <w:spacing w:val="-4"/>
                <w:sz w:val="20"/>
              </w:rPr>
              <w:t>list</w:t>
            </w:r>
          </w:p>
        </w:tc>
      </w:tr>
      <w:tr w:rsidR="00EF547E" w14:paraId="0C6DC0C0" w14:textId="77777777">
        <w:trPr>
          <w:trHeight w:val="400"/>
        </w:trPr>
        <w:tc>
          <w:tcPr>
            <w:tcW w:w="1080" w:type="dxa"/>
            <w:tcBorders>
              <w:top w:val="single" w:sz="4" w:space="0" w:color="000000"/>
              <w:bottom w:val="single" w:sz="4" w:space="0" w:color="000000"/>
            </w:tcBorders>
            <w:shd w:val="clear" w:color="auto" w:fill="D9D9D9"/>
          </w:tcPr>
          <w:p w14:paraId="4F8A9A87" w14:textId="77777777" w:rsidR="00EF547E" w:rsidRDefault="00F65495">
            <w:pPr>
              <w:pStyle w:val="TableParagraph"/>
              <w:spacing w:before="86"/>
              <w:ind w:left="84"/>
              <w:rPr>
                <w:sz w:val="20"/>
              </w:rPr>
            </w:pPr>
            <w:r>
              <w:rPr>
                <w:spacing w:val="-2"/>
                <w:sz w:val="20"/>
              </w:rPr>
              <w:t>11.2(12)</w:t>
            </w:r>
          </w:p>
        </w:tc>
        <w:tc>
          <w:tcPr>
            <w:tcW w:w="8725" w:type="dxa"/>
            <w:gridSpan w:val="2"/>
            <w:tcBorders>
              <w:top w:val="single" w:sz="4" w:space="0" w:color="000000"/>
              <w:bottom w:val="single" w:sz="4" w:space="0" w:color="000000"/>
            </w:tcBorders>
          </w:tcPr>
          <w:p w14:paraId="13570529" w14:textId="77777777" w:rsidR="00EF547E" w:rsidRDefault="00F65495">
            <w:pPr>
              <w:pStyle w:val="TableParagraph"/>
              <w:spacing w:before="86"/>
              <w:ind w:left="84"/>
              <w:rPr>
                <w:sz w:val="20"/>
              </w:rPr>
            </w:pPr>
            <w:r>
              <w:rPr>
                <w:sz w:val="20"/>
              </w:rPr>
              <w:t>The</w:t>
            </w:r>
            <w:r>
              <w:rPr>
                <w:spacing w:val="-5"/>
                <w:sz w:val="20"/>
              </w:rPr>
              <w:t xml:space="preserve"> </w:t>
            </w:r>
            <w:r>
              <w:rPr>
                <w:i/>
                <w:sz w:val="20"/>
              </w:rPr>
              <w:t>price</w:t>
            </w:r>
            <w:r>
              <w:rPr>
                <w:i/>
                <w:spacing w:val="-3"/>
                <w:sz w:val="20"/>
              </w:rPr>
              <w:t xml:space="preserve"> </w:t>
            </w:r>
            <w:r>
              <w:rPr>
                <w:i/>
                <w:sz w:val="20"/>
              </w:rPr>
              <w:t>list</w:t>
            </w:r>
            <w:r>
              <w:rPr>
                <w:i/>
                <w:spacing w:val="-4"/>
                <w:sz w:val="20"/>
              </w:rPr>
              <w:t xml:space="preserve"> </w:t>
            </w:r>
            <w:r>
              <w:rPr>
                <w:sz w:val="20"/>
              </w:rPr>
              <w:t>is</w:t>
            </w:r>
            <w:r>
              <w:rPr>
                <w:spacing w:val="-4"/>
                <w:sz w:val="20"/>
              </w:rPr>
              <w:t xml:space="preserve"> </w:t>
            </w:r>
            <w:r>
              <w:rPr>
                <w:spacing w:val="-5"/>
                <w:sz w:val="20"/>
              </w:rPr>
              <w:t>in</w:t>
            </w:r>
          </w:p>
        </w:tc>
      </w:tr>
      <w:tr w:rsidR="00EF547E" w14:paraId="3C674962" w14:textId="77777777">
        <w:trPr>
          <w:trHeight w:val="400"/>
        </w:trPr>
        <w:tc>
          <w:tcPr>
            <w:tcW w:w="1080" w:type="dxa"/>
            <w:tcBorders>
              <w:top w:val="single" w:sz="4" w:space="0" w:color="000000"/>
              <w:bottom w:val="single" w:sz="4" w:space="0" w:color="000000"/>
            </w:tcBorders>
            <w:shd w:val="clear" w:color="auto" w:fill="D9D9D9"/>
          </w:tcPr>
          <w:p w14:paraId="69884AD5" w14:textId="77777777" w:rsidR="00EF547E" w:rsidRDefault="00F65495">
            <w:pPr>
              <w:pStyle w:val="TableParagraph"/>
              <w:spacing w:before="86"/>
              <w:ind w:left="84"/>
              <w:rPr>
                <w:sz w:val="20"/>
              </w:rPr>
            </w:pPr>
            <w:r>
              <w:rPr>
                <w:spacing w:val="-2"/>
                <w:sz w:val="20"/>
              </w:rPr>
              <w:t>11.2(19)</w:t>
            </w:r>
          </w:p>
        </w:tc>
        <w:tc>
          <w:tcPr>
            <w:tcW w:w="3557" w:type="dxa"/>
            <w:tcBorders>
              <w:top w:val="single" w:sz="4" w:space="0" w:color="000000"/>
              <w:bottom w:val="single" w:sz="4" w:space="0" w:color="000000"/>
            </w:tcBorders>
          </w:tcPr>
          <w:p w14:paraId="2CABB95A" w14:textId="77777777" w:rsidR="00EF547E" w:rsidRDefault="00F65495">
            <w:pPr>
              <w:pStyle w:val="TableParagraph"/>
              <w:spacing w:before="86"/>
              <w:ind w:left="84"/>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Prices</w:t>
            </w:r>
            <w:r>
              <w:rPr>
                <w:spacing w:val="-5"/>
                <w:sz w:val="20"/>
              </w:rPr>
              <w:t xml:space="preserve"> is</w:t>
            </w:r>
          </w:p>
        </w:tc>
        <w:tc>
          <w:tcPr>
            <w:tcW w:w="5168" w:type="dxa"/>
            <w:tcBorders>
              <w:top w:val="single" w:sz="4" w:space="0" w:color="000000"/>
              <w:bottom w:val="single" w:sz="4" w:space="0" w:color="000000"/>
            </w:tcBorders>
          </w:tcPr>
          <w:p w14:paraId="52F281B8" w14:textId="3E38EFF4" w:rsidR="00EF547E" w:rsidRDefault="00EF547E">
            <w:pPr>
              <w:pStyle w:val="TableParagraph"/>
              <w:spacing w:before="86"/>
              <w:ind w:left="488"/>
              <w:rPr>
                <w:b/>
                <w:sz w:val="20"/>
              </w:rPr>
            </w:pPr>
          </w:p>
        </w:tc>
      </w:tr>
    </w:tbl>
    <w:p w14:paraId="617710C3" w14:textId="77777777" w:rsidR="00EF547E" w:rsidRDefault="00EF547E">
      <w:pPr>
        <w:rPr>
          <w:sz w:val="20"/>
        </w:rPr>
        <w:sectPr w:rsidR="00EF547E">
          <w:pgSz w:w="11910" w:h="16840"/>
          <w:pgMar w:top="1520" w:right="480" w:bottom="980" w:left="820" w:header="720" w:footer="786" w:gutter="0"/>
          <w:cols w:space="720"/>
        </w:sectPr>
      </w:pPr>
    </w:p>
    <w:p w14:paraId="58CFB436" w14:textId="77777777" w:rsidR="00061997" w:rsidRDefault="00061997" w:rsidP="002F2BCB">
      <w:pPr>
        <w:pStyle w:val="Heading1"/>
        <w:rPr>
          <w:sz w:val="32"/>
          <w:szCs w:val="32"/>
        </w:rPr>
      </w:pPr>
    </w:p>
    <w:p w14:paraId="2FCAF2B7" w14:textId="7E63E185" w:rsidR="00EF547E" w:rsidRPr="002F2BCB" w:rsidRDefault="00F65495" w:rsidP="002F2BCB">
      <w:pPr>
        <w:pStyle w:val="Heading1"/>
        <w:rPr>
          <w:sz w:val="32"/>
          <w:szCs w:val="32"/>
        </w:rPr>
      </w:pPr>
      <w:r w:rsidRPr="002F2BCB">
        <w:rPr>
          <w:sz w:val="32"/>
          <w:szCs w:val="32"/>
        </w:rPr>
        <w:t>PART</w:t>
      </w:r>
      <w:r w:rsidRPr="002F2BCB">
        <w:rPr>
          <w:spacing w:val="-15"/>
          <w:sz w:val="32"/>
          <w:szCs w:val="32"/>
        </w:rPr>
        <w:t xml:space="preserve"> </w:t>
      </w:r>
      <w:r w:rsidR="005E1B8A">
        <w:rPr>
          <w:spacing w:val="-15"/>
          <w:sz w:val="32"/>
          <w:szCs w:val="32"/>
        </w:rPr>
        <w:t>C</w:t>
      </w:r>
      <w:r w:rsidRPr="002F2BCB">
        <w:rPr>
          <w:sz w:val="32"/>
          <w:szCs w:val="32"/>
        </w:rPr>
        <w:t>2:</w:t>
      </w:r>
      <w:r w:rsidRPr="002F2BCB">
        <w:rPr>
          <w:spacing w:val="-16"/>
          <w:sz w:val="32"/>
          <w:szCs w:val="32"/>
        </w:rPr>
        <w:t xml:space="preserve"> </w:t>
      </w:r>
      <w:r w:rsidRPr="002F2BCB">
        <w:rPr>
          <w:sz w:val="32"/>
          <w:szCs w:val="32"/>
        </w:rPr>
        <w:t>PRICING</w:t>
      </w:r>
      <w:r w:rsidRPr="002F2BCB">
        <w:rPr>
          <w:spacing w:val="-17"/>
          <w:sz w:val="32"/>
          <w:szCs w:val="32"/>
        </w:rPr>
        <w:t xml:space="preserve"> </w:t>
      </w:r>
      <w:r w:rsidRPr="002F2BCB">
        <w:rPr>
          <w:spacing w:val="-4"/>
          <w:sz w:val="32"/>
          <w:szCs w:val="32"/>
        </w:rPr>
        <w:t>DATA</w:t>
      </w:r>
    </w:p>
    <w:p w14:paraId="15A98F42" w14:textId="77777777" w:rsidR="002F2BCB" w:rsidRDefault="002F2BCB">
      <w:pPr>
        <w:spacing w:before="60"/>
        <w:ind w:left="312"/>
        <w:rPr>
          <w:b/>
          <w:sz w:val="24"/>
        </w:rPr>
      </w:pPr>
    </w:p>
    <w:p w14:paraId="17CE2336" w14:textId="1A99B460" w:rsidR="00EF547E" w:rsidRDefault="00F65495">
      <w:pPr>
        <w:spacing w:before="60"/>
        <w:ind w:left="312"/>
        <w:rPr>
          <w:b/>
          <w:sz w:val="24"/>
        </w:rPr>
      </w:pPr>
      <w:r>
        <w:rPr>
          <w:b/>
          <w:sz w:val="24"/>
        </w:rPr>
        <w:t>TSC3</w:t>
      </w:r>
      <w:r>
        <w:rPr>
          <w:b/>
          <w:spacing w:val="-4"/>
          <w:sz w:val="24"/>
        </w:rPr>
        <w:t xml:space="preserve"> </w:t>
      </w:r>
      <w:r>
        <w:rPr>
          <w:b/>
          <w:sz w:val="24"/>
        </w:rPr>
        <w:t>Option</w:t>
      </w:r>
      <w:r>
        <w:rPr>
          <w:b/>
          <w:spacing w:val="-1"/>
          <w:sz w:val="24"/>
        </w:rPr>
        <w:t xml:space="preserve"> </w:t>
      </w:r>
      <w:r>
        <w:rPr>
          <w:b/>
          <w:spacing w:val="-10"/>
          <w:sz w:val="24"/>
        </w:rPr>
        <w:t>A</w:t>
      </w:r>
    </w:p>
    <w:p w14:paraId="5A298217" w14:textId="77777777" w:rsidR="00EF547E" w:rsidRDefault="00EF547E">
      <w:pPr>
        <w:pStyle w:val="BodyText"/>
        <w:rPr>
          <w:b/>
        </w:rPr>
      </w:pPr>
    </w:p>
    <w:p w14:paraId="0570A465" w14:textId="77777777" w:rsidR="00EF547E" w:rsidRDefault="00EF547E">
      <w:pPr>
        <w:pStyle w:val="BodyText"/>
        <w:rPr>
          <w:b/>
        </w:rPr>
      </w:pPr>
    </w:p>
    <w:p w14:paraId="4D5F69B8" w14:textId="77777777" w:rsidR="00EF547E" w:rsidRDefault="00EF547E">
      <w:pPr>
        <w:pStyle w:val="BodyText"/>
        <w:rPr>
          <w:b/>
        </w:rPr>
      </w:pPr>
    </w:p>
    <w:p w14:paraId="60678611" w14:textId="77777777" w:rsidR="00EF547E" w:rsidRDefault="00EF547E">
      <w:pPr>
        <w:pStyle w:val="BodyText"/>
        <w:spacing w:before="226" w:after="1"/>
        <w:rPr>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EF547E" w14:paraId="7283011D" w14:textId="77777777">
        <w:trPr>
          <w:trHeight w:val="813"/>
        </w:trPr>
        <w:tc>
          <w:tcPr>
            <w:tcW w:w="2715" w:type="dxa"/>
            <w:tcBorders>
              <w:top w:val="nil"/>
              <w:left w:val="nil"/>
            </w:tcBorders>
          </w:tcPr>
          <w:p w14:paraId="7E8F2C4A" w14:textId="77777777" w:rsidR="00EF547E" w:rsidRDefault="00F65495">
            <w:pPr>
              <w:pStyle w:val="TableParagraph"/>
              <w:spacing w:before="85"/>
              <w:ind w:left="100" w:right="36"/>
              <w:rPr>
                <w:b/>
                <w:sz w:val="28"/>
              </w:rPr>
            </w:pPr>
            <w:r>
              <w:rPr>
                <w:b/>
                <w:spacing w:val="-2"/>
                <w:sz w:val="28"/>
              </w:rPr>
              <w:t>Document reference</w:t>
            </w:r>
          </w:p>
        </w:tc>
        <w:tc>
          <w:tcPr>
            <w:tcW w:w="5942" w:type="dxa"/>
            <w:tcBorders>
              <w:top w:val="nil"/>
            </w:tcBorders>
          </w:tcPr>
          <w:p w14:paraId="55A30539" w14:textId="77777777" w:rsidR="00EF547E" w:rsidRDefault="00F65495">
            <w:pPr>
              <w:pStyle w:val="TableParagraph"/>
              <w:spacing w:before="85"/>
              <w:ind w:left="105"/>
              <w:rPr>
                <w:b/>
                <w:sz w:val="28"/>
              </w:rPr>
            </w:pPr>
            <w:r>
              <w:rPr>
                <w:b/>
                <w:spacing w:val="-4"/>
                <w:sz w:val="28"/>
              </w:rPr>
              <w:t>Title</w:t>
            </w:r>
          </w:p>
        </w:tc>
        <w:tc>
          <w:tcPr>
            <w:tcW w:w="1263" w:type="dxa"/>
            <w:tcBorders>
              <w:top w:val="nil"/>
              <w:right w:val="nil"/>
            </w:tcBorders>
          </w:tcPr>
          <w:p w14:paraId="6A0C3CBD" w14:textId="77777777" w:rsidR="00EF547E" w:rsidRDefault="00F65495">
            <w:pPr>
              <w:pStyle w:val="TableParagraph"/>
              <w:spacing w:before="85"/>
              <w:ind w:left="83" w:right="358"/>
              <w:rPr>
                <w:b/>
                <w:sz w:val="28"/>
              </w:rPr>
            </w:pPr>
            <w:r>
              <w:rPr>
                <w:b/>
                <w:sz w:val="28"/>
              </w:rPr>
              <w:t xml:space="preserve">No of </w:t>
            </w:r>
            <w:r>
              <w:rPr>
                <w:b/>
                <w:spacing w:val="-2"/>
                <w:sz w:val="28"/>
              </w:rPr>
              <w:t>pages</w:t>
            </w:r>
          </w:p>
        </w:tc>
      </w:tr>
      <w:tr w:rsidR="00EF547E" w14:paraId="07C3D887" w14:textId="77777777">
        <w:trPr>
          <w:trHeight w:val="401"/>
        </w:trPr>
        <w:tc>
          <w:tcPr>
            <w:tcW w:w="2715" w:type="dxa"/>
            <w:tcBorders>
              <w:left w:val="nil"/>
              <w:bottom w:val="nil"/>
            </w:tcBorders>
          </w:tcPr>
          <w:p w14:paraId="26CEA94D" w14:textId="77777777" w:rsidR="00EF547E" w:rsidRDefault="00F65495">
            <w:pPr>
              <w:pStyle w:val="TableParagraph"/>
              <w:spacing w:before="86"/>
              <w:ind w:right="81"/>
              <w:jc w:val="right"/>
              <w:rPr>
                <w:sz w:val="20"/>
              </w:rPr>
            </w:pPr>
            <w:r>
              <w:rPr>
                <w:spacing w:val="-4"/>
                <w:sz w:val="20"/>
              </w:rPr>
              <w:t>C2.1</w:t>
            </w:r>
          </w:p>
        </w:tc>
        <w:tc>
          <w:tcPr>
            <w:tcW w:w="5942" w:type="dxa"/>
            <w:tcBorders>
              <w:bottom w:val="nil"/>
            </w:tcBorders>
          </w:tcPr>
          <w:p w14:paraId="6141BAE0" w14:textId="77777777" w:rsidR="00EF547E" w:rsidRDefault="00F65495">
            <w:pPr>
              <w:pStyle w:val="TableParagraph"/>
              <w:spacing w:before="86"/>
              <w:ind w:left="105"/>
              <w:rPr>
                <w:sz w:val="20"/>
              </w:rPr>
            </w:pPr>
            <w:r>
              <w:rPr>
                <w:sz w:val="20"/>
              </w:rPr>
              <w:t>Pricing</w:t>
            </w:r>
            <w:r>
              <w:rPr>
                <w:spacing w:val="-11"/>
                <w:sz w:val="20"/>
              </w:rPr>
              <w:t xml:space="preserve"> </w:t>
            </w:r>
            <w:r>
              <w:rPr>
                <w:sz w:val="20"/>
              </w:rPr>
              <w:t>assumptions:</w:t>
            </w:r>
            <w:r>
              <w:rPr>
                <w:spacing w:val="-10"/>
                <w:sz w:val="20"/>
              </w:rPr>
              <w:t xml:space="preserve"> </w:t>
            </w:r>
            <w:r>
              <w:rPr>
                <w:sz w:val="20"/>
              </w:rPr>
              <w:t>Option</w:t>
            </w:r>
            <w:r>
              <w:rPr>
                <w:spacing w:val="-10"/>
                <w:sz w:val="20"/>
              </w:rPr>
              <w:t xml:space="preserve"> A</w:t>
            </w:r>
          </w:p>
        </w:tc>
        <w:tc>
          <w:tcPr>
            <w:tcW w:w="1263" w:type="dxa"/>
            <w:vMerge w:val="restart"/>
            <w:tcBorders>
              <w:right w:val="nil"/>
            </w:tcBorders>
          </w:tcPr>
          <w:p w14:paraId="31AAFD4A" w14:textId="77777777" w:rsidR="00EF547E" w:rsidRDefault="00EF547E">
            <w:pPr>
              <w:pStyle w:val="TableParagraph"/>
              <w:rPr>
                <w:rFonts w:ascii="Times New Roman"/>
                <w:sz w:val="18"/>
              </w:rPr>
            </w:pPr>
          </w:p>
        </w:tc>
      </w:tr>
      <w:tr w:rsidR="00EF547E" w14:paraId="4567E7B3" w14:textId="77777777">
        <w:trPr>
          <w:trHeight w:val="395"/>
        </w:trPr>
        <w:tc>
          <w:tcPr>
            <w:tcW w:w="2715" w:type="dxa"/>
            <w:tcBorders>
              <w:top w:val="nil"/>
              <w:left w:val="nil"/>
            </w:tcBorders>
          </w:tcPr>
          <w:p w14:paraId="7F5661F2" w14:textId="77777777" w:rsidR="00EF547E" w:rsidRDefault="00F65495">
            <w:pPr>
              <w:pStyle w:val="TableParagraph"/>
              <w:spacing w:before="78"/>
              <w:ind w:right="81"/>
              <w:jc w:val="right"/>
              <w:rPr>
                <w:sz w:val="20"/>
              </w:rPr>
            </w:pPr>
            <w:r>
              <w:rPr>
                <w:spacing w:val="-4"/>
                <w:sz w:val="20"/>
              </w:rPr>
              <w:t>C2.2</w:t>
            </w:r>
          </w:p>
        </w:tc>
        <w:tc>
          <w:tcPr>
            <w:tcW w:w="5942" w:type="dxa"/>
            <w:tcBorders>
              <w:top w:val="nil"/>
            </w:tcBorders>
          </w:tcPr>
          <w:p w14:paraId="2FF875E1" w14:textId="77777777" w:rsidR="00EF547E" w:rsidRDefault="00F65495">
            <w:pPr>
              <w:pStyle w:val="TableParagraph"/>
              <w:spacing w:before="78"/>
              <w:ind w:left="105"/>
              <w:rPr>
                <w:i/>
                <w:sz w:val="20"/>
              </w:rPr>
            </w:pPr>
            <w:r>
              <w:rPr>
                <w:sz w:val="20"/>
              </w:rPr>
              <w:t>The</w:t>
            </w:r>
            <w:r>
              <w:rPr>
                <w:spacing w:val="-6"/>
                <w:sz w:val="20"/>
              </w:rPr>
              <w:t xml:space="preserve"> </w:t>
            </w:r>
            <w:r>
              <w:rPr>
                <w:i/>
                <w:sz w:val="20"/>
              </w:rPr>
              <w:t>price</w:t>
            </w:r>
            <w:r>
              <w:rPr>
                <w:i/>
                <w:spacing w:val="-3"/>
                <w:sz w:val="20"/>
              </w:rPr>
              <w:t xml:space="preserve"> </w:t>
            </w:r>
            <w:r>
              <w:rPr>
                <w:i/>
                <w:spacing w:val="-4"/>
                <w:sz w:val="20"/>
              </w:rPr>
              <w:t>list</w:t>
            </w:r>
          </w:p>
        </w:tc>
        <w:tc>
          <w:tcPr>
            <w:tcW w:w="1263" w:type="dxa"/>
            <w:vMerge/>
            <w:tcBorders>
              <w:top w:val="nil"/>
              <w:right w:val="nil"/>
            </w:tcBorders>
          </w:tcPr>
          <w:p w14:paraId="69CF010B" w14:textId="77777777" w:rsidR="00EF547E" w:rsidRDefault="00EF547E">
            <w:pPr>
              <w:rPr>
                <w:sz w:val="2"/>
                <w:szCs w:val="2"/>
              </w:rPr>
            </w:pPr>
          </w:p>
        </w:tc>
      </w:tr>
    </w:tbl>
    <w:p w14:paraId="3E309CAA" w14:textId="77777777" w:rsidR="00EF547E" w:rsidRDefault="00EF547E">
      <w:pPr>
        <w:rPr>
          <w:sz w:val="2"/>
          <w:szCs w:val="2"/>
        </w:rPr>
        <w:sectPr w:rsidR="00EF547E">
          <w:pgSz w:w="11910" w:h="16840"/>
          <w:pgMar w:top="1520" w:right="480" w:bottom="980" w:left="820" w:header="720" w:footer="786" w:gutter="0"/>
          <w:cols w:space="720"/>
        </w:sectPr>
      </w:pPr>
    </w:p>
    <w:p w14:paraId="69F6E90B" w14:textId="77777777" w:rsidR="00EF547E" w:rsidRDefault="00EF547E">
      <w:pPr>
        <w:pStyle w:val="BodyText"/>
        <w:rPr>
          <w:b/>
        </w:rPr>
      </w:pPr>
    </w:p>
    <w:p w14:paraId="6AD3AFE9" w14:textId="77777777" w:rsidR="00EF547E" w:rsidRDefault="00F65495">
      <w:pPr>
        <w:pStyle w:val="BodyText"/>
        <w:ind w:left="171"/>
      </w:pPr>
      <w:r>
        <w:rPr>
          <w:noProof/>
        </w:rPr>
        <mc:AlternateContent>
          <mc:Choice Requires="wpg">
            <w:drawing>
              <wp:inline distT="0" distB="0" distL="0" distR="0" wp14:anchorId="3B94D69F" wp14:editId="57FA70D8">
                <wp:extent cx="6239510" cy="464820"/>
                <wp:effectExtent l="0" t="0" r="0" b="190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75" name="Textbox 75"/>
                        <wps:cNvSpPr txBox="1"/>
                        <wps:spPr>
                          <a:xfrm>
                            <a:off x="71627" y="9144"/>
                            <a:ext cx="6158230" cy="447040"/>
                          </a:xfrm>
                          <a:prstGeom prst="rect">
                            <a:avLst/>
                          </a:prstGeom>
                          <a:solidFill>
                            <a:srgbClr val="CCCCCC"/>
                          </a:solidFill>
                        </wps:spPr>
                        <wps:txbx>
                          <w:txbxContent>
                            <w:p w14:paraId="286F5378" w14:textId="77777777" w:rsidR="00EF547E" w:rsidRDefault="00F65495">
                              <w:pPr>
                                <w:spacing w:before="98"/>
                                <w:ind w:left="28"/>
                                <w:rPr>
                                  <w:color w:val="000000"/>
                                  <w:sz w:val="44"/>
                                </w:rPr>
                              </w:pPr>
                              <w:r>
                                <w:rPr>
                                  <w:color w:val="000000"/>
                                  <w:sz w:val="44"/>
                                </w:rPr>
                                <w:t>C2.1</w:t>
                              </w:r>
                              <w:r>
                                <w:rPr>
                                  <w:color w:val="000000"/>
                                  <w:spacing w:val="-17"/>
                                  <w:sz w:val="44"/>
                                </w:rPr>
                                <w:t xml:space="preserve"> </w:t>
                              </w:r>
                              <w:r>
                                <w:rPr>
                                  <w:color w:val="000000"/>
                                  <w:sz w:val="44"/>
                                </w:rPr>
                                <w:t>Pricing</w:t>
                              </w:r>
                              <w:r>
                                <w:rPr>
                                  <w:color w:val="000000"/>
                                  <w:spacing w:val="-18"/>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7"/>
                                  <w:sz w:val="44"/>
                                </w:rPr>
                                <w:t xml:space="preserve"> </w:t>
                              </w:r>
                              <w:r>
                                <w:rPr>
                                  <w:color w:val="000000"/>
                                  <w:spacing w:val="-10"/>
                                  <w:sz w:val="44"/>
                                </w:rPr>
                                <w:t>A</w:t>
                              </w:r>
                            </w:p>
                          </w:txbxContent>
                        </wps:txbx>
                        <wps:bodyPr wrap="square" lIns="0" tIns="0" rIns="0" bIns="0" rtlCol="0">
                          <a:noAutofit/>
                        </wps:bodyPr>
                      </wps:wsp>
                      <wps:wsp>
                        <wps:cNvPr id="76" name="Graphic 76"/>
                        <wps:cNvSpPr/>
                        <wps:spPr>
                          <a:xfrm>
                            <a:off x="0" y="0"/>
                            <a:ext cx="6239510" cy="464820"/>
                          </a:xfrm>
                          <a:custGeom>
                            <a:avLst/>
                            <a:gdLst/>
                            <a:ahLst/>
                            <a:cxnLst/>
                            <a:rect l="l" t="t" r="r" b="b"/>
                            <a:pathLst>
                              <a:path w="6239510" h="464820">
                                <a:moveTo>
                                  <a:pt x="6238989" y="0"/>
                                </a:moveTo>
                                <a:lnTo>
                                  <a:pt x="6229858" y="0"/>
                                </a:lnTo>
                                <a:lnTo>
                                  <a:pt x="6229858" y="9144"/>
                                </a:lnTo>
                                <a:lnTo>
                                  <a:pt x="6229858" y="455676"/>
                                </a:lnTo>
                                <a:lnTo>
                                  <a:pt x="9144" y="455676"/>
                                </a:lnTo>
                                <a:lnTo>
                                  <a:pt x="9144" y="9144"/>
                                </a:lnTo>
                                <a:lnTo>
                                  <a:pt x="6229858" y="9144"/>
                                </a:lnTo>
                                <a:lnTo>
                                  <a:pt x="6229858" y="0"/>
                                </a:lnTo>
                                <a:lnTo>
                                  <a:pt x="9144" y="0"/>
                                </a:lnTo>
                                <a:lnTo>
                                  <a:pt x="0" y="0"/>
                                </a:lnTo>
                                <a:lnTo>
                                  <a:pt x="0" y="9144"/>
                                </a:lnTo>
                                <a:lnTo>
                                  <a:pt x="0" y="455676"/>
                                </a:lnTo>
                                <a:lnTo>
                                  <a:pt x="0" y="464820"/>
                                </a:lnTo>
                                <a:lnTo>
                                  <a:pt x="9144" y="464820"/>
                                </a:lnTo>
                                <a:lnTo>
                                  <a:pt x="6229858" y="464820"/>
                                </a:lnTo>
                                <a:lnTo>
                                  <a:pt x="6238989" y="464820"/>
                                </a:lnTo>
                                <a:lnTo>
                                  <a:pt x="6238989" y="45567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B94D69F" id="Group 74" o:spid="_x0000_s1036"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">
                <v:shape id="Textbox 75" o:spid="_x0000_s1037"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" fillcolor="#ccc" stroked="f">
                  <v:textbox inset="0,0,0,0">
                    <w:txbxContent>
                      <w:p w14:paraId="286F5378" w14:textId="77777777" w:rsidR="00EF547E" w:rsidRDefault="00F65495">
                        <w:pPr>
                          <w:spacing w:before="98"/>
                          <w:ind w:left="28"/>
                          <w:rPr>
                            <w:color w:val="000000"/>
                            <w:sz w:val="44"/>
                          </w:rPr>
                        </w:pPr>
                        <w:r>
                          <w:rPr>
                            <w:color w:val="000000"/>
                            <w:sz w:val="44"/>
                          </w:rPr>
                          <w:t>C2.1</w:t>
                        </w:r>
                        <w:r>
                          <w:rPr>
                            <w:color w:val="000000"/>
                            <w:spacing w:val="-17"/>
                            <w:sz w:val="44"/>
                          </w:rPr>
                          <w:t xml:space="preserve"> </w:t>
                        </w:r>
                        <w:r>
                          <w:rPr>
                            <w:color w:val="000000"/>
                            <w:sz w:val="44"/>
                          </w:rPr>
                          <w:t>Pricing</w:t>
                        </w:r>
                        <w:r>
                          <w:rPr>
                            <w:color w:val="000000"/>
                            <w:spacing w:val="-18"/>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7"/>
                            <w:sz w:val="44"/>
                          </w:rPr>
                          <w:t xml:space="preserve"> </w:t>
                        </w:r>
                        <w:r>
                          <w:rPr>
                            <w:color w:val="000000"/>
                            <w:spacing w:val="-10"/>
                            <w:sz w:val="44"/>
                          </w:rPr>
                          <w:t>A</w:t>
                        </w:r>
                      </w:p>
                    </w:txbxContent>
                  </v:textbox>
                </v:shape>
                <v:shape id="Graphic 76" o:spid="_x0000_s1038"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" path="m6238989,r-9131,l6229858,9144r,446532l9144,455676r,-446532l6229858,9144r,-9144l9144,,,,,9144,,455676r,9144l9144,464820r6220714,l6238989,464820r,-9144l6238989,9144r,-9144xe" fillcolor="black" stroked="f">
                  <v:path arrowok="t"/>
                </v:shape>
                <w10:anchorlock/>
              </v:group>
            </w:pict>
          </mc:Fallback>
        </mc:AlternateContent>
      </w:r>
    </w:p>
    <w:p w14:paraId="5610748E" w14:textId="77777777" w:rsidR="00EF547E" w:rsidRDefault="00EF547E">
      <w:pPr>
        <w:pStyle w:val="BodyText"/>
        <w:spacing w:before="146"/>
        <w:rPr>
          <w:b/>
          <w:sz w:val="26"/>
        </w:rPr>
      </w:pPr>
    </w:p>
    <w:p w14:paraId="50544F9D" w14:textId="77777777" w:rsidR="00EF547E" w:rsidRDefault="00F65495" w:rsidP="006A6671">
      <w:pPr>
        <w:pStyle w:val="Heading2"/>
      </w:pPr>
      <w:r>
        <w:t>How</w:t>
      </w:r>
      <w:r>
        <w:rPr>
          <w:spacing w:val="-8"/>
        </w:rPr>
        <w:t xml:space="preserve"> </w:t>
      </w:r>
      <w:r>
        <w:t>work</w:t>
      </w:r>
      <w:r>
        <w:rPr>
          <w:spacing w:val="-8"/>
        </w:rPr>
        <w:t xml:space="preserve"> </w:t>
      </w:r>
      <w:r>
        <w:t>is</w:t>
      </w:r>
      <w:r>
        <w:rPr>
          <w:spacing w:val="-7"/>
        </w:rPr>
        <w:t xml:space="preserve"> </w:t>
      </w:r>
      <w:r>
        <w:t>priced</w:t>
      </w:r>
      <w:r>
        <w:rPr>
          <w:spacing w:val="-6"/>
        </w:rPr>
        <w:t xml:space="preserve"> </w:t>
      </w:r>
      <w:r>
        <w:t>and</w:t>
      </w:r>
      <w:r>
        <w:rPr>
          <w:spacing w:val="-8"/>
        </w:rPr>
        <w:t xml:space="preserve"> </w:t>
      </w:r>
      <w:r>
        <w:t>assessed</w:t>
      </w:r>
      <w:r>
        <w:rPr>
          <w:spacing w:val="-7"/>
        </w:rPr>
        <w:t xml:space="preserve"> </w:t>
      </w:r>
      <w:r>
        <w:t>for</w:t>
      </w:r>
      <w:r>
        <w:rPr>
          <w:spacing w:val="-8"/>
        </w:rPr>
        <w:t xml:space="preserve"> </w:t>
      </w:r>
      <w:r>
        <w:rPr>
          <w:spacing w:val="-2"/>
        </w:rPr>
        <w:t>payment</w:t>
      </w:r>
    </w:p>
    <w:p w14:paraId="4D7F26AE" w14:textId="77777777" w:rsidR="00EF547E" w:rsidRDefault="00F65495">
      <w:pPr>
        <w:pStyle w:val="BodyText"/>
        <w:spacing w:before="238"/>
        <w:ind w:left="312"/>
        <w:jc w:val="both"/>
      </w:pPr>
      <w:r>
        <w:t>Clause</w:t>
      </w:r>
      <w:r>
        <w:rPr>
          <w:spacing w:val="-4"/>
        </w:rPr>
        <w:t xml:space="preserve"> </w:t>
      </w:r>
      <w:r>
        <w:t>11</w:t>
      </w:r>
      <w:r>
        <w:rPr>
          <w:spacing w:val="-4"/>
        </w:rPr>
        <w:t xml:space="preserve"> </w:t>
      </w:r>
      <w:r>
        <w:t>in</w:t>
      </w:r>
      <w:r>
        <w:rPr>
          <w:spacing w:val="-4"/>
        </w:rPr>
        <w:t xml:space="preserve"> </w:t>
      </w:r>
      <w:r>
        <w:t>NEC3</w:t>
      </w:r>
      <w:r>
        <w:rPr>
          <w:spacing w:val="-6"/>
        </w:rPr>
        <w:t xml:space="preserve"> </w:t>
      </w:r>
      <w:r>
        <w:t>Term</w:t>
      </w:r>
      <w:r>
        <w:rPr>
          <w:spacing w:val="-4"/>
        </w:rPr>
        <w:t xml:space="preserve"> </w:t>
      </w:r>
      <w:r>
        <w:t>Service</w:t>
      </w:r>
      <w:r>
        <w:rPr>
          <w:spacing w:val="-6"/>
        </w:rPr>
        <w:t xml:space="preserve"> </w:t>
      </w:r>
      <w:r>
        <w:t>Contract</w:t>
      </w:r>
      <w:r>
        <w:rPr>
          <w:spacing w:val="-5"/>
        </w:rPr>
        <w:t xml:space="preserve"> </w:t>
      </w:r>
      <w:r>
        <w:t>(TSC3)</w:t>
      </w:r>
      <w:r>
        <w:rPr>
          <w:spacing w:val="-5"/>
        </w:rPr>
        <w:t xml:space="preserve"> </w:t>
      </w:r>
      <w:r>
        <w:t>core</w:t>
      </w:r>
      <w:r>
        <w:rPr>
          <w:spacing w:val="-6"/>
        </w:rPr>
        <w:t xml:space="preserve"> </w:t>
      </w:r>
      <w:r>
        <w:t>clauses</w:t>
      </w:r>
      <w:r>
        <w:rPr>
          <w:spacing w:val="-3"/>
        </w:rPr>
        <w:t xml:space="preserve"> </w:t>
      </w:r>
      <w:r>
        <w:t>and</w:t>
      </w:r>
      <w:r>
        <w:rPr>
          <w:spacing w:val="-6"/>
        </w:rPr>
        <w:t xml:space="preserve"> </w:t>
      </w:r>
      <w:r>
        <w:t>Option</w:t>
      </w:r>
      <w:r>
        <w:rPr>
          <w:spacing w:val="-5"/>
        </w:rPr>
        <w:t xml:space="preserve"> </w:t>
      </w:r>
      <w:r>
        <w:t>A</w:t>
      </w:r>
      <w:r>
        <w:rPr>
          <w:spacing w:val="-5"/>
        </w:rPr>
        <w:t xml:space="preserve"> </w:t>
      </w:r>
      <w:r>
        <w:rPr>
          <w:spacing w:val="-2"/>
        </w:rPr>
        <w:t>states:</w:t>
      </w:r>
    </w:p>
    <w:p w14:paraId="21FBC997" w14:textId="77777777" w:rsidR="00EF547E" w:rsidRDefault="00EF547E">
      <w:pPr>
        <w:pStyle w:val="BodyText"/>
        <w:spacing w:before="8"/>
      </w:pPr>
    </w:p>
    <w:tbl>
      <w:tblPr>
        <w:tblW w:w="0" w:type="auto"/>
        <w:tblInd w:w="270" w:type="dxa"/>
        <w:tblLayout w:type="fixed"/>
        <w:tblCellMar>
          <w:left w:w="0" w:type="dxa"/>
          <w:right w:w="0" w:type="dxa"/>
        </w:tblCellMar>
        <w:tblLook w:val="01E0" w:firstRow="1" w:lastRow="1" w:firstColumn="1" w:lastColumn="1" w:noHBand="0" w:noVBand="0"/>
      </w:tblPr>
      <w:tblGrid>
        <w:gridCol w:w="1568"/>
        <w:gridCol w:w="854"/>
        <w:gridCol w:w="7280"/>
      </w:tblGrid>
      <w:tr w:rsidR="00EF547E" w14:paraId="7E1A5FF6" w14:textId="77777777">
        <w:trPr>
          <w:trHeight w:val="801"/>
        </w:trPr>
        <w:tc>
          <w:tcPr>
            <w:tcW w:w="1568" w:type="dxa"/>
          </w:tcPr>
          <w:p w14:paraId="53715A4E" w14:textId="77777777" w:rsidR="00EF547E" w:rsidRDefault="00F65495">
            <w:pPr>
              <w:pStyle w:val="TableParagraph"/>
              <w:ind w:left="50" w:right="208"/>
              <w:rPr>
                <w:b/>
                <w:sz w:val="20"/>
              </w:rPr>
            </w:pPr>
            <w:r>
              <w:rPr>
                <w:b/>
                <w:sz w:val="20"/>
              </w:rPr>
              <w:t>Identified</w:t>
            </w:r>
            <w:r>
              <w:rPr>
                <w:b/>
                <w:spacing w:val="-14"/>
                <w:sz w:val="20"/>
              </w:rPr>
              <w:t xml:space="preserve"> </w:t>
            </w:r>
            <w:r>
              <w:rPr>
                <w:b/>
                <w:sz w:val="20"/>
              </w:rPr>
              <w:t>and defined</w:t>
            </w:r>
            <w:r>
              <w:rPr>
                <w:b/>
                <w:spacing w:val="-9"/>
                <w:sz w:val="20"/>
              </w:rPr>
              <w:t xml:space="preserve"> </w:t>
            </w:r>
            <w:r>
              <w:rPr>
                <w:b/>
                <w:spacing w:val="-2"/>
                <w:sz w:val="20"/>
              </w:rPr>
              <w:t>terms</w:t>
            </w:r>
          </w:p>
        </w:tc>
        <w:tc>
          <w:tcPr>
            <w:tcW w:w="854" w:type="dxa"/>
          </w:tcPr>
          <w:p w14:paraId="3EA241DF" w14:textId="77777777" w:rsidR="00EF547E" w:rsidRDefault="00F65495">
            <w:pPr>
              <w:pStyle w:val="TableParagraph"/>
              <w:spacing w:line="223" w:lineRule="exact"/>
              <w:ind w:left="210"/>
              <w:rPr>
                <w:sz w:val="20"/>
              </w:rPr>
            </w:pPr>
            <w:r>
              <w:rPr>
                <w:spacing w:val="-5"/>
                <w:sz w:val="20"/>
              </w:rPr>
              <w:t>11</w:t>
            </w:r>
          </w:p>
          <w:p w14:paraId="71C5D230" w14:textId="77777777" w:rsidR="00EF547E" w:rsidRDefault="00F65495">
            <w:pPr>
              <w:pStyle w:val="TableParagraph"/>
              <w:ind w:left="210"/>
              <w:rPr>
                <w:sz w:val="20"/>
              </w:rPr>
            </w:pPr>
            <w:r>
              <w:rPr>
                <w:spacing w:val="-4"/>
                <w:sz w:val="20"/>
              </w:rPr>
              <w:t>11.2</w:t>
            </w:r>
          </w:p>
        </w:tc>
        <w:tc>
          <w:tcPr>
            <w:tcW w:w="7280" w:type="dxa"/>
          </w:tcPr>
          <w:p w14:paraId="4D1D74E5" w14:textId="77777777" w:rsidR="00EF547E" w:rsidRDefault="00F65495">
            <w:pPr>
              <w:pStyle w:val="TableParagraph"/>
              <w:spacing w:before="223"/>
              <w:ind w:left="256"/>
              <w:rPr>
                <w:sz w:val="20"/>
              </w:rPr>
            </w:pPr>
            <w:r>
              <w:rPr>
                <w:sz w:val="20"/>
              </w:rPr>
              <w:t>(12)</w:t>
            </w:r>
            <w:r>
              <w:rPr>
                <w:spacing w:val="-4"/>
                <w:sz w:val="20"/>
              </w:rPr>
              <w:t xml:space="preserve"> </w:t>
            </w:r>
            <w:r>
              <w:rPr>
                <w:sz w:val="20"/>
              </w:rPr>
              <w:t>The</w:t>
            </w:r>
            <w:r>
              <w:rPr>
                <w:spacing w:val="-3"/>
                <w:sz w:val="20"/>
              </w:rPr>
              <w:t xml:space="preserve"> </w:t>
            </w:r>
            <w:r>
              <w:rPr>
                <w:sz w:val="20"/>
              </w:rPr>
              <w:t>Price</w:t>
            </w:r>
            <w:r>
              <w:rPr>
                <w:spacing w:val="-5"/>
                <w:sz w:val="20"/>
              </w:rPr>
              <w:t xml:space="preserve"> </w:t>
            </w:r>
            <w:r>
              <w:rPr>
                <w:sz w:val="20"/>
              </w:rPr>
              <w:t>List</w:t>
            </w:r>
            <w:r>
              <w:rPr>
                <w:spacing w:val="-3"/>
                <w:sz w:val="20"/>
              </w:rPr>
              <w:t xml:space="preserve"> </w:t>
            </w:r>
            <w:r>
              <w:rPr>
                <w:sz w:val="20"/>
              </w:rPr>
              <w:t>is</w:t>
            </w:r>
            <w:r>
              <w:rPr>
                <w:spacing w:val="-4"/>
                <w:sz w:val="20"/>
              </w:rPr>
              <w:t xml:space="preserve"> </w:t>
            </w:r>
            <w:r>
              <w:rPr>
                <w:sz w:val="20"/>
              </w:rPr>
              <w:t xml:space="preserve">the </w:t>
            </w:r>
            <w:r>
              <w:rPr>
                <w:i/>
                <w:sz w:val="20"/>
              </w:rPr>
              <w:t>price</w:t>
            </w:r>
            <w:r>
              <w:rPr>
                <w:i/>
                <w:spacing w:val="-5"/>
                <w:sz w:val="20"/>
              </w:rPr>
              <w:t xml:space="preserve"> </w:t>
            </w:r>
            <w:r>
              <w:rPr>
                <w:i/>
                <w:sz w:val="20"/>
              </w:rPr>
              <w:t>list</w:t>
            </w:r>
            <w:r>
              <w:rPr>
                <w:i/>
                <w:spacing w:val="-1"/>
                <w:sz w:val="20"/>
              </w:rPr>
              <w:t xml:space="preserve"> </w:t>
            </w:r>
            <w:r>
              <w:rPr>
                <w:sz w:val="20"/>
              </w:rPr>
              <w:t>unless</w:t>
            </w:r>
            <w:r>
              <w:rPr>
                <w:spacing w:val="-4"/>
                <w:sz w:val="20"/>
              </w:rPr>
              <w:t xml:space="preserve"> </w:t>
            </w:r>
            <w:r>
              <w:rPr>
                <w:sz w:val="20"/>
              </w:rPr>
              <w:t>later</w:t>
            </w:r>
            <w:r>
              <w:rPr>
                <w:spacing w:val="-5"/>
                <w:sz w:val="20"/>
              </w:rPr>
              <w:t xml:space="preserve"> </w:t>
            </w:r>
            <w:r>
              <w:rPr>
                <w:sz w:val="20"/>
              </w:rPr>
              <w:t>changed</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 xml:space="preserve">this </w:t>
            </w:r>
            <w:r>
              <w:rPr>
                <w:spacing w:val="-2"/>
                <w:sz w:val="20"/>
              </w:rPr>
              <w:t>contract.</w:t>
            </w:r>
          </w:p>
        </w:tc>
      </w:tr>
      <w:tr w:rsidR="00EF547E" w14:paraId="6052C9AF" w14:textId="77777777">
        <w:trPr>
          <w:trHeight w:val="1866"/>
        </w:trPr>
        <w:tc>
          <w:tcPr>
            <w:tcW w:w="1568" w:type="dxa"/>
          </w:tcPr>
          <w:p w14:paraId="54E05A59" w14:textId="77777777" w:rsidR="00EF547E" w:rsidRDefault="00EF547E">
            <w:pPr>
              <w:pStyle w:val="TableParagraph"/>
              <w:rPr>
                <w:rFonts w:ascii="Times New Roman"/>
                <w:sz w:val="20"/>
              </w:rPr>
            </w:pPr>
          </w:p>
        </w:tc>
        <w:tc>
          <w:tcPr>
            <w:tcW w:w="854" w:type="dxa"/>
          </w:tcPr>
          <w:p w14:paraId="3DF6FD72" w14:textId="77777777" w:rsidR="00EF547E" w:rsidRDefault="00EF547E">
            <w:pPr>
              <w:pStyle w:val="TableParagraph"/>
              <w:rPr>
                <w:rFonts w:ascii="Times New Roman"/>
                <w:sz w:val="20"/>
              </w:rPr>
            </w:pPr>
          </w:p>
        </w:tc>
        <w:tc>
          <w:tcPr>
            <w:tcW w:w="7280" w:type="dxa"/>
          </w:tcPr>
          <w:p w14:paraId="4765D495" w14:textId="77777777" w:rsidR="00EF547E" w:rsidRDefault="00F65495">
            <w:pPr>
              <w:pStyle w:val="TableParagraph"/>
              <w:spacing w:before="110"/>
              <w:ind w:left="256"/>
              <w:rPr>
                <w:sz w:val="20"/>
              </w:rPr>
            </w:pPr>
            <w:r>
              <w:rPr>
                <w:sz w:val="20"/>
              </w:rPr>
              <w:t>(17)</w:t>
            </w:r>
            <w:r>
              <w:rPr>
                <w:spacing w:val="-5"/>
                <w:sz w:val="20"/>
              </w:rPr>
              <w:t xml:space="preserve"> </w:t>
            </w:r>
            <w:r>
              <w:rPr>
                <w:sz w:val="20"/>
              </w:rPr>
              <w:t>The</w:t>
            </w:r>
            <w:r>
              <w:rPr>
                <w:spacing w:val="-4"/>
                <w:sz w:val="20"/>
              </w:rPr>
              <w:t xml:space="preserve"> </w:t>
            </w:r>
            <w:r>
              <w:rPr>
                <w:sz w:val="20"/>
              </w:rPr>
              <w:t>Price</w:t>
            </w:r>
            <w:r>
              <w:rPr>
                <w:spacing w:val="-6"/>
                <w:sz w:val="20"/>
              </w:rPr>
              <w:t xml:space="preserve"> </w:t>
            </w:r>
            <w:r>
              <w:rPr>
                <w:sz w:val="20"/>
              </w:rPr>
              <w:t>for</w:t>
            </w:r>
            <w:r>
              <w:rPr>
                <w:spacing w:val="-6"/>
                <w:sz w:val="20"/>
              </w:rPr>
              <w:t xml:space="preserve"> </w:t>
            </w:r>
            <w:r>
              <w:rPr>
                <w:sz w:val="20"/>
              </w:rPr>
              <w:t>Services</w:t>
            </w:r>
            <w:r>
              <w:rPr>
                <w:spacing w:val="-3"/>
                <w:sz w:val="20"/>
              </w:rPr>
              <w:t xml:space="preserve"> </w:t>
            </w:r>
            <w:r>
              <w:rPr>
                <w:sz w:val="20"/>
              </w:rPr>
              <w:t>Provided</w:t>
            </w:r>
            <w:r>
              <w:rPr>
                <w:spacing w:val="-7"/>
                <w:sz w:val="20"/>
              </w:rPr>
              <w:t xml:space="preserve"> </w:t>
            </w:r>
            <w:r>
              <w:rPr>
                <w:sz w:val="20"/>
              </w:rPr>
              <w:t>to</w:t>
            </w:r>
            <w:r>
              <w:rPr>
                <w:spacing w:val="-6"/>
                <w:sz w:val="20"/>
              </w:rPr>
              <w:t xml:space="preserve"> </w:t>
            </w:r>
            <w:r>
              <w:rPr>
                <w:sz w:val="20"/>
              </w:rPr>
              <w:t>Date</w:t>
            </w:r>
            <w:r>
              <w:rPr>
                <w:spacing w:val="-5"/>
                <w:sz w:val="20"/>
              </w:rPr>
              <w:t xml:space="preserve"> </w:t>
            </w:r>
            <w:r>
              <w:rPr>
                <w:sz w:val="20"/>
              </w:rPr>
              <w:t>is</w:t>
            </w:r>
            <w:r>
              <w:rPr>
                <w:spacing w:val="-5"/>
                <w:sz w:val="20"/>
              </w:rPr>
              <w:t xml:space="preserve"> </w:t>
            </w:r>
            <w:r>
              <w:rPr>
                <w:sz w:val="20"/>
              </w:rPr>
              <w:t>the</w:t>
            </w:r>
            <w:r>
              <w:rPr>
                <w:spacing w:val="-7"/>
                <w:sz w:val="20"/>
              </w:rPr>
              <w:t xml:space="preserve"> </w:t>
            </w:r>
            <w:r>
              <w:rPr>
                <w:sz w:val="20"/>
              </w:rPr>
              <w:t>total</w:t>
            </w:r>
            <w:r>
              <w:rPr>
                <w:spacing w:val="-7"/>
                <w:sz w:val="20"/>
              </w:rPr>
              <w:t xml:space="preserve"> of</w:t>
            </w:r>
          </w:p>
          <w:p w14:paraId="28992DA0" w14:textId="77777777" w:rsidR="00EF547E" w:rsidRDefault="00EF547E">
            <w:pPr>
              <w:pStyle w:val="TableParagraph"/>
              <w:spacing w:before="7"/>
              <w:rPr>
                <w:sz w:val="20"/>
              </w:rPr>
            </w:pPr>
          </w:p>
          <w:p w14:paraId="17781045" w14:textId="77777777" w:rsidR="00EF547E" w:rsidRDefault="00F65495">
            <w:pPr>
              <w:pStyle w:val="TableParagraph"/>
              <w:numPr>
                <w:ilvl w:val="0"/>
                <w:numId w:val="10"/>
              </w:numPr>
              <w:tabs>
                <w:tab w:val="left" w:pos="616"/>
              </w:tabs>
              <w:spacing w:line="235" w:lineRule="auto"/>
              <w:ind w:left="616" w:right="49"/>
              <w:rPr>
                <w:sz w:val="20"/>
              </w:rPr>
            </w:pPr>
            <w:r>
              <w:rPr>
                <w:sz w:val="20"/>
              </w:rPr>
              <w:t>the</w:t>
            </w:r>
            <w:r>
              <w:rPr>
                <w:spacing w:val="-3"/>
                <w:sz w:val="20"/>
              </w:rPr>
              <w:t xml:space="preserve"> </w:t>
            </w:r>
            <w:r>
              <w:rPr>
                <w:sz w:val="20"/>
              </w:rPr>
              <w:t>Price</w:t>
            </w:r>
            <w:r>
              <w:rPr>
                <w:spacing w:val="-4"/>
                <w:sz w:val="20"/>
              </w:rPr>
              <w:t xml:space="preserve"> </w:t>
            </w:r>
            <w:r>
              <w:rPr>
                <w:sz w:val="20"/>
              </w:rPr>
              <w:t>for</w:t>
            </w:r>
            <w:r>
              <w:rPr>
                <w:spacing w:val="-4"/>
                <w:sz w:val="20"/>
              </w:rPr>
              <w:t xml:space="preserve"> </w:t>
            </w:r>
            <w:r>
              <w:rPr>
                <w:sz w:val="20"/>
              </w:rPr>
              <w:t>each</w:t>
            </w:r>
            <w:r>
              <w:rPr>
                <w:spacing w:val="-2"/>
                <w:sz w:val="20"/>
              </w:rPr>
              <w:t xml:space="preserve"> </w:t>
            </w:r>
            <w:r>
              <w:rPr>
                <w:sz w:val="20"/>
              </w:rPr>
              <w:t>lump</w:t>
            </w:r>
            <w:r>
              <w:rPr>
                <w:spacing w:val="-4"/>
                <w:sz w:val="20"/>
              </w:rPr>
              <w:t xml:space="preserve"> </w:t>
            </w:r>
            <w:r>
              <w:rPr>
                <w:sz w:val="20"/>
              </w:rPr>
              <w:t>sum</w:t>
            </w:r>
            <w:r>
              <w:rPr>
                <w:spacing w:val="-4"/>
                <w:sz w:val="20"/>
              </w:rPr>
              <w:t xml:space="preserve"> </w:t>
            </w:r>
            <w:r>
              <w:rPr>
                <w:sz w:val="20"/>
              </w:rPr>
              <w:t>item</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Price</w:t>
            </w:r>
            <w:r>
              <w:rPr>
                <w:spacing w:val="-2"/>
                <w:sz w:val="20"/>
              </w:rPr>
              <w:t xml:space="preserve"> </w:t>
            </w:r>
            <w:r>
              <w:rPr>
                <w:sz w:val="20"/>
              </w:rPr>
              <w:t>List</w:t>
            </w:r>
            <w:r>
              <w:rPr>
                <w:spacing w:val="-4"/>
                <w:sz w:val="20"/>
              </w:rPr>
              <w:t xml:space="preserve"> </w:t>
            </w:r>
            <w:r>
              <w:rPr>
                <w:sz w:val="20"/>
              </w:rPr>
              <w:t>which</w:t>
            </w:r>
            <w:r>
              <w:rPr>
                <w:spacing w:val="-4"/>
                <w:sz w:val="20"/>
              </w:rPr>
              <w:t xml:space="preserve"> </w:t>
            </w:r>
            <w:r>
              <w:rPr>
                <w:sz w:val="20"/>
              </w:rPr>
              <w:t>the</w:t>
            </w:r>
            <w:r>
              <w:rPr>
                <w:spacing w:val="-2"/>
                <w:sz w:val="20"/>
              </w:rPr>
              <w:t xml:space="preserve"> </w:t>
            </w:r>
            <w:r>
              <w:rPr>
                <w:i/>
                <w:sz w:val="20"/>
              </w:rPr>
              <w:t>Contractor</w:t>
            </w:r>
            <w:r>
              <w:rPr>
                <w:i/>
                <w:spacing w:val="-1"/>
                <w:sz w:val="20"/>
              </w:rPr>
              <w:t xml:space="preserve"> </w:t>
            </w:r>
            <w:r>
              <w:rPr>
                <w:sz w:val="20"/>
              </w:rPr>
              <w:t>has completed and</w:t>
            </w:r>
          </w:p>
          <w:p w14:paraId="7414E2EE" w14:textId="77777777" w:rsidR="00EF547E" w:rsidRDefault="00F65495">
            <w:pPr>
              <w:pStyle w:val="TableParagraph"/>
              <w:numPr>
                <w:ilvl w:val="0"/>
                <w:numId w:val="10"/>
              </w:numPr>
              <w:tabs>
                <w:tab w:val="left" w:pos="616"/>
              </w:tabs>
              <w:spacing w:before="3"/>
              <w:ind w:left="616" w:right="158"/>
              <w:rPr>
                <w:sz w:val="20"/>
              </w:rPr>
            </w:pPr>
            <w:r>
              <w:rPr>
                <w:sz w:val="20"/>
              </w:rPr>
              <w:t>where a quantity is stated for an item in the Price List, an amount calculated</w:t>
            </w:r>
            <w:r>
              <w:rPr>
                <w:spacing w:val="-5"/>
                <w:sz w:val="20"/>
              </w:rPr>
              <w:t xml:space="preserve"> </w:t>
            </w:r>
            <w:r>
              <w:rPr>
                <w:sz w:val="20"/>
              </w:rPr>
              <w:t>by</w:t>
            </w:r>
            <w:r>
              <w:rPr>
                <w:spacing w:val="-5"/>
                <w:sz w:val="20"/>
              </w:rPr>
              <w:t xml:space="preserve"> </w:t>
            </w:r>
            <w:r>
              <w:rPr>
                <w:sz w:val="20"/>
              </w:rPr>
              <w:t>multiplying</w:t>
            </w:r>
            <w:r>
              <w:rPr>
                <w:spacing w:val="-5"/>
                <w:sz w:val="20"/>
              </w:rPr>
              <w:t xml:space="preserve"> </w:t>
            </w:r>
            <w:r>
              <w:rPr>
                <w:sz w:val="20"/>
              </w:rPr>
              <w:t>the</w:t>
            </w:r>
            <w:r>
              <w:rPr>
                <w:spacing w:val="-6"/>
                <w:sz w:val="20"/>
              </w:rPr>
              <w:t xml:space="preserve"> </w:t>
            </w:r>
            <w:r>
              <w:rPr>
                <w:sz w:val="20"/>
              </w:rPr>
              <w:t>quantity</w:t>
            </w:r>
            <w:r>
              <w:rPr>
                <w:spacing w:val="-5"/>
                <w:sz w:val="20"/>
              </w:rPr>
              <w:t xml:space="preserve"> </w:t>
            </w:r>
            <w:r>
              <w:rPr>
                <w:sz w:val="20"/>
              </w:rPr>
              <w:t>which</w:t>
            </w:r>
            <w:r>
              <w:rPr>
                <w:spacing w:val="-6"/>
                <w:sz w:val="20"/>
              </w:rPr>
              <w:t xml:space="preserve"> </w:t>
            </w:r>
            <w:r>
              <w:rPr>
                <w:sz w:val="20"/>
              </w:rPr>
              <w:t>the</w:t>
            </w:r>
            <w:r>
              <w:rPr>
                <w:spacing w:val="-2"/>
                <w:sz w:val="20"/>
              </w:rPr>
              <w:t xml:space="preserve"> </w:t>
            </w:r>
            <w:r>
              <w:rPr>
                <w:i/>
                <w:sz w:val="20"/>
              </w:rPr>
              <w:t>Contractor</w:t>
            </w:r>
            <w:r>
              <w:rPr>
                <w:i/>
                <w:spacing w:val="-5"/>
                <w:sz w:val="20"/>
              </w:rPr>
              <w:t xml:space="preserve"> </w:t>
            </w:r>
            <w:r>
              <w:rPr>
                <w:sz w:val="20"/>
              </w:rPr>
              <w:t>has</w:t>
            </w:r>
            <w:r>
              <w:rPr>
                <w:spacing w:val="-5"/>
                <w:sz w:val="20"/>
              </w:rPr>
              <w:t xml:space="preserve"> </w:t>
            </w:r>
            <w:r>
              <w:rPr>
                <w:sz w:val="20"/>
              </w:rPr>
              <w:t>completed by the rate.</w:t>
            </w:r>
          </w:p>
        </w:tc>
      </w:tr>
      <w:tr w:rsidR="00EF547E" w14:paraId="2DF841B1" w14:textId="77777777">
        <w:trPr>
          <w:trHeight w:val="802"/>
        </w:trPr>
        <w:tc>
          <w:tcPr>
            <w:tcW w:w="1568" w:type="dxa"/>
          </w:tcPr>
          <w:p w14:paraId="631016EA" w14:textId="77777777" w:rsidR="00EF547E" w:rsidRDefault="00EF547E">
            <w:pPr>
              <w:pStyle w:val="TableParagraph"/>
              <w:rPr>
                <w:rFonts w:ascii="Times New Roman"/>
                <w:sz w:val="20"/>
              </w:rPr>
            </w:pPr>
          </w:p>
        </w:tc>
        <w:tc>
          <w:tcPr>
            <w:tcW w:w="854" w:type="dxa"/>
          </w:tcPr>
          <w:p w14:paraId="7B4BEEC3" w14:textId="77777777" w:rsidR="00EF547E" w:rsidRDefault="00EF547E">
            <w:pPr>
              <w:pStyle w:val="TableParagraph"/>
              <w:rPr>
                <w:rFonts w:ascii="Times New Roman"/>
                <w:sz w:val="20"/>
              </w:rPr>
            </w:pPr>
          </w:p>
        </w:tc>
        <w:tc>
          <w:tcPr>
            <w:tcW w:w="7280" w:type="dxa"/>
          </w:tcPr>
          <w:p w14:paraId="2B13B44A" w14:textId="77777777" w:rsidR="00EF547E" w:rsidRDefault="00F65495">
            <w:pPr>
              <w:pStyle w:val="TableParagraph"/>
              <w:spacing w:before="92" w:line="230" w:lineRule="atLeast"/>
              <w:ind w:left="256" w:right="88"/>
              <w:rPr>
                <w:sz w:val="20"/>
              </w:rPr>
            </w:pPr>
            <w:r>
              <w:rPr>
                <w:sz w:val="20"/>
              </w:rPr>
              <w:t>(19) The Prices are the amounts stated in the Price column of the Price List. Where</w:t>
            </w:r>
            <w:r>
              <w:rPr>
                <w:spacing w:val="-2"/>
                <w:sz w:val="20"/>
              </w:rPr>
              <w:t xml:space="preserve"> </w:t>
            </w:r>
            <w:r>
              <w:rPr>
                <w:sz w:val="20"/>
              </w:rPr>
              <w:t>a</w:t>
            </w:r>
            <w:r>
              <w:rPr>
                <w:spacing w:val="-5"/>
                <w:sz w:val="20"/>
              </w:rPr>
              <w:t xml:space="preserve"> </w:t>
            </w:r>
            <w:r>
              <w:rPr>
                <w:sz w:val="20"/>
              </w:rPr>
              <w:t>quantity</w:t>
            </w:r>
            <w:r>
              <w:rPr>
                <w:spacing w:val="-1"/>
                <w:sz w:val="20"/>
              </w:rPr>
              <w:t xml:space="preserve"> </w:t>
            </w:r>
            <w:r>
              <w:rPr>
                <w:sz w:val="20"/>
              </w:rPr>
              <w:t>is</w:t>
            </w:r>
            <w:r>
              <w:rPr>
                <w:spacing w:val="-3"/>
                <w:sz w:val="20"/>
              </w:rPr>
              <w:t xml:space="preserve"> </w:t>
            </w:r>
            <w:r>
              <w:rPr>
                <w:sz w:val="20"/>
              </w:rPr>
              <w:t>stated</w:t>
            </w:r>
            <w:r>
              <w:rPr>
                <w:spacing w:val="-4"/>
                <w:sz w:val="20"/>
              </w:rPr>
              <w:t xml:space="preserve"> </w:t>
            </w:r>
            <w:r>
              <w:rPr>
                <w:sz w:val="20"/>
              </w:rPr>
              <w:t>for</w:t>
            </w:r>
            <w:r>
              <w:rPr>
                <w:spacing w:val="-4"/>
                <w:sz w:val="20"/>
              </w:rPr>
              <w:t xml:space="preserve"> </w:t>
            </w:r>
            <w:r>
              <w:rPr>
                <w:sz w:val="20"/>
              </w:rPr>
              <w:t>an</w:t>
            </w:r>
            <w:r>
              <w:rPr>
                <w:spacing w:val="-2"/>
                <w:sz w:val="20"/>
              </w:rPr>
              <w:t xml:space="preserve"> </w:t>
            </w:r>
            <w:r>
              <w:rPr>
                <w:sz w:val="20"/>
              </w:rPr>
              <w:t>item</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Price</w:t>
            </w:r>
            <w:r>
              <w:rPr>
                <w:spacing w:val="-4"/>
                <w:sz w:val="20"/>
              </w:rPr>
              <w:t xml:space="preserve"> </w:t>
            </w:r>
            <w:r>
              <w:rPr>
                <w:sz w:val="20"/>
              </w:rPr>
              <w:t>List,</w:t>
            </w:r>
            <w:r>
              <w:rPr>
                <w:spacing w:val="-2"/>
                <w:sz w:val="20"/>
              </w:rPr>
              <w:t xml:space="preserve"> </w:t>
            </w:r>
            <w:r>
              <w:rPr>
                <w:sz w:val="20"/>
              </w:rPr>
              <w:t>the</w:t>
            </w:r>
            <w:r>
              <w:rPr>
                <w:spacing w:val="-3"/>
                <w:sz w:val="20"/>
              </w:rPr>
              <w:t xml:space="preserve"> </w:t>
            </w:r>
            <w:r>
              <w:rPr>
                <w:sz w:val="20"/>
              </w:rPr>
              <w:t>Price</w:t>
            </w:r>
            <w:r>
              <w:rPr>
                <w:spacing w:val="-2"/>
                <w:sz w:val="20"/>
              </w:rPr>
              <w:t xml:space="preserve"> </w:t>
            </w:r>
            <w:r>
              <w:rPr>
                <w:sz w:val="20"/>
              </w:rPr>
              <w:t>is</w:t>
            </w:r>
            <w:r>
              <w:rPr>
                <w:spacing w:val="-3"/>
                <w:sz w:val="20"/>
              </w:rPr>
              <w:t xml:space="preserve"> </w:t>
            </w:r>
            <w:r>
              <w:rPr>
                <w:sz w:val="20"/>
              </w:rPr>
              <w:t>calculated by multiplying the quantity by the rate.</w:t>
            </w:r>
          </w:p>
        </w:tc>
      </w:tr>
    </w:tbl>
    <w:p w14:paraId="27FCEFBB" w14:textId="77777777" w:rsidR="00EF547E" w:rsidRDefault="00EF547E">
      <w:pPr>
        <w:pStyle w:val="BodyText"/>
      </w:pPr>
    </w:p>
    <w:p w14:paraId="2D8596E7" w14:textId="77777777" w:rsidR="00EF547E" w:rsidRDefault="00EF547E">
      <w:pPr>
        <w:pStyle w:val="BodyText"/>
      </w:pPr>
    </w:p>
    <w:p w14:paraId="78FAD7B5" w14:textId="77777777" w:rsidR="00EF547E" w:rsidRDefault="00F65495">
      <w:pPr>
        <w:pStyle w:val="BodyText"/>
        <w:ind w:left="312" w:right="651"/>
        <w:jc w:val="both"/>
      </w:pPr>
      <w:r>
        <w:t>This confirms that Option A is a priced contract where the Prices are derived from a list of items of service which can be priced as lump sums or as expected quantities of service multiplied by a rate or a mix of both.</w:t>
      </w:r>
    </w:p>
    <w:p w14:paraId="4A323902" w14:textId="77777777" w:rsidR="00EF547E" w:rsidRDefault="00EF547E">
      <w:pPr>
        <w:pStyle w:val="BodyText"/>
        <w:spacing w:before="12"/>
      </w:pPr>
    </w:p>
    <w:p w14:paraId="03C1DE1E" w14:textId="77777777" w:rsidR="00EF547E" w:rsidRDefault="00F65495" w:rsidP="006A6671">
      <w:pPr>
        <w:pStyle w:val="Heading2"/>
      </w:pPr>
      <w:r>
        <w:t>Function</w:t>
      </w:r>
      <w:r>
        <w:rPr>
          <w:spacing w:val="-7"/>
        </w:rPr>
        <w:t xml:space="preserve"> </w:t>
      </w:r>
      <w:r>
        <w:t>of</w:t>
      </w:r>
      <w:r>
        <w:rPr>
          <w:spacing w:val="-7"/>
        </w:rPr>
        <w:t xml:space="preserve"> </w:t>
      </w:r>
      <w:r>
        <w:t>the</w:t>
      </w:r>
      <w:r>
        <w:rPr>
          <w:spacing w:val="-6"/>
        </w:rPr>
        <w:t xml:space="preserve"> </w:t>
      </w:r>
      <w:r>
        <w:t>Price</w:t>
      </w:r>
      <w:r>
        <w:rPr>
          <w:spacing w:val="-8"/>
        </w:rPr>
        <w:t xml:space="preserve"> </w:t>
      </w:r>
      <w:r>
        <w:rPr>
          <w:spacing w:val="-4"/>
        </w:rPr>
        <w:t>List</w:t>
      </w:r>
    </w:p>
    <w:p w14:paraId="3F72D6F3" w14:textId="0DE5CAC7" w:rsidR="00EF547E" w:rsidRDefault="00F65495">
      <w:pPr>
        <w:pStyle w:val="BodyText"/>
        <w:spacing w:before="238"/>
        <w:ind w:left="312" w:right="651"/>
        <w:jc w:val="both"/>
      </w:pPr>
      <w:r>
        <w:t>Clause 54.1 in Option A states: “Information in the Price List is not Service Information</w:t>
      </w:r>
      <w:r w:rsidR="009A3C14">
        <w:t>.”</w:t>
      </w:r>
      <w:r>
        <w:rPr>
          <w:spacing w:val="40"/>
        </w:rPr>
        <w:t xml:space="preserve"> </w:t>
      </w:r>
      <w:r>
        <w:t>This confirms that instructions</w:t>
      </w:r>
      <w:r>
        <w:rPr>
          <w:spacing w:val="-1"/>
        </w:rPr>
        <w:t xml:space="preserve"> </w:t>
      </w:r>
      <w:r w:rsidR="007510DA">
        <w:t>for doing</w:t>
      </w:r>
      <w:r>
        <w:t xml:space="preserve"> work</w:t>
      </w:r>
      <w:r>
        <w:rPr>
          <w:spacing w:val="-1"/>
        </w:rPr>
        <w:t xml:space="preserve"> </w:t>
      </w:r>
      <w:r>
        <w:t>or how it is</w:t>
      </w:r>
      <w:r>
        <w:rPr>
          <w:spacing w:val="-1"/>
        </w:rPr>
        <w:t xml:space="preserve"> </w:t>
      </w:r>
      <w:r>
        <w:t>to be</w:t>
      </w:r>
      <w:r>
        <w:rPr>
          <w:spacing w:val="-1"/>
        </w:rPr>
        <w:t xml:space="preserve"> </w:t>
      </w:r>
      <w:r>
        <w:t>done are not included in the Price List</w:t>
      </w:r>
      <w:r>
        <w:rPr>
          <w:spacing w:val="-2"/>
        </w:rPr>
        <w:t xml:space="preserve"> </w:t>
      </w:r>
      <w:r>
        <w:t>but</w:t>
      </w:r>
      <w:r>
        <w:rPr>
          <w:spacing w:val="-2"/>
        </w:rPr>
        <w:t xml:space="preserve"> </w:t>
      </w:r>
      <w:r>
        <w:t>in</w:t>
      </w:r>
      <w:r>
        <w:rPr>
          <w:spacing w:val="-2"/>
        </w:rPr>
        <w:t xml:space="preserve"> </w:t>
      </w:r>
      <w:r>
        <w:t>the Service</w:t>
      </w:r>
      <w:r>
        <w:rPr>
          <w:spacing w:val="-2"/>
        </w:rPr>
        <w:t xml:space="preserve"> </w:t>
      </w:r>
      <w:r>
        <w:t xml:space="preserve">Information. This is further confirmed by Clause 20.1 which states, “The </w:t>
      </w:r>
      <w:r>
        <w:rPr>
          <w:i/>
        </w:rPr>
        <w:t xml:space="preserve">Contractor </w:t>
      </w:r>
      <w:r>
        <w:t>Provides the Service in accordance with the Service Information</w:t>
      </w:r>
      <w:r w:rsidR="001A1E11">
        <w:t>.”</w:t>
      </w:r>
      <w:r>
        <w:t xml:space="preserve"> Hence the </w:t>
      </w:r>
      <w:r>
        <w:rPr>
          <w:i/>
        </w:rPr>
        <w:t xml:space="preserve">Contractor </w:t>
      </w:r>
      <w:r>
        <w:t xml:space="preserve">does </w:t>
      </w:r>
      <w:r>
        <w:rPr>
          <w:b/>
        </w:rPr>
        <w:t xml:space="preserve">not </w:t>
      </w:r>
      <w:r>
        <w:t>Provide the Service in accordance with the Price List.</w:t>
      </w:r>
      <w:r>
        <w:rPr>
          <w:spacing w:val="80"/>
        </w:rPr>
        <w:t xml:space="preserve"> </w:t>
      </w:r>
      <w:r>
        <w:t>The Price List is only a pricing document.</w:t>
      </w:r>
    </w:p>
    <w:p w14:paraId="3E6EC4B3" w14:textId="77777777" w:rsidR="007308EE" w:rsidRDefault="007308EE">
      <w:pPr>
        <w:pStyle w:val="BodyText"/>
        <w:spacing w:before="238"/>
        <w:ind w:left="312" w:right="651"/>
        <w:jc w:val="both"/>
      </w:pPr>
    </w:p>
    <w:p w14:paraId="11257454" w14:textId="33813C01" w:rsidR="00EF547E" w:rsidRPr="007308EE" w:rsidRDefault="00F65495" w:rsidP="006A6671">
      <w:pPr>
        <w:pStyle w:val="Heading2"/>
      </w:pPr>
      <w:r>
        <w:t>Link</w:t>
      </w:r>
      <w:r w:rsidRPr="007308EE">
        <w:t xml:space="preserve"> </w:t>
      </w:r>
      <w:r>
        <w:t>to</w:t>
      </w:r>
      <w:r w:rsidRPr="007308EE">
        <w:t xml:space="preserve"> </w:t>
      </w:r>
      <w:r>
        <w:t>the</w:t>
      </w:r>
      <w:r w:rsidRPr="007308EE">
        <w:t xml:space="preserve"> Contractor</w:t>
      </w:r>
      <w:r>
        <w:t>’s</w:t>
      </w:r>
      <w:r w:rsidRPr="007308EE">
        <w:t xml:space="preserve"> </w:t>
      </w:r>
      <w:r w:rsidR="007510DA" w:rsidRPr="007308EE">
        <w:t>plan.</w:t>
      </w:r>
    </w:p>
    <w:p w14:paraId="64EC819F" w14:textId="0E7B0728" w:rsidR="00EF547E" w:rsidRDefault="00F65495">
      <w:pPr>
        <w:pStyle w:val="BodyText"/>
        <w:spacing w:before="238"/>
        <w:ind w:left="312" w:right="728"/>
      </w:pPr>
      <w:r>
        <w:t xml:space="preserve">Clause 21.4 states “The </w:t>
      </w:r>
      <w:r>
        <w:rPr>
          <w:i/>
        </w:rPr>
        <w:t xml:space="preserve">Contractor </w:t>
      </w:r>
      <w:r>
        <w:t>provides information which shows how each item description on the Price List relates to the operations on</w:t>
      </w:r>
      <w:r>
        <w:rPr>
          <w:spacing w:val="-1"/>
        </w:rPr>
        <w:t xml:space="preserve"> </w:t>
      </w:r>
      <w:r>
        <w:t>each plan which he</w:t>
      </w:r>
      <w:r>
        <w:rPr>
          <w:spacing w:val="-1"/>
        </w:rPr>
        <w:t xml:space="preserve"> </w:t>
      </w:r>
      <w:r>
        <w:t>submits for acceptance</w:t>
      </w:r>
      <w:r w:rsidR="001A1E11">
        <w:t>.”</w:t>
      </w:r>
      <w:r>
        <w:rPr>
          <w:spacing w:val="40"/>
        </w:rPr>
        <w:t xml:space="preserve"> </w:t>
      </w:r>
      <w:r>
        <w:t xml:space="preserve">Hence when compiling the </w:t>
      </w:r>
      <w:r>
        <w:rPr>
          <w:i/>
        </w:rPr>
        <w:t>price list</w:t>
      </w:r>
      <w:r>
        <w:t>, the tendering contractor needs to develop his first clause 21.2 plan in such a way that operations</w:t>
      </w:r>
      <w:r>
        <w:rPr>
          <w:spacing w:val="-2"/>
        </w:rPr>
        <w:t xml:space="preserve"> </w:t>
      </w:r>
      <w:r>
        <w:t>shown</w:t>
      </w:r>
      <w:r>
        <w:rPr>
          <w:spacing w:val="-1"/>
        </w:rPr>
        <w:t xml:space="preserve"> </w:t>
      </w:r>
      <w:r>
        <w:t>on</w:t>
      </w:r>
      <w:r>
        <w:rPr>
          <w:spacing w:val="-2"/>
        </w:rPr>
        <w:t xml:space="preserve"> </w:t>
      </w:r>
      <w:r>
        <w:t>it</w:t>
      </w:r>
      <w:r>
        <w:rPr>
          <w:spacing w:val="-3"/>
        </w:rPr>
        <w:t xml:space="preserve"> </w:t>
      </w:r>
      <w:r>
        <w:t>can be</w:t>
      </w:r>
      <w:r>
        <w:rPr>
          <w:spacing w:val="-4"/>
        </w:rPr>
        <w:t xml:space="preserve"> </w:t>
      </w:r>
      <w:r>
        <w:t>priced in</w:t>
      </w:r>
      <w:r>
        <w:rPr>
          <w:spacing w:val="-3"/>
        </w:rPr>
        <w:t xml:space="preserve"> </w:t>
      </w:r>
      <w:r>
        <w:t>the</w:t>
      </w:r>
      <w:r>
        <w:rPr>
          <w:spacing w:val="-3"/>
        </w:rPr>
        <w:t xml:space="preserve"> </w:t>
      </w:r>
      <w:r>
        <w:rPr>
          <w:i/>
        </w:rPr>
        <w:t>price</w:t>
      </w:r>
      <w:r>
        <w:rPr>
          <w:i/>
          <w:spacing w:val="-3"/>
        </w:rPr>
        <w:t xml:space="preserve"> </w:t>
      </w:r>
      <w:r>
        <w:rPr>
          <w:i/>
        </w:rPr>
        <w:t>list</w:t>
      </w:r>
      <w:r>
        <w:rPr>
          <w:i/>
          <w:spacing w:val="-3"/>
        </w:rPr>
        <w:t xml:space="preserve"> </w:t>
      </w:r>
      <w:r>
        <w:t>and</w:t>
      </w:r>
      <w:r>
        <w:rPr>
          <w:spacing w:val="-3"/>
        </w:rPr>
        <w:t xml:space="preserve"> </w:t>
      </w:r>
      <w:r>
        <w:t>result</w:t>
      </w:r>
      <w:r>
        <w:rPr>
          <w:spacing w:val="-1"/>
        </w:rPr>
        <w:t xml:space="preserve"> </w:t>
      </w:r>
      <w:r>
        <w:t>in</w:t>
      </w:r>
      <w:r>
        <w:rPr>
          <w:spacing w:val="-1"/>
        </w:rPr>
        <w:t xml:space="preserve"> </w:t>
      </w:r>
      <w:r>
        <w:t>a</w:t>
      </w:r>
      <w:r>
        <w:rPr>
          <w:spacing w:val="-3"/>
        </w:rPr>
        <w:t xml:space="preserve"> </w:t>
      </w:r>
      <w:r>
        <w:t>satisfactory</w:t>
      </w:r>
      <w:r>
        <w:rPr>
          <w:spacing w:val="-1"/>
        </w:rPr>
        <w:t xml:space="preserve"> </w:t>
      </w:r>
      <w:r>
        <w:t>cash</w:t>
      </w:r>
      <w:r>
        <w:rPr>
          <w:spacing w:val="-3"/>
        </w:rPr>
        <w:t xml:space="preserve"> </w:t>
      </w:r>
      <w:r>
        <w:t>flow</w:t>
      </w:r>
      <w:r>
        <w:rPr>
          <w:spacing w:val="-1"/>
        </w:rPr>
        <w:t xml:space="preserve"> </w:t>
      </w:r>
      <w:r>
        <w:t>in</w:t>
      </w:r>
      <w:r>
        <w:rPr>
          <w:spacing w:val="-1"/>
        </w:rPr>
        <w:t xml:space="preserve"> </w:t>
      </w:r>
      <w:r>
        <w:t>terms</w:t>
      </w:r>
      <w:r>
        <w:rPr>
          <w:spacing w:val="-2"/>
        </w:rPr>
        <w:t xml:space="preserve"> </w:t>
      </w:r>
      <w:r>
        <w:t>of</w:t>
      </w:r>
      <w:r>
        <w:rPr>
          <w:spacing w:val="-3"/>
        </w:rPr>
        <w:t xml:space="preserve"> </w:t>
      </w:r>
      <w:r>
        <w:t xml:space="preserve">clause </w:t>
      </w:r>
      <w:r>
        <w:rPr>
          <w:spacing w:val="-2"/>
        </w:rPr>
        <w:t>11.2(17).</w:t>
      </w:r>
    </w:p>
    <w:p w14:paraId="6035990F" w14:textId="77777777" w:rsidR="00EF547E" w:rsidRDefault="00EF547E">
      <w:pPr>
        <w:pStyle w:val="BodyText"/>
        <w:spacing w:before="11"/>
      </w:pPr>
    </w:p>
    <w:p w14:paraId="033DCEA9" w14:textId="77777777" w:rsidR="00EF547E" w:rsidRPr="007308EE" w:rsidRDefault="00F65495" w:rsidP="006A6671">
      <w:pPr>
        <w:pStyle w:val="Heading2"/>
      </w:pPr>
      <w:r>
        <w:t>Preparing</w:t>
      </w:r>
      <w:r w:rsidRPr="007308EE">
        <w:t xml:space="preserve"> </w:t>
      </w:r>
      <w:r>
        <w:t>the</w:t>
      </w:r>
      <w:r w:rsidRPr="007308EE">
        <w:t xml:space="preserve"> price list</w:t>
      </w:r>
    </w:p>
    <w:p w14:paraId="752DE6AF" w14:textId="77777777" w:rsidR="00EF547E" w:rsidRDefault="00F65495">
      <w:pPr>
        <w:pStyle w:val="BodyText"/>
        <w:spacing w:before="240"/>
        <w:ind w:left="312" w:right="861"/>
        <w:jc w:val="both"/>
      </w:pPr>
      <w:r>
        <w:t xml:space="preserve">Before preparing the </w:t>
      </w:r>
      <w:r>
        <w:rPr>
          <w:i/>
        </w:rPr>
        <w:t>price list</w:t>
      </w:r>
      <w:r>
        <w:t xml:space="preserve">, both the </w:t>
      </w:r>
      <w:r>
        <w:rPr>
          <w:i/>
        </w:rPr>
        <w:t xml:space="preserve">Employer </w:t>
      </w:r>
      <w:r>
        <w:t>and tendering contractors should read the TSC3 Guidance Notes pages 14 and 15.</w:t>
      </w:r>
      <w:r>
        <w:rPr>
          <w:spacing w:val="40"/>
        </w:rPr>
        <w:t xml:space="preserve"> </w:t>
      </w:r>
      <w:r>
        <w:t xml:space="preserve">In an Option A contract, either Party may have entered items into the </w:t>
      </w:r>
      <w:r>
        <w:rPr>
          <w:i/>
        </w:rPr>
        <w:t>price</w:t>
      </w:r>
      <w:r>
        <w:rPr>
          <w:i/>
          <w:spacing w:val="-1"/>
        </w:rPr>
        <w:t xml:space="preserve"> </w:t>
      </w:r>
      <w:r>
        <w:rPr>
          <w:i/>
        </w:rPr>
        <w:t xml:space="preserve">list </w:t>
      </w:r>
      <w:r>
        <w:t>either</w:t>
      </w:r>
      <w:r>
        <w:rPr>
          <w:spacing w:val="-1"/>
        </w:rPr>
        <w:t xml:space="preserve"> </w:t>
      </w:r>
      <w:r>
        <w:t>as</w:t>
      </w:r>
      <w:r>
        <w:rPr>
          <w:spacing w:val="-1"/>
        </w:rPr>
        <w:t xml:space="preserve"> </w:t>
      </w:r>
      <w:r>
        <w:t>a</w:t>
      </w:r>
      <w:r>
        <w:rPr>
          <w:spacing w:val="-1"/>
        </w:rPr>
        <w:t xml:space="preserve"> </w:t>
      </w:r>
      <w:r>
        <w:t>process</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(tendering)</w:t>
      </w:r>
      <w:r>
        <w:rPr>
          <w:spacing w:val="-1"/>
        </w:rPr>
        <w:t xml:space="preserve"> </w:t>
      </w:r>
      <w:r>
        <w:t>or</w:t>
      </w:r>
      <w:r>
        <w:rPr>
          <w:spacing w:val="-1"/>
        </w:rPr>
        <w:t xml:space="preserve"> </w:t>
      </w:r>
      <w:r>
        <w:t>by</w:t>
      </w:r>
      <w:r>
        <w:rPr>
          <w:spacing w:val="-1"/>
        </w:rPr>
        <w:t xml:space="preserve"> </w:t>
      </w:r>
      <w:r>
        <w:t>negotiation depending</w:t>
      </w:r>
      <w:r>
        <w:rPr>
          <w:spacing w:val="-2"/>
        </w:rPr>
        <w:t xml:space="preserve"> </w:t>
      </w:r>
      <w:r>
        <w:t>on</w:t>
      </w:r>
      <w:r>
        <w:rPr>
          <w:spacing w:val="-1"/>
        </w:rPr>
        <w:t xml:space="preserve"> </w:t>
      </w:r>
      <w:r>
        <w:t>the</w:t>
      </w:r>
      <w:r>
        <w:rPr>
          <w:spacing w:val="-2"/>
        </w:rPr>
        <w:t xml:space="preserve"> </w:t>
      </w:r>
      <w:r>
        <w:t xml:space="preserve">nature of the </w:t>
      </w:r>
      <w:r>
        <w:rPr>
          <w:i/>
        </w:rPr>
        <w:t xml:space="preserve">service </w:t>
      </w:r>
      <w:r>
        <w:t>to be provided.</w:t>
      </w:r>
      <w:r>
        <w:rPr>
          <w:spacing w:val="40"/>
        </w:rPr>
        <w:t xml:space="preserve"> </w:t>
      </w:r>
      <w:r>
        <w:t xml:space="preserve">Alternatively, the </w:t>
      </w:r>
      <w:r>
        <w:rPr>
          <w:i/>
        </w:rPr>
        <w:t>Employer</w:t>
      </w:r>
      <w:r>
        <w:t xml:space="preserve">, in his Instructions to Tenderers or in a Tender Schedule, may have listed some items that he requires the </w:t>
      </w:r>
      <w:r>
        <w:rPr>
          <w:i/>
        </w:rPr>
        <w:t xml:space="preserve">Contractor </w:t>
      </w:r>
      <w:r>
        <w:t xml:space="preserve">to include in the </w:t>
      </w:r>
      <w:r>
        <w:rPr>
          <w:i/>
        </w:rPr>
        <w:t xml:space="preserve">price list </w:t>
      </w:r>
      <w:r>
        <w:t>to be prepared and priced by him.</w:t>
      </w:r>
    </w:p>
    <w:p w14:paraId="4650E1A5" w14:textId="77777777" w:rsidR="00EF547E" w:rsidRDefault="00EF547E">
      <w:pPr>
        <w:pStyle w:val="BodyText"/>
      </w:pPr>
    </w:p>
    <w:p w14:paraId="27ED46E4" w14:textId="5725FA9D" w:rsidR="00C642E7" w:rsidRDefault="00C642E7">
      <w:pPr>
        <w:rPr>
          <w:sz w:val="20"/>
          <w:szCs w:val="20"/>
        </w:rPr>
      </w:pPr>
      <w:r>
        <w:br w:type="page"/>
      </w:r>
    </w:p>
    <w:p w14:paraId="670C48AD" w14:textId="77777777" w:rsidR="00EF547E" w:rsidRDefault="00EF547E">
      <w:pPr>
        <w:pStyle w:val="BodyText"/>
        <w:spacing w:before="204"/>
      </w:pPr>
    </w:p>
    <w:p w14:paraId="54C56B66" w14:textId="77777777" w:rsidR="00EF547E" w:rsidRDefault="00F65495">
      <w:pPr>
        <w:ind w:left="312"/>
        <w:rPr>
          <w:i/>
          <w:sz w:val="20"/>
        </w:rPr>
      </w:pPr>
      <w:r>
        <w:rPr>
          <w:sz w:val="20"/>
        </w:rPr>
        <w:t>It</w:t>
      </w:r>
      <w:r>
        <w:rPr>
          <w:spacing w:val="-6"/>
          <w:sz w:val="20"/>
        </w:rPr>
        <w:t xml:space="preserve"> </w:t>
      </w:r>
      <w:r>
        <w:rPr>
          <w:sz w:val="20"/>
        </w:rPr>
        <w:t>is</w:t>
      </w:r>
      <w:r>
        <w:rPr>
          <w:spacing w:val="-4"/>
          <w:sz w:val="20"/>
        </w:rPr>
        <w:t xml:space="preserve"> </w:t>
      </w:r>
      <w:r>
        <w:rPr>
          <w:sz w:val="20"/>
        </w:rPr>
        <w:t>assumed</w:t>
      </w:r>
      <w:r>
        <w:rPr>
          <w:spacing w:val="-7"/>
          <w:sz w:val="20"/>
        </w:rPr>
        <w:t xml:space="preserve"> </w:t>
      </w:r>
      <w:r>
        <w:rPr>
          <w:sz w:val="20"/>
        </w:rPr>
        <w:t>that</w:t>
      </w:r>
      <w:r>
        <w:rPr>
          <w:spacing w:val="-3"/>
          <w:sz w:val="20"/>
        </w:rPr>
        <w:t xml:space="preserve"> </w:t>
      </w:r>
      <w:r>
        <w:rPr>
          <w:sz w:val="20"/>
        </w:rPr>
        <w:t>in</w:t>
      </w:r>
      <w:r>
        <w:rPr>
          <w:spacing w:val="-4"/>
          <w:sz w:val="20"/>
        </w:rPr>
        <w:t xml:space="preserve"> </w:t>
      </w:r>
      <w:r>
        <w:rPr>
          <w:sz w:val="20"/>
        </w:rPr>
        <w:t>preparing</w:t>
      </w:r>
      <w:r>
        <w:rPr>
          <w:spacing w:val="-4"/>
          <w:sz w:val="20"/>
        </w:rPr>
        <w:t xml:space="preserve"> </w:t>
      </w:r>
      <w:r>
        <w:rPr>
          <w:sz w:val="20"/>
        </w:rPr>
        <w:t>or</w:t>
      </w:r>
      <w:r>
        <w:rPr>
          <w:spacing w:val="-6"/>
          <w:sz w:val="20"/>
        </w:rPr>
        <w:t xml:space="preserve"> </w:t>
      </w:r>
      <w:r>
        <w:rPr>
          <w:sz w:val="20"/>
        </w:rPr>
        <w:t>finalising</w:t>
      </w:r>
      <w:r>
        <w:rPr>
          <w:spacing w:val="-6"/>
          <w:sz w:val="20"/>
        </w:rPr>
        <w:t xml:space="preserve"> </w:t>
      </w:r>
      <w:r>
        <w:rPr>
          <w:sz w:val="20"/>
        </w:rPr>
        <w:t>the</w:t>
      </w:r>
      <w:r>
        <w:rPr>
          <w:spacing w:val="-2"/>
          <w:sz w:val="20"/>
        </w:rPr>
        <w:t xml:space="preserve"> </w:t>
      </w:r>
      <w:r>
        <w:rPr>
          <w:i/>
          <w:sz w:val="20"/>
        </w:rPr>
        <w:t>price</w:t>
      </w:r>
      <w:r>
        <w:rPr>
          <w:i/>
          <w:spacing w:val="-5"/>
          <w:sz w:val="20"/>
        </w:rPr>
        <w:t xml:space="preserve"> </w:t>
      </w:r>
      <w:r>
        <w:rPr>
          <w:i/>
          <w:sz w:val="20"/>
        </w:rPr>
        <w:t>list</w:t>
      </w:r>
      <w:r>
        <w:rPr>
          <w:i/>
          <w:spacing w:val="-5"/>
          <w:sz w:val="20"/>
        </w:rPr>
        <w:t xml:space="preserve"> </w:t>
      </w:r>
      <w:r>
        <w:rPr>
          <w:sz w:val="20"/>
        </w:rPr>
        <w:t>the</w:t>
      </w:r>
      <w:r>
        <w:rPr>
          <w:spacing w:val="-3"/>
          <w:sz w:val="20"/>
        </w:rPr>
        <w:t xml:space="preserve"> </w:t>
      </w:r>
      <w:r>
        <w:rPr>
          <w:i/>
          <w:spacing w:val="-2"/>
          <w:sz w:val="20"/>
        </w:rPr>
        <w:t>Contractor:</w:t>
      </w:r>
    </w:p>
    <w:p w14:paraId="34B60857" w14:textId="77777777" w:rsidR="00EF547E" w:rsidRDefault="00EF547E">
      <w:pPr>
        <w:pStyle w:val="BodyText"/>
        <w:spacing w:before="2"/>
        <w:rPr>
          <w:i/>
        </w:rPr>
      </w:pPr>
    </w:p>
    <w:p w14:paraId="466AB4BE" w14:textId="77777777" w:rsidR="00EF547E" w:rsidRDefault="00F65495">
      <w:pPr>
        <w:pStyle w:val="ListParagraph"/>
        <w:numPr>
          <w:ilvl w:val="0"/>
          <w:numId w:val="9"/>
        </w:numPr>
        <w:tabs>
          <w:tab w:val="left" w:pos="1033"/>
        </w:tabs>
        <w:spacing w:line="245" w:lineRule="exact"/>
        <w:rPr>
          <w:sz w:val="20"/>
        </w:rPr>
      </w:pPr>
      <w:r>
        <w:rPr>
          <w:sz w:val="20"/>
        </w:rPr>
        <w:t>Has</w:t>
      </w:r>
      <w:r>
        <w:rPr>
          <w:spacing w:val="-6"/>
          <w:sz w:val="20"/>
        </w:rPr>
        <w:t xml:space="preserve"> </w:t>
      </w:r>
      <w:r>
        <w:rPr>
          <w:sz w:val="20"/>
        </w:rPr>
        <w:t>taken</w:t>
      </w:r>
      <w:r>
        <w:rPr>
          <w:spacing w:val="-6"/>
          <w:sz w:val="20"/>
        </w:rPr>
        <w:t xml:space="preserve"> </w:t>
      </w:r>
      <w:r>
        <w:rPr>
          <w:sz w:val="20"/>
        </w:rPr>
        <w:t>account</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guidance</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TSC3</w:t>
      </w:r>
      <w:r>
        <w:rPr>
          <w:spacing w:val="-5"/>
          <w:sz w:val="20"/>
        </w:rPr>
        <w:t xml:space="preserve"> </w:t>
      </w:r>
      <w:r>
        <w:rPr>
          <w:sz w:val="20"/>
        </w:rPr>
        <w:t>Guidance</w:t>
      </w:r>
      <w:r>
        <w:rPr>
          <w:spacing w:val="-7"/>
          <w:sz w:val="20"/>
        </w:rPr>
        <w:t xml:space="preserve"> </w:t>
      </w:r>
      <w:r>
        <w:rPr>
          <w:sz w:val="20"/>
        </w:rPr>
        <w:t>Notes</w:t>
      </w:r>
      <w:r>
        <w:rPr>
          <w:spacing w:val="-5"/>
          <w:sz w:val="20"/>
        </w:rPr>
        <w:t xml:space="preserve"> </w:t>
      </w:r>
      <w:r>
        <w:rPr>
          <w:sz w:val="20"/>
        </w:rPr>
        <w:t>relevant</w:t>
      </w:r>
      <w:r>
        <w:rPr>
          <w:spacing w:val="-5"/>
          <w:sz w:val="20"/>
        </w:rPr>
        <w:t xml:space="preserve"> </w:t>
      </w:r>
      <w:r>
        <w:rPr>
          <w:sz w:val="20"/>
        </w:rPr>
        <w:t>to</w:t>
      </w:r>
      <w:r>
        <w:rPr>
          <w:spacing w:val="-5"/>
          <w:sz w:val="20"/>
        </w:rPr>
        <w:t xml:space="preserve"> </w:t>
      </w:r>
      <w:r>
        <w:rPr>
          <w:sz w:val="20"/>
        </w:rPr>
        <w:t>Option</w:t>
      </w:r>
      <w:r>
        <w:rPr>
          <w:spacing w:val="-1"/>
          <w:sz w:val="20"/>
        </w:rPr>
        <w:t xml:space="preserve"> </w:t>
      </w:r>
      <w:r>
        <w:rPr>
          <w:spacing w:val="-5"/>
          <w:sz w:val="20"/>
        </w:rPr>
        <w:t>A.</w:t>
      </w:r>
    </w:p>
    <w:p w14:paraId="06A4AD47" w14:textId="77777777" w:rsidR="00EF547E" w:rsidRDefault="00F65495">
      <w:pPr>
        <w:pStyle w:val="ListParagraph"/>
        <w:numPr>
          <w:ilvl w:val="0"/>
          <w:numId w:val="9"/>
        </w:numPr>
        <w:tabs>
          <w:tab w:val="left" w:pos="1033"/>
        </w:tabs>
        <w:spacing w:line="244" w:lineRule="exact"/>
        <w:rPr>
          <w:sz w:val="20"/>
        </w:rPr>
      </w:pPr>
      <w:r>
        <w:rPr>
          <w:sz w:val="20"/>
        </w:rPr>
        <w:t>Understands</w:t>
      </w:r>
      <w:r>
        <w:rPr>
          <w:spacing w:val="-6"/>
          <w:sz w:val="20"/>
        </w:rPr>
        <w:t xml:space="preserve"> </w:t>
      </w:r>
      <w:r>
        <w:rPr>
          <w:sz w:val="20"/>
        </w:rPr>
        <w:t>the</w:t>
      </w:r>
      <w:r>
        <w:rPr>
          <w:spacing w:val="-7"/>
          <w:sz w:val="20"/>
        </w:rPr>
        <w:t xml:space="preserve"> </w:t>
      </w:r>
      <w:r>
        <w:rPr>
          <w:sz w:val="20"/>
        </w:rPr>
        <w:t>function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Price</w:t>
      </w:r>
      <w:r>
        <w:rPr>
          <w:spacing w:val="-4"/>
          <w:sz w:val="20"/>
        </w:rPr>
        <w:t xml:space="preserve"> </w:t>
      </w:r>
      <w:r>
        <w:rPr>
          <w:sz w:val="20"/>
        </w:rPr>
        <w:t>List</w:t>
      </w:r>
      <w:r>
        <w:rPr>
          <w:spacing w:val="-7"/>
          <w:sz w:val="20"/>
        </w:rPr>
        <w:t xml:space="preserve"> </w:t>
      </w:r>
      <w:r>
        <w:rPr>
          <w:sz w:val="20"/>
        </w:rPr>
        <w:t>and</w:t>
      </w:r>
      <w:r>
        <w:rPr>
          <w:spacing w:val="-6"/>
          <w:sz w:val="20"/>
        </w:rPr>
        <w:t xml:space="preserve"> </w:t>
      </w:r>
      <w:r>
        <w:rPr>
          <w:sz w:val="20"/>
        </w:rPr>
        <w:t>how</w:t>
      </w:r>
      <w:r>
        <w:rPr>
          <w:spacing w:val="-6"/>
          <w:sz w:val="20"/>
        </w:rPr>
        <w:t xml:space="preserve"> </w:t>
      </w:r>
      <w:r>
        <w:rPr>
          <w:sz w:val="20"/>
        </w:rPr>
        <w:t>work</w:t>
      </w:r>
      <w:r>
        <w:rPr>
          <w:spacing w:val="-6"/>
          <w:sz w:val="20"/>
        </w:rPr>
        <w:t xml:space="preserve"> </w:t>
      </w:r>
      <w:r>
        <w:rPr>
          <w:sz w:val="20"/>
        </w:rPr>
        <w:t>is</w:t>
      </w:r>
      <w:r>
        <w:rPr>
          <w:spacing w:val="-5"/>
          <w:sz w:val="20"/>
        </w:rPr>
        <w:t xml:space="preserve"> </w:t>
      </w:r>
      <w:r>
        <w:rPr>
          <w:sz w:val="20"/>
        </w:rPr>
        <w:t>priced</w:t>
      </w:r>
      <w:r>
        <w:rPr>
          <w:spacing w:val="-6"/>
          <w:sz w:val="20"/>
        </w:rPr>
        <w:t xml:space="preserve"> </w:t>
      </w:r>
      <w:r>
        <w:rPr>
          <w:sz w:val="20"/>
        </w:rPr>
        <w:t>and</w:t>
      </w:r>
      <w:r>
        <w:rPr>
          <w:spacing w:val="-5"/>
          <w:sz w:val="20"/>
        </w:rPr>
        <w:t xml:space="preserve"> </w:t>
      </w:r>
      <w:r>
        <w:rPr>
          <w:sz w:val="20"/>
        </w:rPr>
        <w:t xml:space="preserve">paid </w:t>
      </w:r>
      <w:r>
        <w:rPr>
          <w:spacing w:val="-4"/>
          <w:sz w:val="20"/>
        </w:rPr>
        <w:t>for.</w:t>
      </w:r>
    </w:p>
    <w:p w14:paraId="76981E82" w14:textId="77777777" w:rsidR="00EF547E" w:rsidRDefault="00F65495">
      <w:pPr>
        <w:pStyle w:val="ListParagraph"/>
        <w:numPr>
          <w:ilvl w:val="0"/>
          <w:numId w:val="9"/>
        </w:numPr>
        <w:tabs>
          <w:tab w:val="left" w:pos="1033"/>
        </w:tabs>
        <w:spacing w:line="242" w:lineRule="exact"/>
        <w:rPr>
          <w:sz w:val="20"/>
        </w:rPr>
      </w:pPr>
      <w:r>
        <w:rPr>
          <w:sz w:val="20"/>
        </w:rPr>
        <w:t>Is</w:t>
      </w:r>
      <w:r>
        <w:rPr>
          <w:spacing w:val="-5"/>
          <w:sz w:val="20"/>
        </w:rPr>
        <w:t xml:space="preserve"> </w:t>
      </w:r>
      <w:r>
        <w:rPr>
          <w:sz w:val="20"/>
        </w:rPr>
        <w:t>aware</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need</w:t>
      </w:r>
      <w:r>
        <w:rPr>
          <w:spacing w:val="-6"/>
          <w:sz w:val="20"/>
        </w:rPr>
        <w:t xml:space="preserve"> </w:t>
      </w:r>
      <w:r>
        <w:rPr>
          <w:sz w:val="20"/>
        </w:rPr>
        <w:t>to</w:t>
      </w:r>
      <w:r>
        <w:rPr>
          <w:spacing w:val="-4"/>
          <w:sz w:val="20"/>
        </w:rPr>
        <w:t xml:space="preserve"> </w:t>
      </w:r>
      <w:r>
        <w:rPr>
          <w:sz w:val="20"/>
        </w:rPr>
        <w:t>link</w:t>
      </w:r>
      <w:r>
        <w:rPr>
          <w:spacing w:val="-2"/>
          <w:sz w:val="20"/>
        </w:rPr>
        <w:t xml:space="preserve"> </w:t>
      </w:r>
      <w:r>
        <w:rPr>
          <w:sz w:val="20"/>
        </w:rPr>
        <w:t>operations</w:t>
      </w:r>
      <w:r>
        <w:rPr>
          <w:spacing w:val="-5"/>
          <w:sz w:val="20"/>
        </w:rPr>
        <w:t xml:space="preserve"> </w:t>
      </w:r>
      <w:r>
        <w:rPr>
          <w:sz w:val="20"/>
        </w:rPr>
        <w:t>shown</w:t>
      </w:r>
      <w:r>
        <w:rPr>
          <w:spacing w:val="-4"/>
          <w:sz w:val="20"/>
        </w:rPr>
        <w:t xml:space="preserve"> </w:t>
      </w:r>
      <w:r>
        <w:rPr>
          <w:sz w:val="20"/>
        </w:rPr>
        <w:t>in</w:t>
      </w:r>
      <w:r>
        <w:rPr>
          <w:spacing w:val="-3"/>
          <w:sz w:val="20"/>
        </w:rPr>
        <w:t xml:space="preserve"> </w:t>
      </w:r>
      <w:r>
        <w:rPr>
          <w:sz w:val="20"/>
        </w:rPr>
        <w:t>his</w:t>
      </w:r>
      <w:r>
        <w:rPr>
          <w:spacing w:val="-5"/>
          <w:sz w:val="20"/>
        </w:rPr>
        <w:t xml:space="preserve"> </w:t>
      </w:r>
      <w:r>
        <w:rPr>
          <w:sz w:val="20"/>
        </w:rPr>
        <w:t>plan</w:t>
      </w:r>
      <w:r>
        <w:rPr>
          <w:spacing w:val="-5"/>
          <w:sz w:val="20"/>
        </w:rPr>
        <w:t xml:space="preserve"> </w:t>
      </w:r>
      <w:r>
        <w:rPr>
          <w:sz w:val="20"/>
        </w:rPr>
        <w:t>to</w:t>
      </w:r>
      <w:r>
        <w:rPr>
          <w:spacing w:val="-4"/>
          <w:sz w:val="20"/>
        </w:rPr>
        <w:t xml:space="preserve"> </w:t>
      </w:r>
      <w:r>
        <w:rPr>
          <w:sz w:val="20"/>
        </w:rPr>
        <w:t>items</w:t>
      </w:r>
      <w:r>
        <w:rPr>
          <w:spacing w:val="-5"/>
          <w:sz w:val="20"/>
        </w:rPr>
        <w:t xml:space="preserve"> </w:t>
      </w:r>
      <w:r>
        <w:rPr>
          <w:sz w:val="20"/>
        </w:rPr>
        <w:t>shown</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Price</w:t>
      </w:r>
      <w:r>
        <w:rPr>
          <w:spacing w:val="-4"/>
          <w:sz w:val="20"/>
        </w:rPr>
        <w:t xml:space="preserve"> List.</w:t>
      </w:r>
    </w:p>
    <w:p w14:paraId="44D75763" w14:textId="77777777" w:rsidR="00EF547E" w:rsidRDefault="00F65495">
      <w:pPr>
        <w:pStyle w:val="ListParagraph"/>
        <w:numPr>
          <w:ilvl w:val="0"/>
          <w:numId w:val="9"/>
        </w:numPr>
        <w:tabs>
          <w:tab w:val="left" w:pos="1033"/>
        </w:tabs>
        <w:ind w:right="864"/>
        <w:jc w:val="both"/>
        <w:rPr>
          <w:sz w:val="20"/>
        </w:rPr>
      </w:pPr>
      <w:r>
        <w:rPr>
          <w:sz w:val="20"/>
        </w:rPr>
        <w:t xml:space="preserve">Has listed and priced items in the </w:t>
      </w:r>
      <w:r>
        <w:rPr>
          <w:i/>
          <w:sz w:val="20"/>
        </w:rPr>
        <w:t xml:space="preserve">price list </w:t>
      </w:r>
      <w:r>
        <w:rPr>
          <w:sz w:val="20"/>
        </w:rPr>
        <w:t>which are inclusive of everything necessary and incidental to Providing the Service in accordance with the Service Information, as it was at the</w:t>
      </w:r>
      <w:r>
        <w:rPr>
          <w:spacing w:val="40"/>
          <w:sz w:val="20"/>
        </w:rPr>
        <w:t xml:space="preserve"> </w:t>
      </w:r>
      <w:r>
        <w:rPr>
          <w:sz w:val="20"/>
        </w:rPr>
        <w:t xml:space="preserve">time of tender, as well as correct any Defects not caused by an </w:t>
      </w:r>
      <w:r>
        <w:rPr>
          <w:i/>
          <w:sz w:val="20"/>
        </w:rPr>
        <w:t xml:space="preserve">Employer’s </w:t>
      </w:r>
      <w:r>
        <w:rPr>
          <w:sz w:val="20"/>
        </w:rPr>
        <w:t>risk.</w:t>
      </w:r>
    </w:p>
    <w:p w14:paraId="14405C0A" w14:textId="77777777" w:rsidR="00EF547E" w:rsidRDefault="00F65495">
      <w:pPr>
        <w:pStyle w:val="ListParagraph"/>
        <w:numPr>
          <w:ilvl w:val="0"/>
          <w:numId w:val="9"/>
        </w:numPr>
        <w:tabs>
          <w:tab w:val="left" w:pos="1033"/>
        </w:tabs>
        <w:ind w:right="864"/>
        <w:jc w:val="both"/>
        <w:rPr>
          <w:sz w:val="20"/>
        </w:rPr>
      </w:pPr>
      <w:r>
        <w:rPr>
          <w:sz w:val="20"/>
        </w:rPr>
        <w:t>Has priced work he decides not to show as a separate item within the</w:t>
      </w:r>
      <w:r>
        <w:rPr>
          <w:spacing w:val="33"/>
          <w:sz w:val="20"/>
        </w:rPr>
        <w:t xml:space="preserve"> </w:t>
      </w:r>
      <w:r>
        <w:rPr>
          <w:sz w:val="20"/>
        </w:rPr>
        <w:t xml:space="preserve">Prices or rates of other listed items in order to fulfil the obligation to complete the </w:t>
      </w:r>
      <w:r>
        <w:rPr>
          <w:i/>
          <w:sz w:val="20"/>
        </w:rPr>
        <w:t xml:space="preserve">service </w:t>
      </w:r>
      <w:r>
        <w:rPr>
          <w:sz w:val="20"/>
        </w:rPr>
        <w:t xml:space="preserve">for the tendered total of the </w:t>
      </w:r>
      <w:r>
        <w:rPr>
          <w:spacing w:val="-2"/>
          <w:sz w:val="20"/>
        </w:rPr>
        <w:t>Prices.</w:t>
      </w:r>
    </w:p>
    <w:p w14:paraId="0417B4C4" w14:textId="77777777" w:rsidR="00EF547E" w:rsidRDefault="00F65495">
      <w:pPr>
        <w:pStyle w:val="ListParagraph"/>
        <w:numPr>
          <w:ilvl w:val="0"/>
          <w:numId w:val="9"/>
        </w:numPr>
        <w:tabs>
          <w:tab w:val="left" w:pos="1033"/>
        </w:tabs>
        <w:spacing w:line="237" w:lineRule="auto"/>
        <w:ind w:right="863"/>
        <w:jc w:val="both"/>
        <w:rPr>
          <w:sz w:val="20"/>
        </w:rPr>
      </w:pPr>
      <w:r>
        <w:rPr>
          <w:sz w:val="20"/>
        </w:rPr>
        <w:t>Understands there is no adjustment to items priced as lump sums if the amount, or quantity, of work</w:t>
      </w:r>
      <w:r>
        <w:rPr>
          <w:spacing w:val="-1"/>
          <w:sz w:val="20"/>
        </w:rPr>
        <w:t xml:space="preserve"> </w:t>
      </w:r>
      <w:r>
        <w:rPr>
          <w:sz w:val="20"/>
        </w:rPr>
        <w:t>within</w:t>
      </w:r>
      <w:r>
        <w:rPr>
          <w:spacing w:val="-2"/>
          <w:sz w:val="20"/>
        </w:rPr>
        <w:t xml:space="preserve"> </w:t>
      </w:r>
      <w:r>
        <w:rPr>
          <w:sz w:val="20"/>
        </w:rPr>
        <w:t>that item</w:t>
      </w:r>
      <w:r>
        <w:rPr>
          <w:spacing w:val="-1"/>
          <w:sz w:val="20"/>
        </w:rPr>
        <w:t xml:space="preserve"> </w:t>
      </w:r>
      <w:r>
        <w:rPr>
          <w:sz w:val="20"/>
        </w:rPr>
        <w:t>later</w:t>
      </w:r>
      <w:r>
        <w:rPr>
          <w:spacing w:val="-1"/>
          <w:sz w:val="20"/>
        </w:rPr>
        <w:t xml:space="preserve"> </w:t>
      </w:r>
      <w:r>
        <w:rPr>
          <w:sz w:val="20"/>
        </w:rPr>
        <w:t>turns out</w:t>
      </w:r>
      <w:r>
        <w:rPr>
          <w:spacing w:val="-2"/>
          <w:sz w:val="20"/>
        </w:rPr>
        <w:t xml:space="preserve"> </w:t>
      </w:r>
      <w:r>
        <w:rPr>
          <w:sz w:val="20"/>
        </w:rPr>
        <w:t>to</w:t>
      </w:r>
      <w:r>
        <w:rPr>
          <w:spacing w:val="-2"/>
          <w:sz w:val="20"/>
        </w:rPr>
        <w:t xml:space="preserve"> </w:t>
      </w:r>
      <w:r>
        <w:rPr>
          <w:sz w:val="20"/>
        </w:rPr>
        <w:t>be different to</w:t>
      </w:r>
      <w:r>
        <w:rPr>
          <w:spacing w:val="-2"/>
          <w:sz w:val="20"/>
        </w:rPr>
        <w:t xml:space="preserve"> </w:t>
      </w:r>
      <w:r>
        <w:rPr>
          <w:sz w:val="20"/>
        </w:rPr>
        <w:t>that</w:t>
      </w:r>
      <w:r>
        <w:rPr>
          <w:spacing w:val="-2"/>
          <w:sz w:val="20"/>
        </w:rPr>
        <w:t xml:space="preserve"> </w:t>
      </w:r>
      <w:r>
        <w:rPr>
          <w:sz w:val="20"/>
        </w:rPr>
        <w:t>which</w:t>
      </w:r>
      <w:r>
        <w:rPr>
          <w:spacing w:val="-2"/>
          <w:sz w:val="20"/>
        </w:rPr>
        <w:t xml:space="preserve"> </w:t>
      </w:r>
      <w:r>
        <w:rPr>
          <w:sz w:val="20"/>
        </w:rPr>
        <w:t xml:space="preserve">the </w:t>
      </w:r>
      <w:r>
        <w:rPr>
          <w:i/>
          <w:sz w:val="20"/>
        </w:rPr>
        <w:t>Contractor</w:t>
      </w:r>
      <w:r>
        <w:rPr>
          <w:i/>
          <w:spacing w:val="-1"/>
          <w:sz w:val="20"/>
        </w:rPr>
        <w:t xml:space="preserve"> </w:t>
      </w:r>
      <w:r>
        <w:rPr>
          <w:sz w:val="20"/>
        </w:rPr>
        <w:t>estimated at</w:t>
      </w:r>
      <w:r>
        <w:rPr>
          <w:spacing w:val="-2"/>
          <w:sz w:val="20"/>
        </w:rPr>
        <w:t xml:space="preserve"> </w:t>
      </w:r>
      <w:r>
        <w:rPr>
          <w:sz w:val="20"/>
        </w:rPr>
        <w:t>time of tender.</w:t>
      </w:r>
      <w:r>
        <w:rPr>
          <w:spacing w:val="-1"/>
          <w:sz w:val="20"/>
        </w:rPr>
        <w:t xml:space="preserve"> </w:t>
      </w:r>
      <w:r>
        <w:rPr>
          <w:sz w:val="20"/>
        </w:rPr>
        <w:t>The only basis for</w:t>
      </w:r>
      <w:r>
        <w:rPr>
          <w:spacing w:val="-1"/>
          <w:sz w:val="20"/>
        </w:rPr>
        <w:t xml:space="preserve"> </w:t>
      </w:r>
      <w:r>
        <w:rPr>
          <w:sz w:val="20"/>
        </w:rPr>
        <w:t>a change</w:t>
      </w:r>
      <w:r>
        <w:rPr>
          <w:spacing w:val="-1"/>
          <w:sz w:val="20"/>
        </w:rPr>
        <w:t xml:space="preserve"> </w:t>
      </w:r>
      <w:r>
        <w:rPr>
          <w:sz w:val="20"/>
        </w:rPr>
        <w:t>to the (lump</w:t>
      </w:r>
      <w:r>
        <w:rPr>
          <w:spacing w:val="-1"/>
          <w:sz w:val="20"/>
        </w:rPr>
        <w:t xml:space="preserve"> </w:t>
      </w:r>
      <w:r>
        <w:rPr>
          <w:sz w:val="20"/>
        </w:rPr>
        <w:t>sum) Prices is because of a</w:t>
      </w:r>
      <w:r>
        <w:rPr>
          <w:spacing w:val="-1"/>
          <w:sz w:val="20"/>
        </w:rPr>
        <w:t xml:space="preserve"> </w:t>
      </w:r>
      <w:r>
        <w:rPr>
          <w:sz w:val="20"/>
        </w:rPr>
        <w:t>compensation event.</w:t>
      </w:r>
    </w:p>
    <w:p w14:paraId="1C7E8179" w14:textId="77777777" w:rsidR="00EF547E" w:rsidRDefault="00EF547E">
      <w:pPr>
        <w:pStyle w:val="BodyText"/>
        <w:spacing w:before="123"/>
      </w:pPr>
    </w:p>
    <w:p w14:paraId="3C39B043" w14:textId="77777777" w:rsidR="00EF547E" w:rsidRDefault="00F65495">
      <w:pPr>
        <w:pStyle w:val="ListParagraph"/>
        <w:numPr>
          <w:ilvl w:val="1"/>
          <w:numId w:val="11"/>
        </w:numPr>
        <w:tabs>
          <w:tab w:val="left" w:pos="1033"/>
        </w:tabs>
        <w:spacing w:before="1"/>
        <w:rPr>
          <w:b/>
          <w:i/>
          <w:sz w:val="24"/>
        </w:rPr>
      </w:pPr>
      <w:r>
        <w:rPr>
          <w:b/>
          <w:sz w:val="24"/>
        </w:rPr>
        <w:t>Format</w:t>
      </w:r>
      <w:r>
        <w:rPr>
          <w:b/>
          <w:spacing w:val="-3"/>
          <w:sz w:val="24"/>
        </w:rPr>
        <w:t xml:space="preserve"> </w:t>
      </w:r>
      <w:r>
        <w:rPr>
          <w:b/>
          <w:sz w:val="24"/>
        </w:rPr>
        <w:t>of</w:t>
      </w:r>
      <w:r>
        <w:rPr>
          <w:b/>
          <w:spacing w:val="-2"/>
          <w:sz w:val="24"/>
        </w:rPr>
        <w:t xml:space="preserve"> </w:t>
      </w:r>
      <w:r>
        <w:rPr>
          <w:b/>
          <w:sz w:val="24"/>
        </w:rPr>
        <w:t>the</w:t>
      </w:r>
      <w:r>
        <w:rPr>
          <w:b/>
          <w:spacing w:val="-1"/>
          <w:sz w:val="24"/>
        </w:rPr>
        <w:t xml:space="preserve"> </w:t>
      </w:r>
      <w:r>
        <w:rPr>
          <w:b/>
          <w:i/>
          <w:sz w:val="24"/>
        </w:rPr>
        <w:t>price</w:t>
      </w:r>
      <w:r>
        <w:rPr>
          <w:b/>
          <w:i/>
          <w:spacing w:val="-4"/>
          <w:sz w:val="24"/>
        </w:rPr>
        <w:t xml:space="preserve"> list</w:t>
      </w:r>
    </w:p>
    <w:p w14:paraId="0C2BC1C0" w14:textId="77777777" w:rsidR="00EF547E" w:rsidRDefault="00F65495">
      <w:pPr>
        <w:pStyle w:val="BodyText"/>
        <w:spacing w:before="116"/>
        <w:ind w:left="312"/>
      </w:pPr>
      <w:r>
        <w:t>(From</w:t>
      </w:r>
      <w:r>
        <w:rPr>
          <w:spacing w:val="-8"/>
        </w:rPr>
        <w:t xml:space="preserve"> </w:t>
      </w:r>
      <w:r>
        <w:t>the</w:t>
      </w:r>
      <w:r>
        <w:rPr>
          <w:spacing w:val="-5"/>
        </w:rPr>
        <w:t xml:space="preserve"> </w:t>
      </w:r>
      <w:r>
        <w:t>example</w:t>
      </w:r>
      <w:r>
        <w:rPr>
          <w:spacing w:val="-5"/>
        </w:rPr>
        <w:t xml:space="preserve"> </w:t>
      </w:r>
      <w:r>
        <w:t>given</w:t>
      </w:r>
      <w:r>
        <w:rPr>
          <w:spacing w:val="-7"/>
        </w:rPr>
        <w:t xml:space="preserve"> </w:t>
      </w:r>
      <w:r>
        <w:t>in</w:t>
      </w:r>
      <w:r>
        <w:rPr>
          <w:spacing w:val="-6"/>
        </w:rPr>
        <w:t xml:space="preserve"> </w:t>
      </w:r>
      <w:r>
        <w:t>an</w:t>
      </w:r>
      <w:r>
        <w:rPr>
          <w:spacing w:val="-6"/>
        </w:rPr>
        <w:t xml:space="preserve"> </w:t>
      </w:r>
      <w:r>
        <w:t>Appendix</w:t>
      </w:r>
      <w:r>
        <w:rPr>
          <w:spacing w:val="-6"/>
        </w:rPr>
        <w:t xml:space="preserve"> </w:t>
      </w:r>
      <w:r>
        <w:t>within</w:t>
      </w:r>
      <w:r>
        <w:rPr>
          <w:spacing w:val="-7"/>
        </w:rPr>
        <w:t xml:space="preserve"> </w:t>
      </w:r>
      <w:r>
        <w:t>the</w:t>
      </w:r>
      <w:r>
        <w:rPr>
          <w:spacing w:val="-7"/>
        </w:rPr>
        <w:t xml:space="preserve"> </w:t>
      </w:r>
      <w:r>
        <w:t>TSC3</w:t>
      </w:r>
      <w:r>
        <w:rPr>
          <w:spacing w:val="-7"/>
        </w:rPr>
        <w:t xml:space="preserve"> </w:t>
      </w:r>
      <w:r>
        <w:t>Guidance</w:t>
      </w:r>
      <w:r>
        <w:rPr>
          <w:spacing w:val="-6"/>
        </w:rPr>
        <w:t xml:space="preserve"> </w:t>
      </w:r>
      <w:r>
        <w:rPr>
          <w:spacing w:val="-2"/>
        </w:rPr>
        <w:t>Notes)</w:t>
      </w:r>
    </w:p>
    <w:p w14:paraId="05B49A33" w14:textId="77777777" w:rsidR="00EF547E" w:rsidRDefault="00EF547E">
      <w:pPr>
        <w:pStyle w:val="BodyText"/>
        <w:spacing w:before="1"/>
      </w:pPr>
    </w:p>
    <w:p w14:paraId="7C8C59E2" w14:textId="77777777" w:rsidR="00EF547E" w:rsidRDefault="00F65495">
      <w:pPr>
        <w:pStyle w:val="BodyText"/>
        <w:ind w:left="670" w:right="950"/>
        <w:jc w:val="both"/>
      </w:pPr>
      <w:r>
        <w:t>Entries</w:t>
      </w:r>
      <w:r>
        <w:rPr>
          <w:spacing w:val="-3"/>
        </w:rPr>
        <w:t xml:space="preserve"> </w:t>
      </w:r>
      <w:r>
        <w:t>in</w:t>
      </w:r>
      <w:r>
        <w:rPr>
          <w:spacing w:val="-2"/>
        </w:rPr>
        <w:t xml:space="preserve"> </w:t>
      </w:r>
      <w:r>
        <w:t>the</w:t>
      </w:r>
      <w:r>
        <w:rPr>
          <w:spacing w:val="-2"/>
        </w:rPr>
        <w:t xml:space="preserve"> </w:t>
      </w:r>
      <w:r>
        <w:t>first</w:t>
      </w:r>
      <w:r>
        <w:rPr>
          <w:spacing w:val="-4"/>
        </w:rPr>
        <w:t xml:space="preserve"> </w:t>
      </w:r>
      <w:r>
        <w:t>four</w:t>
      </w:r>
      <w:r>
        <w:rPr>
          <w:spacing w:val="-4"/>
        </w:rPr>
        <w:t xml:space="preserve"> </w:t>
      </w:r>
      <w:r>
        <w:t>columns</w:t>
      </w:r>
      <w:r>
        <w:rPr>
          <w:spacing w:val="-3"/>
        </w:rPr>
        <w:t xml:space="preserve"> </w:t>
      </w:r>
      <w:r>
        <w:t>in</w:t>
      </w:r>
      <w:r>
        <w:rPr>
          <w:spacing w:val="-2"/>
        </w:rPr>
        <w:t xml:space="preserve"> </w:t>
      </w:r>
      <w:r>
        <w:t xml:space="preserve">the </w:t>
      </w:r>
      <w:r>
        <w:rPr>
          <w:i/>
        </w:rPr>
        <w:t>price</w:t>
      </w:r>
      <w:r>
        <w:rPr>
          <w:i/>
          <w:spacing w:val="-2"/>
        </w:rPr>
        <w:t xml:space="preserve"> </w:t>
      </w:r>
      <w:r>
        <w:rPr>
          <w:i/>
        </w:rPr>
        <w:t>list</w:t>
      </w:r>
      <w:r>
        <w:rPr>
          <w:i/>
          <w:spacing w:val="-1"/>
        </w:rPr>
        <w:t xml:space="preserve"> </w:t>
      </w:r>
      <w:r>
        <w:t>in</w:t>
      </w:r>
      <w:r>
        <w:rPr>
          <w:spacing w:val="-4"/>
        </w:rPr>
        <w:t xml:space="preserve"> </w:t>
      </w:r>
      <w:r>
        <w:t>section</w:t>
      </w:r>
      <w:r>
        <w:rPr>
          <w:spacing w:val="-5"/>
        </w:rPr>
        <w:t xml:space="preserve"> </w:t>
      </w:r>
      <w:r>
        <w:t>C2.2</w:t>
      </w:r>
      <w:r>
        <w:rPr>
          <w:spacing w:val="-4"/>
        </w:rPr>
        <w:t xml:space="preserve"> </w:t>
      </w:r>
      <w:r>
        <w:t>are</w:t>
      </w:r>
      <w:r>
        <w:rPr>
          <w:spacing w:val="-1"/>
        </w:rPr>
        <w:t xml:space="preserve"> </w:t>
      </w:r>
      <w:r>
        <w:t>made</w:t>
      </w:r>
      <w:r>
        <w:rPr>
          <w:spacing w:val="-3"/>
        </w:rPr>
        <w:t xml:space="preserve"> </w:t>
      </w:r>
      <w:r>
        <w:t>either</w:t>
      </w:r>
      <w:r>
        <w:rPr>
          <w:spacing w:val="-3"/>
        </w:rPr>
        <w:t xml:space="preserve"> </w:t>
      </w:r>
      <w:r>
        <w:t>by</w:t>
      </w:r>
      <w:r>
        <w:rPr>
          <w:spacing w:val="-1"/>
        </w:rPr>
        <w:t xml:space="preserve"> </w:t>
      </w:r>
      <w:r>
        <w:t xml:space="preserve">the </w:t>
      </w:r>
      <w:r>
        <w:rPr>
          <w:i/>
        </w:rPr>
        <w:t xml:space="preserve">Employer </w:t>
      </w:r>
      <w:r>
        <w:t>or</w:t>
      </w:r>
      <w:r>
        <w:rPr>
          <w:spacing w:val="-4"/>
        </w:rPr>
        <w:t xml:space="preserve"> </w:t>
      </w:r>
      <w:r>
        <w:t>the tendering contractor.</w:t>
      </w:r>
    </w:p>
    <w:p w14:paraId="2F613E9F" w14:textId="77777777" w:rsidR="00EF547E" w:rsidRDefault="00F65495">
      <w:pPr>
        <w:pStyle w:val="BodyText"/>
        <w:spacing w:before="229"/>
        <w:ind w:left="670" w:right="913"/>
        <w:jc w:val="both"/>
      </w:pPr>
      <w:r>
        <w:t>If</w:t>
      </w:r>
      <w:r>
        <w:rPr>
          <w:spacing w:val="-3"/>
        </w:rPr>
        <w:t xml:space="preserve"> </w:t>
      </w:r>
      <w:r>
        <w:t>the</w:t>
      </w:r>
      <w:r>
        <w:rPr>
          <w:spacing w:val="-1"/>
        </w:rPr>
        <w:t xml:space="preserve"> </w:t>
      </w:r>
      <w:r>
        <w:rPr>
          <w:i/>
        </w:rPr>
        <w:t>Contractor</w:t>
      </w:r>
      <w:r>
        <w:rPr>
          <w:i/>
          <w:spacing w:val="-2"/>
        </w:rPr>
        <w:t xml:space="preserve"> </w:t>
      </w:r>
      <w:r>
        <w:t>is</w:t>
      </w:r>
      <w:r>
        <w:rPr>
          <w:spacing w:val="-2"/>
        </w:rPr>
        <w:t xml:space="preserve"> </w:t>
      </w:r>
      <w:r>
        <w:t>to</w:t>
      </w:r>
      <w:r>
        <w:rPr>
          <w:spacing w:val="-3"/>
        </w:rPr>
        <w:t xml:space="preserve"> </w:t>
      </w:r>
      <w:r>
        <w:t>be</w:t>
      </w:r>
      <w:r>
        <w:rPr>
          <w:spacing w:val="-1"/>
        </w:rPr>
        <w:t xml:space="preserve"> </w:t>
      </w:r>
      <w:r>
        <w:t>paid</w:t>
      </w:r>
      <w:r>
        <w:rPr>
          <w:spacing w:val="-3"/>
        </w:rPr>
        <w:t xml:space="preserve"> </w:t>
      </w:r>
      <w:r>
        <w:t>an</w:t>
      </w:r>
      <w:r>
        <w:rPr>
          <w:spacing w:val="-3"/>
        </w:rPr>
        <w:t xml:space="preserve"> </w:t>
      </w:r>
      <w:r>
        <w:t>amount</w:t>
      </w:r>
      <w:r>
        <w:rPr>
          <w:spacing w:val="-3"/>
        </w:rPr>
        <w:t xml:space="preserve"> </w:t>
      </w:r>
      <w:r>
        <w:t>for</w:t>
      </w:r>
      <w:r>
        <w:rPr>
          <w:spacing w:val="-3"/>
        </w:rPr>
        <w:t xml:space="preserve"> </w:t>
      </w:r>
      <w:r>
        <w:t>the</w:t>
      </w:r>
      <w:r>
        <w:rPr>
          <w:spacing w:val="-1"/>
        </w:rPr>
        <w:t xml:space="preserve"> </w:t>
      </w:r>
      <w:r>
        <w:t>item</w:t>
      </w:r>
      <w:r>
        <w:rPr>
          <w:spacing w:val="-3"/>
        </w:rPr>
        <w:t xml:space="preserve"> </w:t>
      </w:r>
      <w:r>
        <w:t>which</w:t>
      </w:r>
      <w:r>
        <w:rPr>
          <w:spacing w:val="-1"/>
        </w:rPr>
        <w:t xml:space="preserve"> </w:t>
      </w:r>
      <w:r>
        <w:t>is</w:t>
      </w:r>
      <w:r>
        <w:rPr>
          <w:spacing w:val="-2"/>
        </w:rPr>
        <w:t xml:space="preserve"> </w:t>
      </w:r>
      <w:r>
        <w:t>not</w:t>
      </w:r>
      <w:r>
        <w:rPr>
          <w:spacing w:val="-1"/>
        </w:rPr>
        <w:t xml:space="preserve"> </w:t>
      </w:r>
      <w:r>
        <w:t>adjusted</w:t>
      </w:r>
      <w:r>
        <w:rPr>
          <w:spacing w:val="-1"/>
        </w:rPr>
        <w:t xml:space="preserve"> </w:t>
      </w:r>
      <w:r>
        <w:t>if</w:t>
      </w:r>
      <w:r>
        <w:rPr>
          <w:spacing w:val="-1"/>
        </w:rPr>
        <w:t xml:space="preserve"> </w:t>
      </w:r>
      <w:r>
        <w:t>the</w:t>
      </w:r>
      <w:r>
        <w:rPr>
          <w:spacing w:val="-2"/>
        </w:rPr>
        <w:t xml:space="preserve"> </w:t>
      </w:r>
      <w:r>
        <w:t>quantity</w:t>
      </w:r>
      <w:r>
        <w:rPr>
          <w:spacing w:val="-2"/>
        </w:rPr>
        <w:t xml:space="preserve"> </w:t>
      </w:r>
      <w:r>
        <w:t>of</w:t>
      </w:r>
      <w:r>
        <w:rPr>
          <w:spacing w:val="-1"/>
        </w:rPr>
        <w:t xml:space="preserve"> </w:t>
      </w:r>
      <w:r>
        <w:t>work</w:t>
      </w:r>
      <w:r>
        <w:rPr>
          <w:spacing w:val="-2"/>
        </w:rPr>
        <w:t xml:space="preserve"> </w:t>
      </w:r>
      <w:r>
        <w:t>in</w:t>
      </w:r>
      <w:r>
        <w:rPr>
          <w:spacing w:val="-1"/>
        </w:rPr>
        <w:t xml:space="preserve"> </w:t>
      </w:r>
      <w:r>
        <w:t>the item changes,</w:t>
      </w:r>
      <w:r>
        <w:rPr>
          <w:spacing w:val="-2"/>
        </w:rPr>
        <w:t xml:space="preserve"> </w:t>
      </w:r>
      <w:r>
        <w:t>the</w:t>
      </w:r>
      <w:r>
        <w:rPr>
          <w:spacing w:val="-2"/>
        </w:rPr>
        <w:t xml:space="preserve"> </w:t>
      </w:r>
      <w:r>
        <w:t>tendering</w:t>
      </w:r>
      <w:r>
        <w:rPr>
          <w:spacing w:val="-2"/>
        </w:rPr>
        <w:t xml:space="preserve"> </w:t>
      </w:r>
      <w:r>
        <w:t>contractor enters the</w:t>
      </w:r>
      <w:r>
        <w:rPr>
          <w:spacing w:val="-2"/>
        </w:rPr>
        <w:t xml:space="preserve"> </w:t>
      </w:r>
      <w:r>
        <w:t>amount in</w:t>
      </w:r>
      <w:r>
        <w:rPr>
          <w:spacing w:val="-2"/>
        </w:rPr>
        <w:t xml:space="preserve"> </w:t>
      </w:r>
      <w:r>
        <w:t>the</w:t>
      </w:r>
      <w:r>
        <w:rPr>
          <w:spacing w:val="-1"/>
        </w:rPr>
        <w:t xml:space="preserve"> </w:t>
      </w:r>
      <w:r>
        <w:t>Price</w:t>
      </w:r>
      <w:r>
        <w:rPr>
          <w:spacing w:val="-2"/>
        </w:rPr>
        <w:t xml:space="preserve"> </w:t>
      </w:r>
      <w:r>
        <w:t>column</w:t>
      </w:r>
      <w:r>
        <w:rPr>
          <w:spacing w:val="-2"/>
        </w:rPr>
        <w:t xml:space="preserve"> </w:t>
      </w:r>
      <w:r>
        <w:t>only,</w:t>
      </w:r>
      <w:r>
        <w:rPr>
          <w:spacing w:val="-2"/>
        </w:rPr>
        <w:t xml:space="preserve"> </w:t>
      </w:r>
      <w:r>
        <w:t>the</w:t>
      </w:r>
      <w:r>
        <w:rPr>
          <w:spacing w:val="-2"/>
        </w:rPr>
        <w:t xml:space="preserve"> </w:t>
      </w:r>
      <w:r>
        <w:t>Unit, Expected Quantity and Rate columns being left blank.</w:t>
      </w:r>
    </w:p>
    <w:p w14:paraId="40AC15A1" w14:textId="77777777" w:rsidR="00EF547E" w:rsidRDefault="00EF547E">
      <w:pPr>
        <w:pStyle w:val="BodyText"/>
        <w:spacing w:before="2"/>
      </w:pPr>
    </w:p>
    <w:p w14:paraId="24C6A059" w14:textId="77777777" w:rsidR="00EF547E" w:rsidRDefault="00F65495">
      <w:pPr>
        <w:pStyle w:val="BodyText"/>
        <w:ind w:left="670" w:right="670"/>
      </w:pPr>
      <w:r>
        <w:t xml:space="preserve">If the </w:t>
      </w:r>
      <w:r>
        <w:rPr>
          <w:i/>
        </w:rPr>
        <w:t xml:space="preserve">Contractor </w:t>
      </w:r>
      <w:r>
        <w:t>is to be paid an amount for an item of work which is the rate for the work multiplied by the</w:t>
      </w:r>
      <w:r>
        <w:rPr>
          <w:spacing w:val="-5"/>
        </w:rPr>
        <w:t xml:space="preserve"> </w:t>
      </w:r>
      <w:r>
        <w:t>quantity</w:t>
      </w:r>
      <w:r>
        <w:rPr>
          <w:spacing w:val="-3"/>
        </w:rPr>
        <w:t xml:space="preserve"> </w:t>
      </w:r>
      <w:r>
        <w:t>completed,</w:t>
      </w:r>
      <w:r>
        <w:rPr>
          <w:spacing w:val="-4"/>
        </w:rPr>
        <w:t xml:space="preserve"> </w:t>
      </w:r>
      <w:r>
        <w:t>the</w:t>
      </w:r>
      <w:r>
        <w:rPr>
          <w:spacing w:val="-2"/>
        </w:rPr>
        <w:t xml:space="preserve"> </w:t>
      </w:r>
      <w:r>
        <w:t>tendering</w:t>
      </w:r>
      <w:r>
        <w:rPr>
          <w:spacing w:val="-4"/>
        </w:rPr>
        <w:t xml:space="preserve"> </w:t>
      </w:r>
      <w:r>
        <w:t>contractor</w:t>
      </w:r>
      <w:r>
        <w:rPr>
          <w:spacing w:val="-4"/>
        </w:rPr>
        <w:t xml:space="preserve"> </w:t>
      </w:r>
      <w:r>
        <w:t>enters</w:t>
      </w:r>
      <w:r>
        <w:rPr>
          <w:spacing w:val="-2"/>
        </w:rPr>
        <w:t xml:space="preserve"> </w:t>
      </w:r>
      <w:r>
        <w:t>the</w:t>
      </w:r>
      <w:r>
        <w:rPr>
          <w:spacing w:val="-4"/>
        </w:rPr>
        <w:t xml:space="preserve"> </w:t>
      </w:r>
      <w:r>
        <w:t>rate</w:t>
      </w:r>
      <w:r>
        <w:rPr>
          <w:spacing w:val="-4"/>
        </w:rPr>
        <w:t xml:space="preserve"> </w:t>
      </w:r>
      <w:r>
        <w:t>which</w:t>
      </w:r>
      <w:r>
        <w:rPr>
          <w:spacing w:val="-2"/>
        </w:rPr>
        <w:t xml:space="preserve"> </w:t>
      </w:r>
      <w:r>
        <w:t>is</w:t>
      </w:r>
      <w:r>
        <w:rPr>
          <w:spacing w:val="-3"/>
        </w:rPr>
        <w:t xml:space="preserve"> </w:t>
      </w:r>
      <w:r>
        <w:t>then</w:t>
      </w:r>
      <w:r>
        <w:rPr>
          <w:spacing w:val="-4"/>
        </w:rPr>
        <w:t xml:space="preserve"> </w:t>
      </w:r>
      <w:r>
        <w:t>multiplied</w:t>
      </w:r>
      <w:r>
        <w:rPr>
          <w:spacing w:val="-3"/>
        </w:rPr>
        <w:t xml:space="preserve"> </w:t>
      </w:r>
      <w:r>
        <w:t>by</w:t>
      </w:r>
      <w:r>
        <w:rPr>
          <w:spacing w:val="-3"/>
        </w:rPr>
        <w:t xml:space="preserve"> </w:t>
      </w:r>
      <w:r>
        <w:t>the</w:t>
      </w:r>
      <w:r>
        <w:rPr>
          <w:spacing w:val="-2"/>
        </w:rPr>
        <w:t xml:space="preserve"> </w:t>
      </w:r>
      <w:r>
        <w:t>Expected Quantity to produce the Price, which is also entered.</w:t>
      </w:r>
    </w:p>
    <w:p w14:paraId="73024E85" w14:textId="77777777" w:rsidR="00EF547E" w:rsidRDefault="00F65495">
      <w:pPr>
        <w:pStyle w:val="BodyText"/>
        <w:spacing w:before="229"/>
        <w:ind w:left="670" w:right="804"/>
        <w:jc w:val="both"/>
      </w:pPr>
      <w:r>
        <w:t>If</w:t>
      </w:r>
      <w:r>
        <w:rPr>
          <w:spacing w:val="-1"/>
        </w:rPr>
        <w:t xml:space="preserve"> </w:t>
      </w:r>
      <w:r>
        <w:t xml:space="preserve">the </w:t>
      </w:r>
      <w:r>
        <w:rPr>
          <w:i/>
        </w:rPr>
        <w:t xml:space="preserve">Contractor </w:t>
      </w:r>
      <w:r>
        <w:t>is to</w:t>
      </w:r>
      <w:r>
        <w:rPr>
          <w:spacing w:val="-1"/>
        </w:rPr>
        <w:t xml:space="preserve"> </w:t>
      </w:r>
      <w:r>
        <w:t>be paid</w:t>
      </w:r>
      <w:r>
        <w:rPr>
          <w:spacing w:val="-1"/>
        </w:rPr>
        <w:t xml:space="preserve"> </w:t>
      </w:r>
      <w:r>
        <w:t>a Price for an</w:t>
      </w:r>
      <w:r>
        <w:rPr>
          <w:spacing w:val="-1"/>
        </w:rPr>
        <w:t xml:space="preserve"> </w:t>
      </w:r>
      <w:r>
        <w:t>item proportional</w:t>
      </w:r>
      <w:r>
        <w:rPr>
          <w:spacing w:val="-2"/>
        </w:rPr>
        <w:t xml:space="preserve"> </w:t>
      </w:r>
      <w:r>
        <w:t>to</w:t>
      </w:r>
      <w:r>
        <w:rPr>
          <w:spacing w:val="-1"/>
        </w:rPr>
        <w:t xml:space="preserve"> </w:t>
      </w:r>
      <w:r>
        <w:t>the</w:t>
      </w:r>
      <w:r>
        <w:rPr>
          <w:spacing w:val="-1"/>
        </w:rPr>
        <w:t xml:space="preserve"> </w:t>
      </w:r>
      <w:r>
        <w:t>length</w:t>
      </w:r>
      <w:r>
        <w:rPr>
          <w:spacing w:val="-2"/>
        </w:rPr>
        <w:t xml:space="preserve"> </w:t>
      </w:r>
      <w:r>
        <w:t>of</w:t>
      </w:r>
      <w:r>
        <w:rPr>
          <w:spacing w:val="-1"/>
        </w:rPr>
        <w:t xml:space="preserve"> </w:t>
      </w:r>
      <w:r>
        <w:t>time for</w:t>
      </w:r>
      <w:r>
        <w:rPr>
          <w:spacing w:val="-1"/>
        </w:rPr>
        <w:t xml:space="preserve"> </w:t>
      </w:r>
      <w:r>
        <w:t>which a</w:t>
      </w:r>
      <w:r>
        <w:rPr>
          <w:spacing w:val="-2"/>
        </w:rPr>
        <w:t xml:space="preserve"> </w:t>
      </w:r>
      <w:r>
        <w:t>service is provided,</w:t>
      </w:r>
      <w:r>
        <w:rPr>
          <w:spacing w:val="-4"/>
        </w:rPr>
        <w:t xml:space="preserve"> </w:t>
      </w:r>
      <w:r>
        <w:t>a</w:t>
      </w:r>
      <w:r>
        <w:rPr>
          <w:spacing w:val="-2"/>
        </w:rPr>
        <w:t xml:space="preserve"> </w:t>
      </w:r>
      <w:r>
        <w:t>unit</w:t>
      </w:r>
      <w:r>
        <w:rPr>
          <w:spacing w:val="-4"/>
        </w:rPr>
        <w:t xml:space="preserve"> </w:t>
      </w:r>
      <w:r>
        <w:t>of</w:t>
      </w:r>
      <w:r>
        <w:rPr>
          <w:spacing w:val="-4"/>
        </w:rPr>
        <w:t xml:space="preserve"> </w:t>
      </w:r>
      <w:r>
        <w:t>time</w:t>
      </w:r>
      <w:r>
        <w:rPr>
          <w:spacing w:val="-2"/>
        </w:rPr>
        <w:t xml:space="preserve"> </w:t>
      </w:r>
      <w:r>
        <w:t>is</w:t>
      </w:r>
      <w:r>
        <w:rPr>
          <w:spacing w:val="-3"/>
        </w:rPr>
        <w:t xml:space="preserve"> </w:t>
      </w:r>
      <w:r>
        <w:t>stated</w:t>
      </w:r>
      <w:r>
        <w:rPr>
          <w:spacing w:val="-3"/>
        </w:rPr>
        <w:t xml:space="preserve"> </w:t>
      </w:r>
      <w:r>
        <w:t>in</w:t>
      </w:r>
      <w:r>
        <w:rPr>
          <w:spacing w:val="-2"/>
        </w:rPr>
        <w:t xml:space="preserve"> </w:t>
      </w:r>
      <w:r>
        <w:t>the</w:t>
      </w:r>
      <w:r>
        <w:rPr>
          <w:spacing w:val="-3"/>
        </w:rPr>
        <w:t xml:space="preserve"> </w:t>
      </w:r>
      <w:r>
        <w:t>Unit</w:t>
      </w:r>
      <w:r>
        <w:rPr>
          <w:spacing w:val="-4"/>
        </w:rPr>
        <w:t xml:space="preserve"> </w:t>
      </w:r>
      <w:r>
        <w:t>column</w:t>
      </w:r>
      <w:r>
        <w:rPr>
          <w:spacing w:val="-2"/>
        </w:rPr>
        <w:t xml:space="preserve"> </w:t>
      </w:r>
      <w:r>
        <w:t>and</w:t>
      </w:r>
      <w:r>
        <w:rPr>
          <w:spacing w:val="-2"/>
        </w:rPr>
        <w:t xml:space="preserve"> </w:t>
      </w:r>
      <w:r>
        <w:t>the</w:t>
      </w:r>
      <w:r>
        <w:rPr>
          <w:spacing w:val="-2"/>
        </w:rPr>
        <w:t xml:space="preserve"> </w:t>
      </w:r>
      <w:r>
        <w:t>expected</w:t>
      </w:r>
      <w:r>
        <w:rPr>
          <w:spacing w:val="-2"/>
        </w:rPr>
        <w:t xml:space="preserve"> </w:t>
      </w:r>
      <w:r>
        <w:t>length</w:t>
      </w:r>
      <w:r>
        <w:rPr>
          <w:spacing w:val="-4"/>
        </w:rPr>
        <w:t xml:space="preserve"> </w:t>
      </w:r>
      <w:r>
        <w:t>of</w:t>
      </w:r>
      <w:r>
        <w:rPr>
          <w:spacing w:val="-2"/>
        </w:rPr>
        <w:t xml:space="preserve"> </w:t>
      </w:r>
      <w:r>
        <w:t>time</w:t>
      </w:r>
      <w:r>
        <w:rPr>
          <w:spacing w:val="-4"/>
        </w:rPr>
        <w:t xml:space="preserve"> </w:t>
      </w:r>
      <w:r>
        <w:t>(as</w:t>
      </w:r>
      <w:r>
        <w:rPr>
          <w:spacing w:val="-3"/>
        </w:rPr>
        <w:t xml:space="preserve"> </w:t>
      </w:r>
      <w:r>
        <w:t>a</w:t>
      </w:r>
      <w:r>
        <w:rPr>
          <w:spacing w:val="-4"/>
        </w:rPr>
        <w:t xml:space="preserve"> </w:t>
      </w:r>
      <w:r>
        <w:t>quantity</w:t>
      </w:r>
      <w:r>
        <w:rPr>
          <w:spacing w:val="-3"/>
        </w:rPr>
        <w:t xml:space="preserve"> </w:t>
      </w:r>
      <w:r>
        <w:t>of</w:t>
      </w:r>
      <w:r>
        <w:rPr>
          <w:spacing w:val="-2"/>
        </w:rPr>
        <w:t xml:space="preserve"> </w:t>
      </w:r>
      <w:r>
        <w:t>the stated units of time) is stated in the Expected Quantity column.</w:t>
      </w:r>
    </w:p>
    <w:p w14:paraId="3A8B3C81" w14:textId="77777777" w:rsidR="00EF547E" w:rsidRDefault="00EF547E">
      <w:pPr>
        <w:jc w:val="both"/>
        <w:sectPr w:rsidR="00EF547E">
          <w:headerReference w:type="default" r:id="rId18"/>
          <w:footerReference w:type="default" r:id="rId19"/>
          <w:pgSz w:w="11910" w:h="16840"/>
          <w:pgMar w:top="1520" w:right="480" w:bottom="980" w:left="820" w:header="720" w:footer="786" w:gutter="0"/>
          <w:cols w:space="720"/>
        </w:sectPr>
      </w:pPr>
    </w:p>
    <w:p w14:paraId="0A9CE1D4" w14:textId="77777777" w:rsidR="00EF547E" w:rsidRDefault="00EF547E">
      <w:pPr>
        <w:pStyle w:val="BodyText"/>
      </w:pPr>
    </w:p>
    <w:p w14:paraId="3F904800" w14:textId="77777777" w:rsidR="00EF547E" w:rsidRDefault="00EF547E">
      <w:pPr>
        <w:pStyle w:val="BodyText"/>
      </w:pPr>
    </w:p>
    <w:p w14:paraId="1D26F481" w14:textId="77777777" w:rsidR="00EF547E" w:rsidRDefault="00EF547E">
      <w:pPr>
        <w:pStyle w:val="BodyText"/>
        <w:spacing w:before="101" w:after="1"/>
      </w:pPr>
    </w:p>
    <w:p w14:paraId="7A7EBDCB" w14:textId="77777777" w:rsidR="00EF547E" w:rsidRDefault="00F65495">
      <w:pPr>
        <w:pStyle w:val="BodyText"/>
        <w:ind w:left="171"/>
      </w:pPr>
      <w:r>
        <w:rPr>
          <w:noProof/>
        </w:rPr>
        <mc:AlternateContent>
          <mc:Choice Requires="wpg">
            <w:drawing>
              <wp:inline distT="0" distB="0" distL="0" distR="0" wp14:anchorId="3DC7FB91" wp14:editId="3C0AAF23">
                <wp:extent cx="6239510" cy="464820"/>
                <wp:effectExtent l="0" t="0" r="0" b="1904"/>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82" name="Textbox 82"/>
                        <wps:cNvSpPr txBox="1"/>
                        <wps:spPr>
                          <a:xfrm>
                            <a:off x="71627" y="9144"/>
                            <a:ext cx="6158230" cy="447040"/>
                          </a:xfrm>
                          <a:prstGeom prst="rect">
                            <a:avLst/>
                          </a:prstGeom>
                          <a:solidFill>
                            <a:srgbClr val="CCCCCC"/>
                          </a:solidFill>
                        </wps:spPr>
                        <wps:txbx>
                          <w:txbxContent>
                            <w:p w14:paraId="655BE2F8" w14:textId="77777777" w:rsidR="00EF547E" w:rsidRDefault="00F65495">
                              <w:pPr>
                                <w:spacing w:before="98"/>
                                <w:ind w:left="28"/>
                                <w:rPr>
                                  <w:i/>
                                  <w:color w:val="000000"/>
                                  <w:sz w:val="44"/>
                                </w:rPr>
                              </w:pPr>
                              <w:r>
                                <w:rPr>
                                  <w:color w:val="000000"/>
                                  <w:sz w:val="44"/>
                                </w:rPr>
                                <w:t>C2.2</w:t>
                              </w:r>
                              <w:r>
                                <w:rPr>
                                  <w:color w:val="000000"/>
                                  <w:spacing w:val="-10"/>
                                  <w:sz w:val="44"/>
                                </w:rPr>
                                <w:t xml:space="preserve"> </w:t>
                              </w:r>
                              <w:r>
                                <w:rPr>
                                  <w:color w:val="000000"/>
                                  <w:sz w:val="44"/>
                                </w:rPr>
                                <w:t>the</w:t>
                              </w:r>
                              <w:r>
                                <w:rPr>
                                  <w:color w:val="000000"/>
                                  <w:spacing w:val="-8"/>
                                  <w:sz w:val="44"/>
                                </w:rPr>
                                <w:t xml:space="preserve"> </w:t>
                              </w:r>
                              <w:r>
                                <w:rPr>
                                  <w:i/>
                                  <w:color w:val="000000"/>
                                  <w:sz w:val="44"/>
                                </w:rPr>
                                <w:t>price</w:t>
                              </w:r>
                              <w:r>
                                <w:rPr>
                                  <w:i/>
                                  <w:color w:val="000000"/>
                                  <w:spacing w:val="-8"/>
                                  <w:sz w:val="44"/>
                                </w:rPr>
                                <w:t xml:space="preserve"> </w:t>
                              </w:r>
                              <w:r>
                                <w:rPr>
                                  <w:i/>
                                  <w:color w:val="000000"/>
                                  <w:spacing w:val="-4"/>
                                  <w:sz w:val="44"/>
                                </w:rPr>
                                <w:t>list</w:t>
                              </w:r>
                            </w:p>
                          </w:txbxContent>
                        </wps:txbx>
                        <wps:bodyPr wrap="square" lIns="0" tIns="0" rIns="0" bIns="0" rtlCol="0">
                          <a:noAutofit/>
                        </wps:bodyPr>
                      </wps:wsp>
                      <wps:wsp>
                        <wps:cNvPr id="83" name="Graphic 83"/>
                        <wps:cNvSpPr/>
                        <wps:spPr>
                          <a:xfrm>
                            <a:off x="0" y="0"/>
                            <a:ext cx="6239510" cy="464820"/>
                          </a:xfrm>
                          <a:custGeom>
                            <a:avLst/>
                            <a:gdLst/>
                            <a:ahLst/>
                            <a:cxnLst/>
                            <a:rect l="l" t="t" r="r" b="b"/>
                            <a:pathLst>
                              <a:path w="6239510" h="464820">
                                <a:moveTo>
                                  <a:pt x="6238989" y="9156"/>
                                </a:moveTo>
                                <a:lnTo>
                                  <a:pt x="6229858" y="9156"/>
                                </a:lnTo>
                                <a:lnTo>
                                  <a:pt x="6229858" y="455676"/>
                                </a:lnTo>
                                <a:lnTo>
                                  <a:pt x="9144" y="455676"/>
                                </a:lnTo>
                                <a:lnTo>
                                  <a:pt x="9144" y="9156"/>
                                </a:lnTo>
                                <a:lnTo>
                                  <a:pt x="0" y="9156"/>
                                </a:lnTo>
                                <a:lnTo>
                                  <a:pt x="0" y="455676"/>
                                </a:lnTo>
                                <a:lnTo>
                                  <a:pt x="0" y="464820"/>
                                </a:lnTo>
                                <a:lnTo>
                                  <a:pt x="9144" y="464820"/>
                                </a:lnTo>
                                <a:lnTo>
                                  <a:pt x="6229858" y="464820"/>
                                </a:lnTo>
                                <a:lnTo>
                                  <a:pt x="6238989" y="464820"/>
                                </a:lnTo>
                                <a:lnTo>
                                  <a:pt x="6238989" y="455676"/>
                                </a:lnTo>
                                <a:lnTo>
                                  <a:pt x="6238989" y="9156"/>
                                </a:lnTo>
                                <a:close/>
                              </a:path>
                              <a:path w="6239510" h="464820">
                                <a:moveTo>
                                  <a:pt x="6238989" y="0"/>
                                </a:moveTo>
                                <a:lnTo>
                                  <a:pt x="6229858" y="0"/>
                                </a:lnTo>
                                <a:lnTo>
                                  <a:pt x="9144" y="0"/>
                                </a:lnTo>
                                <a:lnTo>
                                  <a:pt x="0" y="0"/>
                                </a:lnTo>
                                <a:lnTo>
                                  <a:pt x="0" y="9144"/>
                                </a:lnTo>
                                <a:lnTo>
                                  <a:pt x="9144" y="9144"/>
                                </a:lnTo>
                                <a:lnTo>
                                  <a:pt x="6229858" y="9144"/>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DC7FB91" id="Group 81" o:spid="_x0000_s1039"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">
                <v:shape id="Textbox 82" o:spid="_x0000_s1040"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" fillcolor="#ccc" stroked="f">
                  <v:textbox inset="0,0,0,0">
                    <w:txbxContent>
                      <w:p w14:paraId="655BE2F8" w14:textId="77777777" w:rsidR="00EF547E" w:rsidRDefault="00F65495">
                        <w:pPr>
                          <w:spacing w:before="98"/>
                          <w:ind w:left="28"/>
                          <w:rPr>
                            <w:i/>
                            <w:color w:val="000000"/>
                            <w:sz w:val="44"/>
                          </w:rPr>
                        </w:pPr>
                        <w:r>
                          <w:rPr>
                            <w:color w:val="000000"/>
                            <w:sz w:val="44"/>
                          </w:rPr>
                          <w:t>C2.2</w:t>
                        </w:r>
                        <w:r>
                          <w:rPr>
                            <w:color w:val="000000"/>
                            <w:spacing w:val="-10"/>
                            <w:sz w:val="44"/>
                          </w:rPr>
                          <w:t xml:space="preserve"> </w:t>
                        </w:r>
                        <w:r>
                          <w:rPr>
                            <w:color w:val="000000"/>
                            <w:sz w:val="44"/>
                          </w:rPr>
                          <w:t>the</w:t>
                        </w:r>
                        <w:r>
                          <w:rPr>
                            <w:color w:val="000000"/>
                            <w:spacing w:val="-8"/>
                            <w:sz w:val="44"/>
                          </w:rPr>
                          <w:t xml:space="preserve"> </w:t>
                        </w:r>
                        <w:r>
                          <w:rPr>
                            <w:i/>
                            <w:color w:val="000000"/>
                            <w:sz w:val="44"/>
                          </w:rPr>
                          <w:t>price</w:t>
                        </w:r>
                        <w:r>
                          <w:rPr>
                            <w:i/>
                            <w:color w:val="000000"/>
                            <w:spacing w:val="-8"/>
                            <w:sz w:val="44"/>
                          </w:rPr>
                          <w:t xml:space="preserve"> </w:t>
                        </w:r>
                        <w:r>
                          <w:rPr>
                            <w:i/>
                            <w:color w:val="000000"/>
                            <w:spacing w:val="-4"/>
                            <w:sz w:val="44"/>
                          </w:rPr>
                          <w:t>list</w:t>
                        </w:r>
                      </w:p>
                    </w:txbxContent>
                  </v:textbox>
                </v:shape>
                <v:shape id="Graphic 83" o:spid="_x0000_s1041"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" path="m6238989,9156r-9131,l6229858,455676r-6220714,l9144,9156,,9156,,455676r,9144l9144,464820r6220714,l6238989,464820r,-9144l6238989,9156xem6238989,r-9131,l9144,,,,,9144r9144,l6229858,9144r9131,l6238989,xe" fillcolor="black" stroked="f">
                  <v:path arrowok="t"/>
                </v:shape>
                <w10:anchorlock/>
              </v:group>
            </w:pict>
          </mc:Fallback>
        </mc:AlternateContent>
      </w:r>
    </w:p>
    <w:p w14:paraId="6B441924" w14:textId="77777777" w:rsidR="00EF547E" w:rsidRDefault="00EF547E">
      <w:pPr>
        <w:pStyle w:val="BodyText"/>
        <w:rPr>
          <w:sz w:val="32"/>
        </w:rPr>
      </w:pPr>
    </w:p>
    <w:p w14:paraId="5177707D" w14:textId="77777777" w:rsidR="00EF547E" w:rsidRDefault="00EF547E">
      <w:pPr>
        <w:pStyle w:val="BodyText"/>
        <w:spacing w:before="29"/>
        <w:rPr>
          <w:sz w:val="32"/>
        </w:rPr>
      </w:pPr>
    </w:p>
    <w:p w14:paraId="6E235176" w14:textId="053D2DA8" w:rsidR="00EF547E" w:rsidRPr="002F2BCB" w:rsidRDefault="00F65495" w:rsidP="002F2BCB">
      <w:pPr>
        <w:pStyle w:val="Heading1"/>
        <w:rPr>
          <w:sz w:val="32"/>
          <w:szCs w:val="32"/>
        </w:rPr>
      </w:pPr>
      <w:r w:rsidRPr="002F2BCB">
        <w:rPr>
          <w:sz w:val="32"/>
          <w:szCs w:val="32"/>
        </w:rPr>
        <w:t>PART</w:t>
      </w:r>
      <w:r w:rsidRPr="002F2BCB">
        <w:rPr>
          <w:spacing w:val="-13"/>
          <w:sz w:val="32"/>
          <w:szCs w:val="32"/>
        </w:rPr>
        <w:t xml:space="preserve"> </w:t>
      </w:r>
      <w:r w:rsidR="005E1B8A">
        <w:rPr>
          <w:spacing w:val="-13"/>
          <w:sz w:val="32"/>
          <w:szCs w:val="32"/>
        </w:rPr>
        <w:t>C</w:t>
      </w:r>
      <w:r w:rsidRPr="002F2BCB">
        <w:rPr>
          <w:sz w:val="32"/>
          <w:szCs w:val="32"/>
        </w:rPr>
        <w:t>3:</w:t>
      </w:r>
      <w:r w:rsidRPr="002F2BCB">
        <w:rPr>
          <w:spacing w:val="-14"/>
          <w:sz w:val="32"/>
          <w:szCs w:val="32"/>
        </w:rPr>
        <w:t xml:space="preserve"> </w:t>
      </w:r>
      <w:r w:rsidRPr="002F2BCB">
        <w:rPr>
          <w:sz w:val="32"/>
          <w:szCs w:val="32"/>
        </w:rPr>
        <w:t>SCOPE</w:t>
      </w:r>
      <w:r w:rsidRPr="002F2BCB">
        <w:rPr>
          <w:spacing w:val="-10"/>
          <w:sz w:val="32"/>
          <w:szCs w:val="32"/>
        </w:rPr>
        <w:t xml:space="preserve"> </w:t>
      </w:r>
      <w:r w:rsidRPr="002F2BCB">
        <w:rPr>
          <w:sz w:val="32"/>
          <w:szCs w:val="32"/>
        </w:rPr>
        <w:t>OF</w:t>
      </w:r>
      <w:r w:rsidRPr="002F2BCB">
        <w:rPr>
          <w:spacing w:val="-13"/>
          <w:sz w:val="32"/>
          <w:szCs w:val="32"/>
        </w:rPr>
        <w:t xml:space="preserve"> </w:t>
      </w:r>
      <w:r w:rsidRPr="002F2BCB">
        <w:rPr>
          <w:spacing w:val="-4"/>
          <w:sz w:val="32"/>
          <w:szCs w:val="32"/>
        </w:rPr>
        <w:t>WORK</w:t>
      </w:r>
    </w:p>
    <w:p w14:paraId="5BF904D7" w14:textId="77777777" w:rsidR="00EF547E" w:rsidRDefault="00EF547E">
      <w:pPr>
        <w:pStyle w:val="BodyText"/>
        <w:spacing w:before="60"/>
        <w:rPr>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EF547E" w14:paraId="28C6FB35" w14:textId="77777777">
        <w:trPr>
          <w:trHeight w:val="813"/>
        </w:trPr>
        <w:tc>
          <w:tcPr>
            <w:tcW w:w="2715" w:type="dxa"/>
            <w:tcBorders>
              <w:top w:val="nil"/>
              <w:left w:val="nil"/>
            </w:tcBorders>
          </w:tcPr>
          <w:p w14:paraId="7B3B9860" w14:textId="77777777" w:rsidR="00EF547E" w:rsidRDefault="00F65495">
            <w:pPr>
              <w:pStyle w:val="TableParagraph"/>
              <w:spacing w:before="83"/>
              <w:ind w:left="100" w:right="36"/>
              <w:rPr>
                <w:b/>
                <w:sz w:val="28"/>
              </w:rPr>
            </w:pPr>
            <w:r>
              <w:rPr>
                <w:b/>
                <w:spacing w:val="-2"/>
                <w:sz w:val="28"/>
              </w:rPr>
              <w:t>Document reference</w:t>
            </w:r>
          </w:p>
        </w:tc>
        <w:tc>
          <w:tcPr>
            <w:tcW w:w="5942" w:type="dxa"/>
            <w:tcBorders>
              <w:top w:val="nil"/>
            </w:tcBorders>
          </w:tcPr>
          <w:p w14:paraId="385186C6" w14:textId="77777777" w:rsidR="00EF547E" w:rsidRDefault="00F65495">
            <w:pPr>
              <w:pStyle w:val="TableParagraph"/>
              <w:spacing w:before="83"/>
              <w:ind w:left="105"/>
              <w:rPr>
                <w:b/>
                <w:sz w:val="28"/>
              </w:rPr>
            </w:pPr>
            <w:r>
              <w:rPr>
                <w:b/>
                <w:spacing w:val="-4"/>
                <w:sz w:val="28"/>
              </w:rPr>
              <w:t>Title</w:t>
            </w:r>
          </w:p>
        </w:tc>
        <w:tc>
          <w:tcPr>
            <w:tcW w:w="1263" w:type="dxa"/>
            <w:tcBorders>
              <w:top w:val="nil"/>
              <w:right w:val="nil"/>
            </w:tcBorders>
          </w:tcPr>
          <w:p w14:paraId="2AAC22FD" w14:textId="77777777" w:rsidR="00EF547E" w:rsidRDefault="00F65495">
            <w:pPr>
              <w:pStyle w:val="TableParagraph"/>
              <w:spacing w:before="83"/>
              <w:ind w:left="83" w:right="358"/>
              <w:rPr>
                <w:b/>
                <w:sz w:val="28"/>
              </w:rPr>
            </w:pPr>
            <w:r>
              <w:rPr>
                <w:b/>
                <w:sz w:val="28"/>
              </w:rPr>
              <w:t xml:space="preserve">No of </w:t>
            </w:r>
            <w:r>
              <w:rPr>
                <w:b/>
                <w:spacing w:val="-2"/>
                <w:sz w:val="28"/>
              </w:rPr>
              <w:t>pages</w:t>
            </w:r>
          </w:p>
        </w:tc>
      </w:tr>
      <w:tr w:rsidR="00EF547E" w14:paraId="30380358" w14:textId="77777777">
        <w:trPr>
          <w:trHeight w:val="400"/>
        </w:trPr>
        <w:tc>
          <w:tcPr>
            <w:tcW w:w="2715" w:type="dxa"/>
            <w:tcBorders>
              <w:left w:val="nil"/>
              <w:bottom w:val="nil"/>
            </w:tcBorders>
          </w:tcPr>
          <w:p w14:paraId="749FFC0A" w14:textId="77777777" w:rsidR="00EF547E" w:rsidRDefault="00EF547E">
            <w:pPr>
              <w:pStyle w:val="TableParagraph"/>
              <w:rPr>
                <w:rFonts w:ascii="Times New Roman"/>
                <w:sz w:val="20"/>
              </w:rPr>
            </w:pPr>
          </w:p>
        </w:tc>
        <w:tc>
          <w:tcPr>
            <w:tcW w:w="5942" w:type="dxa"/>
            <w:tcBorders>
              <w:bottom w:val="nil"/>
            </w:tcBorders>
          </w:tcPr>
          <w:p w14:paraId="3894F907" w14:textId="77777777" w:rsidR="00EF547E" w:rsidRDefault="00F65495">
            <w:pPr>
              <w:pStyle w:val="TableParagraph"/>
              <w:spacing w:before="83"/>
              <w:ind w:left="105"/>
              <w:rPr>
                <w:sz w:val="20"/>
              </w:rPr>
            </w:pPr>
            <w:r>
              <w:rPr>
                <w:sz w:val="20"/>
              </w:rPr>
              <w:t>This</w:t>
            </w:r>
            <w:r>
              <w:rPr>
                <w:spacing w:val="-6"/>
                <w:sz w:val="20"/>
              </w:rPr>
              <w:t xml:space="preserve"> </w:t>
            </w:r>
            <w:r>
              <w:rPr>
                <w:sz w:val="20"/>
              </w:rPr>
              <w:t>cover</w:t>
            </w:r>
            <w:r>
              <w:rPr>
                <w:spacing w:val="-7"/>
                <w:sz w:val="20"/>
              </w:rPr>
              <w:t xml:space="preserve"> </w:t>
            </w:r>
            <w:r>
              <w:rPr>
                <w:spacing w:val="-4"/>
                <w:sz w:val="20"/>
              </w:rPr>
              <w:t>page</w:t>
            </w:r>
          </w:p>
        </w:tc>
        <w:tc>
          <w:tcPr>
            <w:tcW w:w="1263" w:type="dxa"/>
            <w:vMerge w:val="restart"/>
            <w:tcBorders>
              <w:right w:val="nil"/>
            </w:tcBorders>
          </w:tcPr>
          <w:p w14:paraId="462262E0" w14:textId="77777777" w:rsidR="00EF547E" w:rsidRDefault="00F65495">
            <w:pPr>
              <w:pStyle w:val="TableParagraph"/>
              <w:spacing w:before="83"/>
              <w:ind w:right="1"/>
              <w:jc w:val="center"/>
              <w:rPr>
                <w:sz w:val="20"/>
              </w:rPr>
            </w:pPr>
            <w:r>
              <w:rPr>
                <w:spacing w:val="-10"/>
                <w:sz w:val="20"/>
              </w:rPr>
              <w:t>1</w:t>
            </w:r>
          </w:p>
        </w:tc>
      </w:tr>
      <w:tr w:rsidR="00EF547E" w14:paraId="4CD4A960" w14:textId="77777777">
        <w:trPr>
          <w:trHeight w:val="394"/>
        </w:trPr>
        <w:tc>
          <w:tcPr>
            <w:tcW w:w="2715" w:type="dxa"/>
            <w:tcBorders>
              <w:top w:val="nil"/>
              <w:left w:val="nil"/>
              <w:bottom w:val="nil"/>
            </w:tcBorders>
          </w:tcPr>
          <w:p w14:paraId="6FE503E2" w14:textId="77777777" w:rsidR="00EF547E" w:rsidRDefault="00F65495">
            <w:pPr>
              <w:pStyle w:val="TableParagraph"/>
              <w:spacing w:before="79"/>
              <w:ind w:right="81"/>
              <w:jc w:val="right"/>
              <w:rPr>
                <w:sz w:val="20"/>
              </w:rPr>
            </w:pPr>
            <w:r>
              <w:rPr>
                <w:spacing w:val="-4"/>
                <w:sz w:val="20"/>
              </w:rPr>
              <w:t>C3.1</w:t>
            </w:r>
          </w:p>
        </w:tc>
        <w:tc>
          <w:tcPr>
            <w:tcW w:w="5942" w:type="dxa"/>
            <w:tcBorders>
              <w:top w:val="nil"/>
              <w:bottom w:val="nil"/>
            </w:tcBorders>
          </w:tcPr>
          <w:p w14:paraId="3FD2E8CB" w14:textId="77777777" w:rsidR="00EF547E" w:rsidRDefault="00F65495">
            <w:pPr>
              <w:pStyle w:val="TableParagraph"/>
              <w:spacing w:before="79"/>
              <w:ind w:left="105"/>
              <w:rPr>
                <w:sz w:val="20"/>
              </w:rPr>
            </w:pPr>
            <w:r>
              <w:rPr>
                <w:i/>
                <w:sz w:val="20"/>
              </w:rPr>
              <w:t>Employer</w:t>
            </w:r>
            <w:r>
              <w:rPr>
                <w:sz w:val="20"/>
              </w:rPr>
              <w:t>’s</w:t>
            </w:r>
            <w:r>
              <w:rPr>
                <w:spacing w:val="-10"/>
                <w:sz w:val="20"/>
              </w:rPr>
              <w:t xml:space="preserve"> </w:t>
            </w:r>
            <w:r>
              <w:rPr>
                <w:sz w:val="20"/>
              </w:rPr>
              <w:t>Service</w:t>
            </w:r>
            <w:r>
              <w:rPr>
                <w:spacing w:val="-9"/>
                <w:sz w:val="20"/>
              </w:rPr>
              <w:t xml:space="preserve"> </w:t>
            </w:r>
            <w:r>
              <w:rPr>
                <w:spacing w:val="-2"/>
                <w:sz w:val="20"/>
              </w:rPr>
              <w:t>Information</w:t>
            </w:r>
          </w:p>
        </w:tc>
        <w:tc>
          <w:tcPr>
            <w:tcW w:w="1263" w:type="dxa"/>
            <w:vMerge/>
            <w:tcBorders>
              <w:top w:val="nil"/>
              <w:right w:val="nil"/>
            </w:tcBorders>
          </w:tcPr>
          <w:p w14:paraId="1939789C" w14:textId="77777777" w:rsidR="00EF547E" w:rsidRDefault="00EF547E">
            <w:pPr>
              <w:rPr>
                <w:sz w:val="2"/>
                <w:szCs w:val="2"/>
              </w:rPr>
            </w:pPr>
          </w:p>
        </w:tc>
      </w:tr>
      <w:tr w:rsidR="00EF547E" w14:paraId="1DB90312" w14:textId="77777777">
        <w:trPr>
          <w:trHeight w:val="3424"/>
        </w:trPr>
        <w:tc>
          <w:tcPr>
            <w:tcW w:w="2715" w:type="dxa"/>
            <w:tcBorders>
              <w:top w:val="nil"/>
              <w:left w:val="nil"/>
            </w:tcBorders>
          </w:tcPr>
          <w:p w14:paraId="1572A444" w14:textId="43D3B0F9" w:rsidR="00EF547E" w:rsidRDefault="00F65495">
            <w:pPr>
              <w:pStyle w:val="TableParagraph"/>
              <w:spacing w:before="78"/>
              <w:ind w:right="81"/>
              <w:jc w:val="right"/>
              <w:rPr>
                <w:sz w:val="20"/>
              </w:rPr>
            </w:pPr>
            <w:r>
              <w:rPr>
                <w:spacing w:val="-4"/>
                <w:sz w:val="20"/>
              </w:rPr>
              <w:t>C3.2</w:t>
            </w:r>
          </w:p>
        </w:tc>
        <w:tc>
          <w:tcPr>
            <w:tcW w:w="5942" w:type="dxa"/>
            <w:tcBorders>
              <w:top w:val="nil"/>
            </w:tcBorders>
          </w:tcPr>
          <w:p w14:paraId="6A1476C1" w14:textId="77777777" w:rsidR="00EF547E" w:rsidRDefault="00F65495">
            <w:pPr>
              <w:pStyle w:val="TableParagraph"/>
              <w:spacing w:before="78"/>
              <w:ind w:left="105"/>
              <w:rPr>
                <w:sz w:val="20"/>
              </w:rPr>
            </w:pPr>
            <w:r>
              <w:rPr>
                <w:i/>
                <w:sz w:val="20"/>
              </w:rPr>
              <w:t>Contractor</w:t>
            </w:r>
            <w:r>
              <w:rPr>
                <w:sz w:val="20"/>
              </w:rPr>
              <w:t>’s</w:t>
            </w:r>
            <w:r>
              <w:rPr>
                <w:spacing w:val="-10"/>
                <w:sz w:val="20"/>
              </w:rPr>
              <w:t xml:space="preserve"> </w:t>
            </w:r>
            <w:r>
              <w:rPr>
                <w:sz w:val="20"/>
              </w:rPr>
              <w:t>Service</w:t>
            </w:r>
            <w:r>
              <w:rPr>
                <w:spacing w:val="-8"/>
                <w:sz w:val="20"/>
              </w:rPr>
              <w:t xml:space="preserve"> </w:t>
            </w:r>
            <w:r>
              <w:rPr>
                <w:spacing w:val="-2"/>
                <w:sz w:val="20"/>
              </w:rPr>
              <w:t>Information</w:t>
            </w:r>
          </w:p>
        </w:tc>
        <w:tc>
          <w:tcPr>
            <w:tcW w:w="1263" w:type="dxa"/>
            <w:vMerge/>
            <w:tcBorders>
              <w:top w:val="nil"/>
              <w:right w:val="nil"/>
            </w:tcBorders>
          </w:tcPr>
          <w:p w14:paraId="2E1CB0D7" w14:textId="77777777" w:rsidR="00EF547E" w:rsidRDefault="00EF547E">
            <w:pPr>
              <w:rPr>
                <w:sz w:val="2"/>
                <w:szCs w:val="2"/>
              </w:rPr>
            </w:pPr>
          </w:p>
        </w:tc>
      </w:tr>
      <w:tr w:rsidR="00EF547E" w14:paraId="1ED3E1CE" w14:textId="77777777">
        <w:trPr>
          <w:trHeight w:val="395"/>
        </w:trPr>
        <w:tc>
          <w:tcPr>
            <w:tcW w:w="2715" w:type="dxa"/>
            <w:tcBorders>
              <w:left w:val="nil"/>
            </w:tcBorders>
          </w:tcPr>
          <w:p w14:paraId="5DB790A5" w14:textId="77777777" w:rsidR="00EF547E" w:rsidRDefault="00EF547E">
            <w:pPr>
              <w:pStyle w:val="TableParagraph"/>
              <w:rPr>
                <w:rFonts w:ascii="Times New Roman"/>
                <w:sz w:val="20"/>
              </w:rPr>
            </w:pPr>
          </w:p>
        </w:tc>
        <w:tc>
          <w:tcPr>
            <w:tcW w:w="5942" w:type="dxa"/>
          </w:tcPr>
          <w:p w14:paraId="6634F23D" w14:textId="77777777" w:rsidR="00EF547E" w:rsidRDefault="00F65495">
            <w:pPr>
              <w:pStyle w:val="TableParagraph"/>
              <w:spacing w:before="78"/>
              <w:ind w:left="3831"/>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pages</w:t>
            </w:r>
          </w:p>
        </w:tc>
        <w:tc>
          <w:tcPr>
            <w:tcW w:w="1263" w:type="dxa"/>
            <w:tcBorders>
              <w:right w:val="nil"/>
            </w:tcBorders>
          </w:tcPr>
          <w:p w14:paraId="183E085F" w14:textId="77777777" w:rsidR="00EF547E" w:rsidRDefault="00EF547E">
            <w:pPr>
              <w:pStyle w:val="TableParagraph"/>
              <w:rPr>
                <w:rFonts w:ascii="Times New Roman"/>
                <w:sz w:val="20"/>
              </w:rPr>
            </w:pPr>
          </w:p>
        </w:tc>
      </w:tr>
    </w:tbl>
    <w:p w14:paraId="5B7B3CB3" w14:textId="77777777" w:rsidR="00EF547E" w:rsidRDefault="00EF547E">
      <w:pPr>
        <w:rPr>
          <w:rFonts w:ascii="Times New Roman"/>
          <w:sz w:val="20"/>
        </w:rPr>
      </w:pPr>
    </w:p>
    <w:p w14:paraId="22EF36F7" w14:textId="77777777" w:rsidR="00F01909" w:rsidRDefault="00F01909">
      <w:pPr>
        <w:rPr>
          <w:rFonts w:ascii="Times New Roman"/>
          <w:sz w:val="20"/>
        </w:rPr>
      </w:pPr>
    </w:p>
    <w:tbl>
      <w:tblPr>
        <w:tblW w:w="8645"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040"/>
        <w:gridCol w:w="1900"/>
      </w:tblGrid>
      <w:tr w:rsidR="00F01909" w:rsidRPr="00C642E7" w14:paraId="60D41543" w14:textId="77777777" w:rsidTr="009F1E96">
        <w:trPr>
          <w:trHeight w:val="318"/>
        </w:trPr>
        <w:tc>
          <w:tcPr>
            <w:tcW w:w="6745" w:type="dxa"/>
            <w:gridSpan w:val="2"/>
            <w:shd w:val="clear" w:color="auto" w:fill="auto"/>
            <w:noWrap/>
            <w:vAlign w:val="center"/>
            <w:hideMark/>
          </w:tcPr>
          <w:p w14:paraId="196C1F06"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BILL No. 7 - SUMMARY CONVENTIONAL</w:t>
            </w:r>
          </w:p>
        </w:tc>
        <w:tc>
          <w:tcPr>
            <w:tcW w:w="1900" w:type="dxa"/>
            <w:shd w:val="clear" w:color="auto" w:fill="auto"/>
            <w:noWrap/>
            <w:vAlign w:val="bottom"/>
            <w:hideMark/>
          </w:tcPr>
          <w:p w14:paraId="63EEF258" w14:textId="77777777" w:rsidR="00F01909" w:rsidRPr="00C642E7" w:rsidRDefault="00F01909" w:rsidP="009F1E96">
            <w:pPr>
              <w:widowControl/>
              <w:autoSpaceDE/>
              <w:autoSpaceDN/>
              <w:jc w:val="right"/>
              <w:rPr>
                <w:rFonts w:eastAsia="Times New Roman"/>
                <w:b/>
                <w:bCs/>
                <w:sz w:val="32"/>
                <w:szCs w:val="32"/>
                <w:lang w:val="en-ZA" w:eastAsia="en-ZA"/>
              </w:rPr>
            </w:pPr>
            <w:r w:rsidRPr="00C642E7">
              <w:rPr>
                <w:rFonts w:eastAsia="Times New Roman"/>
                <w:b/>
                <w:bCs/>
                <w:sz w:val="32"/>
                <w:szCs w:val="32"/>
                <w:lang w:val="en-ZA" w:eastAsia="en-ZA"/>
              </w:rPr>
              <w:t> </w:t>
            </w:r>
          </w:p>
        </w:tc>
      </w:tr>
      <w:tr w:rsidR="00F01909" w:rsidRPr="00C642E7" w14:paraId="0BB81DDA" w14:textId="77777777" w:rsidTr="009F1E96">
        <w:trPr>
          <w:trHeight w:val="555"/>
        </w:trPr>
        <w:tc>
          <w:tcPr>
            <w:tcW w:w="705" w:type="dxa"/>
            <w:shd w:val="clear" w:color="auto" w:fill="auto"/>
            <w:vAlign w:val="center"/>
            <w:hideMark/>
          </w:tcPr>
          <w:p w14:paraId="43409417"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BILL No.</w:t>
            </w:r>
          </w:p>
        </w:tc>
        <w:tc>
          <w:tcPr>
            <w:tcW w:w="6040" w:type="dxa"/>
            <w:shd w:val="clear" w:color="auto" w:fill="auto"/>
            <w:noWrap/>
            <w:vAlign w:val="center"/>
            <w:hideMark/>
          </w:tcPr>
          <w:p w14:paraId="1F7E0DA6"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DESCRIPTION</w:t>
            </w:r>
          </w:p>
        </w:tc>
        <w:tc>
          <w:tcPr>
            <w:tcW w:w="1900" w:type="dxa"/>
            <w:shd w:val="clear" w:color="auto" w:fill="auto"/>
            <w:noWrap/>
            <w:vAlign w:val="center"/>
            <w:hideMark/>
          </w:tcPr>
          <w:p w14:paraId="41DE643C"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TOTAL</w:t>
            </w:r>
          </w:p>
        </w:tc>
      </w:tr>
      <w:tr w:rsidR="00F01909" w:rsidRPr="00C642E7" w14:paraId="1583B7E1" w14:textId="77777777" w:rsidTr="009F1E96">
        <w:trPr>
          <w:trHeight w:val="222"/>
        </w:trPr>
        <w:tc>
          <w:tcPr>
            <w:tcW w:w="705" w:type="dxa"/>
            <w:shd w:val="clear" w:color="000000" w:fill="FFFFFF"/>
            <w:noWrap/>
            <w:vAlign w:val="center"/>
            <w:hideMark/>
          </w:tcPr>
          <w:p w14:paraId="315DF5AF"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 </w:t>
            </w:r>
          </w:p>
        </w:tc>
        <w:tc>
          <w:tcPr>
            <w:tcW w:w="6040" w:type="dxa"/>
            <w:shd w:val="clear" w:color="000000" w:fill="FFFFFF"/>
            <w:noWrap/>
            <w:vAlign w:val="center"/>
            <w:hideMark/>
          </w:tcPr>
          <w:p w14:paraId="7CA70AF8"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 </w:t>
            </w:r>
          </w:p>
        </w:tc>
        <w:tc>
          <w:tcPr>
            <w:tcW w:w="1900" w:type="dxa"/>
            <w:shd w:val="clear" w:color="000000" w:fill="FFFFFF"/>
            <w:noWrap/>
            <w:vAlign w:val="center"/>
          </w:tcPr>
          <w:p w14:paraId="2F5CC87A" w14:textId="77777777" w:rsidR="00F01909" w:rsidRPr="00C642E7" w:rsidRDefault="00F01909" w:rsidP="009F1E96">
            <w:pPr>
              <w:widowControl/>
              <w:autoSpaceDE/>
              <w:autoSpaceDN/>
              <w:jc w:val="center"/>
              <w:rPr>
                <w:rFonts w:eastAsia="Times New Roman"/>
                <w:b/>
                <w:bCs/>
                <w:lang w:val="en-ZA" w:eastAsia="en-ZA"/>
              </w:rPr>
            </w:pPr>
          </w:p>
        </w:tc>
      </w:tr>
      <w:tr w:rsidR="00F01909" w:rsidRPr="00C642E7" w14:paraId="17987302" w14:textId="77777777" w:rsidTr="009F1E96">
        <w:trPr>
          <w:trHeight w:val="300"/>
        </w:trPr>
        <w:tc>
          <w:tcPr>
            <w:tcW w:w="705" w:type="dxa"/>
            <w:shd w:val="clear" w:color="000000" w:fill="CCFFCC"/>
            <w:noWrap/>
            <w:vAlign w:val="center"/>
            <w:hideMark/>
          </w:tcPr>
          <w:p w14:paraId="7931F81E"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1</w:t>
            </w:r>
          </w:p>
        </w:tc>
        <w:tc>
          <w:tcPr>
            <w:tcW w:w="6040" w:type="dxa"/>
            <w:shd w:val="clear" w:color="000000" w:fill="CCFFCC"/>
            <w:noWrap/>
            <w:vAlign w:val="center"/>
            <w:hideMark/>
          </w:tcPr>
          <w:p w14:paraId="0D089EBF" w14:textId="77777777" w:rsidR="00F01909" w:rsidRPr="00C642E7" w:rsidRDefault="00F01909" w:rsidP="009F1E96">
            <w:pPr>
              <w:widowControl/>
              <w:autoSpaceDE/>
              <w:autoSpaceDN/>
              <w:ind w:firstLineChars="100" w:firstLine="221"/>
              <w:rPr>
                <w:rFonts w:eastAsia="Times New Roman"/>
                <w:b/>
                <w:bCs/>
                <w:lang w:val="en-ZA" w:eastAsia="en-ZA"/>
              </w:rPr>
            </w:pPr>
            <w:r w:rsidRPr="00C642E7">
              <w:rPr>
                <w:rFonts w:eastAsia="Times New Roman"/>
                <w:b/>
                <w:bCs/>
                <w:lang w:val="en-ZA" w:eastAsia="en-ZA"/>
              </w:rPr>
              <w:t>PRELIMINARY AND GENERAL</w:t>
            </w:r>
          </w:p>
        </w:tc>
        <w:tc>
          <w:tcPr>
            <w:tcW w:w="1900" w:type="dxa"/>
            <w:shd w:val="clear" w:color="000000" w:fill="CCFFCC"/>
            <w:noWrap/>
            <w:vAlign w:val="bottom"/>
          </w:tcPr>
          <w:p w14:paraId="1EBEC501" w14:textId="77777777" w:rsidR="00F01909" w:rsidRPr="00C642E7" w:rsidRDefault="00F01909" w:rsidP="009F1E96">
            <w:pPr>
              <w:widowControl/>
              <w:autoSpaceDE/>
              <w:autoSpaceDN/>
              <w:jc w:val="right"/>
              <w:rPr>
                <w:rFonts w:eastAsia="Times New Roman"/>
                <w:b/>
                <w:bCs/>
                <w:lang w:val="en-ZA" w:eastAsia="en-ZA"/>
              </w:rPr>
            </w:pPr>
          </w:p>
        </w:tc>
      </w:tr>
      <w:tr w:rsidR="00F01909" w:rsidRPr="00C642E7" w14:paraId="779BBC71" w14:textId="77777777" w:rsidTr="009F1E96">
        <w:trPr>
          <w:trHeight w:val="222"/>
        </w:trPr>
        <w:tc>
          <w:tcPr>
            <w:tcW w:w="705" w:type="dxa"/>
            <w:shd w:val="clear" w:color="auto" w:fill="auto"/>
            <w:noWrap/>
            <w:vAlign w:val="center"/>
            <w:hideMark/>
          </w:tcPr>
          <w:p w14:paraId="4E80DDAE"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 </w:t>
            </w:r>
          </w:p>
        </w:tc>
        <w:tc>
          <w:tcPr>
            <w:tcW w:w="6040" w:type="dxa"/>
            <w:shd w:val="clear" w:color="auto" w:fill="auto"/>
            <w:noWrap/>
            <w:vAlign w:val="center"/>
            <w:hideMark/>
          </w:tcPr>
          <w:p w14:paraId="40C540C4"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 </w:t>
            </w:r>
          </w:p>
        </w:tc>
        <w:tc>
          <w:tcPr>
            <w:tcW w:w="1900" w:type="dxa"/>
            <w:shd w:val="clear" w:color="auto" w:fill="auto"/>
            <w:noWrap/>
            <w:vAlign w:val="bottom"/>
          </w:tcPr>
          <w:p w14:paraId="6A526FE6" w14:textId="77777777" w:rsidR="00F01909" w:rsidRPr="00C642E7" w:rsidRDefault="00F01909" w:rsidP="009F1E96">
            <w:pPr>
              <w:widowControl/>
              <w:autoSpaceDE/>
              <w:autoSpaceDN/>
              <w:rPr>
                <w:rFonts w:eastAsia="Times New Roman"/>
                <w:b/>
                <w:bCs/>
                <w:lang w:val="en-ZA" w:eastAsia="en-ZA"/>
              </w:rPr>
            </w:pPr>
          </w:p>
        </w:tc>
      </w:tr>
      <w:tr w:rsidR="00F01909" w:rsidRPr="00C642E7" w14:paraId="5A9E9F7E" w14:textId="77777777" w:rsidTr="009F1E96">
        <w:trPr>
          <w:trHeight w:val="300"/>
        </w:trPr>
        <w:tc>
          <w:tcPr>
            <w:tcW w:w="705" w:type="dxa"/>
            <w:shd w:val="clear" w:color="000000" w:fill="CCFFCC"/>
            <w:noWrap/>
            <w:vAlign w:val="center"/>
            <w:hideMark/>
          </w:tcPr>
          <w:p w14:paraId="2C993EDA"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2</w:t>
            </w:r>
          </w:p>
        </w:tc>
        <w:tc>
          <w:tcPr>
            <w:tcW w:w="6040" w:type="dxa"/>
            <w:shd w:val="clear" w:color="000000" w:fill="CCFFCC"/>
            <w:noWrap/>
            <w:vAlign w:val="center"/>
            <w:hideMark/>
          </w:tcPr>
          <w:p w14:paraId="0E0CF828" w14:textId="77777777" w:rsidR="00F01909" w:rsidRPr="00C642E7" w:rsidRDefault="00F01909" w:rsidP="009F1E96">
            <w:pPr>
              <w:widowControl/>
              <w:autoSpaceDE/>
              <w:autoSpaceDN/>
              <w:ind w:firstLineChars="100" w:firstLine="221"/>
              <w:rPr>
                <w:rFonts w:eastAsia="Times New Roman"/>
                <w:b/>
                <w:bCs/>
                <w:lang w:val="en-ZA" w:eastAsia="en-ZA"/>
              </w:rPr>
            </w:pPr>
            <w:r w:rsidRPr="00C642E7">
              <w:rPr>
                <w:rFonts w:eastAsia="Times New Roman"/>
                <w:b/>
                <w:bCs/>
                <w:lang w:val="en-ZA" w:eastAsia="en-ZA"/>
              </w:rPr>
              <w:t>SHEQ</w:t>
            </w:r>
          </w:p>
        </w:tc>
        <w:tc>
          <w:tcPr>
            <w:tcW w:w="1900" w:type="dxa"/>
            <w:shd w:val="clear" w:color="000000" w:fill="CCFFCC"/>
            <w:noWrap/>
            <w:vAlign w:val="bottom"/>
          </w:tcPr>
          <w:p w14:paraId="2298CA89" w14:textId="77777777" w:rsidR="00F01909" w:rsidRPr="00C642E7" w:rsidRDefault="00F01909" w:rsidP="009F1E96">
            <w:pPr>
              <w:widowControl/>
              <w:autoSpaceDE/>
              <w:autoSpaceDN/>
              <w:jc w:val="right"/>
              <w:rPr>
                <w:rFonts w:eastAsia="Times New Roman"/>
                <w:b/>
                <w:bCs/>
                <w:lang w:val="en-ZA" w:eastAsia="en-ZA"/>
              </w:rPr>
            </w:pPr>
          </w:p>
        </w:tc>
      </w:tr>
      <w:tr w:rsidR="00F01909" w:rsidRPr="00C642E7" w14:paraId="63504533" w14:textId="77777777" w:rsidTr="009F1E96">
        <w:trPr>
          <w:trHeight w:val="222"/>
        </w:trPr>
        <w:tc>
          <w:tcPr>
            <w:tcW w:w="705" w:type="dxa"/>
            <w:shd w:val="clear" w:color="auto" w:fill="auto"/>
            <w:noWrap/>
            <w:vAlign w:val="center"/>
            <w:hideMark/>
          </w:tcPr>
          <w:p w14:paraId="125987AF" w14:textId="77777777" w:rsidR="00F01909" w:rsidRPr="00C642E7" w:rsidRDefault="00F01909" w:rsidP="009F1E96">
            <w:pPr>
              <w:widowControl/>
              <w:autoSpaceDE/>
              <w:autoSpaceDN/>
              <w:rPr>
                <w:rFonts w:eastAsia="Times New Roman"/>
                <w:b/>
                <w:bCs/>
                <w:lang w:val="en-ZA" w:eastAsia="en-ZA"/>
              </w:rPr>
            </w:pPr>
            <w:r w:rsidRPr="00C642E7">
              <w:rPr>
                <w:rFonts w:eastAsia="Times New Roman"/>
                <w:b/>
                <w:bCs/>
                <w:lang w:val="en-ZA" w:eastAsia="en-ZA"/>
              </w:rPr>
              <w:t> </w:t>
            </w:r>
          </w:p>
        </w:tc>
        <w:tc>
          <w:tcPr>
            <w:tcW w:w="6040" w:type="dxa"/>
            <w:shd w:val="clear" w:color="auto" w:fill="auto"/>
            <w:noWrap/>
            <w:vAlign w:val="center"/>
            <w:hideMark/>
          </w:tcPr>
          <w:p w14:paraId="0FB6EF10" w14:textId="77777777" w:rsidR="00F01909" w:rsidRPr="00C642E7" w:rsidRDefault="00F01909" w:rsidP="009F1E96">
            <w:pPr>
              <w:widowControl/>
              <w:autoSpaceDE/>
              <w:autoSpaceDN/>
              <w:ind w:firstLineChars="100" w:firstLine="221"/>
              <w:rPr>
                <w:rFonts w:eastAsia="Times New Roman"/>
                <w:b/>
                <w:bCs/>
                <w:lang w:val="en-ZA" w:eastAsia="en-ZA"/>
              </w:rPr>
            </w:pPr>
            <w:r w:rsidRPr="00C642E7">
              <w:rPr>
                <w:rFonts w:eastAsia="Times New Roman"/>
                <w:b/>
                <w:bCs/>
                <w:lang w:val="en-ZA" w:eastAsia="en-ZA"/>
              </w:rPr>
              <w:t> </w:t>
            </w:r>
          </w:p>
        </w:tc>
        <w:tc>
          <w:tcPr>
            <w:tcW w:w="1900" w:type="dxa"/>
            <w:shd w:val="clear" w:color="auto" w:fill="auto"/>
            <w:noWrap/>
            <w:vAlign w:val="bottom"/>
          </w:tcPr>
          <w:p w14:paraId="77FDEBE9" w14:textId="77777777" w:rsidR="00F01909" w:rsidRPr="00C642E7" w:rsidRDefault="00F01909" w:rsidP="009F1E96">
            <w:pPr>
              <w:widowControl/>
              <w:autoSpaceDE/>
              <w:autoSpaceDN/>
              <w:rPr>
                <w:rFonts w:eastAsia="Times New Roman"/>
                <w:b/>
                <w:bCs/>
                <w:lang w:val="en-ZA" w:eastAsia="en-ZA"/>
              </w:rPr>
            </w:pPr>
          </w:p>
        </w:tc>
      </w:tr>
      <w:tr w:rsidR="00F01909" w:rsidRPr="00C642E7" w14:paraId="6A8F0F2E" w14:textId="77777777" w:rsidTr="009F1E96">
        <w:trPr>
          <w:trHeight w:val="270"/>
        </w:trPr>
        <w:tc>
          <w:tcPr>
            <w:tcW w:w="705" w:type="dxa"/>
            <w:shd w:val="clear" w:color="000000" w:fill="CCFFCC"/>
            <w:noWrap/>
            <w:vAlign w:val="center"/>
            <w:hideMark/>
          </w:tcPr>
          <w:p w14:paraId="197BA39A"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5</w:t>
            </w:r>
          </w:p>
        </w:tc>
        <w:tc>
          <w:tcPr>
            <w:tcW w:w="6040" w:type="dxa"/>
            <w:shd w:val="clear" w:color="000000" w:fill="CCFFCC"/>
            <w:noWrap/>
            <w:vAlign w:val="center"/>
            <w:hideMark/>
          </w:tcPr>
          <w:p w14:paraId="373FF7E7" w14:textId="77777777" w:rsidR="00F01909" w:rsidRPr="00C642E7" w:rsidRDefault="00F01909" w:rsidP="009F1E96">
            <w:pPr>
              <w:widowControl/>
              <w:autoSpaceDE/>
              <w:autoSpaceDN/>
              <w:ind w:firstLineChars="100" w:firstLine="221"/>
              <w:rPr>
                <w:rFonts w:eastAsia="Times New Roman"/>
                <w:b/>
                <w:bCs/>
                <w:lang w:val="en-ZA" w:eastAsia="en-ZA"/>
              </w:rPr>
            </w:pPr>
            <w:r w:rsidRPr="00C642E7">
              <w:rPr>
                <w:rFonts w:eastAsia="Times New Roman"/>
                <w:b/>
                <w:bCs/>
                <w:lang w:val="en-ZA" w:eastAsia="en-ZA"/>
              </w:rPr>
              <w:t>STRINGING</w:t>
            </w:r>
          </w:p>
        </w:tc>
        <w:tc>
          <w:tcPr>
            <w:tcW w:w="1900" w:type="dxa"/>
            <w:shd w:val="clear" w:color="000000" w:fill="CCFFCC"/>
            <w:noWrap/>
            <w:vAlign w:val="bottom"/>
          </w:tcPr>
          <w:p w14:paraId="2C163229" w14:textId="77777777" w:rsidR="00F01909" w:rsidRPr="00C642E7" w:rsidRDefault="00F01909" w:rsidP="009F1E96">
            <w:pPr>
              <w:widowControl/>
              <w:autoSpaceDE/>
              <w:autoSpaceDN/>
              <w:jc w:val="right"/>
              <w:rPr>
                <w:rFonts w:eastAsia="Times New Roman"/>
                <w:b/>
                <w:bCs/>
                <w:lang w:val="en-ZA" w:eastAsia="en-ZA"/>
              </w:rPr>
            </w:pPr>
          </w:p>
        </w:tc>
      </w:tr>
      <w:tr w:rsidR="00F01909" w:rsidRPr="00C642E7" w14:paraId="79D9535A" w14:textId="77777777" w:rsidTr="009F1E96">
        <w:trPr>
          <w:trHeight w:val="222"/>
        </w:trPr>
        <w:tc>
          <w:tcPr>
            <w:tcW w:w="705" w:type="dxa"/>
            <w:shd w:val="clear" w:color="auto" w:fill="auto"/>
            <w:noWrap/>
            <w:vAlign w:val="center"/>
            <w:hideMark/>
          </w:tcPr>
          <w:p w14:paraId="0D465212"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6040" w:type="dxa"/>
            <w:shd w:val="clear" w:color="auto" w:fill="auto"/>
            <w:noWrap/>
            <w:vAlign w:val="center"/>
            <w:hideMark/>
          </w:tcPr>
          <w:p w14:paraId="5DC747C4"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1900" w:type="dxa"/>
            <w:shd w:val="clear" w:color="auto" w:fill="auto"/>
            <w:noWrap/>
            <w:vAlign w:val="bottom"/>
          </w:tcPr>
          <w:p w14:paraId="41191221" w14:textId="77777777" w:rsidR="00F01909" w:rsidRPr="00C642E7" w:rsidRDefault="00F01909" w:rsidP="009F1E96">
            <w:pPr>
              <w:widowControl/>
              <w:autoSpaceDE/>
              <w:autoSpaceDN/>
              <w:rPr>
                <w:rFonts w:eastAsia="Times New Roman"/>
                <w:lang w:val="en-ZA" w:eastAsia="en-ZA"/>
              </w:rPr>
            </w:pPr>
          </w:p>
        </w:tc>
      </w:tr>
      <w:tr w:rsidR="00F01909" w:rsidRPr="00C642E7" w14:paraId="2456537E" w14:textId="77777777" w:rsidTr="009F1E96">
        <w:trPr>
          <w:trHeight w:val="270"/>
        </w:trPr>
        <w:tc>
          <w:tcPr>
            <w:tcW w:w="705" w:type="dxa"/>
            <w:shd w:val="clear" w:color="000000" w:fill="CCFFCC"/>
            <w:noWrap/>
            <w:vAlign w:val="center"/>
            <w:hideMark/>
          </w:tcPr>
          <w:p w14:paraId="215F9BF5" w14:textId="77777777" w:rsidR="00F01909" w:rsidRPr="00C642E7" w:rsidRDefault="00F01909" w:rsidP="009F1E96">
            <w:pPr>
              <w:widowControl/>
              <w:autoSpaceDE/>
              <w:autoSpaceDN/>
              <w:jc w:val="center"/>
              <w:rPr>
                <w:rFonts w:eastAsia="Times New Roman"/>
                <w:b/>
                <w:bCs/>
                <w:lang w:val="en-ZA" w:eastAsia="en-ZA"/>
              </w:rPr>
            </w:pPr>
            <w:r w:rsidRPr="00C642E7">
              <w:rPr>
                <w:rFonts w:eastAsia="Times New Roman"/>
                <w:b/>
                <w:bCs/>
                <w:lang w:val="en-ZA" w:eastAsia="en-ZA"/>
              </w:rPr>
              <w:t>5</w:t>
            </w:r>
          </w:p>
        </w:tc>
        <w:tc>
          <w:tcPr>
            <w:tcW w:w="6040" w:type="dxa"/>
            <w:shd w:val="clear" w:color="000000" w:fill="CCFFCC"/>
            <w:noWrap/>
            <w:vAlign w:val="center"/>
            <w:hideMark/>
          </w:tcPr>
          <w:p w14:paraId="6BEECE02" w14:textId="77777777" w:rsidR="00F01909" w:rsidRPr="00C642E7" w:rsidRDefault="00F01909" w:rsidP="009F1E96">
            <w:pPr>
              <w:widowControl/>
              <w:autoSpaceDE/>
              <w:autoSpaceDN/>
              <w:ind w:firstLineChars="100" w:firstLine="221"/>
              <w:rPr>
                <w:rFonts w:eastAsia="Times New Roman"/>
                <w:b/>
                <w:bCs/>
                <w:lang w:val="en-ZA" w:eastAsia="en-ZA"/>
              </w:rPr>
            </w:pPr>
            <w:r w:rsidRPr="00C642E7">
              <w:rPr>
                <w:rFonts w:eastAsia="Times New Roman"/>
                <w:b/>
                <w:bCs/>
                <w:lang w:val="en-ZA" w:eastAsia="en-ZA"/>
              </w:rPr>
              <w:t>ACCESS ROADS AND ENVIROMANTAL</w:t>
            </w:r>
          </w:p>
        </w:tc>
        <w:tc>
          <w:tcPr>
            <w:tcW w:w="1900" w:type="dxa"/>
            <w:shd w:val="clear" w:color="000000" w:fill="CCFFCC"/>
            <w:noWrap/>
            <w:vAlign w:val="bottom"/>
          </w:tcPr>
          <w:p w14:paraId="436211EC" w14:textId="77777777" w:rsidR="00F01909" w:rsidRPr="00C642E7" w:rsidRDefault="00F01909" w:rsidP="009F1E96">
            <w:pPr>
              <w:widowControl/>
              <w:autoSpaceDE/>
              <w:autoSpaceDN/>
              <w:jc w:val="right"/>
              <w:rPr>
                <w:rFonts w:eastAsia="Times New Roman"/>
                <w:b/>
                <w:bCs/>
                <w:lang w:val="en-ZA" w:eastAsia="en-ZA"/>
              </w:rPr>
            </w:pPr>
          </w:p>
        </w:tc>
      </w:tr>
      <w:tr w:rsidR="00F01909" w:rsidRPr="00C642E7" w14:paraId="49F3BF94" w14:textId="77777777" w:rsidTr="009F1E96">
        <w:trPr>
          <w:trHeight w:val="222"/>
        </w:trPr>
        <w:tc>
          <w:tcPr>
            <w:tcW w:w="705" w:type="dxa"/>
            <w:shd w:val="clear" w:color="000000" w:fill="FFFFFF"/>
            <w:noWrap/>
            <w:vAlign w:val="center"/>
            <w:hideMark/>
          </w:tcPr>
          <w:p w14:paraId="1ECDCA90"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6040" w:type="dxa"/>
            <w:shd w:val="clear" w:color="000000" w:fill="FFFFFF"/>
            <w:noWrap/>
            <w:vAlign w:val="center"/>
            <w:hideMark/>
          </w:tcPr>
          <w:p w14:paraId="57E0BC38"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1900" w:type="dxa"/>
            <w:shd w:val="clear" w:color="000000" w:fill="FFFFFF"/>
            <w:noWrap/>
            <w:vAlign w:val="bottom"/>
          </w:tcPr>
          <w:p w14:paraId="63A19C3D" w14:textId="77777777" w:rsidR="00F01909" w:rsidRPr="00C642E7" w:rsidRDefault="00F01909" w:rsidP="009F1E96">
            <w:pPr>
              <w:widowControl/>
              <w:autoSpaceDE/>
              <w:autoSpaceDN/>
              <w:rPr>
                <w:rFonts w:eastAsia="Times New Roman"/>
                <w:lang w:val="en-ZA" w:eastAsia="en-ZA"/>
              </w:rPr>
            </w:pPr>
          </w:p>
        </w:tc>
      </w:tr>
      <w:tr w:rsidR="00F01909" w:rsidRPr="00C642E7" w14:paraId="3E9A62F8" w14:textId="77777777" w:rsidTr="009F1E96">
        <w:trPr>
          <w:trHeight w:val="300"/>
        </w:trPr>
        <w:tc>
          <w:tcPr>
            <w:tcW w:w="705" w:type="dxa"/>
            <w:shd w:val="clear" w:color="auto" w:fill="auto"/>
            <w:noWrap/>
            <w:vAlign w:val="center"/>
            <w:hideMark/>
          </w:tcPr>
          <w:p w14:paraId="27096E6E"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6040" w:type="dxa"/>
            <w:shd w:val="clear" w:color="auto" w:fill="auto"/>
            <w:noWrap/>
            <w:vAlign w:val="center"/>
            <w:hideMark/>
          </w:tcPr>
          <w:p w14:paraId="2FDE2763" w14:textId="77777777" w:rsidR="00F01909" w:rsidRPr="00C642E7" w:rsidRDefault="00F01909" w:rsidP="009F1E96">
            <w:pPr>
              <w:widowControl/>
              <w:autoSpaceDE/>
              <w:autoSpaceDN/>
              <w:rPr>
                <w:rFonts w:eastAsia="Times New Roman"/>
                <w:lang w:val="en-ZA" w:eastAsia="en-ZA"/>
              </w:rPr>
            </w:pPr>
            <w:r w:rsidRPr="00C642E7">
              <w:rPr>
                <w:rFonts w:eastAsia="Times New Roman"/>
                <w:lang w:val="en-ZA" w:eastAsia="en-ZA"/>
              </w:rPr>
              <w:t> </w:t>
            </w:r>
          </w:p>
        </w:tc>
        <w:tc>
          <w:tcPr>
            <w:tcW w:w="1900" w:type="dxa"/>
            <w:shd w:val="clear" w:color="000000" w:fill="FFFFFF"/>
            <w:noWrap/>
            <w:vAlign w:val="center"/>
          </w:tcPr>
          <w:p w14:paraId="7899C7FE" w14:textId="77777777" w:rsidR="00F01909" w:rsidRPr="00C642E7" w:rsidRDefault="00F01909" w:rsidP="009F1E96">
            <w:pPr>
              <w:widowControl/>
              <w:autoSpaceDE/>
              <w:autoSpaceDN/>
              <w:jc w:val="right"/>
              <w:rPr>
                <w:rFonts w:eastAsia="Times New Roman"/>
                <w:b/>
                <w:bCs/>
                <w:lang w:val="en-ZA" w:eastAsia="en-ZA"/>
              </w:rPr>
            </w:pPr>
          </w:p>
        </w:tc>
      </w:tr>
    </w:tbl>
    <w:p w14:paraId="6FFCA502" w14:textId="77777777" w:rsidR="00A544DF" w:rsidRPr="00A544DF" w:rsidRDefault="00A544DF" w:rsidP="00A544DF">
      <w:pPr>
        <w:rPr>
          <w:rFonts w:ascii="Times New Roman"/>
          <w:sz w:val="20"/>
        </w:rPr>
      </w:pPr>
    </w:p>
    <w:p w14:paraId="7231969C" w14:textId="77777777" w:rsidR="00A544DF" w:rsidRPr="00A544DF" w:rsidRDefault="00A544DF" w:rsidP="00A544DF">
      <w:pPr>
        <w:rPr>
          <w:rFonts w:ascii="Times New Roman"/>
          <w:sz w:val="20"/>
        </w:rPr>
      </w:pPr>
    </w:p>
    <w:p w14:paraId="07C01DB0" w14:textId="77777777" w:rsidR="00A544DF" w:rsidRPr="00A544DF" w:rsidRDefault="00A544DF" w:rsidP="00A544DF">
      <w:pPr>
        <w:rPr>
          <w:rFonts w:ascii="Times New Roman"/>
          <w:sz w:val="20"/>
        </w:rPr>
      </w:pPr>
    </w:p>
    <w:p w14:paraId="51B6F352" w14:textId="77777777" w:rsidR="00A544DF" w:rsidRPr="00A544DF" w:rsidRDefault="00A544DF" w:rsidP="00A544DF">
      <w:pPr>
        <w:rPr>
          <w:rFonts w:ascii="Times New Roman"/>
          <w:sz w:val="20"/>
        </w:rPr>
      </w:pPr>
    </w:p>
    <w:p w14:paraId="34E37B67" w14:textId="77777777" w:rsidR="00A544DF" w:rsidRPr="00A544DF" w:rsidRDefault="00A544DF" w:rsidP="00A544DF">
      <w:pPr>
        <w:rPr>
          <w:rFonts w:ascii="Times New Roman"/>
          <w:sz w:val="20"/>
        </w:rPr>
      </w:pPr>
    </w:p>
    <w:p w14:paraId="64A94D21" w14:textId="77777777" w:rsidR="00A544DF" w:rsidRPr="00A544DF" w:rsidRDefault="00A544DF" w:rsidP="00A544DF">
      <w:pPr>
        <w:rPr>
          <w:rFonts w:ascii="Times New Roman"/>
          <w:sz w:val="20"/>
        </w:rPr>
      </w:pPr>
    </w:p>
    <w:p w14:paraId="11C1E5B4" w14:textId="77777777" w:rsidR="00A544DF" w:rsidRPr="00A544DF" w:rsidRDefault="00A544DF" w:rsidP="00A544DF">
      <w:pPr>
        <w:rPr>
          <w:rFonts w:ascii="Times New Roman"/>
          <w:sz w:val="20"/>
        </w:rPr>
      </w:pPr>
    </w:p>
    <w:p w14:paraId="4FF44DBB" w14:textId="77777777" w:rsidR="00A544DF" w:rsidRPr="00A544DF" w:rsidRDefault="00A544DF" w:rsidP="00A544DF">
      <w:pPr>
        <w:rPr>
          <w:rFonts w:ascii="Times New Roman"/>
          <w:sz w:val="20"/>
        </w:rPr>
      </w:pPr>
    </w:p>
    <w:p w14:paraId="22F49C84" w14:textId="77777777" w:rsidR="00A544DF" w:rsidRPr="00A544DF" w:rsidRDefault="00A544DF" w:rsidP="00A544DF">
      <w:pPr>
        <w:rPr>
          <w:rFonts w:ascii="Times New Roman"/>
          <w:sz w:val="20"/>
        </w:rPr>
      </w:pPr>
    </w:p>
    <w:p w14:paraId="7A480926" w14:textId="77777777" w:rsidR="00A544DF" w:rsidRDefault="00A544DF" w:rsidP="00A544DF">
      <w:pPr>
        <w:jc w:val="right"/>
        <w:rPr>
          <w:rFonts w:ascii="Times New Roman"/>
          <w:sz w:val="20"/>
        </w:rPr>
      </w:pPr>
    </w:p>
    <w:p w14:paraId="662D7A04" w14:textId="77777777" w:rsidR="00A544DF" w:rsidRDefault="00A544DF" w:rsidP="00A544DF">
      <w:pPr>
        <w:rPr>
          <w:rFonts w:ascii="Times New Roman"/>
          <w:sz w:val="20"/>
        </w:rPr>
      </w:pPr>
    </w:p>
    <w:p w14:paraId="0BFA5E09" w14:textId="77777777" w:rsidR="00EF547E" w:rsidRPr="000B6154" w:rsidRDefault="00F65495" w:rsidP="000B6154">
      <w:pPr>
        <w:pStyle w:val="Heading2"/>
        <w:rPr>
          <w:spacing w:val="-2"/>
          <w:sz w:val="32"/>
          <w:szCs w:val="32"/>
        </w:rPr>
      </w:pPr>
      <w:r w:rsidRPr="000B6154">
        <w:rPr>
          <w:sz w:val="32"/>
          <w:szCs w:val="32"/>
        </w:rPr>
        <w:t>C3.1:</w:t>
      </w:r>
      <w:r w:rsidRPr="000B6154">
        <w:rPr>
          <w:spacing w:val="-16"/>
          <w:sz w:val="32"/>
          <w:szCs w:val="32"/>
        </w:rPr>
        <w:t xml:space="preserve"> </w:t>
      </w:r>
      <w:r w:rsidRPr="000B6154">
        <w:rPr>
          <w:sz w:val="32"/>
          <w:szCs w:val="32"/>
        </w:rPr>
        <w:t>EMPLOYER’S</w:t>
      </w:r>
      <w:r w:rsidRPr="000B6154">
        <w:rPr>
          <w:spacing w:val="-13"/>
          <w:sz w:val="32"/>
          <w:szCs w:val="32"/>
        </w:rPr>
        <w:t xml:space="preserve"> </w:t>
      </w:r>
      <w:r w:rsidRPr="000B6154">
        <w:rPr>
          <w:sz w:val="32"/>
          <w:szCs w:val="32"/>
        </w:rPr>
        <w:t>SERVICE</w:t>
      </w:r>
      <w:r w:rsidRPr="000B6154">
        <w:rPr>
          <w:spacing w:val="-13"/>
          <w:sz w:val="32"/>
          <w:szCs w:val="32"/>
        </w:rPr>
        <w:t xml:space="preserve"> </w:t>
      </w:r>
      <w:r w:rsidRPr="000B6154">
        <w:rPr>
          <w:spacing w:val="-2"/>
          <w:sz w:val="32"/>
          <w:szCs w:val="32"/>
        </w:rPr>
        <w:t>INFORMATION</w:t>
      </w:r>
    </w:p>
    <w:p w14:paraId="4B8EFE18" w14:textId="77777777" w:rsidR="00C642E7" w:rsidRDefault="00C642E7">
      <w:pPr>
        <w:ind w:left="312"/>
        <w:rPr>
          <w:b/>
          <w:spacing w:val="-2"/>
          <w:sz w:val="32"/>
        </w:rPr>
      </w:pPr>
    </w:p>
    <w:p w14:paraId="7D8D3C6F" w14:textId="77777777" w:rsidR="00F01909" w:rsidRDefault="00F01909" w:rsidP="00F01909">
      <w:pPr>
        <w:widowControl/>
        <w:numPr>
          <w:ilvl w:val="0"/>
          <w:numId w:val="31"/>
        </w:numPr>
        <w:autoSpaceDE/>
        <w:autoSpaceDN/>
        <w:spacing w:after="116" w:line="256" w:lineRule="auto"/>
        <w:ind w:hanging="380"/>
      </w:pPr>
      <w:r>
        <w:rPr>
          <w:b/>
        </w:rPr>
        <w:t xml:space="preserve">SCOPE OF WORK </w:t>
      </w:r>
    </w:p>
    <w:p w14:paraId="2E547725" w14:textId="77777777" w:rsidR="00F01909" w:rsidRDefault="00F01909" w:rsidP="00F01909">
      <w:pPr>
        <w:spacing w:line="360" w:lineRule="auto"/>
        <w:ind w:left="-5"/>
      </w:pPr>
      <w:r>
        <w:t xml:space="preserve">PROVISION OF SERVICE OF CONTRACTS FOR STRINGING AND REGULATING ON AN AS AND WHEN BASIS FOR 36 MONTHS </w:t>
      </w:r>
    </w:p>
    <w:p w14:paraId="796B93FD" w14:textId="77777777" w:rsidR="00F01909" w:rsidRDefault="00F01909" w:rsidP="00F01909">
      <w:pPr>
        <w:spacing w:line="360" w:lineRule="auto"/>
        <w:ind w:left="-5"/>
      </w:pPr>
      <w:r>
        <w:t xml:space="preserve">Eskom Rotek Industries require service for the Stringing and Regulating of Overhead powerlines. This requirement will be applicable on the current and future projects as and when required: </w:t>
      </w:r>
    </w:p>
    <w:p w14:paraId="2F19510A" w14:textId="77777777" w:rsidR="00F01909" w:rsidRDefault="00F01909" w:rsidP="00F01909">
      <w:pPr>
        <w:spacing w:line="256" w:lineRule="auto"/>
      </w:pPr>
      <w:r>
        <w:t xml:space="preserve"> </w:t>
      </w:r>
    </w:p>
    <w:p w14:paraId="7946B77C" w14:textId="77777777" w:rsidR="00F01909" w:rsidRDefault="00F01909" w:rsidP="00F01909">
      <w:pPr>
        <w:widowControl/>
        <w:numPr>
          <w:ilvl w:val="0"/>
          <w:numId w:val="32"/>
        </w:numPr>
        <w:autoSpaceDE/>
        <w:autoSpaceDN/>
        <w:spacing w:after="5" w:line="249" w:lineRule="auto"/>
        <w:ind w:hanging="360"/>
        <w:jc w:val="both"/>
      </w:pPr>
      <w:r>
        <w:t xml:space="preserve">Experienced and reputable service providers to be able to do Stringing and Regulating on various key overhead powerline projects.  </w:t>
      </w:r>
    </w:p>
    <w:tbl>
      <w:tblPr>
        <w:tblStyle w:val="TableGrid0"/>
        <w:tblpPr w:vertAnchor="page" w:horzAnchor="page" w:tblpX="611" w:tblpY="714"/>
        <w:tblOverlap w:val="never"/>
        <w:tblW w:w="10775" w:type="dxa"/>
        <w:tblInd w:w="0" w:type="dxa"/>
        <w:tblCellMar>
          <w:top w:w="12" w:type="dxa"/>
          <w:left w:w="108" w:type="dxa"/>
          <w:bottom w:w="5" w:type="dxa"/>
          <w:right w:w="1" w:type="dxa"/>
        </w:tblCellMar>
        <w:tblLook w:val="04A0" w:firstRow="1" w:lastRow="0" w:firstColumn="1" w:lastColumn="0" w:noHBand="0" w:noVBand="1"/>
      </w:tblPr>
      <w:tblGrid>
        <w:gridCol w:w="2252"/>
        <w:gridCol w:w="4945"/>
        <w:gridCol w:w="1928"/>
        <w:gridCol w:w="1650"/>
      </w:tblGrid>
      <w:tr w:rsidR="00F01909" w14:paraId="032F3AAE" w14:textId="77777777" w:rsidTr="00F01909">
        <w:trPr>
          <w:trHeight w:val="469"/>
        </w:trPr>
        <w:tc>
          <w:tcPr>
            <w:tcW w:w="2252" w:type="dxa"/>
            <w:vMerge w:val="restart"/>
            <w:tcBorders>
              <w:top w:val="single" w:sz="4" w:space="0" w:color="000000"/>
              <w:left w:val="single" w:sz="4" w:space="0" w:color="000000"/>
              <w:bottom w:val="single" w:sz="4" w:space="0" w:color="000000"/>
              <w:right w:val="single" w:sz="4" w:space="0" w:color="000000"/>
            </w:tcBorders>
            <w:hideMark/>
          </w:tcPr>
          <w:p w14:paraId="28F9FB7F" w14:textId="77777777" w:rsidR="00F01909" w:rsidRDefault="00F01909">
            <w:pPr>
              <w:spacing w:line="256" w:lineRule="auto"/>
              <w:ind w:right="52"/>
              <w:jc w:val="center"/>
            </w:pPr>
            <w:r>
              <w:rPr>
                <w:sz w:val="20"/>
              </w:rPr>
              <w:t xml:space="preserve"> </w:t>
            </w:r>
          </w:p>
          <w:p w14:paraId="1931FCE6" w14:textId="135377E5" w:rsidR="00F01909" w:rsidRDefault="00F01909">
            <w:pPr>
              <w:spacing w:line="256" w:lineRule="auto"/>
            </w:pPr>
            <w:r>
              <w:rPr>
                <w:noProof/>
              </w:rPr>
              <w:drawing>
                <wp:inline distT="0" distB="0" distL="0" distR="0" wp14:anchorId="22284289" wp14:editId="270F5C45">
                  <wp:extent cx="1325880" cy="563880"/>
                  <wp:effectExtent l="0" t="0" r="7620" b="7620"/>
                  <wp:docPr id="9629662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880" cy="563880"/>
                          </a:xfrm>
                          <a:prstGeom prst="rect">
                            <a:avLst/>
                          </a:prstGeom>
                          <a:noFill/>
                          <a:ln>
                            <a:noFill/>
                          </a:ln>
                        </pic:spPr>
                      </pic:pic>
                    </a:graphicData>
                  </a:graphic>
                </wp:inline>
              </w:drawing>
            </w:r>
          </w:p>
        </w:tc>
        <w:tc>
          <w:tcPr>
            <w:tcW w:w="4946" w:type="dxa"/>
            <w:vMerge w:val="restart"/>
            <w:tcBorders>
              <w:top w:val="single" w:sz="4" w:space="0" w:color="000000"/>
              <w:left w:val="single" w:sz="4" w:space="0" w:color="000000"/>
              <w:bottom w:val="single" w:sz="4" w:space="0" w:color="000000"/>
              <w:right w:val="single" w:sz="4" w:space="0" w:color="000000"/>
            </w:tcBorders>
            <w:hideMark/>
          </w:tcPr>
          <w:p w14:paraId="2DBFBB27" w14:textId="77777777" w:rsidR="00F01909" w:rsidRDefault="00F01909">
            <w:pPr>
              <w:spacing w:line="256" w:lineRule="auto"/>
              <w:ind w:right="42"/>
              <w:jc w:val="center"/>
            </w:pPr>
            <w:r>
              <w:rPr>
                <w:b/>
                <w:color w:val="0000FF"/>
              </w:rPr>
              <w:t xml:space="preserve"> </w:t>
            </w:r>
          </w:p>
          <w:p w14:paraId="2F7B9877" w14:textId="77777777" w:rsidR="00F01909" w:rsidRDefault="00F01909">
            <w:pPr>
              <w:spacing w:line="256" w:lineRule="auto"/>
              <w:ind w:right="42"/>
              <w:jc w:val="center"/>
            </w:pPr>
            <w:r>
              <w:rPr>
                <w:b/>
                <w:color w:val="0000FF"/>
              </w:rPr>
              <w:t xml:space="preserve"> </w:t>
            </w:r>
          </w:p>
          <w:p w14:paraId="3394EA25" w14:textId="77777777" w:rsidR="00F01909" w:rsidRDefault="00F01909">
            <w:pPr>
              <w:spacing w:line="256" w:lineRule="auto"/>
            </w:pPr>
            <w:r>
              <w:rPr>
                <w:b/>
              </w:rPr>
              <w:t xml:space="preserve"> </w:t>
            </w:r>
          </w:p>
          <w:p w14:paraId="72E749E8" w14:textId="77777777" w:rsidR="00F01909" w:rsidRDefault="00F01909">
            <w:pPr>
              <w:spacing w:line="256" w:lineRule="auto"/>
              <w:ind w:right="109"/>
              <w:jc w:val="center"/>
            </w:pPr>
            <w:r>
              <w:rPr>
                <w:b/>
              </w:rPr>
              <w:t>SCOPE OF WORK</w:t>
            </w:r>
            <w:r>
              <w:rPr>
                <w:b/>
                <w:color w:val="0000FF"/>
              </w:rPr>
              <w:t xml:space="preserve"> </w:t>
            </w:r>
          </w:p>
          <w:p w14:paraId="2E0B3986" w14:textId="77777777" w:rsidR="00F01909" w:rsidRDefault="00F01909">
            <w:pPr>
              <w:spacing w:line="256" w:lineRule="auto"/>
              <w:ind w:right="42"/>
              <w:jc w:val="center"/>
            </w:pPr>
            <w:r>
              <w:rPr>
                <w:b/>
              </w:rPr>
              <w:t xml:space="preserve"> </w:t>
            </w:r>
          </w:p>
          <w:p w14:paraId="7FAAA769" w14:textId="77777777" w:rsidR="00F01909" w:rsidRDefault="00F01909">
            <w:pPr>
              <w:spacing w:line="256" w:lineRule="auto"/>
              <w:ind w:right="42"/>
              <w:jc w:val="center"/>
            </w:pPr>
            <w:r>
              <w:rPr>
                <w:b/>
              </w:rPr>
              <w:t xml:space="preserve"> </w:t>
            </w:r>
          </w:p>
          <w:p w14:paraId="50E57043" w14:textId="77777777" w:rsidR="00F01909" w:rsidRDefault="00F01909">
            <w:pPr>
              <w:spacing w:line="256" w:lineRule="auto"/>
              <w:ind w:right="42"/>
              <w:jc w:val="center"/>
            </w:pPr>
            <w:r>
              <w:rPr>
                <w:b/>
              </w:rPr>
              <w:t xml:space="preserve"> </w:t>
            </w:r>
          </w:p>
        </w:tc>
        <w:tc>
          <w:tcPr>
            <w:tcW w:w="1928" w:type="dxa"/>
            <w:tcBorders>
              <w:top w:val="single" w:sz="4" w:space="0" w:color="000000"/>
              <w:left w:val="single" w:sz="4" w:space="0" w:color="000000"/>
              <w:bottom w:val="single" w:sz="4" w:space="0" w:color="000000"/>
              <w:right w:val="single" w:sz="4" w:space="0" w:color="000000"/>
            </w:tcBorders>
            <w:hideMark/>
          </w:tcPr>
          <w:p w14:paraId="0D10A3C4" w14:textId="77777777" w:rsidR="00F01909" w:rsidRDefault="00F01909">
            <w:pPr>
              <w:spacing w:line="256" w:lineRule="auto"/>
              <w:ind w:left="22"/>
            </w:pPr>
            <w:r>
              <w:rPr>
                <w:b/>
                <w:sz w:val="20"/>
              </w:rPr>
              <w:t xml:space="preserve"> </w:t>
            </w:r>
          </w:p>
          <w:p w14:paraId="52675F7B" w14:textId="77777777" w:rsidR="00F01909" w:rsidRDefault="00F01909">
            <w:pPr>
              <w:spacing w:line="256" w:lineRule="auto"/>
              <w:ind w:left="22"/>
            </w:pPr>
            <w:r>
              <w:rPr>
                <w:b/>
                <w:sz w:val="20"/>
              </w:rPr>
              <w:t xml:space="preserve">Unique Identifier </w:t>
            </w:r>
          </w:p>
        </w:tc>
        <w:tc>
          <w:tcPr>
            <w:tcW w:w="1650" w:type="dxa"/>
            <w:tcBorders>
              <w:top w:val="single" w:sz="4" w:space="0" w:color="000000"/>
              <w:left w:val="single" w:sz="4" w:space="0" w:color="000000"/>
              <w:bottom w:val="single" w:sz="4" w:space="0" w:color="000000"/>
              <w:right w:val="single" w:sz="4" w:space="0" w:color="000000"/>
            </w:tcBorders>
            <w:hideMark/>
          </w:tcPr>
          <w:p w14:paraId="62C6E43F" w14:textId="77777777" w:rsidR="00F01909" w:rsidRDefault="00F01909">
            <w:pPr>
              <w:spacing w:line="256" w:lineRule="auto"/>
            </w:pPr>
            <w:r>
              <w:rPr>
                <w:b/>
                <w:sz w:val="20"/>
              </w:rPr>
              <w:t xml:space="preserve"> </w:t>
            </w:r>
          </w:p>
        </w:tc>
      </w:tr>
      <w:tr w:rsidR="00F01909" w14:paraId="3CC6506C" w14:textId="77777777" w:rsidTr="00F01909">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AC701" w14:textId="77777777" w:rsidR="00F01909" w:rsidRDefault="00F01909">
            <w:pPr>
              <w:rPr>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E14822" w14:textId="77777777" w:rsidR="00F01909" w:rsidRDefault="00F01909">
            <w:pPr>
              <w:rPr>
                <w:color w:val="000000"/>
              </w:rPr>
            </w:pPr>
          </w:p>
        </w:tc>
        <w:tc>
          <w:tcPr>
            <w:tcW w:w="1928" w:type="dxa"/>
            <w:tcBorders>
              <w:top w:val="single" w:sz="4" w:space="0" w:color="000000"/>
              <w:left w:val="single" w:sz="4" w:space="0" w:color="000000"/>
              <w:bottom w:val="single" w:sz="4" w:space="0" w:color="000000"/>
              <w:right w:val="single" w:sz="4" w:space="0" w:color="000000"/>
            </w:tcBorders>
            <w:hideMark/>
          </w:tcPr>
          <w:p w14:paraId="0F9917DF" w14:textId="77777777" w:rsidR="00F01909" w:rsidRDefault="00F01909">
            <w:pPr>
              <w:spacing w:line="256" w:lineRule="auto"/>
              <w:ind w:left="22"/>
            </w:pPr>
            <w:r>
              <w:rPr>
                <w:b/>
                <w:sz w:val="20"/>
              </w:rPr>
              <w:t xml:space="preserve"> </w:t>
            </w:r>
          </w:p>
          <w:p w14:paraId="7F357F7A" w14:textId="77777777" w:rsidR="00F01909" w:rsidRDefault="00F01909">
            <w:pPr>
              <w:spacing w:line="256" w:lineRule="auto"/>
              <w:ind w:left="22"/>
            </w:pPr>
            <w:r>
              <w:rPr>
                <w:b/>
                <w:sz w:val="20"/>
              </w:rPr>
              <w:t xml:space="preserve">Revision </w:t>
            </w:r>
          </w:p>
        </w:tc>
        <w:tc>
          <w:tcPr>
            <w:tcW w:w="1650" w:type="dxa"/>
            <w:tcBorders>
              <w:top w:val="single" w:sz="4" w:space="0" w:color="000000"/>
              <w:left w:val="single" w:sz="4" w:space="0" w:color="000000"/>
              <w:bottom w:val="single" w:sz="4" w:space="0" w:color="000000"/>
              <w:right w:val="single" w:sz="4" w:space="0" w:color="000000"/>
            </w:tcBorders>
            <w:vAlign w:val="bottom"/>
            <w:hideMark/>
          </w:tcPr>
          <w:p w14:paraId="426877BC" w14:textId="77777777" w:rsidR="00F01909" w:rsidRDefault="00F01909">
            <w:pPr>
              <w:spacing w:line="256" w:lineRule="auto"/>
            </w:pPr>
            <w:r>
              <w:rPr>
                <w:b/>
                <w:sz w:val="20"/>
              </w:rPr>
              <w:t xml:space="preserve">Rev. 0 </w:t>
            </w:r>
          </w:p>
        </w:tc>
      </w:tr>
      <w:tr w:rsidR="00F01909" w14:paraId="7FD3F42B" w14:textId="77777777" w:rsidTr="00F01909">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81302" w14:textId="77777777" w:rsidR="00F01909" w:rsidRDefault="00F01909">
            <w:pPr>
              <w:rPr>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DEA0D" w14:textId="77777777" w:rsidR="00F01909" w:rsidRDefault="00F01909">
            <w:pPr>
              <w:rPr>
                <w:color w:val="000000"/>
              </w:rPr>
            </w:pPr>
          </w:p>
        </w:tc>
        <w:tc>
          <w:tcPr>
            <w:tcW w:w="1928" w:type="dxa"/>
            <w:tcBorders>
              <w:top w:val="single" w:sz="4" w:space="0" w:color="000000"/>
              <w:left w:val="single" w:sz="4" w:space="0" w:color="000000"/>
              <w:bottom w:val="single" w:sz="4" w:space="0" w:color="000000"/>
              <w:right w:val="single" w:sz="4" w:space="0" w:color="000000"/>
            </w:tcBorders>
            <w:hideMark/>
          </w:tcPr>
          <w:p w14:paraId="5D98C2A6" w14:textId="77777777" w:rsidR="00F01909" w:rsidRDefault="00F01909">
            <w:pPr>
              <w:spacing w:line="256" w:lineRule="auto"/>
              <w:ind w:left="23"/>
            </w:pPr>
            <w:r>
              <w:rPr>
                <w:b/>
                <w:sz w:val="20"/>
              </w:rPr>
              <w:t xml:space="preserve"> </w:t>
            </w:r>
          </w:p>
          <w:p w14:paraId="4870308C" w14:textId="77777777" w:rsidR="00F01909" w:rsidRDefault="00F01909">
            <w:pPr>
              <w:spacing w:line="256" w:lineRule="auto"/>
              <w:ind w:left="23"/>
            </w:pPr>
            <w:r>
              <w:rPr>
                <w:b/>
                <w:sz w:val="20"/>
              </w:rPr>
              <w:t xml:space="preserve">Revision Date </w:t>
            </w:r>
          </w:p>
        </w:tc>
        <w:tc>
          <w:tcPr>
            <w:tcW w:w="1650" w:type="dxa"/>
            <w:tcBorders>
              <w:top w:val="single" w:sz="4" w:space="0" w:color="000000"/>
              <w:left w:val="single" w:sz="4" w:space="0" w:color="000000"/>
              <w:bottom w:val="single" w:sz="4" w:space="0" w:color="000000"/>
              <w:right w:val="single" w:sz="4" w:space="0" w:color="000000"/>
            </w:tcBorders>
            <w:vAlign w:val="bottom"/>
            <w:hideMark/>
          </w:tcPr>
          <w:p w14:paraId="13034753" w14:textId="77777777" w:rsidR="00F01909" w:rsidRDefault="00F01909">
            <w:pPr>
              <w:spacing w:line="256" w:lineRule="auto"/>
              <w:ind w:left="22"/>
            </w:pPr>
            <w:r>
              <w:rPr>
                <w:b/>
                <w:sz w:val="20"/>
              </w:rPr>
              <w:t xml:space="preserve"> </w:t>
            </w:r>
          </w:p>
        </w:tc>
      </w:tr>
      <w:tr w:rsidR="00F01909" w14:paraId="59833F58" w14:textId="77777777" w:rsidTr="00F01909">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B1E98" w14:textId="77777777" w:rsidR="00F01909" w:rsidRDefault="00F01909">
            <w:pPr>
              <w:rPr>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16232" w14:textId="77777777" w:rsidR="00F01909" w:rsidRDefault="00F01909">
            <w:pPr>
              <w:rPr>
                <w:color w:val="000000"/>
              </w:rPr>
            </w:pPr>
          </w:p>
        </w:tc>
        <w:tc>
          <w:tcPr>
            <w:tcW w:w="1928" w:type="dxa"/>
            <w:tcBorders>
              <w:top w:val="single" w:sz="4" w:space="0" w:color="000000"/>
              <w:left w:val="single" w:sz="4" w:space="0" w:color="000000"/>
              <w:bottom w:val="single" w:sz="4" w:space="0" w:color="000000"/>
              <w:right w:val="nil"/>
            </w:tcBorders>
            <w:vAlign w:val="center"/>
            <w:hideMark/>
          </w:tcPr>
          <w:p w14:paraId="1680DBC1" w14:textId="77777777" w:rsidR="00F01909" w:rsidRDefault="00F01909">
            <w:pPr>
              <w:spacing w:line="256" w:lineRule="auto"/>
              <w:ind w:right="72"/>
              <w:jc w:val="right"/>
            </w:pPr>
            <w:r>
              <w:rPr>
                <w:b/>
                <w:sz w:val="20"/>
              </w:rPr>
              <w:t xml:space="preserve"> </w:t>
            </w:r>
          </w:p>
        </w:tc>
        <w:tc>
          <w:tcPr>
            <w:tcW w:w="1650" w:type="dxa"/>
            <w:tcBorders>
              <w:top w:val="single" w:sz="4" w:space="0" w:color="000000"/>
              <w:left w:val="nil"/>
              <w:bottom w:val="single" w:sz="4" w:space="0" w:color="000000"/>
              <w:right w:val="single" w:sz="4" w:space="0" w:color="000000"/>
            </w:tcBorders>
          </w:tcPr>
          <w:p w14:paraId="687B33E8" w14:textId="77777777" w:rsidR="00F01909" w:rsidRDefault="00F01909">
            <w:pPr>
              <w:spacing w:after="160" w:line="256" w:lineRule="auto"/>
            </w:pPr>
          </w:p>
        </w:tc>
      </w:tr>
    </w:tbl>
    <w:p w14:paraId="1B21FAAC" w14:textId="01597C02" w:rsidR="00F01909" w:rsidRDefault="00F01909" w:rsidP="00F01909">
      <w:pPr>
        <w:widowControl/>
        <w:numPr>
          <w:ilvl w:val="0"/>
          <w:numId w:val="32"/>
        </w:numPr>
        <w:autoSpaceDE/>
        <w:autoSpaceDN/>
        <w:spacing w:after="5" w:line="249" w:lineRule="auto"/>
        <w:ind w:hanging="360"/>
        <w:jc w:val="both"/>
        <w:rPr>
          <w:color w:val="000000"/>
          <w:kern w:val="2"/>
          <w14:ligatures w14:val="standardContextual"/>
        </w:rPr>
      </w:pPr>
      <w:r>
        <w:rPr>
          <w:noProof/>
          <w:color w:val="000000"/>
          <w:kern w:val="2"/>
          <w14:ligatures w14:val="standardContextual"/>
        </w:rPr>
        <mc:AlternateContent>
          <mc:Choice Requires="wpg">
            <w:drawing>
              <wp:anchor distT="0" distB="0" distL="114300" distR="114300" simplePos="0" relativeHeight="487598592" behindDoc="0" locked="0" layoutInCell="1" allowOverlap="1" wp14:anchorId="05C2EDC5" wp14:editId="125927D3">
                <wp:simplePos x="0" y="0"/>
                <wp:positionH relativeFrom="page">
                  <wp:posOffset>456565</wp:posOffset>
                </wp:positionH>
                <wp:positionV relativeFrom="page">
                  <wp:posOffset>9829165</wp:posOffset>
                </wp:positionV>
                <wp:extent cx="7104380" cy="6350"/>
                <wp:effectExtent l="0" t="0" r="0" b="0"/>
                <wp:wrapTopAndBottom/>
                <wp:docPr id="3377" name="Group 33"/>
                <wp:cNvGraphicFramePr/>
                <a:graphic xmlns:a="http://schemas.openxmlformats.org/drawingml/2006/main">
                  <a:graphicData uri="http://schemas.microsoft.com/office/word/2010/wordprocessingGroup">
                    <wpg:wgp>
                      <wpg:cNvGrpSpPr/>
                      <wpg:grpSpPr>
                        <a:xfrm>
                          <a:off x="0" y="0"/>
                          <a:ext cx="7103745" cy="5715"/>
                          <a:chOff x="0" y="0"/>
                          <a:chExt cx="7104126" cy="9144"/>
                        </a:xfrm>
                      </wpg:grpSpPr>
                      <wps:wsp>
                        <wps:cNvPr id="866716489" name="Shape 3985"/>
                        <wps:cNvSpPr/>
                        <wps:spPr>
                          <a:xfrm>
                            <a:off x="0" y="0"/>
                            <a:ext cx="7104126" cy="9144"/>
                          </a:xfrm>
                          <a:custGeom>
                            <a:avLst/>
                            <a:gdLst/>
                            <a:ahLst/>
                            <a:cxnLst/>
                            <a:rect l="0" t="0" r="0" b="0"/>
                            <a:pathLst>
                              <a:path w="7104126" h="9144">
                                <a:moveTo>
                                  <a:pt x="0" y="0"/>
                                </a:moveTo>
                                <a:lnTo>
                                  <a:pt x="7104126" y="0"/>
                                </a:lnTo>
                                <a:lnTo>
                                  <a:pt x="7104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04F88A1" id="Group 33" o:spid="_x0000_s1026" style="position:absolute;margin-left:35.95pt;margin-top:773.95pt;width:559.4pt;height:.5pt;z-index:487598592;mso-position-horizontal-relative:page;mso-position-vertical-relative:page" coordsize="71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">
                <v:shape id="Shape 3985" o:spid="_x0000_s1027" style="position:absolute;width:71041;height:91;visibility:visible;mso-wrap-style:square;v-text-anchor:top" coordsize="7104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" path="m,l7104126,r,9144l,9144,,e" fillcolor="black" stroked="f" strokeweight="0">
                  <v:stroke miterlimit="83231f" joinstyle="miter"/>
                  <v:path arrowok="t" textboxrect="0,0,7104126,9144"/>
                </v:shape>
                <w10:wrap type="topAndBottom" anchorx="page" anchory="page"/>
              </v:group>
            </w:pict>
          </mc:Fallback>
        </mc:AlternateContent>
      </w:r>
      <w:r>
        <w:t xml:space="preserve">The service provider must have capacity to supply its human resources from </w:t>
      </w:r>
      <w:proofErr w:type="spellStart"/>
      <w:r>
        <w:t>labour</w:t>
      </w:r>
      <w:proofErr w:type="spellEnd"/>
      <w:r>
        <w:t xml:space="preserve">, semi skills and site management.  </w:t>
      </w:r>
    </w:p>
    <w:p w14:paraId="019A5AF3" w14:textId="77777777" w:rsidR="00F01909" w:rsidRDefault="00F01909" w:rsidP="00F01909">
      <w:pPr>
        <w:widowControl/>
        <w:numPr>
          <w:ilvl w:val="0"/>
          <w:numId w:val="32"/>
        </w:numPr>
        <w:autoSpaceDE/>
        <w:autoSpaceDN/>
        <w:spacing w:after="5" w:line="249" w:lineRule="auto"/>
        <w:ind w:hanging="360"/>
        <w:jc w:val="both"/>
      </w:pPr>
      <w:r>
        <w:t xml:space="preserve">The service provider must be able to run and complete successfully any section allocated in any project on time.  </w:t>
      </w:r>
    </w:p>
    <w:p w14:paraId="199FD42D" w14:textId="77777777" w:rsidR="00F01909" w:rsidRDefault="00F01909" w:rsidP="00F01909">
      <w:pPr>
        <w:widowControl/>
        <w:numPr>
          <w:ilvl w:val="0"/>
          <w:numId w:val="32"/>
        </w:numPr>
        <w:autoSpaceDE/>
        <w:autoSpaceDN/>
        <w:spacing w:after="5" w:line="249" w:lineRule="auto"/>
        <w:ind w:hanging="360"/>
        <w:jc w:val="both"/>
      </w:pPr>
      <w:r>
        <w:t xml:space="preserve">The service provider must aim to help and support Eskom Rotek Industries Powerlines to be able to improve performance and deliver projects on time.  </w:t>
      </w:r>
    </w:p>
    <w:p w14:paraId="239B8928" w14:textId="77777777" w:rsidR="00F01909" w:rsidRDefault="00F01909" w:rsidP="00F01909">
      <w:pPr>
        <w:widowControl/>
        <w:numPr>
          <w:ilvl w:val="0"/>
          <w:numId w:val="32"/>
        </w:numPr>
        <w:autoSpaceDE/>
        <w:autoSpaceDN/>
        <w:spacing w:after="5" w:line="249" w:lineRule="auto"/>
        <w:ind w:hanging="360"/>
        <w:jc w:val="both"/>
      </w:pPr>
      <w:r>
        <w:t xml:space="preserve">The service provider must be able to deal with local employment demands. </w:t>
      </w:r>
    </w:p>
    <w:p w14:paraId="20E99B76" w14:textId="77777777" w:rsidR="00F01909" w:rsidRDefault="00F01909" w:rsidP="00F01909">
      <w:pPr>
        <w:widowControl/>
        <w:numPr>
          <w:ilvl w:val="0"/>
          <w:numId w:val="32"/>
        </w:numPr>
        <w:autoSpaceDE/>
        <w:autoSpaceDN/>
        <w:spacing w:after="5" w:line="249" w:lineRule="auto"/>
        <w:ind w:hanging="360"/>
        <w:jc w:val="both"/>
      </w:pPr>
      <w:r>
        <w:t xml:space="preserve">The service provider must be able to deal with the stability requirements in all projects </w:t>
      </w:r>
    </w:p>
    <w:p w14:paraId="3CFDCA7B" w14:textId="77777777" w:rsidR="00F01909" w:rsidRDefault="00F01909" w:rsidP="00F01909">
      <w:pPr>
        <w:widowControl/>
        <w:numPr>
          <w:ilvl w:val="0"/>
          <w:numId w:val="32"/>
        </w:numPr>
        <w:autoSpaceDE/>
        <w:autoSpaceDN/>
        <w:ind w:hanging="360"/>
        <w:jc w:val="both"/>
      </w:pPr>
      <w:r>
        <w:t xml:space="preserve">The service provider must be prepared to work together with Eskom Rotek Industries Powerlines in all the projects and in any activities that will require support to enhance performance.  </w:t>
      </w:r>
    </w:p>
    <w:p w14:paraId="6F4DB340" w14:textId="77777777" w:rsidR="00F01909" w:rsidRDefault="00F01909" w:rsidP="00F01909">
      <w:pPr>
        <w:spacing w:line="256" w:lineRule="auto"/>
        <w:ind w:left="720"/>
      </w:pPr>
      <w:r>
        <w:t xml:space="preserve"> </w:t>
      </w:r>
    </w:p>
    <w:p w14:paraId="12E28940" w14:textId="77777777" w:rsidR="00F01909" w:rsidRDefault="00F01909" w:rsidP="00F01909">
      <w:pPr>
        <w:spacing w:line="256" w:lineRule="auto"/>
      </w:pPr>
      <w:r>
        <w:t xml:space="preserve"> </w:t>
      </w:r>
    </w:p>
    <w:p w14:paraId="17B81E6A" w14:textId="77777777" w:rsidR="00F01909" w:rsidRDefault="00F01909" w:rsidP="00F01909">
      <w:pPr>
        <w:spacing w:after="110"/>
        <w:ind w:left="-5"/>
      </w:pPr>
      <w:r>
        <w:t xml:space="preserve">The contractor must be independent and be able to run a sectional work area of any magnitude. </w:t>
      </w:r>
    </w:p>
    <w:p w14:paraId="466D5465" w14:textId="63BACB9B" w:rsidR="00F01909" w:rsidRDefault="00F01909">
      <w:pPr>
        <w:ind w:left="312"/>
        <w:rPr>
          <w:b/>
          <w:spacing w:val="-2"/>
          <w:sz w:val="32"/>
        </w:rPr>
      </w:pPr>
    </w:p>
    <w:p w14:paraId="1021D88C" w14:textId="7D7D2129" w:rsidR="00857EE3" w:rsidRDefault="00857EE3">
      <w:pPr>
        <w:ind w:left="312"/>
        <w:rPr>
          <w:b/>
          <w:spacing w:val="-2"/>
          <w:sz w:val="32"/>
        </w:rPr>
      </w:pPr>
    </w:p>
    <w:p w14:paraId="446E2BD6" w14:textId="51949A04" w:rsidR="00857EE3" w:rsidRDefault="00857EE3">
      <w:pPr>
        <w:ind w:left="312"/>
        <w:rPr>
          <w:b/>
          <w:spacing w:val="-2"/>
          <w:sz w:val="32"/>
        </w:rPr>
      </w:pPr>
    </w:p>
    <w:p w14:paraId="4CE56D29" w14:textId="18999257" w:rsidR="00857EE3" w:rsidRDefault="00857EE3">
      <w:pPr>
        <w:ind w:left="312"/>
        <w:rPr>
          <w:b/>
          <w:spacing w:val="-2"/>
          <w:sz w:val="32"/>
        </w:rPr>
      </w:pPr>
    </w:p>
    <w:p w14:paraId="568FE247" w14:textId="68E8B35A" w:rsidR="00857EE3" w:rsidRDefault="00857EE3">
      <w:pPr>
        <w:ind w:left="312"/>
        <w:rPr>
          <w:b/>
          <w:spacing w:val="-2"/>
          <w:sz w:val="32"/>
        </w:rPr>
      </w:pPr>
    </w:p>
    <w:p w14:paraId="423583AC" w14:textId="1A09409E" w:rsidR="00857EE3" w:rsidRDefault="00857EE3">
      <w:pPr>
        <w:ind w:left="312"/>
        <w:rPr>
          <w:b/>
          <w:spacing w:val="-2"/>
          <w:sz w:val="32"/>
        </w:rPr>
      </w:pPr>
    </w:p>
    <w:p w14:paraId="7000ACC9" w14:textId="64F18E7B" w:rsidR="00857EE3" w:rsidRDefault="00857EE3">
      <w:pPr>
        <w:ind w:left="312"/>
        <w:rPr>
          <w:b/>
          <w:spacing w:val="-2"/>
          <w:sz w:val="32"/>
        </w:rPr>
      </w:pPr>
    </w:p>
    <w:p w14:paraId="21F40171" w14:textId="28E81016" w:rsidR="00857EE3" w:rsidRDefault="00857EE3">
      <w:pPr>
        <w:ind w:left="312"/>
        <w:rPr>
          <w:b/>
          <w:spacing w:val="-2"/>
          <w:sz w:val="32"/>
        </w:rPr>
      </w:pPr>
    </w:p>
    <w:p w14:paraId="69BDF322" w14:textId="372542B5" w:rsidR="00857EE3" w:rsidRDefault="00857EE3">
      <w:pPr>
        <w:ind w:left="312"/>
        <w:rPr>
          <w:b/>
          <w:spacing w:val="-2"/>
          <w:sz w:val="32"/>
        </w:rPr>
      </w:pPr>
    </w:p>
    <w:p w14:paraId="2B7CEE0D" w14:textId="72C52975" w:rsidR="00857EE3" w:rsidRDefault="00857EE3">
      <w:pPr>
        <w:ind w:left="312"/>
        <w:rPr>
          <w:b/>
          <w:spacing w:val="-2"/>
          <w:sz w:val="32"/>
        </w:rPr>
      </w:pPr>
    </w:p>
    <w:p w14:paraId="10D46B50" w14:textId="40258EA4" w:rsidR="00857EE3" w:rsidRDefault="00857EE3">
      <w:pPr>
        <w:ind w:left="312"/>
        <w:rPr>
          <w:b/>
          <w:spacing w:val="-2"/>
          <w:sz w:val="32"/>
        </w:rPr>
      </w:pPr>
    </w:p>
    <w:p w14:paraId="7BDDF45A" w14:textId="77777777" w:rsidR="00857EE3" w:rsidRDefault="00857EE3">
      <w:pPr>
        <w:ind w:left="312"/>
        <w:rPr>
          <w:b/>
          <w:spacing w:val="-2"/>
          <w:sz w:val="32"/>
        </w:rPr>
      </w:pPr>
    </w:p>
    <w:p w14:paraId="117E127A" w14:textId="77777777" w:rsidR="008377EA" w:rsidRDefault="008377EA" w:rsidP="008377EA">
      <w:pPr>
        <w:pStyle w:val="BodyText"/>
        <w:rPr>
          <w:b/>
          <w:sz w:val="32"/>
        </w:rPr>
      </w:pPr>
    </w:p>
    <w:p w14:paraId="2C9794A2" w14:textId="14BB65CA" w:rsidR="008377EA" w:rsidRPr="000B6154" w:rsidRDefault="008377EA" w:rsidP="008377EA">
      <w:pPr>
        <w:pStyle w:val="Heading2"/>
        <w:rPr>
          <w:spacing w:val="-2"/>
          <w:sz w:val="32"/>
          <w:szCs w:val="32"/>
        </w:rPr>
      </w:pPr>
      <w:r w:rsidRPr="000B6154">
        <w:rPr>
          <w:sz w:val="32"/>
          <w:szCs w:val="32"/>
        </w:rPr>
        <w:t>C3.</w:t>
      </w:r>
      <w:r>
        <w:rPr>
          <w:sz w:val="32"/>
          <w:szCs w:val="32"/>
        </w:rPr>
        <w:t>2</w:t>
      </w:r>
      <w:r w:rsidRPr="000B6154">
        <w:rPr>
          <w:sz w:val="32"/>
          <w:szCs w:val="32"/>
        </w:rPr>
        <w:t>:</w:t>
      </w:r>
      <w:r w:rsidRPr="000B6154">
        <w:rPr>
          <w:spacing w:val="-16"/>
          <w:sz w:val="32"/>
          <w:szCs w:val="32"/>
        </w:rPr>
        <w:t xml:space="preserve"> </w:t>
      </w:r>
      <w:r>
        <w:rPr>
          <w:sz w:val="32"/>
          <w:szCs w:val="32"/>
        </w:rPr>
        <w:t>CONTRACTO</w:t>
      </w:r>
      <w:r w:rsidRPr="000B6154">
        <w:rPr>
          <w:sz w:val="32"/>
          <w:szCs w:val="32"/>
        </w:rPr>
        <w:t>R’S</w:t>
      </w:r>
      <w:r w:rsidRPr="000B6154">
        <w:rPr>
          <w:spacing w:val="-13"/>
          <w:sz w:val="32"/>
          <w:szCs w:val="32"/>
        </w:rPr>
        <w:t xml:space="preserve"> </w:t>
      </w:r>
      <w:r w:rsidRPr="000B6154">
        <w:rPr>
          <w:sz w:val="32"/>
          <w:szCs w:val="32"/>
        </w:rPr>
        <w:t>SERVICE</w:t>
      </w:r>
      <w:r w:rsidRPr="000B6154">
        <w:rPr>
          <w:spacing w:val="-13"/>
          <w:sz w:val="32"/>
          <w:szCs w:val="32"/>
        </w:rPr>
        <w:t xml:space="preserve"> </w:t>
      </w:r>
      <w:r w:rsidRPr="000B6154">
        <w:rPr>
          <w:spacing w:val="-2"/>
          <w:sz w:val="32"/>
          <w:szCs w:val="32"/>
        </w:rPr>
        <w:t>INFORMATION</w:t>
      </w:r>
    </w:p>
    <w:p w14:paraId="74E85ED3" w14:textId="0CF42B8A" w:rsidR="00C642E7" w:rsidRDefault="00C642E7">
      <w:pPr>
        <w:rPr>
          <w:spacing w:val="-5"/>
          <w:sz w:val="20"/>
          <w:szCs w:val="20"/>
        </w:rPr>
      </w:pPr>
    </w:p>
    <w:p w14:paraId="5D0417D7" w14:textId="77777777" w:rsidR="008B41EE" w:rsidRDefault="008B41EE">
      <w:pPr>
        <w:pStyle w:val="BodyText"/>
        <w:ind w:left="312"/>
        <w:rPr>
          <w:spacing w:val="-5"/>
        </w:rPr>
      </w:pPr>
    </w:p>
    <w:p w14:paraId="62D7E544" w14:textId="44906269" w:rsidR="0038778B" w:rsidRPr="0038778B" w:rsidRDefault="0038778B" w:rsidP="0038778B">
      <w:pPr>
        <w:rPr>
          <w:sz w:val="20"/>
          <w:szCs w:val="20"/>
          <w:lang w:bidi="en-US"/>
        </w:rPr>
      </w:pPr>
      <w:r w:rsidRPr="0038778B">
        <w:rPr>
          <w:noProof/>
          <w:sz w:val="20"/>
          <w:szCs w:val="20"/>
          <w:lang w:val="en-ZA" w:eastAsia="en-ZA"/>
        </w:rPr>
        <mc:AlternateContent>
          <mc:Choice Requires="wps">
            <w:drawing>
              <wp:inline distT="0" distB="0" distL="0" distR="0" wp14:anchorId="49A8CA09" wp14:editId="6B5B8BE4">
                <wp:extent cx="6230620" cy="401320"/>
                <wp:effectExtent l="9525" t="6350" r="8255" b="11430"/>
                <wp:docPr id="200641259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01320"/>
                        </a:xfrm>
                        <a:prstGeom prst="rect">
                          <a:avLst/>
                        </a:prstGeom>
                        <a:solidFill>
                          <a:srgbClr val="CCCCCC"/>
                        </a:solidFill>
                        <a:ln w="9144">
                          <a:solidFill>
                            <a:srgbClr val="000000"/>
                          </a:solidFill>
                          <a:miter lim="800000"/>
                          <a:headEnd/>
                          <a:tailEnd/>
                        </a:ln>
                      </wps:spPr>
                      <wps:txbx>
                        <w:txbxContent>
                          <w:p w14:paraId="0D462FEA" w14:textId="77777777" w:rsidR="0038778B" w:rsidRDefault="0038778B" w:rsidP="0038778B">
                            <w:pPr>
                              <w:spacing w:before="96"/>
                              <w:ind w:left="127"/>
                              <w:rPr>
                                <w:b/>
                                <w:sz w:val="36"/>
                              </w:rPr>
                            </w:pPr>
                            <w:r>
                              <w:rPr>
                                <w:b/>
                                <w:sz w:val="36"/>
                              </w:rPr>
                              <w:t>CONFIDENTIALITY AGREEMENT</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49A8CA09" id="Text Box 300" o:spid="_x0000_s1042" type="#_x0000_t202" style="width:490.6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" fillcolor="#ccc" strokeweight=".72pt">
                <v:textbox inset="0,0,0,0">
                  <w:txbxContent>
                    <w:p w14:paraId="0D462FEA" w14:textId="77777777" w:rsidR="0038778B" w:rsidRDefault="0038778B" w:rsidP="0038778B">
                      <w:pPr>
                        <w:spacing w:before="96"/>
                        <w:ind w:left="127"/>
                        <w:rPr>
                          <w:b/>
                          <w:sz w:val="36"/>
                        </w:rPr>
                      </w:pPr>
                      <w:r>
                        <w:rPr>
                          <w:b/>
                          <w:sz w:val="36"/>
                        </w:rPr>
                        <w:t>CONFIDENTIALITY AGREEMENT</w:t>
                      </w:r>
                    </w:p>
                  </w:txbxContent>
                </v:textbox>
                <w10:anchorlock/>
              </v:shape>
            </w:pict>
          </mc:Fallback>
        </mc:AlternateContent>
      </w:r>
    </w:p>
    <w:p w14:paraId="0F83492F" w14:textId="77777777" w:rsidR="0038778B" w:rsidRPr="0038778B" w:rsidRDefault="0038778B" w:rsidP="0038778B">
      <w:pPr>
        <w:spacing w:before="5"/>
        <w:rPr>
          <w:sz w:val="10"/>
          <w:szCs w:val="20"/>
          <w:lang w:bidi="en-US"/>
        </w:rPr>
      </w:pPr>
    </w:p>
    <w:p w14:paraId="3A9B3DA2" w14:textId="77777777" w:rsidR="0038778B" w:rsidRPr="0038778B" w:rsidRDefault="0038778B" w:rsidP="0038778B">
      <w:pPr>
        <w:spacing w:before="91"/>
        <w:ind w:left="313"/>
        <w:rPr>
          <w:lang w:bidi="en-US"/>
        </w:rPr>
      </w:pPr>
      <w:r w:rsidRPr="0038778B">
        <w:rPr>
          <w:lang w:bidi="en-US"/>
        </w:rPr>
        <w:t>This Confidentiality Agreement (‘Agreement’) is entered into between the Purchaser and the Supplier.</w:t>
      </w:r>
    </w:p>
    <w:p w14:paraId="7098341C" w14:textId="77777777" w:rsidR="0038778B" w:rsidRPr="0038778B" w:rsidRDefault="0038778B" w:rsidP="0038778B">
      <w:pPr>
        <w:spacing w:before="1"/>
        <w:rPr>
          <w:szCs w:val="20"/>
          <w:lang w:bidi="en-US"/>
        </w:rPr>
      </w:pPr>
    </w:p>
    <w:p w14:paraId="1A140239" w14:textId="60A049B7" w:rsidR="0038778B" w:rsidRPr="0038778B" w:rsidRDefault="00A4604A" w:rsidP="0038778B">
      <w:pPr>
        <w:ind w:left="313" w:right="261"/>
        <w:rPr>
          <w:lang w:bidi="en-US"/>
        </w:rPr>
      </w:pPr>
      <w:r w:rsidRPr="0038778B">
        <w:rPr>
          <w:lang w:bidi="en-US"/>
        </w:rPr>
        <w:t>WHEREAS</w:t>
      </w:r>
      <w:r w:rsidR="0038778B" w:rsidRPr="0038778B">
        <w:rPr>
          <w:lang w:bidi="en-US"/>
        </w:rPr>
        <w:t xml:space="preserve"> the Purchaser and the Supplier (the Parties) desire to exchange certain confidential information; and consider further business dealings with each other.</w:t>
      </w:r>
    </w:p>
    <w:p w14:paraId="0CA5F57D" w14:textId="77777777" w:rsidR="0038778B" w:rsidRPr="0038778B" w:rsidRDefault="0038778B" w:rsidP="0038778B">
      <w:pPr>
        <w:spacing w:before="11"/>
        <w:rPr>
          <w:sz w:val="21"/>
          <w:szCs w:val="20"/>
          <w:lang w:bidi="en-US"/>
        </w:rPr>
      </w:pPr>
    </w:p>
    <w:p w14:paraId="55C77967" w14:textId="223B0828" w:rsidR="0038778B" w:rsidRPr="0038778B" w:rsidRDefault="00A4604A" w:rsidP="0038778B">
      <w:pPr>
        <w:ind w:left="313"/>
        <w:rPr>
          <w:lang w:bidi="en-US"/>
        </w:rPr>
      </w:pPr>
      <w:r w:rsidRPr="0038778B">
        <w:rPr>
          <w:lang w:bidi="en-US"/>
        </w:rPr>
        <w:t>WHEREAS</w:t>
      </w:r>
      <w:r w:rsidR="0038778B" w:rsidRPr="0038778B">
        <w:rPr>
          <w:lang w:bidi="en-US"/>
        </w:rPr>
        <w:t xml:space="preserve"> the parties desire to evidence their agreements governing the exchange of certain confidential information as set forth below.</w:t>
      </w:r>
    </w:p>
    <w:p w14:paraId="608938B6" w14:textId="77777777" w:rsidR="0038778B" w:rsidRPr="0038778B" w:rsidRDefault="0038778B" w:rsidP="0038778B">
      <w:pPr>
        <w:rPr>
          <w:szCs w:val="20"/>
          <w:lang w:bidi="en-US"/>
        </w:rPr>
      </w:pPr>
    </w:p>
    <w:p w14:paraId="0B518539" w14:textId="77777777" w:rsidR="0038778B" w:rsidRPr="0038778B" w:rsidRDefault="0038778B" w:rsidP="0038778B">
      <w:pPr>
        <w:ind w:left="313"/>
        <w:rPr>
          <w:lang w:bidi="en-US"/>
        </w:rPr>
      </w:pPr>
      <w:r w:rsidRPr="0038778B">
        <w:rPr>
          <w:lang w:bidi="en-US"/>
        </w:rPr>
        <w:t>Now therefore, for good and valuable consideration, including the mutual agreements hereinafter recited, the parties hereby agree as follows:</w:t>
      </w:r>
    </w:p>
    <w:p w14:paraId="51708CC9" w14:textId="77777777" w:rsidR="0038778B" w:rsidRPr="0038778B" w:rsidRDefault="0038778B" w:rsidP="0038778B">
      <w:pPr>
        <w:spacing w:before="1"/>
        <w:rPr>
          <w:szCs w:val="20"/>
          <w:lang w:bidi="en-US"/>
        </w:rPr>
      </w:pPr>
    </w:p>
    <w:p w14:paraId="65D5D3E2" w14:textId="77777777" w:rsidR="0038778B" w:rsidRPr="0038778B" w:rsidRDefault="0038778B" w:rsidP="0038778B">
      <w:pPr>
        <w:numPr>
          <w:ilvl w:val="0"/>
          <w:numId w:val="27"/>
        </w:numPr>
        <w:tabs>
          <w:tab w:val="left" w:pos="1445"/>
          <w:tab w:val="left" w:pos="1446"/>
        </w:tabs>
        <w:spacing w:before="1"/>
        <w:ind w:right="253"/>
        <w:rPr>
          <w:lang w:bidi="en-US"/>
        </w:rPr>
      </w:pPr>
      <w:r w:rsidRPr="0038778B">
        <w:rPr>
          <w:lang w:bidi="en-US"/>
        </w:rPr>
        <w:t>The parties contemplate an exchange, either orally, in writing or by inspection, of certain confidential proprietary information possessed or owned separately by them and not readily available or otherwise known to the public and which may be helpful in evaluating further business dealings. Such confidential information (the ‘Subject Information’) may include but not be limited to the parties’ inventions, trade secrets, know-how, technical information on products and manufacturing processes, and information concerning their business assets, financial condition, operations, plans and</w:t>
      </w:r>
      <w:r w:rsidRPr="0038778B">
        <w:rPr>
          <w:spacing w:val="-5"/>
          <w:lang w:bidi="en-US"/>
        </w:rPr>
        <w:t xml:space="preserve"> </w:t>
      </w:r>
      <w:r w:rsidRPr="0038778B">
        <w:rPr>
          <w:lang w:bidi="en-US"/>
        </w:rPr>
        <w:t>prospects.</w:t>
      </w:r>
    </w:p>
    <w:p w14:paraId="572E6F46" w14:textId="77777777" w:rsidR="0038778B" w:rsidRPr="0038778B" w:rsidRDefault="0038778B" w:rsidP="0038778B">
      <w:pPr>
        <w:spacing w:before="10"/>
        <w:rPr>
          <w:sz w:val="21"/>
          <w:szCs w:val="20"/>
          <w:lang w:bidi="en-US"/>
        </w:rPr>
      </w:pPr>
    </w:p>
    <w:p w14:paraId="2B6FB908" w14:textId="77777777" w:rsidR="0038778B" w:rsidRPr="0038778B" w:rsidRDefault="0038778B" w:rsidP="0038778B">
      <w:pPr>
        <w:numPr>
          <w:ilvl w:val="0"/>
          <w:numId w:val="27"/>
        </w:numPr>
        <w:tabs>
          <w:tab w:val="left" w:pos="1446"/>
        </w:tabs>
        <w:spacing w:before="1"/>
        <w:ind w:right="252"/>
        <w:jc w:val="both"/>
        <w:rPr>
          <w:lang w:bidi="en-US"/>
        </w:rPr>
      </w:pPr>
      <w:r w:rsidRPr="0038778B">
        <w:rPr>
          <w:lang w:bidi="en-US"/>
        </w:rPr>
        <w:t xml:space="preserve">The purpose of the exchange of Subject Information </w:t>
      </w:r>
      <w:r w:rsidRPr="0038778B">
        <w:rPr>
          <w:spacing w:val="3"/>
          <w:lang w:bidi="en-US"/>
        </w:rPr>
        <w:t xml:space="preserve">is </w:t>
      </w:r>
      <w:r w:rsidRPr="0038778B">
        <w:rPr>
          <w:lang w:bidi="en-US"/>
        </w:rPr>
        <w:t>to enable the parties to evaluate the Subject information for the purpose only of considering further business dealings with each other.</w:t>
      </w:r>
    </w:p>
    <w:p w14:paraId="781A3142" w14:textId="77777777" w:rsidR="0038778B" w:rsidRPr="0038778B" w:rsidRDefault="0038778B" w:rsidP="0038778B">
      <w:pPr>
        <w:spacing w:before="1"/>
        <w:rPr>
          <w:szCs w:val="20"/>
          <w:lang w:bidi="en-US"/>
        </w:rPr>
      </w:pPr>
    </w:p>
    <w:p w14:paraId="1FE0AA83" w14:textId="25AD3177" w:rsidR="0038778B" w:rsidRPr="0038778B" w:rsidRDefault="0038778B" w:rsidP="0038778B">
      <w:pPr>
        <w:numPr>
          <w:ilvl w:val="0"/>
          <w:numId w:val="27"/>
        </w:numPr>
        <w:tabs>
          <w:tab w:val="left" w:pos="1446"/>
        </w:tabs>
        <w:ind w:right="249"/>
        <w:jc w:val="both"/>
        <w:rPr>
          <w:lang w:bidi="en-US"/>
        </w:rPr>
      </w:pPr>
      <w:r w:rsidRPr="0038778B">
        <w:rPr>
          <w:lang w:bidi="en-US"/>
        </w:rPr>
        <w:t xml:space="preserve">The parties each agree that they shall maintain in secrecy in accordance with the terms of this Agreement all of the Subject Information each party receives (the ‘Receiving Party’) from the other party (the ‘Proprietor’) and shall not disclose or use other than for the purpose specified herein the Subject Information without the written consent of the Proprietor of the Subject Information. All Subject Information communicated from one party to the other </w:t>
      </w:r>
      <w:r w:rsidR="00A4604A" w:rsidRPr="0038778B">
        <w:rPr>
          <w:lang w:bidi="en-US"/>
        </w:rPr>
        <w:t>shall be</w:t>
      </w:r>
      <w:r w:rsidRPr="0038778B">
        <w:rPr>
          <w:lang w:bidi="en-US"/>
        </w:rPr>
        <w:t xml:space="preserve"> deemed to be proprietary and confidential to the Proprietor whether marked or identified as such or not.</w:t>
      </w:r>
    </w:p>
    <w:p w14:paraId="08FA2F0C" w14:textId="77777777" w:rsidR="0038778B" w:rsidRPr="0038778B" w:rsidRDefault="0038778B" w:rsidP="0038778B">
      <w:pPr>
        <w:spacing w:before="10"/>
        <w:rPr>
          <w:sz w:val="21"/>
          <w:szCs w:val="20"/>
          <w:lang w:bidi="en-US"/>
        </w:rPr>
      </w:pPr>
    </w:p>
    <w:p w14:paraId="00EB8F78" w14:textId="77777777" w:rsidR="0038778B" w:rsidRPr="0038778B" w:rsidRDefault="0038778B" w:rsidP="0038778B">
      <w:pPr>
        <w:numPr>
          <w:ilvl w:val="0"/>
          <w:numId w:val="27"/>
        </w:numPr>
        <w:tabs>
          <w:tab w:val="left" w:pos="1446"/>
        </w:tabs>
        <w:spacing w:before="1"/>
        <w:ind w:right="253"/>
        <w:jc w:val="both"/>
        <w:rPr>
          <w:lang w:bidi="en-US"/>
        </w:rPr>
      </w:pPr>
      <w:r w:rsidRPr="0038778B">
        <w:rPr>
          <w:lang w:bidi="en-US"/>
        </w:rPr>
        <w:t>The duty of care to safeguard Subject Information shall be the same as that which the parties each use to safeguard their own respective proprietary and confidential</w:t>
      </w:r>
      <w:r w:rsidRPr="0038778B">
        <w:rPr>
          <w:spacing w:val="-18"/>
          <w:lang w:bidi="en-US"/>
        </w:rPr>
        <w:t xml:space="preserve"> </w:t>
      </w:r>
      <w:r w:rsidRPr="0038778B">
        <w:rPr>
          <w:lang w:bidi="en-US"/>
        </w:rPr>
        <w:t>information.</w:t>
      </w:r>
    </w:p>
    <w:p w14:paraId="67EB933B" w14:textId="77777777" w:rsidR="0038778B" w:rsidRPr="0038778B" w:rsidRDefault="0038778B" w:rsidP="0038778B">
      <w:pPr>
        <w:rPr>
          <w:szCs w:val="20"/>
          <w:lang w:bidi="en-US"/>
        </w:rPr>
      </w:pPr>
    </w:p>
    <w:p w14:paraId="537C37D1" w14:textId="77777777" w:rsidR="0038778B" w:rsidRPr="0038778B" w:rsidRDefault="0038778B" w:rsidP="0038778B">
      <w:pPr>
        <w:numPr>
          <w:ilvl w:val="0"/>
          <w:numId w:val="27"/>
        </w:numPr>
        <w:tabs>
          <w:tab w:val="left" w:pos="1446"/>
        </w:tabs>
        <w:ind w:right="251"/>
        <w:jc w:val="both"/>
        <w:rPr>
          <w:lang w:bidi="en-US"/>
        </w:rPr>
      </w:pPr>
      <w:r w:rsidRPr="0038778B">
        <w:rPr>
          <w:lang w:bidi="en-US"/>
        </w:rPr>
        <w:t xml:space="preserve">The Receiving Party of Subject Information shall not be obligated to maintain Subject Information received from its Proprietor in secrecy or refrain from using it to the extent that any such information is or rightfully becomes publicly available information other than through a breach of this Agreement, or which the Receiving Party later obtains lawfully from anyone else who is not known by the Receiving Party to be obligated under any secrecy agreement with Proprietor to maintain the information in secrecy. The Receiving Party also shall not be obligated to maintain in secrecy any information it receives from the Proprietor which </w:t>
      </w:r>
      <w:r w:rsidRPr="0038778B">
        <w:rPr>
          <w:spacing w:val="5"/>
          <w:lang w:bidi="en-US"/>
        </w:rPr>
        <w:t xml:space="preserve">it </w:t>
      </w:r>
      <w:r w:rsidRPr="0038778B">
        <w:rPr>
          <w:lang w:bidi="en-US"/>
        </w:rPr>
        <w:t>can demonstrate was already in its possession when the information was disclosed to the Receiving Party by the</w:t>
      </w:r>
      <w:r w:rsidRPr="0038778B">
        <w:rPr>
          <w:spacing w:val="-6"/>
          <w:lang w:bidi="en-US"/>
        </w:rPr>
        <w:t xml:space="preserve"> </w:t>
      </w:r>
      <w:r w:rsidRPr="0038778B">
        <w:rPr>
          <w:lang w:bidi="en-US"/>
        </w:rPr>
        <w:t>Proprietor.</w:t>
      </w:r>
    </w:p>
    <w:p w14:paraId="5F763C1E" w14:textId="77777777" w:rsidR="0038778B" w:rsidRPr="0038778B" w:rsidRDefault="0038778B" w:rsidP="0038778B">
      <w:pPr>
        <w:spacing w:before="11"/>
        <w:rPr>
          <w:sz w:val="21"/>
          <w:szCs w:val="20"/>
          <w:lang w:bidi="en-US"/>
        </w:rPr>
      </w:pPr>
    </w:p>
    <w:p w14:paraId="7277CBCD" w14:textId="3D237B26" w:rsidR="00857EE3" w:rsidRDefault="0038778B" w:rsidP="00C64A00">
      <w:pPr>
        <w:numPr>
          <w:ilvl w:val="0"/>
          <w:numId w:val="27"/>
        </w:numPr>
        <w:tabs>
          <w:tab w:val="left" w:pos="1446"/>
        </w:tabs>
        <w:spacing w:before="92"/>
        <w:ind w:right="349"/>
        <w:jc w:val="both"/>
        <w:rPr>
          <w:lang w:bidi="en-US"/>
        </w:rPr>
      </w:pPr>
      <w:r w:rsidRPr="0038778B">
        <w:rPr>
          <w:lang w:bidi="en-US"/>
        </w:rPr>
        <w:t xml:space="preserve">The Receiving Party shall promptly return to its Proprietor any Subject Information in tangible form it has received from the Proprietor immediately upon the Proprietor’s request, without retaining any copies, summaries, analyses or extracts thereof. All documents, </w:t>
      </w:r>
      <w:r w:rsidR="007C0F8A" w:rsidRPr="0038778B">
        <w:rPr>
          <w:lang w:bidi="en-US"/>
        </w:rPr>
        <w:t xml:space="preserve">memoranda, </w:t>
      </w:r>
      <w:r w:rsidR="009A3C14" w:rsidRPr="0038778B">
        <w:rPr>
          <w:lang w:bidi="en-US"/>
        </w:rPr>
        <w:t>notes,</w:t>
      </w:r>
      <w:r w:rsidRPr="0038778B">
        <w:rPr>
          <w:lang w:bidi="en-US"/>
        </w:rPr>
        <w:t xml:space="preserve"> and other writings prepared by the parties, or their advisors, based on </w:t>
      </w:r>
    </w:p>
    <w:p w14:paraId="2615414F" w14:textId="77777777" w:rsidR="00857EE3" w:rsidRDefault="00857EE3" w:rsidP="00857EE3">
      <w:pPr>
        <w:pStyle w:val="ListParagraph"/>
        <w:rPr>
          <w:lang w:bidi="en-US"/>
        </w:rPr>
      </w:pPr>
    </w:p>
    <w:p w14:paraId="153825F7" w14:textId="77777777" w:rsidR="00857EE3" w:rsidRDefault="00857EE3" w:rsidP="00857EE3">
      <w:pPr>
        <w:tabs>
          <w:tab w:val="left" w:pos="1446"/>
        </w:tabs>
        <w:spacing w:before="92"/>
        <w:ind w:left="1446" w:right="349"/>
        <w:jc w:val="both"/>
        <w:rPr>
          <w:lang w:bidi="en-US"/>
        </w:rPr>
      </w:pPr>
    </w:p>
    <w:p w14:paraId="78D276C6" w14:textId="77777777" w:rsidR="00857EE3" w:rsidRDefault="00857EE3" w:rsidP="00857EE3">
      <w:pPr>
        <w:pStyle w:val="ListParagraph"/>
        <w:rPr>
          <w:lang w:bidi="en-US"/>
        </w:rPr>
      </w:pPr>
    </w:p>
    <w:p w14:paraId="739F8700" w14:textId="0E3716F1" w:rsidR="0038778B" w:rsidRDefault="0038778B" w:rsidP="00C64A00">
      <w:pPr>
        <w:numPr>
          <w:ilvl w:val="0"/>
          <w:numId w:val="27"/>
        </w:numPr>
        <w:tabs>
          <w:tab w:val="left" w:pos="1446"/>
        </w:tabs>
        <w:spacing w:before="92"/>
        <w:ind w:right="349"/>
        <w:jc w:val="both"/>
        <w:rPr>
          <w:lang w:bidi="en-US"/>
        </w:rPr>
      </w:pPr>
      <w:r w:rsidRPr="0038778B">
        <w:rPr>
          <w:lang w:bidi="en-US"/>
        </w:rPr>
        <w:t>the</w:t>
      </w:r>
      <w:r w:rsidRPr="00D62249">
        <w:rPr>
          <w:spacing w:val="54"/>
          <w:lang w:bidi="en-US"/>
        </w:rPr>
        <w:t xml:space="preserve"> </w:t>
      </w:r>
      <w:r w:rsidRPr="0038778B">
        <w:rPr>
          <w:lang w:bidi="en-US"/>
        </w:rPr>
        <w:t>Subject</w:t>
      </w:r>
      <w:r w:rsidR="00AC275D" w:rsidRPr="00AC275D">
        <w:rPr>
          <w:lang w:bidi="en-US"/>
        </w:rPr>
        <w:t xml:space="preserve"> </w:t>
      </w:r>
      <w:r w:rsidR="00AC275D" w:rsidRPr="0038778B">
        <w:rPr>
          <w:lang w:bidi="en-US"/>
        </w:rPr>
        <w:t>Information of each other, shall be destroyed, and such destruction shall be certified in writing by an authorised officer supervising such destruction.</w:t>
      </w:r>
    </w:p>
    <w:p w14:paraId="6BB41DD0" w14:textId="77777777" w:rsidR="00D62249" w:rsidRDefault="00D62249" w:rsidP="003641FF">
      <w:pPr>
        <w:spacing w:before="92"/>
        <w:ind w:left="1446" w:right="349"/>
        <w:rPr>
          <w:lang w:bidi="en-US"/>
        </w:rPr>
      </w:pPr>
    </w:p>
    <w:p w14:paraId="57C69686" w14:textId="77777777" w:rsidR="00C5579D" w:rsidRPr="00C5579D" w:rsidRDefault="00C5579D" w:rsidP="00C5579D">
      <w:pPr>
        <w:numPr>
          <w:ilvl w:val="0"/>
          <w:numId w:val="27"/>
        </w:numPr>
        <w:tabs>
          <w:tab w:val="left" w:pos="1446"/>
        </w:tabs>
        <w:ind w:right="251"/>
        <w:jc w:val="both"/>
        <w:rPr>
          <w:lang w:bidi="en-US"/>
        </w:rPr>
      </w:pPr>
      <w:r w:rsidRPr="00C5579D">
        <w:rPr>
          <w:lang w:bidi="en-US"/>
        </w:rPr>
        <w:t>If a party, with the written consent of the Proprietor of Subject Information, discloses any Subject Information received from its Proprietor to any third party, it shall do so only under a secrecy agreement having a scope similar to and which is consistent with this Agreement, and the disclosing party shall be primarily responsible for any compromise of the secrecy of Subject Information by such third</w:t>
      </w:r>
      <w:r w:rsidRPr="00C5579D">
        <w:rPr>
          <w:spacing w:val="-4"/>
          <w:lang w:bidi="en-US"/>
        </w:rPr>
        <w:t xml:space="preserve"> </w:t>
      </w:r>
      <w:proofErr w:type="gramStart"/>
      <w:r w:rsidRPr="00C5579D">
        <w:rPr>
          <w:lang w:bidi="en-US"/>
        </w:rPr>
        <w:t>party</w:t>
      </w:r>
      <w:proofErr w:type="gramEnd"/>
    </w:p>
    <w:p w14:paraId="78897176" w14:textId="77777777" w:rsidR="00C5579D" w:rsidRPr="00C5579D" w:rsidRDefault="00C5579D" w:rsidP="00C5579D">
      <w:pPr>
        <w:spacing w:before="2"/>
        <w:rPr>
          <w:szCs w:val="20"/>
          <w:lang w:bidi="en-US"/>
        </w:rPr>
      </w:pPr>
    </w:p>
    <w:p w14:paraId="4BD2B374" w14:textId="77777777" w:rsidR="00C5579D" w:rsidRPr="00C5579D" w:rsidRDefault="00C5579D" w:rsidP="00C5579D">
      <w:pPr>
        <w:numPr>
          <w:ilvl w:val="0"/>
          <w:numId w:val="27"/>
        </w:numPr>
        <w:tabs>
          <w:tab w:val="left" w:pos="1530"/>
        </w:tabs>
        <w:ind w:right="257"/>
        <w:jc w:val="both"/>
        <w:rPr>
          <w:lang w:bidi="en-US"/>
        </w:rPr>
      </w:pPr>
      <w:r w:rsidRPr="00C5579D">
        <w:rPr>
          <w:lang w:bidi="en-US"/>
        </w:rPr>
        <w:tab/>
        <w:t>Each party agrees that it shall not, while and for so long as it is obligated to maintain Subject Information in secrecy, use for its own benefit, or for the benefit of others or exploit, commercialise, develop, test promote, sell, lease, market or otherwise dispose of any products  or services using, incorporating or relying on Subject Information received from its Proprietor without the written consent of the</w:t>
      </w:r>
      <w:r w:rsidRPr="00C5579D">
        <w:rPr>
          <w:spacing w:val="-6"/>
          <w:lang w:bidi="en-US"/>
        </w:rPr>
        <w:t xml:space="preserve"> </w:t>
      </w:r>
      <w:r w:rsidRPr="00C5579D">
        <w:rPr>
          <w:lang w:bidi="en-US"/>
        </w:rPr>
        <w:t>Proprietor.</w:t>
      </w:r>
    </w:p>
    <w:p w14:paraId="6D3B3F15" w14:textId="77777777" w:rsidR="00C5579D" w:rsidRPr="00C5579D" w:rsidRDefault="00C5579D" w:rsidP="00C5579D">
      <w:pPr>
        <w:spacing w:before="11"/>
        <w:rPr>
          <w:sz w:val="21"/>
          <w:szCs w:val="20"/>
          <w:lang w:bidi="en-US"/>
        </w:rPr>
      </w:pPr>
    </w:p>
    <w:p w14:paraId="14EFEF95" w14:textId="11874378" w:rsidR="00C5579D" w:rsidRPr="00C5579D" w:rsidRDefault="00C5579D" w:rsidP="00C5579D">
      <w:pPr>
        <w:numPr>
          <w:ilvl w:val="0"/>
          <w:numId w:val="27"/>
        </w:numPr>
        <w:tabs>
          <w:tab w:val="left" w:pos="1446"/>
        </w:tabs>
        <w:ind w:right="255"/>
        <w:jc w:val="both"/>
        <w:rPr>
          <w:lang w:bidi="en-US"/>
        </w:rPr>
      </w:pPr>
      <w:r w:rsidRPr="00C5579D">
        <w:rPr>
          <w:lang w:bidi="en-US"/>
        </w:rPr>
        <w:t xml:space="preserve">The obligations of the party receiving Subject Information pursuant to this Agreement shall be effective with respect of each item of Subject Information for a term of five (5) years from the date of submission of the Subject Information to the Receiving Party by its </w:t>
      </w:r>
      <w:r w:rsidR="009A3C14" w:rsidRPr="00C5579D">
        <w:rPr>
          <w:lang w:bidi="en-US"/>
        </w:rPr>
        <w:t>Proprietor unless</w:t>
      </w:r>
      <w:r w:rsidRPr="00C5579D">
        <w:rPr>
          <w:lang w:bidi="en-US"/>
        </w:rPr>
        <w:t xml:space="preserve"> the Proprietor agrees otherwise in</w:t>
      </w:r>
      <w:r w:rsidRPr="00C5579D">
        <w:rPr>
          <w:spacing w:val="-7"/>
          <w:lang w:bidi="en-US"/>
        </w:rPr>
        <w:t xml:space="preserve"> </w:t>
      </w:r>
      <w:r w:rsidRPr="00C5579D">
        <w:rPr>
          <w:lang w:bidi="en-US"/>
        </w:rPr>
        <w:t>writing.</w:t>
      </w:r>
    </w:p>
    <w:p w14:paraId="53C6F0C8" w14:textId="77777777" w:rsidR="00C5579D" w:rsidRPr="00C5579D" w:rsidRDefault="00C5579D" w:rsidP="00C5579D">
      <w:pPr>
        <w:rPr>
          <w:szCs w:val="20"/>
          <w:lang w:bidi="en-US"/>
        </w:rPr>
      </w:pPr>
    </w:p>
    <w:p w14:paraId="121017B4" w14:textId="77777777" w:rsidR="00C5579D" w:rsidRPr="00C5579D" w:rsidRDefault="00C5579D" w:rsidP="00C5579D">
      <w:pPr>
        <w:numPr>
          <w:ilvl w:val="0"/>
          <w:numId w:val="27"/>
        </w:numPr>
        <w:tabs>
          <w:tab w:val="left" w:pos="1446"/>
        </w:tabs>
        <w:ind w:right="257"/>
        <w:jc w:val="both"/>
        <w:rPr>
          <w:lang w:bidi="en-US"/>
        </w:rPr>
      </w:pPr>
      <w:r w:rsidRPr="00C5579D">
        <w:rPr>
          <w:lang w:bidi="en-US"/>
        </w:rPr>
        <w:t>For purposes of this Agreement, each party shall include (to the extent applicable) the officers, directors, employees, agents, representatives, attorneys, joint ventures, partnerships, affiliates, subsidiaries, and divisions of the party, and any other entity or entities which such party controls or which controls it, and, further, shall include any transferee, successor and assign of the assets of the</w:t>
      </w:r>
      <w:r w:rsidRPr="00C5579D">
        <w:rPr>
          <w:spacing w:val="-1"/>
          <w:lang w:bidi="en-US"/>
        </w:rPr>
        <w:t xml:space="preserve"> </w:t>
      </w:r>
      <w:r w:rsidRPr="00C5579D">
        <w:rPr>
          <w:lang w:bidi="en-US"/>
        </w:rPr>
        <w:t>party.</w:t>
      </w:r>
    </w:p>
    <w:p w14:paraId="0E6A0F36" w14:textId="77777777" w:rsidR="00C5579D" w:rsidRPr="00C5579D" w:rsidRDefault="00C5579D" w:rsidP="00C5579D">
      <w:pPr>
        <w:spacing w:before="10"/>
        <w:rPr>
          <w:sz w:val="21"/>
          <w:szCs w:val="20"/>
          <w:lang w:bidi="en-US"/>
        </w:rPr>
      </w:pPr>
    </w:p>
    <w:p w14:paraId="15D654A6" w14:textId="77777777" w:rsidR="00C5579D" w:rsidRPr="00C5579D" w:rsidRDefault="00C5579D" w:rsidP="00C5579D">
      <w:pPr>
        <w:numPr>
          <w:ilvl w:val="0"/>
          <w:numId w:val="27"/>
        </w:numPr>
        <w:tabs>
          <w:tab w:val="left" w:pos="1446"/>
        </w:tabs>
        <w:spacing w:before="1"/>
        <w:ind w:right="254"/>
        <w:jc w:val="both"/>
        <w:rPr>
          <w:lang w:bidi="en-US"/>
        </w:rPr>
      </w:pPr>
      <w:r w:rsidRPr="00C5579D">
        <w:rPr>
          <w:lang w:bidi="en-US"/>
        </w:rPr>
        <w:t xml:space="preserve">This Agreement shall be construed (both as to validity </w:t>
      </w:r>
      <w:r w:rsidRPr="00C5579D">
        <w:rPr>
          <w:spacing w:val="2"/>
          <w:lang w:bidi="en-US"/>
        </w:rPr>
        <w:t xml:space="preserve">and </w:t>
      </w:r>
      <w:r w:rsidRPr="00C5579D">
        <w:rPr>
          <w:lang w:bidi="en-US"/>
        </w:rPr>
        <w:t>performance) and enforced in accordance with, and governed by, the laws of Republic of South</w:t>
      </w:r>
      <w:r w:rsidRPr="00C5579D">
        <w:rPr>
          <w:spacing w:val="-5"/>
          <w:lang w:bidi="en-US"/>
        </w:rPr>
        <w:t xml:space="preserve"> </w:t>
      </w:r>
      <w:r w:rsidRPr="00C5579D">
        <w:rPr>
          <w:lang w:bidi="en-US"/>
        </w:rPr>
        <w:t>Africa.</w:t>
      </w:r>
    </w:p>
    <w:p w14:paraId="5A7A2976" w14:textId="77777777" w:rsidR="00C5579D" w:rsidRPr="00C5579D" w:rsidRDefault="00C5579D" w:rsidP="00C5579D">
      <w:pPr>
        <w:spacing w:before="1"/>
        <w:rPr>
          <w:szCs w:val="20"/>
          <w:lang w:bidi="en-US"/>
        </w:rPr>
      </w:pPr>
    </w:p>
    <w:p w14:paraId="1B9586CF" w14:textId="77777777" w:rsidR="00C5579D" w:rsidRPr="00C5579D" w:rsidRDefault="00C5579D" w:rsidP="00C5579D">
      <w:pPr>
        <w:numPr>
          <w:ilvl w:val="0"/>
          <w:numId w:val="27"/>
        </w:numPr>
        <w:tabs>
          <w:tab w:val="left" w:pos="1446"/>
        </w:tabs>
        <w:ind w:right="253"/>
        <w:jc w:val="both"/>
        <w:rPr>
          <w:lang w:bidi="en-US"/>
        </w:rPr>
      </w:pPr>
      <w:r w:rsidRPr="00C5579D">
        <w:rPr>
          <w:lang w:bidi="en-US"/>
        </w:rPr>
        <w:t>Neither this Agreement nor the exchange of Subject Information between the parties shall create or be relied on by either party as a basis for creating any license between the parties under any patent, or other industrial or intellectual property rights of the Proprietor of the Subject Information, or any other license between the parties in the absence of any express written license agreement between</w:t>
      </w:r>
      <w:r w:rsidRPr="00C5579D">
        <w:rPr>
          <w:spacing w:val="-6"/>
          <w:lang w:bidi="en-US"/>
        </w:rPr>
        <w:t xml:space="preserve"> </w:t>
      </w:r>
      <w:r w:rsidRPr="00C5579D">
        <w:rPr>
          <w:lang w:bidi="en-US"/>
        </w:rPr>
        <w:t>them</w:t>
      </w:r>
    </w:p>
    <w:p w14:paraId="52617F1A" w14:textId="77777777" w:rsidR="00C5579D" w:rsidRPr="00C5579D" w:rsidRDefault="00C5579D" w:rsidP="00C5579D">
      <w:pPr>
        <w:spacing w:before="11"/>
        <w:rPr>
          <w:sz w:val="21"/>
          <w:szCs w:val="20"/>
          <w:lang w:bidi="en-US"/>
        </w:rPr>
      </w:pPr>
    </w:p>
    <w:p w14:paraId="0155E25D" w14:textId="1F5E17C6" w:rsidR="00C5579D" w:rsidRPr="00C5579D" w:rsidRDefault="00C5579D" w:rsidP="00C5579D">
      <w:pPr>
        <w:numPr>
          <w:ilvl w:val="0"/>
          <w:numId w:val="27"/>
        </w:numPr>
        <w:tabs>
          <w:tab w:val="left" w:pos="1446"/>
        </w:tabs>
        <w:ind w:right="250"/>
        <w:jc w:val="both"/>
        <w:rPr>
          <w:lang w:bidi="en-US"/>
        </w:rPr>
      </w:pPr>
      <w:r w:rsidRPr="00C5579D">
        <w:rPr>
          <w:lang w:bidi="en-US"/>
        </w:rPr>
        <w:t>The parties agree that no contract or agreement providing for a transaction shall be deemed to exist between them unless and until a definitive agreement has been executed and delivered, the parties hereby waive, in advance, any claim (including, without limitation, breach of contract) in connection with a possible transaction with each other unless and until they shall have entered into a definitive agreement. The parties also agree that unless and until a definitive agreement between them has been executed and delivered, neither party has any legal obligation of any kind whatsoever with respect to any such transaction by virtue of this Agreement or any other written or oral expression with respect to such transaction, except, in the case of this Agreement, for the matters specifically agreed to herein. For purposes of this paragraph, the term ‘definitive agreement</w:t>
      </w:r>
      <w:r w:rsidR="009A3C14" w:rsidRPr="00C5579D">
        <w:rPr>
          <w:lang w:bidi="en-US"/>
        </w:rPr>
        <w:t>;’</w:t>
      </w:r>
      <w:r w:rsidRPr="00C5579D">
        <w:rPr>
          <w:lang w:bidi="en-US"/>
        </w:rPr>
        <w:t xml:space="preserve"> does not include an executed letter of intent, memorandum of</w:t>
      </w:r>
      <w:r w:rsidRPr="00C5579D">
        <w:rPr>
          <w:spacing w:val="-19"/>
          <w:lang w:bidi="en-US"/>
        </w:rPr>
        <w:t xml:space="preserve"> </w:t>
      </w:r>
      <w:r w:rsidRPr="00C5579D">
        <w:rPr>
          <w:lang w:bidi="en-US"/>
        </w:rPr>
        <w:t>understanding.</w:t>
      </w:r>
    </w:p>
    <w:p w14:paraId="56D9BC10" w14:textId="77777777" w:rsidR="00C5579D" w:rsidRPr="00C5579D" w:rsidRDefault="00C5579D" w:rsidP="00C5579D">
      <w:pPr>
        <w:spacing w:before="2"/>
        <w:rPr>
          <w:szCs w:val="20"/>
          <w:lang w:bidi="en-US"/>
        </w:rPr>
      </w:pPr>
    </w:p>
    <w:p w14:paraId="7A108714" w14:textId="77777777" w:rsidR="00C5579D" w:rsidRPr="00C5579D" w:rsidRDefault="00C5579D" w:rsidP="00C5579D">
      <w:pPr>
        <w:ind w:left="313" w:right="443"/>
        <w:rPr>
          <w:lang w:bidi="en-US"/>
        </w:rPr>
      </w:pPr>
      <w:r w:rsidRPr="00C5579D">
        <w:rPr>
          <w:lang w:bidi="en-US"/>
        </w:rPr>
        <w:t>IN WITNESS WHEREOF, and intending to be legally bound, this Agreement has been executed by the parties as of and effective from the date first written above.</w:t>
      </w:r>
    </w:p>
    <w:sectPr w:rsidR="00C5579D" w:rsidRPr="00C5579D">
      <w:headerReference w:type="even" r:id="rId21"/>
      <w:headerReference w:type="default" r:id="rId22"/>
      <w:headerReference w:type="first" r:id="rId23"/>
      <w:pgSz w:w="11910" w:h="16840"/>
      <w:pgMar w:top="1080" w:right="480" w:bottom="980" w:left="820" w:header="726"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1D51" w14:textId="77777777" w:rsidR="00CD249A" w:rsidRDefault="00CD249A">
      <w:r>
        <w:separator/>
      </w:r>
    </w:p>
  </w:endnote>
  <w:endnote w:type="continuationSeparator" w:id="0">
    <w:p w14:paraId="6AFBE62C" w14:textId="77777777" w:rsidR="00CD249A" w:rsidRDefault="00CD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81628"/>
      <w:docPartObj>
        <w:docPartGallery w:val="Page Numbers (Bottom of Page)"/>
        <w:docPartUnique/>
      </w:docPartObj>
    </w:sdtPr>
    <w:sdtEndPr/>
    <w:sdtContent>
      <w:sdt>
        <w:sdtPr>
          <w:id w:val="-1769616900"/>
          <w:docPartObj>
            <w:docPartGallery w:val="Page Numbers (Top of Page)"/>
            <w:docPartUnique/>
          </w:docPartObj>
        </w:sdtPr>
        <w:sdtEndPr/>
        <w:sdtContent>
          <w:p w14:paraId="25941E0C" w14:textId="68C50E85" w:rsidR="00C642E7" w:rsidRDefault="003E4112">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642E7">
              <w:rPr>
                <w:b/>
                <w:bCs/>
                <w:sz w:val="24"/>
                <w:szCs w:val="24"/>
              </w:rPr>
              <w:t>2</w:t>
            </w:r>
            <w:r w:rsidR="00D07221">
              <w:rPr>
                <w:b/>
                <w:bCs/>
                <w:sz w:val="24"/>
                <w:szCs w:val="24"/>
              </w:rPr>
              <w:t>6</w:t>
            </w:r>
          </w:p>
          <w:p w14:paraId="06C0C6D0" w14:textId="48A964FD" w:rsidR="003E4112" w:rsidRDefault="00BC5772">
            <w:pPr>
              <w:pStyle w:val="Footer"/>
              <w:jc w:val="right"/>
            </w:pPr>
          </w:p>
        </w:sdtContent>
      </w:sdt>
    </w:sdtContent>
  </w:sdt>
  <w:p w14:paraId="3CF8B4AC" w14:textId="488739CA" w:rsidR="00EF547E" w:rsidRDefault="00EF547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628960"/>
      <w:docPartObj>
        <w:docPartGallery w:val="Page Numbers (Bottom of Page)"/>
        <w:docPartUnique/>
      </w:docPartObj>
    </w:sdtPr>
    <w:sdtEndPr/>
    <w:sdtContent>
      <w:sdt>
        <w:sdtPr>
          <w:id w:val="57060988"/>
          <w:docPartObj>
            <w:docPartGallery w:val="Page Numbers (Top of Page)"/>
            <w:docPartUnique/>
          </w:docPartObj>
        </w:sdtPr>
        <w:sdtEndPr/>
        <w:sdtContent>
          <w:p w14:paraId="13A18192" w14:textId="2724D3AA" w:rsidR="009A7802" w:rsidRDefault="009A78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642E7">
              <w:rPr>
                <w:b/>
                <w:bCs/>
                <w:sz w:val="24"/>
                <w:szCs w:val="24"/>
              </w:rPr>
              <w:t>2</w:t>
            </w:r>
            <w:r w:rsidR="00D07221">
              <w:rPr>
                <w:b/>
                <w:bCs/>
                <w:sz w:val="24"/>
                <w:szCs w:val="24"/>
              </w:rPr>
              <w:t>6</w:t>
            </w:r>
          </w:p>
        </w:sdtContent>
      </w:sdt>
    </w:sdtContent>
  </w:sdt>
  <w:p w14:paraId="441B9EB2" w14:textId="4E7F38D0" w:rsidR="00EF547E" w:rsidRDefault="00EF547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487750"/>
      <w:docPartObj>
        <w:docPartGallery w:val="Page Numbers (Bottom of Page)"/>
        <w:docPartUnique/>
      </w:docPartObj>
    </w:sdtPr>
    <w:sdtEndPr/>
    <w:sdtContent>
      <w:sdt>
        <w:sdtPr>
          <w:id w:val="248859362"/>
          <w:docPartObj>
            <w:docPartGallery w:val="Page Numbers (Top of Page)"/>
            <w:docPartUnique/>
          </w:docPartObj>
        </w:sdtPr>
        <w:sdtEndPr/>
        <w:sdtContent>
          <w:p w14:paraId="2105275B" w14:textId="77777777" w:rsidR="00D07221" w:rsidRDefault="009A48FD">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642E7">
              <w:rPr>
                <w:b/>
                <w:bCs/>
                <w:sz w:val="24"/>
                <w:szCs w:val="24"/>
              </w:rPr>
              <w:t>2</w:t>
            </w:r>
            <w:r w:rsidR="00D07221">
              <w:rPr>
                <w:b/>
                <w:bCs/>
                <w:sz w:val="24"/>
                <w:szCs w:val="24"/>
              </w:rPr>
              <w:t>6</w:t>
            </w:r>
          </w:p>
          <w:p w14:paraId="07F46679" w14:textId="1EEDB9FF" w:rsidR="009A48FD" w:rsidRDefault="00BC5772">
            <w:pPr>
              <w:pStyle w:val="Footer"/>
              <w:jc w:val="right"/>
            </w:pPr>
          </w:p>
        </w:sdtContent>
      </w:sdt>
    </w:sdtContent>
  </w:sdt>
  <w:p w14:paraId="23084203" w14:textId="3E636D74" w:rsidR="00EF547E" w:rsidRDefault="00EF547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8B1C" w14:textId="77777777" w:rsidR="00CD249A" w:rsidRDefault="00CD249A">
      <w:r>
        <w:separator/>
      </w:r>
    </w:p>
  </w:footnote>
  <w:footnote w:type="continuationSeparator" w:id="0">
    <w:p w14:paraId="1EF937DE" w14:textId="77777777" w:rsidR="00CD249A" w:rsidRDefault="00CD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B35" w14:textId="25AB4487" w:rsidR="003E4112" w:rsidRDefault="003E4112">
    <w:pPr>
      <w:pStyle w:val="Header"/>
      <w:rPr>
        <w:b/>
        <w:sz w:val="16"/>
      </w:rPr>
    </w:pPr>
  </w:p>
  <w:p w14:paraId="388BE6AB" w14:textId="77777777" w:rsidR="003E4112" w:rsidRDefault="003E4112">
    <w:pPr>
      <w:pStyle w:val="Header"/>
      <w:rPr>
        <w:b/>
        <w:sz w:val="16"/>
      </w:rPr>
    </w:pPr>
  </w:p>
  <w:p w14:paraId="73D05C2E" w14:textId="77777777" w:rsidR="003E4112" w:rsidRDefault="003E4112">
    <w:pPr>
      <w:pStyle w:val="Header"/>
      <w:rPr>
        <w:b/>
        <w:sz w:val="16"/>
      </w:rPr>
    </w:pPr>
  </w:p>
  <w:p w14:paraId="4805DDF3" w14:textId="77777777" w:rsidR="003E4112" w:rsidRDefault="003E4112">
    <w:pPr>
      <w:pStyle w:val="Header"/>
      <w:rPr>
        <w:b/>
        <w:sz w:val="16"/>
      </w:rPr>
    </w:pPr>
  </w:p>
  <w:p w14:paraId="033D4242" w14:textId="61C01150" w:rsidR="003E4112" w:rsidRDefault="004C60A2" w:rsidP="004C60A2">
    <w:pPr>
      <w:pStyle w:val="Header"/>
      <w:tabs>
        <w:tab w:val="clear" w:pos="4513"/>
        <w:tab w:val="left" w:pos="9026"/>
      </w:tabs>
      <w:rPr>
        <w:b/>
        <w:sz w:val="16"/>
      </w:rPr>
    </w:pPr>
    <w:r>
      <w:rPr>
        <w:b/>
        <w:sz w:val="16"/>
      </w:rPr>
      <w:tab/>
    </w:r>
    <w:r w:rsidRPr="008B1111">
      <w:rPr>
        <w:bCs/>
        <w:spacing w:val="-2"/>
        <w:sz w:val="16"/>
      </w:rPr>
      <w:t xml:space="preserve">  CONTRACT</w:t>
    </w:r>
    <w:r>
      <w:rPr>
        <w:b/>
        <w:spacing w:val="-2"/>
        <w:sz w:val="16"/>
      </w:rPr>
      <w:t>_______</w:t>
    </w:r>
  </w:p>
  <w:p w14:paraId="51812A71" w14:textId="77777777" w:rsidR="003E4112" w:rsidRDefault="003E4112">
    <w:pPr>
      <w:pStyle w:val="Header"/>
      <w:rPr>
        <w:b/>
        <w:sz w:val="16"/>
      </w:rPr>
    </w:pPr>
  </w:p>
  <w:p w14:paraId="11225E3F" w14:textId="77777777" w:rsidR="003E4112" w:rsidRDefault="003E4112">
    <w:pPr>
      <w:pStyle w:val="Header"/>
      <w:rPr>
        <w:b/>
        <w:sz w:val="16"/>
      </w:rPr>
    </w:pPr>
  </w:p>
  <w:p w14:paraId="0CF0553C" w14:textId="7A3C338F" w:rsidR="0038778B" w:rsidRPr="008B1111" w:rsidRDefault="00DD0D86" w:rsidP="00DD0D86">
    <w:pPr>
      <w:pStyle w:val="Header"/>
      <w:rPr>
        <w:bCs/>
      </w:rPr>
    </w:pPr>
    <w:r w:rsidRPr="008B1111">
      <w:rPr>
        <w:rFonts w:eastAsia="Calibri"/>
        <w:bCs/>
      </w:rPr>
      <w:t>Provision of Services: Powerlines - Stringing and Regulations</w:t>
    </w:r>
    <w:r w:rsidR="004935E7">
      <w:rPr>
        <w:rFonts w:eastAsia="Calibri"/>
        <w:bCs/>
      </w:rPr>
      <w:t xml:space="preserve"> as and when required.</w:t>
    </w:r>
    <w:r w:rsidRPr="008B1111">
      <w:rPr>
        <w:rFonts w:eastAsia="Calibri"/>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473" w14:textId="77777777" w:rsidR="00DE11F1" w:rsidRDefault="00DE11F1" w:rsidP="00DE11F1">
    <w:pPr>
      <w:pStyle w:val="Header"/>
      <w:rPr>
        <w:b/>
        <w:sz w:val="16"/>
      </w:rPr>
    </w:pPr>
  </w:p>
  <w:p w14:paraId="0137AB98" w14:textId="77777777" w:rsidR="00DE11F1" w:rsidRDefault="00DE11F1" w:rsidP="00DE11F1">
    <w:pPr>
      <w:pStyle w:val="Header"/>
      <w:rPr>
        <w:b/>
        <w:sz w:val="16"/>
      </w:rPr>
    </w:pPr>
  </w:p>
  <w:p w14:paraId="6034A986" w14:textId="6D393BE3" w:rsidR="00DE11F1" w:rsidRDefault="00686C05" w:rsidP="00686C05">
    <w:pPr>
      <w:pStyle w:val="Header"/>
      <w:tabs>
        <w:tab w:val="clear" w:pos="4513"/>
        <w:tab w:val="left" w:pos="9026"/>
      </w:tabs>
      <w:rPr>
        <w:b/>
        <w:sz w:val="16"/>
      </w:rPr>
    </w:pPr>
    <w:r>
      <w:rPr>
        <w:b/>
        <w:sz w:val="16"/>
      </w:rPr>
      <w:tab/>
    </w:r>
    <w:r>
      <w:rPr>
        <w:b/>
        <w:spacing w:val="-2"/>
        <w:sz w:val="16"/>
      </w:rPr>
      <w:t>CONTRACT________</w:t>
    </w:r>
  </w:p>
  <w:p w14:paraId="5D49274D" w14:textId="77777777" w:rsidR="00DE11F1" w:rsidRPr="008B1111" w:rsidRDefault="00DE11F1" w:rsidP="00DE11F1">
    <w:pPr>
      <w:pStyle w:val="Header"/>
      <w:rPr>
        <w:b/>
        <w:sz w:val="16"/>
      </w:rPr>
    </w:pPr>
  </w:p>
  <w:p w14:paraId="215154A2" w14:textId="2D584415" w:rsidR="00DE11F1" w:rsidRPr="008B1111" w:rsidRDefault="00DD0D86" w:rsidP="00DE11F1">
    <w:pPr>
      <w:pStyle w:val="Header"/>
    </w:pPr>
    <w:r w:rsidRPr="008B1111">
      <w:rPr>
        <w:rFonts w:eastAsia="Calibri"/>
        <w:b/>
      </w:rPr>
      <w:t>Provision of Services: Powerlines - Stringing and Regulations</w:t>
    </w:r>
    <w:r w:rsidR="004935E7">
      <w:rPr>
        <w:rFonts w:eastAsia="Calibri"/>
        <w:b/>
      </w:rPr>
      <w:t xml:space="preserve"> as and when </w:t>
    </w:r>
    <w:r w:rsidR="00857EE3">
      <w:rPr>
        <w:rFonts w:eastAsia="Calibri"/>
        <w:b/>
      </w:rPr>
      <w:t>required.</w:t>
    </w:r>
    <w:r w:rsidRPr="008B1111">
      <w:rPr>
        <w:rFonts w:eastAsia="Calibri"/>
        <w:b/>
      </w:rPr>
      <w:t xml:space="preserve"> </w:t>
    </w:r>
  </w:p>
  <w:p w14:paraId="7C585254" w14:textId="25B59605" w:rsidR="00EF547E" w:rsidRDefault="00F65495">
    <w:pPr>
      <w:pStyle w:val="BodyText"/>
      <w:spacing w:line="14" w:lineRule="auto"/>
    </w:pPr>
    <w:r>
      <w:rPr>
        <w:noProof/>
      </w:rPr>
      <w:drawing>
        <wp:anchor distT="0" distB="0" distL="0" distR="0" simplePos="0" relativeHeight="251658240" behindDoc="1" locked="0" layoutInCell="1" allowOverlap="1" wp14:anchorId="021BBAC8" wp14:editId="7CD94060">
          <wp:simplePos x="0" y="0"/>
          <wp:positionH relativeFrom="page">
            <wp:posOffset>720090</wp:posOffset>
          </wp:positionH>
          <wp:positionV relativeFrom="page">
            <wp:posOffset>457199</wp:posOffset>
          </wp:positionV>
          <wp:extent cx="1171574" cy="3333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171574" cy="3333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3489" w14:textId="77777777" w:rsidR="0084089C" w:rsidRDefault="0084089C">
    <w:pPr>
      <w:pStyle w:val="BodyText"/>
      <w:spacing w:line="14" w:lineRule="auto"/>
    </w:pPr>
  </w:p>
  <w:p w14:paraId="11CB3607" w14:textId="77777777" w:rsidR="0084089C" w:rsidRDefault="0084089C" w:rsidP="0084089C">
    <w:pPr>
      <w:pStyle w:val="Header"/>
      <w:rPr>
        <w:b/>
        <w:sz w:val="16"/>
      </w:rPr>
    </w:pPr>
  </w:p>
  <w:p w14:paraId="3BE469BF" w14:textId="77777777" w:rsidR="0084089C" w:rsidRDefault="0084089C" w:rsidP="0084089C">
    <w:pPr>
      <w:pStyle w:val="Header"/>
      <w:rPr>
        <w:b/>
        <w:sz w:val="16"/>
      </w:rPr>
    </w:pPr>
  </w:p>
  <w:p w14:paraId="44B99340" w14:textId="77777777" w:rsidR="0084089C" w:rsidRDefault="0084089C" w:rsidP="0084089C">
    <w:pPr>
      <w:pStyle w:val="Header"/>
      <w:tabs>
        <w:tab w:val="clear" w:pos="4513"/>
        <w:tab w:val="left" w:pos="9026"/>
      </w:tabs>
      <w:rPr>
        <w:b/>
        <w:sz w:val="16"/>
      </w:rPr>
    </w:pPr>
    <w:r>
      <w:rPr>
        <w:b/>
        <w:sz w:val="16"/>
      </w:rPr>
      <w:tab/>
    </w:r>
    <w:r>
      <w:rPr>
        <w:b/>
        <w:spacing w:val="-2"/>
        <w:sz w:val="16"/>
      </w:rPr>
      <w:t>CONTRACT________</w:t>
    </w:r>
  </w:p>
  <w:p w14:paraId="1E52CBBA" w14:textId="77777777" w:rsidR="0084089C" w:rsidRPr="008B1111" w:rsidRDefault="0084089C" w:rsidP="0084089C">
    <w:pPr>
      <w:pStyle w:val="Header"/>
      <w:rPr>
        <w:b/>
        <w:sz w:val="16"/>
      </w:rPr>
    </w:pPr>
  </w:p>
  <w:p w14:paraId="695E715D" w14:textId="77777777" w:rsidR="0084089C" w:rsidRPr="008B1111" w:rsidRDefault="0084089C" w:rsidP="0084089C">
    <w:pPr>
      <w:pStyle w:val="Header"/>
    </w:pPr>
    <w:r w:rsidRPr="008B1111">
      <w:rPr>
        <w:rFonts w:eastAsia="Calibri"/>
        <w:b/>
      </w:rPr>
      <w:t xml:space="preserve">Provision of Services: Powerlines - Stringing and Regulations </w:t>
    </w:r>
  </w:p>
  <w:p w14:paraId="1697F852" w14:textId="00D249F0" w:rsidR="00EF547E" w:rsidRDefault="00F65495">
    <w:pPr>
      <w:pStyle w:val="BodyText"/>
      <w:spacing w:line="14" w:lineRule="auto"/>
    </w:pPr>
    <w:r>
      <w:rPr>
        <w:noProof/>
      </w:rPr>
      <w:drawing>
        <wp:anchor distT="0" distB="0" distL="0" distR="0" simplePos="0" relativeHeight="484558336" behindDoc="1" locked="0" layoutInCell="1" allowOverlap="1" wp14:anchorId="5CA83E48" wp14:editId="3D6A4665">
          <wp:simplePos x="0" y="0"/>
          <wp:positionH relativeFrom="page">
            <wp:posOffset>720090</wp:posOffset>
          </wp:positionH>
          <wp:positionV relativeFrom="page">
            <wp:posOffset>457199</wp:posOffset>
          </wp:positionV>
          <wp:extent cx="1171574" cy="33337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1171574" cy="3333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3A12" w14:textId="77777777" w:rsidR="0038778B" w:rsidRDefault="003877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31CD" w14:textId="3F111CFD" w:rsidR="0038778B" w:rsidRDefault="0038778B">
    <w:pPr>
      <w:pStyle w:val="BodyText"/>
      <w:spacing w:line="14" w:lineRule="auto"/>
    </w:pPr>
    <w:r>
      <w:rPr>
        <w:noProof/>
        <w:lang w:val="en-ZA" w:eastAsia="en-ZA"/>
      </w:rPr>
      <mc:AlternateContent>
        <mc:Choice Requires="wps">
          <w:drawing>
            <wp:anchor distT="0" distB="0" distL="114300" distR="114300" simplePos="0" relativeHeight="484572160" behindDoc="1" locked="0" layoutInCell="1" allowOverlap="1" wp14:anchorId="483A063F" wp14:editId="1A847198">
              <wp:simplePos x="0" y="0"/>
              <wp:positionH relativeFrom="page">
                <wp:posOffset>752475</wp:posOffset>
              </wp:positionH>
              <wp:positionV relativeFrom="page">
                <wp:posOffset>781050</wp:posOffset>
              </wp:positionV>
              <wp:extent cx="4638675" cy="476250"/>
              <wp:effectExtent l="0" t="0" r="9525" b="0"/>
              <wp:wrapNone/>
              <wp:docPr id="45500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5C14" w14:textId="0ACD2BD2" w:rsidR="0038778B" w:rsidRDefault="0038778B">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83A063F" id="_x0000_t202" coordsize="21600,21600" o:spt="202" path="m,l,21600r21600,l21600,xe">
              <v:stroke joinstyle="miter"/>
              <v:path gradientshapeok="t" o:connecttype="rect"/>
            </v:shapetype>
            <v:shape id="Text Box 1" o:spid="_x0000_s1043" type="#_x0000_t202" style="position:absolute;margin-left:59.25pt;margin-top:61.5pt;width:365.25pt;height:37.5pt;z-index:-187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" filled="f" stroked="f">
              <v:textbox inset="0,0,0,0">
                <w:txbxContent>
                  <w:p w14:paraId="1BE15C14" w14:textId="0ACD2BD2" w:rsidR="0038778B" w:rsidRDefault="0038778B">
                    <w:pPr>
                      <w:spacing w:before="14"/>
                      <w:ind w:left="20"/>
                      <w:rPr>
                        <w:sz w:val="14"/>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1136" behindDoc="1" locked="0" layoutInCell="1" allowOverlap="1" wp14:anchorId="46B60F31" wp14:editId="5171A1F1">
              <wp:simplePos x="0" y="0"/>
              <wp:positionH relativeFrom="page">
                <wp:posOffset>5455285</wp:posOffset>
              </wp:positionH>
              <wp:positionV relativeFrom="page">
                <wp:posOffset>828040</wp:posOffset>
              </wp:positionV>
              <wp:extent cx="1419225" cy="124460"/>
              <wp:effectExtent l="0" t="0" r="2540" b="0"/>
              <wp:wrapNone/>
              <wp:docPr id="39053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BAA3" w14:textId="77777777" w:rsidR="0038778B" w:rsidRDefault="0038778B">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B60F31" id="Text Box 2" o:spid="_x0000_s1044" type="#_x0000_t202" style="position:absolute;margin-left:429.55pt;margin-top:65.2pt;width:111.75pt;height:9.8pt;z-index:-1874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" filled="f" stroked="f">
              <v:textbox inset="0,0,0,0">
                <w:txbxContent>
                  <w:p w14:paraId="31D7BAA3" w14:textId="77777777" w:rsidR="0038778B" w:rsidRDefault="0038778B">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rPr>
      <w:drawing>
        <wp:anchor distT="0" distB="0" distL="0" distR="0" simplePos="0" relativeHeight="484570112" behindDoc="1" locked="0" layoutInCell="1" allowOverlap="1" wp14:anchorId="0F5E7DE9" wp14:editId="37110194">
          <wp:simplePos x="0" y="0"/>
          <wp:positionH relativeFrom="page">
            <wp:posOffset>719455</wp:posOffset>
          </wp:positionH>
          <wp:positionV relativeFrom="page">
            <wp:posOffset>455929</wp:posOffset>
          </wp:positionV>
          <wp:extent cx="1169034" cy="360679"/>
          <wp:effectExtent l="0" t="0" r="0" b="0"/>
          <wp:wrapNone/>
          <wp:docPr id="14335842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AED9" w14:textId="77777777" w:rsidR="0038778B" w:rsidRDefault="0038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963A1"/>
    <w:multiLevelType w:val="hybridMultilevel"/>
    <w:tmpl w:val="E9BA195A"/>
    <w:lvl w:ilvl="0" w:tplc="137E5132">
      <w:start w:val="1"/>
      <w:numFmt w:val="decimal"/>
      <w:lvlText w:val="%1."/>
      <w:lvlJc w:val="left"/>
      <w:pPr>
        <w:ind w:left="942" w:hanging="361"/>
      </w:pPr>
      <w:rPr>
        <w:rFonts w:ascii="Arial" w:eastAsia="Arial" w:hAnsi="Arial" w:cs="Arial" w:hint="default"/>
        <w:b/>
        <w:bCs/>
        <w:i w:val="0"/>
        <w:iCs w:val="0"/>
        <w:spacing w:val="-1"/>
        <w:w w:val="99"/>
        <w:sz w:val="20"/>
        <w:szCs w:val="20"/>
        <w:lang w:val="en-US" w:eastAsia="en-US" w:bidi="ar-SA"/>
      </w:rPr>
    </w:lvl>
    <w:lvl w:ilvl="1" w:tplc="4EB6F11E">
      <w:numFmt w:val="bullet"/>
      <w:lvlText w:val="•"/>
      <w:lvlJc w:val="left"/>
      <w:pPr>
        <w:ind w:left="1336" w:hanging="361"/>
      </w:pPr>
      <w:rPr>
        <w:rFonts w:hint="default"/>
        <w:lang w:val="en-US" w:eastAsia="en-US" w:bidi="ar-SA"/>
      </w:rPr>
    </w:lvl>
    <w:lvl w:ilvl="2" w:tplc="B922CFE2">
      <w:numFmt w:val="bullet"/>
      <w:lvlText w:val="•"/>
      <w:lvlJc w:val="left"/>
      <w:pPr>
        <w:ind w:left="1732" w:hanging="361"/>
      </w:pPr>
      <w:rPr>
        <w:rFonts w:hint="default"/>
        <w:lang w:val="en-US" w:eastAsia="en-US" w:bidi="ar-SA"/>
      </w:rPr>
    </w:lvl>
    <w:lvl w:ilvl="3" w:tplc="C8F037A6">
      <w:numFmt w:val="bullet"/>
      <w:lvlText w:val="•"/>
      <w:lvlJc w:val="left"/>
      <w:pPr>
        <w:ind w:left="2128" w:hanging="361"/>
      </w:pPr>
      <w:rPr>
        <w:rFonts w:hint="default"/>
        <w:lang w:val="en-US" w:eastAsia="en-US" w:bidi="ar-SA"/>
      </w:rPr>
    </w:lvl>
    <w:lvl w:ilvl="4" w:tplc="6964AC02">
      <w:numFmt w:val="bullet"/>
      <w:lvlText w:val="•"/>
      <w:lvlJc w:val="left"/>
      <w:pPr>
        <w:ind w:left="2524" w:hanging="361"/>
      </w:pPr>
      <w:rPr>
        <w:rFonts w:hint="default"/>
        <w:lang w:val="en-US" w:eastAsia="en-US" w:bidi="ar-SA"/>
      </w:rPr>
    </w:lvl>
    <w:lvl w:ilvl="5" w:tplc="45DC8344">
      <w:numFmt w:val="bullet"/>
      <w:lvlText w:val="•"/>
      <w:lvlJc w:val="left"/>
      <w:pPr>
        <w:ind w:left="2921" w:hanging="361"/>
      </w:pPr>
      <w:rPr>
        <w:rFonts w:hint="default"/>
        <w:lang w:val="en-US" w:eastAsia="en-US" w:bidi="ar-SA"/>
      </w:rPr>
    </w:lvl>
    <w:lvl w:ilvl="6" w:tplc="6D4A2246">
      <w:numFmt w:val="bullet"/>
      <w:lvlText w:val="•"/>
      <w:lvlJc w:val="left"/>
      <w:pPr>
        <w:ind w:left="3317" w:hanging="361"/>
      </w:pPr>
      <w:rPr>
        <w:rFonts w:hint="default"/>
        <w:lang w:val="en-US" w:eastAsia="en-US" w:bidi="ar-SA"/>
      </w:rPr>
    </w:lvl>
    <w:lvl w:ilvl="7" w:tplc="1B38A6BE">
      <w:numFmt w:val="bullet"/>
      <w:lvlText w:val="•"/>
      <w:lvlJc w:val="left"/>
      <w:pPr>
        <w:ind w:left="3713" w:hanging="361"/>
      </w:pPr>
      <w:rPr>
        <w:rFonts w:hint="default"/>
        <w:lang w:val="en-US" w:eastAsia="en-US" w:bidi="ar-SA"/>
      </w:rPr>
    </w:lvl>
    <w:lvl w:ilvl="8" w:tplc="43545382">
      <w:numFmt w:val="bullet"/>
      <w:lvlText w:val="•"/>
      <w:lvlJc w:val="left"/>
      <w:pPr>
        <w:ind w:left="4109" w:hanging="361"/>
      </w:pPr>
      <w:rPr>
        <w:rFonts w:hint="default"/>
        <w:lang w:val="en-US" w:eastAsia="en-US" w:bidi="ar-SA"/>
      </w:rPr>
    </w:lvl>
  </w:abstractNum>
  <w:abstractNum w:abstractNumId="2" w15:restartNumberingAfterBreak="0">
    <w:nsid w:val="008F094B"/>
    <w:multiLevelType w:val="multilevel"/>
    <w:tmpl w:val="8AA8EDA0"/>
    <w:lvl w:ilvl="0">
      <w:start w:val="83"/>
      <w:numFmt w:val="decimal"/>
      <w:lvlText w:val="%1"/>
      <w:lvlJc w:val="left"/>
      <w:pPr>
        <w:ind w:left="2761" w:hanging="720"/>
      </w:pPr>
      <w:rPr>
        <w:rFonts w:hint="default"/>
        <w:lang w:val="en-US" w:eastAsia="en-US" w:bidi="ar-SA"/>
      </w:rPr>
    </w:lvl>
    <w:lvl w:ilvl="1">
      <w:start w:val="1"/>
      <w:numFmt w:val="decimal"/>
      <w:lvlText w:val="%1.%2"/>
      <w:lvlJc w:val="left"/>
      <w:pPr>
        <w:ind w:left="2761"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9" w:hanging="720"/>
      </w:pPr>
      <w:rPr>
        <w:rFonts w:hint="default"/>
        <w:lang w:val="en-US" w:eastAsia="en-US" w:bidi="ar-SA"/>
      </w:rPr>
    </w:lvl>
    <w:lvl w:ilvl="3">
      <w:numFmt w:val="bullet"/>
      <w:lvlText w:val="•"/>
      <w:lvlJc w:val="left"/>
      <w:pPr>
        <w:ind w:left="5113" w:hanging="720"/>
      </w:pPr>
      <w:rPr>
        <w:rFonts w:hint="default"/>
        <w:lang w:val="en-US" w:eastAsia="en-US" w:bidi="ar-SA"/>
      </w:rPr>
    </w:lvl>
    <w:lvl w:ilvl="4">
      <w:numFmt w:val="bullet"/>
      <w:lvlText w:val="•"/>
      <w:lvlJc w:val="left"/>
      <w:pPr>
        <w:ind w:left="5898" w:hanging="720"/>
      </w:pPr>
      <w:rPr>
        <w:rFonts w:hint="default"/>
        <w:lang w:val="en-US" w:eastAsia="en-US" w:bidi="ar-SA"/>
      </w:rPr>
    </w:lvl>
    <w:lvl w:ilvl="5">
      <w:numFmt w:val="bullet"/>
      <w:lvlText w:val="•"/>
      <w:lvlJc w:val="left"/>
      <w:pPr>
        <w:ind w:left="6683" w:hanging="720"/>
      </w:pPr>
      <w:rPr>
        <w:rFonts w:hint="default"/>
        <w:lang w:val="en-US" w:eastAsia="en-US" w:bidi="ar-SA"/>
      </w:rPr>
    </w:lvl>
    <w:lvl w:ilvl="6">
      <w:numFmt w:val="bullet"/>
      <w:lvlText w:val="•"/>
      <w:lvlJc w:val="left"/>
      <w:pPr>
        <w:ind w:left="7467" w:hanging="720"/>
      </w:pPr>
      <w:rPr>
        <w:rFonts w:hint="default"/>
        <w:lang w:val="en-US" w:eastAsia="en-US" w:bidi="ar-SA"/>
      </w:rPr>
    </w:lvl>
    <w:lvl w:ilvl="7">
      <w:numFmt w:val="bullet"/>
      <w:lvlText w:val="•"/>
      <w:lvlJc w:val="left"/>
      <w:pPr>
        <w:ind w:left="8252" w:hanging="720"/>
      </w:pPr>
      <w:rPr>
        <w:rFonts w:hint="default"/>
        <w:lang w:val="en-US" w:eastAsia="en-US" w:bidi="ar-SA"/>
      </w:rPr>
    </w:lvl>
    <w:lvl w:ilvl="8">
      <w:numFmt w:val="bullet"/>
      <w:lvlText w:val="•"/>
      <w:lvlJc w:val="left"/>
      <w:pPr>
        <w:ind w:left="9037" w:hanging="720"/>
      </w:pPr>
      <w:rPr>
        <w:rFonts w:hint="default"/>
        <w:lang w:val="en-US" w:eastAsia="en-US" w:bidi="ar-SA"/>
      </w:rPr>
    </w:lvl>
  </w:abstractNum>
  <w:abstractNum w:abstractNumId="3" w15:restartNumberingAfterBreak="0">
    <w:nsid w:val="0F056E05"/>
    <w:multiLevelType w:val="hybridMultilevel"/>
    <w:tmpl w:val="F042CAE0"/>
    <w:lvl w:ilvl="0" w:tplc="6B9CDE9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924A57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1FAF66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820970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076A8B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49A7E7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18C3D3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8D4B45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48D6E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8105AB3"/>
    <w:multiLevelType w:val="hybridMultilevel"/>
    <w:tmpl w:val="A50EAB54"/>
    <w:lvl w:ilvl="0" w:tplc="2318A794">
      <w:numFmt w:val="bullet"/>
      <w:lvlText w:val=""/>
      <w:lvlJc w:val="left"/>
      <w:pPr>
        <w:ind w:left="745" w:hanging="359"/>
      </w:pPr>
      <w:rPr>
        <w:rFonts w:ascii="Symbol" w:eastAsia="Symbol" w:hAnsi="Symbol" w:cs="Symbol" w:hint="default"/>
        <w:b w:val="0"/>
        <w:bCs w:val="0"/>
        <w:i w:val="0"/>
        <w:iCs w:val="0"/>
        <w:spacing w:val="0"/>
        <w:w w:val="99"/>
        <w:sz w:val="20"/>
        <w:szCs w:val="20"/>
        <w:lang w:val="en-US" w:eastAsia="en-US" w:bidi="ar-SA"/>
      </w:rPr>
    </w:lvl>
    <w:lvl w:ilvl="1" w:tplc="603C5788">
      <w:numFmt w:val="bullet"/>
      <w:lvlText w:val="•"/>
      <w:lvlJc w:val="left"/>
      <w:pPr>
        <w:ind w:left="1726" w:hanging="359"/>
      </w:pPr>
      <w:rPr>
        <w:rFonts w:hint="default"/>
        <w:lang w:val="en-US" w:eastAsia="en-US" w:bidi="ar-SA"/>
      </w:rPr>
    </w:lvl>
    <w:lvl w:ilvl="2" w:tplc="86E8DA12">
      <w:numFmt w:val="bullet"/>
      <w:lvlText w:val="•"/>
      <w:lvlJc w:val="left"/>
      <w:pPr>
        <w:ind w:left="2713" w:hanging="359"/>
      </w:pPr>
      <w:rPr>
        <w:rFonts w:hint="default"/>
        <w:lang w:val="en-US" w:eastAsia="en-US" w:bidi="ar-SA"/>
      </w:rPr>
    </w:lvl>
    <w:lvl w:ilvl="3" w:tplc="92E613E4">
      <w:numFmt w:val="bullet"/>
      <w:lvlText w:val="•"/>
      <w:lvlJc w:val="left"/>
      <w:pPr>
        <w:ind w:left="3699" w:hanging="359"/>
      </w:pPr>
      <w:rPr>
        <w:rFonts w:hint="default"/>
        <w:lang w:val="en-US" w:eastAsia="en-US" w:bidi="ar-SA"/>
      </w:rPr>
    </w:lvl>
    <w:lvl w:ilvl="4" w:tplc="97E485D4">
      <w:numFmt w:val="bullet"/>
      <w:lvlText w:val="•"/>
      <w:lvlJc w:val="left"/>
      <w:pPr>
        <w:ind w:left="4686" w:hanging="359"/>
      </w:pPr>
      <w:rPr>
        <w:rFonts w:hint="default"/>
        <w:lang w:val="en-US" w:eastAsia="en-US" w:bidi="ar-SA"/>
      </w:rPr>
    </w:lvl>
    <w:lvl w:ilvl="5" w:tplc="AD08A15C">
      <w:numFmt w:val="bullet"/>
      <w:lvlText w:val="•"/>
      <w:lvlJc w:val="left"/>
      <w:pPr>
        <w:ind w:left="5673" w:hanging="359"/>
      </w:pPr>
      <w:rPr>
        <w:rFonts w:hint="default"/>
        <w:lang w:val="en-US" w:eastAsia="en-US" w:bidi="ar-SA"/>
      </w:rPr>
    </w:lvl>
    <w:lvl w:ilvl="6" w:tplc="D2827A58">
      <w:numFmt w:val="bullet"/>
      <w:lvlText w:val="•"/>
      <w:lvlJc w:val="left"/>
      <w:pPr>
        <w:ind w:left="6659" w:hanging="359"/>
      </w:pPr>
      <w:rPr>
        <w:rFonts w:hint="default"/>
        <w:lang w:val="en-US" w:eastAsia="en-US" w:bidi="ar-SA"/>
      </w:rPr>
    </w:lvl>
    <w:lvl w:ilvl="7" w:tplc="F7702972">
      <w:numFmt w:val="bullet"/>
      <w:lvlText w:val="•"/>
      <w:lvlJc w:val="left"/>
      <w:pPr>
        <w:ind w:left="7646" w:hanging="359"/>
      </w:pPr>
      <w:rPr>
        <w:rFonts w:hint="default"/>
        <w:lang w:val="en-US" w:eastAsia="en-US" w:bidi="ar-SA"/>
      </w:rPr>
    </w:lvl>
    <w:lvl w:ilvl="8" w:tplc="6488266C">
      <w:numFmt w:val="bullet"/>
      <w:lvlText w:val="•"/>
      <w:lvlJc w:val="left"/>
      <w:pPr>
        <w:ind w:left="8633" w:hanging="359"/>
      </w:pPr>
      <w:rPr>
        <w:rFonts w:hint="default"/>
        <w:lang w:val="en-US" w:eastAsia="en-US" w:bidi="ar-SA"/>
      </w:rPr>
    </w:lvl>
  </w:abstractNum>
  <w:abstractNum w:abstractNumId="5" w15:restartNumberingAfterBreak="0">
    <w:nsid w:val="1AD33B05"/>
    <w:multiLevelType w:val="hybridMultilevel"/>
    <w:tmpl w:val="DE8064FE"/>
    <w:lvl w:ilvl="0" w:tplc="D812B3DA">
      <w:numFmt w:val="bullet"/>
      <w:lvlText w:val=""/>
      <w:lvlJc w:val="left"/>
      <w:pPr>
        <w:ind w:left="802" w:hanging="228"/>
      </w:pPr>
      <w:rPr>
        <w:rFonts w:ascii="Symbol" w:eastAsia="Symbol" w:hAnsi="Symbol" w:cs="Symbol" w:hint="default"/>
        <w:b w:val="0"/>
        <w:bCs w:val="0"/>
        <w:i w:val="0"/>
        <w:iCs w:val="0"/>
        <w:spacing w:val="0"/>
        <w:w w:val="99"/>
        <w:sz w:val="20"/>
        <w:szCs w:val="20"/>
        <w:lang w:val="en-US" w:eastAsia="en-US" w:bidi="ar-SA"/>
      </w:rPr>
    </w:lvl>
    <w:lvl w:ilvl="1" w:tplc="394EB584">
      <w:numFmt w:val="bullet"/>
      <w:lvlText w:val="•"/>
      <w:lvlJc w:val="left"/>
      <w:pPr>
        <w:ind w:left="1780" w:hanging="228"/>
      </w:pPr>
      <w:rPr>
        <w:rFonts w:hint="default"/>
        <w:lang w:val="en-US" w:eastAsia="en-US" w:bidi="ar-SA"/>
      </w:rPr>
    </w:lvl>
    <w:lvl w:ilvl="2" w:tplc="19A2D174">
      <w:numFmt w:val="bullet"/>
      <w:lvlText w:val="•"/>
      <w:lvlJc w:val="left"/>
      <w:pPr>
        <w:ind w:left="2761" w:hanging="228"/>
      </w:pPr>
      <w:rPr>
        <w:rFonts w:hint="default"/>
        <w:lang w:val="en-US" w:eastAsia="en-US" w:bidi="ar-SA"/>
      </w:rPr>
    </w:lvl>
    <w:lvl w:ilvl="3" w:tplc="0B1687C4">
      <w:numFmt w:val="bullet"/>
      <w:lvlText w:val="•"/>
      <w:lvlJc w:val="left"/>
      <w:pPr>
        <w:ind w:left="3741" w:hanging="228"/>
      </w:pPr>
      <w:rPr>
        <w:rFonts w:hint="default"/>
        <w:lang w:val="en-US" w:eastAsia="en-US" w:bidi="ar-SA"/>
      </w:rPr>
    </w:lvl>
    <w:lvl w:ilvl="4" w:tplc="FD321BB4">
      <w:numFmt w:val="bullet"/>
      <w:lvlText w:val="•"/>
      <w:lvlJc w:val="left"/>
      <w:pPr>
        <w:ind w:left="4722" w:hanging="228"/>
      </w:pPr>
      <w:rPr>
        <w:rFonts w:hint="default"/>
        <w:lang w:val="en-US" w:eastAsia="en-US" w:bidi="ar-SA"/>
      </w:rPr>
    </w:lvl>
    <w:lvl w:ilvl="5" w:tplc="462A0B8A">
      <w:numFmt w:val="bullet"/>
      <w:lvlText w:val="•"/>
      <w:lvlJc w:val="left"/>
      <w:pPr>
        <w:ind w:left="5703" w:hanging="228"/>
      </w:pPr>
      <w:rPr>
        <w:rFonts w:hint="default"/>
        <w:lang w:val="en-US" w:eastAsia="en-US" w:bidi="ar-SA"/>
      </w:rPr>
    </w:lvl>
    <w:lvl w:ilvl="6" w:tplc="18C6B648">
      <w:numFmt w:val="bullet"/>
      <w:lvlText w:val="•"/>
      <w:lvlJc w:val="left"/>
      <w:pPr>
        <w:ind w:left="6683" w:hanging="228"/>
      </w:pPr>
      <w:rPr>
        <w:rFonts w:hint="default"/>
        <w:lang w:val="en-US" w:eastAsia="en-US" w:bidi="ar-SA"/>
      </w:rPr>
    </w:lvl>
    <w:lvl w:ilvl="7" w:tplc="8FE6FF30">
      <w:numFmt w:val="bullet"/>
      <w:lvlText w:val="•"/>
      <w:lvlJc w:val="left"/>
      <w:pPr>
        <w:ind w:left="7664" w:hanging="228"/>
      </w:pPr>
      <w:rPr>
        <w:rFonts w:hint="default"/>
        <w:lang w:val="en-US" w:eastAsia="en-US" w:bidi="ar-SA"/>
      </w:rPr>
    </w:lvl>
    <w:lvl w:ilvl="8" w:tplc="89C273D0">
      <w:numFmt w:val="bullet"/>
      <w:lvlText w:val="•"/>
      <w:lvlJc w:val="left"/>
      <w:pPr>
        <w:ind w:left="8645" w:hanging="228"/>
      </w:pPr>
      <w:rPr>
        <w:rFonts w:hint="default"/>
        <w:lang w:val="en-US" w:eastAsia="en-US" w:bidi="ar-SA"/>
      </w:rPr>
    </w:lvl>
  </w:abstractNum>
  <w:abstractNum w:abstractNumId="6" w15:restartNumberingAfterBreak="0">
    <w:nsid w:val="295608E2"/>
    <w:multiLevelType w:val="hybridMultilevel"/>
    <w:tmpl w:val="CE181F28"/>
    <w:lvl w:ilvl="0" w:tplc="9AD67054">
      <w:numFmt w:val="bullet"/>
      <w:lvlText w:val=""/>
      <w:lvlJc w:val="left"/>
      <w:pPr>
        <w:ind w:left="1033" w:hanging="360"/>
      </w:pPr>
      <w:rPr>
        <w:rFonts w:ascii="Symbol" w:eastAsia="Symbol" w:hAnsi="Symbol" w:cs="Symbol" w:hint="default"/>
        <w:b w:val="0"/>
        <w:bCs w:val="0"/>
        <w:i w:val="0"/>
        <w:iCs w:val="0"/>
        <w:spacing w:val="0"/>
        <w:w w:val="99"/>
        <w:sz w:val="20"/>
        <w:szCs w:val="20"/>
        <w:lang w:val="en-US" w:eastAsia="en-US" w:bidi="ar-SA"/>
      </w:rPr>
    </w:lvl>
    <w:lvl w:ilvl="1" w:tplc="C3C01988">
      <w:numFmt w:val="bullet"/>
      <w:lvlText w:val="•"/>
      <w:lvlJc w:val="left"/>
      <w:pPr>
        <w:ind w:left="1996" w:hanging="360"/>
      </w:pPr>
      <w:rPr>
        <w:rFonts w:hint="default"/>
        <w:lang w:val="en-US" w:eastAsia="en-US" w:bidi="ar-SA"/>
      </w:rPr>
    </w:lvl>
    <w:lvl w:ilvl="2" w:tplc="CFD4A050">
      <w:numFmt w:val="bullet"/>
      <w:lvlText w:val="•"/>
      <w:lvlJc w:val="left"/>
      <w:pPr>
        <w:ind w:left="2953" w:hanging="360"/>
      </w:pPr>
      <w:rPr>
        <w:rFonts w:hint="default"/>
        <w:lang w:val="en-US" w:eastAsia="en-US" w:bidi="ar-SA"/>
      </w:rPr>
    </w:lvl>
    <w:lvl w:ilvl="3" w:tplc="AEC425BA">
      <w:numFmt w:val="bullet"/>
      <w:lvlText w:val="•"/>
      <w:lvlJc w:val="left"/>
      <w:pPr>
        <w:ind w:left="3909" w:hanging="360"/>
      </w:pPr>
      <w:rPr>
        <w:rFonts w:hint="default"/>
        <w:lang w:val="en-US" w:eastAsia="en-US" w:bidi="ar-SA"/>
      </w:rPr>
    </w:lvl>
    <w:lvl w:ilvl="4" w:tplc="A6048FB2">
      <w:numFmt w:val="bullet"/>
      <w:lvlText w:val="•"/>
      <w:lvlJc w:val="left"/>
      <w:pPr>
        <w:ind w:left="4866" w:hanging="360"/>
      </w:pPr>
      <w:rPr>
        <w:rFonts w:hint="default"/>
        <w:lang w:val="en-US" w:eastAsia="en-US" w:bidi="ar-SA"/>
      </w:rPr>
    </w:lvl>
    <w:lvl w:ilvl="5" w:tplc="33E41DEE">
      <w:numFmt w:val="bullet"/>
      <w:lvlText w:val="•"/>
      <w:lvlJc w:val="left"/>
      <w:pPr>
        <w:ind w:left="5823" w:hanging="360"/>
      </w:pPr>
      <w:rPr>
        <w:rFonts w:hint="default"/>
        <w:lang w:val="en-US" w:eastAsia="en-US" w:bidi="ar-SA"/>
      </w:rPr>
    </w:lvl>
    <w:lvl w:ilvl="6" w:tplc="7B5272AE">
      <w:numFmt w:val="bullet"/>
      <w:lvlText w:val="•"/>
      <w:lvlJc w:val="left"/>
      <w:pPr>
        <w:ind w:left="6779" w:hanging="360"/>
      </w:pPr>
      <w:rPr>
        <w:rFonts w:hint="default"/>
        <w:lang w:val="en-US" w:eastAsia="en-US" w:bidi="ar-SA"/>
      </w:rPr>
    </w:lvl>
    <w:lvl w:ilvl="7" w:tplc="152A44E6">
      <w:numFmt w:val="bullet"/>
      <w:lvlText w:val="•"/>
      <w:lvlJc w:val="left"/>
      <w:pPr>
        <w:ind w:left="7736" w:hanging="360"/>
      </w:pPr>
      <w:rPr>
        <w:rFonts w:hint="default"/>
        <w:lang w:val="en-US" w:eastAsia="en-US" w:bidi="ar-SA"/>
      </w:rPr>
    </w:lvl>
    <w:lvl w:ilvl="8" w:tplc="A45CCC0E">
      <w:numFmt w:val="bullet"/>
      <w:lvlText w:val="•"/>
      <w:lvlJc w:val="left"/>
      <w:pPr>
        <w:ind w:left="8693" w:hanging="360"/>
      </w:pPr>
      <w:rPr>
        <w:rFonts w:hint="default"/>
        <w:lang w:val="en-US" w:eastAsia="en-US" w:bidi="ar-SA"/>
      </w:rPr>
    </w:lvl>
  </w:abstractNum>
  <w:abstractNum w:abstractNumId="7" w15:restartNumberingAfterBreak="0">
    <w:nsid w:val="2BE37178"/>
    <w:multiLevelType w:val="hybridMultilevel"/>
    <w:tmpl w:val="AEF684C0"/>
    <w:lvl w:ilvl="0" w:tplc="2EE43130">
      <w:start w:val="1"/>
      <w:numFmt w:val="lowerLetter"/>
      <w:lvlText w:val="%1)"/>
      <w:lvlJc w:val="left"/>
      <w:pPr>
        <w:ind w:left="1393" w:hanging="360"/>
      </w:pPr>
      <w:rPr>
        <w:rFonts w:ascii="Arial" w:eastAsia="Arial" w:hAnsi="Arial" w:cs="Arial" w:hint="default"/>
        <w:b/>
        <w:bCs/>
        <w:i w:val="0"/>
        <w:iCs w:val="0"/>
        <w:spacing w:val="-1"/>
        <w:w w:val="99"/>
        <w:sz w:val="20"/>
        <w:szCs w:val="20"/>
        <w:lang w:val="en-US" w:eastAsia="en-US" w:bidi="ar-SA"/>
      </w:rPr>
    </w:lvl>
    <w:lvl w:ilvl="1" w:tplc="61DE1966">
      <w:numFmt w:val="bullet"/>
      <w:lvlText w:val=""/>
      <w:lvlJc w:val="left"/>
      <w:pPr>
        <w:ind w:left="2113" w:hanging="360"/>
      </w:pPr>
      <w:rPr>
        <w:rFonts w:ascii="Symbol" w:eastAsia="Symbol" w:hAnsi="Symbol" w:cs="Symbol" w:hint="default"/>
        <w:b w:val="0"/>
        <w:bCs w:val="0"/>
        <w:i w:val="0"/>
        <w:iCs w:val="0"/>
        <w:spacing w:val="0"/>
        <w:w w:val="99"/>
        <w:sz w:val="20"/>
        <w:szCs w:val="20"/>
        <w:lang w:val="en-US" w:eastAsia="en-US" w:bidi="ar-SA"/>
      </w:rPr>
    </w:lvl>
    <w:lvl w:ilvl="2" w:tplc="BF9AF39E">
      <w:numFmt w:val="bullet"/>
      <w:lvlText w:val="•"/>
      <w:lvlJc w:val="left"/>
      <w:pPr>
        <w:ind w:left="3062" w:hanging="360"/>
      </w:pPr>
      <w:rPr>
        <w:rFonts w:hint="default"/>
        <w:lang w:val="en-US" w:eastAsia="en-US" w:bidi="ar-SA"/>
      </w:rPr>
    </w:lvl>
    <w:lvl w:ilvl="3" w:tplc="BB82219A">
      <w:numFmt w:val="bullet"/>
      <w:lvlText w:val="•"/>
      <w:lvlJc w:val="left"/>
      <w:pPr>
        <w:ind w:left="4005" w:hanging="360"/>
      </w:pPr>
      <w:rPr>
        <w:rFonts w:hint="default"/>
        <w:lang w:val="en-US" w:eastAsia="en-US" w:bidi="ar-SA"/>
      </w:rPr>
    </w:lvl>
    <w:lvl w:ilvl="4" w:tplc="64406744">
      <w:numFmt w:val="bullet"/>
      <w:lvlText w:val="•"/>
      <w:lvlJc w:val="left"/>
      <w:pPr>
        <w:ind w:left="4948" w:hanging="360"/>
      </w:pPr>
      <w:rPr>
        <w:rFonts w:hint="default"/>
        <w:lang w:val="en-US" w:eastAsia="en-US" w:bidi="ar-SA"/>
      </w:rPr>
    </w:lvl>
    <w:lvl w:ilvl="5" w:tplc="166EF41A">
      <w:numFmt w:val="bullet"/>
      <w:lvlText w:val="•"/>
      <w:lvlJc w:val="left"/>
      <w:pPr>
        <w:ind w:left="5891" w:hanging="360"/>
      </w:pPr>
      <w:rPr>
        <w:rFonts w:hint="default"/>
        <w:lang w:val="en-US" w:eastAsia="en-US" w:bidi="ar-SA"/>
      </w:rPr>
    </w:lvl>
    <w:lvl w:ilvl="6" w:tplc="24620550">
      <w:numFmt w:val="bullet"/>
      <w:lvlText w:val="•"/>
      <w:lvlJc w:val="left"/>
      <w:pPr>
        <w:ind w:left="6834" w:hanging="360"/>
      </w:pPr>
      <w:rPr>
        <w:rFonts w:hint="default"/>
        <w:lang w:val="en-US" w:eastAsia="en-US" w:bidi="ar-SA"/>
      </w:rPr>
    </w:lvl>
    <w:lvl w:ilvl="7" w:tplc="08701B8A">
      <w:numFmt w:val="bullet"/>
      <w:lvlText w:val="•"/>
      <w:lvlJc w:val="left"/>
      <w:pPr>
        <w:ind w:left="7777" w:hanging="360"/>
      </w:pPr>
      <w:rPr>
        <w:rFonts w:hint="default"/>
        <w:lang w:val="en-US" w:eastAsia="en-US" w:bidi="ar-SA"/>
      </w:rPr>
    </w:lvl>
    <w:lvl w:ilvl="8" w:tplc="FAB49520">
      <w:numFmt w:val="bullet"/>
      <w:lvlText w:val="•"/>
      <w:lvlJc w:val="left"/>
      <w:pPr>
        <w:ind w:left="8720" w:hanging="360"/>
      </w:pPr>
      <w:rPr>
        <w:rFonts w:hint="default"/>
        <w:lang w:val="en-US" w:eastAsia="en-US" w:bidi="ar-SA"/>
      </w:rPr>
    </w:lvl>
  </w:abstractNum>
  <w:abstractNum w:abstractNumId="8" w15:restartNumberingAfterBreak="0">
    <w:nsid w:val="2D4C0546"/>
    <w:multiLevelType w:val="hybridMultilevel"/>
    <w:tmpl w:val="EE60A28E"/>
    <w:lvl w:ilvl="0" w:tplc="B986F1C6">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DB201B78">
      <w:numFmt w:val="bullet"/>
      <w:lvlText w:val="•"/>
      <w:lvlJc w:val="left"/>
      <w:pPr>
        <w:ind w:left="891" w:hanging="360"/>
      </w:pPr>
      <w:rPr>
        <w:rFonts w:hint="default"/>
        <w:lang w:val="en-US" w:eastAsia="en-US" w:bidi="ar-SA"/>
      </w:rPr>
    </w:lvl>
    <w:lvl w:ilvl="2" w:tplc="1D2685CA">
      <w:numFmt w:val="bullet"/>
      <w:lvlText w:val="•"/>
      <w:lvlJc w:val="left"/>
      <w:pPr>
        <w:ind w:left="1323" w:hanging="360"/>
      </w:pPr>
      <w:rPr>
        <w:rFonts w:hint="default"/>
        <w:lang w:val="en-US" w:eastAsia="en-US" w:bidi="ar-SA"/>
      </w:rPr>
    </w:lvl>
    <w:lvl w:ilvl="3" w:tplc="0B3ECB9C">
      <w:numFmt w:val="bullet"/>
      <w:lvlText w:val="•"/>
      <w:lvlJc w:val="left"/>
      <w:pPr>
        <w:ind w:left="1754" w:hanging="360"/>
      </w:pPr>
      <w:rPr>
        <w:rFonts w:hint="default"/>
        <w:lang w:val="en-US" w:eastAsia="en-US" w:bidi="ar-SA"/>
      </w:rPr>
    </w:lvl>
    <w:lvl w:ilvl="4" w:tplc="C78CD406">
      <w:numFmt w:val="bullet"/>
      <w:lvlText w:val="•"/>
      <w:lvlJc w:val="left"/>
      <w:pPr>
        <w:ind w:left="2186" w:hanging="360"/>
      </w:pPr>
      <w:rPr>
        <w:rFonts w:hint="default"/>
        <w:lang w:val="en-US" w:eastAsia="en-US" w:bidi="ar-SA"/>
      </w:rPr>
    </w:lvl>
    <w:lvl w:ilvl="5" w:tplc="7D42CE08">
      <w:numFmt w:val="bullet"/>
      <w:lvlText w:val="•"/>
      <w:lvlJc w:val="left"/>
      <w:pPr>
        <w:ind w:left="2618" w:hanging="360"/>
      </w:pPr>
      <w:rPr>
        <w:rFonts w:hint="default"/>
        <w:lang w:val="en-US" w:eastAsia="en-US" w:bidi="ar-SA"/>
      </w:rPr>
    </w:lvl>
    <w:lvl w:ilvl="6" w:tplc="80B6273C">
      <w:numFmt w:val="bullet"/>
      <w:lvlText w:val="•"/>
      <w:lvlJc w:val="left"/>
      <w:pPr>
        <w:ind w:left="3049" w:hanging="360"/>
      </w:pPr>
      <w:rPr>
        <w:rFonts w:hint="default"/>
        <w:lang w:val="en-US" w:eastAsia="en-US" w:bidi="ar-SA"/>
      </w:rPr>
    </w:lvl>
    <w:lvl w:ilvl="7" w:tplc="9A508A82">
      <w:numFmt w:val="bullet"/>
      <w:lvlText w:val="•"/>
      <w:lvlJc w:val="left"/>
      <w:pPr>
        <w:ind w:left="3481" w:hanging="360"/>
      </w:pPr>
      <w:rPr>
        <w:rFonts w:hint="default"/>
        <w:lang w:val="en-US" w:eastAsia="en-US" w:bidi="ar-SA"/>
      </w:rPr>
    </w:lvl>
    <w:lvl w:ilvl="8" w:tplc="0454427C">
      <w:numFmt w:val="bullet"/>
      <w:lvlText w:val="•"/>
      <w:lvlJc w:val="left"/>
      <w:pPr>
        <w:ind w:left="3912" w:hanging="360"/>
      </w:pPr>
      <w:rPr>
        <w:rFonts w:hint="default"/>
        <w:lang w:val="en-US" w:eastAsia="en-US" w:bidi="ar-SA"/>
      </w:rPr>
    </w:lvl>
  </w:abstractNum>
  <w:abstractNum w:abstractNumId="9" w15:restartNumberingAfterBreak="0">
    <w:nsid w:val="361E610B"/>
    <w:multiLevelType w:val="multilevel"/>
    <w:tmpl w:val="52364DCA"/>
    <w:lvl w:ilvl="0">
      <w:start w:val="1"/>
      <w:numFmt w:val="decimal"/>
      <w:lvlText w:val="%1"/>
      <w:lvlJc w:val="left"/>
      <w:pPr>
        <w:ind w:left="745" w:hanging="433"/>
      </w:pPr>
      <w:rPr>
        <w:rFonts w:ascii="Arial" w:eastAsia="Arial" w:hAnsi="Arial" w:cs="Arial" w:hint="default"/>
        <w:b/>
        <w:bCs/>
        <w:i w:val="0"/>
        <w:iCs w:val="0"/>
        <w:spacing w:val="0"/>
        <w:w w:val="99"/>
        <w:sz w:val="26"/>
        <w:szCs w:val="26"/>
        <w:lang w:val="en-US" w:eastAsia="en-US" w:bidi="ar-SA"/>
      </w:rPr>
    </w:lvl>
    <w:lvl w:ilvl="1">
      <w:start w:val="1"/>
      <w:numFmt w:val="decimal"/>
      <w:lvlText w:val="%1.%2"/>
      <w:lvlJc w:val="left"/>
      <w:pPr>
        <w:ind w:left="889" w:hanging="577"/>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33" w:hanging="721"/>
      </w:pPr>
      <w:rPr>
        <w:rFonts w:hint="default"/>
        <w:spacing w:val="-1"/>
        <w:w w:val="99"/>
        <w:lang w:val="en-US" w:eastAsia="en-US" w:bidi="ar-SA"/>
      </w:rPr>
    </w:lvl>
    <w:lvl w:ilvl="3">
      <w:numFmt w:val="bullet"/>
      <w:lvlText w:val=""/>
      <w:lvlJc w:val="left"/>
      <w:pPr>
        <w:ind w:left="1030" w:hanging="72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431" w:hanging="721"/>
      </w:pPr>
      <w:rPr>
        <w:rFonts w:hint="default"/>
        <w:lang w:val="en-US" w:eastAsia="en-US" w:bidi="ar-SA"/>
      </w:rPr>
    </w:lvl>
    <w:lvl w:ilvl="5">
      <w:numFmt w:val="bullet"/>
      <w:lvlText w:val="•"/>
      <w:lvlJc w:val="left"/>
      <w:pPr>
        <w:ind w:left="4627" w:hanging="721"/>
      </w:pPr>
      <w:rPr>
        <w:rFonts w:hint="default"/>
        <w:lang w:val="en-US" w:eastAsia="en-US" w:bidi="ar-SA"/>
      </w:rPr>
    </w:lvl>
    <w:lvl w:ilvl="6">
      <w:numFmt w:val="bullet"/>
      <w:lvlText w:val="•"/>
      <w:lvlJc w:val="left"/>
      <w:pPr>
        <w:ind w:left="5823" w:hanging="721"/>
      </w:pPr>
      <w:rPr>
        <w:rFonts w:hint="default"/>
        <w:lang w:val="en-US" w:eastAsia="en-US" w:bidi="ar-SA"/>
      </w:rPr>
    </w:lvl>
    <w:lvl w:ilvl="7">
      <w:numFmt w:val="bullet"/>
      <w:lvlText w:val="•"/>
      <w:lvlJc w:val="left"/>
      <w:pPr>
        <w:ind w:left="7019" w:hanging="721"/>
      </w:pPr>
      <w:rPr>
        <w:rFonts w:hint="default"/>
        <w:lang w:val="en-US" w:eastAsia="en-US" w:bidi="ar-SA"/>
      </w:rPr>
    </w:lvl>
    <w:lvl w:ilvl="8">
      <w:numFmt w:val="bullet"/>
      <w:lvlText w:val="•"/>
      <w:lvlJc w:val="left"/>
      <w:pPr>
        <w:ind w:left="8214" w:hanging="721"/>
      </w:pPr>
      <w:rPr>
        <w:rFonts w:hint="default"/>
        <w:lang w:val="en-US" w:eastAsia="en-US" w:bidi="ar-SA"/>
      </w:rPr>
    </w:lvl>
  </w:abstractNum>
  <w:abstractNum w:abstractNumId="10" w15:restartNumberingAfterBreak="0">
    <w:nsid w:val="37975D50"/>
    <w:multiLevelType w:val="hybridMultilevel"/>
    <w:tmpl w:val="4588BF60"/>
    <w:lvl w:ilvl="0" w:tplc="4C26DFA8">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AA04E79A">
      <w:numFmt w:val="bullet"/>
      <w:lvlText w:val="•"/>
      <w:lvlJc w:val="left"/>
      <w:pPr>
        <w:ind w:left="891" w:hanging="360"/>
      </w:pPr>
      <w:rPr>
        <w:rFonts w:hint="default"/>
        <w:lang w:val="en-US" w:eastAsia="en-US" w:bidi="ar-SA"/>
      </w:rPr>
    </w:lvl>
    <w:lvl w:ilvl="2" w:tplc="BB9CE39E">
      <w:numFmt w:val="bullet"/>
      <w:lvlText w:val="•"/>
      <w:lvlJc w:val="left"/>
      <w:pPr>
        <w:ind w:left="1323" w:hanging="360"/>
      </w:pPr>
      <w:rPr>
        <w:rFonts w:hint="default"/>
        <w:lang w:val="en-US" w:eastAsia="en-US" w:bidi="ar-SA"/>
      </w:rPr>
    </w:lvl>
    <w:lvl w:ilvl="3" w:tplc="C0CA942A">
      <w:numFmt w:val="bullet"/>
      <w:lvlText w:val="•"/>
      <w:lvlJc w:val="left"/>
      <w:pPr>
        <w:ind w:left="1754" w:hanging="360"/>
      </w:pPr>
      <w:rPr>
        <w:rFonts w:hint="default"/>
        <w:lang w:val="en-US" w:eastAsia="en-US" w:bidi="ar-SA"/>
      </w:rPr>
    </w:lvl>
    <w:lvl w:ilvl="4" w:tplc="A8126CE0">
      <w:numFmt w:val="bullet"/>
      <w:lvlText w:val="•"/>
      <w:lvlJc w:val="left"/>
      <w:pPr>
        <w:ind w:left="2186" w:hanging="360"/>
      </w:pPr>
      <w:rPr>
        <w:rFonts w:hint="default"/>
        <w:lang w:val="en-US" w:eastAsia="en-US" w:bidi="ar-SA"/>
      </w:rPr>
    </w:lvl>
    <w:lvl w:ilvl="5" w:tplc="293E9E10">
      <w:numFmt w:val="bullet"/>
      <w:lvlText w:val="•"/>
      <w:lvlJc w:val="left"/>
      <w:pPr>
        <w:ind w:left="2618" w:hanging="360"/>
      </w:pPr>
      <w:rPr>
        <w:rFonts w:hint="default"/>
        <w:lang w:val="en-US" w:eastAsia="en-US" w:bidi="ar-SA"/>
      </w:rPr>
    </w:lvl>
    <w:lvl w:ilvl="6" w:tplc="6254CE78">
      <w:numFmt w:val="bullet"/>
      <w:lvlText w:val="•"/>
      <w:lvlJc w:val="left"/>
      <w:pPr>
        <w:ind w:left="3049" w:hanging="360"/>
      </w:pPr>
      <w:rPr>
        <w:rFonts w:hint="default"/>
        <w:lang w:val="en-US" w:eastAsia="en-US" w:bidi="ar-SA"/>
      </w:rPr>
    </w:lvl>
    <w:lvl w:ilvl="7" w:tplc="4C3C02F0">
      <w:numFmt w:val="bullet"/>
      <w:lvlText w:val="•"/>
      <w:lvlJc w:val="left"/>
      <w:pPr>
        <w:ind w:left="3481" w:hanging="360"/>
      </w:pPr>
      <w:rPr>
        <w:rFonts w:hint="default"/>
        <w:lang w:val="en-US" w:eastAsia="en-US" w:bidi="ar-SA"/>
      </w:rPr>
    </w:lvl>
    <w:lvl w:ilvl="8" w:tplc="F54E508C">
      <w:numFmt w:val="bullet"/>
      <w:lvlText w:val="•"/>
      <w:lvlJc w:val="left"/>
      <w:pPr>
        <w:ind w:left="3912" w:hanging="360"/>
      </w:pPr>
      <w:rPr>
        <w:rFonts w:hint="default"/>
        <w:lang w:val="en-US" w:eastAsia="en-US" w:bidi="ar-SA"/>
      </w:rPr>
    </w:lvl>
  </w:abstractNum>
  <w:abstractNum w:abstractNumId="11" w15:restartNumberingAfterBreak="0">
    <w:nsid w:val="3A354C47"/>
    <w:multiLevelType w:val="hybridMultilevel"/>
    <w:tmpl w:val="2956565C"/>
    <w:lvl w:ilvl="0" w:tplc="9B6E78E6">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7B9CA448">
      <w:numFmt w:val="bullet"/>
      <w:lvlText w:val="•"/>
      <w:lvlJc w:val="left"/>
      <w:pPr>
        <w:ind w:left="891" w:hanging="360"/>
      </w:pPr>
      <w:rPr>
        <w:rFonts w:hint="default"/>
        <w:lang w:val="en-US" w:eastAsia="en-US" w:bidi="ar-SA"/>
      </w:rPr>
    </w:lvl>
    <w:lvl w:ilvl="2" w:tplc="CECC158C">
      <w:numFmt w:val="bullet"/>
      <w:lvlText w:val="•"/>
      <w:lvlJc w:val="left"/>
      <w:pPr>
        <w:ind w:left="1323" w:hanging="360"/>
      </w:pPr>
      <w:rPr>
        <w:rFonts w:hint="default"/>
        <w:lang w:val="en-US" w:eastAsia="en-US" w:bidi="ar-SA"/>
      </w:rPr>
    </w:lvl>
    <w:lvl w:ilvl="3" w:tplc="0EFA1276">
      <w:numFmt w:val="bullet"/>
      <w:lvlText w:val="•"/>
      <w:lvlJc w:val="left"/>
      <w:pPr>
        <w:ind w:left="1754" w:hanging="360"/>
      </w:pPr>
      <w:rPr>
        <w:rFonts w:hint="default"/>
        <w:lang w:val="en-US" w:eastAsia="en-US" w:bidi="ar-SA"/>
      </w:rPr>
    </w:lvl>
    <w:lvl w:ilvl="4" w:tplc="85FED978">
      <w:numFmt w:val="bullet"/>
      <w:lvlText w:val="•"/>
      <w:lvlJc w:val="left"/>
      <w:pPr>
        <w:ind w:left="2186" w:hanging="360"/>
      </w:pPr>
      <w:rPr>
        <w:rFonts w:hint="default"/>
        <w:lang w:val="en-US" w:eastAsia="en-US" w:bidi="ar-SA"/>
      </w:rPr>
    </w:lvl>
    <w:lvl w:ilvl="5" w:tplc="49443DE2">
      <w:numFmt w:val="bullet"/>
      <w:lvlText w:val="•"/>
      <w:lvlJc w:val="left"/>
      <w:pPr>
        <w:ind w:left="2618" w:hanging="360"/>
      </w:pPr>
      <w:rPr>
        <w:rFonts w:hint="default"/>
        <w:lang w:val="en-US" w:eastAsia="en-US" w:bidi="ar-SA"/>
      </w:rPr>
    </w:lvl>
    <w:lvl w:ilvl="6" w:tplc="6836560C">
      <w:numFmt w:val="bullet"/>
      <w:lvlText w:val="•"/>
      <w:lvlJc w:val="left"/>
      <w:pPr>
        <w:ind w:left="3049" w:hanging="360"/>
      </w:pPr>
      <w:rPr>
        <w:rFonts w:hint="default"/>
        <w:lang w:val="en-US" w:eastAsia="en-US" w:bidi="ar-SA"/>
      </w:rPr>
    </w:lvl>
    <w:lvl w:ilvl="7" w:tplc="7520C29A">
      <w:numFmt w:val="bullet"/>
      <w:lvlText w:val="•"/>
      <w:lvlJc w:val="left"/>
      <w:pPr>
        <w:ind w:left="3481" w:hanging="360"/>
      </w:pPr>
      <w:rPr>
        <w:rFonts w:hint="default"/>
        <w:lang w:val="en-US" w:eastAsia="en-US" w:bidi="ar-SA"/>
      </w:rPr>
    </w:lvl>
    <w:lvl w:ilvl="8" w:tplc="19B24086">
      <w:numFmt w:val="bullet"/>
      <w:lvlText w:val="•"/>
      <w:lvlJc w:val="left"/>
      <w:pPr>
        <w:ind w:left="3912" w:hanging="360"/>
      </w:pPr>
      <w:rPr>
        <w:rFonts w:hint="default"/>
        <w:lang w:val="en-US" w:eastAsia="en-US" w:bidi="ar-SA"/>
      </w:rPr>
    </w:lvl>
  </w:abstractNum>
  <w:abstractNum w:abstractNumId="12" w15:restartNumberingAfterBreak="0">
    <w:nsid w:val="3C401BC9"/>
    <w:multiLevelType w:val="hybridMultilevel"/>
    <w:tmpl w:val="32A2F8FA"/>
    <w:lvl w:ilvl="0" w:tplc="0FF6A8FC">
      <w:start w:val="1"/>
      <w:numFmt w:val="decimal"/>
      <w:lvlText w:val="%1."/>
      <w:lvlJc w:val="left"/>
      <w:pPr>
        <w:ind w:left="1033" w:hanging="406"/>
      </w:pPr>
      <w:rPr>
        <w:rFonts w:ascii="Arial" w:eastAsia="Arial" w:hAnsi="Arial" w:cs="Arial" w:hint="default"/>
        <w:b w:val="0"/>
        <w:bCs w:val="0"/>
        <w:i w:val="0"/>
        <w:iCs w:val="0"/>
        <w:spacing w:val="-1"/>
        <w:w w:val="100"/>
        <w:sz w:val="16"/>
        <w:szCs w:val="16"/>
        <w:lang w:val="en-US" w:eastAsia="en-US" w:bidi="ar-SA"/>
      </w:rPr>
    </w:lvl>
    <w:lvl w:ilvl="1" w:tplc="50623A50">
      <w:numFmt w:val="bullet"/>
      <w:lvlText w:val="•"/>
      <w:lvlJc w:val="left"/>
      <w:pPr>
        <w:ind w:left="1996" w:hanging="406"/>
      </w:pPr>
      <w:rPr>
        <w:rFonts w:hint="default"/>
        <w:lang w:val="en-US" w:eastAsia="en-US" w:bidi="ar-SA"/>
      </w:rPr>
    </w:lvl>
    <w:lvl w:ilvl="2" w:tplc="743CAD48">
      <w:numFmt w:val="bullet"/>
      <w:lvlText w:val="•"/>
      <w:lvlJc w:val="left"/>
      <w:pPr>
        <w:ind w:left="2953" w:hanging="406"/>
      </w:pPr>
      <w:rPr>
        <w:rFonts w:hint="default"/>
        <w:lang w:val="en-US" w:eastAsia="en-US" w:bidi="ar-SA"/>
      </w:rPr>
    </w:lvl>
    <w:lvl w:ilvl="3" w:tplc="4822AD5C">
      <w:numFmt w:val="bullet"/>
      <w:lvlText w:val="•"/>
      <w:lvlJc w:val="left"/>
      <w:pPr>
        <w:ind w:left="3909" w:hanging="406"/>
      </w:pPr>
      <w:rPr>
        <w:rFonts w:hint="default"/>
        <w:lang w:val="en-US" w:eastAsia="en-US" w:bidi="ar-SA"/>
      </w:rPr>
    </w:lvl>
    <w:lvl w:ilvl="4" w:tplc="592EC9D6">
      <w:numFmt w:val="bullet"/>
      <w:lvlText w:val="•"/>
      <w:lvlJc w:val="left"/>
      <w:pPr>
        <w:ind w:left="4866" w:hanging="406"/>
      </w:pPr>
      <w:rPr>
        <w:rFonts w:hint="default"/>
        <w:lang w:val="en-US" w:eastAsia="en-US" w:bidi="ar-SA"/>
      </w:rPr>
    </w:lvl>
    <w:lvl w:ilvl="5" w:tplc="AE68639E">
      <w:numFmt w:val="bullet"/>
      <w:lvlText w:val="•"/>
      <w:lvlJc w:val="left"/>
      <w:pPr>
        <w:ind w:left="5823" w:hanging="406"/>
      </w:pPr>
      <w:rPr>
        <w:rFonts w:hint="default"/>
        <w:lang w:val="en-US" w:eastAsia="en-US" w:bidi="ar-SA"/>
      </w:rPr>
    </w:lvl>
    <w:lvl w:ilvl="6" w:tplc="3EFA51B2">
      <w:numFmt w:val="bullet"/>
      <w:lvlText w:val="•"/>
      <w:lvlJc w:val="left"/>
      <w:pPr>
        <w:ind w:left="6779" w:hanging="406"/>
      </w:pPr>
      <w:rPr>
        <w:rFonts w:hint="default"/>
        <w:lang w:val="en-US" w:eastAsia="en-US" w:bidi="ar-SA"/>
      </w:rPr>
    </w:lvl>
    <w:lvl w:ilvl="7" w:tplc="8AD2FD8E">
      <w:numFmt w:val="bullet"/>
      <w:lvlText w:val="•"/>
      <w:lvlJc w:val="left"/>
      <w:pPr>
        <w:ind w:left="7736" w:hanging="406"/>
      </w:pPr>
      <w:rPr>
        <w:rFonts w:hint="default"/>
        <w:lang w:val="en-US" w:eastAsia="en-US" w:bidi="ar-SA"/>
      </w:rPr>
    </w:lvl>
    <w:lvl w:ilvl="8" w:tplc="D3DE68EE">
      <w:numFmt w:val="bullet"/>
      <w:lvlText w:val="•"/>
      <w:lvlJc w:val="left"/>
      <w:pPr>
        <w:ind w:left="8693" w:hanging="406"/>
      </w:pPr>
      <w:rPr>
        <w:rFonts w:hint="default"/>
        <w:lang w:val="en-US" w:eastAsia="en-US" w:bidi="ar-SA"/>
      </w:rPr>
    </w:lvl>
  </w:abstractNum>
  <w:abstractNum w:abstractNumId="13" w15:restartNumberingAfterBreak="0">
    <w:nsid w:val="3D726CB7"/>
    <w:multiLevelType w:val="hybridMultilevel"/>
    <w:tmpl w:val="CD0E24E4"/>
    <w:lvl w:ilvl="0" w:tplc="8EAE224C">
      <w:numFmt w:val="bullet"/>
      <w:lvlText w:val=""/>
      <w:lvlJc w:val="left"/>
      <w:pPr>
        <w:ind w:left="617" w:hanging="361"/>
      </w:pPr>
      <w:rPr>
        <w:rFonts w:ascii="Symbol" w:eastAsia="Symbol" w:hAnsi="Symbol" w:cs="Symbol" w:hint="default"/>
        <w:b w:val="0"/>
        <w:bCs w:val="0"/>
        <w:i w:val="0"/>
        <w:iCs w:val="0"/>
        <w:spacing w:val="0"/>
        <w:w w:val="99"/>
        <w:sz w:val="20"/>
        <w:szCs w:val="20"/>
        <w:lang w:val="en-US" w:eastAsia="en-US" w:bidi="ar-SA"/>
      </w:rPr>
    </w:lvl>
    <w:lvl w:ilvl="1" w:tplc="0E983F60">
      <w:numFmt w:val="bullet"/>
      <w:lvlText w:val="•"/>
      <w:lvlJc w:val="left"/>
      <w:pPr>
        <w:ind w:left="1286" w:hanging="361"/>
      </w:pPr>
      <w:rPr>
        <w:rFonts w:hint="default"/>
        <w:lang w:val="en-US" w:eastAsia="en-US" w:bidi="ar-SA"/>
      </w:rPr>
    </w:lvl>
    <w:lvl w:ilvl="2" w:tplc="96968506">
      <w:numFmt w:val="bullet"/>
      <w:lvlText w:val="•"/>
      <w:lvlJc w:val="left"/>
      <w:pPr>
        <w:ind w:left="1952" w:hanging="361"/>
      </w:pPr>
      <w:rPr>
        <w:rFonts w:hint="default"/>
        <w:lang w:val="en-US" w:eastAsia="en-US" w:bidi="ar-SA"/>
      </w:rPr>
    </w:lvl>
    <w:lvl w:ilvl="3" w:tplc="97BEC178">
      <w:numFmt w:val="bullet"/>
      <w:lvlText w:val="•"/>
      <w:lvlJc w:val="left"/>
      <w:pPr>
        <w:ind w:left="2618" w:hanging="361"/>
      </w:pPr>
      <w:rPr>
        <w:rFonts w:hint="default"/>
        <w:lang w:val="en-US" w:eastAsia="en-US" w:bidi="ar-SA"/>
      </w:rPr>
    </w:lvl>
    <w:lvl w:ilvl="4" w:tplc="9834ACB4">
      <w:numFmt w:val="bullet"/>
      <w:lvlText w:val="•"/>
      <w:lvlJc w:val="left"/>
      <w:pPr>
        <w:ind w:left="3284" w:hanging="361"/>
      </w:pPr>
      <w:rPr>
        <w:rFonts w:hint="default"/>
        <w:lang w:val="en-US" w:eastAsia="en-US" w:bidi="ar-SA"/>
      </w:rPr>
    </w:lvl>
    <w:lvl w:ilvl="5" w:tplc="0AFE34EC">
      <w:numFmt w:val="bullet"/>
      <w:lvlText w:val="•"/>
      <w:lvlJc w:val="left"/>
      <w:pPr>
        <w:ind w:left="3950" w:hanging="361"/>
      </w:pPr>
      <w:rPr>
        <w:rFonts w:hint="default"/>
        <w:lang w:val="en-US" w:eastAsia="en-US" w:bidi="ar-SA"/>
      </w:rPr>
    </w:lvl>
    <w:lvl w:ilvl="6" w:tplc="D3D2B4A0">
      <w:numFmt w:val="bullet"/>
      <w:lvlText w:val="•"/>
      <w:lvlJc w:val="left"/>
      <w:pPr>
        <w:ind w:left="4616" w:hanging="361"/>
      </w:pPr>
      <w:rPr>
        <w:rFonts w:hint="default"/>
        <w:lang w:val="en-US" w:eastAsia="en-US" w:bidi="ar-SA"/>
      </w:rPr>
    </w:lvl>
    <w:lvl w:ilvl="7" w:tplc="F252D276">
      <w:numFmt w:val="bullet"/>
      <w:lvlText w:val="•"/>
      <w:lvlJc w:val="left"/>
      <w:pPr>
        <w:ind w:left="5282" w:hanging="361"/>
      </w:pPr>
      <w:rPr>
        <w:rFonts w:hint="default"/>
        <w:lang w:val="en-US" w:eastAsia="en-US" w:bidi="ar-SA"/>
      </w:rPr>
    </w:lvl>
    <w:lvl w:ilvl="8" w:tplc="B50C4202">
      <w:numFmt w:val="bullet"/>
      <w:lvlText w:val="•"/>
      <w:lvlJc w:val="left"/>
      <w:pPr>
        <w:ind w:left="5948" w:hanging="361"/>
      </w:pPr>
      <w:rPr>
        <w:rFonts w:hint="default"/>
        <w:lang w:val="en-US" w:eastAsia="en-US" w:bidi="ar-SA"/>
      </w:rPr>
    </w:lvl>
  </w:abstractNum>
  <w:abstractNum w:abstractNumId="14" w15:restartNumberingAfterBreak="0">
    <w:nsid w:val="4DD071B5"/>
    <w:multiLevelType w:val="hybridMultilevel"/>
    <w:tmpl w:val="E27C41F0"/>
    <w:lvl w:ilvl="0" w:tplc="10ACFD2C">
      <w:numFmt w:val="bullet"/>
      <w:lvlText w:val=""/>
      <w:lvlJc w:val="left"/>
      <w:pPr>
        <w:ind w:left="670" w:hanging="359"/>
      </w:pPr>
      <w:rPr>
        <w:rFonts w:ascii="Symbol" w:eastAsia="Symbol" w:hAnsi="Symbol" w:cs="Symbol" w:hint="default"/>
        <w:b w:val="0"/>
        <w:bCs w:val="0"/>
        <w:i w:val="0"/>
        <w:iCs w:val="0"/>
        <w:spacing w:val="0"/>
        <w:w w:val="99"/>
        <w:sz w:val="20"/>
        <w:szCs w:val="20"/>
        <w:lang w:val="en-US" w:eastAsia="en-US" w:bidi="ar-SA"/>
      </w:rPr>
    </w:lvl>
    <w:lvl w:ilvl="1" w:tplc="3F7CF760">
      <w:numFmt w:val="bullet"/>
      <w:lvlText w:val="•"/>
      <w:lvlJc w:val="left"/>
      <w:pPr>
        <w:ind w:left="1672" w:hanging="359"/>
      </w:pPr>
      <w:rPr>
        <w:rFonts w:hint="default"/>
        <w:lang w:val="en-US" w:eastAsia="en-US" w:bidi="ar-SA"/>
      </w:rPr>
    </w:lvl>
    <w:lvl w:ilvl="2" w:tplc="B8BE0140">
      <w:numFmt w:val="bullet"/>
      <w:lvlText w:val="•"/>
      <w:lvlJc w:val="left"/>
      <w:pPr>
        <w:ind w:left="2665" w:hanging="359"/>
      </w:pPr>
      <w:rPr>
        <w:rFonts w:hint="default"/>
        <w:lang w:val="en-US" w:eastAsia="en-US" w:bidi="ar-SA"/>
      </w:rPr>
    </w:lvl>
    <w:lvl w:ilvl="3" w:tplc="58A67318">
      <w:numFmt w:val="bullet"/>
      <w:lvlText w:val="•"/>
      <w:lvlJc w:val="left"/>
      <w:pPr>
        <w:ind w:left="3657" w:hanging="359"/>
      </w:pPr>
      <w:rPr>
        <w:rFonts w:hint="default"/>
        <w:lang w:val="en-US" w:eastAsia="en-US" w:bidi="ar-SA"/>
      </w:rPr>
    </w:lvl>
    <w:lvl w:ilvl="4" w:tplc="F3C2E918">
      <w:numFmt w:val="bullet"/>
      <w:lvlText w:val="•"/>
      <w:lvlJc w:val="left"/>
      <w:pPr>
        <w:ind w:left="4650" w:hanging="359"/>
      </w:pPr>
      <w:rPr>
        <w:rFonts w:hint="default"/>
        <w:lang w:val="en-US" w:eastAsia="en-US" w:bidi="ar-SA"/>
      </w:rPr>
    </w:lvl>
    <w:lvl w:ilvl="5" w:tplc="E0A8299A">
      <w:numFmt w:val="bullet"/>
      <w:lvlText w:val="•"/>
      <w:lvlJc w:val="left"/>
      <w:pPr>
        <w:ind w:left="5643" w:hanging="359"/>
      </w:pPr>
      <w:rPr>
        <w:rFonts w:hint="default"/>
        <w:lang w:val="en-US" w:eastAsia="en-US" w:bidi="ar-SA"/>
      </w:rPr>
    </w:lvl>
    <w:lvl w:ilvl="6" w:tplc="7940FEE6">
      <w:numFmt w:val="bullet"/>
      <w:lvlText w:val="•"/>
      <w:lvlJc w:val="left"/>
      <w:pPr>
        <w:ind w:left="6635" w:hanging="359"/>
      </w:pPr>
      <w:rPr>
        <w:rFonts w:hint="default"/>
        <w:lang w:val="en-US" w:eastAsia="en-US" w:bidi="ar-SA"/>
      </w:rPr>
    </w:lvl>
    <w:lvl w:ilvl="7" w:tplc="53569666">
      <w:numFmt w:val="bullet"/>
      <w:lvlText w:val="•"/>
      <w:lvlJc w:val="left"/>
      <w:pPr>
        <w:ind w:left="7628" w:hanging="359"/>
      </w:pPr>
      <w:rPr>
        <w:rFonts w:hint="default"/>
        <w:lang w:val="en-US" w:eastAsia="en-US" w:bidi="ar-SA"/>
      </w:rPr>
    </w:lvl>
    <w:lvl w:ilvl="8" w:tplc="2FFE7696">
      <w:numFmt w:val="bullet"/>
      <w:lvlText w:val="•"/>
      <w:lvlJc w:val="left"/>
      <w:pPr>
        <w:ind w:left="8621" w:hanging="359"/>
      </w:pPr>
      <w:rPr>
        <w:rFonts w:hint="default"/>
        <w:lang w:val="en-US" w:eastAsia="en-US" w:bidi="ar-SA"/>
      </w:rPr>
    </w:lvl>
  </w:abstractNum>
  <w:abstractNum w:abstractNumId="15" w15:restartNumberingAfterBreak="0">
    <w:nsid w:val="503F58D1"/>
    <w:multiLevelType w:val="hybridMultilevel"/>
    <w:tmpl w:val="04E6440C"/>
    <w:lvl w:ilvl="0" w:tplc="8A8C9C84">
      <w:start w:val="86"/>
      <w:numFmt w:val="bullet"/>
      <w:lvlText w:val="-"/>
      <w:lvlJc w:val="left"/>
      <w:pPr>
        <w:ind w:left="672" w:hanging="360"/>
      </w:pPr>
      <w:rPr>
        <w:rFonts w:ascii="Arial" w:eastAsia="Arial" w:hAnsi="Arial" w:cs="Arial" w:hint="default"/>
        <w:color w:val="auto"/>
      </w:rPr>
    </w:lvl>
    <w:lvl w:ilvl="1" w:tplc="1C090003" w:tentative="1">
      <w:start w:val="1"/>
      <w:numFmt w:val="bullet"/>
      <w:lvlText w:val="o"/>
      <w:lvlJc w:val="left"/>
      <w:pPr>
        <w:ind w:left="1392" w:hanging="360"/>
      </w:pPr>
      <w:rPr>
        <w:rFonts w:ascii="Courier New" w:hAnsi="Courier New" w:cs="Courier New" w:hint="default"/>
      </w:rPr>
    </w:lvl>
    <w:lvl w:ilvl="2" w:tplc="1C090005" w:tentative="1">
      <w:start w:val="1"/>
      <w:numFmt w:val="bullet"/>
      <w:lvlText w:val=""/>
      <w:lvlJc w:val="left"/>
      <w:pPr>
        <w:ind w:left="2112" w:hanging="360"/>
      </w:pPr>
      <w:rPr>
        <w:rFonts w:ascii="Wingdings" w:hAnsi="Wingdings" w:hint="default"/>
      </w:rPr>
    </w:lvl>
    <w:lvl w:ilvl="3" w:tplc="1C090001" w:tentative="1">
      <w:start w:val="1"/>
      <w:numFmt w:val="bullet"/>
      <w:lvlText w:val=""/>
      <w:lvlJc w:val="left"/>
      <w:pPr>
        <w:ind w:left="2832" w:hanging="360"/>
      </w:pPr>
      <w:rPr>
        <w:rFonts w:ascii="Symbol" w:hAnsi="Symbol" w:hint="default"/>
      </w:rPr>
    </w:lvl>
    <w:lvl w:ilvl="4" w:tplc="1C090003" w:tentative="1">
      <w:start w:val="1"/>
      <w:numFmt w:val="bullet"/>
      <w:lvlText w:val="o"/>
      <w:lvlJc w:val="left"/>
      <w:pPr>
        <w:ind w:left="3552" w:hanging="360"/>
      </w:pPr>
      <w:rPr>
        <w:rFonts w:ascii="Courier New" w:hAnsi="Courier New" w:cs="Courier New" w:hint="default"/>
      </w:rPr>
    </w:lvl>
    <w:lvl w:ilvl="5" w:tplc="1C090005" w:tentative="1">
      <w:start w:val="1"/>
      <w:numFmt w:val="bullet"/>
      <w:lvlText w:val=""/>
      <w:lvlJc w:val="left"/>
      <w:pPr>
        <w:ind w:left="4272" w:hanging="360"/>
      </w:pPr>
      <w:rPr>
        <w:rFonts w:ascii="Wingdings" w:hAnsi="Wingdings" w:hint="default"/>
      </w:rPr>
    </w:lvl>
    <w:lvl w:ilvl="6" w:tplc="1C090001" w:tentative="1">
      <w:start w:val="1"/>
      <w:numFmt w:val="bullet"/>
      <w:lvlText w:val=""/>
      <w:lvlJc w:val="left"/>
      <w:pPr>
        <w:ind w:left="4992" w:hanging="360"/>
      </w:pPr>
      <w:rPr>
        <w:rFonts w:ascii="Symbol" w:hAnsi="Symbol" w:hint="default"/>
      </w:rPr>
    </w:lvl>
    <w:lvl w:ilvl="7" w:tplc="1C090003" w:tentative="1">
      <w:start w:val="1"/>
      <w:numFmt w:val="bullet"/>
      <w:lvlText w:val="o"/>
      <w:lvlJc w:val="left"/>
      <w:pPr>
        <w:ind w:left="5712" w:hanging="360"/>
      </w:pPr>
      <w:rPr>
        <w:rFonts w:ascii="Courier New" w:hAnsi="Courier New" w:cs="Courier New" w:hint="default"/>
      </w:rPr>
    </w:lvl>
    <w:lvl w:ilvl="8" w:tplc="1C090005" w:tentative="1">
      <w:start w:val="1"/>
      <w:numFmt w:val="bullet"/>
      <w:lvlText w:val=""/>
      <w:lvlJc w:val="left"/>
      <w:pPr>
        <w:ind w:left="6432" w:hanging="360"/>
      </w:pPr>
      <w:rPr>
        <w:rFonts w:ascii="Wingdings" w:hAnsi="Wingdings" w:hint="default"/>
      </w:rPr>
    </w:lvl>
  </w:abstractNum>
  <w:abstractNum w:abstractNumId="16" w15:restartNumberingAfterBreak="0">
    <w:nsid w:val="54A45C80"/>
    <w:multiLevelType w:val="hybridMultilevel"/>
    <w:tmpl w:val="A4028AF6"/>
    <w:lvl w:ilvl="0" w:tplc="89E45934">
      <w:numFmt w:val="bullet"/>
      <w:lvlText w:val="-"/>
      <w:lvlJc w:val="left"/>
      <w:pPr>
        <w:ind w:left="463" w:hanging="380"/>
      </w:pPr>
      <w:rPr>
        <w:rFonts w:ascii="Arial" w:eastAsia="Arial" w:hAnsi="Arial" w:cs="Arial" w:hint="default"/>
        <w:b w:val="0"/>
        <w:bCs w:val="0"/>
        <w:i w:val="0"/>
        <w:iCs w:val="0"/>
        <w:spacing w:val="0"/>
        <w:w w:val="99"/>
        <w:sz w:val="20"/>
        <w:szCs w:val="20"/>
        <w:lang w:val="en-US" w:eastAsia="en-US" w:bidi="ar-SA"/>
      </w:rPr>
    </w:lvl>
    <w:lvl w:ilvl="1" w:tplc="71263B74">
      <w:numFmt w:val="bullet"/>
      <w:lvlText w:val="•"/>
      <w:lvlJc w:val="left"/>
      <w:pPr>
        <w:ind w:left="810" w:hanging="380"/>
      </w:pPr>
      <w:rPr>
        <w:rFonts w:hint="default"/>
        <w:lang w:val="en-US" w:eastAsia="en-US" w:bidi="ar-SA"/>
      </w:rPr>
    </w:lvl>
    <w:lvl w:ilvl="2" w:tplc="648843D8">
      <w:numFmt w:val="bullet"/>
      <w:lvlText w:val="•"/>
      <w:lvlJc w:val="left"/>
      <w:pPr>
        <w:ind w:left="1160" w:hanging="380"/>
      </w:pPr>
      <w:rPr>
        <w:rFonts w:hint="default"/>
        <w:lang w:val="en-US" w:eastAsia="en-US" w:bidi="ar-SA"/>
      </w:rPr>
    </w:lvl>
    <w:lvl w:ilvl="3" w:tplc="397A8C1E">
      <w:numFmt w:val="bullet"/>
      <w:lvlText w:val="•"/>
      <w:lvlJc w:val="left"/>
      <w:pPr>
        <w:ind w:left="1510" w:hanging="380"/>
      </w:pPr>
      <w:rPr>
        <w:rFonts w:hint="default"/>
        <w:lang w:val="en-US" w:eastAsia="en-US" w:bidi="ar-SA"/>
      </w:rPr>
    </w:lvl>
    <w:lvl w:ilvl="4" w:tplc="F04C1F92">
      <w:numFmt w:val="bullet"/>
      <w:lvlText w:val="•"/>
      <w:lvlJc w:val="left"/>
      <w:pPr>
        <w:ind w:left="1860" w:hanging="380"/>
      </w:pPr>
      <w:rPr>
        <w:rFonts w:hint="default"/>
        <w:lang w:val="en-US" w:eastAsia="en-US" w:bidi="ar-SA"/>
      </w:rPr>
    </w:lvl>
    <w:lvl w:ilvl="5" w:tplc="A6209036">
      <w:numFmt w:val="bullet"/>
      <w:lvlText w:val="•"/>
      <w:lvlJc w:val="left"/>
      <w:pPr>
        <w:ind w:left="2210" w:hanging="380"/>
      </w:pPr>
      <w:rPr>
        <w:rFonts w:hint="default"/>
        <w:lang w:val="en-US" w:eastAsia="en-US" w:bidi="ar-SA"/>
      </w:rPr>
    </w:lvl>
    <w:lvl w:ilvl="6" w:tplc="CE2E532E">
      <w:numFmt w:val="bullet"/>
      <w:lvlText w:val="•"/>
      <w:lvlJc w:val="left"/>
      <w:pPr>
        <w:ind w:left="2560" w:hanging="380"/>
      </w:pPr>
      <w:rPr>
        <w:rFonts w:hint="default"/>
        <w:lang w:val="en-US" w:eastAsia="en-US" w:bidi="ar-SA"/>
      </w:rPr>
    </w:lvl>
    <w:lvl w:ilvl="7" w:tplc="A59E334A">
      <w:numFmt w:val="bullet"/>
      <w:lvlText w:val="•"/>
      <w:lvlJc w:val="left"/>
      <w:pPr>
        <w:ind w:left="2910" w:hanging="380"/>
      </w:pPr>
      <w:rPr>
        <w:rFonts w:hint="default"/>
        <w:lang w:val="en-US" w:eastAsia="en-US" w:bidi="ar-SA"/>
      </w:rPr>
    </w:lvl>
    <w:lvl w:ilvl="8" w:tplc="184A1456">
      <w:numFmt w:val="bullet"/>
      <w:lvlText w:val="•"/>
      <w:lvlJc w:val="left"/>
      <w:pPr>
        <w:ind w:left="3260" w:hanging="380"/>
      </w:pPr>
      <w:rPr>
        <w:rFonts w:hint="default"/>
        <w:lang w:val="en-US" w:eastAsia="en-US" w:bidi="ar-SA"/>
      </w:rPr>
    </w:lvl>
  </w:abstractNum>
  <w:abstractNum w:abstractNumId="17" w15:restartNumberingAfterBreak="0">
    <w:nsid w:val="55137CE7"/>
    <w:multiLevelType w:val="multilevel"/>
    <w:tmpl w:val="13365CAA"/>
    <w:lvl w:ilvl="0">
      <w:start w:val="86"/>
      <w:numFmt w:val="decimal"/>
      <w:lvlText w:val="%1"/>
      <w:lvlJc w:val="left"/>
      <w:pPr>
        <w:ind w:left="1001" w:hanging="723"/>
      </w:pPr>
      <w:rPr>
        <w:rFonts w:hint="default"/>
        <w:lang w:val="en-US" w:eastAsia="en-US" w:bidi="ar-SA"/>
      </w:rPr>
    </w:lvl>
    <w:lvl w:ilvl="1">
      <w:start w:val="1"/>
      <w:numFmt w:val="decimal"/>
      <w:lvlText w:val="%1.%2"/>
      <w:lvlJc w:val="left"/>
      <w:pPr>
        <w:ind w:left="1001" w:hanging="723"/>
      </w:pPr>
      <w:rPr>
        <w:rFonts w:ascii="Arial" w:eastAsia="Arial" w:hAnsi="Arial" w:cs="Arial" w:hint="default"/>
        <w:b w:val="0"/>
        <w:bCs w:val="0"/>
        <w:i w:val="0"/>
        <w:iCs w:val="0"/>
        <w:spacing w:val="-1"/>
        <w:w w:val="99"/>
        <w:position w:val="1"/>
        <w:sz w:val="20"/>
        <w:szCs w:val="20"/>
        <w:lang w:val="en-US" w:eastAsia="en-US" w:bidi="ar-SA"/>
      </w:rPr>
    </w:lvl>
    <w:lvl w:ilvl="2">
      <w:start w:val="1"/>
      <w:numFmt w:val="decimal"/>
      <w:lvlText w:val="%3."/>
      <w:lvlJc w:val="left"/>
      <w:pPr>
        <w:ind w:left="1033"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850" w:hanging="360"/>
      </w:pPr>
      <w:rPr>
        <w:rFonts w:hint="default"/>
        <w:lang w:val="en-US" w:eastAsia="en-US" w:bidi="ar-SA"/>
      </w:rPr>
    </w:lvl>
    <w:lvl w:ilvl="4">
      <w:numFmt w:val="bullet"/>
      <w:lvlText w:val="•"/>
      <w:lvlJc w:val="left"/>
      <w:pPr>
        <w:ind w:left="3755" w:hanging="360"/>
      </w:pPr>
      <w:rPr>
        <w:rFonts w:hint="default"/>
        <w:lang w:val="en-US" w:eastAsia="en-US" w:bidi="ar-SA"/>
      </w:rPr>
    </w:lvl>
    <w:lvl w:ilvl="5">
      <w:numFmt w:val="bullet"/>
      <w:lvlText w:val="•"/>
      <w:lvlJc w:val="left"/>
      <w:pPr>
        <w:ind w:left="4661" w:hanging="360"/>
      </w:pPr>
      <w:rPr>
        <w:rFonts w:hint="default"/>
        <w:lang w:val="en-US" w:eastAsia="en-US" w:bidi="ar-SA"/>
      </w:rPr>
    </w:lvl>
    <w:lvl w:ilvl="6">
      <w:numFmt w:val="bullet"/>
      <w:lvlText w:val="•"/>
      <w:lvlJc w:val="left"/>
      <w:pPr>
        <w:ind w:left="5566" w:hanging="360"/>
      </w:pPr>
      <w:rPr>
        <w:rFonts w:hint="default"/>
        <w:lang w:val="en-US" w:eastAsia="en-US" w:bidi="ar-SA"/>
      </w:rPr>
    </w:lvl>
    <w:lvl w:ilvl="7">
      <w:numFmt w:val="bullet"/>
      <w:lvlText w:val="•"/>
      <w:lvlJc w:val="left"/>
      <w:pPr>
        <w:ind w:left="6471" w:hanging="360"/>
      </w:pPr>
      <w:rPr>
        <w:rFonts w:hint="default"/>
        <w:lang w:val="en-US" w:eastAsia="en-US" w:bidi="ar-SA"/>
      </w:rPr>
    </w:lvl>
    <w:lvl w:ilvl="8">
      <w:numFmt w:val="bullet"/>
      <w:lvlText w:val="•"/>
      <w:lvlJc w:val="left"/>
      <w:pPr>
        <w:ind w:left="7377" w:hanging="360"/>
      </w:pPr>
      <w:rPr>
        <w:rFonts w:hint="default"/>
        <w:lang w:val="en-US" w:eastAsia="en-US" w:bidi="ar-SA"/>
      </w:rPr>
    </w:lvl>
  </w:abstractNum>
  <w:abstractNum w:abstractNumId="18" w15:restartNumberingAfterBreak="0">
    <w:nsid w:val="59427E12"/>
    <w:multiLevelType w:val="hybridMultilevel"/>
    <w:tmpl w:val="90D0FC60"/>
    <w:lvl w:ilvl="0" w:tplc="9806CD9A">
      <w:start w:val="1"/>
      <w:numFmt w:val="decimal"/>
      <w:lvlText w:val="%1."/>
      <w:lvlJc w:val="left"/>
      <w:pPr>
        <w:ind w:left="804" w:hanging="360"/>
      </w:pPr>
      <w:rPr>
        <w:rFonts w:ascii="Arial" w:eastAsia="Arial" w:hAnsi="Arial" w:cs="Arial" w:hint="default"/>
        <w:b w:val="0"/>
        <w:bCs w:val="0"/>
        <w:i w:val="0"/>
        <w:iCs w:val="0"/>
        <w:spacing w:val="-1"/>
        <w:w w:val="99"/>
        <w:sz w:val="20"/>
        <w:szCs w:val="20"/>
        <w:lang w:val="en-US" w:eastAsia="en-US" w:bidi="ar-SA"/>
      </w:rPr>
    </w:lvl>
    <w:lvl w:ilvl="1" w:tplc="496C1908">
      <w:numFmt w:val="bullet"/>
      <w:lvlText w:val="•"/>
      <w:lvlJc w:val="left"/>
      <w:pPr>
        <w:ind w:left="1592" w:hanging="360"/>
      </w:pPr>
      <w:rPr>
        <w:rFonts w:hint="default"/>
        <w:lang w:val="en-US" w:eastAsia="en-US" w:bidi="ar-SA"/>
      </w:rPr>
    </w:lvl>
    <w:lvl w:ilvl="2" w:tplc="CFEE7324">
      <w:numFmt w:val="bullet"/>
      <w:lvlText w:val="•"/>
      <w:lvlJc w:val="left"/>
      <w:pPr>
        <w:ind w:left="2384" w:hanging="360"/>
      </w:pPr>
      <w:rPr>
        <w:rFonts w:hint="default"/>
        <w:lang w:val="en-US" w:eastAsia="en-US" w:bidi="ar-SA"/>
      </w:rPr>
    </w:lvl>
    <w:lvl w:ilvl="3" w:tplc="B2CA9676">
      <w:numFmt w:val="bullet"/>
      <w:lvlText w:val="•"/>
      <w:lvlJc w:val="left"/>
      <w:pPr>
        <w:ind w:left="3177" w:hanging="360"/>
      </w:pPr>
      <w:rPr>
        <w:rFonts w:hint="default"/>
        <w:lang w:val="en-US" w:eastAsia="en-US" w:bidi="ar-SA"/>
      </w:rPr>
    </w:lvl>
    <w:lvl w:ilvl="4" w:tplc="CC94C284">
      <w:numFmt w:val="bullet"/>
      <w:lvlText w:val="•"/>
      <w:lvlJc w:val="left"/>
      <w:pPr>
        <w:ind w:left="3969" w:hanging="360"/>
      </w:pPr>
      <w:rPr>
        <w:rFonts w:hint="default"/>
        <w:lang w:val="en-US" w:eastAsia="en-US" w:bidi="ar-SA"/>
      </w:rPr>
    </w:lvl>
    <w:lvl w:ilvl="5" w:tplc="C38690F2">
      <w:numFmt w:val="bullet"/>
      <w:lvlText w:val="•"/>
      <w:lvlJc w:val="left"/>
      <w:pPr>
        <w:ind w:left="4762" w:hanging="360"/>
      </w:pPr>
      <w:rPr>
        <w:rFonts w:hint="default"/>
        <w:lang w:val="en-US" w:eastAsia="en-US" w:bidi="ar-SA"/>
      </w:rPr>
    </w:lvl>
    <w:lvl w:ilvl="6" w:tplc="F9C21214">
      <w:numFmt w:val="bullet"/>
      <w:lvlText w:val="•"/>
      <w:lvlJc w:val="left"/>
      <w:pPr>
        <w:ind w:left="5554" w:hanging="360"/>
      </w:pPr>
      <w:rPr>
        <w:rFonts w:hint="default"/>
        <w:lang w:val="en-US" w:eastAsia="en-US" w:bidi="ar-SA"/>
      </w:rPr>
    </w:lvl>
    <w:lvl w:ilvl="7" w:tplc="E7FC7158">
      <w:numFmt w:val="bullet"/>
      <w:lvlText w:val="•"/>
      <w:lvlJc w:val="left"/>
      <w:pPr>
        <w:ind w:left="6346" w:hanging="360"/>
      </w:pPr>
      <w:rPr>
        <w:rFonts w:hint="default"/>
        <w:lang w:val="en-US" w:eastAsia="en-US" w:bidi="ar-SA"/>
      </w:rPr>
    </w:lvl>
    <w:lvl w:ilvl="8" w:tplc="BFA47E7A">
      <w:numFmt w:val="bullet"/>
      <w:lvlText w:val="•"/>
      <w:lvlJc w:val="left"/>
      <w:pPr>
        <w:ind w:left="7139" w:hanging="360"/>
      </w:pPr>
      <w:rPr>
        <w:rFonts w:hint="default"/>
        <w:lang w:val="en-US" w:eastAsia="en-US" w:bidi="ar-SA"/>
      </w:rPr>
    </w:lvl>
  </w:abstractNum>
  <w:abstractNum w:abstractNumId="19" w15:restartNumberingAfterBreak="0">
    <w:nsid w:val="610433D5"/>
    <w:multiLevelType w:val="hybridMultilevel"/>
    <w:tmpl w:val="58506AD4"/>
    <w:lvl w:ilvl="0" w:tplc="D388A0EE">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76AAF6BA">
      <w:numFmt w:val="bullet"/>
      <w:lvlText w:val="•"/>
      <w:lvlJc w:val="left"/>
      <w:pPr>
        <w:ind w:left="1256" w:hanging="360"/>
      </w:pPr>
      <w:rPr>
        <w:rFonts w:hint="default"/>
        <w:lang w:val="en-US" w:eastAsia="en-US" w:bidi="ar-SA"/>
      </w:rPr>
    </w:lvl>
    <w:lvl w:ilvl="2" w:tplc="E752C8F2">
      <w:numFmt w:val="bullet"/>
      <w:lvlText w:val="•"/>
      <w:lvlJc w:val="left"/>
      <w:pPr>
        <w:ind w:left="2073" w:hanging="360"/>
      </w:pPr>
      <w:rPr>
        <w:rFonts w:hint="default"/>
        <w:lang w:val="en-US" w:eastAsia="en-US" w:bidi="ar-SA"/>
      </w:rPr>
    </w:lvl>
    <w:lvl w:ilvl="3" w:tplc="9246FD36">
      <w:numFmt w:val="bullet"/>
      <w:lvlText w:val="•"/>
      <w:lvlJc w:val="left"/>
      <w:pPr>
        <w:ind w:left="2890" w:hanging="360"/>
      </w:pPr>
      <w:rPr>
        <w:rFonts w:hint="default"/>
        <w:lang w:val="en-US" w:eastAsia="en-US" w:bidi="ar-SA"/>
      </w:rPr>
    </w:lvl>
    <w:lvl w:ilvl="4" w:tplc="C4EAC414">
      <w:numFmt w:val="bullet"/>
      <w:lvlText w:val="•"/>
      <w:lvlJc w:val="left"/>
      <w:pPr>
        <w:ind w:left="3707" w:hanging="360"/>
      </w:pPr>
      <w:rPr>
        <w:rFonts w:hint="default"/>
        <w:lang w:val="en-US" w:eastAsia="en-US" w:bidi="ar-SA"/>
      </w:rPr>
    </w:lvl>
    <w:lvl w:ilvl="5" w:tplc="D34C9B82">
      <w:numFmt w:val="bullet"/>
      <w:lvlText w:val="•"/>
      <w:lvlJc w:val="left"/>
      <w:pPr>
        <w:ind w:left="4524" w:hanging="360"/>
      </w:pPr>
      <w:rPr>
        <w:rFonts w:hint="default"/>
        <w:lang w:val="en-US" w:eastAsia="en-US" w:bidi="ar-SA"/>
      </w:rPr>
    </w:lvl>
    <w:lvl w:ilvl="6" w:tplc="5A7475CE">
      <w:numFmt w:val="bullet"/>
      <w:lvlText w:val="•"/>
      <w:lvlJc w:val="left"/>
      <w:pPr>
        <w:ind w:left="5341" w:hanging="360"/>
      </w:pPr>
      <w:rPr>
        <w:rFonts w:hint="default"/>
        <w:lang w:val="en-US" w:eastAsia="en-US" w:bidi="ar-SA"/>
      </w:rPr>
    </w:lvl>
    <w:lvl w:ilvl="7" w:tplc="C9C8AA68">
      <w:numFmt w:val="bullet"/>
      <w:lvlText w:val="•"/>
      <w:lvlJc w:val="left"/>
      <w:pPr>
        <w:ind w:left="6158" w:hanging="360"/>
      </w:pPr>
      <w:rPr>
        <w:rFonts w:hint="default"/>
        <w:lang w:val="en-US" w:eastAsia="en-US" w:bidi="ar-SA"/>
      </w:rPr>
    </w:lvl>
    <w:lvl w:ilvl="8" w:tplc="E3549050">
      <w:numFmt w:val="bullet"/>
      <w:lvlText w:val="•"/>
      <w:lvlJc w:val="left"/>
      <w:pPr>
        <w:ind w:left="6975" w:hanging="360"/>
      </w:pPr>
      <w:rPr>
        <w:rFonts w:hint="default"/>
        <w:lang w:val="en-US" w:eastAsia="en-US" w:bidi="ar-SA"/>
      </w:rPr>
    </w:lvl>
  </w:abstractNum>
  <w:abstractNum w:abstractNumId="20" w15:restartNumberingAfterBreak="0">
    <w:nsid w:val="646A7459"/>
    <w:multiLevelType w:val="hybridMultilevel"/>
    <w:tmpl w:val="AF68D4FE"/>
    <w:lvl w:ilvl="0" w:tplc="D1369942">
      <w:numFmt w:val="bullet"/>
      <w:lvlText w:val=""/>
      <w:lvlJc w:val="left"/>
      <w:pPr>
        <w:ind w:left="1033" w:hanging="360"/>
      </w:pPr>
      <w:rPr>
        <w:rFonts w:ascii="Symbol" w:eastAsia="Symbol" w:hAnsi="Symbol" w:cs="Symbol" w:hint="default"/>
        <w:b w:val="0"/>
        <w:bCs w:val="0"/>
        <w:i w:val="0"/>
        <w:iCs w:val="0"/>
        <w:spacing w:val="0"/>
        <w:w w:val="99"/>
        <w:sz w:val="20"/>
        <w:szCs w:val="20"/>
        <w:lang w:val="en-US" w:eastAsia="en-US" w:bidi="ar-SA"/>
      </w:rPr>
    </w:lvl>
    <w:lvl w:ilvl="1" w:tplc="1B169732">
      <w:numFmt w:val="bullet"/>
      <w:lvlText w:val="•"/>
      <w:lvlJc w:val="left"/>
      <w:pPr>
        <w:ind w:left="1996" w:hanging="360"/>
      </w:pPr>
      <w:rPr>
        <w:rFonts w:hint="default"/>
        <w:lang w:val="en-US" w:eastAsia="en-US" w:bidi="ar-SA"/>
      </w:rPr>
    </w:lvl>
    <w:lvl w:ilvl="2" w:tplc="CAC22A94">
      <w:numFmt w:val="bullet"/>
      <w:lvlText w:val="•"/>
      <w:lvlJc w:val="left"/>
      <w:pPr>
        <w:ind w:left="2953" w:hanging="360"/>
      </w:pPr>
      <w:rPr>
        <w:rFonts w:hint="default"/>
        <w:lang w:val="en-US" w:eastAsia="en-US" w:bidi="ar-SA"/>
      </w:rPr>
    </w:lvl>
    <w:lvl w:ilvl="3" w:tplc="D80A8FB0">
      <w:numFmt w:val="bullet"/>
      <w:lvlText w:val="•"/>
      <w:lvlJc w:val="left"/>
      <w:pPr>
        <w:ind w:left="3909" w:hanging="360"/>
      </w:pPr>
      <w:rPr>
        <w:rFonts w:hint="default"/>
        <w:lang w:val="en-US" w:eastAsia="en-US" w:bidi="ar-SA"/>
      </w:rPr>
    </w:lvl>
    <w:lvl w:ilvl="4" w:tplc="E482E73A">
      <w:numFmt w:val="bullet"/>
      <w:lvlText w:val="•"/>
      <w:lvlJc w:val="left"/>
      <w:pPr>
        <w:ind w:left="4866" w:hanging="360"/>
      </w:pPr>
      <w:rPr>
        <w:rFonts w:hint="default"/>
        <w:lang w:val="en-US" w:eastAsia="en-US" w:bidi="ar-SA"/>
      </w:rPr>
    </w:lvl>
    <w:lvl w:ilvl="5" w:tplc="2ECCA142">
      <w:numFmt w:val="bullet"/>
      <w:lvlText w:val="•"/>
      <w:lvlJc w:val="left"/>
      <w:pPr>
        <w:ind w:left="5823" w:hanging="360"/>
      </w:pPr>
      <w:rPr>
        <w:rFonts w:hint="default"/>
        <w:lang w:val="en-US" w:eastAsia="en-US" w:bidi="ar-SA"/>
      </w:rPr>
    </w:lvl>
    <w:lvl w:ilvl="6" w:tplc="DDFA5234">
      <w:numFmt w:val="bullet"/>
      <w:lvlText w:val="•"/>
      <w:lvlJc w:val="left"/>
      <w:pPr>
        <w:ind w:left="6779" w:hanging="360"/>
      </w:pPr>
      <w:rPr>
        <w:rFonts w:hint="default"/>
        <w:lang w:val="en-US" w:eastAsia="en-US" w:bidi="ar-SA"/>
      </w:rPr>
    </w:lvl>
    <w:lvl w:ilvl="7" w:tplc="04DE1D20">
      <w:numFmt w:val="bullet"/>
      <w:lvlText w:val="•"/>
      <w:lvlJc w:val="left"/>
      <w:pPr>
        <w:ind w:left="7736" w:hanging="360"/>
      </w:pPr>
      <w:rPr>
        <w:rFonts w:hint="default"/>
        <w:lang w:val="en-US" w:eastAsia="en-US" w:bidi="ar-SA"/>
      </w:rPr>
    </w:lvl>
    <w:lvl w:ilvl="8" w:tplc="BC4E74BE">
      <w:numFmt w:val="bullet"/>
      <w:lvlText w:val="•"/>
      <w:lvlJc w:val="left"/>
      <w:pPr>
        <w:ind w:left="8693" w:hanging="360"/>
      </w:pPr>
      <w:rPr>
        <w:rFonts w:hint="default"/>
        <w:lang w:val="en-US" w:eastAsia="en-US" w:bidi="ar-SA"/>
      </w:rPr>
    </w:lvl>
  </w:abstractNum>
  <w:abstractNum w:abstractNumId="21" w15:restartNumberingAfterBreak="0">
    <w:nsid w:val="6662065D"/>
    <w:multiLevelType w:val="multilevel"/>
    <w:tmpl w:val="BDAAC6A4"/>
    <w:lvl w:ilvl="0">
      <w:start w:val="1"/>
      <w:numFmt w:val="decimal"/>
      <w:lvlText w:val="%1."/>
      <w:lvlJc w:val="left"/>
      <w:pPr>
        <w:ind w:left="1033" w:hanging="721"/>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033" w:hanging="721"/>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953" w:hanging="721"/>
      </w:pPr>
      <w:rPr>
        <w:rFonts w:hint="default"/>
        <w:lang w:val="en-US" w:eastAsia="en-US" w:bidi="ar-SA"/>
      </w:rPr>
    </w:lvl>
    <w:lvl w:ilvl="3">
      <w:numFmt w:val="bullet"/>
      <w:lvlText w:val="•"/>
      <w:lvlJc w:val="left"/>
      <w:pPr>
        <w:ind w:left="3909" w:hanging="721"/>
      </w:pPr>
      <w:rPr>
        <w:rFonts w:hint="default"/>
        <w:lang w:val="en-US" w:eastAsia="en-US" w:bidi="ar-SA"/>
      </w:rPr>
    </w:lvl>
    <w:lvl w:ilvl="4">
      <w:numFmt w:val="bullet"/>
      <w:lvlText w:val="•"/>
      <w:lvlJc w:val="left"/>
      <w:pPr>
        <w:ind w:left="4866" w:hanging="721"/>
      </w:pPr>
      <w:rPr>
        <w:rFonts w:hint="default"/>
        <w:lang w:val="en-US" w:eastAsia="en-US" w:bidi="ar-SA"/>
      </w:rPr>
    </w:lvl>
    <w:lvl w:ilvl="5">
      <w:numFmt w:val="bullet"/>
      <w:lvlText w:val="•"/>
      <w:lvlJc w:val="left"/>
      <w:pPr>
        <w:ind w:left="5823" w:hanging="721"/>
      </w:pPr>
      <w:rPr>
        <w:rFonts w:hint="default"/>
        <w:lang w:val="en-US" w:eastAsia="en-US" w:bidi="ar-SA"/>
      </w:rPr>
    </w:lvl>
    <w:lvl w:ilvl="6">
      <w:numFmt w:val="bullet"/>
      <w:lvlText w:val="•"/>
      <w:lvlJc w:val="left"/>
      <w:pPr>
        <w:ind w:left="6779" w:hanging="721"/>
      </w:pPr>
      <w:rPr>
        <w:rFonts w:hint="default"/>
        <w:lang w:val="en-US" w:eastAsia="en-US" w:bidi="ar-SA"/>
      </w:rPr>
    </w:lvl>
    <w:lvl w:ilvl="7">
      <w:numFmt w:val="bullet"/>
      <w:lvlText w:val="•"/>
      <w:lvlJc w:val="left"/>
      <w:pPr>
        <w:ind w:left="7736" w:hanging="721"/>
      </w:pPr>
      <w:rPr>
        <w:rFonts w:hint="default"/>
        <w:lang w:val="en-US" w:eastAsia="en-US" w:bidi="ar-SA"/>
      </w:rPr>
    </w:lvl>
    <w:lvl w:ilvl="8">
      <w:numFmt w:val="bullet"/>
      <w:lvlText w:val="•"/>
      <w:lvlJc w:val="left"/>
      <w:pPr>
        <w:ind w:left="8693" w:hanging="721"/>
      </w:pPr>
      <w:rPr>
        <w:rFonts w:hint="default"/>
        <w:lang w:val="en-US" w:eastAsia="en-US" w:bidi="ar-SA"/>
      </w:rPr>
    </w:lvl>
  </w:abstractNum>
  <w:abstractNum w:abstractNumId="22" w15:restartNumberingAfterBreak="0">
    <w:nsid w:val="6B5E472E"/>
    <w:multiLevelType w:val="hybridMultilevel"/>
    <w:tmpl w:val="F14469F0"/>
    <w:lvl w:ilvl="0" w:tplc="A61622CE">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A6AA40BE">
      <w:numFmt w:val="bullet"/>
      <w:lvlText w:val="•"/>
      <w:lvlJc w:val="left"/>
      <w:pPr>
        <w:ind w:left="891" w:hanging="360"/>
      </w:pPr>
      <w:rPr>
        <w:rFonts w:hint="default"/>
        <w:lang w:val="en-US" w:eastAsia="en-US" w:bidi="ar-SA"/>
      </w:rPr>
    </w:lvl>
    <w:lvl w:ilvl="2" w:tplc="08BA0A68">
      <w:numFmt w:val="bullet"/>
      <w:lvlText w:val="•"/>
      <w:lvlJc w:val="left"/>
      <w:pPr>
        <w:ind w:left="1323" w:hanging="360"/>
      </w:pPr>
      <w:rPr>
        <w:rFonts w:hint="default"/>
        <w:lang w:val="en-US" w:eastAsia="en-US" w:bidi="ar-SA"/>
      </w:rPr>
    </w:lvl>
    <w:lvl w:ilvl="3" w:tplc="A6A0D1C4">
      <w:numFmt w:val="bullet"/>
      <w:lvlText w:val="•"/>
      <w:lvlJc w:val="left"/>
      <w:pPr>
        <w:ind w:left="1754" w:hanging="360"/>
      </w:pPr>
      <w:rPr>
        <w:rFonts w:hint="default"/>
        <w:lang w:val="en-US" w:eastAsia="en-US" w:bidi="ar-SA"/>
      </w:rPr>
    </w:lvl>
    <w:lvl w:ilvl="4" w:tplc="D51E8D70">
      <w:numFmt w:val="bullet"/>
      <w:lvlText w:val="•"/>
      <w:lvlJc w:val="left"/>
      <w:pPr>
        <w:ind w:left="2186" w:hanging="360"/>
      </w:pPr>
      <w:rPr>
        <w:rFonts w:hint="default"/>
        <w:lang w:val="en-US" w:eastAsia="en-US" w:bidi="ar-SA"/>
      </w:rPr>
    </w:lvl>
    <w:lvl w:ilvl="5" w:tplc="A1523DE6">
      <w:numFmt w:val="bullet"/>
      <w:lvlText w:val="•"/>
      <w:lvlJc w:val="left"/>
      <w:pPr>
        <w:ind w:left="2618" w:hanging="360"/>
      </w:pPr>
      <w:rPr>
        <w:rFonts w:hint="default"/>
        <w:lang w:val="en-US" w:eastAsia="en-US" w:bidi="ar-SA"/>
      </w:rPr>
    </w:lvl>
    <w:lvl w:ilvl="6" w:tplc="2F5091D6">
      <w:numFmt w:val="bullet"/>
      <w:lvlText w:val="•"/>
      <w:lvlJc w:val="left"/>
      <w:pPr>
        <w:ind w:left="3049" w:hanging="360"/>
      </w:pPr>
      <w:rPr>
        <w:rFonts w:hint="default"/>
        <w:lang w:val="en-US" w:eastAsia="en-US" w:bidi="ar-SA"/>
      </w:rPr>
    </w:lvl>
    <w:lvl w:ilvl="7" w:tplc="336C0662">
      <w:numFmt w:val="bullet"/>
      <w:lvlText w:val="•"/>
      <w:lvlJc w:val="left"/>
      <w:pPr>
        <w:ind w:left="3481" w:hanging="360"/>
      </w:pPr>
      <w:rPr>
        <w:rFonts w:hint="default"/>
        <w:lang w:val="en-US" w:eastAsia="en-US" w:bidi="ar-SA"/>
      </w:rPr>
    </w:lvl>
    <w:lvl w:ilvl="8" w:tplc="17E0697A">
      <w:numFmt w:val="bullet"/>
      <w:lvlText w:val="•"/>
      <w:lvlJc w:val="left"/>
      <w:pPr>
        <w:ind w:left="3912" w:hanging="360"/>
      </w:pPr>
      <w:rPr>
        <w:rFonts w:hint="default"/>
        <w:lang w:val="en-US" w:eastAsia="en-US" w:bidi="ar-SA"/>
      </w:rPr>
    </w:lvl>
  </w:abstractNum>
  <w:abstractNum w:abstractNumId="23" w15:restartNumberingAfterBreak="0">
    <w:nsid w:val="6F794F99"/>
    <w:multiLevelType w:val="hybridMultilevel"/>
    <w:tmpl w:val="F20A1C48"/>
    <w:lvl w:ilvl="0" w:tplc="560A5224">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81449E38">
      <w:numFmt w:val="bullet"/>
      <w:lvlText w:val="•"/>
      <w:lvlJc w:val="left"/>
      <w:pPr>
        <w:ind w:left="891" w:hanging="360"/>
      </w:pPr>
      <w:rPr>
        <w:rFonts w:hint="default"/>
        <w:lang w:val="en-US" w:eastAsia="en-US" w:bidi="ar-SA"/>
      </w:rPr>
    </w:lvl>
    <w:lvl w:ilvl="2" w:tplc="43A0D674">
      <w:numFmt w:val="bullet"/>
      <w:lvlText w:val="•"/>
      <w:lvlJc w:val="left"/>
      <w:pPr>
        <w:ind w:left="1323" w:hanging="360"/>
      </w:pPr>
      <w:rPr>
        <w:rFonts w:hint="default"/>
        <w:lang w:val="en-US" w:eastAsia="en-US" w:bidi="ar-SA"/>
      </w:rPr>
    </w:lvl>
    <w:lvl w:ilvl="3" w:tplc="A2B6B234">
      <w:numFmt w:val="bullet"/>
      <w:lvlText w:val="•"/>
      <w:lvlJc w:val="left"/>
      <w:pPr>
        <w:ind w:left="1754" w:hanging="360"/>
      </w:pPr>
      <w:rPr>
        <w:rFonts w:hint="default"/>
        <w:lang w:val="en-US" w:eastAsia="en-US" w:bidi="ar-SA"/>
      </w:rPr>
    </w:lvl>
    <w:lvl w:ilvl="4" w:tplc="0B040E86">
      <w:numFmt w:val="bullet"/>
      <w:lvlText w:val="•"/>
      <w:lvlJc w:val="left"/>
      <w:pPr>
        <w:ind w:left="2186" w:hanging="360"/>
      </w:pPr>
      <w:rPr>
        <w:rFonts w:hint="default"/>
        <w:lang w:val="en-US" w:eastAsia="en-US" w:bidi="ar-SA"/>
      </w:rPr>
    </w:lvl>
    <w:lvl w:ilvl="5" w:tplc="A140810A">
      <w:numFmt w:val="bullet"/>
      <w:lvlText w:val="•"/>
      <w:lvlJc w:val="left"/>
      <w:pPr>
        <w:ind w:left="2618" w:hanging="360"/>
      </w:pPr>
      <w:rPr>
        <w:rFonts w:hint="default"/>
        <w:lang w:val="en-US" w:eastAsia="en-US" w:bidi="ar-SA"/>
      </w:rPr>
    </w:lvl>
    <w:lvl w:ilvl="6" w:tplc="E6ACFE38">
      <w:numFmt w:val="bullet"/>
      <w:lvlText w:val="•"/>
      <w:lvlJc w:val="left"/>
      <w:pPr>
        <w:ind w:left="3049" w:hanging="360"/>
      </w:pPr>
      <w:rPr>
        <w:rFonts w:hint="default"/>
        <w:lang w:val="en-US" w:eastAsia="en-US" w:bidi="ar-SA"/>
      </w:rPr>
    </w:lvl>
    <w:lvl w:ilvl="7" w:tplc="43A2F490">
      <w:numFmt w:val="bullet"/>
      <w:lvlText w:val="•"/>
      <w:lvlJc w:val="left"/>
      <w:pPr>
        <w:ind w:left="3481" w:hanging="360"/>
      </w:pPr>
      <w:rPr>
        <w:rFonts w:hint="default"/>
        <w:lang w:val="en-US" w:eastAsia="en-US" w:bidi="ar-SA"/>
      </w:rPr>
    </w:lvl>
    <w:lvl w:ilvl="8" w:tplc="EC749EE2">
      <w:numFmt w:val="bullet"/>
      <w:lvlText w:val="•"/>
      <w:lvlJc w:val="left"/>
      <w:pPr>
        <w:ind w:left="3912" w:hanging="360"/>
      </w:pPr>
      <w:rPr>
        <w:rFonts w:hint="default"/>
        <w:lang w:val="en-US" w:eastAsia="en-US" w:bidi="ar-SA"/>
      </w:rPr>
    </w:lvl>
  </w:abstractNum>
  <w:abstractNum w:abstractNumId="24" w15:restartNumberingAfterBreak="0">
    <w:nsid w:val="719B2956"/>
    <w:multiLevelType w:val="hybridMultilevel"/>
    <w:tmpl w:val="2B1E8A02"/>
    <w:lvl w:ilvl="0" w:tplc="07CEAFB6">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7892EF10">
      <w:numFmt w:val="bullet"/>
      <w:lvlText w:val="•"/>
      <w:lvlJc w:val="left"/>
      <w:pPr>
        <w:ind w:left="891" w:hanging="360"/>
      </w:pPr>
      <w:rPr>
        <w:rFonts w:hint="default"/>
        <w:lang w:val="en-US" w:eastAsia="en-US" w:bidi="ar-SA"/>
      </w:rPr>
    </w:lvl>
    <w:lvl w:ilvl="2" w:tplc="EBCCB3F6">
      <w:numFmt w:val="bullet"/>
      <w:lvlText w:val="•"/>
      <w:lvlJc w:val="left"/>
      <w:pPr>
        <w:ind w:left="1323" w:hanging="360"/>
      </w:pPr>
      <w:rPr>
        <w:rFonts w:hint="default"/>
        <w:lang w:val="en-US" w:eastAsia="en-US" w:bidi="ar-SA"/>
      </w:rPr>
    </w:lvl>
    <w:lvl w:ilvl="3" w:tplc="99F258F4">
      <w:numFmt w:val="bullet"/>
      <w:lvlText w:val="•"/>
      <w:lvlJc w:val="left"/>
      <w:pPr>
        <w:ind w:left="1754" w:hanging="360"/>
      </w:pPr>
      <w:rPr>
        <w:rFonts w:hint="default"/>
        <w:lang w:val="en-US" w:eastAsia="en-US" w:bidi="ar-SA"/>
      </w:rPr>
    </w:lvl>
    <w:lvl w:ilvl="4" w:tplc="15BC39F6">
      <w:numFmt w:val="bullet"/>
      <w:lvlText w:val="•"/>
      <w:lvlJc w:val="left"/>
      <w:pPr>
        <w:ind w:left="2186" w:hanging="360"/>
      </w:pPr>
      <w:rPr>
        <w:rFonts w:hint="default"/>
        <w:lang w:val="en-US" w:eastAsia="en-US" w:bidi="ar-SA"/>
      </w:rPr>
    </w:lvl>
    <w:lvl w:ilvl="5" w:tplc="E94463EE">
      <w:numFmt w:val="bullet"/>
      <w:lvlText w:val="•"/>
      <w:lvlJc w:val="left"/>
      <w:pPr>
        <w:ind w:left="2618" w:hanging="360"/>
      </w:pPr>
      <w:rPr>
        <w:rFonts w:hint="default"/>
        <w:lang w:val="en-US" w:eastAsia="en-US" w:bidi="ar-SA"/>
      </w:rPr>
    </w:lvl>
    <w:lvl w:ilvl="6" w:tplc="09962656">
      <w:numFmt w:val="bullet"/>
      <w:lvlText w:val="•"/>
      <w:lvlJc w:val="left"/>
      <w:pPr>
        <w:ind w:left="3049" w:hanging="360"/>
      </w:pPr>
      <w:rPr>
        <w:rFonts w:hint="default"/>
        <w:lang w:val="en-US" w:eastAsia="en-US" w:bidi="ar-SA"/>
      </w:rPr>
    </w:lvl>
    <w:lvl w:ilvl="7" w:tplc="0B46D4A6">
      <w:numFmt w:val="bullet"/>
      <w:lvlText w:val="•"/>
      <w:lvlJc w:val="left"/>
      <w:pPr>
        <w:ind w:left="3481" w:hanging="360"/>
      </w:pPr>
      <w:rPr>
        <w:rFonts w:hint="default"/>
        <w:lang w:val="en-US" w:eastAsia="en-US" w:bidi="ar-SA"/>
      </w:rPr>
    </w:lvl>
    <w:lvl w:ilvl="8" w:tplc="79C0378A">
      <w:numFmt w:val="bullet"/>
      <w:lvlText w:val="•"/>
      <w:lvlJc w:val="left"/>
      <w:pPr>
        <w:ind w:left="3912" w:hanging="360"/>
      </w:pPr>
      <w:rPr>
        <w:rFonts w:hint="default"/>
        <w:lang w:val="en-US" w:eastAsia="en-US" w:bidi="ar-SA"/>
      </w:rPr>
    </w:lvl>
  </w:abstractNum>
  <w:abstractNum w:abstractNumId="25" w15:restartNumberingAfterBreak="0">
    <w:nsid w:val="77E67E1A"/>
    <w:multiLevelType w:val="hybridMultilevel"/>
    <w:tmpl w:val="125E06A8"/>
    <w:lvl w:ilvl="0" w:tplc="976EFC9C">
      <w:numFmt w:val="bullet"/>
      <w:lvlText w:val="•"/>
      <w:lvlJc w:val="left"/>
      <w:pPr>
        <w:ind w:left="670" w:hanging="359"/>
      </w:pPr>
      <w:rPr>
        <w:rFonts w:ascii="Arial" w:eastAsia="Arial" w:hAnsi="Arial" w:cs="Arial" w:hint="default"/>
        <w:b w:val="0"/>
        <w:bCs w:val="0"/>
        <w:i w:val="0"/>
        <w:iCs w:val="0"/>
        <w:spacing w:val="0"/>
        <w:w w:val="99"/>
        <w:sz w:val="20"/>
        <w:szCs w:val="20"/>
        <w:lang w:val="en-US" w:eastAsia="en-US" w:bidi="ar-SA"/>
      </w:rPr>
    </w:lvl>
    <w:lvl w:ilvl="1" w:tplc="AEE03A12">
      <w:numFmt w:val="bullet"/>
      <w:lvlText w:val="•"/>
      <w:lvlJc w:val="left"/>
      <w:pPr>
        <w:ind w:left="1672" w:hanging="359"/>
      </w:pPr>
      <w:rPr>
        <w:rFonts w:hint="default"/>
        <w:lang w:val="en-US" w:eastAsia="en-US" w:bidi="ar-SA"/>
      </w:rPr>
    </w:lvl>
    <w:lvl w:ilvl="2" w:tplc="58B2FB8C">
      <w:numFmt w:val="bullet"/>
      <w:lvlText w:val="•"/>
      <w:lvlJc w:val="left"/>
      <w:pPr>
        <w:ind w:left="2665" w:hanging="359"/>
      </w:pPr>
      <w:rPr>
        <w:rFonts w:hint="default"/>
        <w:lang w:val="en-US" w:eastAsia="en-US" w:bidi="ar-SA"/>
      </w:rPr>
    </w:lvl>
    <w:lvl w:ilvl="3" w:tplc="AC1E872C">
      <w:numFmt w:val="bullet"/>
      <w:lvlText w:val="•"/>
      <w:lvlJc w:val="left"/>
      <w:pPr>
        <w:ind w:left="3657" w:hanging="359"/>
      </w:pPr>
      <w:rPr>
        <w:rFonts w:hint="default"/>
        <w:lang w:val="en-US" w:eastAsia="en-US" w:bidi="ar-SA"/>
      </w:rPr>
    </w:lvl>
    <w:lvl w:ilvl="4" w:tplc="1646D880">
      <w:numFmt w:val="bullet"/>
      <w:lvlText w:val="•"/>
      <w:lvlJc w:val="left"/>
      <w:pPr>
        <w:ind w:left="4650" w:hanging="359"/>
      </w:pPr>
      <w:rPr>
        <w:rFonts w:hint="default"/>
        <w:lang w:val="en-US" w:eastAsia="en-US" w:bidi="ar-SA"/>
      </w:rPr>
    </w:lvl>
    <w:lvl w:ilvl="5" w:tplc="45622F8E">
      <w:numFmt w:val="bullet"/>
      <w:lvlText w:val="•"/>
      <w:lvlJc w:val="left"/>
      <w:pPr>
        <w:ind w:left="5643" w:hanging="359"/>
      </w:pPr>
      <w:rPr>
        <w:rFonts w:hint="default"/>
        <w:lang w:val="en-US" w:eastAsia="en-US" w:bidi="ar-SA"/>
      </w:rPr>
    </w:lvl>
    <w:lvl w:ilvl="6" w:tplc="C34CB63E">
      <w:numFmt w:val="bullet"/>
      <w:lvlText w:val="•"/>
      <w:lvlJc w:val="left"/>
      <w:pPr>
        <w:ind w:left="6635" w:hanging="359"/>
      </w:pPr>
      <w:rPr>
        <w:rFonts w:hint="default"/>
        <w:lang w:val="en-US" w:eastAsia="en-US" w:bidi="ar-SA"/>
      </w:rPr>
    </w:lvl>
    <w:lvl w:ilvl="7" w:tplc="F8D6D102">
      <w:numFmt w:val="bullet"/>
      <w:lvlText w:val="•"/>
      <w:lvlJc w:val="left"/>
      <w:pPr>
        <w:ind w:left="7628" w:hanging="359"/>
      </w:pPr>
      <w:rPr>
        <w:rFonts w:hint="default"/>
        <w:lang w:val="en-US" w:eastAsia="en-US" w:bidi="ar-SA"/>
      </w:rPr>
    </w:lvl>
    <w:lvl w:ilvl="8" w:tplc="B2E45C6C">
      <w:numFmt w:val="bullet"/>
      <w:lvlText w:val="•"/>
      <w:lvlJc w:val="left"/>
      <w:pPr>
        <w:ind w:left="8621" w:hanging="359"/>
      </w:pPr>
      <w:rPr>
        <w:rFonts w:hint="default"/>
        <w:lang w:val="en-US" w:eastAsia="en-US" w:bidi="ar-SA"/>
      </w:rPr>
    </w:lvl>
  </w:abstractNum>
  <w:abstractNum w:abstractNumId="26" w15:restartNumberingAfterBreak="0">
    <w:nsid w:val="78965304"/>
    <w:multiLevelType w:val="hybridMultilevel"/>
    <w:tmpl w:val="F970D548"/>
    <w:lvl w:ilvl="0" w:tplc="E9EC8322">
      <w:numFmt w:val="bullet"/>
      <w:lvlText w:val=""/>
      <w:lvlJc w:val="left"/>
      <w:pPr>
        <w:ind w:left="457" w:hanging="360"/>
      </w:pPr>
      <w:rPr>
        <w:rFonts w:ascii="Symbol" w:eastAsia="Symbol" w:hAnsi="Symbol" w:cs="Symbol" w:hint="default"/>
        <w:b w:val="0"/>
        <w:bCs w:val="0"/>
        <w:i w:val="0"/>
        <w:iCs w:val="0"/>
        <w:spacing w:val="0"/>
        <w:w w:val="99"/>
        <w:sz w:val="20"/>
        <w:szCs w:val="20"/>
        <w:lang w:val="en-US" w:eastAsia="en-US" w:bidi="ar-SA"/>
      </w:rPr>
    </w:lvl>
    <w:lvl w:ilvl="1" w:tplc="3A4034EC">
      <w:numFmt w:val="bullet"/>
      <w:lvlText w:val="•"/>
      <w:lvlJc w:val="left"/>
      <w:pPr>
        <w:ind w:left="891" w:hanging="360"/>
      </w:pPr>
      <w:rPr>
        <w:rFonts w:hint="default"/>
        <w:lang w:val="en-US" w:eastAsia="en-US" w:bidi="ar-SA"/>
      </w:rPr>
    </w:lvl>
    <w:lvl w:ilvl="2" w:tplc="89D68064">
      <w:numFmt w:val="bullet"/>
      <w:lvlText w:val="•"/>
      <w:lvlJc w:val="left"/>
      <w:pPr>
        <w:ind w:left="1323" w:hanging="360"/>
      </w:pPr>
      <w:rPr>
        <w:rFonts w:hint="default"/>
        <w:lang w:val="en-US" w:eastAsia="en-US" w:bidi="ar-SA"/>
      </w:rPr>
    </w:lvl>
    <w:lvl w:ilvl="3" w:tplc="DE2E100E">
      <w:numFmt w:val="bullet"/>
      <w:lvlText w:val="•"/>
      <w:lvlJc w:val="left"/>
      <w:pPr>
        <w:ind w:left="1754" w:hanging="360"/>
      </w:pPr>
      <w:rPr>
        <w:rFonts w:hint="default"/>
        <w:lang w:val="en-US" w:eastAsia="en-US" w:bidi="ar-SA"/>
      </w:rPr>
    </w:lvl>
    <w:lvl w:ilvl="4" w:tplc="32DCA6AE">
      <w:numFmt w:val="bullet"/>
      <w:lvlText w:val="•"/>
      <w:lvlJc w:val="left"/>
      <w:pPr>
        <w:ind w:left="2186" w:hanging="360"/>
      </w:pPr>
      <w:rPr>
        <w:rFonts w:hint="default"/>
        <w:lang w:val="en-US" w:eastAsia="en-US" w:bidi="ar-SA"/>
      </w:rPr>
    </w:lvl>
    <w:lvl w:ilvl="5" w:tplc="FA0E7CEA">
      <w:numFmt w:val="bullet"/>
      <w:lvlText w:val="•"/>
      <w:lvlJc w:val="left"/>
      <w:pPr>
        <w:ind w:left="2618" w:hanging="360"/>
      </w:pPr>
      <w:rPr>
        <w:rFonts w:hint="default"/>
        <w:lang w:val="en-US" w:eastAsia="en-US" w:bidi="ar-SA"/>
      </w:rPr>
    </w:lvl>
    <w:lvl w:ilvl="6" w:tplc="9B92AEC4">
      <w:numFmt w:val="bullet"/>
      <w:lvlText w:val="•"/>
      <w:lvlJc w:val="left"/>
      <w:pPr>
        <w:ind w:left="3049" w:hanging="360"/>
      </w:pPr>
      <w:rPr>
        <w:rFonts w:hint="default"/>
        <w:lang w:val="en-US" w:eastAsia="en-US" w:bidi="ar-SA"/>
      </w:rPr>
    </w:lvl>
    <w:lvl w:ilvl="7" w:tplc="34982F54">
      <w:numFmt w:val="bullet"/>
      <w:lvlText w:val="•"/>
      <w:lvlJc w:val="left"/>
      <w:pPr>
        <w:ind w:left="3481" w:hanging="360"/>
      </w:pPr>
      <w:rPr>
        <w:rFonts w:hint="default"/>
        <w:lang w:val="en-US" w:eastAsia="en-US" w:bidi="ar-SA"/>
      </w:rPr>
    </w:lvl>
    <w:lvl w:ilvl="8" w:tplc="FBEE7258">
      <w:numFmt w:val="bullet"/>
      <w:lvlText w:val="•"/>
      <w:lvlJc w:val="left"/>
      <w:pPr>
        <w:ind w:left="3912" w:hanging="360"/>
      </w:pPr>
      <w:rPr>
        <w:rFonts w:hint="default"/>
        <w:lang w:val="en-US" w:eastAsia="en-US" w:bidi="ar-SA"/>
      </w:rPr>
    </w:lvl>
  </w:abstractNum>
  <w:abstractNum w:abstractNumId="27" w15:restartNumberingAfterBreak="0">
    <w:nsid w:val="7A0B41D9"/>
    <w:multiLevelType w:val="hybridMultilevel"/>
    <w:tmpl w:val="E0965F38"/>
    <w:lvl w:ilvl="0" w:tplc="6BAC2D0A">
      <w:start w:val="1"/>
      <w:numFmt w:val="decimal"/>
      <w:lvlText w:val="%1."/>
      <w:lvlJc w:val="left"/>
      <w:pPr>
        <w:ind w:left="480" w:hanging="358"/>
      </w:pPr>
      <w:rPr>
        <w:rFonts w:ascii="Arial" w:eastAsia="Arial" w:hAnsi="Arial" w:cs="Arial" w:hint="default"/>
        <w:b/>
        <w:bCs/>
        <w:i w:val="0"/>
        <w:iCs w:val="0"/>
        <w:spacing w:val="-1"/>
        <w:w w:val="99"/>
        <w:sz w:val="20"/>
        <w:szCs w:val="20"/>
        <w:lang w:val="en-US" w:eastAsia="en-US" w:bidi="ar-SA"/>
      </w:rPr>
    </w:lvl>
    <w:lvl w:ilvl="1" w:tplc="52F62854">
      <w:numFmt w:val="bullet"/>
      <w:lvlText w:val="•"/>
      <w:lvlJc w:val="left"/>
      <w:pPr>
        <w:ind w:left="912" w:hanging="358"/>
      </w:pPr>
      <w:rPr>
        <w:rFonts w:hint="default"/>
        <w:lang w:val="en-US" w:eastAsia="en-US" w:bidi="ar-SA"/>
      </w:rPr>
    </w:lvl>
    <w:lvl w:ilvl="2" w:tplc="A610438E">
      <w:numFmt w:val="bullet"/>
      <w:lvlText w:val="•"/>
      <w:lvlJc w:val="left"/>
      <w:pPr>
        <w:ind w:left="1344" w:hanging="358"/>
      </w:pPr>
      <w:rPr>
        <w:rFonts w:hint="default"/>
        <w:lang w:val="en-US" w:eastAsia="en-US" w:bidi="ar-SA"/>
      </w:rPr>
    </w:lvl>
    <w:lvl w:ilvl="3" w:tplc="28B4CCC8">
      <w:numFmt w:val="bullet"/>
      <w:lvlText w:val="•"/>
      <w:lvlJc w:val="left"/>
      <w:pPr>
        <w:ind w:left="1776" w:hanging="358"/>
      </w:pPr>
      <w:rPr>
        <w:rFonts w:hint="default"/>
        <w:lang w:val="en-US" w:eastAsia="en-US" w:bidi="ar-SA"/>
      </w:rPr>
    </w:lvl>
    <w:lvl w:ilvl="4" w:tplc="C026F55E">
      <w:numFmt w:val="bullet"/>
      <w:lvlText w:val="•"/>
      <w:lvlJc w:val="left"/>
      <w:pPr>
        <w:ind w:left="2208" w:hanging="358"/>
      </w:pPr>
      <w:rPr>
        <w:rFonts w:hint="default"/>
        <w:lang w:val="en-US" w:eastAsia="en-US" w:bidi="ar-SA"/>
      </w:rPr>
    </w:lvl>
    <w:lvl w:ilvl="5" w:tplc="C548CE2C">
      <w:numFmt w:val="bullet"/>
      <w:lvlText w:val="•"/>
      <w:lvlJc w:val="left"/>
      <w:pPr>
        <w:ind w:left="2640" w:hanging="358"/>
      </w:pPr>
      <w:rPr>
        <w:rFonts w:hint="default"/>
        <w:lang w:val="en-US" w:eastAsia="en-US" w:bidi="ar-SA"/>
      </w:rPr>
    </w:lvl>
    <w:lvl w:ilvl="6" w:tplc="07E07B54">
      <w:numFmt w:val="bullet"/>
      <w:lvlText w:val="•"/>
      <w:lvlJc w:val="left"/>
      <w:pPr>
        <w:ind w:left="3072" w:hanging="358"/>
      </w:pPr>
      <w:rPr>
        <w:rFonts w:hint="default"/>
        <w:lang w:val="en-US" w:eastAsia="en-US" w:bidi="ar-SA"/>
      </w:rPr>
    </w:lvl>
    <w:lvl w:ilvl="7" w:tplc="C302BBD0">
      <w:numFmt w:val="bullet"/>
      <w:lvlText w:val="•"/>
      <w:lvlJc w:val="left"/>
      <w:pPr>
        <w:ind w:left="3504" w:hanging="358"/>
      </w:pPr>
      <w:rPr>
        <w:rFonts w:hint="default"/>
        <w:lang w:val="en-US" w:eastAsia="en-US" w:bidi="ar-SA"/>
      </w:rPr>
    </w:lvl>
    <w:lvl w:ilvl="8" w:tplc="BB2C0C62">
      <w:numFmt w:val="bullet"/>
      <w:lvlText w:val="•"/>
      <w:lvlJc w:val="left"/>
      <w:pPr>
        <w:ind w:left="3936" w:hanging="358"/>
      </w:pPr>
      <w:rPr>
        <w:rFonts w:hint="default"/>
        <w:lang w:val="en-US" w:eastAsia="en-US" w:bidi="ar-SA"/>
      </w:rPr>
    </w:lvl>
  </w:abstractNum>
  <w:abstractNum w:abstractNumId="28" w15:restartNumberingAfterBreak="0">
    <w:nsid w:val="7C117E07"/>
    <w:multiLevelType w:val="hybridMultilevel"/>
    <w:tmpl w:val="ACBC58EA"/>
    <w:lvl w:ilvl="0" w:tplc="26887B32">
      <w:start w:val="1"/>
      <w:numFmt w:val="bullet"/>
      <w:lvlText w:val="-"/>
      <w:lvlJc w:val="left"/>
      <w:pPr>
        <w:ind w:left="672" w:hanging="360"/>
      </w:pPr>
      <w:rPr>
        <w:rFonts w:ascii="Arial" w:eastAsia="Arial" w:hAnsi="Arial" w:cs="Arial" w:hint="default"/>
      </w:rPr>
    </w:lvl>
    <w:lvl w:ilvl="1" w:tplc="1C090003" w:tentative="1">
      <w:start w:val="1"/>
      <w:numFmt w:val="bullet"/>
      <w:lvlText w:val="o"/>
      <w:lvlJc w:val="left"/>
      <w:pPr>
        <w:ind w:left="1392" w:hanging="360"/>
      </w:pPr>
      <w:rPr>
        <w:rFonts w:ascii="Courier New" w:hAnsi="Courier New" w:cs="Courier New" w:hint="default"/>
      </w:rPr>
    </w:lvl>
    <w:lvl w:ilvl="2" w:tplc="1C090005" w:tentative="1">
      <w:start w:val="1"/>
      <w:numFmt w:val="bullet"/>
      <w:lvlText w:val=""/>
      <w:lvlJc w:val="left"/>
      <w:pPr>
        <w:ind w:left="2112" w:hanging="360"/>
      </w:pPr>
      <w:rPr>
        <w:rFonts w:ascii="Wingdings" w:hAnsi="Wingdings" w:hint="default"/>
      </w:rPr>
    </w:lvl>
    <w:lvl w:ilvl="3" w:tplc="1C090001" w:tentative="1">
      <w:start w:val="1"/>
      <w:numFmt w:val="bullet"/>
      <w:lvlText w:val=""/>
      <w:lvlJc w:val="left"/>
      <w:pPr>
        <w:ind w:left="2832" w:hanging="360"/>
      </w:pPr>
      <w:rPr>
        <w:rFonts w:ascii="Symbol" w:hAnsi="Symbol" w:hint="default"/>
      </w:rPr>
    </w:lvl>
    <w:lvl w:ilvl="4" w:tplc="1C090003" w:tentative="1">
      <w:start w:val="1"/>
      <w:numFmt w:val="bullet"/>
      <w:lvlText w:val="o"/>
      <w:lvlJc w:val="left"/>
      <w:pPr>
        <w:ind w:left="3552" w:hanging="360"/>
      </w:pPr>
      <w:rPr>
        <w:rFonts w:ascii="Courier New" w:hAnsi="Courier New" w:cs="Courier New" w:hint="default"/>
      </w:rPr>
    </w:lvl>
    <w:lvl w:ilvl="5" w:tplc="1C090005" w:tentative="1">
      <w:start w:val="1"/>
      <w:numFmt w:val="bullet"/>
      <w:lvlText w:val=""/>
      <w:lvlJc w:val="left"/>
      <w:pPr>
        <w:ind w:left="4272" w:hanging="360"/>
      </w:pPr>
      <w:rPr>
        <w:rFonts w:ascii="Wingdings" w:hAnsi="Wingdings" w:hint="default"/>
      </w:rPr>
    </w:lvl>
    <w:lvl w:ilvl="6" w:tplc="1C090001" w:tentative="1">
      <w:start w:val="1"/>
      <w:numFmt w:val="bullet"/>
      <w:lvlText w:val=""/>
      <w:lvlJc w:val="left"/>
      <w:pPr>
        <w:ind w:left="4992" w:hanging="360"/>
      </w:pPr>
      <w:rPr>
        <w:rFonts w:ascii="Symbol" w:hAnsi="Symbol" w:hint="default"/>
      </w:rPr>
    </w:lvl>
    <w:lvl w:ilvl="7" w:tplc="1C090003" w:tentative="1">
      <w:start w:val="1"/>
      <w:numFmt w:val="bullet"/>
      <w:lvlText w:val="o"/>
      <w:lvlJc w:val="left"/>
      <w:pPr>
        <w:ind w:left="5712" w:hanging="360"/>
      </w:pPr>
      <w:rPr>
        <w:rFonts w:ascii="Courier New" w:hAnsi="Courier New" w:cs="Courier New" w:hint="default"/>
      </w:rPr>
    </w:lvl>
    <w:lvl w:ilvl="8" w:tplc="1C090005" w:tentative="1">
      <w:start w:val="1"/>
      <w:numFmt w:val="bullet"/>
      <w:lvlText w:val=""/>
      <w:lvlJc w:val="left"/>
      <w:pPr>
        <w:ind w:left="6432" w:hanging="360"/>
      </w:pPr>
      <w:rPr>
        <w:rFonts w:ascii="Wingdings" w:hAnsi="Wingdings" w:hint="default"/>
      </w:rPr>
    </w:lvl>
  </w:abstractNum>
  <w:abstractNum w:abstractNumId="29" w15:restartNumberingAfterBreak="0">
    <w:nsid w:val="7C2B50A6"/>
    <w:multiLevelType w:val="hybridMultilevel"/>
    <w:tmpl w:val="86108132"/>
    <w:lvl w:ilvl="0" w:tplc="CB6813FA">
      <w:start w:val="1"/>
      <w:numFmt w:val="decimal"/>
      <w:lvlText w:val="%1."/>
      <w:lvlJc w:val="left"/>
      <w:pPr>
        <w:ind w:left="1446" w:hanging="567"/>
      </w:pPr>
      <w:rPr>
        <w:rFonts w:ascii="Times New Roman" w:eastAsia="Times New Roman" w:hAnsi="Times New Roman" w:cs="Times New Roman" w:hint="default"/>
        <w:w w:val="100"/>
        <w:sz w:val="22"/>
        <w:szCs w:val="22"/>
        <w:lang w:val="en-US" w:eastAsia="en-US" w:bidi="en-US"/>
      </w:rPr>
    </w:lvl>
    <w:lvl w:ilvl="1" w:tplc="B4443D72">
      <w:numFmt w:val="bullet"/>
      <w:lvlText w:val="•"/>
      <w:lvlJc w:val="left"/>
      <w:pPr>
        <w:ind w:left="2316" w:hanging="567"/>
      </w:pPr>
      <w:rPr>
        <w:rFonts w:hint="default"/>
        <w:lang w:val="en-US" w:eastAsia="en-US" w:bidi="en-US"/>
      </w:rPr>
    </w:lvl>
    <w:lvl w:ilvl="2" w:tplc="BA943B68">
      <w:numFmt w:val="bullet"/>
      <w:lvlText w:val="•"/>
      <w:lvlJc w:val="left"/>
      <w:pPr>
        <w:ind w:left="3193" w:hanging="567"/>
      </w:pPr>
      <w:rPr>
        <w:rFonts w:hint="default"/>
        <w:lang w:val="en-US" w:eastAsia="en-US" w:bidi="en-US"/>
      </w:rPr>
    </w:lvl>
    <w:lvl w:ilvl="3" w:tplc="66CE42D0">
      <w:numFmt w:val="bullet"/>
      <w:lvlText w:val="•"/>
      <w:lvlJc w:val="left"/>
      <w:pPr>
        <w:ind w:left="4069" w:hanging="567"/>
      </w:pPr>
      <w:rPr>
        <w:rFonts w:hint="default"/>
        <w:lang w:val="en-US" w:eastAsia="en-US" w:bidi="en-US"/>
      </w:rPr>
    </w:lvl>
    <w:lvl w:ilvl="4" w:tplc="768654B8">
      <w:numFmt w:val="bullet"/>
      <w:lvlText w:val="•"/>
      <w:lvlJc w:val="left"/>
      <w:pPr>
        <w:ind w:left="4946" w:hanging="567"/>
      </w:pPr>
      <w:rPr>
        <w:rFonts w:hint="default"/>
        <w:lang w:val="en-US" w:eastAsia="en-US" w:bidi="en-US"/>
      </w:rPr>
    </w:lvl>
    <w:lvl w:ilvl="5" w:tplc="6BD2F0C6">
      <w:numFmt w:val="bullet"/>
      <w:lvlText w:val="•"/>
      <w:lvlJc w:val="left"/>
      <w:pPr>
        <w:ind w:left="5823" w:hanging="567"/>
      </w:pPr>
      <w:rPr>
        <w:rFonts w:hint="default"/>
        <w:lang w:val="en-US" w:eastAsia="en-US" w:bidi="en-US"/>
      </w:rPr>
    </w:lvl>
    <w:lvl w:ilvl="6" w:tplc="97CABD78">
      <w:numFmt w:val="bullet"/>
      <w:lvlText w:val="•"/>
      <w:lvlJc w:val="left"/>
      <w:pPr>
        <w:ind w:left="6699" w:hanging="567"/>
      </w:pPr>
      <w:rPr>
        <w:rFonts w:hint="default"/>
        <w:lang w:val="en-US" w:eastAsia="en-US" w:bidi="en-US"/>
      </w:rPr>
    </w:lvl>
    <w:lvl w:ilvl="7" w:tplc="1694AA64">
      <w:numFmt w:val="bullet"/>
      <w:lvlText w:val="•"/>
      <w:lvlJc w:val="left"/>
      <w:pPr>
        <w:ind w:left="7576" w:hanging="567"/>
      </w:pPr>
      <w:rPr>
        <w:rFonts w:hint="default"/>
        <w:lang w:val="en-US" w:eastAsia="en-US" w:bidi="en-US"/>
      </w:rPr>
    </w:lvl>
    <w:lvl w:ilvl="8" w:tplc="6F5800AC">
      <w:numFmt w:val="bullet"/>
      <w:lvlText w:val="•"/>
      <w:lvlJc w:val="left"/>
      <w:pPr>
        <w:ind w:left="8453" w:hanging="567"/>
      </w:pPr>
      <w:rPr>
        <w:rFonts w:hint="default"/>
        <w:lang w:val="en-US" w:eastAsia="en-US" w:bidi="en-US"/>
      </w:rPr>
    </w:lvl>
  </w:abstractNum>
  <w:abstractNum w:abstractNumId="30" w15:restartNumberingAfterBreak="0">
    <w:nsid w:val="7C4B16D7"/>
    <w:multiLevelType w:val="hybridMultilevel"/>
    <w:tmpl w:val="C32642F0"/>
    <w:lvl w:ilvl="0" w:tplc="3D1CB1F6">
      <w:start w:val="1"/>
      <w:numFmt w:val="decimal"/>
      <w:lvlText w:val="%1."/>
      <w:lvlJc w:val="left"/>
      <w:pPr>
        <w:ind w:left="88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A73E6B66">
      <w:start w:val="1"/>
      <w:numFmt w:val="lowerLetter"/>
      <w:lvlText w:val="%2"/>
      <w:lvlJc w:val="left"/>
      <w:pPr>
        <w:ind w:left="1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A22CEDBC">
      <w:start w:val="1"/>
      <w:numFmt w:val="lowerRoman"/>
      <w:lvlText w:val="%3"/>
      <w:lvlJc w:val="left"/>
      <w:pPr>
        <w:ind w:left="2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04045050">
      <w:start w:val="1"/>
      <w:numFmt w:val="decimal"/>
      <w:lvlText w:val="%4"/>
      <w:lvlJc w:val="left"/>
      <w:pPr>
        <w:ind w:left="3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8410E47E">
      <w:start w:val="1"/>
      <w:numFmt w:val="lowerLetter"/>
      <w:lvlText w:val="%5"/>
      <w:lvlJc w:val="left"/>
      <w:pPr>
        <w:ind w:left="3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3EE099D6">
      <w:start w:val="1"/>
      <w:numFmt w:val="lowerRoman"/>
      <w:lvlText w:val="%6"/>
      <w:lvlJc w:val="left"/>
      <w:pPr>
        <w:ind w:left="4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238299CE">
      <w:start w:val="1"/>
      <w:numFmt w:val="decimal"/>
      <w:lvlText w:val="%7"/>
      <w:lvlJc w:val="left"/>
      <w:pPr>
        <w:ind w:left="52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66E7C84">
      <w:start w:val="1"/>
      <w:numFmt w:val="lowerLetter"/>
      <w:lvlText w:val="%8"/>
      <w:lvlJc w:val="left"/>
      <w:pPr>
        <w:ind w:left="59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4992E282">
      <w:start w:val="1"/>
      <w:numFmt w:val="lowerRoman"/>
      <w:lvlText w:val="%9"/>
      <w:lvlJc w:val="left"/>
      <w:pPr>
        <w:ind w:left="66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7D295BC1"/>
    <w:multiLevelType w:val="hybridMultilevel"/>
    <w:tmpl w:val="9366217E"/>
    <w:lvl w:ilvl="0" w:tplc="25E4188E">
      <w:numFmt w:val="bullet"/>
      <w:lvlText w:val=""/>
      <w:lvlJc w:val="left"/>
      <w:pPr>
        <w:ind w:left="2833" w:hanging="360"/>
      </w:pPr>
      <w:rPr>
        <w:rFonts w:ascii="Symbol" w:eastAsia="Symbol" w:hAnsi="Symbol" w:cs="Symbol" w:hint="default"/>
        <w:b w:val="0"/>
        <w:bCs w:val="0"/>
        <w:i w:val="0"/>
        <w:iCs w:val="0"/>
        <w:spacing w:val="0"/>
        <w:w w:val="99"/>
        <w:sz w:val="20"/>
        <w:szCs w:val="20"/>
        <w:lang w:val="en-US" w:eastAsia="en-US" w:bidi="ar-SA"/>
      </w:rPr>
    </w:lvl>
    <w:lvl w:ilvl="1" w:tplc="605C2E8E">
      <w:numFmt w:val="bullet"/>
      <w:lvlText w:val="•"/>
      <w:lvlJc w:val="left"/>
      <w:pPr>
        <w:ind w:left="3616" w:hanging="360"/>
      </w:pPr>
      <w:rPr>
        <w:rFonts w:hint="default"/>
        <w:lang w:val="en-US" w:eastAsia="en-US" w:bidi="ar-SA"/>
      </w:rPr>
    </w:lvl>
    <w:lvl w:ilvl="2" w:tplc="7C74EBC2">
      <w:numFmt w:val="bullet"/>
      <w:lvlText w:val="•"/>
      <w:lvlJc w:val="left"/>
      <w:pPr>
        <w:ind w:left="4393" w:hanging="360"/>
      </w:pPr>
      <w:rPr>
        <w:rFonts w:hint="default"/>
        <w:lang w:val="en-US" w:eastAsia="en-US" w:bidi="ar-SA"/>
      </w:rPr>
    </w:lvl>
    <w:lvl w:ilvl="3" w:tplc="0DE43A8C">
      <w:numFmt w:val="bullet"/>
      <w:lvlText w:val="•"/>
      <w:lvlJc w:val="left"/>
      <w:pPr>
        <w:ind w:left="5169" w:hanging="360"/>
      </w:pPr>
      <w:rPr>
        <w:rFonts w:hint="default"/>
        <w:lang w:val="en-US" w:eastAsia="en-US" w:bidi="ar-SA"/>
      </w:rPr>
    </w:lvl>
    <w:lvl w:ilvl="4" w:tplc="55BC7608">
      <w:numFmt w:val="bullet"/>
      <w:lvlText w:val="•"/>
      <w:lvlJc w:val="left"/>
      <w:pPr>
        <w:ind w:left="5946" w:hanging="360"/>
      </w:pPr>
      <w:rPr>
        <w:rFonts w:hint="default"/>
        <w:lang w:val="en-US" w:eastAsia="en-US" w:bidi="ar-SA"/>
      </w:rPr>
    </w:lvl>
    <w:lvl w:ilvl="5" w:tplc="962EDE52">
      <w:numFmt w:val="bullet"/>
      <w:lvlText w:val="•"/>
      <w:lvlJc w:val="left"/>
      <w:pPr>
        <w:ind w:left="6723" w:hanging="360"/>
      </w:pPr>
      <w:rPr>
        <w:rFonts w:hint="default"/>
        <w:lang w:val="en-US" w:eastAsia="en-US" w:bidi="ar-SA"/>
      </w:rPr>
    </w:lvl>
    <w:lvl w:ilvl="6" w:tplc="A75AD26A">
      <w:numFmt w:val="bullet"/>
      <w:lvlText w:val="•"/>
      <w:lvlJc w:val="left"/>
      <w:pPr>
        <w:ind w:left="7499" w:hanging="360"/>
      </w:pPr>
      <w:rPr>
        <w:rFonts w:hint="default"/>
        <w:lang w:val="en-US" w:eastAsia="en-US" w:bidi="ar-SA"/>
      </w:rPr>
    </w:lvl>
    <w:lvl w:ilvl="7" w:tplc="BA92055A">
      <w:numFmt w:val="bullet"/>
      <w:lvlText w:val="•"/>
      <w:lvlJc w:val="left"/>
      <w:pPr>
        <w:ind w:left="8276" w:hanging="360"/>
      </w:pPr>
      <w:rPr>
        <w:rFonts w:hint="default"/>
        <w:lang w:val="en-US" w:eastAsia="en-US" w:bidi="ar-SA"/>
      </w:rPr>
    </w:lvl>
    <w:lvl w:ilvl="8" w:tplc="B82260F8">
      <w:numFmt w:val="bullet"/>
      <w:lvlText w:val="•"/>
      <w:lvlJc w:val="left"/>
      <w:pPr>
        <w:ind w:left="9053" w:hanging="360"/>
      </w:pPr>
      <w:rPr>
        <w:rFonts w:hint="default"/>
        <w:lang w:val="en-US" w:eastAsia="en-US" w:bidi="ar-SA"/>
      </w:rPr>
    </w:lvl>
  </w:abstractNum>
  <w:num w:numId="1" w16cid:durableId="1103765295">
    <w:abstractNumId w:val="31"/>
  </w:num>
  <w:num w:numId="2" w16cid:durableId="908151127">
    <w:abstractNumId w:val="14"/>
  </w:num>
  <w:num w:numId="3" w16cid:durableId="2144343216">
    <w:abstractNumId w:val="7"/>
  </w:num>
  <w:num w:numId="4" w16cid:durableId="291519009">
    <w:abstractNumId w:val="4"/>
  </w:num>
  <w:num w:numId="5" w16cid:durableId="1572500573">
    <w:abstractNumId w:val="5"/>
  </w:num>
  <w:num w:numId="6" w16cid:durableId="2116167926">
    <w:abstractNumId w:val="25"/>
  </w:num>
  <w:num w:numId="7" w16cid:durableId="823013838">
    <w:abstractNumId w:val="20"/>
  </w:num>
  <w:num w:numId="8" w16cid:durableId="1224294147">
    <w:abstractNumId w:val="9"/>
  </w:num>
  <w:num w:numId="9" w16cid:durableId="1207571181">
    <w:abstractNumId w:val="6"/>
  </w:num>
  <w:num w:numId="10" w16cid:durableId="1483428773">
    <w:abstractNumId w:val="13"/>
  </w:num>
  <w:num w:numId="11" w16cid:durableId="1669019765">
    <w:abstractNumId w:val="21"/>
  </w:num>
  <w:num w:numId="12" w16cid:durableId="994408987">
    <w:abstractNumId w:val="17"/>
  </w:num>
  <w:num w:numId="13" w16cid:durableId="1081751905">
    <w:abstractNumId w:val="2"/>
  </w:num>
  <w:num w:numId="14" w16cid:durableId="889616270">
    <w:abstractNumId w:val="19"/>
  </w:num>
  <w:num w:numId="15" w16cid:durableId="851526463">
    <w:abstractNumId w:val="18"/>
  </w:num>
  <w:num w:numId="16" w16cid:durableId="1822887710">
    <w:abstractNumId w:val="26"/>
  </w:num>
  <w:num w:numId="17" w16cid:durableId="783813324">
    <w:abstractNumId w:val="11"/>
  </w:num>
  <w:num w:numId="18" w16cid:durableId="1550458471">
    <w:abstractNumId w:val="23"/>
  </w:num>
  <w:num w:numId="19" w16cid:durableId="450324305">
    <w:abstractNumId w:val="10"/>
  </w:num>
  <w:num w:numId="20" w16cid:durableId="1298337290">
    <w:abstractNumId w:val="8"/>
  </w:num>
  <w:num w:numId="21" w16cid:durableId="999847667">
    <w:abstractNumId w:val="22"/>
  </w:num>
  <w:num w:numId="22" w16cid:durableId="481972329">
    <w:abstractNumId w:val="24"/>
  </w:num>
  <w:num w:numId="23" w16cid:durableId="1778330398">
    <w:abstractNumId w:val="16"/>
  </w:num>
  <w:num w:numId="24" w16cid:durableId="1508985737">
    <w:abstractNumId w:val="27"/>
  </w:num>
  <w:num w:numId="25" w16cid:durableId="901717727">
    <w:abstractNumId w:val="1"/>
  </w:num>
  <w:num w:numId="26" w16cid:durableId="1551571452">
    <w:abstractNumId w:val="12"/>
  </w:num>
  <w:num w:numId="27" w16cid:durableId="1251815631">
    <w:abstractNumId w:val="29"/>
  </w:num>
  <w:num w:numId="28" w16cid:durableId="62265406">
    <w:abstractNumId w:val="0"/>
  </w:num>
  <w:num w:numId="29" w16cid:durableId="129058203">
    <w:abstractNumId w:val="28"/>
  </w:num>
  <w:num w:numId="30" w16cid:durableId="1960333051">
    <w:abstractNumId w:val="15"/>
  </w:num>
  <w:num w:numId="31" w16cid:durableId="9577564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754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7E"/>
    <w:rsid w:val="000161D2"/>
    <w:rsid w:val="00023865"/>
    <w:rsid w:val="000300A1"/>
    <w:rsid w:val="0003759A"/>
    <w:rsid w:val="00044EDF"/>
    <w:rsid w:val="00052869"/>
    <w:rsid w:val="00061997"/>
    <w:rsid w:val="0006510D"/>
    <w:rsid w:val="000833F5"/>
    <w:rsid w:val="000A2FF8"/>
    <w:rsid w:val="000B32A2"/>
    <w:rsid w:val="000B6154"/>
    <w:rsid w:val="000C47A2"/>
    <w:rsid w:val="000D7012"/>
    <w:rsid w:val="00115B44"/>
    <w:rsid w:val="0011751D"/>
    <w:rsid w:val="0012691F"/>
    <w:rsid w:val="0014190C"/>
    <w:rsid w:val="001506F9"/>
    <w:rsid w:val="00164EDD"/>
    <w:rsid w:val="00172689"/>
    <w:rsid w:val="001936E3"/>
    <w:rsid w:val="001A1E11"/>
    <w:rsid w:val="001B2209"/>
    <w:rsid w:val="001C55C7"/>
    <w:rsid w:val="001D5A1C"/>
    <w:rsid w:val="001F5E3B"/>
    <w:rsid w:val="0020033B"/>
    <w:rsid w:val="0020125A"/>
    <w:rsid w:val="00223DF2"/>
    <w:rsid w:val="00227CB2"/>
    <w:rsid w:val="00247CB4"/>
    <w:rsid w:val="002512C6"/>
    <w:rsid w:val="00263A8D"/>
    <w:rsid w:val="002672EC"/>
    <w:rsid w:val="002A5759"/>
    <w:rsid w:val="002E22A5"/>
    <w:rsid w:val="002E75E4"/>
    <w:rsid w:val="002F2BCB"/>
    <w:rsid w:val="0030541D"/>
    <w:rsid w:val="00305D21"/>
    <w:rsid w:val="003374D0"/>
    <w:rsid w:val="00345BD4"/>
    <w:rsid w:val="003641FF"/>
    <w:rsid w:val="00364318"/>
    <w:rsid w:val="00374F35"/>
    <w:rsid w:val="00386040"/>
    <w:rsid w:val="0038778B"/>
    <w:rsid w:val="003C3EA7"/>
    <w:rsid w:val="003E268C"/>
    <w:rsid w:val="003E4112"/>
    <w:rsid w:val="0040192D"/>
    <w:rsid w:val="00403863"/>
    <w:rsid w:val="00411CE0"/>
    <w:rsid w:val="00412B11"/>
    <w:rsid w:val="004228B4"/>
    <w:rsid w:val="0044436D"/>
    <w:rsid w:val="00450C5E"/>
    <w:rsid w:val="00453748"/>
    <w:rsid w:val="00455FA6"/>
    <w:rsid w:val="00464267"/>
    <w:rsid w:val="0048682D"/>
    <w:rsid w:val="004935E7"/>
    <w:rsid w:val="004B46BA"/>
    <w:rsid w:val="004C60A2"/>
    <w:rsid w:val="004E255E"/>
    <w:rsid w:val="004E2951"/>
    <w:rsid w:val="004F1F36"/>
    <w:rsid w:val="00500F46"/>
    <w:rsid w:val="0052537F"/>
    <w:rsid w:val="00537D3E"/>
    <w:rsid w:val="00542F64"/>
    <w:rsid w:val="0055076F"/>
    <w:rsid w:val="0056448D"/>
    <w:rsid w:val="00580986"/>
    <w:rsid w:val="00595035"/>
    <w:rsid w:val="005A0866"/>
    <w:rsid w:val="005A7243"/>
    <w:rsid w:val="005B2D08"/>
    <w:rsid w:val="005B5004"/>
    <w:rsid w:val="005B6674"/>
    <w:rsid w:val="005E1B8A"/>
    <w:rsid w:val="005E2DAA"/>
    <w:rsid w:val="006017EB"/>
    <w:rsid w:val="0060716D"/>
    <w:rsid w:val="006160E0"/>
    <w:rsid w:val="00662943"/>
    <w:rsid w:val="00671339"/>
    <w:rsid w:val="00686C05"/>
    <w:rsid w:val="006A6671"/>
    <w:rsid w:val="006A7746"/>
    <w:rsid w:val="006B5811"/>
    <w:rsid w:val="006C0F0B"/>
    <w:rsid w:val="006C4165"/>
    <w:rsid w:val="006C44E1"/>
    <w:rsid w:val="006F0529"/>
    <w:rsid w:val="00702F26"/>
    <w:rsid w:val="00704621"/>
    <w:rsid w:val="0072095B"/>
    <w:rsid w:val="00725E27"/>
    <w:rsid w:val="00725EA0"/>
    <w:rsid w:val="007308EE"/>
    <w:rsid w:val="007510DA"/>
    <w:rsid w:val="007526FA"/>
    <w:rsid w:val="007A18BB"/>
    <w:rsid w:val="007A39AD"/>
    <w:rsid w:val="007C0F8A"/>
    <w:rsid w:val="007C2A0E"/>
    <w:rsid w:val="007F2CD7"/>
    <w:rsid w:val="0081623A"/>
    <w:rsid w:val="008377EA"/>
    <w:rsid w:val="00837EF7"/>
    <w:rsid w:val="0084089C"/>
    <w:rsid w:val="00843B86"/>
    <w:rsid w:val="008469AE"/>
    <w:rsid w:val="00857EE3"/>
    <w:rsid w:val="00873520"/>
    <w:rsid w:val="008B1111"/>
    <w:rsid w:val="008B41EE"/>
    <w:rsid w:val="008B4D22"/>
    <w:rsid w:val="008D08D5"/>
    <w:rsid w:val="0092071C"/>
    <w:rsid w:val="00923FD4"/>
    <w:rsid w:val="00927EBF"/>
    <w:rsid w:val="00942C2D"/>
    <w:rsid w:val="0096028B"/>
    <w:rsid w:val="00966580"/>
    <w:rsid w:val="00967CF6"/>
    <w:rsid w:val="009716DB"/>
    <w:rsid w:val="009825BA"/>
    <w:rsid w:val="009A3C14"/>
    <w:rsid w:val="009A3FC2"/>
    <w:rsid w:val="009A48FD"/>
    <w:rsid w:val="009A7802"/>
    <w:rsid w:val="009B3196"/>
    <w:rsid w:val="009C1FE2"/>
    <w:rsid w:val="009D4A3C"/>
    <w:rsid w:val="009E33F2"/>
    <w:rsid w:val="009F3296"/>
    <w:rsid w:val="00A00FAD"/>
    <w:rsid w:val="00A132F1"/>
    <w:rsid w:val="00A4604A"/>
    <w:rsid w:val="00A478BB"/>
    <w:rsid w:val="00A544DF"/>
    <w:rsid w:val="00A66C73"/>
    <w:rsid w:val="00A74533"/>
    <w:rsid w:val="00A94B16"/>
    <w:rsid w:val="00AA264D"/>
    <w:rsid w:val="00AC0FF2"/>
    <w:rsid w:val="00AC275D"/>
    <w:rsid w:val="00B02F72"/>
    <w:rsid w:val="00B13C07"/>
    <w:rsid w:val="00B2395B"/>
    <w:rsid w:val="00B56C54"/>
    <w:rsid w:val="00B62128"/>
    <w:rsid w:val="00B9068E"/>
    <w:rsid w:val="00BA0CE5"/>
    <w:rsid w:val="00BB27FA"/>
    <w:rsid w:val="00BB3D7C"/>
    <w:rsid w:val="00BC2A5A"/>
    <w:rsid w:val="00BC5772"/>
    <w:rsid w:val="00BD173B"/>
    <w:rsid w:val="00BD32F4"/>
    <w:rsid w:val="00C27CA3"/>
    <w:rsid w:val="00C35A65"/>
    <w:rsid w:val="00C4099C"/>
    <w:rsid w:val="00C45E6A"/>
    <w:rsid w:val="00C5579D"/>
    <w:rsid w:val="00C60EAF"/>
    <w:rsid w:val="00C63736"/>
    <w:rsid w:val="00C642E7"/>
    <w:rsid w:val="00C85FB5"/>
    <w:rsid w:val="00C92E10"/>
    <w:rsid w:val="00CA5E6D"/>
    <w:rsid w:val="00CB0D84"/>
    <w:rsid w:val="00CD249A"/>
    <w:rsid w:val="00CD7859"/>
    <w:rsid w:val="00CF60BD"/>
    <w:rsid w:val="00D03F52"/>
    <w:rsid w:val="00D04E1E"/>
    <w:rsid w:val="00D062EE"/>
    <w:rsid w:val="00D07221"/>
    <w:rsid w:val="00D16F92"/>
    <w:rsid w:val="00D62249"/>
    <w:rsid w:val="00D63D58"/>
    <w:rsid w:val="00D77F14"/>
    <w:rsid w:val="00D81603"/>
    <w:rsid w:val="00D83DFC"/>
    <w:rsid w:val="00DC0FA7"/>
    <w:rsid w:val="00DC231E"/>
    <w:rsid w:val="00DC4595"/>
    <w:rsid w:val="00DD0D86"/>
    <w:rsid w:val="00DE11F1"/>
    <w:rsid w:val="00DF7A2C"/>
    <w:rsid w:val="00E12913"/>
    <w:rsid w:val="00E1342B"/>
    <w:rsid w:val="00E156C9"/>
    <w:rsid w:val="00E505F7"/>
    <w:rsid w:val="00E50EE4"/>
    <w:rsid w:val="00E87DB6"/>
    <w:rsid w:val="00EB6220"/>
    <w:rsid w:val="00EC1602"/>
    <w:rsid w:val="00EE3B66"/>
    <w:rsid w:val="00EF4BD2"/>
    <w:rsid w:val="00EF547E"/>
    <w:rsid w:val="00F01909"/>
    <w:rsid w:val="00F06BB1"/>
    <w:rsid w:val="00F20CC3"/>
    <w:rsid w:val="00F221DB"/>
    <w:rsid w:val="00F5042A"/>
    <w:rsid w:val="00F65495"/>
    <w:rsid w:val="00F854D9"/>
    <w:rsid w:val="00FC3040"/>
    <w:rsid w:val="00FD2591"/>
    <w:rsid w:val="00FE3F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FD3D"/>
  <w15:docId w15:val="{00ADABA9-AE66-4E37-80A8-B1C399D6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5" w:hanging="433"/>
      <w:outlineLvl w:val="0"/>
    </w:pPr>
    <w:rPr>
      <w:b/>
      <w:bCs/>
      <w:sz w:val="26"/>
      <w:szCs w:val="26"/>
    </w:rPr>
  </w:style>
  <w:style w:type="paragraph" w:styleId="Heading2">
    <w:name w:val="heading 2"/>
    <w:basedOn w:val="Normal"/>
    <w:uiPriority w:val="9"/>
    <w:unhideWhenUsed/>
    <w:qFormat/>
    <w:pPr>
      <w:ind w:left="889" w:hanging="577"/>
      <w:outlineLvl w:val="1"/>
    </w:pPr>
    <w:rPr>
      <w:b/>
      <w:bCs/>
      <w:sz w:val="24"/>
      <w:szCs w:val="24"/>
    </w:rPr>
  </w:style>
  <w:style w:type="paragraph" w:styleId="Heading3">
    <w:name w:val="heading 3"/>
    <w:basedOn w:val="Normal"/>
    <w:uiPriority w:val="9"/>
    <w:unhideWhenUsed/>
    <w:qFormat/>
    <w:pPr>
      <w:ind w:left="312"/>
      <w:outlineLvl w:val="2"/>
    </w:pPr>
    <w:rPr>
      <w:b/>
      <w:bCs/>
      <w:sz w:val="20"/>
      <w:szCs w:val="20"/>
    </w:rPr>
  </w:style>
  <w:style w:type="paragraph" w:styleId="Heading4">
    <w:name w:val="heading 4"/>
    <w:basedOn w:val="Normal"/>
    <w:uiPriority w:val="9"/>
    <w:unhideWhenUsed/>
    <w:qFormat/>
    <w:pPr>
      <w:ind w:left="312"/>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98"/>
      <w:ind w:left="55"/>
      <w:jc w:val="center"/>
    </w:pPr>
    <w:rPr>
      <w:sz w:val="44"/>
      <w:szCs w:val="44"/>
    </w:rPr>
  </w:style>
  <w:style w:type="paragraph" w:styleId="ListParagraph">
    <w:name w:val="List Paragraph"/>
    <w:basedOn w:val="Normal"/>
    <w:uiPriority w:val="1"/>
    <w:qFormat/>
    <w:pPr>
      <w:ind w:left="670" w:hanging="358"/>
    </w:pPr>
  </w:style>
  <w:style w:type="paragraph" w:customStyle="1" w:styleId="TableParagraph">
    <w:name w:val="Table Paragraph"/>
    <w:basedOn w:val="Normal"/>
    <w:uiPriority w:val="1"/>
    <w:qFormat/>
  </w:style>
  <w:style w:type="table" w:styleId="TableGrid">
    <w:name w:val="Table Grid"/>
    <w:basedOn w:val="TableNormal"/>
    <w:uiPriority w:val="39"/>
    <w:rsid w:val="009C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FE2"/>
    <w:rPr>
      <w:color w:val="0000FF"/>
      <w:u w:val="single"/>
    </w:rPr>
  </w:style>
  <w:style w:type="character" w:styleId="FollowedHyperlink">
    <w:name w:val="FollowedHyperlink"/>
    <w:basedOn w:val="DefaultParagraphFont"/>
    <w:uiPriority w:val="99"/>
    <w:semiHidden/>
    <w:unhideWhenUsed/>
    <w:rsid w:val="009C1FE2"/>
    <w:rPr>
      <w:color w:val="800080"/>
      <w:u w:val="single"/>
    </w:rPr>
  </w:style>
  <w:style w:type="paragraph" w:customStyle="1" w:styleId="msonormal0">
    <w:name w:val="msonormal"/>
    <w:basedOn w:val="Normal"/>
    <w:rsid w:val="009C1FE2"/>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71">
    <w:name w:val="xl71"/>
    <w:basedOn w:val="Normal"/>
    <w:rsid w:val="009C1FE2"/>
    <w:pPr>
      <w:widowControl/>
      <w:autoSpaceDE/>
      <w:autoSpaceDN/>
      <w:spacing w:before="100" w:beforeAutospacing="1" w:after="100" w:afterAutospacing="1"/>
      <w:jc w:val="both"/>
    </w:pPr>
    <w:rPr>
      <w:rFonts w:ascii="Times New Roman" w:eastAsia="Times New Roman" w:hAnsi="Times New Roman" w:cs="Times New Roman"/>
      <w:sz w:val="24"/>
      <w:szCs w:val="24"/>
      <w:lang w:val="en-ZA" w:eastAsia="en-ZA"/>
    </w:rPr>
  </w:style>
  <w:style w:type="paragraph" w:customStyle="1" w:styleId="xl72">
    <w:name w:val="xl72"/>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sz w:val="24"/>
      <w:szCs w:val="24"/>
      <w:lang w:val="en-ZA" w:eastAsia="en-ZA"/>
    </w:rPr>
  </w:style>
  <w:style w:type="paragraph" w:customStyle="1" w:styleId="xl73">
    <w:name w:val="xl73"/>
    <w:basedOn w:val="Normal"/>
    <w:rsid w:val="009C1FE2"/>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74">
    <w:name w:val="xl74"/>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b/>
      <w:bCs/>
      <w:sz w:val="24"/>
      <w:szCs w:val="24"/>
      <w:u w:val="single"/>
      <w:lang w:val="en-ZA" w:eastAsia="en-ZA"/>
    </w:rPr>
  </w:style>
  <w:style w:type="paragraph" w:customStyle="1" w:styleId="xl75">
    <w:name w:val="xl75"/>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b/>
      <w:bCs/>
      <w:sz w:val="24"/>
      <w:szCs w:val="24"/>
      <w:lang w:val="en-ZA" w:eastAsia="en-ZA"/>
    </w:rPr>
  </w:style>
  <w:style w:type="paragraph" w:customStyle="1" w:styleId="xl76">
    <w:name w:val="xl76"/>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ZA" w:eastAsia="en-ZA"/>
    </w:rPr>
  </w:style>
  <w:style w:type="paragraph" w:customStyle="1" w:styleId="xl77">
    <w:name w:val="xl77"/>
    <w:basedOn w:val="Normal"/>
    <w:rsid w:val="009C1FE2"/>
    <w:pPr>
      <w:widowControl/>
      <w:pBdr>
        <w:left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24"/>
      <w:szCs w:val="24"/>
      <w:lang w:val="en-ZA" w:eastAsia="en-ZA"/>
    </w:rPr>
  </w:style>
  <w:style w:type="paragraph" w:customStyle="1" w:styleId="xl78">
    <w:name w:val="xl78"/>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ZA" w:eastAsia="en-ZA"/>
    </w:rPr>
  </w:style>
  <w:style w:type="paragraph" w:customStyle="1" w:styleId="xl79">
    <w:name w:val="xl79"/>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80">
    <w:name w:val="xl80"/>
    <w:basedOn w:val="Normal"/>
    <w:rsid w:val="009C1FE2"/>
    <w:pPr>
      <w:widowControl/>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81">
    <w:name w:val="xl81"/>
    <w:basedOn w:val="Normal"/>
    <w:rsid w:val="009C1FE2"/>
    <w:pPr>
      <w:widowControl/>
      <w:autoSpaceDE/>
      <w:autoSpaceDN/>
      <w:spacing w:before="100" w:beforeAutospacing="1" w:after="100" w:afterAutospacing="1"/>
    </w:pPr>
    <w:rPr>
      <w:rFonts w:ascii="Times New Roman" w:eastAsia="Times New Roman" w:hAnsi="Times New Roman" w:cs="Times New Roman"/>
      <w:b/>
      <w:bCs/>
      <w:sz w:val="24"/>
      <w:szCs w:val="24"/>
      <w:u w:val="single"/>
      <w:lang w:val="en-ZA" w:eastAsia="en-ZA"/>
    </w:rPr>
  </w:style>
  <w:style w:type="paragraph" w:customStyle="1" w:styleId="xl82">
    <w:name w:val="xl82"/>
    <w:basedOn w:val="Normal"/>
    <w:rsid w:val="009C1FE2"/>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u w:val="single"/>
      <w:lang w:val="en-ZA" w:eastAsia="en-ZA"/>
    </w:rPr>
  </w:style>
  <w:style w:type="paragraph" w:customStyle="1" w:styleId="xl83">
    <w:name w:val="xl83"/>
    <w:basedOn w:val="Normal"/>
    <w:rsid w:val="009C1FE2"/>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84">
    <w:name w:val="xl84"/>
    <w:basedOn w:val="Normal"/>
    <w:rsid w:val="009C1FE2"/>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ZA" w:eastAsia="en-ZA"/>
    </w:rPr>
  </w:style>
  <w:style w:type="paragraph" w:customStyle="1" w:styleId="xl85">
    <w:name w:val="xl85"/>
    <w:basedOn w:val="Normal"/>
    <w:rsid w:val="009C1FE2"/>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86">
    <w:name w:val="xl86"/>
    <w:basedOn w:val="Normal"/>
    <w:rsid w:val="009C1FE2"/>
    <w:pPr>
      <w:widowControl/>
      <w:pBdr>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en-ZA" w:eastAsia="en-ZA"/>
    </w:rPr>
  </w:style>
  <w:style w:type="paragraph" w:customStyle="1" w:styleId="xl87">
    <w:name w:val="xl87"/>
    <w:basedOn w:val="Normal"/>
    <w:rsid w:val="009C1FE2"/>
    <w:pPr>
      <w:widowControl/>
      <w:autoSpaceDE/>
      <w:autoSpaceDN/>
      <w:spacing w:before="100" w:beforeAutospacing="1" w:after="100" w:afterAutospacing="1"/>
    </w:pPr>
    <w:rPr>
      <w:rFonts w:ascii="Times New Roman" w:eastAsia="Times New Roman" w:hAnsi="Times New Roman" w:cs="Times New Roman"/>
      <w:sz w:val="24"/>
      <w:szCs w:val="24"/>
      <w:u w:val="single"/>
      <w:lang w:val="en-ZA" w:eastAsia="en-ZA"/>
    </w:rPr>
  </w:style>
  <w:style w:type="paragraph" w:customStyle="1" w:styleId="xl88">
    <w:name w:val="xl88"/>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sz w:val="24"/>
      <w:szCs w:val="24"/>
      <w:lang w:val="en-ZA" w:eastAsia="en-ZA"/>
    </w:rPr>
  </w:style>
  <w:style w:type="paragraph" w:customStyle="1" w:styleId="xl89">
    <w:name w:val="xl89"/>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sz w:val="24"/>
      <w:szCs w:val="24"/>
      <w:lang w:val="en-ZA" w:eastAsia="en-ZA"/>
    </w:rPr>
  </w:style>
  <w:style w:type="paragraph" w:customStyle="1" w:styleId="xl90">
    <w:name w:val="xl90"/>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b/>
      <w:bCs/>
      <w:sz w:val="24"/>
      <w:szCs w:val="24"/>
      <w:lang w:val="en-ZA" w:eastAsia="en-ZA"/>
    </w:rPr>
  </w:style>
  <w:style w:type="paragraph" w:customStyle="1" w:styleId="xl91">
    <w:name w:val="xl91"/>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92">
    <w:name w:val="xl92"/>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93">
    <w:name w:val="xl93"/>
    <w:basedOn w:val="Normal"/>
    <w:rsid w:val="009C1FE2"/>
    <w:pPr>
      <w:widowControl/>
      <w:pBdr>
        <w:left w:val="single" w:sz="4" w:space="0" w:color="auto"/>
        <w:right w:val="single" w:sz="4" w:space="0" w:color="auto"/>
      </w:pBdr>
      <w:autoSpaceDE/>
      <w:autoSpaceDN/>
      <w:spacing w:before="100" w:beforeAutospacing="1" w:after="100" w:afterAutospacing="1"/>
      <w:jc w:val="both"/>
    </w:pPr>
    <w:rPr>
      <w:rFonts w:ascii="Times New Roman" w:eastAsia="Times New Roman" w:hAnsi="Times New Roman" w:cs="Times New Roman"/>
      <w:i/>
      <w:iCs/>
      <w:sz w:val="24"/>
      <w:szCs w:val="24"/>
      <w:lang w:val="en-ZA" w:eastAsia="en-ZA"/>
    </w:rPr>
  </w:style>
  <w:style w:type="paragraph" w:customStyle="1" w:styleId="xl94">
    <w:name w:val="xl94"/>
    <w:basedOn w:val="Normal"/>
    <w:rsid w:val="009C1FE2"/>
    <w:pPr>
      <w:widowControl/>
      <w:autoSpaceDE/>
      <w:autoSpaceDN/>
      <w:spacing w:before="100" w:beforeAutospacing="1" w:after="100" w:afterAutospacing="1"/>
      <w:jc w:val="both"/>
    </w:pPr>
    <w:rPr>
      <w:rFonts w:ascii="Times New Roman" w:eastAsia="Times New Roman" w:hAnsi="Times New Roman" w:cs="Times New Roman"/>
      <w:b/>
      <w:bCs/>
      <w:sz w:val="24"/>
      <w:szCs w:val="24"/>
      <w:lang w:val="en-ZA" w:eastAsia="en-ZA"/>
    </w:rPr>
  </w:style>
  <w:style w:type="paragraph" w:customStyle="1" w:styleId="xl95">
    <w:name w:val="xl95"/>
    <w:basedOn w:val="Normal"/>
    <w:rsid w:val="009C1FE2"/>
    <w:pPr>
      <w:widowControl/>
      <w:pBdr>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ZA" w:eastAsia="en-ZA"/>
    </w:rPr>
  </w:style>
  <w:style w:type="paragraph" w:customStyle="1" w:styleId="xl96">
    <w:name w:val="xl96"/>
    <w:basedOn w:val="Normal"/>
    <w:rsid w:val="009C1FE2"/>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97">
    <w:name w:val="xl97"/>
    <w:basedOn w:val="Normal"/>
    <w:rsid w:val="009C1FE2"/>
    <w:pPr>
      <w:widowControl/>
      <w:autoSpaceDE/>
      <w:autoSpaceDN/>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98">
    <w:name w:val="xl98"/>
    <w:basedOn w:val="Normal"/>
    <w:rsid w:val="009C1FE2"/>
    <w:pPr>
      <w:widowControl/>
      <w:pBdr>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ZA" w:eastAsia="en-ZA"/>
    </w:rPr>
  </w:style>
  <w:style w:type="paragraph" w:customStyle="1" w:styleId="xl99">
    <w:name w:val="xl99"/>
    <w:basedOn w:val="Normal"/>
    <w:rsid w:val="009C1FE2"/>
    <w:pPr>
      <w:widowControl/>
      <w:autoSpaceDE/>
      <w:autoSpaceDN/>
      <w:spacing w:before="100" w:beforeAutospacing="1" w:after="100" w:afterAutospacing="1"/>
      <w:jc w:val="center"/>
      <w:textAlignment w:val="top"/>
    </w:pPr>
    <w:rPr>
      <w:rFonts w:ascii="Times New Roman" w:eastAsia="Times New Roman" w:hAnsi="Times New Roman" w:cs="Times New Roman"/>
      <w:sz w:val="24"/>
      <w:szCs w:val="24"/>
      <w:lang w:val="en-ZA" w:eastAsia="en-ZA"/>
    </w:rPr>
  </w:style>
  <w:style w:type="paragraph" w:customStyle="1" w:styleId="xl100">
    <w:name w:val="xl100"/>
    <w:basedOn w:val="Normal"/>
    <w:rsid w:val="009C1FE2"/>
    <w:pPr>
      <w:widowControl/>
      <w:pBdr>
        <w:left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i/>
      <w:iCs/>
      <w:sz w:val="24"/>
      <w:szCs w:val="24"/>
      <w:lang w:val="en-ZA" w:eastAsia="en-ZA"/>
    </w:rPr>
  </w:style>
  <w:style w:type="paragraph" w:customStyle="1" w:styleId="xl101">
    <w:name w:val="xl101"/>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ZA" w:eastAsia="en-ZA"/>
    </w:rPr>
  </w:style>
  <w:style w:type="paragraph" w:customStyle="1" w:styleId="xl102">
    <w:name w:val="xl102"/>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ZA" w:eastAsia="en-ZA"/>
    </w:rPr>
  </w:style>
  <w:style w:type="paragraph" w:customStyle="1" w:styleId="xl103">
    <w:name w:val="xl103"/>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4">
    <w:name w:val="xl104"/>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5">
    <w:name w:val="xl105"/>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6">
    <w:name w:val="xl106"/>
    <w:basedOn w:val="Normal"/>
    <w:rsid w:val="009C1FE2"/>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sz w:val="24"/>
      <w:szCs w:val="24"/>
      <w:lang w:val="en-ZA" w:eastAsia="en-ZA"/>
    </w:rPr>
  </w:style>
  <w:style w:type="paragraph" w:customStyle="1" w:styleId="xl107">
    <w:name w:val="xl107"/>
    <w:basedOn w:val="Normal"/>
    <w:rsid w:val="009C1F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ZA" w:eastAsia="en-ZA"/>
    </w:rPr>
  </w:style>
  <w:style w:type="paragraph" w:styleId="Header">
    <w:name w:val="header"/>
    <w:basedOn w:val="Normal"/>
    <w:link w:val="HeaderChar"/>
    <w:uiPriority w:val="99"/>
    <w:unhideWhenUsed/>
    <w:rsid w:val="0038778B"/>
    <w:pPr>
      <w:tabs>
        <w:tab w:val="center" w:pos="4513"/>
        <w:tab w:val="right" w:pos="9026"/>
      </w:tabs>
    </w:pPr>
  </w:style>
  <w:style w:type="character" w:customStyle="1" w:styleId="HeaderChar">
    <w:name w:val="Header Char"/>
    <w:basedOn w:val="DefaultParagraphFont"/>
    <w:link w:val="Header"/>
    <w:uiPriority w:val="99"/>
    <w:rsid w:val="0038778B"/>
    <w:rPr>
      <w:rFonts w:ascii="Arial" w:eastAsia="Arial" w:hAnsi="Arial" w:cs="Arial"/>
    </w:rPr>
  </w:style>
  <w:style w:type="character" w:customStyle="1" w:styleId="BodyTextChar">
    <w:name w:val="Body Text Char"/>
    <w:link w:val="BodyText"/>
    <w:rsid w:val="0038778B"/>
    <w:rPr>
      <w:rFonts w:ascii="Arial" w:eastAsia="Arial" w:hAnsi="Arial" w:cs="Arial"/>
      <w:sz w:val="20"/>
      <w:szCs w:val="20"/>
    </w:rPr>
  </w:style>
  <w:style w:type="paragraph" w:styleId="Footer">
    <w:name w:val="footer"/>
    <w:basedOn w:val="Normal"/>
    <w:link w:val="FooterChar"/>
    <w:uiPriority w:val="99"/>
    <w:unhideWhenUsed/>
    <w:rsid w:val="0038778B"/>
    <w:pPr>
      <w:tabs>
        <w:tab w:val="center" w:pos="4513"/>
        <w:tab w:val="right" w:pos="9026"/>
      </w:tabs>
    </w:pPr>
  </w:style>
  <w:style w:type="character" w:customStyle="1" w:styleId="FooterChar">
    <w:name w:val="Footer Char"/>
    <w:basedOn w:val="DefaultParagraphFont"/>
    <w:link w:val="Footer"/>
    <w:uiPriority w:val="99"/>
    <w:rsid w:val="0038778B"/>
    <w:rPr>
      <w:rFonts w:ascii="Arial" w:eastAsia="Arial" w:hAnsi="Arial" w:cs="Arial"/>
    </w:rPr>
  </w:style>
  <w:style w:type="paragraph" w:styleId="ListBullet">
    <w:name w:val="List Bullet"/>
    <w:basedOn w:val="Normal"/>
    <w:rsid w:val="00F65495"/>
    <w:pPr>
      <w:widowControl/>
      <w:numPr>
        <w:numId w:val="28"/>
      </w:numPr>
      <w:autoSpaceDE/>
      <w:autoSpaceDN/>
      <w:ind w:left="357" w:hanging="357"/>
    </w:pPr>
    <w:rPr>
      <w:rFonts w:eastAsia="Times New Roman" w:cs="Times New Roman"/>
      <w:sz w:val="20"/>
      <w:szCs w:val="20"/>
      <w:lang w:val="en-GB"/>
    </w:rPr>
  </w:style>
  <w:style w:type="character" w:styleId="UnresolvedMention">
    <w:name w:val="Unresolved Mention"/>
    <w:basedOn w:val="DefaultParagraphFont"/>
    <w:uiPriority w:val="99"/>
    <w:semiHidden/>
    <w:unhideWhenUsed/>
    <w:rsid w:val="0096028B"/>
    <w:rPr>
      <w:color w:val="605E5C"/>
      <w:shd w:val="clear" w:color="auto" w:fill="E1DFDD"/>
    </w:rPr>
  </w:style>
  <w:style w:type="table" w:customStyle="1" w:styleId="TableGrid0">
    <w:name w:val="TableGrid"/>
    <w:rsid w:val="00F01909"/>
    <w:pPr>
      <w:widowControl/>
      <w:autoSpaceDE/>
      <w:autoSpaceDN/>
    </w:pPr>
    <w:rPr>
      <w:rFonts w:eastAsiaTheme="minorEastAsia"/>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5743">
      <w:bodyDiv w:val="1"/>
      <w:marLeft w:val="0"/>
      <w:marRight w:val="0"/>
      <w:marTop w:val="0"/>
      <w:marBottom w:val="0"/>
      <w:divBdr>
        <w:top w:val="none" w:sz="0" w:space="0" w:color="auto"/>
        <w:left w:val="none" w:sz="0" w:space="0" w:color="auto"/>
        <w:bottom w:val="none" w:sz="0" w:space="0" w:color="auto"/>
        <w:right w:val="none" w:sz="0" w:space="0" w:color="auto"/>
      </w:divBdr>
    </w:div>
    <w:div w:id="326592900">
      <w:bodyDiv w:val="1"/>
      <w:marLeft w:val="0"/>
      <w:marRight w:val="0"/>
      <w:marTop w:val="0"/>
      <w:marBottom w:val="0"/>
      <w:divBdr>
        <w:top w:val="none" w:sz="0" w:space="0" w:color="auto"/>
        <w:left w:val="none" w:sz="0" w:space="0" w:color="auto"/>
        <w:bottom w:val="none" w:sz="0" w:space="0" w:color="auto"/>
        <w:right w:val="none" w:sz="0" w:space="0" w:color="auto"/>
      </w:divBdr>
    </w:div>
    <w:div w:id="618420122">
      <w:bodyDiv w:val="1"/>
      <w:marLeft w:val="0"/>
      <w:marRight w:val="0"/>
      <w:marTop w:val="0"/>
      <w:marBottom w:val="0"/>
      <w:divBdr>
        <w:top w:val="none" w:sz="0" w:space="0" w:color="auto"/>
        <w:left w:val="none" w:sz="0" w:space="0" w:color="auto"/>
        <w:bottom w:val="none" w:sz="0" w:space="0" w:color="auto"/>
        <w:right w:val="none" w:sz="0" w:space="0" w:color="auto"/>
      </w:divBdr>
    </w:div>
    <w:div w:id="927154565">
      <w:bodyDiv w:val="1"/>
      <w:marLeft w:val="0"/>
      <w:marRight w:val="0"/>
      <w:marTop w:val="0"/>
      <w:marBottom w:val="0"/>
      <w:divBdr>
        <w:top w:val="none" w:sz="0" w:space="0" w:color="auto"/>
        <w:left w:val="none" w:sz="0" w:space="0" w:color="auto"/>
        <w:bottom w:val="none" w:sz="0" w:space="0" w:color="auto"/>
        <w:right w:val="none" w:sz="0" w:space="0" w:color="auto"/>
      </w:divBdr>
    </w:div>
    <w:div w:id="938370226">
      <w:bodyDiv w:val="1"/>
      <w:marLeft w:val="0"/>
      <w:marRight w:val="0"/>
      <w:marTop w:val="0"/>
      <w:marBottom w:val="0"/>
      <w:divBdr>
        <w:top w:val="none" w:sz="0" w:space="0" w:color="auto"/>
        <w:left w:val="none" w:sz="0" w:space="0" w:color="auto"/>
        <w:bottom w:val="none" w:sz="0" w:space="0" w:color="auto"/>
        <w:right w:val="none" w:sz="0" w:space="0" w:color="auto"/>
      </w:divBdr>
    </w:div>
    <w:div w:id="189858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al@eskom.co.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cs.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ce-sa.org.za/"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cs.co.za/"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A0468-527A-4625-9390-B2628366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7550</Words>
  <Characters>43037</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Eskom</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creator>AB</dc:creator>
  <cp:lastModifiedBy>Milton Teffo</cp:lastModifiedBy>
  <cp:revision>2</cp:revision>
  <dcterms:created xsi:type="dcterms:W3CDTF">2024-11-14T04:41:00Z</dcterms:created>
  <dcterms:modified xsi:type="dcterms:W3CDTF">2024-11-14T04:41:00Z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for Microsoft 365</vt:lpwstr>
  </property>
  <property fmtid="{D5CDD505-2E9C-101B-9397-08002B2CF9AE}" pid="4" name="LastSaved">
    <vt:filetime>2024-06-04T00:00:00Z</vt:filetime>
  </property>
  <property fmtid="{D5CDD505-2E9C-101B-9397-08002B2CF9AE}" pid="5" name="Producer">
    <vt:lpwstr>Microsoft® Word for Microsoft 365</vt:lpwstr>
  </property>
</Properties>
</file>