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BC822A" w14:textId="77777777" w:rsidR="005F279C" w:rsidRPr="007C5AC5" w:rsidRDefault="00F867DC" w:rsidP="00162BB7">
      <w:pPr>
        <w:jc w:val="center"/>
        <w:rPr>
          <w:rFonts w:ascii="Arial" w:hAnsi="Arial" w:cs="Arial"/>
          <w:b/>
          <w:sz w:val="46"/>
          <w:szCs w:val="46"/>
          <w:u w:val="single"/>
        </w:rPr>
      </w:pPr>
      <w:r w:rsidRPr="007C5AC5">
        <w:rPr>
          <w:rFonts w:ascii="Arial" w:hAnsi="Arial" w:cs="Arial"/>
          <w:b/>
          <w:sz w:val="46"/>
          <w:szCs w:val="46"/>
          <w:u w:val="single"/>
        </w:rPr>
        <w:t>HSRC</w:t>
      </w:r>
    </w:p>
    <w:p w14:paraId="2070C0A0" w14:textId="77777777" w:rsidR="00525421" w:rsidRDefault="00AB6725" w:rsidP="00101222">
      <w:pPr>
        <w:jc w:val="center"/>
        <w:rPr>
          <w:rFonts w:ascii="Arial" w:hAnsi="Arial" w:cs="Arial"/>
          <w:sz w:val="30"/>
          <w:szCs w:val="30"/>
        </w:rPr>
      </w:pPr>
      <w:r w:rsidRPr="007C5AC5">
        <w:rPr>
          <w:rFonts w:ascii="Arial" w:hAnsi="Arial" w:cs="Arial"/>
          <w:b/>
          <w:sz w:val="30"/>
          <w:szCs w:val="30"/>
        </w:rPr>
        <w:t xml:space="preserve">BID DESCRIPTION:  </w:t>
      </w:r>
      <w:r w:rsidR="009B7FC8" w:rsidRPr="00525421">
        <w:rPr>
          <w:rFonts w:ascii="Arial" w:hAnsi="Arial" w:cs="Arial"/>
          <w:sz w:val="32"/>
          <w:szCs w:val="32"/>
        </w:rPr>
        <w:t>Procurement and Implementation of an Enterprise</w:t>
      </w:r>
      <w:r w:rsidR="00E400F4" w:rsidRPr="00525421">
        <w:rPr>
          <w:rFonts w:ascii="Arial" w:hAnsi="Arial" w:cs="Arial"/>
          <w:sz w:val="32"/>
          <w:szCs w:val="32"/>
        </w:rPr>
        <w:t xml:space="preserve"> Human Risk Management </w:t>
      </w:r>
      <w:r w:rsidR="0003358F" w:rsidRPr="00525421">
        <w:rPr>
          <w:rFonts w:ascii="Arial" w:hAnsi="Arial" w:cs="Arial"/>
          <w:sz w:val="32"/>
          <w:szCs w:val="32"/>
        </w:rPr>
        <w:t>System</w:t>
      </w:r>
      <w:r w:rsidR="009B7FC8" w:rsidRPr="00525421">
        <w:rPr>
          <w:rFonts w:ascii="Arial" w:hAnsi="Arial" w:cs="Arial"/>
          <w:sz w:val="32"/>
          <w:szCs w:val="32"/>
        </w:rPr>
        <w:t xml:space="preserve"> </w:t>
      </w:r>
    </w:p>
    <w:p w14:paraId="01DA6672" w14:textId="16F7186D" w:rsidR="00101222" w:rsidRPr="00525421" w:rsidRDefault="0003358F" w:rsidP="00101222">
      <w:pPr>
        <w:jc w:val="center"/>
        <w:rPr>
          <w:rFonts w:ascii="Arial" w:hAnsi="Arial" w:cs="Arial"/>
          <w:sz w:val="24"/>
          <w:szCs w:val="24"/>
        </w:rPr>
      </w:pPr>
      <w:r w:rsidRPr="00525421">
        <w:rPr>
          <w:rFonts w:ascii="Arial" w:hAnsi="Arial" w:cs="Arial"/>
          <w:sz w:val="24"/>
          <w:szCs w:val="24"/>
        </w:rPr>
        <w:t>(</w:t>
      </w:r>
      <w:r w:rsidR="009B7FC8" w:rsidRPr="00525421">
        <w:rPr>
          <w:rFonts w:ascii="Arial" w:hAnsi="Arial" w:cs="Arial"/>
          <w:sz w:val="24"/>
          <w:szCs w:val="24"/>
        </w:rPr>
        <w:t xml:space="preserve">ICT Security Awareness and </w:t>
      </w:r>
      <w:r w:rsidR="00525421" w:rsidRPr="00525421">
        <w:rPr>
          <w:rFonts w:ascii="Arial" w:hAnsi="Arial" w:cs="Arial"/>
          <w:sz w:val="24"/>
          <w:szCs w:val="24"/>
        </w:rPr>
        <w:t>T</w:t>
      </w:r>
      <w:r w:rsidR="009B7FC8" w:rsidRPr="00525421">
        <w:rPr>
          <w:rFonts w:ascii="Arial" w:hAnsi="Arial" w:cs="Arial"/>
          <w:sz w:val="24"/>
          <w:szCs w:val="24"/>
        </w:rPr>
        <w:t>raining</w:t>
      </w:r>
      <w:r w:rsidRPr="00525421">
        <w:rPr>
          <w:rFonts w:ascii="Arial" w:hAnsi="Arial" w:cs="Arial"/>
          <w:sz w:val="24"/>
          <w:szCs w:val="24"/>
        </w:rPr>
        <w:t xml:space="preserve">) </w:t>
      </w:r>
      <w:r w:rsidR="00572871" w:rsidRPr="00525421">
        <w:rPr>
          <w:rFonts w:ascii="Arial" w:hAnsi="Arial" w:cs="Arial"/>
          <w:sz w:val="24"/>
          <w:szCs w:val="24"/>
        </w:rPr>
        <w:t>for 24 months</w:t>
      </w:r>
      <w:r w:rsidR="00A43505" w:rsidRPr="00525421">
        <w:rPr>
          <w:rFonts w:ascii="Arial" w:hAnsi="Arial" w:cs="Arial"/>
          <w:sz w:val="24"/>
          <w:szCs w:val="24"/>
        </w:rPr>
        <w:t>.</w:t>
      </w:r>
    </w:p>
    <w:p w14:paraId="3298C715" w14:textId="77777777" w:rsidR="00A21562" w:rsidRPr="008406F8" w:rsidRDefault="00A21562">
      <w:pPr>
        <w:rPr>
          <w:rFonts w:ascii="Arial" w:hAnsi="Arial" w:cs="Arial"/>
        </w:rPr>
      </w:pPr>
    </w:p>
    <w:p w14:paraId="2A1A35CB" w14:textId="77777777" w:rsidR="00A21562" w:rsidRPr="008406F8" w:rsidRDefault="00A21562" w:rsidP="009645B1">
      <w:pPr>
        <w:pStyle w:val="ListParagraph"/>
        <w:numPr>
          <w:ilvl w:val="0"/>
          <w:numId w:val="13"/>
        </w:numPr>
        <w:ind w:hanging="720"/>
        <w:rPr>
          <w:rFonts w:ascii="Arial" w:hAnsi="Arial" w:cs="Arial"/>
          <w:b/>
        </w:rPr>
      </w:pPr>
      <w:r w:rsidRPr="008406F8">
        <w:rPr>
          <w:rFonts w:ascii="Arial" w:hAnsi="Arial" w:cs="Arial"/>
          <w:b/>
        </w:rPr>
        <w:t>Introduction</w:t>
      </w:r>
    </w:p>
    <w:p w14:paraId="55CC4108" w14:textId="34B2B9C9" w:rsidR="00E548B9" w:rsidRPr="0017398B" w:rsidRDefault="00E548B9" w:rsidP="0029732C">
      <w:pPr>
        <w:spacing w:after="160" w:line="278" w:lineRule="auto"/>
        <w:ind w:left="360"/>
        <w:contextualSpacing/>
        <w:jc w:val="both"/>
        <w:rPr>
          <w:rFonts w:eastAsia="Calibri" w:cs="Arial"/>
          <w:kern w:val="2"/>
          <w14:ligatures w14:val="standardContextual"/>
        </w:rPr>
      </w:pPr>
      <w:r w:rsidRPr="008406F8">
        <w:rPr>
          <w:rFonts w:ascii="Arial" w:hAnsi="Arial" w:cs="Arial"/>
        </w:rPr>
        <w:t xml:space="preserve">The Human Sciences Research Council (HSRC) requests reputable, </w:t>
      </w:r>
      <w:r w:rsidR="000B765B">
        <w:rPr>
          <w:rFonts w:ascii="Arial" w:hAnsi="Arial" w:cs="Arial"/>
        </w:rPr>
        <w:t>accredited</w:t>
      </w:r>
      <w:r w:rsidR="001232EF">
        <w:rPr>
          <w:rFonts w:ascii="Arial" w:hAnsi="Arial" w:cs="Arial"/>
        </w:rPr>
        <w:t xml:space="preserve">, </w:t>
      </w:r>
      <w:r w:rsidRPr="008406F8">
        <w:rPr>
          <w:rFonts w:ascii="Arial" w:hAnsi="Arial" w:cs="Arial"/>
        </w:rPr>
        <w:t xml:space="preserve">technically competent and experienced Service Providers </w:t>
      </w:r>
      <w:r>
        <w:rPr>
          <w:rFonts w:ascii="Arial" w:hAnsi="Arial" w:cs="Arial"/>
        </w:rPr>
        <w:t xml:space="preserve">to bid for the </w:t>
      </w:r>
      <w:r w:rsidRPr="00BB164D">
        <w:rPr>
          <w:rFonts w:ascii="Arial" w:hAnsi="Arial" w:cs="Arial"/>
        </w:rPr>
        <w:t>procurement</w:t>
      </w:r>
      <w:r w:rsidR="001232EF">
        <w:rPr>
          <w:rFonts w:ascii="Arial" w:hAnsi="Arial" w:cs="Arial"/>
        </w:rPr>
        <w:t xml:space="preserve">, </w:t>
      </w:r>
      <w:r w:rsidRPr="00BB164D">
        <w:rPr>
          <w:rFonts w:ascii="Arial" w:hAnsi="Arial" w:cs="Arial"/>
        </w:rPr>
        <w:t xml:space="preserve">implementation </w:t>
      </w:r>
      <w:r w:rsidR="001232EF">
        <w:rPr>
          <w:rFonts w:ascii="Arial" w:hAnsi="Arial" w:cs="Arial"/>
        </w:rPr>
        <w:t xml:space="preserve">and support </w:t>
      </w:r>
      <w:r w:rsidRPr="00BB164D">
        <w:rPr>
          <w:rFonts w:ascii="Arial" w:hAnsi="Arial" w:cs="Arial"/>
        </w:rPr>
        <w:t xml:space="preserve">of an automated, ICT Security Awareness Training and Phishing Simulation solution, </w:t>
      </w:r>
      <w:r w:rsidR="009E0E2E">
        <w:rPr>
          <w:rFonts w:ascii="Arial" w:hAnsi="Arial" w:cs="Arial"/>
        </w:rPr>
        <w:t xml:space="preserve">to </w:t>
      </w:r>
      <w:r w:rsidR="00DB050E">
        <w:rPr>
          <w:rFonts w:ascii="Arial" w:hAnsi="Arial" w:cs="Arial"/>
          <w:lang w:eastAsia="en-ZA"/>
        </w:rPr>
        <w:t>s</w:t>
      </w:r>
      <w:r w:rsidR="009E0E2E" w:rsidRPr="008406F8">
        <w:rPr>
          <w:rFonts w:ascii="Arial" w:hAnsi="Arial" w:cs="Arial"/>
          <w:lang w:eastAsia="en-ZA"/>
        </w:rPr>
        <w:t xml:space="preserve">eamlessly integrate with the </w:t>
      </w:r>
      <w:r w:rsidR="00EB3221">
        <w:rPr>
          <w:rFonts w:ascii="Arial" w:hAnsi="Arial" w:cs="Arial"/>
          <w:lang w:eastAsia="en-ZA"/>
        </w:rPr>
        <w:t xml:space="preserve">currently installed </w:t>
      </w:r>
      <w:r w:rsidR="009E0E2E" w:rsidRPr="008406F8">
        <w:rPr>
          <w:rFonts w:ascii="Arial" w:hAnsi="Arial" w:cs="Arial"/>
          <w:lang w:eastAsia="en-ZA"/>
        </w:rPr>
        <w:t>Mimecast email solut</w:t>
      </w:r>
      <w:r w:rsidR="00EB3221">
        <w:rPr>
          <w:rFonts w:ascii="Arial" w:hAnsi="Arial" w:cs="Arial"/>
          <w:lang w:eastAsia="en-ZA"/>
        </w:rPr>
        <w:t>io</w:t>
      </w:r>
      <w:r w:rsidR="00DB050E">
        <w:rPr>
          <w:rFonts w:ascii="Arial" w:hAnsi="Arial" w:cs="Arial"/>
          <w:lang w:eastAsia="en-ZA"/>
        </w:rPr>
        <w:t>n.</w:t>
      </w:r>
    </w:p>
    <w:p w14:paraId="7DF2BCFE" w14:textId="77777777" w:rsidR="007C5AC5" w:rsidRPr="008406F8" w:rsidRDefault="007C5AC5" w:rsidP="007C5AC5">
      <w:pPr>
        <w:jc w:val="both"/>
        <w:rPr>
          <w:rFonts w:ascii="Arial" w:hAnsi="Arial" w:cs="Arial"/>
        </w:rPr>
      </w:pPr>
    </w:p>
    <w:p w14:paraId="1580DF9D" w14:textId="77777777" w:rsidR="00683851" w:rsidRPr="008406F8" w:rsidRDefault="00653A04" w:rsidP="00683851">
      <w:pPr>
        <w:pStyle w:val="ListParagraph"/>
        <w:numPr>
          <w:ilvl w:val="0"/>
          <w:numId w:val="13"/>
        </w:numPr>
        <w:tabs>
          <w:tab w:val="left" w:pos="709"/>
        </w:tabs>
        <w:ind w:hanging="720"/>
        <w:jc w:val="both"/>
        <w:rPr>
          <w:rFonts w:ascii="Arial" w:hAnsi="Arial" w:cs="Arial"/>
          <w:b/>
        </w:rPr>
      </w:pPr>
      <w:r w:rsidRPr="008406F8">
        <w:rPr>
          <w:rFonts w:ascii="Arial" w:hAnsi="Arial" w:cs="Arial"/>
          <w:b/>
        </w:rPr>
        <w:t>Background</w:t>
      </w:r>
    </w:p>
    <w:p w14:paraId="240B5379" w14:textId="66BA33B5" w:rsidR="00AA68AF" w:rsidRPr="00F44C64" w:rsidRDefault="00AA68AF" w:rsidP="00B16AE7">
      <w:pPr>
        <w:spacing w:after="160" w:line="278" w:lineRule="auto"/>
        <w:ind w:left="360"/>
        <w:jc w:val="both"/>
        <w:rPr>
          <w:rFonts w:ascii="Arial" w:eastAsia="Calibri" w:hAnsi="Arial" w:cs="Arial"/>
          <w:kern w:val="2"/>
          <w14:ligatures w14:val="standardContextual"/>
        </w:rPr>
      </w:pPr>
      <w:r w:rsidRPr="00F44C64">
        <w:rPr>
          <w:rFonts w:ascii="Arial" w:eastAsia="Calibri" w:hAnsi="Arial" w:cs="Arial"/>
          <w:kern w:val="2"/>
          <w14:ligatures w14:val="standardContextual"/>
        </w:rPr>
        <w:t>Cybersecurity threats continue to increase across all sectors, with email remaining the primary entry point for cyberattacks. HSRC is not immune to these attacks.  Industry reports consistently show that more than 90% of successful cyberattacks begin with a phishing email or other email-based social engineering tactic, making email the most common attack vector used by cybercriminals.</w:t>
      </w:r>
    </w:p>
    <w:p w14:paraId="74A44DAE" w14:textId="161155FB" w:rsidR="00883038" w:rsidRPr="00F44C64" w:rsidRDefault="00AA68AF" w:rsidP="00B16AE7">
      <w:pPr>
        <w:spacing w:after="160" w:line="278" w:lineRule="auto"/>
        <w:ind w:left="360"/>
        <w:jc w:val="both"/>
        <w:rPr>
          <w:rFonts w:ascii="Arial" w:eastAsia="Calibri" w:hAnsi="Arial" w:cs="Arial"/>
          <w:kern w:val="2"/>
          <w14:ligatures w14:val="standardContextual"/>
        </w:rPr>
      </w:pPr>
      <w:r w:rsidRPr="00F44C64">
        <w:rPr>
          <w:rFonts w:ascii="Arial" w:eastAsia="Calibri" w:hAnsi="Arial" w:cs="Arial"/>
          <w:kern w:val="2"/>
          <w14:ligatures w14:val="standardContextual"/>
        </w:rPr>
        <w:t>The HSRC has implemented a range of security controls to protect its information assets. However, experience across both the public and private sectors demonstrates that criminals increasingly target employees rather than technology, using deceptive emails to obtain credentials, commit fraud, or gain unauthorised access to systems.</w:t>
      </w:r>
    </w:p>
    <w:p w14:paraId="296EDE06" w14:textId="2F7C4F8F" w:rsidR="00AA68AF" w:rsidRPr="00F44C64" w:rsidRDefault="00AA68AF" w:rsidP="00B16AE7">
      <w:pPr>
        <w:spacing w:after="160" w:line="278" w:lineRule="auto"/>
        <w:ind w:left="360"/>
        <w:jc w:val="both"/>
        <w:rPr>
          <w:rFonts w:ascii="Arial" w:eastAsia="Calibri" w:hAnsi="Arial" w:cs="Arial"/>
          <w:kern w:val="2"/>
          <w14:ligatures w14:val="standardContextual"/>
        </w:rPr>
      </w:pPr>
      <w:r w:rsidRPr="00F44C64">
        <w:rPr>
          <w:rFonts w:ascii="Arial" w:eastAsia="Calibri" w:hAnsi="Arial" w:cs="Arial"/>
          <w:kern w:val="2"/>
          <w14:ligatures w14:val="standardContextual"/>
        </w:rPr>
        <w:t>The HSRC has previously experienced losses due to Business Email Compromise (BEC) attacks. Recent internal phishing simulations have also shown that some employees remain vulnerable to deceptive emails, creating ongoing risk to the organisation's data, systems, finances and reputation.</w:t>
      </w:r>
    </w:p>
    <w:p w14:paraId="1D4843DB" w14:textId="2F6933AB" w:rsidR="00AA68AF" w:rsidRPr="00F44C64" w:rsidRDefault="00AA68AF" w:rsidP="00B16AE7">
      <w:pPr>
        <w:spacing w:after="160" w:line="278" w:lineRule="auto"/>
        <w:ind w:left="360"/>
        <w:jc w:val="both"/>
        <w:rPr>
          <w:rFonts w:ascii="Arial" w:eastAsia="Calibri" w:hAnsi="Arial" w:cs="Arial"/>
          <w:kern w:val="2"/>
          <w14:ligatures w14:val="standardContextual"/>
        </w:rPr>
      </w:pPr>
      <w:r w:rsidRPr="00F44C64">
        <w:rPr>
          <w:rFonts w:ascii="Arial" w:eastAsia="Calibri" w:hAnsi="Arial" w:cs="Arial"/>
          <w:kern w:val="2"/>
          <w14:ligatures w14:val="standardContextual"/>
        </w:rPr>
        <w:t xml:space="preserve">As cyber threats continue to evolve, strengthening employee awareness and resilience has become a critical component of the HSRC's overall risk management and cybersecurity strategy. Regular, measurable and targeted security awareness training is therefore required to reduce exposure to email-based </w:t>
      </w:r>
      <w:r w:rsidR="007A0E64">
        <w:rPr>
          <w:rFonts w:ascii="Arial" w:eastAsia="Calibri" w:hAnsi="Arial" w:cs="Arial"/>
          <w:kern w:val="2"/>
          <w14:ligatures w14:val="standardContextual"/>
        </w:rPr>
        <w:t xml:space="preserve">and other </w:t>
      </w:r>
      <w:r w:rsidRPr="00F44C64">
        <w:rPr>
          <w:rFonts w:ascii="Arial" w:eastAsia="Calibri" w:hAnsi="Arial" w:cs="Arial"/>
          <w:kern w:val="2"/>
          <w14:ligatures w14:val="standardContextual"/>
        </w:rPr>
        <w:t>attacks and support a stronger security culture across the organisation.</w:t>
      </w:r>
    </w:p>
    <w:p w14:paraId="2CC311FE" w14:textId="77777777" w:rsidR="00C630D5" w:rsidRPr="008406F8" w:rsidRDefault="00C630D5" w:rsidP="00357D0F">
      <w:pPr>
        <w:tabs>
          <w:tab w:val="left" w:pos="709"/>
        </w:tabs>
        <w:spacing w:after="0"/>
        <w:ind w:left="709"/>
        <w:jc w:val="both"/>
        <w:rPr>
          <w:rFonts w:ascii="Arial" w:hAnsi="Arial" w:cs="Arial"/>
        </w:rPr>
      </w:pPr>
    </w:p>
    <w:p w14:paraId="5295FE4F" w14:textId="77777777" w:rsidR="00BF5460" w:rsidRPr="008406F8" w:rsidRDefault="00BF5460" w:rsidP="00357D0F">
      <w:pPr>
        <w:spacing w:after="0"/>
        <w:jc w:val="both"/>
        <w:rPr>
          <w:rFonts w:ascii="Arial" w:hAnsi="Arial" w:cs="Arial"/>
        </w:rPr>
      </w:pPr>
    </w:p>
    <w:p w14:paraId="5F4A1003" w14:textId="77777777" w:rsidR="009C2E0A" w:rsidRDefault="005A2FA1" w:rsidP="00357D0F">
      <w:pPr>
        <w:pStyle w:val="ListParagraph"/>
        <w:numPr>
          <w:ilvl w:val="0"/>
          <w:numId w:val="13"/>
        </w:numPr>
        <w:ind w:hanging="720"/>
        <w:jc w:val="both"/>
        <w:rPr>
          <w:rFonts w:ascii="Arial" w:hAnsi="Arial" w:cs="Arial"/>
          <w:b/>
        </w:rPr>
      </w:pPr>
      <w:r w:rsidRPr="008406F8">
        <w:rPr>
          <w:rFonts w:ascii="Arial" w:hAnsi="Arial" w:cs="Arial"/>
          <w:b/>
        </w:rPr>
        <w:t>Requirements</w:t>
      </w:r>
      <w:r w:rsidR="00357D0F" w:rsidRPr="008406F8">
        <w:rPr>
          <w:rFonts w:ascii="Arial" w:hAnsi="Arial" w:cs="Arial"/>
          <w:b/>
        </w:rPr>
        <w:t xml:space="preserve"> of this </w:t>
      </w:r>
      <w:r w:rsidR="00F3082E" w:rsidRPr="008406F8">
        <w:rPr>
          <w:rFonts w:ascii="Arial" w:hAnsi="Arial" w:cs="Arial"/>
          <w:b/>
        </w:rPr>
        <w:t>p</w:t>
      </w:r>
      <w:r w:rsidR="00357D0F" w:rsidRPr="008406F8">
        <w:rPr>
          <w:rFonts w:ascii="Arial" w:hAnsi="Arial" w:cs="Arial"/>
          <w:b/>
        </w:rPr>
        <w:t>roject</w:t>
      </w:r>
    </w:p>
    <w:p w14:paraId="29560D9B" w14:textId="1ED7D521" w:rsidR="00A2378A" w:rsidRPr="000A086F" w:rsidRDefault="000A086F" w:rsidP="00A2378A">
      <w:pPr>
        <w:pStyle w:val="ListParagraph"/>
        <w:ind w:left="360"/>
        <w:jc w:val="both"/>
        <w:rPr>
          <w:rFonts w:ascii="Arial" w:hAnsi="Arial" w:cs="Arial"/>
          <w:bCs/>
        </w:rPr>
      </w:pPr>
      <w:r w:rsidRPr="000A086F">
        <w:rPr>
          <w:rFonts w:ascii="Arial" w:hAnsi="Arial" w:cs="Arial"/>
          <w:bCs/>
        </w:rPr>
        <w:t>Ren</w:t>
      </w:r>
      <w:r>
        <w:rPr>
          <w:rFonts w:ascii="Arial" w:hAnsi="Arial" w:cs="Arial"/>
          <w:bCs/>
        </w:rPr>
        <w:t xml:space="preserve">ewal of the solution will be subject to </w:t>
      </w:r>
      <w:r w:rsidR="007E1F84">
        <w:rPr>
          <w:rFonts w:ascii="Arial" w:hAnsi="Arial" w:cs="Arial"/>
          <w:bCs/>
        </w:rPr>
        <w:t xml:space="preserve">a successful first year </w:t>
      </w:r>
      <w:r w:rsidR="00F93FB8">
        <w:rPr>
          <w:rFonts w:ascii="Arial" w:hAnsi="Arial" w:cs="Arial"/>
          <w:bCs/>
        </w:rPr>
        <w:t xml:space="preserve">performance </w:t>
      </w:r>
      <w:r w:rsidR="007E1F84">
        <w:rPr>
          <w:rFonts w:ascii="Arial" w:hAnsi="Arial" w:cs="Arial"/>
          <w:bCs/>
        </w:rPr>
        <w:t>evaluation</w:t>
      </w:r>
      <w:r w:rsidR="00F93FB8">
        <w:rPr>
          <w:rFonts w:ascii="Arial" w:hAnsi="Arial" w:cs="Arial"/>
          <w:bCs/>
        </w:rPr>
        <w:t xml:space="preserve">. </w:t>
      </w:r>
    </w:p>
    <w:p w14:paraId="20F4D922" w14:textId="08D139D7" w:rsidR="009318A9" w:rsidRPr="008406F8" w:rsidRDefault="009318A9" w:rsidP="009318A9">
      <w:pPr>
        <w:spacing w:before="100" w:beforeAutospacing="1" w:after="100" w:afterAutospacing="1" w:line="300" w:lineRule="atLeast"/>
        <w:rPr>
          <w:rFonts w:ascii="Arial" w:hAnsi="Arial" w:cs="Arial"/>
          <w:lang w:eastAsia="en-ZA"/>
        </w:rPr>
      </w:pPr>
      <w:r w:rsidRPr="008406F8">
        <w:rPr>
          <w:rFonts w:ascii="Arial" w:hAnsi="Arial" w:cs="Arial"/>
          <w:lang w:eastAsia="en-ZA"/>
        </w:rPr>
        <w:t>The proposed solution will enable the HSRC to:</w:t>
      </w:r>
    </w:p>
    <w:p w14:paraId="222461BC" w14:textId="77777777" w:rsidR="000602DE" w:rsidRPr="00251DCB" w:rsidRDefault="000602DE" w:rsidP="00661E99">
      <w:pPr>
        <w:pStyle w:val="ListParagraph"/>
        <w:numPr>
          <w:ilvl w:val="1"/>
          <w:numId w:val="33"/>
        </w:numPr>
        <w:ind w:left="1276" w:hanging="649"/>
        <w:jc w:val="both"/>
        <w:rPr>
          <w:rFonts w:ascii="Arial" w:hAnsi="Arial" w:cs="Arial"/>
          <w:lang w:eastAsia="en-ZA"/>
        </w:rPr>
      </w:pPr>
      <w:r w:rsidRPr="00251DCB">
        <w:rPr>
          <w:rFonts w:ascii="Arial" w:hAnsi="Arial" w:cs="Arial"/>
          <w:lang w:eastAsia="en-ZA"/>
        </w:rPr>
        <w:t>Seamlessly integrate with the Mimecast email solution already implemented in the HSRC and extract real-time lapses in diligence and awareness by a user and immediately assign a customised training to avoid a repeat of the same offence.</w:t>
      </w:r>
    </w:p>
    <w:p w14:paraId="68C63400" w14:textId="77777777" w:rsidR="000602DE" w:rsidRPr="00251DCB" w:rsidRDefault="000602DE" w:rsidP="00661E99">
      <w:pPr>
        <w:pStyle w:val="ListParagraph"/>
        <w:numPr>
          <w:ilvl w:val="1"/>
          <w:numId w:val="33"/>
        </w:numPr>
        <w:ind w:left="1276" w:hanging="649"/>
        <w:jc w:val="both"/>
        <w:rPr>
          <w:rFonts w:ascii="Arial" w:hAnsi="Arial" w:cs="Arial"/>
          <w:lang w:eastAsia="en-ZA"/>
        </w:rPr>
      </w:pPr>
      <w:r w:rsidRPr="00251DCB">
        <w:rPr>
          <w:rFonts w:ascii="Arial" w:hAnsi="Arial" w:cs="Arial"/>
          <w:lang w:eastAsia="en-ZA"/>
        </w:rPr>
        <w:lastRenderedPageBreak/>
        <w:t>Improve employee awareness of cyber threats.</w:t>
      </w:r>
    </w:p>
    <w:p w14:paraId="16C5D884" w14:textId="77777777" w:rsidR="000602DE" w:rsidRPr="00251DCB" w:rsidRDefault="000602DE" w:rsidP="00661E99">
      <w:pPr>
        <w:pStyle w:val="ListParagraph"/>
        <w:numPr>
          <w:ilvl w:val="1"/>
          <w:numId w:val="33"/>
        </w:numPr>
        <w:ind w:left="1276" w:hanging="649"/>
        <w:jc w:val="both"/>
        <w:rPr>
          <w:rFonts w:ascii="Arial" w:hAnsi="Arial" w:cs="Arial"/>
          <w:lang w:eastAsia="en-ZA"/>
        </w:rPr>
      </w:pPr>
      <w:r w:rsidRPr="00251DCB">
        <w:rPr>
          <w:rFonts w:ascii="Arial" w:hAnsi="Arial" w:cs="Arial"/>
          <w:lang w:eastAsia="en-ZA"/>
        </w:rPr>
        <w:t>Reduce the likelihood of phishing, fraud, and account compromise incidents.</w:t>
      </w:r>
    </w:p>
    <w:p w14:paraId="3F1004BD" w14:textId="77777777" w:rsidR="000602DE" w:rsidRPr="00251DCB" w:rsidRDefault="000602DE" w:rsidP="00661E99">
      <w:pPr>
        <w:pStyle w:val="ListParagraph"/>
        <w:numPr>
          <w:ilvl w:val="1"/>
          <w:numId w:val="33"/>
        </w:numPr>
        <w:ind w:left="1276" w:hanging="649"/>
        <w:jc w:val="both"/>
        <w:rPr>
          <w:rFonts w:ascii="Arial" w:hAnsi="Arial" w:cs="Arial"/>
          <w:lang w:eastAsia="en-ZA"/>
        </w:rPr>
      </w:pPr>
      <w:r w:rsidRPr="00251DCB">
        <w:rPr>
          <w:rFonts w:ascii="Arial" w:hAnsi="Arial" w:cs="Arial"/>
          <w:lang w:eastAsia="en-ZA"/>
        </w:rPr>
        <w:t>Provide ongoing training and simulated phishing exercises.</w:t>
      </w:r>
    </w:p>
    <w:p w14:paraId="649296C2" w14:textId="77777777" w:rsidR="000602DE" w:rsidRPr="00251DCB" w:rsidRDefault="000602DE" w:rsidP="00661E99">
      <w:pPr>
        <w:pStyle w:val="ListParagraph"/>
        <w:numPr>
          <w:ilvl w:val="1"/>
          <w:numId w:val="33"/>
        </w:numPr>
        <w:ind w:left="1276" w:hanging="649"/>
        <w:jc w:val="both"/>
        <w:rPr>
          <w:rFonts w:ascii="Arial" w:hAnsi="Arial" w:cs="Arial"/>
          <w:lang w:eastAsia="en-ZA"/>
        </w:rPr>
      </w:pPr>
      <w:r w:rsidRPr="00251DCB">
        <w:rPr>
          <w:rFonts w:ascii="Arial" w:hAnsi="Arial" w:cs="Arial"/>
          <w:lang w:eastAsia="en-ZA"/>
        </w:rPr>
        <w:t>Track employee participation and progress through management reporting.</w:t>
      </w:r>
    </w:p>
    <w:p w14:paraId="66AE70FB" w14:textId="77777777" w:rsidR="000602DE" w:rsidRPr="00251DCB" w:rsidRDefault="000602DE" w:rsidP="00661E99">
      <w:pPr>
        <w:pStyle w:val="ListParagraph"/>
        <w:numPr>
          <w:ilvl w:val="1"/>
          <w:numId w:val="33"/>
        </w:numPr>
        <w:ind w:left="1276" w:hanging="649"/>
        <w:jc w:val="both"/>
        <w:rPr>
          <w:rFonts w:ascii="Arial" w:hAnsi="Arial" w:cs="Arial"/>
          <w:lang w:eastAsia="en-ZA"/>
        </w:rPr>
      </w:pPr>
      <w:r w:rsidRPr="00251DCB">
        <w:rPr>
          <w:rFonts w:ascii="Arial" w:hAnsi="Arial" w:cs="Arial"/>
          <w:lang w:eastAsia="en-ZA"/>
        </w:rPr>
        <w:t>Strengthen compliance with governance and information protection requirements.</w:t>
      </w:r>
    </w:p>
    <w:p w14:paraId="4D314B96" w14:textId="77777777" w:rsidR="000602DE" w:rsidRPr="00251DCB" w:rsidRDefault="000602DE" w:rsidP="00661E99">
      <w:pPr>
        <w:pStyle w:val="ListParagraph"/>
        <w:numPr>
          <w:ilvl w:val="1"/>
          <w:numId w:val="33"/>
        </w:numPr>
        <w:ind w:left="1276" w:hanging="649"/>
        <w:jc w:val="both"/>
        <w:rPr>
          <w:rFonts w:ascii="Arial" w:hAnsi="Arial" w:cs="Arial"/>
          <w:lang w:eastAsia="en-ZA"/>
        </w:rPr>
      </w:pPr>
      <w:r w:rsidRPr="00251DCB">
        <w:rPr>
          <w:rFonts w:ascii="Arial" w:hAnsi="Arial" w:cs="Arial"/>
          <w:lang w:eastAsia="en-ZA"/>
        </w:rPr>
        <w:t>Reduce the operational impact and cost of cyber incidents.</w:t>
      </w:r>
    </w:p>
    <w:p w14:paraId="772DA3BD" w14:textId="5CF31287" w:rsidR="000602DE" w:rsidRPr="00251DCB" w:rsidRDefault="000602DE" w:rsidP="00661E99">
      <w:pPr>
        <w:pStyle w:val="ListParagraph"/>
        <w:numPr>
          <w:ilvl w:val="1"/>
          <w:numId w:val="33"/>
        </w:numPr>
        <w:ind w:left="1276" w:hanging="649"/>
        <w:jc w:val="both"/>
        <w:rPr>
          <w:rFonts w:ascii="Arial" w:hAnsi="Arial" w:cs="Arial"/>
          <w:lang w:eastAsia="en-ZA"/>
        </w:rPr>
      </w:pPr>
      <w:r w:rsidRPr="00251DCB">
        <w:rPr>
          <w:rFonts w:ascii="Arial" w:hAnsi="Arial" w:cs="Arial"/>
          <w:lang w:eastAsia="en-ZA"/>
        </w:rPr>
        <w:t xml:space="preserve">Integrates with the HSRC's existing Mimecast environment </w:t>
      </w:r>
      <w:r w:rsidRPr="006466DD">
        <w:rPr>
          <w:rFonts w:ascii="Arial" w:hAnsi="Arial" w:cs="Arial"/>
          <w:color w:val="000000" w:themeColor="text1"/>
          <w:lang w:eastAsia="en-ZA"/>
        </w:rPr>
        <w:t>with</w:t>
      </w:r>
      <w:r w:rsidR="000F0B52" w:rsidRPr="006466DD">
        <w:rPr>
          <w:rFonts w:ascii="Arial" w:hAnsi="Arial" w:cs="Arial"/>
          <w:color w:val="000000" w:themeColor="text1"/>
          <w:lang w:eastAsia="en-ZA"/>
        </w:rPr>
        <w:t>out</w:t>
      </w:r>
      <w:r w:rsidRPr="006466DD">
        <w:rPr>
          <w:rFonts w:ascii="Arial" w:hAnsi="Arial" w:cs="Arial"/>
          <w:color w:val="000000" w:themeColor="text1"/>
          <w:lang w:eastAsia="en-ZA"/>
        </w:rPr>
        <w:t xml:space="preserve"> additional or custom </w:t>
      </w:r>
      <w:r w:rsidRPr="00251DCB">
        <w:rPr>
          <w:rFonts w:ascii="Arial" w:hAnsi="Arial" w:cs="Arial"/>
          <w:lang w:eastAsia="en-ZA"/>
        </w:rPr>
        <w:t>API’s.</w:t>
      </w:r>
    </w:p>
    <w:p w14:paraId="2CEF793B" w14:textId="77777777" w:rsidR="000602DE" w:rsidRPr="00251DCB" w:rsidRDefault="000602DE" w:rsidP="00661E99">
      <w:pPr>
        <w:pStyle w:val="ListParagraph"/>
        <w:numPr>
          <w:ilvl w:val="1"/>
          <w:numId w:val="33"/>
        </w:numPr>
        <w:ind w:left="1276" w:hanging="649"/>
        <w:jc w:val="both"/>
        <w:rPr>
          <w:rFonts w:ascii="Arial" w:hAnsi="Arial" w:cs="Arial"/>
          <w:lang w:eastAsia="en-ZA"/>
        </w:rPr>
      </w:pPr>
      <w:r w:rsidRPr="00251DCB">
        <w:rPr>
          <w:rFonts w:ascii="Arial" w:hAnsi="Arial" w:cs="Arial"/>
          <w:lang w:eastAsia="en-ZA"/>
        </w:rPr>
        <w:t>Supports a single security and support model.</w:t>
      </w:r>
    </w:p>
    <w:p w14:paraId="7A0A91BD" w14:textId="77777777" w:rsidR="000602DE" w:rsidRPr="00251DCB" w:rsidRDefault="000602DE" w:rsidP="00661E99">
      <w:pPr>
        <w:pStyle w:val="ListParagraph"/>
        <w:numPr>
          <w:ilvl w:val="1"/>
          <w:numId w:val="33"/>
        </w:numPr>
        <w:ind w:left="1276" w:hanging="649"/>
        <w:jc w:val="both"/>
        <w:rPr>
          <w:rFonts w:ascii="Arial" w:hAnsi="Arial" w:cs="Arial"/>
          <w:lang w:eastAsia="en-ZA"/>
        </w:rPr>
      </w:pPr>
      <w:r w:rsidRPr="00251DCB">
        <w:rPr>
          <w:rFonts w:ascii="Arial" w:hAnsi="Arial" w:cs="Arial"/>
          <w:lang w:eastAsia="en-ZA"/>
        </w:rPr>
        <w:t>Requires less administration and maintenance.</w:t>
      </w:r>
    </w:p>
    <w:p w14:paraId="0286008A" w14:textId="77777777" w:rsidR="000602DE" w:rsidRPr="00251DCB" w:rsidRDefault="000602DE" w:rsidP="00661E99">
      <w:pPr>
        <w:pStyle w:val="ListParagraph"/>
        <w:numPr>
          <w:ilvl w:val="1"/>
          <w:numId w:val="33"/>
        </w:numPr>
        <w:ind w:left="1276" w:hanging="649"/>
        <w:jc w:val="both"/>
        <w:rPr>
          <w:rFonts w:ascii="Arial" w:hAnsi="Arial" w:cs="Arial"/>
          <w:lang w:eastAsia="en-ZA"/>
        </w:rPr>
      </w:pPr>
      <w:r w:rsidRPr="00251DCB">
        <w:rPr>
          <w:rFonts w:ascii="Arial" w:hAnsi="Arial" w:cs="Arial"/>
          <w:lang w:eastAsia="en-ZA"/>
        </w:rPr>
        <w:t>Reduces implementation risk.</w:t>
      </w:r>
    </w:p>
    <w:p w14:paraId="69CF71CA" w14:textId="77777777" w:rsidR="000602DE" w:rsidRPr="00251DCB" w:rsidRDefault="000602DE" w:rsidP="00661E99">
      <w:pPr>
        <w:pStyle w:val="ListParagraph"/>
        <w:numPr>
          <w:ilvl w:val="1"/>
          <w:numId w:val="33"/>
        </w:numPr>
        <w:ind w:left="1276" w:hanging="649"/>
        <w:jc w:val="both"/>
        <w:rPr>
          <w:rFonts w:ascii="Arial" w:hAnsi="Arial" w:cs="Arial"/>
          <w:lang w:eastAsia="en-ZA"/>
        </w:rPr>
      </w:pPr>
      <w:r w:rsidRPr="00251DCB">
        <w:rPr>
          <w:rFonts w:ascii="Arial" w:hAnsi="Arial" w:cs="Arial"/>
          <w:lang w:eastAsia="en-ZA"/>
        </w:rPr>
        <w:t>Enables faster deployment.</w:t>
      </w:r>
    </w:p>
    <w:p w14:paraId="497EEE63" w14:textId="77777777" w:rsidR="009318A9" w:rsidRPr="008406F8" w:rsidRDefault="009318A9" w:rsidP="00661E99">
      <w:pPr>
        <w:pStyle w:val="ListParagraph"/>
        <w:numPr>
          <w:ilvl w:val="1"/>
          <w:numId w:val="33"/>
        </w:numPr>
        <w:ind w:left="1276" w:hanging="649"/>
        <w:jc w:val="both"/>
        <w:rPr>
          <w:rFonts w:ascii="Arial" w:hAnsi="Arial" w:cs="Arial"/>
          <w:lang w:eastAsia="en-ZA"/>
        </w:rPr>
      </w:pPr>
      <w:r w:rsidRPr="008406F8">
        <w:rPr>
          <w:rFonts w:ascii="Arial" w:hAnsi="Arial" w:cs="Arial"/>
          <w:lang w:eastAsia="en-ZA"/>
        </w:rPr>
        <w:t>Provides consolidated reporting and visibility.</w:t>
      </w:r>
    </w:p>
    <w:p w14:paraId="258C2030" w14:textId="77777777" w:rsidR="009318A9" w:rsidRPr="008406F8" w:rsidRDefault="009318A9" w:rsidP="009318A9">
      <w:pPr>
        <w:shd w:val="clear" w:color="auto" w:fill="FFFFFF" w:themeFill="background1"/>
        <w:spacing w:before="100" w:beforeAutospacing="1" w:after="100" w:afterAutospacing="1" w:line="300" w:lineRule="atLeast"/>
        <w:ind w:left="360"/>
        <w:rPr>
          <w:rFonts w:ascii="Arial" w:hAnsi="Arial" w:cs="Arial"/>
          <w:lang w:eastAsia="en-ZA"/>
        </w:rPr>
      </w:pPr>
      <w:r w:rsidRPr="008406F8">
        <w:rPr>
          <w:rFonts w:ascii="Arial" w:hAnsi="Arial" w:cs="Arial"/>
          <w:lang w:eastAsia="en-ZA"/>
        </w:rPr>
        <w:t>This approach supports the HSRC's strategy of reducing system complexity and limiting the number of security vendors that must be managed.</w:t>
      </w:r>
    </w:p>
    <w:p w14:paraId="27D84A65" w14:textId="0291B7B8" w:rsidR="009018E0" w:rsidRPr="008406F8" w:rsidRDefault="009018E0" w:rsidP="009318A9">
      <w:pPr>
        <w:spacing w:after="0"/>
        <w:jc w:val="both"/>
        <w:rPr>
          <w:rFonts w:ascii="Arial" w:hAnsi="Arial" w:cs="Arial"/>
        </w:rPr>
      </w:pPr>
    </w:p>
    <w:p w14:paraId="2FAAC295" w14:textId="77777777" w:rsidR="00E34F18" w:rsidRPr="008406F8" w:rsidRDefault="00E34F18" w:rsidP="008B1142">
      <w:pPr>
        <w:spacing w:after="0"/>
        <w:jc w:val="both"/>
        <w:rPr>
          <w:rFonts w:ascii="Arial" w:hAnsi="Arial" w:cs="Arial"/>
        </w:rPr>
      </w:pPr>
    </w:p>
    <w:p w14:paraId="44F7A951" w14:textId="77777777" w:rsidR="009018E0" w:rsidRPr="008406F8" w:rsidRDefault="009018E0" w:rsidP="004939D1">
      <w:pPr>
        <w:pStyle w:val="ListParagraph"/>
        <w:numPr>
          <w:ilvl w:val="0"/>
          <w:numId w:val="33"/>
        </w:numPr>
        <w:spacing w:after="0"/>
        <w:jc w:val="both"/>
        <w:rPr>
          <w:rFonts w:ascii="Arial" w:hAnsi="Arial" w:cs="Arial"/>
          <w:b/>
        </w:rPr>
      </w:pPr>
      <w:r w:rsidRPr="008406F8">
        <w:rPr>
          <w:rFonts w:ascii="Arial" w:hAnsi="Arial" w:cs="Arial"/>
          <w:b/>
        </w:rPr>
        <w:t>Project timelines</w:t>
      </w:r>
    </w:p>
    <w:p w14:paraId="428070CC" w14:textId="384AD1A3" w:rsidR="00964299" w:rsidRPr="008406F8" w:rsidRDefault="00964299" w:rsidP="00053AEC">
      <w:pPr>
        <w:spacing w:after="160" w:line="278" w:lineRule="auto"/>
        <w:ind w:left="360"/>
        <w:jc w:val="both"/>
        <w:rPr>
          <w:rFonts w:ascii="Arial" w:eastAsia="Calibri" w:hAnsi="Arial" w:cs="Arial"/>
          <w:kern w:val="2"/>
          <w14:ligatures w14:val="standardContextual"/>
        </w:rPr>
      </w:pPr>
      <w:r w:rsidRPr="008406F8">
        <w:rPr>
          <w:rFonts w:ascii="Arial" w:eastAsia="Calibri" w:hAnsi="Arial" w:cs="Arial"/>
          <w:kern w:val="2"/>
          <w14:ligatures w14:val="standardContextual"/>
        </w:rPr>
        <w:t xml:space="preserve">The solution will be procured through the </w:t>
      </w:r>
      <w:r w:rsidR="008646EC">
        <w:rPr>
          <w:rFonts w:ascii="Arial" w:eastAsia="Calibri" w:hAnsi="Arial" w:cs="Arial"/>
          <w:kern w:val="2"/>
          <w14:ligatures w14:val="standardContextual"/>
        </w:rPr>
        <w:t xml:space="preserve">open </w:t>
      </w:r>
      <w:r w:rsidR="00053AEC">
        <w:rPr>
          <w:rFonts w:ascii="Arial" w:eastAsia="Calibri" w:hAnsi="Arial" w:cs="Arial"/>
          <w:kern w:val="2"/>
          <w14:ligatures w14:val="standardContextual"/>
        </w:rPr>
        <w:t xml:space="preserve">market </w:t>
      </w:r>
      <w:r w:rsidRPr="008406F8">
        <w:rPr>
          <w:rFonts w:ascii="Arial" w:eastAsia="Calibri" w:hAnsi="Arial" w:cs="Arial"/>
          <w:kern w:val="2"/>
          <w14:ligatures w14:val="standardContextual"/>
        </w:rPr>
        <w:t xml:space="preserve">quotation process and implemented nationally across the HSRC. The target go-live date is </w:t>
      </w:r>
      <w:r w:rsidR="002A5D75" w:rsidRPr="00C8154F">
        <w:rPr>
          <w:rFonts w:ascii="Arial" w:eastAsia="Calibri" w:hAnsi="Arial" w:cs="Arial"/>
          <w:color w:val="000000" w:themeColor="text1"/>
          <w:kern w:val="2"/>
          <w14:ligatures w14:val="standardContextual"/>
        </w:rPr>
        <w:t>two weeks after</w:t>
      </w:r>
      <w:r w:rsidR="00F906FE" w:rsidRPr="00C8154F">
        <w:rPr>
          <w:rFonts w:ascii="Arial" w:eastAsia="Calibri" w:hAnsi="Arial" w:cs="Arial"/>
          <w:color w:val="000000" w:themeColor="text1"/>
          <w:kern w:val="2"/>
          <w14:ligatures w14:val="standardContextual"/>
        </w:rPr>
        <w:t xml:space="preserve"> the issuance of a purchase order</w:t>
      </w:r>
      <w:r w:rsidRPr="008406F8">
        <w:rPr>
          <w:rFonts w:ascii="Arial" w:eastAsia="Calibri" w:hAnsi="Arial" w:cs="Arial"/>
          <w:kern w:val="2"/>
          <w14:ligatures w14:val="standardContextual"/>
        </w:rPr>
        <w:t>.</w:t>
      </w:r>
    </w:p>
    <w:p w14:paraId="2F1B8231" w14:textId="77777777" w:rsidR="009018E0" w:rsidRPr="008406F8" w:rsidRDefault="009018E0" w:rsidP="009018E0">
      <w:pPr>
        <w:pStyle w:val="ListParagraph"/>
        <w:rPr>
          <w:rFonts w:ascii="Arial" w:hAnsi="Arial" w:cs="Arial"/>
        </w:rPr>
      </w:pPr>
    </w:p>
    <w:p w14:paraId="4D5E5084" w14:textId="77777777" w:rsidR="008B1142" w:rsidRPr="008406F8" w:rsidRDefault="008B1142" w:rsidP="004939D1">
      <w:pPr>
        <w:pStyle w:val="ListParagraph"/>
        <w:numPr>
          <w:ilvl w:val="0"/>
          <w:numId w:val="33"/>
        </w:numPr>
        <w:spacing w:after="0"/>
        <w:jc w:val="both"/>
        <w:rPr>
          <w:rFonts w:ascii="Arial" w:hAnsi="Arial" w:cs="Arial"/>
          <w:b/>
        </w:rPr>
      </w:pPr>
      <w:r w:rsidRPr="008406F8">
        <w:rPr>
          <w:rFonts w:ascii="Arial" w:hAnsi="Arial" w:cs="Arial"/>
          <w:b/>
        </w:rPr>
        <w:t>Evaluation Itinerary</w:t>
      </w:r>
    </w:p>
    <w:p w14:paraId="3643B311" w14:textId="77777777" w:rsidR="008B1142" w:rsidRPr="008406F8" w:rsidRDefault="008B1142" w:rsidP="008B1142">
      <w:pPr>
        <w:pStyle w:val="ListParagraph"/>
        <w:rPr>
          <w:rFonts w:ascii="Arial" w:hAnsi="Arial" w:cs="Arial"/>
        </w:rPr>
      </w:pPr>
    </w:p>
    <w:p w14:paraId="15E5E3C2" w14:textId="454E9F4C" w:rsidR="008B1142" w:rsidRPr="00E75B13" w:rsidRDefault="008B1142" w:rsidP="00A60DEC">
      <w:pPr>
        <w:pStyle w:val="ListParagraph"/>
        <w:ind w:left="360"/>
        <w:jc w:val="both"/>
        <w:rPr>
          <w:rFonts w:ascii="Arial" w:hAnsi="Arial" w:cs="Arial"/>
        </w:rPr>
      </w:pPr>
      <w:r w:rsidRPr="008406F8">
        <w:rPr>
          <w:rFonts w:ascii="Arial" w:hAnsi="Arial" w:cs="Arial"/>
        </w:rPr>
        <w:t xml:space="preserve">The evaluation of proposals will be based on </w:t>
      </w:r>
      <w:r w:rsidR="009018E0" w:rsidRPr="008406F8">
        <w:rPr>
          <w:rFonts w:ascii="Arial" w:hAnsi="Arial" w:cs="Arial"/>
        </w:rPr>
        <w:t>f</w:t>
      </w:r>
      <w:r w:rsidRPr="008406F8">
        <w:rPr>
          <w:rFonts w:ascii="Arial" w:hAnsi="Arial" w:cs="Arial"/>
        </w:rPr>
        <w:t>unctionality</w:t>
      </w:r>
      <w:r w:rsidR="009018E0" w:rsidRPr="008406F8">
        <w:rPr>
          <w:rFonts w:ascii="Arial" w:hAnsi="Arial" w:cs="Arial"/>
        </w:rPr>
        <w:t xml:space="preserve"> and the </w:t>
      </w:r>
      <w:r w:rsidRPr="008406F8">
        <w:rPr>
          <w:rFonts w:ascii="Arial" w:hAnsi="Arial" w:cs="Arial"/>
        </w:rPr>
        <w:t>concepts contained</w:t>
      </w:r>
      <w:r w:rsidR="009018E0" w:rsidRPr="008406F8">
        <w:rPr>
          <w:rFonts w:ascii="Arial" w:hAnsi="Arial" w:cs="Arial"/>
        </w:rPr>
        <w:t xml:space="preserve"> </w:t>
      </w:r>
      <w:r w:rsidRPr="008406F8">
        <w:rPr>
          <w:rFonts w:ascii="Arial" w:hAnsi="Arial" w:cs="Arial"/>
        </w:rPr>
        <w:t>in the proposals.</w:t>
      </w:r>
    </w:p>
    <w:p w14:paraId="2F5F36A9" w14:textId="77777777" w:rsidR="008B1142" w:rsidRPr="008406F8" w:rsidRDefault="008B1142" w:rsidP="008B1142">
      <w:pPr>
        <w:pStyle w:val="ListParagraph"/>
        <w:rPr>
          <w:rFonts w:ascii="Arial" w:hAnsi="Arial" w:cs="Arial"/>
        </w:rPr>
      </w:pPr>
    </w:p>
    <w:p w14:paraId="72C0B92C" w14:textId="77777777" w:rsidR="008B1142" w:rsidRPr="008406F8" w:rsidRDefault="00911BF4" w:rsidP="008B1142">
      <w:pPr>
        <w:pStyle w:val="ListParagraph"/>
        <w:rPr>
          <w:rFonts w:ascii="Arial" w:hAnsi="Arial" w:cs="Arial"/>
        </w:rPr>
      </w:pPr>
      <w:r w:rsidRPr="008406F8">
        <w:rPr>
          <w:rFonts w:ascii="Arial" w:hAnsi="Arial" w:cs="Arial"/>
        </w:rPr>
        <w:t>5</w:t>
      </w:r>
      <w:r w:rsidR="00633059" w:rsidRPr="008406F8">
        <w:rPr>
          <w:rFonts w:ascii="Arial" w:hAnsi="Arial" w:cs="Arial"/>
        </w:rPr>
        <w:t>.1</w:t>
      </w:r>
      <w:r w:rsidR="00633059" w:rsidRPr="008406F8">
        <w:rPr>
          <w:rFonts w:ascii="Arial" w:hAnsi="Arial" w:cs="Arial"/>
        </w:rPr>
        <w:tab/>
      </w:r>
      <w:r w:rsidR="00633059" w:rsidRPr="008406F8">
        <w:rPr>
          <w:rFonts w:ascii="Arial" w:hAnsi="Arial" w:cs="Arial"/>
          <w:b/>
        </w:rPr>
        <w:t>Technical Details, i.e. Entire Proposal</w:t>
      </w:r>
    </w:p>
    <w:p w14:paraId="668CCDA2" w14:textId="77777777" w:rsidR="008B1142" w:rsidRPr="008406F8" w:rsidRDefault="008B1142" w:rsidP="008B1142">
      <w:pPr>
        <w:pStyle w:val="ListParagraph"/>
        <w:rPr>
          <w:rFonts w:ascii="Arial" w:hAnsi="Arial" w:cs="Arial"/>
        </w:rPr>
      </w:pPr>
    </w:p>
    <w:p w14:paraId="42B9BB69" w14:textId="77777777" w:rsidR="008B1142" w:rsidRPr="008406F8" w:rsidRDefault="00633059" w:rsidP="00633059">
      <w:pPr>
        <w:pStyle w:val="ListParagraph"/>
        <w:ind w:left="1440"/>
        <w:jc w:val="both"/>
        <w:rPr>
          <w:rFonts w:ascii="Arial" w:hAnsi="Arial" w:cs="Arial"/>
        </w:rPr>
      </w:pPr>
      <w:r w:rsidRPr="008406F8">
        <w:rPr>
          <w:rFonts w:ascii="Arial" w:hAnsi="Arial" w:cs="Arial"/>
        </w:rPr>
        <w:t>Proposals in their entirety must address, provide and meet the specifications and requirements stipulated in Section 3 above. Full technical details should be furnished in the proposal.</w:t>
      </w:r>
    </w:p>
    <w:p w14:paraId="1D7C3869" w14:textId="77777777" w:rsidR="009558F7" w:rsidRPr="008406F8" w:rsidRDefault="009558F7" w:rsidP="00633059">
      <w:pPr>
        <w:pStyle w:val="ListParagraph"/>
        <w:ind w:left="1440"/>
        <w:jc w:val="both"/>
        <w:rPr>
          <w:rFonts w:ascii="Arial" w:hAnsi="Arial" w:cs="Arial"/>
        </w:rPr>
      </w:pPr>
    </w:p>
    <w:p w14:paraId="6A5772C6" w14:textId="77777777" w:rsidR="00A2731B" w:rsidRPr="008406F8" w:rsidRDefault="00A2731B" w:rsidP="00F461E1">
      <w:pPr>
        <w:pStyle w:val="ListParagraph"/>
        <w:ind w:left="1440"/>
        <w:jc w:val="both"/>
        <w:rPr>
          <w:rFonts w:ascii="Arial" w:hAnsi="Arial" w:cs="Arial"/>
          <w:b/>
        </w:rPr>
      </w:pPr>
      <w:r w:rsidRPr="008406F8">
        <w:rPr>
          <w:rFonts w:ascii="Arial" w:hAnsi="Arial" w:cs="Arial"/>
          <w:b/>
        </w:rPr>
        <w:t>**</w:t>
      </w:r>
      <w:r w:rsidR="009537DC" w:rsidRPr="008406F8">
        <w:rPr>
          <w:rFonts w:ascii="Arial" w:hAnsi="Arial" w:cs="Arial"/>
          <w:b/>
        </w:rPr>
        <w:t>Bidders will be evaluate</w:t>
      </w:r>
      <w:r w:rsidR="00EE732F" w:rsidRPr="008406F8">
        <w:rPr>
          <w:rFonts w:ascii="Arial" w:hAnsi="Arial" w:cs="Arial"/>
          <w:b/>
        </w:rPr>
        <w:t>d</w:t>
      </w:r>
      <w:r w:rsidR="009537DC" w:rsidRPr="008406F8">
        <w:rPr>
          <w:rFonts w:ascii="Arial" w:hAnsi="Arial" w:cs="Arial"/>
          <w:b/>
        </w:rPr>
        <w:t xml:space="preserve"> against their compliance with Section 3 above.</w:t>
      </w:r>
      <w:r w:rsidR="009537DC" w:rsidRPr="008406F8" w:rsidDel="009537DC">
        <w:rPr>
          <w:rFonts w:ascii="Arial" w:hAnsi="Arial" w:cs="Arial"/>
          <w:b/>
        </w:rPr>
        <w:t xml:space="preserve"> </w:t>
      </w:r>
    </w:p>
    <w:p w14:paraId="37DB08A5" w14:textId="77777777" w:rsidR="00A2731B" w:rsidRPr="008406F8" w:rsidRDefault="00A2731B" w:rsidP="00A2731B">
      <w:pPr>
        <w:jc w:val="both"/>
        <w:rPr>
          <w:rFonts w:ascii="Arial" w:hAnsi="Arial" w:cs="Arial"/>
          <w:b/>
        </w:rPr>
      </w:pPr>
      <w:r w:rsidRPr="008406F8">
        <w:rPr>
          <w:rFonts w:ascii="Arial" w:hAnsi="Arial" w:cs="Arial"/>
        </w:rPr>
        <w:tab/>
      </w:r>
      <w:r w:rsidR="00911BF4" w:rsidRPr="008406F8">
        <w:rPr>
          <w:rFonts w:ascii="Arial" w:hAnsi="Arial" w:cs="Arial"/>
        </w:rPr>
        <w:t>5</w:t>
      </w:r>
      <w:r w:rsidRPr="008406F8">
        <w:rPr>
          <w:rFonts w:ascii="Arial" w:hAnsi="Arial" w:cs="Arial"/>
        </w:rPr>
        <w:t>.2</w:t>
      </w:r>
      <w:r w:rsidRPr="008406F8">
        <w:rPr>
          <w:rFonts w:ascii="Arial" w:hAnsi="Arial" w:cs="Arial"/>
        </w:rPr>
        <w:tab/>
      </w:r>
      <w:r w:rsidRPr="008406F8">
        <w:rPr>
          <w:rFonts w:ascii="Arial" w:hAnsi="Arial" w:cs="Arial"/>
          <w:b/>
        </w:rPr>
        <w:t>Project Management</w:t>
      </w:r>
    </w:p>
    <w:p w14:paraId="68E77F4D" w14:textId="77777777" w:rsidR="00A2731B" w:rsidRPr="008406F8" w:rsidRDefault="00C20D8B" w:rsidP="00A2731B">
      <w:pPr>
        <w:ind w:left="1440"/>
        <w:jc w:val="both"/>
        <w:rPr>
          <w:rFonts w:ascii="Arial" w:hAnsi="Arial" w:cs="Arial"/>
        </w:rPr>
      </w:pPr>
      <w:r w:rsidRPr="008406F8">
        <w:rPr>
          <w:rFonts w:ascii="Arial" w:hAnsi="Arial" w:cs="Arial"/>
        </w:rPr>
        <w:t>P</w:t>
      </w:r>
      <w:r w:rsidR="00A2731B" w:rsidRPr="008406F8">
        <w:rPr>
          <w:rFonts w:ascii="Arial" w:hAnsi="Arial" w:cs="Arial"/>
        </w:rPr>
        <w:t>roposals must contain a comprehensive project management plan including but not limited to the following elements:</w:t>
      </w:r>
    </w:p>
    <w:p w14:paraId="140B9341" w14:textId="77777777" w:rsidR="00A2731B" w:rsidRPr="008406F8" w:rsidRDefault="00911BF4" w:rsidP="00A2731B">
      <w:pPr>
        <w:ind w:left="1440"/>
        <w:jc w:val="both"/>
        <w:rPr>
          <w:rFonts w:ascii="Arial" w:hAnsi="Arial" w:cs="Arial"/>
        </w:rPr>
      </w:pPr>
      <w:r w:rsidRPr="008406F8">
        <w:rPr>
          <w:rFonts w:ascii="Arial" w:hAnsi="Arial" w:cs="Arial"/>
        </w:rPr>
        <w:t>5</w:t>
      </w:r>
      <w:r w:rsidR="00A2731B" w:rsidRPr="008406F8">
        <w:rPr>
          <w:rFonts w:ascii="Arial" w:hAnsi="Arial" w:cs="Arial"/>
        </w:rPr>
        <w:t>.2.1.</w:t>
      </w:r>
      <w:r w:rsidR="00A2731B" w:rsidRPr="008406F8">
        <w:rPr>
          <w:rFonts w:ascii="Arial" w:hAnsi="Arial" w:cs="Arial"/>
        </w:rPr>
        <w:tab/>
      </w:r>
      <w:r w:rsidR="00A2731B" w:rsidRPr="008406F8">
        <w:rPr>
          <w:rFonts w:ascii="Arial" w:hAnsi="Arial" w:cs="Arial"/>
          <w:b/>
        </w:rPr>
        <w:t>Project Approach / Methodology</w:t>
      </w:r>
    </w:p>
    <w:p w14:paraId="1B1CD5C5" w14:textId="7EAA6332" w:rsidR="00A2731B" w:rsidRPr="008406F8" w:rsidRDefault="00A2731B" w:rsidP="00E75B13">
      <w:pPr>
        <w:ind w:left="2160"/>
        <w:jc w:val="both"/>
        <w:rPr>
          <w:rFonts w:ascii="Arial" w:hAnsi="Arial" w:cs="Arial"/>
        </w:rPr>
      </w:pPr>
      <w:r w:rsidRPr="008406F8">
        <w:rPr>
          <w:rFonts w:ascii="Arial" w:hAnsi="Arial" w:cs="Arial"/>
        </w:rPr>
        <w:t>A comprehensive description of the bidding organi</w:t>
      </w:r>
      <w:r w:rsidR="00CC0B0E">
        <w:rPr>
          <w:rFonts w:ascii="Arial" w:hAnsi="Arial" w:cs="Arial"/>
        </w:rPr>
        <w:t>s</w:t>
      </w:r>
      <w:r w:rsidRPr="008406F8">
        <w:rPr>
          <w:rFonts w:ascii="Arial" w:hAnsi="Arial" w:cs="Arial"/>
        </w:rPr>
        <w:t>ation’s proposed approach and methodology to be employed for the project. This section should convey the said organi</w:t>
      </w:r>
      <w:r w:rsidR="00233405">
        <w:rPr>
          <w:rFonts w:ascii="Arial" w:hAnsi="Arial" w:cs="Arial"/>
        </w:rPr>
        <w:t>s</w:t>
      </w:r>
      <w:r w:rsidRPr="008406F8">
        <w:rPr>
          <w:rFonts w:ascii="Arial" w:hAnsi="Arial" w:cs="Arial"/>
        </w:rPr>
        <w:t>ation’s overall understanding of the proposed project and detail how the proposed</w:t>
      </w:r>
      <w:r w:rsidR="005F7A00" w:rsidRPr="008406F8">
        <w:rPr>
          <w:rFonts w:ascii="Arial" w:hAnsi="Arial" w:cs="Arial"/>
        </w:rPr>
        <w:t xml:space="preserve"> solution will be implemented right from the start to the end.</w:t>
      </w:r>
    </w:p>
    <w:p w14:paraId="3C41A009" w14:textId="77777777" w:rsidR="005F7A00" w:rsidRPr="008406F8" w:rsidRDefault="005F7A00" w:rsidP="005F7A00">
      <w:pPr>
        <w:jc w:val="both"/>
        <w:rPr>
          <w:rFonts w:ascii="Arial" w:hAnsi="Arial" w:cs="Arial"/>
        </w:rPr>
      </w:pPr>
      <w:r w:rsidRPr="008406F8">
        <w:rPr>
          <w:rFonts w:ascii="Arial" w:hAnsi="Arial" w:cs="Arial"/>
        </w:rPr>
        <w:tab/>
      </w:r>
      <w:r w:rsidRPr="008406F8">
        <w:rPr>
          <w:rFonts w:ascii="Arial" w:hAnsi="Arial" w:cs="Arial"/>
        </w:rPr>
        <w:tab/>
      </w:r>
      <w:r w:rsidR="00911BF4" w:rsidRPr="008406F8">
        <w:rPr>
          <w:rFonts w:ascii="Arial" w:hAnsi="Arial" w:cs="Arial"/>
        </w:rPr>
        <w:t>5</w:t>
      </w:r>
      <w:r w:rsidRPr="008406F8">
        <w:rPr>
          <w:rFonts w:ascii="Arial" w:hAnsi="Arial" w:cs="Arial"/>
        </w:rPr>
        <w:t>.2.2.</w:t>
      </w:r>
      <w:r w:rsidRPr="008406F8">
        <w:rPr>
          <w:rFonts w:ascii="Arial" w:hAnsi="Arial" w:cs="Arial"/>
        </w:rPr>
        <w:tab/>
      </w:r>
      <w:r w:rsidRPr="008406F8">
        <w:rPr>
          <w:rFonts w:ascii="Arial" w:hAnsi="Arial" w:cs="Arial"/>
          <w:b/>
        </w:rPr>
        <w:t>Project Plan</w:t>
      </w:r>
    </w:p>
    <w:p w14:paraId="3CA55F53" w14:textId="3E5FCD1C" w:rsidR="00A2731B" w:rsidRPr="008406F8" w:rsidRDefault="005F7A00" w:rsidP="00E75B13">
      <w:pPr>
        <w:ind w:left="2160"/>
        <w:jc w:val="both"/>
        <w:rPr>
          <w:rFonts w:ascii="Arial" w:hAnsi="Arial" w:cs="Arial"/>
        </w:rPr>
      </w:pPr>
      <w:r w:rsidRPr="008406F8">
        <w:rPr>
          <w:rFonts w:ascii="Arial" w:hAnsi="Arial" w:cs="Arial"/>
        </w:rPr>
        <w:t xml:space="preserve">All project requirements, proposed tasks, services, activities, resources, etc., necessary to accomplish the scope of the project as defined in Section 3 </w:t>
      </w:r>
      <w:r w:rsidRPr="008406F8">
        <w:rPr>
          <w:rFonts w:ascii="Arial" w:hAnsi="Arial" w:cs="Arial"/>
        </w:rPr>
        <w:lastRenderedPageBreak/>
        <w:t>above, must be detailed here.</w:t>
      </w:r>
      <w:r w:rsidR="007725CB" w:rsidRPr="008406F8">
        <w:rPr>
          <w:rFonts w:ascii="Arial" w:hAnsi="Arial" w:cs="Arial"/>
        </w:rPr>
        <w:t xml:space="preserve"> This section of the proposal must contain sufficient detail to convey to members of the evaluation team, the bidding organi</w:t>
      </w:r>
      <w:r w:rsidR="00377676">
        <w:rPr>
          <w:rFonts w:ascii="Arial" w:hAnsi="Arial" w:cs="Arial"/>
        </w:rPr>
        <w:t>s</w:t>
      </w:r>
      <w:r w:rsidR="007725CB" w:rsidRPr="008406F8">
        <w:rPr>
          <w:rFonts w:ascii="Arial" w:hAnsi="Arial" w:cs="Arial"/>
        </w:rPr>
        <w:t>ation’s knowledge of the project’s requirements and requisite skills to successfully complete the project.</w:t>
      </w:r>
    </w:p>
    <w:p w14:paraId="2F46B5C4" w14:textId="77777777" w:rsidR="00C84E09" w:rsidRPr="008406F8" w:rsidRDefault="00C84E09" w:rsidP="00C84E09">
      <w:pPr>
        <w:jc w:val="both"/>
        <w:rPr>
          <w:rFonts w:ascii="Arial" w:hAnsi="Arial" w:cs="Arial"/>
          <w:b/>
        </w:rPr>
      </w:pPr>
      <w:r w:rsidRPr="008406F8">
        <w:rPr>
          <w:rFonts w:ascii="Arial" w:hAnsi="Arial" w:cs="Arial"/>
        </w:rPr>
        <w:tab/>
      </w:r>
      <w:r w:rsidRPr="008406F8">
        <w:rPr>
          <w:rFonts w:ascii="Arial" w:hAnsi="Arial" w:cs="Arial"/>
        </w:rPr>
        <w:tab/>
      </w:r>
      <w:r w:rsidR="00911BF4" w:rsidRPr="008406F8">
        <w:rPr>
          <w:rFonts w:ascii="Arial" w:hAnsi="Arial" w:cs="Arial"/>
        </w:rPr>
        <w:t>5</w:t>
      </w:r>
      <w:r w:rsidRPr="008406F8">
        <w:rPr>
          <w:rFonts w:ascii="Arial" w:hAnsi="Arial" w:cs="Arial"/>
        </w:rPr>
        <w:t>.2.3.</w:t>
      </w:r>
      <w:r w:rsidRPr="008406F8">
        <w:rPr>
          <w:rFonts w:ascii="Arial" w:hAnsi="Arial" w:cs="Arial"/>
        </w:rPr>
        <w:tab/>
      </w:r>
      <w:r w:rsidRPr="008406F8">
        <w:rPr>
          <w:rFonts w:ascii="Arial" w:hAnsi="Arial" w:cs="Arial"/>
          <w:b/>
        </w:rPr>
        <w:t>Project Team Composition</w:t>
      </w:r>
    </w:p>
    <w:p w14:paraId="46B7E609" w14:textId="77777777" w:rsidR="00C84E09" w:rsidRPr="008406F8" w:rsidRDefault="00B36DEA" w:rsidP="00E75B13">
      <w:pPr>
        <w:ind w:left="1440"/>
        <w:jc w:val="both"/>
        <w:rPr>
          <w:rFonts w:ascii="Arial" w:hAnsi="Arial" w:cs="Arial"/>
        </w:rPr>
      </w:pPr>
      <w:r w:rsidRPr="008406F8">
        <w:rPr>
          <w:rFonts w:ascii="Arial" w:hAnsi="Arial" w:cs="Arial"/>
        </w:rPr>
        <w:t>A comprehensive description of the proposed project team structure, and internal controls, to be applied throughout the course of the project must be furnished.</w:t>
      </w:r>
    </w:p>
    <w:p w14:paraId="1800CC33" w14:textId="6C5A0062" w:rsidR="00B36DEA" w:rsidRPr="008406F8" w:rsidRDefault="00911BF4" w:rsidP="000602DE">
      <w:pPr>
        <w:ind w:left="3600" w:hanging="1440"/>
        <w:jc w:val="both"/>
        <w:rPr>
          <w:rFonts w:ascii="Arial" w:hAnsi="Arial" w:cs="Arial"/>
        </w:rPr>
      </w:pPr>
      <w:r w:rsidRPr="008406F8">
        <w:rPr>
          <w:rFonts w:ascii="Arial" w:hAnsi="Arial" w:cs="Arial"/>
        </w:rPr>
        <w:t>5</w:t>
      </w:r>
      <w:r w:rsidR="00B36DEA" w:rsidRPr="008406F8">
        <w:rPr>
          <w:rFonts w:ascii="Arial" w:hAnsi="Arial" w:cs="Arial"/>
        </w:rPr>
        <w:t>.2.3.1.</w:t>
      </w:r>
      <w:r w:rsidR="00B36DEA" w:rsidRPr="008406F8">
        <w:rPr>
          <w:rFonts w:ascii="Arial" w:hAnsi="Arial" w:cs="Arial"/>
        </w:rPr>
        <w:tab/>
        <w:t>An organogram of the organi</w:t>
      </w:r>
      <w:r w:rsidR="00751209">
        <w:rPr>
          <w:rFonts w:ascii="Arial" w:hAnsi="Arial" w:cs="Arial"/>
        </w:rPr>
        <w:t>s</w:t>
      </w:r>
      <w:r w:rsidR="00B36DEA" w:rsidRPr="008406F8">
        <w:rPr>
          <w:rFonts w:ascii="Arial" w:hAnsi="Arial" w:cs="Arial"/>
        </w:rPr>
        <w:t>ation indicating lines of authority and reporting structures for the proposed project team must be included.</w:t>
      </w:r>
    </w:p>
    <w:p w14:paraId="71A68DB3" w14:textId="77777777" w:rsidR="00B36DEA" w:rsidRPr="008406F8" w:rsidRDefault="00911BF4" w:rsidP="000602DE">
      <w:pPr>
        <w:ind w:left="3600" w:hanging="1440"/>
        <w:jc w:val="both"/>
        <w:rPr>
          <w:rFonts w:ascii="Arial" w:hAnsi="Arial" w:cs="Arial"/>
        </w:rPr>
      </w:pPr>
      <w:r w:rsidRPr="008406F8">
        <w:rPr>
          <w:rFonts w:ascii="Arial" w:hAnsi="Arial" w:cs="Arial"/>
        </w:rPr>
        <w:t>5</w:t>
      </w:r>
      <w:r w:rsidR="00B36DEA" w:rsidRPr="008406F8">
        <w:rPr>
          <w:rFonts w:ascii="Arial" w:hAnsi="Arial" w:cs="Arial"/>
        </w:rPr>
        <w:t>.2.3.2.</w:t>
      </w:r>
      <w:r w:rsidR="00B36DEA" w:rsidRPr="008406F8">
        <w:rPr>
          <w:rFonts w:ascii="Arial" w:hAnsi="Arial" w:cs="Arial"/>
        </w:rPr>
        <w:tab/>
        <w:t xml:space="preserve">Qualifications, relevant industry </w:t>
      </w:r>
      <w:r w:rsidR="00B36DEA" w:rsidRPr="008406F8">
        <w:rPr>
          <w:rFonts w:ascii="Arial" w:hAnsi="Arial" w:cs="Arial"/>
          <w:noProof/>
        </w:rPr>
        <w:t>certifications</w:t>
      </w:r>
      <w:r w:rsidR="00BA2B05" w:rsidRPr="008406F8">
        <w:rPr>
          <w:rFonts w:ascii="Arial" w:hAnsi="Arial" w:cs="Arial"/>
          <w:noProof/>
        </w:rPr>
        <w:t>,</w:t>
      </w:r>
      <w:r w:rsidR="00B36DEA" w:rsidRPr="008406F8">
        <w:rPr>
          <w:rFonts w:ascii="Arial" w:hAnsi="Arial" w:cs="Arial"/>
          <w:color w:val="FF0000"/>
        </w:rPr>
        <w:t xml:space="preserve"> </w:t>
      </w:r>
      <w:r w:rsidR="00B36DEA" w:rsidRPr="008406F8">
        <w:rPr>
          <w:rFonts w:ascii="Arial" w:hAnsi="Arial" w:cs="Arial"/>
        </w:rPr>
        <w:t>and experience of the proposed project team members must be furnished. Concise CV’s of the respective project team members must be attached.</w:t>
      </w:r>
    </w:p>
    <w:p w14:paraId="1D970FAE" w14:textId="77777777" w:rsidR="00B36DEA" w:rsidRPr="008406F8" w:rsidRDefault="00B36DEA" w:rsidP="00B36DEA">
      <w:pPr>
        <w:jc w:val="both"/>
        <w:rPr>
          <w:rFonts w:ascii="Arial" w:hAnsi="Arial" w:cs="Arial"/>
          <w:b/>
        </w:rPr>
      </w:pPr>
      <w:r w:rsidRPr="008406F8">
        <w:rPr>
          <w:rFonts w:ascii="Arial" w:hAnsi="Arial" w:cs="Arial"/>
        </w:rPr>
        <w:tab/>
      </w:r>
      <w:r w:rsidRPr="008406F8">
        <w:rPr>
          <w:rFonts w:ascii="Arial" w:hAnsi="Arial" w:cs="Arial"/>
        </w:rPr>
        <w:tab/>
      </w:r>
      <w:r w:rsidR="00911BF4" w:rsidRPr="008406F8">
        <w:rPr>
          <w:rFonts w:ascii="Arial" w:hAnsi="Arial" w:cs="Arial"/>
        </w:rPr>
        <w:t>5</w:t>
      </w:r>
      <w:r w:rsidRPr="008406F8">
        <w:rPr>
          <w:rFonts w:ascii="Arial" w:hAnsi="Arial" w:cs="Arial"/>
        </w:rPr>
        <w:t>.2.4.</w:t>
      </w:r>
      <w:r w:rsidRPr="008406F8">
        <w:rPr>
          <w:rFonts w:ascii="Arial" w:hAnsi="Arial" w:cs="Arial"/>
        </w:rPr>
        <w:tab/>
      </w:r>
      <w:r w:rsidRPr="008406F8">
        <w:rPr>
          <w:rFonts w:ascii="Arial" w:hAnsi="Arial" w:cs="Arial"/>
          <w:b/>
        </w:rPr>
        <w:t>Project Schedule</w:t>
      </w:r>
    </w:p>
    <w:p w14:paraId="47413F3B" w14:textId="77777777" w:rsidR="00C84E09" w:rsidRPr="008406F8" w:rsidRDefault="00B36DEA" w:rsidP="00E75B13">
      <w:pPr>
        <w:ind w:left="2160"/>
        <w:jc w:val="both"/>
        <w:rPr>
          <w:rFonts w:ascii="Arial" w:hAnsi="Arial" w:cs="Arial"/>
        </w:rPr>
      </w:pPr>
      <w:r w:rsidRPr="008406F8">
        <w:rPr>
          <w:rFonts w:ascii="Arial" w:hAnsi="Arial" w:cs="Arial"/>
        </w:rPr>
        <w:t>A comprehensive project schedule indicating deliverables and deadlines must be included. All deliverables must be met within the stipulated timeframes.</w:t>
      </w:r>
    </w:p>
    <w:p w14:paraId="2D239D0A" w14:textId="77777777" w:rsidR="00B36DEA" w:rsidRPr="008406F8" w:rsidRDefault="00B36DEA" w:rsidP="00B36DEA">
      <w:pPr>
        <w:jc w:val="both"/>
        <w:rPr>
          <w:rFonts w:ascii="Arial" w:hAnsi="Arial" w:cs="Arial"/>
          <w:b/>
        </w:rPr>
      </w:pPr>
      <w:r w:rsidRPr="008406F8">
        <w:rPr>
          <w:rFonts w:ascii="Arial" w:hAnsi="Arial" w:cs="Arial"/>
        </w:rPr>
        <w:tab/>
      </w:r>
      <w:r w:rsidRPr="008406F8">
        <w:rPr>
          <w:rFonts w:ascii="Arial" w:hAnsi="Arial" w:cs="Arial"/>
        </w:rPr>
        <w:tab/>
      </w:r>
      <w:r w:rsidR="00911BF4" w:rsidRPr="008406F8">
        <w:rPr>
          <w:rFonts w:ascii="Arial" w:hAnsi="Arial" w:cs="Arial"/>
        </w:rPr>
        <w:t>5</w:t>
      </w:r>
      <w:r w:rsidRPr="008406F8">
        <w:rPr>
          <w:rFonts w:ascii="Arial" w:hAnsi="Arial" w:cs="Arial"/>
        </w:rPr>
        <w:t>.2.5.</w:t>
      </w:r>
      <w:r w:rsidRPr="008406F8">
        <w:rPr>
          <w:rFonts w:ascii="Arial" w:hAnsi="Arial" w:cs="Arial"/>
        </w:rPr>
        <w:tab/>
      </w:r>
      <w:r w:rsidRPr="008406F8">
        <w:rPr>
          <w:rFonts w:ascii="Arial" w:hAnsi="Arial" w:cs="Arial"/>
          <w:b/>
        </w:rPr>
        <w:t>Risk Management and Mitigation</w:t>
      </w:r>
    </w:p>
    <w:p w14:paraId="4A4C63F8" w14:textId="2E17D88C" w:rsidR="00C84E09" w:rsidRPr="008406F8" w:rsidRDefault="00664AAB" w:rsidP="00E75B13">
      <w:pPr>
        <w:ind w:left="2160"/>
        <w:jc w:val="both"/>
        <w:rPr>
          <w:rFonts w:ascii="Arial" w:hAnsi="Arial" w:cs="Arial"/>
        </w:rPr>
      </w:pPr>
      <w:r w:rsidRPr="008406F8">
        <w:rPr>
          <w:rFonts w:ascii="Arial" w:hAnsi="Arial" w:cs="Arial"/>
        </w:rPr>
        <w:t>The bidding organi</w:t>
      </w:r>
      <w:r w:rsidR="006466DD">
        <w:rPr>
          <w:rFonts w:ascii="Arial" w:hAnsi="Arial" w:cs="Arial"/>
        </w:rPr>
        <w:t>s</w:t>
      </w:r>
      <w:r w:rsidRPr="008406F8">
        <w:rPr>
          <w:rFonts w:ascii="Arial" w:hAnsi="Arial" w:cs="Arial"/>
        </w:rPr>
        <w:t>ation must identify potential risks that are considered major to the success of this project. Furthermore, the organi</w:t>
      </w:r>
      <w:r w:rsidR="00751209">
        <w:rPr>
          <w:rFonts w:ascii="Arial" w:hAnsi="Arial" w:cs="Arial"/>
        </w:rPr>
        <w:t>s</w:t>
      </w:r>
      <w:r w:rsidRPr="008406F8">
        <w:rPr>
          <w:rFonts w:ascii="Arial" w:hAnsi="Arial" w:cs="Arial"/>
        </w:rPr>
        <w:t>ation must elaborate on how it proposes to effectively report, monitor and mitigate these risks.</w:t>
      </w:r>
    </w:p>
    <w:p w14:paraId="034878B2" w14:textId="031754EF" w:rsidR="00B36DEA" w:rsidRPr="008406F8" w:rsidRDefault="00664AAB" w:rsidP="00B265BD">
      <w:pPr>
        <w:jc w:val="both"/>
        <w:rPr>
          <w:rFonts w:ascii="Arial" w:hAnsi="Arial" w:cs="Arial"/>
        </w:rPr>
      </w:pPr>
      <w:r w:rsidRPr="008406F8">
        <w:rPr>
          <w:rFonts w:ascii="Arial" w:hAnsi="Arial" w:cs="Arial"/>
        </w:rPr>
        <w:tab/>
      </w:r>
      <w:r w:rsidRPr="008406F8">
        <w:rPr>
          <w:rFonts w:ascii="Arial" w:hAnsi="Arial" w:cs="Arial"/>
        </w:rPr>
        <w:tab/>
      </w:r>
    </w:p>
    <w:p w14:paraId="0E4AF419" w14:textId="245AABB9" w:rsidR="00D00A1B" w:rsidRPr="008406F8" w:rsidRDefault="00D00A1B" w:rsidP="00D00A1B">
      <w:pPr>
        <w:jc w:val="both"/>
        <w:rPr>
          <w:rFonts w:ascii="Arial" w:hAnsi="Arial" w:cs="Arial"/>
          <w:b/>
        </w:rPr>
      </w:pPr>
      <w:r w:rsidRPr="008406F8">
        <w:rPr>
          <w:rFonts w:ascii="Arial" w:hAnsi="Arial" w:cs="Arial"/>
        </w:rPr>
        <w:tab/>
      </w:r>
      <w:r w:rsidR="00911BF4" w:rsidRPr="008406F8">
        <w:rPr>
          <w:rFonts w:ascii="Arial" w:hAnsi="Arial" w:cs="Arial"/>
        </w:rPr>
        <w:t>5</w:t>
      </w:r>
      <w:r w:rsidRPr="008406F8">
        <w:rPr>
          <w:rFonts w:ascii="Arial" w:hAnsi="Arial" w:cs="Arial"/>
        </w:rPr>
        <w:t>.3</w:t>
      </w:r>
      <w:r w:rsidRPr="008406F8">
        <w:rPr>
          <w:rFonts w:ascii="Arial" w:hAnsi="Arial" w:cs="Arial"/>
        </w:rPr>
        <w:tab/>
      </w:r>
      <w:r w:rsidRPr="008406F8">
        <w:rPr>
          <w:rFonts w:ascii="Arial" w:hAnsi="Arial" w:cs="Arial"/>
          <w:b/>
        </w:rPr>
        <w:t>Experience of the Organi</w:t>
      </w:r>
      <w:r w:rsidR="00FF13DE">
        <w:rPr>
          <w:rFonts w:ascii="Arial" w:hAnsi="Arial" w:cs="Arial"/>
          <w:b/>
        </w:rPr>
        <w:t>s</w:t>
      </w:r>
      <w:r w:rsidRPr="008406F8">
        <w:rPr>
          <w:rFonts w:ascii="Arial" w:hAnsi="Arial" w:cs="Arial"/>
          <w:b/>
        </w:rPr>
        <w:t>ation</w:t>
      </w:r>
    </w:p>
    <w:p w14:paraId="6C8315BC" w14:textId="2A44AFD9" w:rsidR="00664AAB" w:rsidRPr="008406F8" w:rsidRDefault="00D00A1B" w:rsidP="00D00A1B">
      <w:pPr>
        <w:ind w:left="1440"/>
        <w:jc w:val="both"/>
        <w:rPr>
          <w:rFonts w:ascii="Arial" w:hAnsi="Arial" w:cs="Arial"/>
        </w:rPr>
      </w:pPr>
      <w:r w:rsidRPr="008406F8">
        <w:rPr>
          <w:rFonts w:ascii="Arial" w:hAnsi="Arial" w:cs="Arial"/>
        </w:rPr>
        <w:t>Proposals must clearly indicate the bidding organi</w:t>
      </w:r>
      <w:r w:rsidR="003B10ED">
        <w:rPr>
          <w:rFonts w:ascii="Arial" w:hAnsi="Arial" w:cs="Arial"/>
        </w:rPr>
        <w:t>s</w:t>
      </w:r>
      <w:r w:rsidRPr="008406F8">
        <w:rPr>
          <w:rFonts w:ascii="Arial" w:hAnsi="Arial" w:cs="Arial"/>
        </w:rPr>
        <w:t>ation’s experience pertaining to</w:t>
      </w:r>
      <w:r w:rsidR="00427B25">
        <w:rPr>
          <w:rFonts w:ascii="Arial" w:hAnsi="Arial" w:cs="Arial"/>
        </w:rPr>
        <w:t xml:space="preserve"> employee awareness training</w:t>
      </w:r>
      <w:r w:rsidR="00D31E85">
        <w:rPr>
          <w:rFonts w:ascii="Arial" w:hAnsi="Arial" w:cs="Arial"/>
        </w:rPr>
        <w:t xml:space="preserve"> solutions</w:t>
      </w:r>
      <w:r w:rsidRPr="008406F8">
        <w:rPr>
          <w:rFonts w:ascii="Arial" w:hAnsi="Arial" w:cs="Arial"/>
        </w:rPr>
        <w:t xml:space="preserve">, with </w:t>
      </w:r>
      <w:r w:rsidR="00CE25AD" w:rsidRPr="008406F8">
        <w:rPr>
          <w:rFonts w:ascii="Arial" w:hAnsi="Arial" w:cs="Arial"/>
        </w:rPr>
        <w:t>reference</w:t>
      </w:r>
      <w:r w:rsidRPr="008406F8">
        <w:rPr>
          <w:rFonts w:ascii="Arial" w:hAnsi="Arial" w:cs="Arial"/>
        </w:rPr>
        <w:t xml:space="preserve"> to design, </w:t>
      </w:r>
      <w:r w:rsidRPr="008406F8">
        <w:rPr>
          <w:rFonts w:ascii="Arial" w:hAnsi="Arial" w:cs="Arial"/>
          <w:noProof/>
        </w:rPr>
        <w:t>implementation</w:t>
      </w:r>
      <w:r w:rsidR="00BA2B05" w:rsidRPr="008406F8">
        <w:rPr>
          <w:rFonts w:ascii="Arial" w:hAnsi="Arial" w:cs="Arial"/>
          <w:noProof/>
        </w:rPr>
        <w:t>,</w:t>
      </w:r>
      <w:r w:rsidRPr="008406F8">
        <w:rPr>
          <w:rFonts w:ascii="Arial" w:hAnsi="Arial" w:cs="Arial"/>
        </w:rPr>
        <w:t xml:space="preserve"> and roll-out.</w:t>
      </w:r>
    </w:p>
    <w:p w14:paraId="7BE5B60B" w14:textId="69427726" w:rsidR="00D00A1B" w:rsidRPr="008406F8" w:rsidRDefault="00911BF4" w:rsidP="00D00A1B">
      <w:pPr>
        <w:ind w:left="1440"/>
        <w:jc w:val="both"/>
        <w:rPr>
          <w:rFonts w:ascii="Arial" w:hAnsi="Arial" w:cs="Arial"/>
          <w:b/>
        </w:rPr>
      </w:pPr>
      <w:r w:rsidRPr="008406F8">
        <w:rPr>
          <w:rFonts w:ascii="Arial" w:hAnsi="Arial" w:cs="Arial"/>
        </w:rPr>
        <w:t>5</w:t>
      </w:r>
      <w:r w:rsidR="00D00A1B" w:rsidRPr="008406F8">
        <w:rPr>
          <w:rFonts w:ascii="Arial" w:hAnsi="Arial" w:cs="Arial"/>
        </w:rPr>
        <w:t>.3.1.</w:t>
      </w:r>
      <w:r w:rsidR="00D00A1B" w:rsidRPr="008406F8">
        <w:rPr>
          <w:rFonts w:ascii="Arial" w:hAnsi="Arial" w:cs="Arial"/>
        </w:rPr>
        <w:tab/>
      </w:r>
      <w:r w:rsidR="00D00A1B" w:rsidRPr="008406F8">
        <w:rPr>
          <w:rFonts w:ascii="Arial" w:hAnsi="Arial" w:cs="Arial"/>
          <w:b/>
        </w:rPr>
        <w:t>Accreditation of the Organi</w:t>
      </w:r>
      <w:r w:rsidR="00863FC0">
        <w:rPr>
          <w:rFonts w:ascii="Arial" w:hAnsi="Arial" w:cs="Arial"/>
          <w:b/>
        </w:rPr>
        <w:t>s</w:t>
      </w:r>
      <w:r w:rsidR="00D00A1B" w:rsidRPr="008406F8">
        <w:rPr>
          <w:rFonts w:ascii="Arial" w:hAnsi="Arial" w:cs="Arial"/>
          <w:b/>
        </w:rPr>
        <w:t>ation</w:t>
      </w:r>
    </w:p>
    <w:p w14:paraId="3685C1CD" w14:textId="346BC35F" w:rsidR="00664AAB" w:rsidRPr="008406F8" w:rsidRDefault="00D00A1B" w:rsidP="000602DE">
      <w:pPr>
        <w:ind w:left="2160"/>
        <w:jc w:val="both"/>
        <w:rPr>
          <w:rFonts w:ascii="Arial" w:hAnsi="Arial" w:cs="Arial"/>
        </w:rPr>
      </w:pPr>
      <w:r w:rsidRPr="008406F8">
        <w:rPr>
          <w:rFonts w:ascii="Arial" w:hAnsi="Arial" w:cs="Arial"/>
        </w:rPr>
        <w:t>Bidders</w:t>
      </w:r>
      <w:r w:rsidR="00F237C6" w:rsidRPr="008406F8">
        <w:rPr>
          <w:rFonts w:ascii="Arial" w:hAnsi="Arial" w:cs="Arial"/>
        </w:rPr>
        <w:t xml:space="preserve"> must be Certified Partners</w:t>
      </w:r>
      <w:r w:rsidR="00A2498C">
        <w:rPr>
          <w:rFonts w:ascii="Arial" w:hAnsi="Arial" w:cs="Arial"/>
        </w:rPr>
        <w:t xml:space="preserve"> of the Solution</w:t>
      </w:r>
      <w:r w:rsidR="00F237C6" w:rsidRPr="008406F8">
        <w:rPr>
          <w:rFonts w:ascii="Arial" w:hAnsi="Arial" w:cs="Arial"/>
        </w:rPr>
        <w:t xml:space="preserve">. </w:t>
      </w:r>
      <w:r w:rsidR="00CE25AD">
        <w:rPr>
          <w:rFonts w:ascii="Arial" w:hAnsi="Arial" w:cs="Arial"/>
        </w:rPr>
        <w:t>Valid c</w:t>
      </w:r>
      <w:r w:rsidR="00F237C6" w:rsidRPr="008406F8">
        <w:rPr>
          <w:rFonts w:ascii="Arial" w:hAnsi="Arial" w:cs="Arial"/>
        </w:rPr>
        <w:t>ertification</w:t>
      </w:r>
      <w:r w:rsidR="00B86E72" w:rsidRPr="008406F8">
        <w:rPr>
          <w:rFonts w:ascii="Arial" w:hAnsi="Arial" w:cs="Arial"/>
        </w:rPr>
        <w:t xml:space="preserve"> to this effect must be attached.</w:t>
      </w:r>
    </w:p>
    <w:p w14:paraId="4468AE6A" w14:textId="0EB9EBC9" w:rsidR="00B86E72" w:rsidRPr="008406F8" w:rsidRDefault="00B86E72" w:rsidP="00B86E72">
      <w:pPr>
        <w:jc w:val="both"/>
        <w:rPr>
          <w:rFonts w:ascii="Arial" w:hAnsi="Arial" w:cs="Arial"/>
          <w:b/>
        </w:rPr>
      </w:pPr>
      <w:r w:rsidRPr="008406F8">
        <w:rPr>
          <w:rFonts w:ascii="Arial" w:hAnsi="Arial" w:cs="Arial"/>
        </w:rPr>
        <w:tab/>
      </w:r>
      <w:r w:rsidRPr="008406F8">
        <w:rPr>
          <w:rFonts w:ascii="Arial" w:hAnsi="Arial" w:cs="Arial"/>
        </w:rPr>
        <w:tab/>
      </w:r>
      <w:r w:rsidR="00911BF4" w:rsidRPr="008406F8">
        <w:rPr>
          <w:rFonts w:ascii="Arial" w:hAnsi="Arial" w:cs="Arial"/>
        </w:rPr>
        <w:t>5</w:t>
      </w:r>
      <w:r w:rsidRPr="008406F8">
        <w:rPr>
          <w:rFonts w:ascii="Arial" w:hAnsi="Arial" w:cs="Arial"/>
        </w:rPr>
        <w:t>.3.2.</w:t>
      </w:r>
      <w:r w:rsidRPr="008406F8">
        <w:rPr>
          <w:rFonts w:ascii="Arial" w:hAnsi="Arial" w:cs="Arial"/>
        </w:rPr>
        <w:tab/>
      </w:r>
      <w:r w:rsidRPr="008406F8">
        <w:rPr>
          <w:rFonts w:ascii="Arial" w:hAnsi="Arial" w:cs="Arial"/>
          <w:b/>
        </w:rPr>
        <w:t>Track Record of the Organi</w:t>
      </w:r>
      <w:r w:rsidR="00FF13DE">
        <w:rPr>
          <w:rFonts w:ascii="Arial" w:hAnsi="Arial" w:cs="Arial"/>
          <w:b/>
        </w:rPr>
        <w:t>s</w:t>
      </w:r>
      <w:r w:rsidRPr="008406F8">
        <w:rPr>
          <w:rFonts w:ascii="Arial" w:hAnsi="Arial" w:cs="Arial"/>
          <w:b/>
        </w:rPr>
        <w:t>ation</w:t>
      </w:r>
    </w:p>
    <w:p w14:paraId="0C8B65CF" w14:textId="02CAF144" w:rsidR="00B36DEA" w:rsidRDefault="00B86E72" w:rsidP="00FB3370">
      <w:pPr>
        <w:ind w:left="2160" w:hanging="1440"/>
        <w:jc w:val="both"/>
        <w:rPr>
          <w:rFonts w:ascii="Arial" w:hAnsi="Arial" w:cs="Arial"/>
        </w:rPr>
      </w:pPr>
      <w:r w:rsidRPr="008406F8">
        <w:rPr>
          <w:rFonts w:ascii="Arial" w:hAnsi="Arial" w:cs="Arial"/>
        </w:rPr>
        <w:tab/>
      </w:r>
      <w:r w:rsidR="00003678">
        <w:rPr>
          <w:rFonts w:ascii="Arial" w:hAnsi="Arial" w:cs="Arial"/>
        </w:rPr>
        <w:t xml:space="preserve">Provide </w:t>
      </w:r>
      <w:r w:rsidR="00C121A3" w:rsidRPr="008406F8">
        <w:rPr>
          <w:rFonts w:ascii="Arial" w:hAnsi="Arial" w:cs="Arial"/>
        </w:rPr>
        <w:t>contactable</w:t>
      </w:r>
      <w:r w:rsidR="00FA44EA" w:rsidRPr="008406F8">
        <w:rPr>
          <w:rFonts w:ascii="Arial" w:hAnsi="Arial" w:cs="Arial"/>
        </w:rPr>
        <w:t xml:space="preserve"> </w:t>
      </w:r>
      <w:r w:rsidR="00C121A3" w:rsidRPr="008406F8">
        <w:rPr>
          <w:rFonts w:ascii="Arial" w:hAnsi="Arial" w:cs="Arial"/>
        </w:rPr>
        <w:t>references</w:t>
      </w:r>
      <w:r w:rsidRPr="008406F8">
        <w:rPr>
          <w:rFonts w:ascii="Arial" w:hAnsi="Arial" w:cs="Arial"/>
        </w:rPr>
        <w:t xml:space="preserve"> (with stipulated duration) the organi</w:t>
      </w:r>
      <w:r w:rsidR="002D56ED">
        <w:rPr>
          <w:rFonts w:ascii="Arial" w:hAnsi="Arial" w:cs="Arial"/>
        </w:rPr>
        <w:t>s</w:t>
      </w:r>
      <w:r w:rsidRPr="008406F8">
        <w:rPr>
          <w:rFonts w:ascii="Arial" w:hAnsi="Arial" w:cs="Arial"/>
        </w:rPr>
        <w:t>ation has had during the past five (5) years relating to the organi</w:t>
      </w:r>
      <w:r w:rsidR="002D56ED">
        <w:rPr>
          <w:rFonts w:ascii="Arial" w:hAnsi="Arial" w:cs="Arial"/>
        </w:rPr>
        <w:t>s</w:t>
      </w:r>
      <w:r w:rsidRPr="008406F8">
        <w:rPr>
          <w:rFonts w:ascii="Arial" w:hAnsi="Arial" w:cs="Arial"/>
        </w:rPr>
        <w:t>ation’s ability to render the services required as per these Terms of Reference, should be included.</w:t>
      </w:r>
    </w:p>
    <w:p w14:paraId="16A2DD36" w14:textId="77777777" w:rsidR="005F1E2E" w:rsidRDefault="0006047C" w:rsidP="005F1E2E">
      <w:pPr>
        <w:ind w:left="3600" w:hanging="1440"/>
        <w:jc w:val="both"/>
        <w:rPr>
          <w:rFonts w:ascii="Arial" w:hAnsi="Arial" w:cs="Arial"/>
        </w:rPr>
      </w:pPr>
      <w:r w:rsidRPr="0006047C">
        <w:rPr>
          <w:rFonts w:ascii="Arial" w:hAnsi="Arial" w:cs="Arial"/>
          <w:b/>
          <w:bCs/>
        </w:rPr>
        <w:t>Reference letters</w:t>
      </w:r>
      <w:r w:rsidRPr="0006047C">
        <w:rPr>
          <w:rFonts w:ascii="Arial" w:hAnsi="Arial" w:cs="Arial"/>
        </w:rPr>
        <w:t xml:space="preserve"> will only be considered valid if they meet the following criteria:</w:t>
      </w:r>
    </w:p>
    <w:p w14:paraId="6519DE77" w14:textId="77777777" w:rsidR="004E26FA" w:rsidRDefault="0006047C" w:rsidP="008D6B4B">
      <w:pPr>
        <w:ind w:left="3600" w:hanging="1440"/>
        <w:jc w:val="both"/>
        <w:rPr>
          <w:rFonts w:ascii="Arial" w:hAnsi="Arial" w:cs="Arial"/>
        </w:rPr>
      </w:pPr>
      <w:r w:rsidRPr="0006047C">
        <w:rPr>
          <w:rFonts w:ascii="Arial" w:hAnsi="Arial" w:cs="Arial"/>
        </w:rPr>
        <w:t>if the letter is on an official client letterhead</w:t>
      </w:r>
    </w:p>
    <w:p w14:paraId="7E9962B1" w14:textId="77777777" w:rsidR="004E26FA" w:rsidRDefault="0006047C" w:rsidP="008D6B4B">
      <w:pPr>
        <w:ind w:left="3600" w:hanging="1440"/>
        <w:jc w:val="both"/>
        <w:rPr>
          <w:rFonts w:ascii="Arial" w:hAnsi="Arial" w:cs="Arial"/>
        </w:rPr>
      </w:pPr>
      <w:r w:rsidRPr="0006047C">
        <w:rPr>
          <w:rFonts w:ascii="Arial" w:hAnsi="Arial" w:cs="Arial"/>
        </w:rPr>
        <w:t xml:space="preserve">if it </w:t>
      </w:r>
      <w:proofErr w:type="gramStart"/>
      <w:r w:rsidRPr="0006047C">
        <w:rPr>
          <w:rFonts w:ascii="Arial" w:hAnsi="Arial" w:cs="Arial"/>
        </w:rPr>
        <w:t>makes reference</w:t>
      </w:r>
      <w:proofErr w:type="gramEnd"/>
      <w:r w:rsidRPr="0006047C">
        <w:rPr>
          <w:rFonts w:ascii="Arial" w:hAnsi="Arial" w:cs="Arial"/>
        </w:rPr>
        <w:t xml:space="preserve"> to the provision of similar services</w:t>
      </w:r>
    </w:p>
    <w:p w14:paraId="50671635" w14:textId="77777777" w:rsidR="004E26FA" w:rsidRDefault="0006047C" w:rsidP="008D6B4B">
      <w:pPr>
        <w:ind w:left="3600" w:hanging="1440"/>
        <w:jc w:val="both"/>
        <w:rPr>
          <w:rFonts w:ascii="Arial" w:hAnsi="Arial" w:cs="Arial"/>
        </w:rPr>
      </w:pPr>
      <w:r w:rsidRPr="0006047C">
        <w:rPr>
          <w:rFonts w:ascii="Arial" w:hAnsi="Arial" w:cs="Arial"/>
        </w:rPr>
        <w:t>if the service provided is not older than 5 years.</w:t>
      </w:r>
    </w:p>
    <w:p w14:paraId="0CF72AF4" w14:textId="2AD53536" w:rsidR="0006047C" w:rsidRPr="0006047C" w:rsidRDefault="0006047C" w:rsidP="008D6B4B">
      <w:pPr>
        <w:ind w:left="3600" w:hanging="1440"/>
        <w:jc w:val="both"/>
        <w:rPr>
          <w:rFonts w:ascii="Arial" w:hAnsi="Arial" w:cs="Arial"/>
        </w:rPr>
      </w:pPr>
      <w:r w:rsidRPr="0006047C">
        <w:rPr>
          <w:rFonts w:ascii="Arial" w:hAnsi="Arial" w:cs="Arial"/>
        </w:rPr>
        <w:lastRenderedPageBreak/>
        <w:t>if signed and dated by relevant personnel.</w:t>
      </w:r>
    </w:p>
    <w:p w14:paraId="5ACD6674" w14:textId="77777777" w:rsidR="007A3F0A" w:rsidRPr="008406F8" w:rsidRDefault="007A3F0A" w:rsidP="00C84E09">
      <w:pPr>
        <w:jc w:val="both"/>
        <w:rPr>
          <w:rFonts w:ascii="Arial" w:hAnsi="Arial" w:cs="Arial"/>
        </w:rPr>
      </w:pPr>
    </w:p>
    <w:p w14:paraId="14E04915" w14:textId="21CF4C1C" w:rsidR="00B86E72" w:rsidRPr="008406F8" w:rsidRDefault="00B86E72" w:rsidP="00C84E09">
      <w:pPr>
        <w:jc w:val="both"/>
        <w:rPr>
          <w:rFonts w:ascii="Arial" w:hAnsi="Arial" w:cs="Arial"/>
        </w:rPr>
      </w:pPr>
      <w:r w:rsidRPr="008406F8">
        <w:rPr>
          <w:rFonts w:ascii="Arial" w:hAnsi="Arial" w:cs="Arial"/>
        </w:rPr>
        <w:tab/>
      </w:r>
      <w:r w:rsidR="00911BF4" w:rsidRPr="008406F8">
        <w:rPr>
          <w:rFonts w:ascii="Arial" w:hAnsi="Arial" w:cs="Arial"/>
        </w:rPr>
        <w:t>5</w:t>
      </w:r>
      <w:r w:rsidRPr="008406F8">
        <w:rPr>
          <w:rFonts w:ascii="Arial" w:hAnsi="Arial" w:cs="Arial"/>
        </w:rPr>
        <w:t>.</w:t>
      </w:r>
      <w:r w:rsidR="00083367">
        <w:rPr>
          <w:rFonts w:ascii="Arial" w:hAnsi="Arial" w:cs="Arial"/>
        </w:rPr>
        <w:t>4</w:t>
      </w:r>
      <w:r w:rsidRPr="008406F8">
        <w:rPr>
          <w:rFonts w:ascii="Arial" w:hAnsi="Arial" w:cs="Arial"/>
        </w:rPr>
        <w:tab/>
      </w:r>
      <w:r w:rsidRPr="008406F8">
        <w:rPr>
          <w:rFonts w:ascii="Arial" w:hAnsi="Arial" w:cs="Arial"/>
          <w:b/>
        </w:rPr>
        <w:t>Live Demonstration of the Solution</w:t>
      </w:r>
    </w:p>
    <w:p w14:paraId="7B607567" w14:textId="213518A8" w:rsidR="00B86E72" w:rsidRPr="008406F8" w:rsidRDefault="00B86E72" w:rsidP="00B86E72">
      <w:pPr>
        <w:ind w:left="1440"/>
        <w:jc w:val="both"/>
        <w:rPr>
          <w:rFonts w:ascii="Arial" w:hAnsi="Arial" w:cs="Arial"/>
        </w:rPr>
      </w:pPr>
      <w:r w:rsidRPr="008406F8">
        <w:rPr>
          <w:rFonts w:ascii="Arial" w:hAnsi="Arial" w:cs="Arial"/>
        </w:rPr>
        <w:t>Shortlisted bidders will be requested to present to the HSRC</w:t>
      </w:r>
      <w:r w:rsidR="00DC1A14">
        <w:rPr>
          <w:rFonts w:ascii="Arial" w:hAnsi="Arial" w:cs="Arial"/>
        </w:rPr>
        <w:t>,</w:t>
      </w:r>
      <w:r w:rsidRPr="008406F8">
        <w:rPr>
          <w:rFonts w:ascii="Arial" w:hAnsi="Arial" w:cs="Arial"/>
        </w:rPr>
        <w:t xml:space="preserve"> a live demonstration of their proposed solution for evaluation. Shortlisted bidders must put a solution together based on the requirements stipulated in Section 3 above. This solution</w:t>
      </w:r>
      <w:r w:rsidR="000D6DB8" w:rsidRPr="008406F8">
        <w:rPr>
          <w:rFonts w:ascii="Arial" w:hAnsi="Arial" w:cs="Arial"/>
        </w:rPr>
        <w:t xml:space="preserve"> will then be presented to the HSRC upon request, in the form of a live demonstration.</w:t>
      </w:r>
    </w:p>
    <w:p w14:paraId="3E84FB43" w14:textId="77777777" w:rsidR="00B36DEA" w:rsidRPr="008406F8" w:rsidRDefault="00B36DEA" w:rsidP="00C84E09">
      <w:pPr>
        <w:jc w:val="both"/>
        <w:rPr>
          <w:rFonts w:ascii="Arial" w:hAnsi="Arial" w:cs="Arial"/>
        </w:rPr>
      </w:pPr>
    </w:p>
    <w:p w14:paraId="0EA80326" w14:textId="77777777" w:rsidR="000D6DB8" w:rsidRPr="008406F8" w:rsidRDefault="000D6DB8" w:rsidP="004939D1">
      <w:pPr>
        <w:pStyle w:val="ListParagraph"/>
        <w:numPr>
          <w:ilvl w:val="0"/>
          <w:numId w:val="33"/>
        </w:numPr>
        <w:rPr>
          <w:rFonts w:ascii="Arial" w:hAnsi="Arial" w:cs="Arial"/>
        </w:rPr>
      </w:pPr>
      <w:r w:rsidRPr="008406F8">
        <w:rPr>
          <w:rFonts w:ascii="Arial" w:hAnsi="Arial" w:cs="Arial"/>
          <w:b/>
        </w:rPr>
        <w:t>Evaluation Criteria</w:t>
      </w:r>
    </w:p>
    <w:p w14:paraId="5E8D790F" w14:textId="77777777" w:rsidR="000D6DB8" w:rsidRDefault="000D6DB8" w:rsidP="000D6DB8">
      <w:pPr>
        <w:pStyle w:val="ListParagraph"/>
        <w:rPr>
          <w:rFonts w:ascii="Arial" w:hAnsi="Arial" w:cs="Arial"/>
        </w:rPr>
      </w:pPr>
    </w:p>
    <w:p w14:paraId="604A8D32" w14:textId="4C4273BA" w:rsidR="00447B64" w:rsidRPr="00447B64" w:rsidRDefault="00447B64" w:rsidP="00442A34">
      <w:pPr>
        <w:pStyle w:val="ListParagraph"/>
        <w:numPr>
          <w:ilvl w:val="1"/>
          <w:numId w:val="33"/>
        </w:numPr>
        <w:rPr>
          <w:rFonts w:ascii="Arial" w:hAnsi="Arial" w:cs="Arial"/>
          <w:b/>
          <w:bCs/>
        </w:rPr>
      </w:pPr>
      <w:r w:rsidRPr="00447B64">
        <w:rPr>
          <w:rFonts w:ascii="Arial" w:hAnsi="Arial" w:cs="Arial"/>
          <w:b/>
          <w:bCs/>
        </w:rPr>
        <w:t xml:space="preserve">Phase </w:t>
      </w:r>
      <w:r>
        <w:rPr>
          <w:rFonts w:ascii="Arial" w:hAnsi="Arial" w:cs="Arial"/>
          <w:b/>
          <w:bCs/>
        </w:rPr>
        <w:t>1</w:t>
      </w:r>
      <w:r w:rsidRPr="00447B64">
        <w:rPr>
          <w:rFonts w:ascii="Arial" w:hAnsi="Arial" w:cs="Arial"/>
          <w:b/>
          <w:bCs/>
        </w:rPr>
        <w:t xml:space="preserve"> – </w:t>
      </w:r>
      <w:r w:rsidR="00F31F50">
        <w:rPr>
          <w:rFonts w:ascii="Arial" w:hAnsi="Arial" w:cs="Arial"/>
          <w:b/>
          <w:bCs/>
        </w:rPr>
        <w:t>Desktop</w:t>
      </w:r>
      <w:r>
        <w:rPr>
          <w:rFonts w:ascii="Arial" w:hAnsi="Arial" w:cs="Arial"/>
          <w:b/>
          <w:bCs/>
        </w:rPr>
        <w:t xml:space="preserve"> Evaluation</w:t>
      </w:r>
    </w:p>
    <w:p w14:paraId="27179F8B" w14:textId="3593291D" w:rsidR="00447B64" w:rsidRPr="008406F8" w:rsidRDefault="00447B64" w:rsidP="00442A34">
      <w:pPr>
        <w:pStyle w:val="ListParagraph"/>
        <w:ind w:left="366"/>
        <w:rPr>
          <w:rFonts w:ascii="Arial" w:hAnsi="Arial" w:cs="Arial"/>
        </w:rPr>
      </w:pPr>
    </w:p>
    <w:p w14:paraId="2390801C" w14:textId="2D0949DC" w:rsidR="000D6DB8" w:rsidRPr="005F1E2E" w:rsidRDefault="005F1E2E" w:rsidP="005F1E2E">
      <w:pPr>
        <w:pStyle w:val="ListParagraph"/>
        <w:rPr>
          <w:rFonts w:ascii="Arial" w:hAnsi="Arial" w:cs="Arial"/>
        </w:rPr>
      </w:pPr>
      <w:r>
        <w:rPr>
          <w:rFonts w:ascii="Arial" w:hAnsi="Arial" w:cs="Arial"/>
        </w:rPr>
        <w:t>80/20 Preference Points System (80: Price and 20: Specific Goals)</w:t>
      </w:r>
    </w:p>
    <w:tbl>
      <w:tblPr>
        <w:tblStyle w:val="TableGrid"/>
        <w:tblW w:w="9138" w:type="dxa"/>
        <w:tblInd w:w="355" w:type="dxa"/>
        <w:tblLook w:val="04A0" w:firstRow="1" w:lastRow="0" w:firstColumn="1" w:lastColumn="0" w:noHBand="0" w:noVBand="1"/>
      </w:tblPr>
      <w:tblGrid>
        <w:gridCol w:w="7437"/>
        <w:gridCol w:w="1701"/>
      </w:tblGrid>
      <w:tr w:rsidR="00420589" w:rsidRPr="008406F8" w14:paraId="3F120E23" w14:textId="77777777" w:rsidTr="00442A34">
        <w:tc>
          <w:tcPr>
            <w:tcW w:w="7437" w:type="dxa"/>
            <w:shd w:val="clear" w:color="auto" w:fill="D9D9D9" w:themeFill="background1" w:themeFillShade="D9"/>
          </w:tcPr>
          <w:p w14:paraId="798F706F" w14:textId="77777777" w:rsidR="00420589" w:rsidRPr="008406F8" w:rsidRDefault="00420589" w:rsidP="000D6DB8">
            <w:pPr>
              <w:pStyle w:val="ListParagraph"/>
              <w:ind w:left="0"/>
              <w:rPr>
                <w:rFonts w:ascii="Arial" w:hAnsi="Arial" w:cs="Arial"/>
                <w:b/>
              </w:rPr>
            </w:pPr>
            <w:r w:rsidRPr="008406F8">
              <w:rPr>
                <w:rFonts w:ascii="Arial" w:hAnsi="Arial" w:cs="Arial"/>
                <w:b/>
              </w:rPr>
              <w:t>FUNCTIONALITY</w:t>
            </w:r>
          </w:p>
          <w:p w14:paraId="0ED9505B" w14:textId="77777777" w:rsidR="00420589" w:rsidRPr="008406F8" w:rsidRDefault="00420589" w:rsidP="000D6DB8">
            <w:pPr>
              <w:pStyle w:val="ListParagraph"/>
              <w:ind w:left="0"/>
              <w:rPr>
                <w:rFonts w:ascii="Arial" w:hAnsi="Arial" w:cs="Arial"/>
              </w:rPr>
            </w:pPr>
          </w:p>
        </w:tc>
        <w:tc>
          <w:tcPr>
            <w:tcW w:w="1701" w:type="dxa"/>
            <w:shd w:val="clear" w:color="auto" w:fill="D9D9D9" w:themeFill="background1" w:themeFillShade="D9"/>
          </w:tcPr>
          <w:p w14:paraId="41EC7A9E" w14:textId="77777777" w:rsidR="00420589" w:rsidRPr="008406F8" w:rsidRDefault="00420589" w:rsidP="00420589">
            <w:pPr>
              <w:pStyle w:val="ListParagraph"/>
              <w:ind w:left="0"/>
              <w:jc w:val="center"/>
              <w:rPr>
                <w:rFonts w:ascii="Arial" w:hAnsi="Arial" w:cs="Arial"/>
                <w:b/>
              </w:rPr>
            </w:pPr>
            <w:r w:rsidRPr="008406F8">
              <w:rPr>
                <w:rFonts w:ascii="Arial" w:hAnsi="Arial" w:cs="Arial"/>
                <w:b/>
              </w:rPr>
              <w:t>Allocated</w:t>
            </w:r>
          </w:p>
          <w:p w14:paraId="2828C4C9" w14:textId="77777777" w:rsidR="00420589" w:rsidRPr="008406F8" w:rsidRDefault="00420589" w:rsidP="00420589">
            <w:pPr>
              <w:pStyle w:val="ListParagraph"/>
              <w:ind w:left="0"/>
              <w:jc w:val="center"/>
              <w:rPr>
                <w:rFonts w:ascii="Arial" w:hAnsi="Arial" w:cs="Arial"/>
                <w:b/>
              </w:rPr>
            </w:pPr>
            <w:r w:rsidRPr="008406F8">
              <w:rPr>
                <w:rFonts w:ascii="Arial" w:hAnsi="Arial" w:cs="Arial"/>
                <w:b/>
              </w:rPr>
              <w:t>Points</w:t>
            </w:r>
          </w:p>
        </w:tc>
      </w:tr>
      <w:tr w:rsidR="00420589" w:rsidRPr="008406F8" w14:paraId="6ABDD128" w14:textId="77777777" w:rsidTr="009F0A51">
        <w:tc>
          <w:tcPr>
            <w:tcW w:w="7437" w:type="dxa"/>
          </w:tcPr>
          <w:p w14:paraId="32B53A9E" w14:textId="77777777" w:rsidR="00420589" w:rsidRPr="008406F8" w:rsidRDefault="00B01F53" w:rsidP="00B01F53">
            <w:pPr>
              <w:pStyle w:val="ListParagraph"/>
              <w:numPr>
                <w:ilvl w:val="0"/>
                <w:numId w:val="19"/>
              </w:numPr>
              <w:rPr>
                <w:rFonts w:ascii="Arial" w:hAnsi="Arial" w:cs="Arial"/>
                <w:b/>
              </w:rPr>
            </w:pPr>
            <w:r w:rsidRPr="008406F8">
              <w:rPr>
                <w:rFonts w:ascii="Arial" w:hAnsi="Arial" w:cs="Arial"/>
                <w:b/>
              </w:rPr>
              <w:t>Technical Details, i.e. Entire Proposal</w:t>
            </w:r>
          </w:p>
          <w:p w14:paraId="633A9EE7" w14:textId="77777777" w:rsidR="00345B1E" w:rsidRDefault="00345B1E" w:rsidP="00B01F53">
            <w:pPr>
              <w:pStyle w:val="ListParagraph"/>
              <w:ind w:left="1515"/>
              <w:rPr>
                <w:rFonts w:ascii="Arial" w:hAnsi="Arial" w:cs="Arial"/>
              </w:rPr>
            </w:pPr>
          </w:p>
          <w:p w14:paraId="45AF88C3" w14:textId="297203E1" w:rsidR="00B01F53" w:rsidRDefault="00B01F53" w:rsidP="0038673D">
            <w:pPr>
              <w:pStyle w:val="ListParagraph"/>
              <w:ind w:left="360"/>
              <w:rPr>
                <w:rFonts w:ascii="Arial" w:hAnsi="Arial" w:cs="Arial"/>
              </w:rPr>
            </w:pPr>
            <w:r w:rsidRPr="008406F8">
              <w:rPr>
                <w:rFonts w:ascii="Arial" w:hAnsi="Arial" w:cs="Arial"/>
              </w:rPr>
              <w:t>(Refer to Sections 3</w:t>
            </w:r>
            <w:r w:rsidR="00DE12D5" w:rsidRPr="008406F8">
              <w:rPr>
                <w:rFonts w:ascii="Arial" w:hAnsi="Arial" w:cs="Arial"/>
              </w:rPr>
              <w:t>.1</w:t>
            </w:r>
            <w:r w:rsidRPr="008406F8">
              <w:rPr>
                <w:rFonts w:ascii="Arial" w:hAnsi="Arial" w:cs="Arial"/>
              </w:rPr>
              <w:t xml:space="preserve"> </w:t>
            </w:r>
            <w:r w:rsidR="00DE12D5" w:rsidRPr="008406F8">
              <w:rPr>
                <w:rFonts w:ascii="Arial" w:hAnsi="Arial" w:cs="Arial"/>
              </w:rPr>
              <w:t>to and 3</w:t>
            </w:r>
            <w:r w:rsidRPr="008406F8">
              <w:rPr>
                <w:rFonts w:ascii="Arial" w:hAnsi="Arial" w:cs="Arial"/>
              </w:rPr>
              <w:t>.</w:t>
            </w:r>
            <w:r w:rsidR="00496F26" w:rsidRPr="008406F8">
              <w:rPr>
                <w:rFonts w:ascii="Arial" w:hAnsi="Arial" w:cs="Arial"/>
              </w:rPr>
              <w:t>1</w:t>
            </w:r>
            <w:r w:rsidR="009F0A51">
              <w:rPr>
                <w:rFonts w:ascii="Arial" w:hAnsi="Arial" w:cs="Arial"/>
              </w:rPr>
              <w:t>3</w:t>
            </w:r>
            <w:r w:rsidRPr="008406F8">
              <w:rPr>
                <w:rFonts w:ascii="Arial" w:hAnsi="Arial" w:cs="Arial"/>
              </w:rPr>
              <w:t xml:space="preserve"> above)</w:t>
            </w:r>
          </w:p>
          <w:p w14:paraId="39CEC0AD" w14:textId="77777777" w:rsidR="00F3459C" w:rsidRPr="008406F8" w:rsidRDefault="00F3459C" w:rsidP="00B01F53">
            <w:pPr>
              <w:rPr>
                <w:rFonts w:ascii="Arial" w:hAnsi="Arial" w:cs="Arial"/>
              </w:rPr>
            </w:pPr>
          </w:p>
          <w:tbl>
            <w:tblPr>
              <w:tblStyle w:val="TableGrid"/>
              <w:tblW w:w="0" w:type="auto"/>
              <w:tblLook w:val="04A0" w:firstRow="1" w:lastRow="0" w:firstColumn="1" w:lastColumn="0" w:noHBand="0" w:noVBand="1"/>
            </w:tblPr>
            <w:tblGrid>
              <w:gridCol w:w="2220"/>
              <w:gridCol w:w="2126"/>
              <w:gridCol w:w="1984"/>
            </w:tblGrid>
            <w:tr w:rsidR="00D4173B" w14:paraId="74AB275A" w14:textId="77777777" w:rsidTr="00E8320F">
              <w:tc>
                <w:tcPr>
                  <w:tcW w:w="2220" w:type="dxa"/>
                </w:tcPr>
                <w:p w14:paraId="1702450B" w14:textId="3F4859E2" w:rsidR="001847A1" w:rsidRDefault="00C805E3" w:rsidP="001847A1">
                  <w:pPr>
                    <w:pStyle w:val="Default"/>
                    <w:rPr>
                      <w:sz w:val="23"/>
                      <w:szCs w:val="23"/>
                    </w:rPr>
                  </w:pPr>
                  <w:r>
                    <w:rPr>
                      <w:sz w:val="23"/>
                      <w:szCs w:val="23"/>
                    </w:rPr>
                    <w:t>Excellent</w:t>
                  </w:r>
                  <w:r w:rsidR="00D4173B">
                    <w:rPr>
                      <w:sz w:val="23"/>
                      <w:szCs w:val="23"/>
                    </w:rPr>
                    <w:t xml:space="preserve"> approach</w:t>
                  </w:r>
                  <w:r w:rsidR="001847A1">
                    <w:rPr>
                      <w:sz w:val="23"/>
                      <w:szCs w:val="23"/>
                    </w:rPr>
                    <w:t xml:space="preserve"> 10-</w:t>
                  </w:r>
                  <w:r w:rsidR="00EC2BAB">
                    <w:rPr>
                      <w:sz w:val="23"/>
                      <w:szCs w:val="23"/>
                    </w:rPr>
                    <w:t>1</w:t>
                  </w:r>
                  <w:r w:rsidR="001847A1">
                    <w:rPr>
                      <w:sz w:val="23"/>
                      <w:szCs w:val="23"/>
                    </w:rPr>
                    <w:t>3 satisfied conditions</w:t>
                  </w:r>
                </w:p>
                <w:p w14:paraId="18024C9C" w14:textId="77777777" w:rsidR="001847A1" w:rsidRDefault="001847A1" w:rsidP="001847A1">
                  <w:pPr>
                    <w:pStyle w:val="Default"/>
                    <w:rPr>
                      <w:sz w:val="23"/>
                      <w:szCs w:val="23"/>
                    </w:rPr>
                  </w:pPr>
                </w:p>
                <w:p w14:paraId="7CD9E270" w14:textId="77777777" w:rsidR="007E0FCA" w:rsidRDefault="007E0FCA" w:rsidP="001847A1">
                  <w:pPr>
                    <w:pStyle w:val="Default"/>
                    <w:rPr>
                      <w:sz w:val="23"/>
                      <w:szCs w:val="23"/>
                    </w:rPr>
                  </w:pPr>
                </w:p>
                <w:p w14:paraId="2232A7B3" w14:textId="43211CA2" w:rsidR="00D4173B" w:rsidRPr="00F3459C" w:rsidRDefault="00B84FFE" w:rsidP="001847A1">
                  <w:pPr>
                    <w:pStyle w:val="Default"/>
                    <w:rPr>
                      <w:sz w:val="23"/>
                      <w:szCs w:val="23"/>
                    </w:rPr>
                  </w:pPr>
                  <w:r w:rsidRPr="00F3459C">
                    <w:rPr>
                      <w:sz w:val="23"/>
                      <w:szCs w:val="23"/>
                    </w:rPr>
                    <w:t xml:space="preserve"> (</w:t>
                  </w:r>
                  <w:r w:rsidR="00E76FE5" w:rsidRPr="00F3459C">
                    <w:rPr>
                      <w:sz w:val="23"/>
                      <w:szCs w:val="23"/>
                    </w:rPr>
                    <w:t>1</w:t>
                  </w:r>
                  <w:r w:rsidR="001143BF">
                    <w:rPr>
                      <w:sz w:val="23"/>
                      <w:szCs w:val="23"/>
                    </w:rPr>
                    <w:t>0</w:t>
                  </w:r>
                  <w:r w:rsidR="00E76FE5" w:rsidRPr="00F3459C">
                    <w:rPr>
                      <w:sz w:val="23"/>
                      <w:szCs w:val="23"/>
                    </w:rPr>
                    <w:t>-</w:t>
                  </w:r>
                  <w:r w:rsidR="001143BF">
                    <w:rPr>
                      <w:sz w:val="23"/>
                      <w:szCs w:val="23"/>
                    </w:rPr>
                    <w:t>15</w:t>
                  </w:r>
                  <w:r w:rsidR="003008EF" w:rsidRPr="00F3459C">
                    <w:rPr>
                      <w:sz w:val="23"/>
                      <w:szCs w:val="23"/>
                    </w:rPr>
                    <w:t xml:space="preserve"> points</w:t>
                  </w:r>
                  <w:r w:rsidRPr="00F3459C">
                    <w:rPr>
                      <w:sz w:val="23"/>
                      <w:szCs w:val="23"/>
                    </w:rPr>
                    <w:t>)</w:t>
                  </w:r>
                  <w:r w:rsidR="00D4173B" w:rsidRPr="00F3459C">
                    <w:rPr>
                      <w:sz w:val="23"/>
                      <w:szCs w:val="23"/>
                    </w:rPr>
                    <w:t xml:space="preserve"> </w:t>
                  </w:r>
                </w:p>
              </w:tc>
              <w:tc>
                <w:tcPr>
                  <w:tcW w:w="2126" w:type="dxa"/>
                </w:tcPr>
                <w:p w14:paraId="2DF5B328" w14:textId="77777777" w:rsidR="006F6CD2" w:rsidRDefault="00C805E3" w:rsidP="001847A1">
                  <w:pPr>
                    <w:pStyle w:val="Default"/>
                    <w:rPr>
                      <w:sz w:val="23"/>
                      <w:szCs w:val="23"/>
                    </w:rPr>
                  </w:pPr>
                  <w:r>
                    <w:rPr>
                      <w:sz w:val="23"/>
                      <w:szCs w:val="23"/>
                    </w:rPr>
                    <w:t>Good</w:t>
                  </w:r>
                  <w:r w:rsidR="00D4173B">
                    <w:rPr>
                      <w:sz w:val="23"/>
                      <w:szCs w:val="23"/>
                    </w:rPr>
                    <w:t xml:space="preserve"> approach</w:t>
                  </w:r>
                  <w:r w:rsidR="001847A1">
                    <w:rPr>
                      <w:sz w:val="23"/>
                      <w:szCs w:val="23"/>
                    </w:rPr>
                    <w:t xml:space="preserve"> </w:t>
                  </w:r>
                </w:p>
                <w:p w14:paraId="34187BFD" w14:textId="24B424D5" w:rsidR="001847A1" w:rsidRDefault="001847A1" w:rsidP="001847A1">
                  <w:pPr>
                    <w:pStyle w:val="Default"/>
                    <w:rPr>
                      <w:sz w:val="23"/>
                      <w:szCs w:val="23"/>
                    </w:rPr>
                  </w:pPr>
                  <w:r>
                    <w:rPr>
                      <w:sz w:val="23"/>
                      <w:szCs w:val="23"/>
                    </w:rPr>
                    <w:t>6</w:t>
                  </w:r>
                  <w:r w:rsidR="006F6CD2">
                    <w:rPr>
                      <w:sz w:val="23"/>
                      <w:szCs w:val="23"/>
                    </w:rPr>
                    <w:t>-</w:t>
                  </w:r>
                  <w:r>
                    <w:rPr>
                      <w:sz w:val="23"/>
                      <w:szCs w:val="23"/>
                    </w:rPr>
                    <w:t xml:space="preserve">9 satisfied conditions </w:t>
                  </w:r>
                </w:p>
                <w:p w14:paraId="52DA577D" w14:textId="7E4B9177" w:rsidR="001847A1" w:rsidRDefault="001847A1" w:rsidP="001847A1">
                  <w:pPr>
                    <w:pStyle w:val="Default"/>
                    <w:rPr>
                      <w:sz w:val="23"/>
                      <w:szCs w:val="23"/>
                    </w:rPr>
                  </w:pPr>
                  <w:r>
                    <w:rPr>
                      <w:sz w:val="23"/>
                      <w:szCs w:val="23"/>
                    </w:rPr>
                    <w:t xml:space="preserve"> </w:t>
                  </w:r>
                </w:p>
                <w:p w14:paraId="5DEBE848" w14:textId="77777777" w:rsidR="007A151B" w:rsidRDefault="00D4173B" w:rsidP="001847A1">
                  <w:pPr>
                    <w:pStyle w:val="Default"/>
                    <w:rPr>
                      <w:sz w:val="23"/>
                      <w:szCs w:val="23"/>
                    </w:rPr>
                  </w:pPr>
                  <w:r>
                    <w:rPr>
                      <w:sz w:val="23"/>
                      <w:szCs w:val="23"/>
                    </w:rPr>
                    <w:t xml:space="preserve"> </w:t>
                  </w:r>
                </w:p>
                <w:p w14:paraId="32020A69" w14:textId="5FDCAA3A" w:rsidR="00D4173B" w:rsidRPr="00F3459C" w:rsidRDefault="00B84FFE" w:rsidP="001847A1">
                  <w:pPr>
                    <w:pStyle w:val="Default"/>
                    <w:rPr>
                      <w:sz w:val="23"/>
                      <w:szCs w:val="23"/>
                    </w:rPr>
                  </w:pPr>
                  <w:r w:rsidRPr="00F3459C">
                    <w:rPr>
                      <w:sz w:val="23"/>
                      <w:szCs w:val="23"/>
                    </w:rPr>
                    <w:t>(</w:t>
                  </w:r>
                  <w:r w:rsidR="001143BF">
                    <w:rPr>
                      <w:sz w:val="23"/>
                      <w:szCs w:val="23"/>
                    </w:rPr>
                    <w:t>6-</w:t>
                  </w:r>
                  <w:r w:rsidR="002E4B92">
                    <w:rPr>
                      <w:sz w:val="23"/>
                      <w:szCs w:val="23"/>
                    </w:rPr>
                    <w:t>9</w:t>
                  </w:r>
                  <w:r w:rsidR="003008EF" w:rsidRPr="00F3459C">
                    <w:rPr>
                      <w:sz w:val="23"/>
                      <w:szCs w:val="23"/>
                    </w:rPr>
                    <w:t xml:space="preserve"> points)</w:t>
                  </w:r>
                </w:p>
              </w:tc>
              <w:tc>
                <w:tcPr>
                  <w:tcW w:w="1984" w:type="dxa"/>
                </w:tcPr>
                <w:p w14:paraId="3673FDC0" w14:textId="77777777" w:rsidR="007A151B" w:rsidRDefault="00C805E3" w:rsidP="00D4173B">
                  <w:pPr>
                    <w:pStyle w:val="Default"/>
                    <w:rPr>
                      <w:sz w:val="23"/>
                      <w:szCs w:val="23"/>
                    </w:rPr>
                  </w:pPr>
                  <w:r>
                    <w:rPr>
                      <w:sz w:val="23"/>
                      <w:szCs w:val="23"/>
                    </w:rPr>
                    <w:t>Average</w:t>
                  </w:r>
                  <w:r w:rsidR="00D4173B">
                    <w:rPr>
                      <w:sz w:val="23"/>
                      <w:szCs w:val="23"/>
                    </w:rPr>
                    <w:t xml:space="preserve"> approach</w:t>
                  </w:r>
                  <w:r w:rsidR="001847A1">
                    <w:rPr>
                      <w:sz w:val="23"/>
                      <w:szCs w:val="23"/>
                    </w:rPr>
                    <w:t xml:space="preserve"> 1-5 satisfied conditions</w:t>
                  </w:r>
                  <w:r w:rsidR="003008EF">
                    <w:rPr>
                      <w:sz w:val="23"/>
                      <w:szCs w:val="23"/>
                    </w:rPr>
                    <w:t xml:space="preserve"> </w:t>
                  </w:r>
                </w:p>
                <w:p w14:paraId="4D40D452" w14:textId="77777777" w:rsidR="007A151B" w:rsidRDefault="007A151B" w:rsidP="00D4173B">
                  <w:pPr>
                    <w:pStyle w:val="Default"/>
                    <w:rPr>
                      <w:sz w:val="23"/>
                      <w:szCs w:val="23"/>
                    </w:rPr>
                  </w:pPr>
                </w:p>
                <w:p w14:paraId="13563165" w14:textId="1309FB66" w:rsidR="00D4173B" w:rsidRPr="00F3459C" w:rsidRDefault="003008EF" w:rsidP="00D4173B">
                  <w:pPr>
                    <w:pStyle w:val="Default"/>
                    <w:rPr>
                      <w:sz w:val="23"/>
                      <w:szCs w:val="23"/>
                    </w:rPr>
                  </w:pPr>
                  <w:r w:rsidRPr="00F3459C">
                    <w:rPr>
                      <w:sz w:val="23"/>
                      <w:szCs w:val="23"/>
                    </w:rPr>
                    <w:t xml:space="preserve">(Points </w:t>
                  </w:r>
                  <w:r w:rsidR="001F0109" w:rsidRPr="00F3459C">
                    <w:rPr>
                      <w:sz w:val="23"/>
                      <w:szCs w:val="23"/>
                    </w:rPr>
                    <w:t>1-</w:t>
                  </w:r>
                  <w:r w:rsidR="001143BF">
                    <w:rPr>
                      <w:sz w:val="23"/>
                      <w:szCs w:val="23"/>
                    </w:rPr>
                    <w:t>5</w:t>
                  </w:r>
                  <w:r w:rsidRPr="00F3459C">
                    <w:rPr>
                      <w:sz w:val="23"/>
                      <w:szCs w:val="23"/>
                    </w:rPr>
                    <w:t>)</w:t>
                  </w:r>
                  <w:r w:rsidR="00D4173B" w:rsidRPr="00F3459C">
                    <w:rPr>
                      <w:sz w:val="23"/>
                      <w:szCs w:val="23"/>
                    </w:rPr>
                    <w:t xml:space="preserve"> </w:t>
                  </w:r>
                </w:p>
                <w:p w14:paraId="6CB19B99" w14:textId="77777777" w:rsidR="00D4173B" w:rsidRDefault="00D4173B" w:rsidP="00D4173B">
                  <w:pPr>
                    <w:pStyle w:val="Default"/>
                    <w:rPr>
                      <w:sz w:val="23"/>
                      <w:szCs w:val="23"/>
                    </w:rPr>
                  </w:pPr>
                </w:p>
              </w:tc>
            </w:tr>
          </w:tbl>
          <w:p w14:paraId="74A93E55" w14:textId="77777777" w:rsidR="00EC2BAB" w:rsidRPr="008406F8" w:rsidRDefault="00EC2BAB" w:rsidP="000D6DB8">
            <w:pPr>
              <w:pStyle w:val="ListParagraph"/>
              <w:ind w:left="0"/>
              <w:rPr>
                <w:rFonts w:ascii="Arial" w:hAnsi="Arial" w:cs="Arial"/>
                <w:b/>
                <w:u w:val="single"/>
              </w:rPr>
            </w:pPr>
          </w:p>
        </w:tc>
        <w:tc>
          <w:tcPr>
            <w:tcW w:w="1701" w:type="dxa"/>
          </w:tcPr>
          <w:p w14:paraId="1BC92D34" w14:textId="77777777" w:rsidR="00420589" w:rsidRPr="008406F8" w:rsidRDefault="00420589" w:rsidP="00420589">
            <w:pPr>
              <w:pStyle w:val="ListParagraph"/>
              <w:ind w:left="0"/>
              <w:jc w:val="center"/>
              <w:rPr>
                <w:rFonts w:ascii="Arial" w:hAnsi="Arial" w:cs="Arial"/>
                <w:b/>
              </w:rPr>
            </w:pPr>
          </w:p>
          <w:p w14:paraId="0FD7F424" w14:textId="6868C170" w:rsidR="00B01F53" w:rsidRPr="008406F8" w:rsidRDefault="00A1655E" w:rsidP="00420589">
            <w:pPr>
              <w:pStyle w:val="ListParagraph"/>
              <w:ind w:left="0"/>
              <w:jc w:val="center"/>
              <w:rPr>
                <w:rFonts w:ascii="Arial" w:hAnsi="Arial" w:cs="Arial"/>
                <w:b/>
              </w:rPr>
            </w:pPr>
            <w:r>
              <w:rPr>
                <w:rFonts w:ascii="Arial" w:hAnsi="Arial" w:cs="Arial"/>
                <w:b/>
              </w:rPr>
              <w:t>15</w:t>
            </w:r>
          </w:p>
        </w:tc>
      </w:tr>
      <w:tr w:rsidR="00420589" w:rsidRPr="008406F8" w14:paraId="6E987CAA" w14:textId="77777777" w:rsidTr="009F0A51">
        <w:tc>
          <w:tcPr>
            <w:tcW w:w="7437" w:type="dxa"/>
          </w:tcPr>
          <w:p w14:paraId="0F5A0434" w14:textId="77777777" w:rsidR="00420589" w:rsidRPr="008406F8" w:rsidRDefault="00420589" w:rsidP="000D6DB8">
            <w:pPr>
              <w:pStyle w:val="ListParagraph"/>
              <w:ind w:left="0"/>
              <w:rPr>
                <w:rFonts w:ascii="Arial" w:hAnsi="Arial" w:cs="Arial"/>
              </w:rPr>
            </w:pPr>
          </w:p>
          <w:p w14:paraId="0B600660" w14:textId="77777777" w:rsidR="00BF3996" w:rsidRPr="008406F8" w:rsidRDefault="00BF3996" w:rsidP="00BF3996">
            <w:pPr>
              <w:pStyle w:val="ListParagraph"/>
              <w:numPr>
                <w:ilvl w:val="0"/>
                <w:numId w:val="19"/>
              </w:numPr>
              <w:rPr>
                <w:rFonts w:ascii="Arial" w:hAnsi="Arial" w:cs="Arial"/>
                <w:b/>
              </w:rPr>
            </w:pPr>
            <w:r w:rsidRPr="008406F8">
              <w:rPr>
                <w:rFonts w:ascii="Arial" w:hAnsi="Arial" w:cs="Arial"/>
                <w:b/>
              </w:rPr>
              <w:t>Experience and Track Record</w:t>
            </w:r>
          </w:p>
          <w:p w14:paraId="7DE14F49" w14:textId="77777777" w:rsidR="00BF3996" w:rsidRPr="008406F8" w:rsidRDefault="00BF3996" w:rsidP="000D6DB8">
            <w:pPr>
              <w:pStyle w:val="ListParagraph"/>
              <w:ind w:left="0"/>
              <w:rPr>
                <w:rFonts w:ascii="Arial" w:hAnsi="Arial" w:cs="Arial"/>
              </w:rPr>
            </w:pPr>
          </w:p>
          <w:p w14:paraId="47ABAF7C" w14:textId="30549EB2" w:rsidR="00367A59" w:rsidRDefault="00367A59" w:rsidP="000D6DB8">
            <w:pPr>
              <w:pStyle w:val="ListParagraph"/>
              <w:ind w:left="0"/>
              <w:rPr>
                <w:rFonts w:ascii="Arial" w:hAnsi="Arial" w:cs="Arial"/>
              </w:rPr>
            </w:pPr>
            <w:r w:rsidRPr="008406F8">
              <w:rPr>
                <w:rFonts w:ascii="Arial" w:hAnsi="Arial" w:cs="Arial"/>
              </w:rPr>
              <w:t xml:space="preserve">Provide minimum three relevant contactable references where the proposed solution has been successfully implemented </w:t>
            </w:r>
            <w:r w:rsidR="00D461E0">
              <w:rPr>
                <w:rFonts w:ascii="Arial" w:hAnsi="Arial" w:cs="Arial"/>
              </w:rPr>
              <w:t xml:space="preserve">and integrated with Mimecast email </w:t>
            </w:r>
            <w:r w:rsidR="006D4267">
              <w:rPr>
                <w:rFonts w:ascii="Arial" w:hAnsi="Arial" w:cs="Arial"/>
              </w:rPr>
              <w:t xml:space="preserve">platform </w:t>
            </w:r>
            <w:r w:rsidRPr="008406F8">
              <w:rPr>
                <w:rFonts w:ascii="Arial" w:hAnsi="Arial" w:cs="Arial"/>
              </w:rPr>
              <w:t xml:space="preserve">in the past five (5) years.  </w:t>
            </w:r>
          </w:p>
          <w:p w14:paraId="0295CDCB" w14:textId="77777777" w:rsidR="00D6552A" w:rsidRDefault="00D6552A" w:rsidP="000D6DB8">
            <w:pPr>
              <w:pStyle w:val="ListParagraph"/>
              <w:ind w:left="0"/>
              <w:rPr>
                <w:rFonts w:ascii="Arial" w:hAnsi="Arial" w:cs="Arial"/>
              </w:rPr>
            </w:pPr>
          </w:p>
          <w:p w14:paraId="63ED1789" w14:textId="2C01BD9A" w:rsidR="009F4302" w:rsidRDefault="00D6552A" w:rsidP="0038673D">
            <w:pPr>
              <w:pStyle w:val="Default"/>
              <w:rPr>
                <w:sz w:val="23"/>
                <w:szCs w:val="23"/>
              </w:rPr>
            </w:pPr>
            <w:r>
              <w:rPr>
                <w:b/>
                <w:bCs/>
                <w:sz w:val="23"/>
                <w:szCs w:val="23"/>
              </w:rPr>
              <w:t xml:space="preserve">Points allocation </w:t>
            </w:r>
          </w:p>
          <w:tbl>
            <w:tblPr>
              <w:tblStyle w:val="TableGrid"/>
              <w:tblW w:w="0" w:type="auto"/>
              <w:tblLook w:val="04A0" w:firstRow="1" w:lastRow="0" w:firstColumn="1" w:lastColumn="0" w:noHBand="0" w:noVBand="1"/>
            </w:tblPr>
            <w:tblGrid>
              <w:gridCol w:w="2362"/>
              <w:gridCol w:w="2268"/>
              <w:gridCol w:w="2127"/>
            </w:tblGrid>
            <w:tr w:rsidR="009F4302" w14:paraId="3E622BE2" w14:textId="77777777" w:rsidTr="00C75B24">
              <w:tc>
                <w:tcPr>
                  <w:tcW w:w="2362" w:type="dxa"/>
                </w:tcPr>
                <w:p w14:paraId="66FC83A3" w14:textId="6CE4F784" w:rsidR="009F4302" w:rsidRDefault="009F4302" w:rsidP="009F4302">
                  <w:pPr>
                    <w:pStyle w:val="Default"/>
                    <w:rPr>
                      <w:sz w:val="23"/>
                      <w:szCs w:val="23"/>
                    </w:rPr>
                  </w:pPr>
                  <w:r>
                    <w:rPr>
                      <w:sz w:val="23"/>
                      <w:szCs w:val="23"/>
                    </w:rPr>
                    <w:t xml:space="preserve">3 Letters = </w:t>
                  </w:r>
                  <w:r w:rsidR="006D300A">
                    <w:rPr>
                      <w:sz w:val="23"/>
                      <w:szCs w:val="23"/>
                    </w:rPr>
                    <w:t>1</w:t>
                  </w:r>
                  <w:r>
                    <w:rPr>
                      <w:sz w:val="23"/>
                      <w:szCs w:val="23"/>
                    </w:rPr>
                    <w:t xml:space="preserve">0 </w:t>
                  </w:r>
                  <w:r w:rsidR="0013265C">
                    <w:rPr>
                      <w:sz w:val="23"/>
                      <w:szCs w:val="23"/>
                    </w:rPr>
                    <w:t>points</w:t>
                  </w:r>
                </w:p>
                <w:p w14:paraId="0052E09B" w14:textId="77777777" w:rsidR="009F4302" w:rsidRDefault="009F4302" w:rsidP="009F4302">
                  <w:pPr>
                    <w:pStyle w:val="Default"/>
                    <w:rPr>
                      <w:sz w:val="23"/>
                      <w:szCs w:val="23"/>
                    </w:rPr>
                  </w:pPr>
                </w:p>
              </w:tc>
              <w:tc>
                <w:tcPr>
                  <w:tcW w:w="2268" w:type="dxa"/>
                </w:tcPr>
                <w:p w14:paraId="067F4C5D" w14:textId="30DE1F17" w:rsidR="009F4302" w:rsidRDefault="00256872" w:rsidP="009F4302">
                  <w:pPr>
                    <w:pStyle w:val="Default"/>
                    <w:rPr>
                      <w:sz w:val="23"/>
                      <w:szCs w:val="23"/>
                    </w:rPr>
                  </w:pPr>
                  <w:r>
                    <w:rPr>
                      <w:sz w:val="23"/>
                      <w:szCs w:val="23"/>
                    </w:rPr>
                    <w:t>2 Letters</w:t>
                  </w:r>
                  <w:r w:rsidR="009F4302">
                    <w:rPr>
                      <w:sz w:val="23"/>
                      <w:szCs w:val="23"/>
                    </w:rPr>
                    <w:t xml:space="preserve"> = </w:t>
                  </w:r>
                  <w:r w:rsidR="0013265C">
                    <w:rPr>
                      <w:sz w:val="23"/>
                      <w:szCs w:val="23"/>
                    </w:rPr>
                    <w:t>7 points</w:t>
                  </w:r>
                </w:p>
                <w:p w14:paraId="5CA14C26" w14:textId="77777777" w:rsidR="009F4302" w:rsidRDefault="009F4302" w:rsidP="009F4302">
                  <w:pPr>
                    <w:pStyle w:val="Default"/>
                    <w:rPr>
                      <w:sz w:val="23"/>
                      <w:szCs w:val="23"/>
                    </w:rPr>
                  </w:pPr>
                </w:p>
              </w:tc>
              <w:tc>
                <w:tcPr>
                  <w:tcW w:w="2127" w:type="dxa"/>
                </w:tcPr>
                <w:p w14:paraId="32F33724" w14:textId="13018689" w:rsidR="009F4302" w:rsidRDefault="00256872" w:rsidP="0038673D">
                  <w:pPr>
                    <w:pStyle w:val="Default"/>
                    <w:numPr>
                      <w:ilvl w:val="0"/>
                      <w:numId w:val="38"/>
                    </w:numPr>
                    <w:rPr>
                      <w:sz w:val="23"/>
                      <w:szCs w:val="23"/>
                    </w:rPr>
                  </w:pPr>
                  <w:r>
                    <w:rPr>
                      <w:sz w:val="23"/>
                      <w:szCs w:val="23"/>
                    </w:rPr>
                    <w:t xml:space="preserve">Letter </w:t>
                  </w:r>
                  <w:r w:rsidR="009F4302">
                    <w:rPr>
                      <w:sz w:val="23"/>
                      <w:szCs w:val="23"/>
                    </w:rPr>
                    <w:t xml:space="preserve">= </w:t>
                  </w:r>
                  <w:r w:rsidR="002C25FA">
                    <w:rPr>
                      <w:sz w:val="23"/>
                      <w:szCs w:val="23"/>
                    </w:rPr>
                    <w:t>3</w:t>
                  </w:r>
                  <w:r w:rsidR="0013265C">
                    <w:rPr>
                      <w:sz w:val="23"/>
                      <w:szCs w:val="23"/>
                    </w:rPr>
                    <w:t xml:space="preserve"> points</w:t>
                  </w:r>
                </w:p>
                <w:p w14:paraId="379731E7" w14:textId="77777777" w:rsidR="009F4302" w:rsidRDefault="009F4302" w:rsidP="009F4302">
                  <w:pPr>
                    <w:pStyle w:val="Default"/>
                    <w:rPr>
                      <w:sz w:val="23"/>
                      <w:szCs w:val="23"/>
                    </w:rPr>
                  </w:pPr>
                </w:p>
              </w:tc>
            </w:tr>
          </w:tbl>
          <w:p w14:paraId="717DE33D" w14:textId="77777777" w:rsidR="0038673D" w:rsidRDefault="0038673D" w:rsidP="0038673D">
            <w:pPr>
              <w:jc w:val="both"/>
              <w:rPr>
                <w:rFonts w:ascii="Arial" w:hAnsi="Arial" w:cs="Arial"/>
              </w:rPr>
            </w:pPr>
            <w:r w:rsidRPr="0006047C">
              <w:rPr>
                <w:rFonts w:ascii="Arial" w:hAnsi="Arial" w:cs="Arial"/>
                <w:b/>
                <w:bCs/>
              </w:rPr>
              <w:t>Reference letters</w:t>
            </w:r>
            <w:r w:rsidRPr="0006047C">
              <w:rPr>
                <w:rFonts w:ascii="Arial" w:hAnsi="Arial" w:cs="Arial"/>
              </w:rPr>
              <w:t xml:space="preserve"> will only be considered valid if they meet the following criteria:</w:t>
            </w:r>
          </w:p>
          <w:p w14:paraId="5B2E6AF5" w14:textId="1590DD13" w:rsidR="0038673D" w:rsidRPr="0006047C" w:rsidRDefault="0038673D" w:rsidP="0038673D">
            <w:pPr>
              <w:jc w:val="both"/>
              <w:rPr>
                <w:rFonts w:ascii="Arial" w:hAnsi="Arial" w:cs="Arial"/>
              </w:rPr>
            </w:pPr>
            <w:r w:rsidRPr="0006047C">
              <w:rPr>
                <w:rFonts w:ascii="Arial" w:hAnsi="Arial" w:cs="Arial"/>
              </w:rPr>
              <w:t>if the letter is on an official client letterhead.</w:t>
            </w:r>
          </w:p>
          <w:p w14:paraId="1ECA12D8" w14:textId="77777777" w:rsidR="0038673D" w:rsidRPr="0006047C" w:rsidRDefault="0038673D" w:rsidP="0038673D">
            <w:pPr>
              <w:tabs>
                <w:tab w:val="num" w:pos="2160"/>
              </w:tabs>
              <w:jc w:val="both"/>
              <w:rPr>
                <w:rFonts w:ascii="Arial" w:hAnsi="Arial" w:cs="Arial"/>
              </w:rPr>
            </w:pPr>
            <w:r w:rsidRPr="0006047C">
              <w:rPr>
                <w:rFonts w:ascii="Arial" w:hAnsi="Arial" w:cs="Arial"/>
              </w:rPr>
              <w:t xml:space="preserve">if it </w:t>
            </w:r>
            <w:proofErr w:type="gramStart"/>
            <w:r w:rsidRPr="0006047C">
              <w:rPr>
                <w:rFonts w:ascii="Arial" w:hAnsi="Arial" w:cs="Arial"/>
              </w:rPr>
              <w:t>makes reference</w:t>
            </w:r>
            <w:proofErr w:type="gramEnd"/>
            <w:r w:rsidRPr="0006047C">
              <w:rPr>
                <w:rFonts w:ascii="Arial" w:hAnsi="Arial" w:cs="Arial"/>
              </w:rPr>
              <w:t xml:space="preserve"> to the provision of similar services.</w:t>
            </w:r>
          </w:p>
          <w:p w14:paraId="4941BA24" w14:textId="77777777" w:rsidR="0038673D" w:rsidRPr="0006047C" w:rsidRDefault="0038673D" w:rsidP="0038673D">
            <w:pPr>
              <w:tabs>
                <w:tab w:val="num" w:pos="2160"/>
              </w:tabs>
              <w:jc w:val="both"/>
              <w:rPr>
                <w:rFonts w:ascii="Arial" w:hAnsi="Arial" w:cs="Arial"/>
              </w:rPr>
            </w:pPr>
            <w:r w:rsidRPr="0006047C">
              <w:rPr>
                <w:rFonts w:ascii="Arial" w:hAnsi="Arial" w:cs="Arial"/>
              </w:rPr>
              <w:t>if the service provided is not older than 5 years.</w:t>
            </w:r>
          </w:p>
          <w:p w14:paraId="798ED077" w14:textId="77777777" w:rsidR="0038673D" w:rsidRPr="0006047C" w:rsidRDefault="0038673D" w:rsidP="0038673D">
            <w:pPr>
              <w:tabs>
                <w:tab w:val="num" w:pos="720"/>
              </w:tabs>
              <w:jc w:val="both"/>
              <w:rPr>
                <w:rFonts w:ascii="Arial" w:hAnsi="Arial" w:cs="Arial"/>
              </w:rPr>
            </w:pPr>
            <w:r w:rsidRPr="0006047C">
              <w:rPr>
                <w:rFonts w:ascii="Arial" w:hAnsi="Arial" w:cs="Arial"/>
              </w:rPr>
              <w:t>if signed and dated by relevant personnel.</w:t>
            </w:r>
          </w:p>
          <w:p w14:paraId="16AC31BB" w14:textId="77777777" w:rsidR="009F4302" w:rsidRDefault="009F4302" w:rsidP="00D6552A">
            <w:pPr>
              <w:pStyle w:val="ListParagraph"/>
              <w:ind w:left="0"/>
              <w:rPr>
                <w:rFonts w:ascii="Arial" w:hAnsi="Arial" w:cs="Arial"/>
              </w:rPr>
            </w:pPr>
          </w:p>
          <w:p w14:paraId="475FEF07" w14:textId="77777777" w:rsidR="0031376E" w:rsidRDefault="0031376E" w:rsidP="00D6552A">
            <w:pPr>
              <w:pStyle w:val="ListParagraph"/>
              <w:ind w:left="0"/>
              <w:rPr>
                <w:rFonts w:ascii="Arial" w:hAnsi="Arial" w:cs="Arial"/>
              </w:rPr>
            </w:pPr>
          </w:p>
          <w:p w14:paraId="2B7E9DDE" w14:textId="77777777" w:rsidR="00BF3996" w:rsidRDefault="00BF3996" w:rsidP="0038673D">
            <w:pPr>
              <w:rPr>
                <w:rFonts w:ascii="Arial" w:hAnsi="Arial" w:cs="Arial"/>
              </w:rPr>
            </w:pPr>
          </w:p>
          <w:p w14:paraId="11B3111E" w14:textId="77777777" w:rsidR="008D6B4B" w:rsidRDefault="008D6B4B" w:rsidP="0038673D">
            <w:pPr>
              <w:rPr>
                <w:rFonts w:ascii="Arial" w:hAnsi="Arial" w:cs="Arial"/>
              </w:rPr>
            </w:pPr>
          </w:p>
          <w:p w14:paraId="47FF7F9F" w14:textId="77777777" w:rsidR="008D6B4B" w:rsidRDefault="008D6B4B" w:rsidP="0038673D">
            <w:pPr>
              <w:rPr>
                <w:rFonts w:ascii="Arial" w:hAnsi="Arial" w:cs="Arial"/>
              </w:rPr>
            </w:pPr>
          </w:p>
          <w:p w14:paraId="20780D94" w14:textId="77777777" w:rsidR="008D6B4B" w:rsidRPr="0038673D" w:rsidRDefault="008D6B4B" w:rsidP="0038673D">
            <w:pPr>
              <w:rPr>
                <w:rFonts w:ascii="Arial" w:hAnsi="Arial" w:cs="Arial"/>
              </w:rPr>
            </w:pPr>
          </w:p>
        </w:tc>
        <w:tc>
          <w:tcPr>
            <w:tcW w:w="1701" w:type="dxa"/>
          </w:tcPr>
          <w:p w14:paraId="38AD9EF6" w14:textId="77777777" w:rsidR="00420589" w:rsidRPr="008406F8" w:rsidRDefault="00420589" w:rsidP="00BF3996">
            <w:pPr>
              <w:pStyle w:val="ListParagraph"/>
              <w:ind w:left="0"/>
              <w:jc w:val="center"/>
              <w:rPr>
                <w:rFonts w:ascii="Arial" w:hAnsi="Arial" w:cs="Arial"/>
                <w:b/>
              </w:rPr>
            </w:pPr>
          </w:p>
          <w:p w14:paraId="77B8260B" w14:textId="414F1822" w:rsidR="00BF3996" w:rsidRPr="008406F8" w:rsidRDefault="00A1655E" w:rsidP="00BF3996">
            <w:pPr>
              <w:pStyle w:val="ListParagraph"/>
              <w:ind w:left="0"/>
              <w:jc w:val="center"/>
              <w:rPr>
                <w:rFonts w:ascii="Arial" w:hAnsi="Arial" w:cs="Arial"/>
                <w:b/>
              </w:rPr>
            </w:pPr>
            <w:r>
              <w:rPr>
                <w:rFonts w:ascii="Arial" w:hAnsi="Arial" w:cs="Arial"/>
                <w:b/>
              </w:rPr>
              <w:t>10</w:t>
            </w:r>
          </w:p>
        </w:tc>
      </w:tr>
      <w:tr w:rsidR="00367A59" w:rsidRPr="008406F8" w14:paraId="37B4CA41" w14:textId="77777777" w:rsidTr="009F0A51">
        <w:tc>
          <w:tcPr>
            <w:tcW w:w="7437" w:type="dxa"/>
          </w:tcPr>
          <w:p w14:paraId="6AF36B95" w14:textId="77777777" w:rsidR="00367A59" w:rsidRPr="008406F8" w:rsidRDefault="00367A59" w:rsidP="00367A59">
            <w:pPr>
              <w:pStyle w:val="ListParagraph"/>
              <w:numPr>
                <w:ilvl w:val="0"/>
                <w:numId w:val="19"/>
              </w:numPr>
              <w:rPr>
                <w:rFonts w:ascii="Arial" w:hAnsi="Arial" w:cs="Arial"/>
                <w:b/>
              </w:rPr>
            </w:pPr>
            <w:r w:rsidRPr="008406F8">
              <w:rPr>
                <w:rFonts w:ascii="Arial" w:hAnsi="Arial" w:cs="Arial"/>
                <w:b/>
              </w:rPr>
              <w:lastRenderedPageBreak/>
              <w:t>Implementation plan</w:t>
            </w:r>
          </w:p>
          <w:p w14:paraId="17732DA4" w14:textId="77777777" w:rsidR="00367A59" w:rsidRPr="008406F8" w:rsidRDefault="00367A59" w:rsidP="00367A59">
            <w:pPr>
              <w:ind w:left="1155"/>
              <w:rPr>
                <w:rFonts w:ascii="Arial" w:hAnsi="Arial" w:cs="Arial"/>
                <w:b/>
              </w:rPr>
            </w:pPr>
          </w:p>
          <w:p w14:paraId="70DDC50C" w14:textId="5CA12900" w:rsidR="00D07DCF" w:rsidRDefault="00D07DCF" w:rsidP="00D07DCF">
            <w:pPr>
              <w:pStyle w:val="Default"/>
              <w:rPr>
                <w:sz w:val="23"/>
                <w:szCs w:val="23"/>
              </w:rPr>
            </w:pPr>
            <w:r>
              <w:rPr>
                <w:sz w:val="23"/>
                <w:szCs w:val="23"/>
              </w:rPr>
              <w:t xml:space="preserve">Provide a detailed methodology on how the proposed </w:t>
            </w:r>
            <w:r w:rsidR="006D4267">
              <w:rPr>
                <w:sz w:val="23"/>
                <w:szCs w:val="23"/>
              </w:rPr>
              <w:t>s</w:t>
            </w:r>
            <w:r>
              <w:rPr>
                <w:sz w:val="23"/>
                <w:szCs w:val="23"/>
              </w:rPr>
              <w:t xml:space="preserve">olution will be implemented. </w:t>
            </w:r>
          </w:p>
          <w:p w14:paraId="7DB84E6F" w14:textId="77777777" w:rsidR="00C238FA" w:rsidRDefault="00C238FA" w:rsidP="00D07DCF">
            <w:pPr>
              <w:pStyle w:val="Default"/>
              <w:rPr>
                <w:sz w:val="23"/>
                <w:szCs w:val="23"/>
              </w:rPr>
            </w:pPr>
          </w:p>
          <w:p w14:paraId="06DD407E" w14:textId="2DCA8DB9" w:rsidR="00D07DCF" w:rsidRDefault="00D07DCF" w:rsidP="00D07DCF">
            <w:pPr>
              <w:pStyle w:val="Default"/>
              <w:rPr>
                <w:sz w:val="23"/>
                <w:szCs w:val="23"/>
              </w:rPr>
            </w:pPr>
            <w:r>
              <w:rPr>
                <w:sz w:val="23"/>
                <w:szCs w:val="23"/>
              </w:rPr>
              <w:t xml:space="preserve">The proposed methodology should include amongst other aspects, processes to execute during the rollout aligned to requirements stipulated in section 3, project timelines and deliverables, including associated risks as well as how these risk factors will be mitigated and managed. </w:t>
            </w:r>
          </w:p>
          <w:p w14:paraId="3FFDFF06" w14:textId="77777777" w:rsidR="00C238FA" w:rsidRDefault="00C238FA" w:rsidP="00D07DCF">
            <w:pPr>
              <w:pStyle w:val="Default"/>
              <w:rPr>
                <w:sz w:val="23"/>
                <w:szCs w:val="23"/>
              </w:rPr>
            </w:pPr>
          </w:p>
          <w:p w14:paraId="70FFE13C" w14:textId="22D07CB9" w:rsidR="00D07DCF" w:rsidRDefault="008C1184" w:rsidP="00D07DCF">
            <w:pPr>
              <w:pStyle w:val="Default"/>
              <w:rPr>
                <w:sz w:val="23"/>
                <w:szCs w:val="23"/>
              </w:rPr>
            </w:pPr>
            <w:r>
              <w:rPr>
                <w:sz w:val="23"/>
                <w:szCs w:val="23"/>
              </w:rPr>
              <w:t xml:space="preserve">3.1 </w:t>
            </w:r>
            <w:r w:rsidR="00D07DCF">
              <w:rPr>
                <w:sz w:val="23"/>
                <w:szCs w:val="23"/>
              </w:rPr>
              <w:t xml:space="preserve">Project </w:t>
            </w:r>
            <w:r w:rsidR="00031A49">
              <w:rPr>
                <w:sz w:val="23"/>
                <w:szCs w:val="23"/>
              </w:rPr>
              <w:t>Approach (</w:t>
            </w:r>
            <w:r w:rsidR="0031376E">
              <w:rPr>
                <w:sz w:val="23"/>
                <w:szCs w:val="23"/>
              </w:rPr>
              <w:t>5</w:t>
            </w:r>
            <w:r w:rsidR="00031A49">
              <w:rPr>
                <w:sz w:val="23"/>
                <w:szCs w:val="23"/>
              </w:rPr>
              <w:t>)</w:t>
            </w:r>
          </w:p>
          <w:tbl>
            <w:tblPr>
              <w:tblStyle w:val="TableGrid"/>
              <w:tblW w:w="0" w:type="auto"/>
              <w:tblLook w:val="04A0" w:firstRow="1" w:lastRow="0" w:firstColumn="1" w:lastColumn="0" w:noHBand="0" w:noVBand="1"/>
            </w:tblPr>
            <w:tblGrid>
              <w:gridCol w:w="2362"/>
              <w:gridCol w:w="2268"/>
              <w:gridCol w:w="1984"/>
            </w:tblGrid>
            <w:tr w:rsidR="00AA4F08" w14:paraId="4361FAC1" w14:textId="77777777" w:rsidTr="00E8320F">
              <w:tc>
                <w:tcPr>
                  <w:tcW w:w="2362" w:type="dxa"/>
                </w:tcPr>
                <w:p w14:paraId="79C22919" w14:textId="77777777" w:rsidR="00AA4F08" w:rsidRDefault="00AA4F08" w:rsidP="00AA4F08">
                  <w:pPr>
                    <w:pStyle w:val="Default"/>
                    <w:rPr>
                      <w:sz w:val="23"/>
                      <w:szCs w:val="23"/>
                    </w:rPr>
                  </w:pPr>
                  <w:r>
                    <w:rPr>
                      <w:sz w:val="23"/>
                      <w:szCs w:val="23"/>
                    </w:rPr>
                    <w:t xml:space="preserve">Good approach </w:t>
                  </w:r>
                </w:p>
                <w:p w14:paraId="28AF9B38" w14:textId="522AFD85" w:rsidR="00AA4F08" w:rsidRDefault="00AA4F08" w:rsidP="00AA4F08">
                  <w:pPr>
                    <w:pStyle w:val="Default"/>
                    <w:rPr>
                      <w:sz w:val="23"/>
                      <w:szCs w:val="23"/>
                    </w:rPr>
                  </w:pPr>
                  <w:r>
                    <w:rPr>
                      <w:sz w:val="23"/>
                      <w:szCs w:val="23"/>
                    </w:rPr>
                    <w:t>(</w:t>
                  </w:r>
                  <w:r w:rsidR="00C655D4">
                    <w:rPr>
                      <w:sz w:val="23"/>
                      <w:szCs w:val="23"/>
                    </w:rPr>
                    <w:t>4</w:t>
                  </w:r>
                  <w:r>
                    <w:rPr>
                      <w:sz w:val="23"/>
                      <w:szCs w:val="23"/>
                    </w:rPr>
                    <w:t xml:space="preserve"> -</w:t>
                  </w:r>
                  <w:r w:rsidR="002E4B92">
                    <w:rPr>
                      <w:sz w:val="23"/>
                      <w:szCs w:val="23"/>
                    </w:rPr>
                    <w:t>5</w:t>
                  </w:r>
                  <w:r>
                    <w:rPr>
                      <w:sz w:val="23"/>
                      <w:szCs w:val="23"/>
                    </w:rPr>
                    <w:t>)</w:t>
                  </w:r>
                </w:p>
                <w:p w14:paraId="73E285FD" w14:textId="77777777" w:rsidR="00AA4F08" w:rsidRDefault="00AA4F08" w:rsidP="00AA4F08">
                  <w:pPr>
                    <w:pStyle w:val="Default"/>
                    <w:rPr>
                      <w:sz w:val="23"/>
                      <w:szCs w:val="23"/>
                    </w:rPr>
                  </w:pPr>
                </w:p>
              </w:tc>
              <w:tc>
                <w:tcPr>
                  <w:tcW w:w="2268" w:type="dxa"/>
                </w:tcPr>
                <w:p w14:paraId="543B2229" w14:textId="77777777" w:rsidR="00AA4F08" w:rsidRDefault="00AA4F08" w:rsidP="00AA4F08">
                  <w:pPr>
                    <w:pStyle w:val="Default"/>
                    <w:rPr>
                      <w:sz w:val="23"/>
                      <w:szCs w:val="23"/>
                    </w:rPr>
                  </w:pPr>
                  <w:r>
                    <w:rPr>
                      <w:sz w:val="23"/>
                      <w:szCs w:val="23"/>
                    </w:rPr>
                    <w:t>Fair approach</w:t>
                  </w:r>
                </w:p>
                <w:p w14:paraId="7B9A646B" w14:textId="312D41DD" w:rsidR="00AA4F08" w:rsidRDefault="00AA4F08" w:rsidP="00AA4F08">
                  <w:pPr>
                    <w:pStyle w:val="Default"/>
                    <w:rPr>
                      <w:sz w:val="23"/>
                      <w:szCs w:val="23"/>
                    </w:rPr>
                  </w:pPr>
                  <w:r>
                    <w:rPr>
                      <w:sz w:val="23"/>
                      <w:szCs w:val="23"/>
                    </w:rPr>
                    <w:t xml:space="preserve">(1 – </w:t>
                  </w:r>
                  <w:r w:rsidR="00C655D4">
                    <w:rPr>
                      <w:sz w:val="23"/>
                      <w:szCs w:val="23"/>
                    </w:rPr>
                    <w:t>3</w:t>
                  </w:r>
                  <w:r>
                    <w:rPr>
                      <w:sz w:val="23"/>
                      <w:szCs w:val="23"/>
                    </w:rPr>
                    <w:t xml:space="preserve">) </w:t>
                  </w:r>
                </w:p>
                <w:p w14:paraId="6D0B61CB" w14:textId="77777777" w:rsidR="00AA4F08" w:rsidRDefault="00AA4F08" w:rsidP="00AA4F08">
                  <w:pPr>
                    <w:pStyle w:val="Default"/>
                    <w:rPr>
                      <w:sz w:val="23"/>
                      <w:szCs w:val="23"/>
                    </w:rPr>
                  </w:pPr>
                </w:p>
              </w:tc>
              <w:tc>
                <w:tcPr>
                  <w:tcW w:w="1984" w:type="dxa"/>
                </w:tcPr>
                <w:p w14:paraId="68B38B93" w14:textId="77777777" w:rsidR="00AA4F08" w:rsidRDefault="00AA4F08" w:rsidP="00AA4F08">
                  <w:pPr>
                    <w:pStyle w:val="Default"/>
                    <w:rPr>
                      <w:sz w:val="23"/>
                      <w:szCs w:val="23"/>
                    </w:rPr>
                  </w:pPr>
                  <w:r>
                    <w:rPr>
                      <w:sz w:val="23"/>
                      <w:szCs w:val="23"/>
                    </w:rPr>
                    <w:t>Poor approach</w:t>
                  </w:r>
                </w:p>
                <w:p w14:paraId="4AFE76B8" w14:textId="77777777" w:rsidR="00AA4F08" w:rsidRDefault="00AA4F08" w:rsidP="00AA4F08">
                  <w:pPr>
                    <w:pStyle w:val="Default"/>
                    <w:rPr>
                      <w:sz w:val="23"/>
                      <w:szCs w:val="23"/>
                    </w:rPr>
                  </w:pPr>
                  <w:r>
                    <w:rPr>
                      <w:sz w:val="23"/>
                      <w:szCs w:val="23"/>
                    </w:rPr>
                    <w:t xml:space="preserve">(0) </w:t>
                  </w:r>
                </w:p>
                <w:p w14:paraId="1F1D5566" w14:textId="77777777" w:rsidR="00AA4F08" w:rsidRDefault="00AA4F08" w:rsidP="00AA4F08">
                  <w:pPr>
                    <w:pStyle w:val="Default"/>
                    <w:rPr>
                      <w:sz w:val="23"/>
                      <w:szCs w:val="23"/>
                    </w:rPr>
                  </w:pPr>
                </w:p>
              </w:tc>
            </w:tr>
          </w:tbl>
          <w:p w14:paraId="65DD66EB" w14:textId="77777777" w:rsidR="00AA4F08" w:rsidRDefault="00AA4F08" w:rsidP="00D07DCF">
            <w:pPr>
              <w:pStyle w:val="Default"/>
              <w:rPr>
                <w:sz w:val="23"/>
                <w:szCs w:val="23"/>
              </w:rPr>
            </w:pPr>
          </w:p>
          <w:p w14:paraId="236BF4D3" w14:textId="77777777" w:rsidR="00FF46C6" w:rsidRDefault="00FF46C6" w:rsidP="00D07DCF">
            <w:pPr>
              <w:pStyle w:val="Default"/>
              <w:rPr>
                <w:sz w:val="23"/>
                <w:szCs w:val="23"/>
              </w:rPr>
            </w:pPr>
          </w:p>
          <w:p w14:paraId="50A143E5" w14:textId="3AD7241A" w:rsidR="0014419D" w:rsidRDefault="008C1184" w:rsidP="00D07DCF">
            <w:pPr>
              <w:pStyle w:val="Default"/>
              <w:rPr>
                <w:sz w:val="23"/>
                <w:szCs w:val="23"/>
              </w:rPr>
            </w:pPr>
            <w:r>
              <w:rPr>
                <w:sz w:val="23"/>
                <w:szCs w:val="23"/>
              </w:rPr>
              <w:t xml:space="preserve">3.2 </w:t>
            </w:r>
            <w:r w:rsidR="00D07DCF">
              <w:rPr>
                <w:sz w:val="23"/>
                <w:szCs w:val="23"/>
              </w:rPr>
              <w:t>Projected Plan (</w:t>
            </w:r>
            <w:r w:rsidR="0031376E">
              <w:rPr>
                <w:sz w:val="23"/>
                <w:szCs w:val="23"/>
              </w:rPr>
              <w:t>5</w:t>
            </w:r>
            <w:r w:rsidR="00D07DCF">
              <w:rPr>
                <w:sz w:val="23"/>
                <w:szCs w:val="23"/>
              </w:rPr>
              <w:t xml:space="preserve">) </w:t>
            </w:r>
          </w:p>
          <w:tbl>
            <w:tblPr>
              <w:tblStyle w:val="TableGrid"/>
              <w:tblW w:w="0" w:type="auto"/>
              <w:tblLook w:val="04A0" w:firstRow="1" w:lastRow="0" w:firstColumn="1" w:lastColumn="0" w:noHBand="0" w:noVBand="1"/>
            </w:tblPr>
            <w:tblGrid>
              <w:gridCol w:w="2362"/>
              <w:gridCol w:w="2268"/>
              <w:gridCol w:w="1984"/>
            </w:tblGrid>
            <w:tr w:rsidR="00C655D4" w14:paraId="0C538156" w14:textId="77777777" w:rsidTr="004C592E">
              <w:tc>
                <w:tcPr>
                  <w:tcW w:w="2362" w:type="dxa"/>
                </w:tcPr>
                <w:p w14:paraId="31F302FA" w14:textId="77777777" w:rsidR="00C655D4" w:rsidRDefault="00C655D4" w:rsidP="00C655D4">
                  <w:pPr>
                    <w:pStyle w:val="Default"/>
                    <w:rPr>
                      <w:sz w:val="23"/>
                      <w:szCs w:val="23"/>
                    </w:rPr>
                  </w:pPr>
                  <w:r>
                    <w:rPr>
                      <w:sz w:val="23"/>
                      <w:szCs w:val="23"/>
                    </w:rPr>
                    <w:t xml:space="preserve">Good approach </w:t>
                  </w:r>
                </w:p>
                <w:p w14:paraId="52C60304" w14:textId="77777777" w:rsidR="00C655D4" w:rsidRDefault="00C655D4" w:rsidP="00C655D4">
                  <w:pPr>
                    <w:pStyle w:val="Default"/>
                    <w:rPr>
                      <w:sz w:val="23"/>
                      <w:szCs w:val="23"/>
                    </w:rPr>
                  </w:pPr>
                  <w:r>
                    <w:rPr>
                      <w:sz w:val="23"/>
                      <w:szCs w:val="23"/>
                    </w:rPr>
                    <w:t>(4 -5)</w:t>
                  </w:r>
                </w:p>
                <w:p w14:paraId="116E9443" w14:textId="77777777" w:rsidR="00C655D4" w:rsidRDefault="00C655D4" w:rsidP="00C655D4">
                  <w:pPr>
                    <w:pStyle w:val="Default"/>
                    <w:rPr>
                      <w:sz w:val="23"/>
                      <w:szCs w:val="23"/>
                    </w:rPr>
                  </w:pPr>
                </w:p>
              </w:tc>
              <w:tc>
                <w:tcPr>
                  <w:tcW w:w="2268" w:type="dxa"/>
                </w:tcPr>
                <w:p w14:paraId="5A3A7FB7" w14:textId="77777777" w:rsidR="00C655D4" w:rsidRDefault="00C655D4" w:rsidP="00C655D4">
                  <w:pPr>
                    <w:pStyle w:val="Default"/>
                    <w:rPr>
                      <w:sz w:val="23"/>
                      <w:szCs w:val="23"/>
                    </w:rPr>
                  </w:pPr>
                  <w:r>
                    <w:rPr>
                      <w:sz w:val="23"/>
                      <w:szCs w:val="23"/>
                    </w:rPr>
                    <w:t>Fair approach</w:t>
                  </w:r>
                </w:p>
                <w:p w14:paraId="11428439" w14:textId="77777777" w:rsidR="00C655D4" w:rsidRDefault="00C655D4" w:rsidP="00C655D4">
                  <w:pPr>
                    <w:pStyle w:val="Default"/>
                    <w:rPr>
                      <w:sz w:val="23"/>
                      <w:szCs w:val="23"/>
                    </w:rPr>
                  </w:pPr>
                  <w:r>
                    <w:rPr>
                      <w:sz w:val="23"/>
                      <w:szCs w:val="23"/>
                    </w:rPr>
                    <w:t xml:space="preserve">(1 – 3) </w:t>
                  </w:r>
                </w:p>
                <w:p w14:paraId="3FD73209" w14:textId="77777777" w:rsidR="00C655D4" w:rsidRDefault="00C655D4" w:rsidP="00C655D4">
                  <w:pPr>
                    <w:pStyle w:val="Default"/>
                    <w:rPr>
                      <w:sz w:val="23"/>
                      <w:szCs w:val="23"/>
                    </w:rPr>
                  </w:pPr>
                </w:p>
              </w:tc>
              <w:tc>
                <w:tcPr>
                  <w:tcW w:w="1984" w:type="dxa"/>
                </w:tcPr>
                <w:p w14:paraId="3DA74701" w14:textId="77777777" w:rsidR="00C655D4" w:rsidRDefault="00C655D4" w:rsidP="00C655D4">
                  <w:pPr>
                    <w:pStyle w:val="Default"/>
                    <w:rPr>
                      <w:sz w:val="23"/>
                      <w:szCs w:val="23"/>
                    </w:rPr>
                  </w:pPr>
                  <w:r>
                    <w:rPr>
                      <w:sz w:val="23"/>
                      <w:szCs w:val="23"/>
                    </w:rPr>
                    <w:t>Poor approach</w:t>
                  </w:r>
                </w:p>
                <w:p w14:paraId="555BD2FE" w14:textId="77777777" w:rsidR="00C655D4" w:rsidRDefault="00C655D4" w:rsidP="00C655D4">
                  <w:pPr>
                    <w:pStyle w:val="Default"/>
                    <w:rPr>
                      <w:sz w:val="23"/>
                      <w:szCs w:val="23"/>
                    </w:rPr>
                  </w:pPr>
                  <w:r>
                    <w:rPr>
                      <w:sz w:val="23"/>
                      <w:szCs w:val="23"/>
                    </w:rPr>
                    <w:t xml:space="preserve">(0) </w:t>
                  </w:r>
                </w:p>
                <w:p w14:paraId="3EBA4E1D" w14:textId="77777777" w:rsidR="00C655D4" w:rsidRDefault="00C655D4" w:rsidP="00C655D4">
                  <w:pPr>
                    <w:pStyle w:val="Default"/>
                    <w:rPr>
                      <w:sz w:val="23"/>
                      <w:szCs w:val="23"/>
                    </w:rPr>
                  </w:pPr>
                </w:p>
              </w:tc>
            </w:tr>
          </w:tbl>
          <w:p w14:paraId="104A01C6" w14:textId="77777777" w:rsidR="00364732" w:rsidRDefault="00364732" w:rsidP="00D07DCF">
            <w:pPr>
              <w:pStyle w:val="Default"/>
              <w:rPr>
                <w:sz w:val="23"/>
                <w:szCs w:val="23"/>
              </w:rPr>
            </w:pPr>
          </w:p>
          <w:p w14:paraId="2A958C9D" w14:textId="77777777" w:rsidR="00031A49" w:rsidRDefault="00031A49" w:rsidP="00D07DCF">
            <w:pPr>
              <w:pStyle w:val="Default"/>
              <w:rPr>
                <w:sz w:val="23"/>
                <w:szCs w:val="23"/>
              </w:rPr>
            </w:pPr>
          </w:p>
          <w:p w14:paraId="245B18E6" w14:textId="5E780F34" w:rsidR="0014419D" w:rsidRDefault="008C1184" w:rsidP="00D07DCF">
            <w:pPr>
              <w:pStyle w:val="Default"/>
              <w:rPr>
                <w:sz w:val="23"/>
                <w:szCs w:val="23"/>
              </w:rPr>
            </w:pPr>
            <w:r>
              <w:rPr>
                <w:sz w:val="23"/>
                <w:szCs w:val="23"/>
              </w:rPr>
              <w:t xml:space="preserve">3.3 </w:t>
            </w:r>
            <w:r w:rsidR="00D07DCF">
              <w:rPr>
                <w:sz w:val="23"/>
                <w:szCs w:val="23"/>
              </w:rPr>
              <w:t>Associated risks including mitigating actions (</w:t>
            </w:r>
            <w:r w:rsidR="0031376E">
              <w:rPr>
                <w:sz w:val="23"/>
                <w:szCs w:val="23"/>
              </w:rPr>
              <w:t>5</w:t>
            </w:r>
            <w:r w:rsidR="00D07DCF">
              <w:rPr>
                <w:sz w:val="23"/>
                <w:szCs w:val="23"/>
              </w:rPr>
              <w:t xml:space="preserve">) </w:t>
            </w:r>
          </w:p>
          <w:tbl>
            <w:tblPr>
              <w:tblStyle w:val="TableGrid"/>
              <w:tblW w:w="0" w:type="auto"/>
              <w:tblLook w:val="04A0" w:firstRow="1" w:lastRow="0" w:firstColumn="1" w:lastColumn="0" w:noHBand="0" w:noVBand="1"/>
            </w:tblPr>
            <w:tblGrid>
              <w:gridCol w:w="2362"/>
              <w:gridCol w:w="2268"/>
              <w:gridCol w:w="1984"/>
            </w:tblGrid>
            <w:tr w:rsidR="00C655D4" w14:paraId="273DC0E1" w14:textId="77777777" w:rsidTr="004C592E">
              <w:tc>
                <w:tcPr>
                  <w:tcW w:w="2362" w:type="dxa"/>
                </w:tcPr>
                <w:p w14:paraId="592C6FB5" w14:textId="77777777" w:rsidR="00C655D4" w:rsidRDefault="00C655D4" w:rsidP="00C655D4">
                  <w:pPr>
                    <w:pStyle w:val="Default"/>
                    <w:rPr>
                      <w:sz w:val="23"/>
                      <w:szCs w:val="23"/>
                    </w:rPr>
                  </w:pPr>
                  <w:r>
                    <w:rPr>
                      <w:sz w:val="23"/>
                      <w:szCs w:val="23"/>
                    </w:rPr>
                    <w:t xml:space="preserve">Good approach </w:t>
                  </w:r>
                </w:p>
                <w:p w14:paraId="18C6531D" w14:textId="59BB77C9" w:rsidR="00C655D4" w:rsidRDefault="00C655D4" w:rsidP="00C655D4">
                  <w:pPr>
                    <w:pStyle w:val="Default"/>
                    <w:rPr>
                      <w:sz w:val="23"/>
                      <w:szCs w:val="23"/>
                    </w:rPr>
                  </w:pPr>
                  <w:r>
                    <w:rPr>
                      <w:sz w:val="23"/>
                      <w:szCs w:val="23"/>
                    </w:rPr>
                    <w:t>(4</w:t>
                  </w:r>
                  <w:r w:rsidR="0031376E">
                    <w:rPr>
                      <w:sz w:val="23"/>
                      <w:szCs w:val="23"/>
                    </w:rPr>
                    <w:t xml:space="preserve"> </w:t>
                  </w:r>
                  <w:r>
                    <w:rPr>
                      <w:sz w:val="23"/>
                      <w:szCs w:val="23"/>
                    </w:rPr>
                    <w:t>-</w:t>
                  </w:r>
                  <w:r w:rsidR="0031376E">
                    <w:rPr>
                      <w:sz w:val="23"/>
                      <w:szCs w:val="23"/>
                    </w:rPr>
                    <w:t xml:space="preserve"> </w:t>
                  </w:r>
                  <w:r>
                    <w:rPr>
                      <w:sz w:val="23"/>
                      <w:szCs w:val="23"/>
                    </w:rPr>
                    <w:t>5)</w:t>
                  </w:r>
                </w:p>
                <w:p w14:paraId="0B6F49A5" w14:textId="77777777" w:rsidR="00C655D4" w:rsidRDefault="00C655D4" w:rsidP="00C655D4">
                  <w:pPr>
                    <w:pStyle w:val="Default"/>
                    <w:rPr>
                      <w:sz w:val="23"/>
                      <w:szCs w:val="23"/>
                    </w:rPr>
                  </w:pPr>
                </w:p>
              </w:tc>
              <w:tc>
                <w:tcPr>
                  <w:tcW w:w="2268" w:type="dxa"/>
                </w:tcPr>
                <w:p w14:paraId="4768E4B5" w14:textId="77777777" w:rsidR="00C655D4" w:rsidRDefault="00C655D4" w:rsidP="00C655D4">
                  <w:pPr>
                    <w:pStyle w:val="Default"/>
                    <w:rPr>
                      <w:sz w:val="23"/>
                      <w:szCs w:val="23"/>
                    </w:rPr>
                  </w:pPr>
                  <w:r>
                    <w:rPr>
                      <w:sz w:val="23"/>
                      <w:szCs w:val="23"/>
                    </w:rPr>
                    <w:t>Fair approach</w:t>
                  </w:r>
                </w:p>
                <w:p w14:paraId="1E1ABC36" w14:textId="77777777" w:rsidR="00C655D4" w:rsidRDefault="00C655D4" w:rsidP="00C655D4">
                  <w:pPr>
                    <w:pStyle w:val="Default"/>
                    <w:rPr>
                      <w:sz w:val="23"/>
                      <w:szCs w:val="23"/>
                    </w:rPr>
                  </w:pPr>
                  <w:r>
                    <w:rPr>
                      <w:sz w:val="23"/>
                      <w:szCs w:val="23"/>
                    </w:rPr>
                    <w:t xml:space="preserve">(1 – 3) </w:t>
                  </w:r>
                </w:p>
                <w:p w14:paraId="02B32FE6" w14:textId="77777777" w:rsidR="00C655D4" w:rsidRDefault="00C655D4" w:rsidP="00C655D4">
                  <w:pPr>
                    <w:pStyle w:val="Default"/>
                    <w:rPr>
                      <w:sz w:val="23"/>
                      <w:szCs w:val="23"/>
                    </w:rPr>
                  </w:pPr>
                </w:p>
              </w:tc>
              <w:tc>
                <w:tcPr>
                  <w:tcW w:w="1984" w:type="dxa"/>
                </w:tcPr>
                <w:p w14:paraId="2F413A96" w14:textId="77777777" w:rsidR="00C655D4" w:rsidRDefault="00C655D4" w:rsidP="00C655D4">
                  <w:pPr>
                    <w:pStyle w:val="Default"/>
                    <w:rPr>
                      <w:sz w:val="23"/>
                      <w:szCs w:val="23"/>
                    </w:rPr>
                  </w:pPr>
                  <w:r>
                    <w:rPr>
                      <w:sz w:val="23"/>
                      <w:szCs w:val="23"/>
                    </w:rPr>
                    <w:t>Poor approach</w:t>
                  </w:r>
                </w:p>
                <w:p w14:paraId="74715087" w14:textId="77777777" w:rsidR="00C655D4" w:rsidRDefault="00C655D4" w:rsidP="00C655D4">
                  <w:pPr>
                    <w:pStyle w:val="Default"/>
                    <w:rPr>
                      <w:sz w:val="23"/>
                      <w:szCs w:val="23"/>
                    </w:rPr>
                  </w:pPr>
                  <w:r>
                    <w:rPr>
                      <w:sz w:val="23"/>
                      <w:szCs w:val="23"/>
                    </w:rPr>
                    <w:t xml:space="preserve">(0) </w:t>
                  </w:r>
                </w:p>
                <w:p w14:paraId="3A2B3930" w14:textId="77777777" w:rsidR="00C655D4" w:rsidRDefault="00C655D4" w:rsidP="00C655D4">
                  <w:pPr>
                    <w:pStyle w:val="Default"/>
                    <w:rPr>
                      <w:sz w:val="23"/>
                      <w:szCs w:val="23"/>
                    </w:rPr>
                  </w:pPr>
                </w:p>
              </w:tc>
            </w:tr>
          </w:tbl>
          <w:p w14:paraId="55632D94" w14:textId="77777777" w:rsidR="00031A49" w:rsidRDefault="00031A49" w:rsidP="000D6DB8">
            <w:pPr>
              <w:pStyle w:val="ListParagraph"/>
              <w:ind w:left="0"/>
              <w:rPr>
                <w:rFonts w:ascii="Arial" w:hAnsi="Arial" w:cs="Arial"/>
              </w:rPr>
            </w:pPr>
          </w:p>
          <w:p w14:paraId="04B40BCC" w14:textId="5AF01B13" w:rsidR="00031A49" w:rsidRPr="008406F8" w:rsidRDefault="00031A49" w:rsidP="000D6DB8">
            <w:pPr>
              <w:pStyle w:val="ListParagraph"/>
              <w:ind w:left="0"/>
              <w:rPr>
                <w:rFonts w:ascii="Arial" w:hAnsi="Arial" w:cs="Arial"/>
              </w:rPr>
            </w:pPr>
          </w:p>
        </w:tc>
        <w:tc>
          <w:tcPr>
            <w:tcW w:w="1701" w:type="dxa"/>
          </w:tcPr>
          <w:p w14:paraId="7CDD7CFF" w14:textId="77777777" w:rsidR="00367A59" w:rsidRDefault="00367A59" w:rsidP="00BF3996">
            <w:pPr>
              <w:pStyle w:val="ListParagraph"/>
              <w:ind w:left="0"/>
              <w:jc w:val="center"/>
              <w:rPr>
                <w:rFonts w:ascii="Arial" w:hAnsi="Arial" w:cs="Arial"/>
                <w:b/>
              </w:rPr>
            </w:pPr>
          </w:p>
          <w:p w14:paraId="0A353EBF" w14:textId="224BAF93" w:rsidR="00771B27" w:rsidRPr="008406F8" w:rsidRDefault="00A1655E" w:rsidP="00BF3996">
            <w:pPr>
              <w:pStyle w:val="ListParagraph"/>
              <w:ind w:left="0"/>
              <w:jc w:val="center"/>
              <w:rPr>
                <w:rFonts w:ascii="Arial" w:hAnsi="Arial" w:cs="Arial"/>
                <w:b/>
              </w:rPr>
            </w:pPr>
            <w:r>
              <w:rPr>
                <w:rFonts w:ascii="Arial" w:hAnsi="Arial" w:cs="Arial"/>
                <w:b/>
              </w:rPr>
              <w:t>15</w:t>
            </w:r>
          </w:p>
        </w:tc>
      </w:tr>
      <w:tr w:rsidR="00367A59" w:rsidRPr="008406F8" w14:paraId="1C5C0ED9" w14:textId="77777777" w:rsidTr="009F0A51">
        <w:tc>
          <w:tcPr>
            <w:tcW w:w="7437" w:type="dxa"/>
          </w:tcPr>
          <w:p w14:paraId="33C5238C" w14:textId="77777777" w:rsidR="0020195E" w:rsidRDefault="0020195E" w:rsidP="0020195E">
            <w:pPr>
              <w:rPr>
                <w:rFonts w:ascii="Arial" w:hAnsi="Arial" w:cs="Arial"/>
                <w:b/>
              </w:rPr>
            </w:pPr>
          </w:p>
          <w:p w14:paraId="2DBFE12D" w14:textId="44F9C2C7" w:rsidR="00CB1435" w:rsidRPr="00880DCB" w:rsidRDefault="00CB1435" w:rsidP="0020195E">
            <w:pPr>
              <w:pStyle w:val="ListParagraph"/>
              <w:numPr>
                <w:ilvl w:val="0"/>
                <w:numId w:val="19"/>
              </w:numPr>
              <w:rPr>
                <w:rFonts w:ascii="Arial" w:hAnsi="Arial" w:cs="Arial"/>
                <w:b/>
                <w:color w:val="000000" w:themeColor="text1"/>
              </w:rPr>
            </w:pPr>
            <w:r w:rsidRPr="00880DCB">
              <w:rPr>
                <w:rFonts w:ascii="Arial" w:hAnsi="Arial" w:cs="Arial"/>
                <w:b/>
                <w:color w:val="000000" w:themeColor="text1"/>
              </w:rPr>
              <w:t>Qualifications and Skills of key personnel</w:t>
            </w:r>
          </w:p>
          <w:p w14:paraId="0AFC0BDE" w14:textId="2CA8FEC0" w:rsidR="0010263E" w:rsidRPr="00880DCB" w:rsidRDefault="0010263E" w:rsidP="0010263E">
            <w:pPr>
              <w:pStyle w:val="Default"/>
              <w:rPr>
                <w:color w:val="000000" w:themeColor="text1"/>
                <w:sz w:val="23"/>
                <w:szCs w:val="23"/>
              </w:rPr>
            </w:pPr>
            <w:r w:rsidRPr="00880DCB">
              <w:rPr>
                <w:color w:val="000000" w:themeColor="text1"/>
                <w:sz w:val="23"/>
                <w:szCs w:val="23"/>
              </w:rPr>
              <w:t xml:space="preserve">Bidders must submit the CV of </w:t>
            </w:r>
            <w:r w:rsidR="003E103D" w:rsidRPr="00880DCB">
              <w:rPr>
                <w:color w:val="000000" w:themeColor="text1"/>
                <w:sz w:val="23"/>
                <w:szCs w:val="23"/>
              </w:rPr>
              <w:t>the project team</w:t>
            </w:r>
            <w:r w:rsidRPr="00880DCB">
              <w:rPr>
                <w:color w:val="000000" w:themeColor="text1"/>
                <w:sz w:val="23"/>
                <w:szCs w:val="23"/>
              </w:rPr>
              <w:t xml:space="preserve"> highlighting </w:t>
            </w:r>
            <w:r w:rsidR="008E5FBD">
              <w:rPr>
                <w:color w:val="000000" w:themeColor="text1"/>
                <w:sz w:val="23"/>
                <w:szCs w:val="23"/>
              </w:rPr>
              <w:t xml:space="preserve">roles, </w:t>
            </w:r>
            <w:r w:rsidRPr="00880DCB">
              <w:rPr>
                <w:color w:val="000000" w:themeColor="text1"/>
                <w:sz w:val="23"/>
                <w:szCs w:val="23"/>
              </w:rPr>
              <w:t xml:space="preserve">qualifications, areas of experience/ competencies (with minimum of 3 years’ experience) relevant to </w:t>
            </w:r>
            <w:r w:rsidR="008E5FBD">
              <w:rPr>
                <w:color w:val="000000" w:themeColor="text1"/>
                <w:sz w:val="23"/>
                <w:szCs w:val="23"/>
              </w:rPr>
              <w:t xml:space="preserve">the </w:t>
            </w:r>
            <w:r w:rsidRPr="00880DCB">
              <w:rPr>
                <w:color w:val="000000" w:themeColor="text1"/>
                <w:sz w:val="23"/>
                <w:szCs w:val="23"/>
              </w:rPr>
              <w:t>task</w:t>
            </w:r>
            <w:r w:rsidR="008E5FBD">
              <w:rPr>
                <w:color w:val="000000" w:themeColor="text1"/>
                <w:sz w:val="23"/>
                <w:szCs w:val="23"/>
              </w:rPr>
              <w:t>s</w:t>
            </w:r>
            <w:r w:rsidRPr="00880DCB">
              <w:rPr>
                <w:color w:val="000000" w:themeColor="text1"/>
                <w:sz w:val="23"/>
                <w:szCs w:val="23"/>
              </w:rPr>
              <w:t xml:space="preserve"> and objectives of the bid. </w:t>
            </w:r>
          </w:p>
          <w:p w14:paraId="30539D43" w14:textId="77777777" w:rsidR="00CC61B1" w:rsidRDefault="00CC61B1" w:rsidP="0010263E">
            <w:pPr>
              <w:pStyle w:val="ListParagraph"/>
              <w:ind w:left="0"/>
              <w:rPr>
                <w:sz w:val="23"/>
                <w:szCs w:val="23"/>
              </w:rPr>
            </w:pPr>
          </w:p>
          <w:p w14:paraId="482309A3" w14:textId="77777777" w:rsidR="00CC61B1" w:rsidRDefault="00CC61B1" w:rsidP="0010263E">
            <w:pPr>
              <w:pStyle w:val="ListParagraph"/>
              <w:ind w:left="0"/>
              <w:rPr>
                <w:rFonts w:ascii="Arial" w:hAnsi="Arial" w:cs="Arial"/>
              </w:rPr>
            </w:pPr>
          </w:p>
          <w:tbl>
            <w:tblPr>
              <w:tblStyle w:val="TableGrid"/>
              <w:tblW w:w="0" w:type="auto"/>
              <w:tblLook w:val="04A0" w:firstRow="1" w:lastRow="0" w:firstColumn="1" w:lastColumn="0" w:noHBand="0" w:noVBand="1"/>
            </w:tblPr>
            <w:tblGrid>
              <w:gridCol w:w="2362"/>
              <w:gridCol w:w="2268"/>
              <w:gridCol w:w="2127"/>
            </w:tblGrid>
            <w:tr w:rsidR="00716321" w14:paraId="31E961BC" w14:textId="77777777" w:rsidTr="007D1552">
              <w:tc>
                <w:tcPr>
                  <w:tcW w:w="2362" w:type="dxa"/>
                </w:tcPr>
                <w:p w14:paraId="03F6FDF5" w14:textId="49239AF4" w:rsidR="00716321" w:rsidRDefault="00716321" w:rsidP="00716321">
                  <w:pPr>
                    <w:pStyle w:val="Default"/>
                    <w:rPr>
                      <w:sz w:val="23"/>
                      <w:szCs w:val="23"/>
                    </w:rPr>
                  </w:pPr>
                  <w:r>
                    <w:rPr>
                      <w:sz w:val="23"/>
                      <w:szCs w:val="23"/>
                    </w:rPr>
                    <w:t xml:space="preserve">Good Team </w:t>
                  </w:r>
                </w:p>
                <w:p w14:paraId="35795C06" w14:textId="07EF2D7E" w:rsidR="00716321" w:rsidRDefault="00716321" w:rsidP="00716321">
                  <w:pPr>
                    <w:pStyle w:val="Default"/>
                    <w:rPr>
                      <w:sz w:val="23"/>
                      <w:szCs w:val="23"/>
                    </w:rPr>
                  </w:pPr>
                  <w:r>
                    <w:rPr>
                      <w:sz w:val="23"/>
                      <w:szCs w:val="23"/>
                    </w:rPr>
                    <w:t>(</w:t>
                  </w:r>
                  <w:r w:rsidR="0031376E">
                    <w:rPr>
                      <w:sz w:val="23"/>
                      <w:szCs w:val="23"/>
                    </w:rPr>
                    <w:t>8</w:t>
                  </w:r>
                  <w:r>
                    <w:rPr>
                      <w:sz w:val="23"/>
                      <w:szCs w:val="23"/>
                    </w:rPr>
                    <w:t xml:space="preserve"> -</w:t>
                  </w:r>
                  <w:r w:rsidR="0031376E">
                    <w:rPr>
                      <w:sz w:val="23"/>
                      <w:szCs w:val="23"/>
                    </w:rPr>
                    <w:t xml:space="preserve"> 10</w:t>
                  </w:r>
                  <w:r>
                    <w:rPr>
                      <w:sz w:val="23"/>
                      <w:szCs w:val="23"/>
                    </w:rPr>
                    <w:t>)</w:t>
                  </w:r>
                </w:p>
                <w:p w14:paraId="0BCC189E" w14:textId="77777777" w:rsidR="00716321" w:rsidRDefault="00716321" w:rsidP="00716321">
                  <w:pPr>
                    <w:pStyle w:val="Default"/>
                    <w:rPr>
                      <w:sz w:val="23"/>
                      <w:szCs w:val="23"/>
                    </w:rPr>
                  </w:pPr>
                </w:p>
              </w:tc>
              <w:tc>
                <w:tcPr>
                  <w:tcW w:w="2268" w:type="dxa"/>
                </w:tcPr>
                <w:p w14:paraId="2FD90EFC" w14:textId="0E4A2B7F" w:rsidR="00716321" w:rsidRDefault="00716321" w:rsidP="00716321">
                  <w:pPr>
                    <w:pStyle w:val="Default"/>
                    <w:rPr>
                      <w:sz w:val="23"/>
                      <w:szCs w:val="23"/>
                    </w:rPr>
                  </w:pPr>
                  <w:r>
                    <w:rPr>
                      <w:sz w:val="23"/>
                      <w:szCs w:val="23"/>
                    </w:rPr>
                    <w:t>Fair Team</w:t>
                  </w:r>
                </w:p>
                <w:p w14:paraId="3520AC1E" w14:textId="58221854" w:rsidR="00716321" w:rsidRDefault="00716321" w:rsidP="00716321">
                  <w:pPr>
                    <w:pStyle w:val="Default"/>
                    <w:rPr>
                      <w:sz w:val="23"/>
                      <w:szCs w:val="23"/>
                    </w:rPr>
                  </w:pPr>
                  <w:r>
                    <w:rPr>
                      <w:sz w:val="23"/>
                      <w:szCs w:val="23"/>
                    </w:rPr>
                    <w:t>(</w:t>
                  </w:r>
                  <w:r w:rsidR="0031376E">
                    <w:rPr>
                      <w:sz w:val="23"/>
                      <w:szCs w:val="23"/>
                    </w:rPr>
                    <w:t>4</w:t>
                  </w:r>
                  <w:r>
                    <w:rPr>
                      <w:sz w:val="23"/>
                      <w:szCs w:val="23"/>
                    </w:rPr>
                    <w:t xml:space="preserve"> – </w:t>
                  </w:r>
                  <w:r w:rsidR="0031376E">
                    <w:rPr>
                      <w:sz w:val="23"/>
                      <w:szCs w:val="23"/>
                    </w:rPr>
                    <w:t>7</w:t>
                  </w:r>
                  <w:r>
                    <w:rPr>
                      <w:sz w:val="23"/>
                      <w:szCs w:val="23"/>
                    </w:rPr>
                    <w:t xml:space="preserve">) </w:t>
                  </w:r>
                </w:p>
                <w:p w14:paraId="4177DB2E" w14:textId="77777777" w:rsidR="00716321" w:rsidRDefault="00716321" w:rsidP="00716321">
                  <w:pPr>
                    <w:pStyle w:val="Default"/>
                    <w:rPr>
                      <w:sz w:val="23"/>
                      <w:szCs w:val="23"/>
                    </w:rPr>
                  </w:pPr>
                </w:p>
              </w:tc>
              <w:tc>
                <w:tcPr>
                  <w:tcW w:w="2127" w:type="dxa"/>
                </w:tcPr>
                <w:p w14:paraId="2E205D36" w14:textId="2EAFA123" w:rsidR="00716321" w:rsidRDefault="00716321" w:rsidP="00716321">
                  <w:pPr>
                    <w:pStyle w:val="Default"/>
                    <w:rPr>
                      <w:sz w:val="23"/>
                      <w:szCs w:val="23"/>
                    </w:rPr>
                  </w:pPr>
                  <w:r>
                    <w:rPr>
                      <w:sz w:val="23"/>
                      <w:szCs w:val="23"/>
                    </w:rPr>
                    <w:t>Poor Team</w:t>
                  </w:r>
                </w:p>
                <w:p w14:paraId="2AA4B0DE" w14:textId="6B267824" w:rsidR="00716321" w:rsidRDefault="00716321" w:rsidP="00716321">
                  <w:pPr>
                    <w:pStyle w:val="Default"/>
                    <w:rPr>
                      <w:sz w:val="23"/>
                      <w:szCs w:val="23"/>
                    </w:rPr>
                  </w:pPr>
                  <w:r>
                    <w:rPr>
                      <w:sz w:val="23"/>
                      <w:szCs w:val="23"/>
                    </w:rPr>
                    <w:t>(</w:t>
                  </w:r>
                  <w:r w:rsidR="00CB7A81">
                    <w:rPr>
                      <w:sz w:val="23"/>
                      <w:szCs w:val="23"/>
                    </w:rPr>
                    <w:t xml:space="preserve">1 - </w:t>
                  </w:r>
                  <w:r w:rsidR="0031376E">
                    <w:rPr>
                      <w:sz w:val="23"/>
                      <w:szCs w:val="23"/>
                    </w:rPr>
                    <w:t>3</w:t>
                  </w:r>
                  <w:r>
                    <w:rPr>
                      <w:sz w:val="23"/>
                      <w:szCs w:val="23"/>
                    </w:rPr>
                    <w:t xml:space="preserve">) </w:t>
                  </w:r>
                </w:p>
                <w:p w14:paraId="0B21FCBC" w14:textId="77777777" w:rsidR="00716321" w:rsidRDefault="00716321" w:rsidP="00716321">
                  <w:pPr>
                    <w:pStyle w:val="Default"/>
                    <w:rPr>
                      <w:sz w:val="23"/>
                      <w:szCs w:val="23"/>
                    </w:rPr>
                  </w:pPr>
                </w:p>
              </w:tc>
            </w:tr>
          </w:tbl>
          <w:p w14:paraId="4F4778ED" w14:textId="77777777" w:rsidR="00CC61B1" w:rsidRDefault="00CC61B1" w:rsidP="0010263E">
            <w:pPr>
              <w:pStyle w:val="ListParagraph"/>
              <w:ind w:left="0"/>
              <w:rPr>
                <w:rFonts w:ascii="Arial" w:hAnsi="Arial" w:cs="Arial"/>
              </w:rPr>
            </w:pPr>
          </w:p>
          <w:p w14:paraId="4D280860" w14:textId="2CCD7814" w:rsidR="00716321" w:rsidRPr="008406F8" w:rsidRDefault="00716321" w:rsidP="0010263E">
            <w:pPr>
              <w:pStyle w:val="ListParagraph"/>
              <w:ind w:left="0"/>
              <w:rPr>
                <w:rFonts w:ascii="Arial" w:hAnsi="Arial" w:cs="Arial"/>
              </w:rPr>
            </w:pPr>
          </w:p>
        </w:tc>
        <w:tc>
          <w:tcPr>
            <w:tcW w:w="1701" w:type="dxa"/>
          </w:tcPr>
          <w:p w14:paraId="29D3FBA3" w14:textId="77777777" w:rsidR="00367A59" w:rsidRDefault="00367A59" w:rsidP="0020195E">
            <w:pPr>
              <w:pStyle w:val="ListParagraph"/>
              <w:ind w:left="0"/>
              <w:rPr>
                <w:rFonts w:ascii="Arial" w:hAnsi="Arial" w:cs="Arial"/>
                <w:b/>
              </w:rPr>
            </w:pPr>
          </w:p>
          <w:p w14:paraId="13D6392C" w14:textId="7D74BD7E" w:rsidR="0020195E" w:rsidRPr="008406F8" w:rsidRDefault="00A1655E" w:rsidP="00BD7738">
            <w:pPr>
              <w:pStyle w:val="ListParagraph"/>
              <w:ind w:left="0"/>
              <w:jc w:val="center"/>
              <w:rPr>
                <w:rFonts w:ascii="Arial" w:hAnsi="Arial" w:cs="Arial"/>
                <w:b/>
              </w:rPr>
            </w:pPr>
            <w:r>
              <w:rPr>
                <w:rFonts w:ascii="Arial" w:hAnsi="Arial" w:cs="Arial"/>
                <w:b/>
              </w:rPr>
              <w:t>1</w:t>
            </w:r>
            <w:r w:rsidR="0020195E">
              <w:rPr>
                <w:rFonts w:ascii="Arial" w:hAnsi="Arial" w:cs="Arial"/>
                <w:b/>
              </w:rPr>
              <w:t>0</w:t>
            </w:r>
          </w:p>
        </w:tc>
      </w:tr>
      <w:tr w:rsidR="001545F6" w:rsidRPr="008406F8" w14:paraId="4B7FA322" w14:textId="77777777" w:rsidTr="009F0A51">
        <w:tc>
          <w:tcPr>
            <w:tcW w:w="7437" w:type="dxa"/>
          </w:tcPr>
          <w:p w14:paraId="414E202B" w14:textId="77777777" w:rsidR="001545F6" w:rsidRPr="008406F8" w:rsidRDefault="001545F6" w:rsidP="001545F6">
            <w:pPr>
              <w:pStyle w:val="ListParagraph"/>
              <w:ind w:left="0"/>
              <w:rPr>
                <w:rFonts w:ascii="Arial" w:hAnsi="Arial" w:cs="Arial"/>
              </w:rPr>
            </w:pPr>
          </w:p>
          <w:p w14:paraId="6D34E4F0" w14:textId="77777777" w:rsidR="001545F6" w:rsidRPr="008406F8" w:rsidRDefault="001545F6" w:rsidP="00911BF4">
            <w:pPr>
              <w:pStyle w:val="ListParagraph"/>
              <w:ind w:left="0"/>
              <w:jc w:val="right"/>
              <w:rPr>
                <w:rFonts w:ascii="Arial" w:hAnsi="Arial" w:cs="Arial"/>
                <w:b/>
              </w:rPr>
            </w:pPr>
            <w:r w:rsidRPr="008406F8">
              <w:rPr>
                <w:rFonts w:ascii="Arial" w:hAnsi="Arial" w:cs="Arial"/>
                <w:b/>
              </w:rPr>
              <w:t xml:space="preserve">TOTAL =               </w:t>
            </w:r>
          </w:p>
        </w:tc>
        <w:tc>
          <w:tcPr>
            <w:tcW w:w="1701" w:type="dxa"/>
          </w:tcPr>
          <w:p w14:paraId="213FCACB" w14:textId="77777777" w:rsidR="001545F6" w:rsidRPr="008406F8" w:rsidRDefault="001545F6" w:rsidP="001545F6">
            <w:pPr>
              <w:pStyle w:val="ListParagraph"/>
              <w:ind w:left="0"/>
              <w:jc w:val="center"/>
              <w:rPr>
                <w:rFonts w:ascii="Arial" w:hAnsi="Arial" w:cs="Arial"/>
                <w:b/>
              </w:rPr>
            </w:pPr>
          </w:p>
          <w:p w14:paraId="27538E1D" w14:textId="436812C5" w:rsidR="001545F6" w:rsidRPr="008406F8" w:rsidRDefault="00765B02" w:rsidP="001545F6">
            <w:pPr>
              <w:pStyle w:val="ListParagraph"/>
              <w:ind w:left="0"/>
              <w:jc w:val="center"/>
              <w:rPr>
                <w:rFonts w:ascii="Arial" w:hAnsi="Arial" w:cs="Arial"/>
                <w:b/>
              </w:rPr>
            </w:pPr>
            <w:r>
              <w:rPr>
                <w:rFonts w:ascii="Arial" w:hAnsi="Arial" w:cs="Arial"/>
                <w:b/>
              </w:rPr>
              <w:t>5</w:t>
            </w:r>
            <w:r w:rsidR="001545F6" w:rsidRPr="008406F8">
              <w:rPr>
                <w:rFonts w:ascii="Arial" w:hAnsi="Arial" w:cs="Arial"/>
                <w:b/>
              </w:rPr>
              <w:t>0</w:t>
            </w:r>
          </w:p>
        </w:tc>
      </w:tr>
    </w:tbl>
    <w:p w14:paraId="6CB02047" w14:textId="77777777" w:rsidR="00C50F7E" w:rsidRDefault="00C50F7E" w:rsidP="00771B27">
      <w:pPr>
        <w:jc w:val="both"/>
        <w:rPr>
          <w:rFonts w:ascii="Arial" w:hAnsi="Arial" w:cs="Arial"/>
          <w:b/>
        </w:rPr>
      </w:pPr>
    </w:p>
    <w:p w14:paraId="361E6553" w14:textId="4601C211" w:rsidR="00771B27" w:rsidRDefault="00C50F7E" w:rsidP="00771B27">
      <w:pPr>
        <w:jc w:val="both"/>
        <w:rPr>
          <w:rFonts w:ascii="Arial" w:hAnsi="Arial" w:cs="Arial"/>
        </w:rPr>
      </w:pPr>
      <w:r w:rsidRPr="008406F8">
        <w:rPr>
          <w:rFonts w:ascii="Arial" w:hAnsi="Arial" w:cs="Arial"/>
          <w:b/>
        </w:rPr>
        <w:t>NB: The minimum threshold score is 70%</w:t>
      </w:r>
      <w:r>
        <w:rPr>
          <w:rFonts w:ascii="Arial" w:hAnsi="Arial" w:cs="Arial"/>
          <w:b/>
        </w:rPr>
        <w:t xml:space="preserve"> (35 points)</w:t>
      </w:r>
      <w:r w:rsidRPr="008406F8">
        <w:rPr>
          <w:rFonts w:ascii="Arial" w:hAnsi="Arial" w:cs="Arial"/>
          <w:b/>
        </w:rPr>
        <w:t>. Bidders who fail to obtain the minimum required threshold score will not be considered for the next phase of evaluation. Shortlisted bidders will be invited to present.</w:t>
      </w:r>
    </w:p>
    <w:p w14:paraId="58EFEB42" w14:textId="77777777" w:rsidR="000B115D" w:rsidRDefault="000B115D" w:rsidP="000D6DB8">
      <w:pPr>
        <w:pStyle w:val="ListParagraph"/>
        <w:ind w:left="0"/>
        <w:rPr>
          <w:rFonts w:ascii="Arial" w:hAnsi="Arial" w:cs="Arial"/>
          <w:b/>
          <w:bCs/>
        </w:rPr>
      </w:pPr>
    </w:p>
    <w:p w14:paraId="1D91C1A2" w14:textId="77777777" w:rsidR="000B115D" w:rsidRDefault="000B115D" w:rsidP="000D6DB8">
      <w:pPr>
        <w:pStyle w:val="ListParagraph"/>
        <w:ind w:left="0"/>
        <w:rPr>
          <w:rFonts w:ascii="Arial" w:hAnsi="Arial" w:cs="Arial"/>
          <w:b/>
          <w:bCs/>
        </w:rPr>
      </w:pPr>
    </w:p>
    <w:p w14:paraId="2FE7C1C9" w14:textId="77777777" w:rsidR="00C50F7E" w:rsidRDefault="00C50F7E" w:rsidP="000D6DB8">
      <w:pPr>
        <w:pStyle w:val="ListParagraph"/>
        <w:ind w:left="0"/>
        <w:rPr>
          <w:rFonts w:ascii="Arial" w:hAnsi="Arial" w:cs="Arial"/>
          <w:b/>
          <w:bCs/>
        </w:rPr>
      </w:pPr>
    </w:p>
    <w:p w14:paraId="334D1457" w14:textId="3B03595E" w:rsidR="00B812F2" w:rsidRDefault="00C13381" w:rsidP="00442A34">
      <w:pPr>
        <w:pStyle w:val="ListParagraph"/>
        <w:numPr>
          <w:ilvl w:val="1"/>
          <w:numId w:val="33"/>
        </w:numPr>
        <w:rPr>
          <w:rFonts w:ascii="Arial" w:hAnsi="Arial" w:cs="Arial"/>
          <w:b/>
          <w:bCs/>
        </w:rPr>
      </w:pPr>
      <w:r w:rsidRPr="00447B64">
        <w:rPr>
          <w:rFonts w:ascii="Arial" w:hAnsi="Arial" w:cs="Arial"/>
          <w:b/>
          <w:bCs/>
        </w:rPr>
        <w:lastRenderedPageBreak/>
        <w:t>Phase 2 –</w:t>
      </w:r>
      <w:r w:rsidR="00E63D95">
        <w:rPr>
          <w:rFonts w:ascii="Arial" w:hAnsi="Arial" w:cs="Arial"/>
          <w:b/>
          <w:bCs/>
        </w:rPr>
        <w:t xml:space="preserve"> </w:t>
      </w:r>
      <w:r w:rsidR="00B812F2" w:rsidRPr="00E63D95">
        <w:rPr>
          <w:rFonts w:ascii="Arial" w:hAnsi="Arial" w:cs="Arial"/>
          <w:b/>
          <w:bCs/>
        </w:rPr>
        <w:t>Live Demonstration (Practical Evaluation)</w:t>
      </w:r>
      <w:r w:rsidR="00B812F2" w:rsidRPr="00442A34">
        <w:rPr>
          <w:rFonts w:ascii="Arial" w:hAnsi="Arial" w:cs="Arial"/>
          <w:b/>
          <w:bCs/>
        </w:rPr>
        <w:t xml:space="preserve">  </w:t>
      </w:r>
    </w:p>
    <w:p w14:paraId="0827D763" w14:textId="77777777" w:rsidR="00E63D95" w:rsidRDefault="00E63D95" w:rsidP="00B812F2">
      <w:pPr>
        <w:pStyle w:val="ListParagraph"/>
        <w:ind w:left="0"/>
        <w:rPr>
          <w:sz w:val="32"/>
          <w:szCs w:val="32"/>
        </w:rPr>
      </w:pPr>
    </w:p>
    <w:p w14:paraId="273B0B55" w14:textId="53902D50" w:rsidR="00B812F2" w:rsidRPr="00F90A3E" w:rsidRDefault="00B812F2" w:rsidP="00E63D95">
      <w:pPr>
        <w:pStyle w:val="ListParagraph"/>
        <w:ind w:left="0"/>
        <w:rPr>
          <w:rFonts w:ascii="Arial" w:hAnsi="Arial" w:cs="Arial"/>
          <w:color w:val="000000"/>
          <w:sz w:val="23"/>
          <w:szCs w:val="23"/>
        </w:rPr>
      </w:pPr>
      <w:r w:rsidRPr="00F90A3E">
        <w:rPr>
          <w:rFonts w:ascii="Arial" w:hAnsi="Arial" w:cs="Arial"/>
          <w:color w:val="000000"/>
          <w:sz w:val="23"/>
          <w:szCs w:val="23"/>
        </w:rPr>
        <w:t>Functionality evaluation in the form of a live demonstration of the proposed solution.</w:t>
      </w:r>
      <w:r w:rsidR="00E63D95" w:rsidRPr="00F90A3E">
        <w:rPr>
          <w:rFonts w:ascii="Arial" w:hAnsi="Arial" w:cs="Arial"/>
          <w:color w:val="000000"/>
          <w:sz w:val="23"/>
          <w:szCs w:val="23"/>
        </w:rPr>
        <w:t xml:space="preserve"> </w:t>
      </w:r>
      <w:r w:rsidRPr="00F90A3E">
        <w:rPr>
          <w:rFonts w:ascii="Arial" w:hAnsi="Arial" w:cs="Arial"/>
          <w:color w:val="000000"/>
          <w:sz w:val="23"/>
          <w:szCs w:val="23"/>
        </w:rPr>
        <w:t>(Refer to Section 3)</w:t>
      </w:r>
    </w:p>
    <w:p w14:paraId="1F2E8E61" w14:textId="77777777" w:rsidR="00B812F2" w:rsidRPr="00F90A3E" w:rsidRDefault="00B812F2" w:rsidP="00B812F2">
      <w:pPr>
        <w:pStyle w:val="ListParagraph"/>
        <w:ind w:left="0"/>
        <w:rPr>
          <w:rFonts w:ascii="Arial" w:hAnsi="Arial" w:cs="Arial"/>
          <w:color w:val="000000"/>
          <w:sz w:val="23"/>
          <w:szCs w:val="23"/>
        </w:rPr>
      </w:pPr>
    </w:p>
    <w:p w14:paraId="0B6B6D4F" w14:textId="0E67B845" w:rsidR="00B812F2" w:rsidRPr="00F90A3E" w:rsidRDefault="00B812F2" w:rsidP="00B812F2">
      <w:pPr>
        <w:pStyle w:val="ListParagraph"/>
        <w:ind w:left="0"/>
        <w:rPr>
          <w:rFonts w:ascii="Arial" w:hAnsi="Arial" w:cs="Arial"/>
          <w:color w:val="000000"/>
          <w:sz w:val="23"/>
          <w:szCs w:val="23"/>
        </w:rPr>
      </w:pPr>
      <w:r w:rsidRPr="00F90A3E">
        <w:rPr>
          <w:rFonts w:ascii="Arial" w:hAnsi="Arial" w:cs="Arial"/>
          <w:color w:val="000000"/>
          <w:sz w:val="23"/>
          <w:szCs w:val="23"/>
        </w:rPr>
        <w:t>Item 3.1 to 3.</w:t>
      </w:r>
      <w:r w:rsidR="001977A1">
        <w:rPr>
          <w:rFonts w:ascii="Arial" w:hAnsi="Arial" w:cs="Arial"/>
          <w:color w:val="000000"/>
          <w:sz w:val="23"/>
          <w:szCs w:val="23"/>
        </w:rPr>
        <w:t>13</w:t>
      </w:r>
      <w:r w:rsidRPr="00F90A3E">
        <w:rPr>
          <w:rFonts w:ascii="Arial" w:hAnsi="Arial" w:cs="Arial"/>
          <w:color w:val="000000"/>
          <w:sz w:val="23"/>
          <w:szCs w:val="23"/>
        </w:rPr>
        <w:t xml:space="preserve"> must be demonstrated and is </w:t>
      </w:r>
      <w:r w:rsidR="00E63D95" w:rsidRPr="00F90A3E">
        <w:rPr>
          <w:rFonts w:ascii="Arial" w:hAnsi="Arial" w:cs="Arial"/>
          <w:color w:val="000000"/>
          <w:sz w:val="23"/>
          <w:szCs w:val="23"/>
        </w:rPr>
        <w:t>allocated points</w:t>
      </w:r>
      <w:r w:rsidRPr="00F90A3E">
        <w:rPr>
          <w:rFonts w:ascii="Arial" w:hAnsi="Arial" w:cs="Arial"/>
          <w:color w:val="000000"/>
          <w:sz w:val="23"/>
          <w:szCs w:val="23"/>
        </w:rPr>
        <w:t xml:space="preserve"> as </w:t>
      </w:r>
      <w:r w:rsidR="00AE66AF" w:rsidRPr="00F90A3E">
        <w:rPr>
          <w:rFonts w:ascii="Arial" w:hAnsi="Arial" w:cs="Arial"/>
          <w:color w:val="000000"/>
          <w:sz w:val="23"/>
          <w:szCs w:val="23"/>
        </w:rPr>
        <w:t>follows: -</w:t>
      </w:r>
    </w:p>
    <w:p w14:paraId="107AE975" w14:textId="77777777" w:rsidR="0029732C" w:rsidRDefault="0029732C" w:rsidP="000D6DB8">
      <w:pPr>
        <w:pStyle w:val="ListParagraph"/>
        <w:ind w:left="0"/>
        <w:rPr>
          <w:rFonts w:ascii="Arial" w:hAnsi="Arial" w:cs="Arial"/>
        </w:rPr>
      </w:pPr>
    </w:p>
    <w:p w14:paraId="48CAE995" w14:textId="77777777" w:rsidR="000B115D" w:rsidRDefault="000B115D" w:rsidP="000D6DB8">
      <w:pPr>
        <w:pStyle w:val="ListParagraph"/>
        <w:ind w:left="0"/>
        <w:rPr>
          <w:rFonts w:ascii="Arial" w:hAnsi="Arial" w:cs="Arial"/>
        </w:rPr>
      </w:pPr>
    </w:p>
    <w:tbl>
      <w:tblPr>
        <w:tblStyle w:val="GridTable1Light"/>
        <w:tblW w:w="9067" w:type="dxa"/>
        <w:tblLayout w:type="fixed"/>
        <w:tblLook w:val="04A0" w:firstRow="1" w:lastRow="0" w:firstColumn="1" w:lastColumn="0" w:noHBand="0" w:noVBand="1"/>
      </w:tblPr>
      <w:tblGrid>
        <w:gridCol w:w="986"/>
        <w:gridCol w:w="6522"/>
        <w:gridCol w:w="1559"/>
      </w:tblGrid>
      <w:tr w:rsidR="00242312" w:rsidRPr="008C26E0" w14:paraId="1B7A4405" w14:textId="520CC324" w:rsidTr="001977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6" w:type="dxa"/>
            <w:shd w:val="clear" w:color="auto" w:fill="D9D9D9" w:themeFill="background1" w:themeFillShade="D9"/>
          </w:tcPr>
          <w:p w14:paraId="3F93AC2C" w14:textId="16C4CD66" w:rsidR="00242312" w:rsidRPr="00041323" w:rsidRDefault="00242312" w:rsidP="003052ED">
            <w:pPr>
              <w:pStyle w:val="ListParagraph"/>
              <w:ind w:left="0"/>
              <w:rPr>
                <w:rFonts w:ascii="Arial" w:hAnsi="Arial" w:cs="Arial"/>
                <w:b w:val="0"/>
                <w:bCs w:val="0"/>
                <w:color w:val="000000" w:themeColor="text1"/>
              </w:rPr>
            </w:pPr>
            <w:r w:rsidRPr="00041323">
              <w:rPr>
                <w:rFonts w:ascii="Arial" w:hAnsi="Arial" w:cs="Arial"/>
                <w:color w:val="000000" w:themeColor="text1"/>
              </w:rPr>
              <w:t>ITEM</w:t>
            </w:r>
          </w:p>
        </w:tc>
        <w:tc>
          <w:tcPr>
            <w:tcW w:w="6522" w:type="dxa"/>
            <w:shd w:val="clear" w:color="auto" w:fill="D9D9D9" w:themeFill="background1" w:themeFillShade="D9"/>
          </w:tcPr>
          <w:p w14:paraId="5F0E6B66" w14:textId="5E58868C" w:rsidR="00242312" w:rsidRPr="00041323" w:rsidRDefault="00242312" w:rsidP="003052ED">
            <w:pPr>
              <w:pStyle w:val="ListParagraph"/>
              <w:ind w:left="0"/>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rPr>
            </w:pPr>
            <w:r w:rsidRPr="00041323">
              <w:rPr>
                <w:rFonts w:ascii="Arial" w:hAnsi="Arial" w:cs="Arial"/>
                <w:color w:val="000000" w:themeColor="text1"/>
              </w:rPr>
              <w:t>FUNCTIONALTY</w:t>
            </w:r>
          </w:p>
          <w:p w14:paraId="1F40FD43" w14:textId="5C0AD774" w:rsidR="00242312" w:rsidRPr="00041323" w:rsidRDefault="00242312" w:rsidP="003052ED">
            <w:pPr>
              <w:pStyle w:val="ListParagraph"/>
              <w:ind w:left="0"/>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rPr>
            </w:pPr>
          </w:p>
        </w:tc>
        <w:tc>
          <w:tcPr>
            <w:tcW w:w="1559" w:type="dxa"/>
            <w:shd w:val="clear" w:color="auto" w:fill="D9D9D9" w:themeFill="background1" w:themeFillShade="D9"/>
          </w:tcPr>
          <w:p w14:paraId="4EA72A4C" w14:textId="42BB9AC4" w:rsidR="00242312" w:rsidRDefault="00242312" w:rsidP="003052ED">
            <w:pPr>
              <w:pStyle w:val="ListParagraph"/>
              <w:ind w:left="0"/>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Allocated Points</w:t>
            </w:r>
          </w:p>
        </w:tc>
      </w:tr>
      <w:tr w:rsidR="00242312" w:rsidRPr="008C26E0" w14:paraId="767D6526" w14:textId="7E56786A" w:rsidTr="001977A1">
        <w:tc>
          <w:tcPr>
            <w:cnfStyle w:val="001000000000" w:firstRow="0" w:lastRow="0" w:firstColumn="1" w:lastColumn="0" w:oddVBand="0" w:evenVBand="0" w:oddHBand="0" w:evenHBand="0" w:firstRowFirstColumn="0" w:firstRowLastColumn="0" w:lastRowFirstColumn="0" w:lastRowLastColumn="0"/>
            <w:tcW w:w="986" w:type="dxa"/>
          </w:tcPr>
          <w:p w14:paraId="6FB88839" w14:textId="699A0ABA" w:rsidR="00242312" w:rsidRPr="008C26E0" w:rsidRDefault="00242312" w:rsidP="007942D7">
            <w:pPr>
              <w:jc w:val="center"/>
              <w:rPr>
                <w:rFonts w:ascii="Arial" w:hAnsi="Arial" w:cs="Arial"/>
                <w:lang w:eastAsia="en-ZA"/>
              </w:rPr>
            </w:pPr>
            <w:r>
              <w:rPr>
                <w:rFonts w:ascii="Arial" w:hAnsi="Arial" w:cs="Arial"/>
                <w:lang w:eastAsia="en-ZA"/>
              </w:rPr>
              <w:t>1</w:t>
            </w:r>
          </w:p>
        </w:tc>
        <w:tc>
          <w:tcPr>
            <w:tcW w:w="6522" w:type="dxa"/>
          </w:tcPr>
          <w:p w14:paraId="6EA09A31" w14:textId="77777777" w:rsidR="00242312"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sidRPr="008C26E0">
              <w:rPr>
                <w:rFonts w:ascii="Arial" w:hAnsi="Arial" w:cs="Arial"/>
                <w:lang w:eastAsia="en-ZA"/>
              </w:rPr>
              <w:t>Seamlessly integrate with the Mimecast email solution already implemented in the HSRC and extract real-time lapses in diligence and awareness by a user and immediately assign a customised training to avoid a repeat of the same offence.</w:t>
            </w:r>
          </w:p>
          <w:p w14:paraId="5F5C6436" w14:textId="204AC6C7" w:rsidR="00242312" w:rsidRPr="008C26E0"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p>
        </w:tc>
        <w:tc>
          <w:tcPr>
            <w:tcW w:w="1559" w:type="dxa"/>
          </w:tcPr>
          <w:p w14:paraId="565674CA" w14:textId="062B7A42" w:rsidR="00242312" w:rsidRDefault="00242312" w:rsidP="00F90A3E">
            <w:pPr>
              <w:jc w:val="center"/>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Pr>
                <w:rFonts w:ascii="Arial" w:hAnsi="Arial" w:cs="Arial"/>
                <w:lang w:eastAsia="en-ZA"/>
              </w:rPr>
              <w:t>7</w:t>
            </w:r>
          </w:p>
        </w:tc>
      </w:tr>
      <w:tr w:rsidR="00242312" w:rsidRPr="008C26E0" w14:paraId="2C1B6E90" w14:textId="3D311123" w:rsidTr="001977A1">
        <w:tc>
          <w:tcPr>
            <w:cnfStyle w:val="001000000000" w:firstRow="0" w:lastRow="0" w:firstColumn="1" w:lastColumn="0" w:oddVBand="0" w:evenVBand="0" w:oddHBand="0" w:evenHBand="0" w:firstRowFirstColumn="0" w:firstRowLastColumn="0" w:lastRowFirstColumn="0" w:lastRowLastColumn="0"/>
            <w:tcW w:w="986" w:type="dxa"/>
          </w:tcPr>
          <w:p w14:paraId="5F6B2B28" w14:textId="559A83CB" w:rsidR="00242312" w:rsidRPr="008C26E0" w:rsidRDefault="00242312" w:rsidP="007942D7">
            <w:pPr>
              <w:jc w:val="center"/>
              <w:rPr>
                <w:rFonts w:ascii="Arial" w:hAnsi="Arial" w:cs="Arial"/>
                <w:lang w:eastAsia="en-ZA"/>
              </w:rPr>
            </w:pPr>
            <w:r>
              <w:rPr>
                <w:rFonts w:ascii="Arial" w:hAnsi="Arial" w:cs="Arial"/>
                <w:lang w:eastAsia="en-ZA"/>
              </w:rPr>
              <w:t>2</w:t>
            </w:r>
          </w:p>
        </w:tc>
        <w:tc>
          <w:tcPr>
            <w:tcW w:w="6522" w:type="dxa"/>
          </w:tcPr>
          <w:p w14:paraId="0013E2B2" w14:textId="77777777" w:rsidR="00242312"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sidRPr="008C26E0">
              <w:rPr>
                <w:rFonts w:ascii="Arial" w:hAnsi="Arial" w:cs="Arial"/>
                <w:lang w:eastAsia="en-ZA"/>
              </w:rPr>
              <w:t>Improve employee awareness of cyber threats.</w:t>
            </w:r>
          </w:p>
          <w:p w14:paraId="439E5479" w14:textId="4AFCCDAC" w:rsidR="00242312" w:rsidRPr="008C26E0"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p>
        </w:tc>
        <w:tc>
          <w:tcPr>
            <w:tcW w:w="1559" w:type="dxa"/>
          </w:tcPr>
          <w:p w14:paraId="1E6B4123" w14:textId="49A31308" w:rsidR="00242312" w:rsidRDefault="00242312" w:rsidP="004A4B91">
            <w:pPr>
              <w:jc w:val="center"/>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Pr>
                <w:rFonts w:ascii="Arial" w:hAnsi="Arial" w:cs="Arial"/>
                <w:lang w:eastAsia="en-ZA"/>
              </w:rPr>
              <w:t>5</w:t>
            </w:r>
          </w:p>
        </w:tc>
      </w:tr>
      <w:tr w:rsidR="00242312" w:rsidRPr="008C26E0" w14:paraId="06B65D32" w14:textId="76100B68" w:rsidTr="001977A1">
        <w:tc>
          <w:tcPr>
            <w:cnfStyle w:val="001000000000" w:firstRow="0" w:lastRow="0" w:firstColumn="1" w:lastColumn="0" w:oddVBand="0" w:evenVBand="0" w:oddHBand="0" w:evenHBand="0" w:firstRowFirstColumn="0" w:firstRowLastColumn="0" w:lastRowFirstColumn="0" w:lastRowLastColumn="0"/>
            <w:tcW w:w="986" w:type="dxa"/>
          </w:tcPr>
          <w:p w14:paraId="635C9A47" w14:textId="23BEF71D" w:rsidR="00242312" w:rsidRPr="008C26E0" w:rsidRDefault="00242312" w:rsidP="007942D7">
            <w:pPr>
              <w:jc w:val="center"/>
              <w:rPr>
                <w:rFonts w:ascii="Arial" w:hAnsi="Arial" w:cs="Arial"/>
                <w:lang w:eastAsia="en-ZA"/>
              </w:rPr>
            </w:pPr>
            <w:r>
              <w:rPr>
                <w:rFonts w:ascii="Arial" w:hAnsi="Arial" w:cs="Arial"/>
                <w:lang w:eastAsia="en-ZA"/>
              </w:rPr>
              <w:t>3</w:t>
            </w:r>
          </w:p>
        </w:tc>
        <w:tc>
          <w:tcPr>
            <w:tcW w:w="6522" w:type="dxa"/>
          </w:tcPr>
          <w:p w14:paraId="36A050CB" w14:textId="77777777" w:rsidR="00242312"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sidRPr="008C26E0">
              <w:rPr>
                <w:rFonts w:ascii="Arial" w:hAnsi="Arial" w:cs="Arial"/>
                <w:lang w:eastAsia="en-ZA"/>
              </w:rPr>
              <w:t>Reduce the likelihood of phishing, fraud, and account compromise incidents.</w:t>
            </w:r>
          </w:p>
          <w:p w14:paraId="336D6487" w14:textId="3369227B" w:rsidR="00242312" w:rsidRPr="008C26E0"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p>
        </w:tc>
        <w:tc>
          <w:tcPr>
            <w:tcW w:w="1559" w:type="dxa"/>
          </w:tcPr>
          <w:p w14:paraId="609296DB" w14:textId="101E00C9" w:rsidR="00242312" w:rsidRDefault="00242312" w:rsidP="00F90A3E">
            <w:pPr>
              <w:jc w:val="center"/>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Pr>
                <w:rFonts w:ascii="Arial" w:hAnsi="Arial" w:cs="Arial"/>
                <w:lang w:eastAsia="en-ZA"/>
              </w:rPr>
              <w:t>5</w:t>
            </w:r>
          </w:p>
        </w:tc>
      </w:tr>
      <w:tr w:rsidR="00242312" w:rsidRPr="008C26E0" w14:paraId="3E313960" w14:textId="2B96D9BE" w:rsidTr="001977A1">
        <w:tc>
          <w:tcPr>
            <w:cnfStyle w:val="001000000000" w:firstRow="0" w:lastRow="0" w:firstColumn="1" w:lastColumn="0" w:oddVBand="0" w:evenVBand="0" w:oddHBand="0" w:evenHBand="0" w:firstRowFirstColumn="0" w:firstRowLastColumn="0" w:lastRowFirstColumn="0" w:lastRowLastColumn="0"/>
            <w:tcW w:w="986" w:type="dxa"/>
          </w:tcPr>
          <w:p w14:paraId="4EFF3D60" w14:textId="701ACA61" w:rsidR="00242312" w:rsidRPr="008C26E0" w:rsidRDefault="00242312" w:rsidP="007942D7">
            <w:pPr>
              <w:jc w:val="center"/>
              <w:rPr>
                <w:rFonts w:ascii="Arial" w:hAnsi="Arial" w:cs="Arial"/>
                <w:lang w:eastAsia="en-ZA"/>
              </w:rPr>
            </w:pPr>
            <w:r>
              <w:rPr>
                <w:rFonts w:ascii="Arial" w:hAnsi="Arial" w:cs="Arial"/>
                <w:lang w:eastAsia="en-ZA"/>
              </w:rPr>
              <w:t>4</w:t>
            </w:r>
          </w:p>
        </w:tc>
        <w:tc>
          <w:tcPr>
            <w:tcW w:w="6522" w:type="dxa"/>
          </w:tcPr>
          <w:p w14:paraId="4A6B78C3" w14:textId="688337AD" w:rsidR="00242312"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sidRPr="008C26E0">
              <w:rPr>
                <w:rFonts w:ascii="Arial" w:hAnsi="Arial" w:cs="Arial"/>
                <w:lang w:eastAsia="en-ZA"/>
              </w:rPr>
              <w:t>Provide ongoing training and simulated phishing exercises.</w:t>
            </w:r>
          </w:p>
          <w:p w14:paraId="1D220BF3" w14:textId="779CA1FC" w:rsidR="00242312" w:rsidRPr="008C26E0"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p>
        </w:tc>
        <w:tc>
          <w:tcPr>
            <w:tcW w:w="1559" w:type="dxa"/>
          </w:tcPr>
          <w:p w14:paraId="552C1C66" w14:textId="64ED7EEF" w:rsidR="00242312" w:rsidRDefault="00242312" w:rsidP="00F90A3E">
            <w:pPr>
              <w:jc w:val="center"/>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Pr>
                <w:rFonts w:ascii="Arial" w:hAnsi="Arial" w:cs="Arial"/>
                <w:lang w:eastAsia="en-ZA"/>
              </w:rPr>
              <w:t>3</w:t>
            </w:r>
          </w:p>
        </w:tc>
      </w:tr>
      <w:tr w:rsidR="00242312" w:rsidRPr="008C26E0" w14:paraId="32AF9FA5" w14:textId="3DB9BBE5" w:rsidTr="001977A1">
        <w:tc>
          <w:tcPr>
            <w:cnfStyle w:val="001000000000" w:firstRow="0" w:lastRow="0" w:firstColumn="1" w:lastColumn="0" w:oddVBand="0" w:evenVBand="0" w:oddHBand="0" w:evenHBand="0" w:firstRowFirstColumn="0" w:firstRowLastColumn="0" w:lastRowFirstColumn="0" w:lastRowLastColumn="0"/>
            <w:tcW w:w="986" w:type="dxa"/>
          </w:tcPr>
          <w:p w14:paraId="26183053" w14:textId="4ED2E9F1" w:rsidR="00242312" w:rsidRPr="008C26E0" w:rsidRDefault="00242312" w:rsidP="007942D7">
            <w:pPr>
              <w:jc w:val="center"/>
              <w:rPr>
                <w:rFonts w:ascii="Arial" w:hAnsi="Arial" w:cs="Arial"/>
                <w:lang w:eastAsia="en-ZA"/>
              </w:rPr>
            </w:pPr>
            <w:r>
              <w:rPr>
                <w:rFonts w:ascii="Arial" w:hAnsi="Arial" w:cs="Arial"/>
                <w:lang w:eastAsia="en-ZA"/>
              </w:rPr>
              <w:t>5</w:t>
            </w:r>
          </w:p>
        </w:tc>
        <w:tc>
          <w:tcPr>
            <w:tcW w:w="6522" w:type="dxa"/>
          </w:tcPr>
          <w:p w14:paraId="070EBBA3" w14:textId="77777777" w:rsidR="00242312"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sidRPr="008C26E0">
              <w:rPr>
                <w:rFonts w:ascii="Arial" w:hAnsi="Arial" w:cs="Arial"/>
                <w:lang w:eastAsia="en-ZA"/>
              </w:rPr>
              <w:t>Track employee participation and progress through management reporting.</w:t>
            </w:r>
          </w:p>
          <w:p w14:paraId="0172F863" w14:textId="72223A01" w:rsidR="00242312" w:rsidRPr="008C26E0"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p>
        </w:tc>
        <w:tc>
          <w:tcPr>
            <w:tcW w:w="1559" w:type="dxa"/>
          </w:tcPr>
          <w:p w14:paraId="196A0DBF" w14:textId="6A10E18E" w:rsidR="00242312" w:rsidRDefault="00242312" w:rsidP="00F90A3E">
            <w:pPr>
              <w:jc w:val="center"/>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Pr>
                <w:rFonts w:ascii="Arial" w:hAnsi="Arial" w:cs="Arial"/>
                <w:lang w:eastAsia="en-ZA"/>
              </w:rPr>
              <w:t>5</w:t>
            </w:r>
          </w:p>
        </w:tc>
      </w:tr>
      <w:tr w:rsidR="00242312" w:rsidRPr="008C26E0" w14:paraId="1D9FD9B9" w14:textId="714A9C80" w:rsidTr="001977A1">
        <w:tc>
          <w:tcPr>
            <w:cnfStyle w:val="001000000000" w:firstRow="0" w:lastRow="0" w:firstColumn="1" w:lastColumn="0" w:oddVBand="0" w:evenVBand="0" w:oddHBand="0" w:evenHBand="0" w:firstRowFirstColumn="0" w:firstRowLastColumn="0" w:lastRowFirstColumn="0" w:lastRowLastColumn="0"/>
            <w:tcW w:w="986" w:type="dxa"/>
          </w:tcPr>
          <w:p w14:paraId="15AC99B1" w14:textId="0C65A263" w:rsidR="00242312" w:rsidRPr="008C26E0" w:rsidRDefault="00242312" w:rsidP="007942D7">
            <w:pPr>
              <w:jc w:val="center"/>
              <w:rPr>
                <w:rFonts w:ascii="Arial" w:hAnsi="Arial" w:cs="Arial"/>
                <w:lang w:eastAsia="en-ZA"/>
              </w:rPr>
            </w:pPr>
            <w:r>
              <w:rPr>
                <w:rFonts w:ascii="Arial" w:hAnsi="Arial" w:cs="Arial"/>
                <w:lang w:eastAsia="en-ZA"/>
              </w:rPr>
              <w:t>6</w:t>
            </w:r>
          </w:p>
        </w:tc>
        <w:tc>
          <w:tcPr>
            <w:tcW w:w="6522" w:type="dxa"/>
          </w:tcPr>
          <w:p w14:paraId="493C7238" w14:textId="77777777" w:rsidR="00242312"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sidRPr="008C26E0">
              <w:rPr>
                <w:rFonts w:ascii="Arial" w:hAnsi="Arial" w:cs="Arial"/>
                <w:lang w:eastAsia="en-ZA"/>
              </w:rPr>
              <w:t>Strengthen compliance with governance and information protection requirements.</w:t>
            </w:r>
          </w:p>
          <w:p w14:paraId="168C40D5" w14:textId="6FD69204" w:rsidR="00242312" w:rsidRPr="008C26E0"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p>
        </w:tc>
        <w:tc>
          <w:tcPr>
            <w:tcW w:w="1559" w:type="dxa"/>
          </w:tcPr>
          <w:p w14:paraId="5662CEB6" w14:textId="1237AEB8" w:rsidR="00242312" w:rsidRDefault="00242312" w:rsidP="00F90A3E">
            <w:pPr>
              <w:jc w:val="center"/>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Pr>
                <w:rFonts w:ascii="Arial" w:hAnsi="Arial" w:cs="Arial"/>
                <w:lang w:eastAsia="en-ZA"/>
              </w:rPr>
              <w:t>3</w:t>
            </w:r>
          </w:p>
        </w:tc>
      </w:tr>
      <w:tr w:rsidR="00242312" w:rsidRPr="008C26E0" w14:paraId="2A6FE050" w14:textId="51E86A90" w:rsidTr="001977A1">
        <w:tc>
          <w:tcPr>
            <w:cnfStyle w:val="001000000000" w:firstRow="0" w:lastRow="0" w:firstColumn="1" w:lastColumn="0" w:oddVBand="0" w:evenVBand="0" w:oddHBand="0" w:evenHBand="0" w:firstRowFirstColumn="0" w:firstRowLastColumn="0" w:lastRowFirstColumn="0" w:lastRowLastColumn="0"/>
            <w:tcW w:w="986" w:type="dxa"/>
          </w:tcPr>
          <w:p w14:paraId="66273F2E" w14:textId="32136FA8" w:rsidR="00242312" w:rsidRPr="008C26E0" w:rsidRDefault="00242312" w:rsidP="007942D7">
            <w:pPr>
              <w:jc w:val="center"/>
              <w:rPr>
                <w:rFonts w:ascii="Arial" w:hAnsi="Arial" w:cs="Arial"/>
                <w:lang w:eastAsia="en-ZA"/>
              </w:rPr>
            </w:pPr>
            <w:r>
              <w:rPr>
                <w:rFonts w:ascii="Arial" w:hAnsi="Arial" w:cs="Arial"/>
                <w:lang w:eastAsia="en-ZA"/>
              </w:rPr>
              <w:t>7</w:t>
            </w:r>
          </w:p>
        </w:tc>
        <w:tc>
          <w:tcPr>
            <w:tcW w:w="6522" w:type="dxa"/>
          </w:tcPr>
          <w:p w14:paraId="4AA14216" w14:textId="2B1FFCF6" w:rsidR="00242312"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sidRPr="008C26E0">
              <w:rPr>
                <w:rFonts w:ascii="Arial" w:hAnsi="Arial" w:cs="Arial"/>
                <w:lang w:eastAsia="en-ZA"/>
              </w:rPr>
              <w:t>Reduce the operational impact and cost of cyber incidents.</w:t>
            </w:r>
          </w:p>
          <w:p w14:paraId="18706218" w14:textId="0BC6D6B3" w:rsidR="00242312" w:rsidRPr="008C26E0"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p>
        </w:tc>
        <w:tc>
          <w:tcPr>
            <w:tcW w:w="1559" w:type="dxa"/>
          </w:tcPr>
          <w:p w14:paraId="5C4CFCD0" w14:textId="24A9E9D1" w:rsidR="00242312" w:rsidRDefault="00242312" w:rsidP="00F90A3E">
            <w:pPr>
              <w:jc w:val="center"/>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Pr>
                <w:rFonts w:ascii="Arial" w:hAnsi="Arial" w:cs="Arial"/>
                <w:lang w:eastAsia="en-ZA"/>
              </w:rPr>
              <w:t>5</w:t>
            </w:r>
          </w:p>
        </w:tc>
      </w:tr>
      <w:tr w:rsidR="00242312" w:rsidRPr="008C26E0" w14:paraId="2D59BBB7" w14:textId="30D256A1" w:rsidTr="001977A1">
        <w:tc>
          <w:tcPr>
            <w:cnfStyle w:val="001000000000" w:firstRow="0" w:lastRow="0" w:firstColumn="1" w:lastColumn="0" w:oddVBand="0" w:evenVBand="0" w:oddHBand="0" w:evenHBand="0" w:firstRowFirstColumn="0" w:firstRowLastColumn="0" w:lastRowFirstColumn="0" w:lastRowLastColumn="0"/>
            <w:tcW w:w="986" w:type="dxa"/>
          </w:tcPr>
          <w:p w14:paraId="64F767D0" w14:textId="2EAF42A5" w:rsidR="00242312" w:rsidRPr="008C26E0" w:rsidRDefault="00242312" w:rsidP="007942D7">
            <w:pPr>
              <w:jc w:val="center"/>
              <w:rPr>
                <w:rFonts w:ascii="Arial" w:hAnsi="Arial" w:cs="Arial"/>
                <w:lang w:eastAsia="en-ZA"/>
              </w:rPr>
            </w:pPr>
            <w:r>
              <w:rPr>
                <w:rFonts w:ascii="Arial" w:hAnsi="Arial" w:cs="Arial"/>
                <w:lang w:eastAsia="en-ZA"/>
              </w:rPr>
              <w:t>8</w:t>
            </w:r>
          </w:p>
        </w:tc>
        <w:tc>
          <w:tcPr>
            <w:tcW w:w="6522" w:type="dxa"/>
          </w:tcPr>
          <w:p w14:paraId="52F744F6" w14:textId="77777777" w:rsidR="00242312"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sidRPr="008C26E0">
              <w:rPr>
                <w:rFonts w:ascii="Arial" w:hAnsi="Arial" w:cs="Arial"/>
                <w:lang w:eastAsia="en-ZA"/>
              </w:rPr>
              <w:t xml:space="preserve">Integrates with the HSRC's existing Mimecast environment </w:t>
            </w:r>
            <w:r w:rsidRPr="008C26E0">
              <w:rPr>
                <w:rFonts w:ascii="Arial" w:hAnsi="Arial" w:cs="Arial"/>
                <w:color w:val="000000" w:themeColor="text1"/>
                <w:lang w:eastAsia="en-ZA"/>
              </w:rPr>
              <w:t xml:space="preserve">without additional or custom </w:t>
            </w:r>
            <w:r w:rsidRPr="008C26E0">
              <w:rPr>
                <w:rFonts w:ascii="Arial" w:hAnsi="Arial" w:cs="Arial"/>
                <w:lang w:eastAsia="en-ZA"/>
              </w:rPr>
              <w:t>API’s.</w:t>
            </w:r>
          </w:p>
          <w:p w14:paraId="20FD37FD" w14:textId="1A9F1BBA" w:rsidR="00242312" w:rsidRPr="008C26E0"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p>
        </w:tc>
        <w:tc>
          <w:tcPr>
            <w:tcW w:w="1559" w:type="dxa"/>
          </w:tcPr>
          <w:p w14:paraId="10523CE7" w14:textId="257BB99D" w:rsidR="00242312" w:rsidRDefault="00242312" w:rsidP="00F90A3E">
            <w:pPr>
              <w:jc w:val="center"/>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Pr>
                <w:rFonts w:ascii="Arial" w:hAnsi="Arial" w:cs="Arial"/>
                <w:lang w:eastAsia="en-ZA"/>
              </w:rPr>
              <w:t>5</w:t>
            </w:r>
          </w:p>
        </w:tc>
      </w:tr>
      <w:tr w:rsidR="00242312" w:rsidRPr="008C26E0" w14:paraId="523B510D" w14:textId="0A35119D" w:rsidTr="001977A1">
        <w:tc>
          <w:tcPr>
            <w:cnfStyle w:val="001000000000" w:firstRow="0" w:lastRow="0" w:firstColumn="1" w:lastColumn="0" w:oddVBand="0" w:evenVBand="0" w:oddHBand="0" w:evenHBand="0" w:firstRowFirstColumn="0" w:firstRowLastColumn="0" w:lastRowFirstColumn="0" w:lastRowLastColumn="0"/>
            <w:tcW w:w="986" w:type="dxa"/>
          </w:tcPr>
          <w:p w14:paraId="7C9F0CE8" w14:textId="149C79C7" w:rsidR="00242312" w:rsidRPr="008C26E0" w:rsidRDefault="00242312" w:rsidP="007942D7">
            <w:pPr>
              <w:jc w:val="center"/>
              <w:rPr>
                <w:rFonts w:ascii="Arial" w:hAnsi="Arial" w:cs="Arial"/>
                <w:lang w:eastAsia="en-ZA"/>
              </w:rPr>
            </w:pPr>
            <w:r>
              <w:rPr>
                <w:rFonts w:ascii="Arial" w:hAnsi="Arial" w:cs="Arial"/>
                <w:lang w:eastAsia="en-ZA"/>
              </w:rPr>
              <w:t>9</w:t>
            </w:r>
          </w:p>
        </w:tc>
        <w:tc>
          <w:tcPr>
            <w:tcW w:w="6522" w:type="dxa"/>
          </w:tcPr>
          <w:p w14:paraId="5031C29D" w14:textId="77777777" w:rsidR="00242312"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sidRPr="008C26E0">
              <w:rPr>
                <w:rFonts w:ascii="Arial" w:hAnsi="Arial" w:cs="Arial"/>
                <w:lang w:eastAsia="en-ZA"/>
              </w:rPr>
              <w:t>Supports a single security and support model.</w:t>
            </w:r>
          </w:p>
          <w:p w14:paraId="668332A8" w14:textId="7173A572" w:rsidR="00242312" w:rsidRPr="008C26E0"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p>
        </w:tc>
        <w:tc>
          <w:tcPr>
            <w:tcW w:w="1559" w:type="dxa"/>
          </w:tcPr>
          <w:p w14:paraId="30F168C9" w14:textId="168C88D7" w:rsidR="00242312" w:rsidRDefault="00242312" w:rsidP="00F90A3E">
            <w:pPr>
              <w:jc w:val="center"/>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Pr>
                <w:rFonts w:ascii="Arial" w:hAnsi="Arial" w:cs="Arial"/>
                <w:lang w:eastAsia="en-ZA"/>
              </w:rPr>
              <w:t>3</w:t>
            </w:r>
          </w:p>
        </w:tc>
      </w:tr>
      <w:tr w:rsidR="00242312" w:rsidRPr="008C26E0" w14:paraId="6DE7A6F0" w14:textId="10CCEC9C" w:rsidTr="001977A1">
        <w:tc>
          <w:tcPr>
            <w:cnfStyle w:val="001000000000" w:firstRow="0" w:lastRow="0" w:firstColumn="1" w:lastColumn="0" w:oddVBand="0" w:evenVBand="0" w:oddHBand="0" w:evenHBand="0" w:firstRowFirstColumn="0" w:firstRowLastColumn="0" w:lastRowFirstColumn="0" w:lastRowLastColumn="0"/>
            <w:tcW w:w="986" w:type="dxa"/>
          </w:tcPr>
          <w:p w14:paraId="6AEE8CA6" w14:textId="46341619" w:rsidR="00242312" w:rsidRPr="008C26E0" w:rsidRDefault="00242312" w:rsidP="007942D7">
            <w:pPr>
              <w:jc w:val="center"/>
              <w:rPr>
                <w:rFonts w:ascii="Arial" w:hAnsi="Arial" w:cs="Arial"/>
                <w:lang w:eastAsia="en-ZA"/>
              </w:rPr>
            </w:pPr>
            <w:r>
              <w:rPr>
                <w:rFonts w:ascii="Arial" w:hAnsi="Arial" w:cs="Arial"/>
                <w:lang w:eastAsia="en-ZA"/>
              </w:rPr>
              <w:t>10</w:t>
            </w:r>
          </w:p>
        </w:tc>
        <w:tc>
          <w:tcPr>
            <w:tcW w:w="6522" w:type="dxa"/>
          </w:tcPr>
          <w:p w14:paraId="516058FB" w14:textId="77777777" w:rsidR="00242312"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sidRPr="008C26E0">
              <w:rPr>
                <w:rFonts w:ascii="Arial" w:hAnsi="Arial" w:cs="Arial"/>
                <w:lang w:eastAsia="en-ZA"/>
              </w:rPr>
              <w:t>Requires less administration and maintenance.</w:t>
            </w:r>
          </w:p>
          <w:p w14:paraId="48A1452D" w14:textId="6201678E" w:rsidR="00242312" w:rsidRPr="008C26E0"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p>
        </w:tc>
        <w:tc>
          <w:tcPr>
            <w:tcW w:w="1559" w:type="dxa"/>
          </w:tcPr>
          <w:p w14:paraId="209DD2EC" w14:textId="61111029" w:rsidR="00242312" w:rsidRDefault="00242312" w:rsidP="00F90A3E">
            <w:pPr>
              <w:jc w:val="center"/>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Pr>
                <w:rFonts w:ascii="Arial" w:hAnsi="Arial" w:cs="Arial"/>
                <w:lang w:eastAsia="en-ZA"/>
              </w:rPr>
              <w:t>2</w:t>
            </w:r>
          </w:p>
        </w:tc>
      </w:tr>
      <w:tr w:rsidR="00242312" w:rsidRPr="008C26E0" w14:paraId="67306AD7" w14:textId="153993D9" w:rsidTr="001977A1">
        <w:tc>
          <w:tcPr>
            <w:cnfStyle w:val="001000000000" w:firstRow="0" w:lastRow="0" w:firstColumn="1" w:lastColumn="0" w:oddVBand="0" w:evenVBand="0" w:oddHBand="0" w:evenHBand="0" w:firstRowFirstColumn="0" w:firstRowLastColumn="0" w:lastRowFirstColumn="0" w:lastRowLastColumn="0"/>
            <w:tcW w:w="986" w:type="dxa"/>
          </w:tcPr>
          <w:p w14:paraId="65DDBEAF" w14:textId="646EE775" w:rsidR="00242312" w:rsidRPr="008C26E0" w:rsidRDefault="00242312" w:rsidP="007942D7">
            <w:pPr>
              <w:jc w:val="center"/>
              <w:rPr>
                <w:rFonts w:ascii="Arial" w:hAnsi="Arial" w:cs="Arial"/>
                <w:lang w:eastAsia="en-ZA"/>
              </w:rPr>
            </w:pPr>
            <w:r>
              <w:rPr>
                <w:rFonts w:ascii="Arial" w:hAnsi="Arial" w:cs="Arial"/>
                <w:lang w:eastAsia="en-ZA"/>
              </w:rPr>
              <w:t>11</w:t>
            </w:r>
          </w:p>
        </w:tc>
        <w:tc>
          <w:tcPr>
            <w:tcW w:w="6522" w:type="dxa"/>
          </w:tcPr>
          <w:p w14:paraId="2B8F7DFA" w14:textId="77777777" w:rsidR="00242312"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sidRPr="008C26E0">
              <w:rPr>
                <w:rFonts w:ascii="Arial" w:hAnsi="Arial" w:cs="Arial"/>
                <w:lang w:eastAsia="en-ZA"/>
              </w:rPr>
              <w:t>Reduces implementation risk.</w:t>
            </w:r>
          </w:p>
          <w:p w14:paraId="6AFC2BFD" w14:textId="2E49F236" w:rsidR="00242312" w:rsidRPr="008C26E0"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p>
        </w:tc>
        <w:tc>
          <w:tcPr>
            <w:tcW w:w="1559" w:type="dxa"/>
          </w:tcPr>
          <w:p w14:paraId="5CE9A873" w14:textId="1320A0C7" w:rsidR="00242312" w:rsidRDefault="00242312" w:rsidP="00F90A3E">
            <w:pPr>
              <w:jc w:val="center"/>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Pr>
                <w:rFonts w:ascii="Arial" w:hAnsi="Arial" w:cs="Arial"/>
                <w:lang w:eastAsia="en-ZA"/>
              </w:rPr>
              <w:t>3</w:t>
            </w:r>
          </w:p>
        </w:tc>
      </w:tr>
      <w:tr w:rsidR="00242312" w:rsidRPr="008C26E0" w14:paraId="06B161B1" w14:textId="3FAE48E2" w:rsidTr="001977A1">
        <w:tc>
          <w:tcPr>
            <w:cnfStyle w:val="001000000000" w:firstRow="0" w:lastRow="0" w:firstColumn="1" w:lastColumn="0" w:oddVBand="0" w:evenVBand="0" w:oddHBand="0" w:evenHBand="0" w:firstRowFirstColumn="0" w:firstRowLastColumn="0" w:lastRowFirstColumn="0" w:lastRowLastColumn="0"/>
            <w:tcW w:w="986" w:type="dxa"/>
          </w:tcPr>
          <w:p w14:paraId="3D9D7E86" w14:textId="0C92F78A" w:rsidR="00242312" w:rsidRPr="008C26E0" w:rsidRDefault="00242312" w:rsidP="007942D7">
            <w:pPr>
              <w:jc w:val="center"/>
              <w:rPr>
                <w:rFonts w:ascii="Arial" w:hAnsi="Arial" w:cs="Arial"/>
                <w:lang w:eastAsia="en-ZA"/>
              </w:rPr>
            </w:pPr>
            <w:r>
              <w:rPr>
                <w:rFonts w:ascii="Arial" w:hAnsi="Arial" w:cs="Arial"/>
                <w:lang w:eastAsia="en-ZA"/>
              </w:rPr>
              <w:t>12</w:t>
            </w:r>
          </w:p>
        </w:tc>
        <w:tc>
          <w:tcPr>
            <w:tcW w:w="6522" w:type="dxa"/>
          </w:tcPr>
          <w:p w14:paraId="589BACF2" w14:textId="77777777" w:rsidR="00242312"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sidRPr="008C26E0">
              <w:rPr>
                <w:rFonts w:ascii="Arial" w:hAnsi="Arial" w:cs="Arial"/>
                <w:lang w:eastAsia="en-ZA"/>
              </w:rPr>
              <w:t>Enables faster deployment.</w:t>
            </w:r>
          </w:p>
          <w:p w14:paraId="477FA388" w14:textId="11EC9F07" w:rsidR="00242312" w:rsidRPr="008C26E0"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p>
        </w:tc>
        <w:tc>
          <w:tcPr>
            <w:tcW w:w="1559" w:type="dxa"/>
          </w:tcPr>
          <w:p w14:paraId="1C2ECA37" w14:textId="0451BBAA" w:rsidR="00242312" w:rsidRDefault="00242312" w:rsidP="00F90A3E">
            <w:pPr>
              <w:jc w:val="center"/>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Pr>
                <w:rFonts w:ascii="Arial" w:hAnsi="Arial" w:cs="Arial"/>
                <w:lang w:eastAsia="en-ZA"/>
              </w:rPr>
              <w:t>2</w:t>
            </w:r>
          </w:p>
        </w:tc>
      </w:tr>
      <w:tr w:rsidR="00242312" w:rsidRPr="008C26E0" w14:paraId="5DB75980" w14:textId="253C0882" w:rsidTr="001977A1">
        <w:tc>
          <w:tcPr>
            <w:cnfStyle w:val="001000000000" w:firstRow="0" w:lastRow="0" w:firstColumn="1" w:lastColumn="0" w:oddVBand="0" w:evenVBand="0" w:oddHBand="0" w:evenHBand="0" w:firstRowFirstColumn="0" w:firstRowLastColumn="0" w:lastRowFirstColumn="0" w:lastRowLastColumn="0"/>
            <w:tcW w:w="986" w:type="dxa"/>
          </w:tcPr>
          <w:p w14:paraId="1B10CEA5" w14:textId="15C50330" w:rsidR="00242312" w:rsidRPr="008C26E0" w:rsidRDefault="00242312" w:rsidP="007942D7">
            <w:pPr>
              <w:jc w:val="center"/>
              <w:rPr>
                <w:rFonts w:ascii="Arial" w:hAnsi="Arial" w:cs="Arial"/>
                <w:lang w:eastAsia="en-ZA"/>
              </w:rPr>
            </w:pPr>
            <w:r>
              <w:rPr>
                <w:rFonts w:ascii="Arial" w:hAnsi="Arial" w:cs="Arial"/>
                <w:lang w:eastAsia="en-ZA"/>
              </w:rPr>
              <w:t>13</w:t>
            </w:r>
          </w:p>
        </w:tc>
        <w:tc>
          <w:tcPr>
            <w:tcW w:w="6522" w:type="dxa"/>
          </w:tcPr>
          <w:p w14:paraId="1E62264D" w14:textId="77777777" w:rsidR="00242312"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sidRPr="008C26E0">
              <w:rPr>
                <w:rFonts w:ascii="Arial" w:hAnsi="Arial" w:cs="Arial"/>
                <w:lang w:eastAsia="en-ZA"/>
              </w:rPr>
              <w:t>Provides consolidated reporting and visibility.</w:t>
            </w:r>
          </w:p>
          <w:p w14:paraId="5DFD6923" w14:textId="0BD8E689" w:rsidR="00242312" w:rsidRPr="008C26E0" w:rsidRDefault="00242312" w:rsidP="00337B9D">
            <w:pPr>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p>
        </w:tc>
        <w:tc>
          <w:tcPr>
            <w:tcW w:w="1559" w:type="dxa"/>
          </w:tcPr>
          <w:p w14:paraId="0B1F2099" w14:textId="2E4C2776" w:rsidR="00242312" w:rsidRDefault="00242312" w:rsidP="00F90A3E">
            <w:pPr>
              <w:jc w:val="center"/>
              <w:cnfStyle w:val="000000000000" w:firstRow="0" w:lastRow="0" w:firstColumn="0" w:lastColumn="0" w:oddVBand="0" w:evenVBand="0" w:oddHBand="0" w:evenHBand="0" w:firstRowFirstColumn="0" w:firstRowLastColumn="0" w:lastRowFirstColumn="0" w:lastRowLastColumn="0"/>
              <w:rPr>
                <w:rFonts w:ascii="Arial" w:hAnsi="Arial" w:cs="Arial"/>
                <w:lang w:eastAsia="en-ZA"/>
              </w:rPr>
            </w:pPr>
            <w:r>
              <w:rPr>
                <w:rFonts w:ascii="Arial" w:hAnsi="Arial" w:cs="Arial"/>
                <w:lang w:eastAsia="en-ZA"/>
              </w:rPr>
              <w:t>2</w:t>
            </w:r>
          </w:p>
        </w:tc>
      </w:tr>
      <w:tr w:rsidR="00242312" w:rsidRPr="008C26E0" w14:paraId="408973CC" w14:textId="313AA7E2" w:rsidTr="001977A1">
        <w:tc>
          <w:tcPr>
            <w:cnfStyle w:val="001000000000" w:firstRow="0" w:lastRow="0" w:firstColumn="1" w:lastColumn="0" w:oddVBand="0" w:evenVBand="0" w:oddHBand="0" w:evenHBand="0" w:firstRowFirstColumn="0" w:firstRowLastColumn="0" w:lastRowFirstColumn="0" w:lastRowLastColumn="0"/>
            <w:tcW w:w="986" w:type="dxa"/>
          </w:tcPr>
          <w:p w14:paraId="4D6C95DD" w14:textId="77777777" w:rsidR="00242312" w:rsidRDefault="00242312" w:rsidP="007942D7">
            <w:pPr>
              <w:jc w:val="center"/>
              <w:rPr>
                <w:rFonts w:ascii="Arial" w:hAnsi="Arial" w:cs="Arial"/>
                <w:lang w:eastAsia="en-ZA"/>
              </w:rPr>
            </w:pPr>
          </w:p>
        </w:tc>
        <w:tc>
          <w:tcPr>
            <w:tcW w:w="6522" w:type="dxa"/>
          </w:tcPr>
          <w:p w14:paraId="59BE19F2" w14:textId="26825EF8" w:rsidR="00242312" w:rsidRPr="001F620A" w:rsidRDefault="00242312" w:rsidP="001F620A">
            <w:pPr>
              <w:jc w:val="right"/>
              <w:cnfStyle w:val="000000000000" w:firstRow="0" w:lastRow="0" w:firstColumn="0" w:lastColumn="0" w:oddVBand="0" w:evenVBand="0" w:oddHBand="0" w:evenHBand="0" w:firstRowFirstColumn="0" w:firstRowLastColumn="0" w:lastRowFirstColumn="0" w:lastRowLastColumn="0"/>
              <w:rPr>
                <w:rFonts w:ascii="Arial" w:hAnsi="Arial" w:cs="Arial"/>
                <w:b/>
                <w:bCs/>
                <w:lang w:eastAsia="en-ZA"/>
              </w:rPr>
            </w:pPr>
            <w:r w:rsidRPr="001F620A">
              <w:rPr>
                <w:rFonts w:ascii="Arial" w:hAnsi="Arial" w:cs="Arial"/>
                <w:b/>
                <w:bCs/>
                <w:lang w:eastAsia="en-ZA"/>
              </w:rPr>
              <w:t>TOTAL</w:t>
            </w:r>
          </w:p>
        </w:tc>
        <w:tc>
          <w:tcPr>
            <w:tcW w:w="1559" w:type="dxa"/>
          </w:tcPr>
          <w:p w14:paraId="3247505C" w14:textId="377EB021" w:rsidR="00242312" w:rsidRPr="00F90A3E" w:rsidRDefault="00242312" w:rsidP="00F90A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lang w:eastAsia="en-ZA"/>
              </w:rPr>
            </w:pPr>
            <w:r>
              <w:rPr>
                <w:rFonts w:ascii="Arial" w:hAnsi="Arial" w:cs="Arial"/>
                <w:b/>
                <w:bCs/>
                <w:lang w:eastAsia="en-ZA"/>
              </w:rPr>
              <w:t>50</w:t>
            </w:r>
          </w:p>
        </w:tc>
      </w:tr>
    </w:tbl>
    <w:p w14:paraId="7A5F5863" w14:textId="77777777" w:rsidR="000B115D" w:rsidRDefault="000B115D" w:rsidP="000D6DB8">
      <w:pPr>
        <w:pStyle w:val="ListParagraph"/>
        <w:ind w:left="0"/>
        <w:rPr>
          <w:rFonts w:ascii="Arial" w:hAnsi="Arial" w:cs="Arial"/>
        </w:rPr>
      </w:pPr>
    </w:p>
    <w:p w14:paraId="33A8FD52" w14:textId="1EB3AF59" w:rsidR="000B115D" w:rsidRPr="00D54663" w:rsidRDefault="00D54663" w:rsidP="000D6DB8">
      <w:pPr>
        <w:pStyle w:val="ListParagraph"/>
        <w:ind w:left="0"/>
        <w:rPr>
          <w:rFonts w:ascii="Arial" w:hAnsi="Arial" w:cs="Arial"/>
          <w:b/>
          <w:bCs/>
        </w:rPr>
      </w:pPr>
      <w:r w:rsidRPr="00D54663">
        <w:rPr>
          <w:rFonts w:ascii="Arial" w:hAnsi="Arial" w:cs="Arial"/>
          <w:b/>
          <w:bCs/>
        </w:rPr>
        <w:t xml:space="preserve">NB: </w:t>
      </w:r>
      <w:r w:rsidR="00B02052" w:rsidRPr="00D54663">
        <w:rPr>
          <w:rFonts w:ascii="Arial" w:hAnsi="Arial" w:cs="Arial"/>
          <w:b/>
          <w:bCs/>
        </w:rPr>
        <w:t>Bidders must score 100% (50 poin</w:t>
      </w:r>
      <w:r w:rsidR="00F45F94" w:rsidRPr="00D54663">
        <w:rPr>
          <w:rFonts w:ascii="Arial" w:hAnsi="Arial" w:cs="Arial"/>
          <w:b/>
          <w:bCs/>
        </w:rPr>
        <w:t>ts) to qualify for the next phase, which is Price and Specific Goals.</w:t>
      </w:r>
    </w:p>
    <w:p w14:paraId="44212BF6" w14:textId="77777777" w:rsidR="000B115D" w:rsidRDefault="000B115D" w:rsidP="000D6DB8">
      <w:pPr>
        <w:pStyle w:val="ListParagraph"/>
        <w:ind w:left="0"/>
        <w:rPr>
          <w:rFonts w:ascii="Arial" w:hAnsi="Arial" w:cs="Arial"/>
        </w:rPr>
      </w:pPr>
    </w:p>
    <w:p w14:paraId="78B7986E" w14:textId="77777777" w:rsidR="00F45F94" w:rsidRDefault="00F45F94" w:rsidP="000D6DB8">
      <w:pPr>
        <w:pStyle w:val="ListParagraph"/>
        <w:ind w:left="0"/>
        <w:rPr>
          <w:rFonts w:ascii="Arial" w:hAnsi="Arial" w:cs="Arial"/>
        </w:rPr>
      </w:pPr>
    </w:p>
    <w:p w14:paraId="0D34079A" w14:textId="77777777" w:rsidR="00F45F94" w:rsidRDefault="00F45F94" w:rsidP="000D6DB8">
      <w:pPr>
        <w:pStyle w:val="ListParagraph"/>
        <w:ind w:left="0"/>
        <w:rPr>
          <w:rFonts w:ascii="Arial" w:hAnsi="Arial" w:cs="Arial"/>
        </w:rPr>
      </w:pPr>
    </w:p>
    <w:p w14:paraId="01B532AC" w14:textId="77777777" w:rsidR="0038673D" w:rsidRDefault="0038673D" w:rsidP="000D6DB8">
      <w:pPr>
        <w:pStyle w:val="ListParagraph"/>
        <w:ind w:left="0"/>
        <w:rPr>
          <w:rFonts w:ascii="Arial" w:hAnsi="Arial" w:cs="Arial"/>
        </w:rPr>
      </w:pPr>
    </w:p>
    <w:p w14:paraId="194FE60B" w14:textId="77777777" w:rsidR="0038673D" w:rsidRDefault="0038673D" w:rsidP="000D6DB8">
      <w:pPr>
        <w:pStyle w:val="ListParagraph"/>
        <w:ind w:left="0"/>
        <w:rPr>
          <w:rFonts w:ascii="Arial" w:hAnsi="Arial" w:cs="Arial"/>
        </w:rPr>
      </w:pPr>
    </w:p>
    <w:p w14:paraId="51AD5978" w14:textId="77777777" w:rsidR="007A3F0A" w:rsidRPr="008406F8" w:rsidRDefault="007A3F0A" w:rsidP="000D6DB8">
      <w:pPr>
        <w:pStyle w:val="ListParagraph"/>
        <w:ind w:left="0"/>
        <w:rPr>
          <w:rFonts w:ascii="Arial" w:hAnsi="Arial" w:cs="Arial"/>
        </w:rPr>
      </w:pPr>
    </w:p>
    <w:p w14:paraId="024E312E" w14:textId="2F7E3025" w:rsidR="00DA0A72" w:rsidRPr="008406F8" w:rsidRDefault="00DA0A72" w:rsidP="00957518">
      <w:pPr>
        <w:pStyle w:val="ListParagraph"/>
        <w:numPr>
          <w:ilvl w:val="0"/>
          <w:numId w:val="33"/>
        </w:numPr>
        <w:rPr>
          <w:rFonts w:ascii="Arial" w:hAnsi="Arial" w:cs="Arial"/>
          <w:b/>
        </w:rPr>
      </w:pPr>
      <w:r w:rsidRPr="008406F8">
        <w:rPr>
          <w:rFonts w:ascii="Arial" w:hAnsi="Arial" w:cs="Arial"/>
          <w:b/>
        </w:rPr>
        <w:lastRenderedPageBreak/>
        <w:t>Technical Enquiries</w:t>
      </w:r>
    </w:p>
    <w:p w14:paraId="0CC16A5C" w14:textId="77777777" w:rsidR="00DA0A72" w:rsidRPr="008406F8" w:rsidRDefault="00DA0A72" w:rsidP="00BD7738">
      <w:pPr>
        <w:pStyle w:val="ListParagraph"/>
        <w:ind w:left="0"/>
        <w:rPr>
          <w:rFonts w:ascii="Arial" w:hAnsi="Arial" w:cs="Arial"/>
        </w:rPr>
      </w:pPr>
    </w:p>
    <w:p w14:paraId="731A0B2F" w14:textId="65FC4648" w:rsidR="00C92BC5" w:rsidRDefault="00C92BC5" w:rsidP="00BD7738">
      <w:pPr>
        <w:pStyle w:val="ListParagraph"/>
        <w:ind w:left="0"/>
        <w:rPr>
          <w:rFonts w:ascii="Arial" w:hAnsi="Arial" w:cs="Arial"/>
        </w:rPr>
      </w:pPr>
      <w:r w:rsidRPr="008406F8">
        <w:rPr>
          <w:rFonts w:ascii="Arial" w:hAnsi="Arial" w:cs="Arial"/>
        </w:rPr>
        <w:t xml:space="preserve">Mr. </w:t>
      </w:r>
      <w:r w:rsidR="00FB2632">
        <w:rPr>
          <w:rFonts w:ascii="Arial" w:hAnsi="Arial" w:cs="Arial"/>
        </w:rPr>
        <w:t>Abisha Nyawasha</w:t>
      </w:r>
      <w:r w:rsidR="00395964">
        <w:rPr>
          <w:rFonts w:ascii="Arial" w:hAnsi="Arial" w:cs="Arial"/>
        </w:rPr>
        <w:t xml:space="preserve">, email: </w:t>
      </w:r>
      <w:hyperlink r:id="rId12" w:history="1">
        <w:r w:rsidR="00680289" w:rsidRPr="003F22CD">
          <w:rPr>
            <w:rStyle w:val="Hyperlink"/>
            <w:rFonts w:ascii="Arial" w:hAnsi="Arial" w:cs="Arial"/>
          </w:rPr>
          <w:t>ANyawasha@hsrc.ac.za</w:t>
        </w:r>
      </w:hyperlink>
    </w:p>
    <w:p w14:paraId="76BEC2B1" w14:textId="77777777" w:rsidR="00680289" w:rsidRPr="008406F8" w:rsidRDefault="00680289" w:rsidP="00BD7738">
      <w:pPr>
        <w:pStyle w:val="ListParagraph"/>
        <w:ind w:left="0"/>
        <w:rPr>
          <w:rFonts w:ascii="Arial" w:hAnsi="Arial" w:cs="Arial"/>
        </w:rPr>
      </w:pPr>
    </w:p>
    <w:p w14:paraId="492C1103" w14:textId="10FD378E" w:rsidR="00DA0A72" w:rsidRPr="00D26EDC" w:rsidRDefault="00DA0A72" w:rsidP="00D26EDC">
      <w:pPr>
        <w:rPr>
          <w:rFonts w:ascii="Arial" w:hAnsi="Arial" w:cs="Arial"/>
        </w:rPr>
      </w:pPr>
      <w:r w:rsidRPr="00D26EDC">
        <w:rPr>
          <w:rFonts w:ascii="Arial" w:hAnsi="Arial" w:cs="Arial"/>
          <w:noProof/>
        </w:rPr>
        <w:t>Mr</w:t>
      </w:r>
      <w:r w:rsidR="00BA2B05" w:rsidRPr="00D26EDC">
        <w:rPr>
          <w:rFonts w:ascii="Arial" w:hAnsi="Arial" w:cs="Arial"/>
          <w:noProof/>
        </w:rPr>
        <w:t>.</w:t>
      </w:r>
      <w:r w:rsidRPr="00D26EDC">
        <w:rPr>
          <w:rFonts w:ascii="Arial" w:hAnsi="Arial" w:cs="Arial"/>
        </w:rPr>
        <w:t xml:space="preserve"> </w:t>
      </w:r>
      <w:r w:rsidR="008103D5" w:rsidRPr="00D26EDC">
        <w:rPr>
          <w:rFonts w:ascii="Arial" w:hAnsi="Arial" w:cs="Arial"/>
        </w:rPr>
        <w:t>Rabindra Laldaparsad</w:t>
      </w:r>
      <w:r w:rsidR="00F45F94" w:rsidRPr="00D26EDC">
        <w:rPr>
          <w:rFonts w:ascii="Arial" w:hAnsi="Arial" w:cs="Arial"/>
        </w:rPr>
        <w:t>, email</w:t>
      </w:r>
      <w:r w:rsidR="00395964" w:rsidRPr="00D26EDC">
        <w:rPr>
          <w:rFonts w:ascii="Arial" w:hAnsi="Arial" w:cs="Arial"/>
        </w:rPr>
        <w:t xml:space="preserve">: </w:t>
      </w:r>
      <w:hyperlink r:id="rId13" w:history="1">
        <w:r w:rsidR="00781449" w:rsidRPr="00D26EDC">
          <w:rPr>
            <w:rStyle w:val="Hyperlink"/>
            <w:rFonts w:ascii="Arial" w:hAnsi="Arial" w:cs="Arial"/>
          </w:rPr>
          <w:t>rlaldaparsad@hsrc.ac.za</w:t>
        </w:r>
      </w:hyperlink>
    </w:p>
    <w:p w14:paraId="3EC60659" w14:textId="77777777" w:rsidR="00781449" w:rsidRPr="008406F8" w:rsidRDefault="00781449" w:rsidP="00BD7738">
      <w:pPr>
        <w:pStyle w:val="ListParagraph"/>
        <w:ind w:firstLine="720"/>
        <w:rPr>
          <w:rFonts w:ascii="Arial" w:hAnsi="Arial" w:cs="Arial"/>
        </w:rPr>
      </w:pPr>
    </w:p>
    <w:p w14:paraId="3A956FE4" w14:textId="77777777" w:rsidR="00DA0A72" w:rsidRPr="008406F8" w:rsidRDefault="00DA0A72" w:rsidP="00BD7738">
      <w:pPr>
        <w:pStyle w:val="ListParagraph"/>
        <w:ind w:left="0"/>
        <w:rPr>
          <w:rFonts w:ascii="Arial" w:hAnsi="Arial" w:cs="Arial"/>
        </w:rPr>
      </w:pPr>
    </w:p>
    <w:p w14:paraId="11F24277" w14:textId="77777777" w:rsidR="007A3F0A" w:rsidRPr="008406F8" w:rsidRDefault="007A3F0A" w:rsidP="00BD7738">
      <w:pPr>
        <w:pStyle w:val="ListParagraph"/>
        <w:ind w:left="0"/>
        <w:rPr>
          <w:rFonts w:ascii="Arial" w:hAnsi="Arial" w:cs="Arial"/>
        </w:rPr>
      </w:pPr>
    </w:p>
    <w:p w14:paraId="15EC9165" w14:textId="507B9719" w:rsidR="00DA0A72" w:rsidRPr="008406F8" w:rsidRDefault="00DA0A72" w:rsidP="00957518">
      <w:pPr>
        <w:pStyle w:val="ListParagraph"/>
        <w:numPr>
          <w:ilvl w:val="0"/>
          <w:numId w:val="33"/>
        </w:numPr>
        <w:rPr>
          <w:rFonts w:ascii="Arial" w:hAnsi="Arial" w:cs="Arial"/>
          <w:b/>
        </w:rPr>
      </w:pPr>
      <w:r w:rsidRPr="008406F8">
        <w:rPr>
          <w:rFonts w:ascii="Arial" w:hAnsi="Arial" w:cs="Arial"/>
          <w:b/>
        </w:rPr>
        <w:t>Bid Enquiries</w:t>
      </w:r>
    </w:p>
    <w:p w14:paraId="2F929214" w14:textId="77777777" w:rsidR="00DA0A72" w:rsidRPr="008406F8" w:rsidRDefault="00DA0A72" w:rsidP="00BD7738">
      <w:pPr>
        <w:pStyle w:val="ListParagraph"/>
        <w:ind w:left="0"/>
        <w:rPr>
          <w:rFonts w:ascii="Arial" w:hAnsi="Arial" w:cs="Arial"/>
        </w:rPr>
      </w:pPr>
    </w:p>
    <w:p w14:paraId="24FAE08F" w14:textId="4A17D0F2" w:rsidR="00DA0A72" w:rsidRDefault="00DA0A72" w:rsidP="00BD7738">
      <w:pPr>
        <w:pStyle w:val="ListParagraph"/>
        <w:ind w:left="0"/>
        <w:rPr>
          <w:rFonts w:ascii="Arial" w:hAnsi="Arial" w:cs="Arial"/>
          <w:noProof/>
        </w:rPr>
      </w:pPr>
      <w:r w:rsidRPr="008406F8">
        <w:rPr>
          <w:rFonts w:ascii="Arial" w:hAnsi="Arial" w:cs="Arial"/>
          <w:noProof/>
        </w:rPr>
        <w:t>M</w:t>
      </w:r>
      <w:r w:rsidR="00F45F94">
        <w:rPr>
          <w:rFonts w:ascii="Arial" w:hAnsi="Arial" w:cs="Arial"/>
          <w:noProof/>
        </w:rPr>
        <w:t xml:space="preserve">s. </w:t>
      </w:r>
      <w:r w:rsidR="00EF7417">
        <w:rPr>
          <w:rFonts w:ascii="Arial" w:hAnsi="Arial" w:cs="Arial"/>
          <w:noProof/>
        </w:rPr>
        <w:t>Mavis Magoleng</w:t>
      </w:r>
      <w:bookmarkStart w:id="0" w:name="_GoBack"/>
      <w:bookmarkEnd w:id="0"/>
      <w:r w:rsidR="00F45F94">
        <w:rPr>
          <w:rFonts w:ascii="Arial" w:hAnsi="Arial" w:cs="Arial"/>
          <w:noProof/>
        </w:rPr>
        <w:t xml:space="preserve">, email: </w:t>
      </w:r>
      <w:hyperlink r:id="rId14" w:history="1">
        <w:r w:rsidR="00392F5D" w:rsidRPr="00DE687E">
          <w:rPr>
            <w:rStyle w:val="Hyperlink"/>
            <w:rFonts w:ascii="Arial" w:hAnsi="Arial" w:cs="Arial"/>
            <w:noProof/>
          </w:rPr>
          <w:t>mmagoleng@hsrc.ac.za</w:t>
        </w:r>
      </w:hyperlink>
    </w:p>
    <w:p w14:paraId="1E964454" w14:textId="77777777" w:rsidR="007454C3" w:rsidRDefault="007454C3" w:rsidP="00BD7738">
      <w:pPr>
        <w:pStyle w:val="ListParagraph"/>
        <w:ind w:left="0"/>
        <w:rPr>
          <w:rFonts w:ascii="Arial" w:hAnsi="Arial" w:cs="Arial"/>
          <w:noProof/>
        </w:rPr>
      </w:pPr>
    </w:p>
    <w:p w14:paraId="015CDE9D" w14:textId="77777777" w:rsidR="00957518" w:rsidRDefault="00957518" w:rsidP="00BD7738">
      <w:pPr>
        <w:pStyle w:val="ListParagraph"/>
        <w:ind w:left="0"/>
        <w:rPr>
          <w:rFonts w:ascii="Arial" w:hAnsi="Arial" w:cs="Arial"/>
          <w:noProof/>
        </w:rPr>
      </w:pPr>
    </w:p>
    <w:p w14:paraId="1CFD8486" w14:textId="6AA17745" w:rsidR="00957518" w:rsidRDefault="007454C3" w:rsidP="007454C3">
      <w:pPr>
        <w:pStyle w:val="ListParagraph"/>
        <w:numPr>
          <w:ilvl w:val="0"/>
          <w:numId w:val="33"/>
        </w:numPr>
        <w:rPr>
          <w:rFonts w:ascii="Arial" w:hAnsi="Arial" w:cs="Arial"/>
          <w:b/>
          <w:bCs/>
          <w:noProof/>
        </w:rPr>
      </w:pPr>
      <w:r w:rsidRPr="007454C3">
        <w:rPr>
          <w:rFonts w:ascii="Arial" w:hAnsi="Arial" w:cs="Arial"/>
          <w:b/>
          <w:bCs/>
          <w:noProof/>
        </w:rPr>
        <w:t>Closing Date</w:t>
      </w:r>
    </w:p>
    <w:p w14:paraId="2EC1CC74" w14:textId="072D6898" w:rsidR="00D26EDC" w:rsidRPr="00D26EDC" w:rsidRDefault="00D26EDC" w:rsidP="00D26EDC">
      <w:pPr>
        <w:rPr>
          <w:rFonts w:ascii="Arial" w:hAnsi="Arial" w:cs="Arial"/>
          <w:noProof/>
        </w:rPr>
      </w:pPr>
      <w:r>
        <w:rPr>
          <w:rFonts w:ascii="Arial" w:hAnsi="Arial" w:cs="Arial"/>
          <w:noProof/>
        </w:rPr>
        <w:t xml:space="preserve">The closing date for the submission of </w:t>
      </w:r>
      <w:r w:rsidR="00D54663">
        <w:rPr>
          <w:rFonts w:ascii="Arial" w:hAnsi="Arial" w:cs="Arial"/>
          <w:noProof/>
        </w:rPr>
        <w:t>proposals is 04 September 2026</w:t>
      </w:r>
    </w:p>
    <w:p w14:paraId="67D7635F" w14:textId="63B30681" w:rsidR="007454C3" w:rsidRPr="007454C3" w:rsidRDefault="007454C3" w:rsidP="007454C3">
      <w:pPr>
        <w:pStyle w:val="ListParagraph"/>
        <w:ind w:left="360"/>
        <w:rPr>
          <w:rFonts w:ascii="Arial" w:hAnsi="Arial" w:cs="Arial"/>
          <w:noProof/>
        </w:rPr>
      </w:pPr>
      <w:r>
        <w:rPr>
          <w:rFonts w:ascii="Arial" w:hAnsi="Arial" w:cs="Arial"/>
          <w:b/>
          <w:bCs/>
          <w:noProof/>
        </w:rPr>
        <w:t xml:space="preserve">            </w:t>
      </w:r>
    </w:p>
    <w:p w14:paraId="61783DF8" w14:textId="77777777" w:rsidR="00781449" w:rsidRDefault="00781449" w:rsidP="00BD7738">
      <w:pPr>
        <w:pStyle w:val="ListParagraph"/>
        <w:ind w:left="0"/>
        <w:rPr>
          <w:rFonts w:ascii="Arial" w:hAnsi="Arial" w:cs="Arial"/>
          <w:color w:val="EE0000"/>
        </w:rPr>
      </w:pPr>
    </w:p>
    <w:p w14:paraId="073A2493" w14:textId="77777777" w:rsidR="005536BF" w:rsidRPr="008406F8" w:rsidRDefault="005536BF" w:rsidP="00BD7738">
      <w:pPr>
        <w:pStyle w:val="ListParagraph"/>
        <w:ind w:left="0"/>
        <w:rPr>
          <w:rFonts w:ascii="Arial" w:hAnsi="Arial" w:cs="Arial"/>
        </w:rPr>
      </w:pPr>
    </w:p>
    <w:p w14:paraId="478598E1" w14:textId="77777777" w:rsidR="00DA0A72" w:rsidRPr="008406F8" w:rsidRDefault="00DA0A72" w:rsidP="00BD7738">
      <w:pPr>
        <w:pStyle w:val="ListParagraph"/>
        <w:ind w:left="0"/>
        <w:rPr>
          <w:rFonts w:ascii="Arial" w:hAnsi="Arial" w:cs="Arial"/>
        </w:rPr>
      </w:pPr>
    </w:p>
    <w:p w14:paraId="6B46BBCA" w14:textId="77777777" w:rsidR="00DA0A72" w:rsidRPr="008406F8" w:rsidRDefault="00DA0A72" w:rsidP="00DA0A72">
      <w:pPr>
        <w:pStyle w:val="ListParagraph"/>
        <w:ind w:left="0"/>
        <w:jc w:val="center"/>
        <w:rPr>
          <w:rFonts w:ascii="Arial" w:hAnsi="Arial" w:cs="Arial"/>
        </w:rPr>
      </w:pPr>
      <w:r w:rsidRPr="008406F8">
        <w:rPr>
          <w:rFonts w:ascii="Arial" w:hAnsi="Arial" w:cs="Arial"/>
        </w:rPr>
        <w:t xml:space="preserve">--------- </w:t>
      </w:r>
      <w:r w:rsidR="002A4562" w:rsidRPr="008406F8">
        <w:rPr>
          <w:rFonts w:ascii="Arial" w:hAnsi="Arial" w:cs="Arial"/>
        </w:rPr>
        <w:t>END</w:t>
      </w:r>
      <w:r w:rsidRPr="008406F8">
        <w:rPr>
          <w:rFonts w:ascii="Arial" w:hAnsi="Arial" w:cs="Arial"/>
        </w:rPr>
        <w:t>---</w:t>
      </w:r>
      <w:r w:rsidR="002A4562" w:rsidRPr="008406F8">
        <w:rPr>
          <w:rFonts w:ascii="Arial" w:hAnsi="Arial" w:cs="Arial"/>
        </w:rPr>
        <w:t>-</w:t>
      </w:r>
      <w:r w:rsidRPr="008406F8">
        <w:rPr>
          <w:rFonts w:ascii="Arial" w:hAnsi="Arial" w:cs="Arial"/>
        </w:rPr>
        <w:t>-----</w:t>
      </w:r>
    </w:p>
    <w:sectPr w:rsidR="00DA0A72" w:rsidRPr="008406F8" w:rsidSect="005344D7">
      <w:headerReference w:type="default" r:id="rId15"/>
      <w:footerReference w:type="default" r:id="rId16"/>
      <w:pgSz w:w="11907" w:h="16839" w:code="9"/>
      <w:pgMar w:top="1440" w:right="1134"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8DA3D" w14:textId="77777777" w:rsidR="00007F16" w:rsidRDefault="00007F16" w:rsidP="003B1986">
      <w:pPr>
        <w:spacing w:after="0"/>
      </w:pPr>
      <w:r>
        <w:separator/>
      </w:r>
    </w:p>
  </w:endnote>
  <w:endnote w:type="continuationSeparator" w:id="0">
    <w:p w14:paraId="5CC7AD62" w14:textId="77777777" w:rsidR="00007F16" w:rsidRDefault="00007F16" w:rsidP="003B198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096"/>
      <w:gridCol w:w="8543"/>
    </w:tblGrid>
    <w:tr w:rsidR="003B1986" w14:paraId="3A7DC584" w14:textId="77777777" w:rsidTr="00B229EA">
      <w:tc>
        <w:tcPr>
          <w:tcW w:w="1096" w:type="dxa"/>
        </w:tcPr>
        <w:p w14:paraId="79869877" w14:textId="77777777" w:rsidR="003B1986" w:rsidRPr="003B4560" w:rsidRDefault="003B1986">
          <w:pPr>
            <w:pStyle w:val="Footer"/>
            <w:jc w:val="right"/>
            <w:rPr>
              <w:bCs/>
              <w:color w:val="4F81BD" w:themeColor="accent1"/>
              <w:sz w:val="18"/>
              <w:szCs w:val="18"/>
            </w:rPr>
          </w:pPr>
          <w:r w:rsidRPr="003B4560">
            <w:rPr>
              <w:bCs/>
              <w:color w:val="4F81BD" w:themeColor="accent1"/>
              <w:sz w:val="18"/>
              <w:szCs w:val="18"/>
            </w:rPr>
            <w:t xml:space="preserve">Page </w:t>
          </w:r>
          <w:r w:rsidRPr="003B4560">
            <w:rPr>
              <w:bCs/>
              <w:color w:val="4F81BD" w:themeColor="accent1"/>
              <w:sz w:val="18"/>
              <w:szCs w:val="18"/>
            </w:rPr>
            <w:fldChar w:fldCharType="begin"/>
          </w:r>
          <w:r w:rsidRPr="003B4560">
            <w:rPr>
              <w:bCs/>
              <w:color w:val="4F81BD" w:themeColor="accent1"/>
              <w:sz w:val="18"/>
              <w:szCs w:val="18"/>
            </w:rPr>
            <w:instrText xml:space="preserve"> PAGE  \* Arabic  \* MERGEFORMAT </w:instrText>
          </w:r>
          <w:r w:rsidRPr="003B4560">
            <w:rPr>
              <w:bCs/>
              <w:color w:val="4F81BD" w:themeColor="accent1"/>
              <w:sz w:val="18"/>
              <w:szCs w:val="18"/>
            </w:rPr>
            <w:fldChar w:fldCharType="separate"/>
          </w:r>
          <w:r w:rsidR="00CD73D4">
            <w:rPr>
              <w:bCs/>
              <w:noProof/>
              <w:color w:val="4F81BD" w:themeColor="accent1"/>
              <w:sz w:val="18"/>
              <w:szCs w:val="18"/>
            </w:rPr>
            <w:t>1</w:t>
          </w:r>
          <w:r w:rsidRPr="003B4560">
            <w:rPr>
              <w:bCs/>
              <w:color w:val="4F81BD" w:themeColor="accent1"/>
              <w:sz w:val="18"/>
              <w:szCs w:val="18"/>
            </w:rPr>
            <w:fldChar w:fldCharType="end"/>
          </w:r>
          <w:r w:rsidRPr="003B4560">
            <w:rPr>
              <w:bCs/>
              <w:color w:val="4F81BD" w:themeColor="accent1"/>
              <w:sz w:val="18"/>
              <w:szCs w:val="18"/>
            </w:rPr>
            <w:t xml:space="preserve"> of </w:t>
          </w:r>
          <w:r w:rsidRPr="003B4560">
            <w:rPr>
              <w:bCs/>
              <w:color w:val="4F81BD" w:themeColor="accent1"/>
              <w:sz w:val="18"/>
              <w:szCs w:val="18"/>
            </w:rPr>
            <w:fldChar w:fldCharType="begin"/>
          </w:r>
          <w:r w:rsidRPr="003B4560">
            <w:rPr>
              <w:bCs/>
              <w:color w:val="4F81BD" w:themeColor="accent1"/>
              <w:sz w:val="18"/>
              <w:szCs w:val="18"/>
            </w:rPr>
            <w:instrText xml:space="preserve"> NUMPAGES  \* Arabic  \* MERGEFORMAT </w:instrText>
          </w:r>
          <w:r w:rsidRPr="003B4560">
            <w:rPr>
              <w:bCs/>
              <w:color w:val="4F81BD" w:themeColor="accent1"/>
              <w:sz w:val="18"/>
              <w:szCs w:val="18"/>
            </w:rPr>
            <w:fldChar w:fldCharType="separate"/>
          </w:r>
          <w:r w:rsidR="00CD73D4">
            <w:rPr>
              <w:bCs/>
              <w:noProof/>
              <w:color w:val="4F81BD" w:themeColor="accent1"/>
              <w:sz w:val="18"/>
              <w:szCs w:val="18"/>
            </w:rPr>
            <w:t>1</w:t>
          </w:r>
          <w:r w:rsidRPr="003B4560">
            <w:rPr>
              <w:bCs/>
              <w:color w:val="4F81BD" w:themeColor="accent1"/>
              <w:sz w:val="18"/>
              <w:szCs w:val="18"/>
            </w:rPr>
            <w:fldChar w:fldCharType="end"/>
          </w:r>
        </w:p>
      </w:tc>
      <w:tc>
        <w:tcPr>
          <w:tcW w:w="8543" w:type="dxa"/>
        </w:tcPr>
        <w:p w14:paraId="3B9411DB" w14:textId="4725E0DE" w:rsidR="003B1986" w:rsidRPr="004432A3" w:rsidRDefault="001B6CA9" w:rsidP="00225686">
          <w:pPr>
            <w:pStyle w:val="Footer"/>
            <w:rPr>
              <w:color w:val="0070C0"/>
              <w:sz w:val="18"/>
              <w:szCs w:val="18"/>
            </w:rPr>
          </w:pPr>
          <w:r>
            <w:rPr>
              <w:color w:val="0070C0"/>
              <w:sz w:val="18"/>
              <w:szCs w:val="18"/>
            </w:rPr>
            <w:t xml:space="preserve">     </w:t>
          </w:r>
          <w:r w:rsidR="003B1986" w:rsidRPr="004432A3">
            <w:rPr>
              <w:color w:val="0070C0"/>
              <w:sz w:val="18"/>
              <w:szCs w:val="18"/>
            </w:rPr>
            <w:t xml:space="preserve">Copyright </w:t>
          </w:r>
          <w:r w:rsidR="003B1986" w:rsidRPr="004432A3">
            <w:rPr>
              <w:rFonts w:cstheme="minorHAnsi"/>
              <w:color w:val="0070C0"/>
              <w:sz w:val="18"/>
              <w:szCs w:val="18"/>
            </w:rPr>
            <w:t>©</w:t>
          </w:r>
          <w:r w:rsidR="003B1986" w:rsidRPr="004432A3">
            <w:rPr>
              <w:color w:val="0070C0"/>
              <w:sz w:val="18"/>
              <w:szCs w:val="18"/>
            </w:rPr>
            <w:t xml:space="preserve"> 20</w:t>
          </w:r>
          <w:r w:rsidR="00225686">
            <w:rPr>
              <w:color w:val="0070C0"/>
              <w:sz w:val="18"/>
              <w:szCs w:val="18"/>
            </w:rPr>
            <w:t>2</w:t>
          </w:r>
          <w:r w:rsidR="00816BD2">
            <w:rPr>
              <w:color w:val="0070C0"/>
              <w:sz w:val="18"/>
              <w:szCs w:val="18"/>
            </w:rPr>
            <w:t>6</w:t>
          </w:r>
          <w:r w:rsidR="003B1986" w:rsidRPr="004432A3">
            <w:rPr>
              <w:color w:val="0070C0"/>
              <w:sz w:val="18"/>
              <w:szCs w:val="18"/>
            </w:rPr>
            <w:t xml:space="preserve"> HSRC</w:t>
          </w:r>
          <w:r>
            <w:rPr>
              <w:color w:val="0070C0"/>
              <w:sz w:val="18"/>
              <w:szCs w:val="18"/>
            </w:rPr>
            <w:t xml:space="preserve">                                  </w:t>
          </w:r>
          <w:r w:rsidR="00816BD2">
            <w:rPr>
              <w:color w:val="0070C0"/>
              <w:sz w:val="18"/>
              <w:szCs w:val="18"/>
            </w:rPr>
            <w:t xml:space="preserve">                    </w:t>
          </w:r>
          <w:r w:rsidR="00653A04">
            <w:rPr>
              <w:color w:val="0070C0"/>
              <w:sz w:val="18"/>
              <w:szCs w:val="18"/>
            </w:rPr>
            <w:t xml:space="preserve">Version </w:t>
          </w:r>
          <w:r w:rsidR="004B4854">
            <w:rPr>
              <w:color w:val="0070C0"/>
              <w:sz w:val="18"/>
              <w:szCs w:val="18"/>
            </w:rPr>
            <w:t>3</w:t>
          </w:r>
          <w:r w:rsidR="00816BD2">
            <w:rPr>
              <w:color w:val="0070C0"/>
              <w:sz w:val="18"/>
              <w:szCs w:val="18"/>
            </w:rPr>
            <w:t xml:space="preserve">    </w:t>
          </w:r>
          <w:r w:rsidR="00B229EA">
            <w:rPr>
              <w:color w:val="0070C0"/>
              <w:sz w:val="18"/>
              <w:szCs w:val="18"/>
            </w:rPr>
            <w:t xml:space="preserve"> </w:t>
          </w:r>
          <w:r w:rsidR="00816BD2">
            <w:rPr>
              <w:color w:val="0070C0"/>
              <w:sz w:val="18"/>
              <w:szCs w:val="18"/>
            </w:rPr>
            <w:t xml:space="preserve">             </w:t>
          </w:r>
          <w:r>
            <w:rPr>
              <w:color w:val="0070C0"/>
              <w:sz w:val="18"/>
              <w:szCs w:val="18"/>
            </w:rPr>
            <w:t xml:space="preserve">                                     </w:t>
          </w:r>
          <w:r w:rsidR="00816BD2">
            <w:rPr>
              <w:color w:val="0070C0"/>
              <w:sz w:val="18"/>
              <w:szCs w:val="18"/>
            </w:rPr>
            <w:t xml:space="preserve">        2</w:t>
          </w:r>
          <w:r w:rsidR="00E76E59">
            <w:rPr>
              <w:color w:val="0070C0"/>
              <w:sz w:val="18"/>
              <w:szCs w:val="18"/>
            </w:rPr>
            <w:t>5</w:t>
          </w:r>
          <w:r w:rsidR="00B229EA">
            <w:rPr>
              <w:color w:val="0070C0"/>
              <w:sz w:val="18"/>
              <w:szCs w:val="18"/>
            </w:rPr>
            <w:t xml:space="preserve"> Aug</w:t>
          </w:r>
          <w:r w:rsidR="00816BD2">
            <w:rPr>
              <w:color w:val="0070C0"/>
              <w:sz w:val="18"/>
              <w:szCs w:val="18"/>
            </w:rPr>
            <w:t xml:space="preserve"> </w:t>
          </w:r>
          <w:r w:rsidR="00653A04">
            <w:rPr>
              <w:color w:val="0070C0"/>
              <w:sz w:val="18"/>
              <w:szCs w:val="18"/>
            </w:rPr>
            <w:t>20</w:t>
          </w:r>
          <w:r w:rsidR="00225686">
            <w:rPr>
              <w:color w:val="0070C0"/>
              <w:sz w:val="18"/>
              <w:szCs w:val="18"/>
            </w:rPr>
            <w:t>2</w:t>
          </w:r>
          <w:r w:rsidR="00816BD2">
            <w:rPr>
              <w:color w:val="0070C0"/>
              <w:sz w:val="18"/>
              <w:szCs w:val="18"/>
            </w:rPr>
            <w:t>6</w:t>
          </w:r>
        </w:p>
      </w:tc>
    </w:tr>
  </w:tbl>
  <w:p w14:paraId="060F3352" w14:textId="77777777" w:rsidR="003B1986" w:rsidRDefault="003B19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A80B2" w14:textId="77777777" w:rsidR="00007F16" w:rsidRDefault="00007F16" w:rsidP="003B1986">
      <w:pPr>
        <w:spacing w:after="0"/>
      </w:pPr>
      <w:r>
        <w:separator/>
      </w:r>
    </w:p>
  </w:footnote>
  <w:footnote w:type="continuationSeparator" w:id="0">
    <w:p w14:paraId="3370E38A" w14:textId="77777777" w:rsidR="00007F16" w:rsidRDefault="00007F16" w:rsidP="003B198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438"/>
      <w:gridCol w:w="1201"/>
    </w:tblGrid>
    <w:tr w:rsidR="003B1986" w14:paraId="16C91037" w14:textId="77777777">
      <w:trPr>
        <w:trHeight w:val="288"/>
      </w:trPr>
      <w:sdt>
        <w:sdtPr>
          <w:rPr>
            <w:rFonts w:eastAsiaTheme="majorEastAsia" w:cstheme="minorHAnsi"/>
            <w:sz w:val="18"/>
            <w:szCs w:val="18"/>
          </w:rPr>
          <w:alias w:val="Title"/>
          <w:id w:val="77761602"/>
          <w:placeholder>
            <w:docPart w:val="9D1686E838C740B39BCC1ECC7AE3D56B"/>
          </w:placeholder>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14:paraId="69C369E3" w14:textId="38231B3C" w:rsidR="003B1986" w:rsidRPr="00816BD2" w:rsidRDefault="000F0B52" w:rsidP="00816BD2">
              <w:pPr>
                <w:pStyle w:val="Header"/>
                <w:rPr>
                  <w:rFonts w:eastAsiaTheme="majorEastAsia" w:cstheme="minorHAnsi"/>
                  <w:sz w:val="28"/>
                  <w:szCs w:val="28"/>
                </w:rPr>
              </w:pPr>
              <w:r>
                <w:rPr>
                  <w:rFonts w:eastAsiaTheme="majorEastAsia" w:cstheme="minorHAnsi"/>
                  <w:sz w:val="18"/>
                  <w:szCs w:val="18"/>
                </w:rPr>
                <w:t>HSRC Procurement and Implementation of an Enterprise ICT Security Awareness and Training Solution</w:t>
              </w:r>
            </w:p>
          </w:tc>
        </w:sdtContent>
      </w:sdt>
      <w:sdt>
        <w:sdtPr>
          <w:rPr>
            <w:rFonts w:eastAsiaTheme="majorEastAsia" w:cstheme="minorHAnsi"/>
            <w:b/>
            <w:bCs/>
            <w:color w:val="4F81BD" w:themeColor="accent1"/>
            <w:sz w:val="36"/>
            <w:szCs w:val="36"/>
          </w:rPr>
          <w:alias w:val="Year"/>
          <w:id w:val="77761609"/>
          <w:placeholder>
            <w:docPart w:val="6CC54C0FBEDC4127945780237BDA6B0C"/>
          </w:placeholder>
          <w:dataBinding w:prefixMappings="xmlns:ns0='http://schemas.microsoft.com/office/2006/coverPageProps'" w:xpath="/ns0:CoverPageProperties[1]/ns0:PublishDate[1]" w:storeItemID="{55AF091B-3C7A-41E3-B477-F2FDAA23CFDA}"/>
          <w:date w:fullDate="2026-07-27T00:00:00Z">
            <w:dateFormat w:val="yyyy"/>
            <w:lid w:val="en-US"/>
            <w:storeMappedDataAs w:val="dateTime"/>
            <w:calendar w:val="gregorian"/>
          </w:date>
        </w:sdtPr>
        <w:sdtEndPr/>
        <w:sdtContent>
          <w:tc>
            <w:tcPr>
              <w:tcW w:w="1105" w:type="dxa"/>
            </w:tcPr>
            <w:p w14:paraId="08C20867" w14:textId="08111711" w:rsidR="003B1986" w:rsidRPr="003B1986" w:rsidRDefault="009B7FC8" w:rsidP="00225686">
              <w:pPr>
                <w:pStyle w:val="Header"/>
                <w:rPr>
                  <w:rFonts w:eastAsiaTheme="majorEastAsia" w:cstheme="minorHAnsi"/>
                  <w:b/>
                  <w:bCs/>
                  <w:color w:val="4F81BD" w:themeColor="accent1"/>
                  <w:sz w:val="36"/>
                  <w:szCs w:val="36"/>
                </w:rPr>
              </w:pPr>
              <w:r>
                <w:rPr>
                  <w:rFonts w:eastAsiaTheme="majorEastAsia" w:cstheme="minorHAnsi"/>
                  <w:b/>
                  <w:bCs/>
                  <w:color w:val="4F81BD" w:themeColor="accent1"/>
                  <w:sz w:val="36"/>
                  <w:szCs w:val="36"/>
                  <w:lang w:val="en-US"/>
                </w:rPr>
                <w:t>2026</w:t>
              </w:r>
            </w:p>
          </w:tc>
        </w:sdtContent>
      </w:sdt>
    </w:tr>
  </w:tbl>
  <w:p w14:paraId="3A7FDBAF" w14:textId="77777777" w:rsidR="003B1986" w:rsidRDefault="003B19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36A7A"/>
    <w:multiLevelType w:val="hybridMultilevel"/>
    <w:tmpl w:val="B73023EE"/>
    <w:lvl w:ilvl="0" w:tplc="1C090005">
      <w:start w:val="1"/>
      <w:numFmt w:val="bullet"/>
      <w:lvlText w:val=""/>
      <w:lvlJc w:val="left"/>
      <w:pPr>
        <w:ind w:left="2985" w:hanging="360"/>
      </w:pPr>
      <w:rPr>
        <w:rFonts w:ascii="Wingdings" w:hAnsi="Wingdings" w:hint="default"/>
      </w:rPr>
    </w:lvl>
    <w:lvl w:ilvl="1" w:tplc="04090003" w:tentative="1">
      <w:start w:val="1"/>
      <w:numFmt w:val="bullet"/>
      <w:lvlText w:val="o"/>
      <w:lvlJc w:val="left"/>
      <w:pPr>
        <w:ind w:left="3705" w:hanging="360"/>
      </w:pPr>
      <w:rPr>
        <w:rFonts w:ascii="Courier New" w:hAnsi="Courier New" w:cs="Courier New" w:hint="default"/>
      </w:rPr>
    </w:lvl>
    <w:lvl w:ilvl="2" w:tplc="04090005" w:tentative="1">
      <w:start w:val="1"/>
      <w:numFmt w:val="bullet"/>
      <w:lvlText w:val=""/>
      <w:lvlJc w:val="left"/>
      <w:pPr>
        <w:ind w:left="4425" w:hanging="360"/>
      </w:pPr>
      <w:rPr>
        <w:rFonts w:ascii="Wingdings" w:hAnsi="Wingdings" w:hint="default"/>
      </w:rPr>
    </w:lvl>
    <w:lvl w:ilvl="3" w:tplc="04090001" w:tentative="1">
      <w:start w:val="1"/>
      <w:numFmt w:val="bullet"/>
      <w:lvlText w:val=""/>
      <w:lvlJc w:val="left"/>
      <w:pPr>
        <w:ind w:left="5145" w:hanging="360"/>
      </w:pPr>
      <w:rPr>
        <w:rFonts w:ascii="Symbol" w:hAnsi="Symbol" w:hint="default"/>
      </w:rPr>
    </w:lvl>
    <w:lvl w:ilvl="4" w:tplc="04090003" w:tentative="1">
      <w:start w:val="1"/>
      <w:numFmt w:val="bullet"/>
      <w:lvlText w:val="o"/>
      <w:lvlJc w:val="left"/>
      <w:pPr>
        <w:ind w:left="5865" w:hanging="360"/>
      </w:pPr>
      <w:rPr>
        <w:rFonts w:ascii="Courier New" w:hAnsi="Courier New" w:cs="Courier New" w:hint="default"/>
      </w:rPr>
    </w:lvl>
    <w:lvl w:ilvl="5" w:tplc="04090005" w:tentative="1">
      <w:start w:val="1"/>
      <w:numFmt w:val="bullet"/>
      <w:lvlText w:val=""/>
      <w:lvlJc w:val="left"/>
      <w:pPr>
        <w:ind w:left="6585" w:hanging="360"/>
      </w:pPr>
      <w:rPr>
        <w:rFonts w:ascii="Wingdings" w:hAnsi="Wingdings" w:hint="default"/>
      </w:rPr>
    </w:lvl>
    <w:lvl w:ilvl="6" w:tplc="04090001" w:tentative="1">
      <w:start w:val="1"/>
      <w:numFmt w:val="bullet"/>
      <w:lvlText w:val=""/>
      <w:lvlJc w:val="left"/>
      <w:pPr>
        <w:ind w:left="7305" w:hanging="360"/>
      </w:pPr>
      <w:rPr>
        <w:rFonts w:ascii="Symbol" w:hAnsi="Symbol" w:hint="default"/>
      </w:rPr>
    </w:lvl>
    <w:lvl w:ilvl="7" w:tplc="04090003" w:tentative="1">
      <w:start w:val="1"/>
      <w:numFmt w:val="bullet"/>
      <w:lvlText w:val="o"/>
      <w:lvlJc w:val="left"/>
      <w:pPr>
        <w:ind w:left="8025" w:hanging="360"/>
      </w:pPr>
      <w:rPr>
        <w:rFonts w:ascii="Courier New" w:hAnsi="Courier New" w:cs="Courier New" w:hint="default"/>
      </w:rPr>
    </w:lvl>
    <w:lvl w:ilvl="8" w:tplc="04090005" w:tentative="1">
      <w:start w:val="1"/>
      <w:numFmt w:val="bullet"/>
      <w:lvlText w:val=""/>
      <w:lvlJc w:val="left"/>
      <w:pPr>
        <w:ind w:left="8745" w:hanging="360"/>
      </w:pPr>
      <w:rPr>
        <w:rFonts w:ascii="Wingdings" w:hAnsi="Wingdings" w:hint="default"/>
      </w:rPr>
    </w:lvl>
  </w:abstractNum>
  <w:abstractNum w:abstractNumId="1" w15:restartNumberingAfterBreak="0">
    <w:nsid w:val="0BC94264"/>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332BC7"/>
    <w:multiLevelType w:val="hybridMultilevel"/>
    <w:tmpl w:val="97181F32"/>
    <w:lvl w:ilvl="0" w:tplc="2B944662">
      <w:start w:val="1"/>
      <w:numFmt w:val="decimal"/>
      <w:lvlText w:val="%1."/>
      <w:lvlJc w:val="left"/>
      <w:pPr>
        <w:ind w:left="1515" w:hanging="360"/>
      </w:pPr>
      <w:rPr>
        <w:rFonts w:hint="default"/>
      </w:rPr>
    </w:lvl>
    <w:lvl w:ilvl="1" w:tplc="1C090019">
      <w:start w:val="1"/>
      <w:numFmt w:val="lowerLetter"/>
      <w:lvlText w:val="%2."/>
      <w:lvlJc w:val="left"/>
      <w:pPr>
        <w:ind w:left="2235" w:hanging="360"/>
      </w:pPr>
    </w:lvl>
    <w:lvl w:ilvl="2" w:tplc="1C09001B" w:tentative="1">
      <w:start w:val="1"/>
      <w:numFmt w:val="lowerRoman"/>
      <w:lvlText w:val="%3."/>
      <w:lvlJc w:val="right"/>
      <w:pPr>
        <w:ind w:left="2955" w:hanging="180"/>
      </w:pPr>
    </w:lvl>
    <w:lvl w:ilvl="3" w:tplc="1C09000F" w:tentative="1">
      <w:start w:val="1"/>
      <w:numFmt w:val="decimal"/>
      <w:lvlText w:val="%4."/>
      <w:lvlJc w:val="left"/>
      <w:pPr>
        <w:ind w:left="3675" w:hanging="360"/>
      </w:pPr>
    </w:lvl>
    <w:lvl w:ilvl="4" w:tplc="1C090019" w:tentative="1">
      <w:start w:val="1"/>
      <w:numFmt w:val="lowerLetter"/>
      <w:lvlText w:val="%5."/>
      <w:lvlJc w:val="left"/>
      <w:pPr>
        <w:ind w:left="4395" w:hanging="360"/>
      </w:pPr>
    </w:lvl>
    <w:lvl w:ilvl="5" w:tplc="1C09001B" w:tentative="1">
      <w:start w:val="1"/>
      <w:numFmt w:val="lowerRoman"/>
      <w:lvlText w:val="%6."/>
      <w:lvlJc w:val="right"/>
      <w:pPr>
        <w:ind w:left="5115" w:hanging="180"/>
      </w:pPr>
    </w:lvl>
    <w:lvl w:ilvl="6" w:tplc="1C09000F" w:tentative="1">
      <w:start w:val="1"/>
      <w:numFmt w:val="decimal"/>
      <w:lvlText w:val="%7."/>
      <w:lvlJc w:val="left"/>
      <w:pPr>
        <w:ind w:left="5835" w:hanging="360"/>
      </w:pPr>
    </w:lvl>
    <w:lvl w:ilvl="7" w:tplc="1C090019" w:tentative="1">
      <w:start w:val="1"/>
      <w:numFmt w:val="lowerLetter"/>
      <w:lvlText w:val="%8."/>
      <w:lvlJc w:val="left"/>
      <w:pPr>
        <w:ind w:left="6555" w:hanging="360"/>
      </w:pPr>
    </w:lvl>
    <w:lvl w:ilvl="8" w:tplc="1C09001B" w:tentative="1">
      <w:start w:val="1"/>
      <w:numFmt w:val="lowerRoman"/>
      <w:lvlText w:val="%9."/>
      <w:lvlJc w:val="right"/>
      <w:pPr>
        <w:ind w:left="7275" w:hanging="180"/>
      </w:pPr>
    </w:lvl>
  </w:abstractNum>
  <w:abstractNum w:abstractNumId="3" w15:restartNumberingAfterBreak="0">
    <w:nsid w:val="0EB31F80"/>
    <w:multiLevelType w:val="multilevel"/>
    <w:tmpl w:val="E3829EC0"/>
    <w:lvl w:ilvl="0">
      <w:start w:val="3"/>
      <w:numFmt w:val="decimal"/>
      <w:lvlText w:val="%1."/>
      <w:lvlJc w:val="left"/>
      <w:pPr>
        <w:ind w:left="360" w:hanging="360"/>
      </w:pPr>
      <w:rPr>
        <w:rFonts w:hint="default"/>
        <w:b/>
      </w:rPr>
    </w:lvl>
    <w:lvl w:ilvl="1">
      <w:start w:val="1"/>
      <w:numFmt w:val="decimal"/>
      <w:isLgl/>
      <w:lvlText w:val="%1.%2"/>
      <w:lvlJc w:val="left"/>
      <w:pPr>
        <w:ind w:left="366" w:hanging="366"/>
      </w:pPr>
      <w:rPr>
        <w:rFonts w:hint="default"/>
        <w:b w:val="0"/>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EEB0B53"/>
    <w:multiLevelType w:val="hybridMultilevel"/>
    <w:tmpl w:val="23EEDA56"/>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0EFF6DD6"/>
    <w:multiLevelType w:val="hybridMultilevel"/>
    <w:tmpl w:val="F3EE7556"/>
    <w:lvl w:ilvl="0" w:tplc="1C090017">
      <w:start w:val="1"/>
      <w:numFmt w:val="lowerLetter"/>
      <w:lvlText w:val="%1)"/>
      <w:lvlJc w:val="left"/>
      <w:pPr>
        <w:ind w:left="1080" w:hanging="360"/>
      </w:pPr>
    </w:lvl>
    <w:lvl w:ilvl="1" w:tplc="1C090019">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6" w15:restartNumberingAfterBreak="0">
    <w:nsid w:val="10D01F0C"/>
    <w:multiLevelType w:val="hybridMultilevel"/>
    <w:tmpl w:val="B3EAAA8E"/>
    <w:lvl w:ilvl="0" w:tplc="1C09000F">
      <w:start w:val="1"/>
      <w:numFmt w:val="decimal"/>
      <w:lvlText w:val="%1."/>
      <w:lvlJc w:val="left"/>
      <w:pPr>
        <w:ind w:left="36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110C3D44"/>
    <w:multiLevelType w:val="hybridMultilevel"/>
    <w:tmpl w:val="A488865E"/>
    <w:lvl w:ilvl="0" w:tplc="1C090005">
      <w:start w:val="1"/>
      <w:numFmt w:val="bullet"/>
      <w:lvlText w:val=""/>
      <w:lvlJc w:val="left"/>
      <w:pPr>
        <w:ind w:left="360" w:hanging="360"/>
      </w:pPr>
      <w:rPr>
        <w:rFonts w:ascii="Wingdings" w:hAnsi="Wingdings" w:hint="default"/>
      </w:rPr>
    </w:lvl>
    <w:lvl w:ilvl="1" w:tplc="1C090003">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 w15:restartNumberingAfterBreak="0">
    <w:nsid w:val="14360F6F"/>
    <w:multiLevelType w:val="hybridMultilevel"/>
    <w:tmpl w:val="8FE49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3D3E39"/>
    <w:multiLevelType w:val="hybridMultilevel"/>
    <w:tmpl w:val="C6BCC628"/>
    <w:lvl w:ilvl="0" w:tplc="1C090017">
      <w:start w:val="1"/>
      <w:numFmt w:val="lowerLetter"/>
      <w:lvlText w:val="%1)"/>
      <w:lvlJc w:val="left"/>
      <w:pPr>
        <w:ind w:left="1080" w:hanging="360"/>
      </w:p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0" w15:restartNumberingAfterBreak="0">
    <w:nsid w:val="17E44726"/>
    <w:multiLevelType w:val="hybridMultilevel"/>
    <w:tmpl w:val="7EFAC97E"/>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1DDD70B3"/>
    <w:multiLevelType w:val="hybridMultilevel"/>
    <w:tmpl w:val="16A0657C"/>
    <w:lvl w:ilvl="0" w:tplc="2B944662">
      <w:start w:val="1"/>
      <w:numFmt w:val="decimal"/>
      <w:lvlText w:val="%1."/>
      <w:lvlJc w:val="left"/>
      <w:pPr>
        <w:ind w:left="360" w:hanging="360"/>
      </w:pPr>
      <w:rPr>
        <w:rFonts w:hint="default"/>
      </w:r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2" w15:restartNumberingAfterBreak="0">
    <w:nsid w:val="22C404E0"/>
    <w:multiLevelType w:val="hybridMultilevel"/>
    <w:tmpl w:val="81E2390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239F3FB3"/>
    <w:multiLevelType w:val="hybridMultilevel"/>
    <w:tmpl w:val="0428E130"/>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2E023075"/>
    <w:multiLevelType w:val="multilevel"/>
    <w:tmpl w:val="4CDA9E3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E470FDE"/>
    <w:multiLevelType w:val="hybridMultilevel"/>
    <w:tmpl w:val="B64CF080"/>
    <w:lvl w:ilvl="0" w:tplc="79CE5B76">
      <w:start w:val="1"/>
      <w:numFmt w:val="decimal"/>
      <w:lvlText w:val="3.%1."/>
      <w:lvlJc w:val="left"/>
      <w:pPr>
        <w:ind w:left="1473" w:hanging="360"/>
      </w:pPr>
      <w:rPr>
        <w:rFonts w:hint="default"/>
      </w:rPr>
    </w:lvl>
    <w:lvl w:ilvl="1" w:tplc="1C090003">
      <w:start w:val="1"/>
      <w:numFmt w:val="bullet"/>
      <w:lvlText w:val="o"/>
      <w:lvlJc w:val="left"/>
      <w:pPr>
        <w:ind w:left="2193" w:hanging="360"/>
      </w:pPr>
      <w:rPr>
        <w:rFonts w:ascii="Courier New" w:hAnsi="Courier New" w:cs="Courier New" w:hint="default"/>
      </w:rPr>
    </w:lvl>
    <w:lvl w:ilvl="2" w:tplc="1C090005" w:tentative="1">
      <w:start w:val="1"/>
      <w:numFmt w:val="bullet"/>
      <w:lvlText w:val=""/>
      <w:lvlJc w:val="left"/>
      <w:pPr>
        <w:ind w:left="2913" w:hanging="360"/>
      </w:pPr>
      <w:rPr>
        <w:rFonts w:ascii="Wingdings" w:hAnsi="Wingdings" w:hint="default"/>
      </w:rPr>
    </w:lvl>
    <w:lvl w:ilvl="3" w:tplc="1C090001" w:tentative="1">
      <w:start w:val="1"/>
      <w:numFmt w:val="bullet"/>
      <w:lvlText w:val=""/>
      <w:lvlJc w:val="left"/>
      <w:pPr>
        <w:ind w:left="3633" w:hanging="360"/>
      </w:pPr>
      <w:rPr>
        <w:rFonts w:ascii="Symbol" w:hAnsi="Symbol" w:hint="default"/>
      </w:rPr>
    </w:lvl>
    <w:lvl w:ilvl="4" w:tplc="1C090003" w:tentative="1">
      <w:start w:val="1"/>
      <w:numFmt w:val="bullet"/>
      <w:lvlText w:val="o"/>
      <w:lvlJc w:val="left"/>
      <w:pPr>
        <w:ind w:left="4353" w:hanging="360"/>
      </w:pPr>
      <w:rPr>
        <w:rFonts w:ascii="Courier New" w:hAnsi="Courier New" w:cs="Courier New" w:hint="default"/>
      </w:rPr>
    </w:lvl>
    <w:lvl w:ilvl="5" w:tplc="1C090005" w:tentative="1">
      <w:start w:val="1"/>
      <w:numFmt w:val="bullet"/>
      <w:lvlText w:val=""/>
      <w:lvlJc w:val="left"/>
      <w:pPr>
        <w:ind w:left="5073" w:hanging="360"/>
      </w:pPr>
      <w:rPr>
        <w:rFonts w:ascii="Wingdings" w:hAnsi="Wingdings" w:hint="default"/>
      </w:rPr>
    </w:lvl>
    <w:lvl w:ilvl="6" w:tplc="1C090001" w:tentative="1">
      <w:start w:val="1"/>
      <w:numFmt w:val="bullet"/>
      <w:lvlText w:val=""/>
      <w:lvlJc w:val="left"/>
      <w:pPr>
        <w:ind w:left="5793" w:hanging="360"/>
      </w:pPr>
      <w:rPr>
        <w:rFonts w:ascii="Symbol" w:hAnsi="Symbol" w:hint="default"/>
      </w:rPr>
    </w:lvl>
    <w:lvl w:ilvl="7" w:tplc="1C090003" w:tentative="1">
      <w:start w:val="1"/>
      <w:numFmt w:val="bullet"/>
      <w:lvlText w:val="o"/>
      <w:lvlJc w:val="left"/>
      <w:pPr>
        <w:ind w:left="6513" w:hanging="360"/>
      </w:pPr>
      <w:rPr>
        <w:rFonts w:ascii="Courier New" w:hAnsi="Courier New" w:cs="Courier New" w:hint="default"/>
      </w:rPr>
    </w:lvl>
    <w:lvl w:ilvl="8" w:tplc="1C090005" w:tentative="1">
      <w:start w:val="1"/>
      <w:numFmt w:val="bullet"/>
      <w:lvlText w:val=""/>
      <w:lvlJc w:val="left"/>
      <w:pPr>
        <w:ind w:left="7233" w:hanging="360"/>
      </w:pPr>
      <w:rPr>
        <w:rFonts w:ascii="Wingdings" w:hAnsi="Wingdings" w:hint="default"/>
      </w:rPr>
    </w:lvl>
  </w:abstractNum>
  <w:abstractNum w:abstractNumId="16" w15:restartNumberingAfterBreak="0">
    <w:nsid w:val="2F3E1DFA"/>
    <w:multiLevelType w:val="hybridMultilevel"/>
    <w:tmpl w:val="81DEC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0E754A"/>
    <w:multiLevelType w:val="hybridMultilevel"/>
    <w:tmpl w:val="9A94B56A"/>
    <w:lvl w:ilvl="0" w:tplc="1C090005">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76" w:hanging="360"/>
      </w:pPr>
      <w:rPr>
        <w:rFonts w:ascii="Courier New" w:hAnsi="Courier New" w:cs="Courier New" w:hint="default"/>
      </w:rPr>
    </w:lvl>
    <w:lvl w:ilvl="2" w:tplc="1C090005" w:tentative="1">
      <w:start w:val="1"/>
      <w:numFmt w:val="bullet"/>
      <w:lvlText w:val=""/>
      <w:lvlJc w:val="left"/>
      <w:pPr>
        <w:ind w:left="2596" w:hanging="360"/>
      </w:pPr>
      <w:rPr>
        <w:rFonts w:ascii="Wingdings" w:hAnsi="Wingdings" w:hint="default"/>
      </w:rPr>
    </w:lvl>
    <w:lvl w:ilvl="3" w:tplc="1C090001" w:tentative="1">
      <w:start w:val="1"/>
      <w:numFmt w:val="bullet"/>
      <w:lvlText w:val=""/>
      <w:lvlJc w:val="left"/>
      <w:pPr>
        <w:ind w:left="3316" w:hanging="360"/>
      </w:pPr>
      <w:rPr>
        <w:rFonts w:ascii="Symbol" w:hAnsi="Symbol" w:hint="default"/>
      </w:rPr>
    </w:lvl>
    <w:lvl w:ilvl="4" w:tplc="1C090003" w:tentative="1">
      <w:start w:val="1"/>
      <w:numFmt w:val="bullet"/>
      <w:lvlText w:val="o"/>
      <w:lvlJc w:val="left"/>
      <w:pPr>
        <w:ind w:left="4036" w:hanging="360"/>
      </w:pPr>
      <w:rPr>
        <w:rFonts w:ascii="Courier New" w:hAnsi="Courier New" w:cs="Courier New" w:hint="default"/>
      </w:rPr>
    </w:lvl>
    <w:lvl w:ilvl="5" w:tplc="1C090005" w:tentative="1">
      <w:start w:val="1"/>
      <w:numFmt w:val="bullet"/>
      <w:lvlText w:val=""/>
      <w:lvlJc w:val="left"/>
      <w:pPr>
        <w:ind w:left="4756" w:hanging="360"/>
      </w:pPr>
      <w:rPr>
        <w:rFonts w:ascii="Wingdings" w:hAnsi="Wingdings" w:hint="default"/>
      </w:rPr>
    </w:lvl>
    <w:lvl w:ilvl="6" w:tplc="1C090001" w:tentative="1">
      <w:start w:val="1"/>
      <w:numFmt w:val="bullet"/>
      <w:lvlText w:val=""/>
      <w:lvlJc w:val="left"/>
      <w:pPr>
        <w:ind w:left="5476" w:hanging="360"/>
      </w:pPr>
      <w:rPr>
        <w:rFonts w:ascii="Symbol" w:hAnsi="Symbol" w:hint="default"/>
      </w:rPr>
    </w:lvl>
    <w:lvl w:ilvl="7" w:tplc="1C090003" w:tentative="1">
      <w:start w:val="1"/>
      <w:numFmt w:val="bullet"/>
      <w:lvlText w:val="o"/>
      <w:lvlJc w:val="left"/>
      <w:pPr>
        <w:ind w:left="6196" w:hanging="360"/>
      </w:pPr>
      <w:rPr>
        <w:rFonts w:ascii="Courier New" w:hAnsi="Courier New" w:cs="Courier New" w:hint="default"/>
      </w:rPr>
    </w:lvl>
    <w:lvl w:ilvl="8" w:tplc="1C090005" w:tentative="1">
      <w:start w:val="1"/>
      <w:numFmt w:val="bullet"/>
      <w:lvlText w:val=""/>
      <w:lvlJc w:val="left"/>
      <w:pPr>
        <w:ind w:left="6916" w:hanging="360"/>
      </w:pPr>
      <w:rPr>
        <w:rFonts w:ascii="Wingdings" w:hAnsi="Wingdings" w:hint="default"/>
      </w:rPr>
    </w:lvl>
  </w:abstractNum>
  <w:abstractNum w:abstractNumId="18" w15:restartNumberingAfterBreak="0">
    <w:nsid w:val="37284275"/>
    <w:multiLevelType w:val="hybridMultilevel"/>
    <w:tmpl w:val="9D5A2A2C"/>
    <w:lvl w:ilvl="0" w:tplc="1C090001">
      <w:start w:val="1"/>
      <w:numFmt w:val="bullet"/>
      <w:lvlText w:val=""/>
      <w:lvlJc w:val="left"/>
      <w:pPr>
        <w:ind w:left="644"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3AFE64CE"/>
    <w:multiLevelType w:val="hybridMultilevel"/>
    <w:tmpl w:val="0F884D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23E18A7"/>
    <w:multiLevelType w:val="hybridMultilevel"/>
    <w:tmpl w:val="F40ACADC"/>
    <w:lvl w:ilvl="0" w:tplc="1C090005">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1" w15:restartNumberingAfterBreak="0">
    <w:nsid w:val="42853D39"/>
    <w:multiLevelType w:val="multilevel"/>
    <w:tmpl w:val="1C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2" w15:restartNumberingAfterBreak="0">
    <w:nsid w:val="435E2786"/>
    <w:multiLevelType w:val="hybridMultilevel"/>
    <w:tmpl w:val="3C82A5E8"/>
    <w:lvl w:ilvl="0" w:tplc="1C090005">
      <w:start w:val="1"/>
      <w:numFmt w:val="bullet"/>
      <w:lvlText w:val=""/>
      <w:lvlJc w:val="left"/>
      <w:pPr>
        <w:ind w:left="2160" w:hanging="360"/>
      </w:pPr>
      <w:rPr>
        <w:rFonts w:ascii="Wingdings" w:hAnsi="Wingdings" w:hint="default"/>
      </w:rPr>
    </w:lvl>
    <w:lvl w:ilvl="1" w:tplc="1C090003" w:tentative="1">
      <w:start w:val="1"/>
      <w:numFmt w:val="bullet"/>
      <w:lvlText w:val="o"/>
      <w:lvlJc w:val="left"/>
      <w:pPr>
        <w:ind w:left="2880" w:hanging="360"/>
      </w:pPr>
      <w:rPr>
        <w:rFonts w:ascii="Courier New" w:hAnsi="Courier New" w:cs="Courier New" w:hint="default"/>
      </w:rPr>
    </w:lvl>
    <w:lvl w:ilvl="2" w:tplc="1C090005" w:tentative="1">
      <w:start w:val="1"/>
      <w:numFmt w:val="bullet"/>
      <w:lvlText w:val=""/>
      <w:lvlJc w:val="left"/>
      <w:pPr>
        <w:ind w:left="3600" w:hanging="360"/>
      </w:pPr>
      <w:rPr>
        <w:rFonts w:ascii="Wingdings" w:hAnsi="Wingdings" w:hint="default"/>
      </w:rPr>
    </w:lvl>
    <w:lvl w:ilvl="3" w:tplc="1C090001" w:tentative="1">
      <w:start w:val="1"/>
      <w:numFmt w:val="bullet"/>
      <w:lvlText w:val=""/>
      <w:lvlJc w:val="left"/>
      <w:pPr>
        <w:ind w:left="4320" w:hanging="360"/>
      </w:pPr>
      <w:rPr>
        <w:rFonts w:ascii="Symbol" w:hAnsi="Symbol" w:hint="default"/>
      </w:rPr>
    </w:lvl>
    <w:lvl w:ilvl="4" w:tplc="1C090003" w:tentative="1">
      <w:start w:val="1"/>
      <w:numFmt w:val="bullet"/>
      <w:lvlText w:val="o"/>
      <w:lvlJc w:val="left"/>
      <w:pPr>
        <w:ind w:left="5040" w:hanging="360"/>
      </w:pPr>
      <w:rPr>
        <w:rFonts w:ascii="Courier New" w:hAnsi="Courier New" w:cs="Courier New" w:hint="default"/>
      </w:rPr>
    </w:lvl>
    <w:lvl w:ilvl="5" w:tplc="1C090005" w:tentative="1">
      <w:start w:val="1"/>
      <w:numFmt w:val="bullet"/>
      <w:lvlText w:val=""/>
      <w:lvlJc w:val="left"/>
      <w:pPr>
        <w:ind w:left="5760" w:hanging="360"/>
      </w:pPr>
      <w:rPr>
        <w:rFonts w:ascii="Wingdings" w:hAnsi="Wingdings" w:hint="default"/>
      </w:rPr>
    </w:lvl>
    <w:lvl w:ilvl="6" w:tplc="1C090001" w:tentative="1">
      <w:start w:val="1"/>
      <w:numFmt w:val="bullet"/>
      <w:lvlText w:val=""/>
      <w:lvlJc w:val="left"/>
      <w:pPr>
        <w:ind w:left="6480" w:hanging="360"/>
      </w:pPr>
      <w:rPr>
        <w:rFonts w:ascii="Symbol" w:hAnsi="Symbol" w:hint="default"/>
      </w:rPr>
    </w:lvl>
    <w:lvl w:ilvl="7" w:tplc="1C090003" w:tentative="1">
      <w:start w:val="1"/>
      <w:numFmt w:val="bullet"/>
      <w:lvlText w:val="o"/>
      <w:lvlJc w:val="left"/>
      <w:pPr>
        <w:ind w:left="7200" w:hanging="360"/>
      </w:pPr>
      <w:rPr>
        <w:rFonts w:ascii="Courier New" w:hAnsi="Courier New" w:cs="Courier New" w:hint="default"/>
      </w:rPr>
    </w:lvl>
    <w:lvl w:ilvl="8" w:tplc="1C090005" w:tentative="1">
      <w:start w:val="1"/>
      <w:numFmt w:val="bullet"/>
      <w:lvlText w:val=""/>
      <w:lvlJc w:val="left"/>
      <w:pPr>
        <w:ind w:left="7920" w:hanging="360"/>
      </w:pPr>
      <w:rPr>
        <w:rFonts w:ascii="Wingdings" w:hAnsi="Wingdings" w:hint="default"/>
      </w:rPr>
    </w:lvl>
  </w:abstractNum>
  <w:abstractNum w:abstractNumId="23" w15:restartNumberingAfterBreak="0">
    <w:nsid w:val="44BD573A"/>
    <w:multiLevelType w:val="multilevel"/>
    <w:tmpl w:val="5B9E2796"/>
    <w:lvl w:ilvl="0">
      <w:start w:val="1"/>
      <w:numFmt w:val="decimal"/>
      <w:lvlText w:val="%1."/>
      <w:lvlJc w:val="left"/>
      <w:pPr>
        <w:ind w:left="360" w:hanging="360"/>
      </w:pPr>
      <w:rPr>
        <w:rFonts w:hint="default"/>
        <w:b/>
      </w:rPr>
    </w:lvl>
    <w:lvl w:ilvl="1">
      <w:start w:val="4"/>
      <w:numFmt w:val="decimal"/>
      <w:isLgl/>
      <w:lvlText w:val="%1.%2"/>
      <w:lvlJc w:val="left"/>
      <w:pPr>
        <w:ind w:left="366" w:hanging="366"/>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45AE58C9"/>
    <w:multiLevelType w:val="multilevel"/>
    <w:tmpl w:val="E3306C92"/>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5" w15:restartNumberingAfterBreak="0">
    <w:nsid w:val="4FD90F0F"/>
    <w:multiLevelType w:val="hybridMultilevel"/>
    <w:tmpl w:val="4276224C"/>
    <w:lvl w:ilvl="0" w:tplc="EAF44BAA">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568F6401"/>
    <w:multiLevelType w:val="multilevel"/>
    <w:tmpl w:val="85523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227008"/>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B4E02A8"/>
    <w:multiLevelType w:val="hybridMultilevel"/>
    <w:tmpl w:val="ADD66388"/>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15:restartNumberingAfterBreak="0">
    <w:nsid w:val="658742B0"/>
    <w:multiLevelType w:val="hybridMultilevel"/>
    <w:tmpl w:val="4574F78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67D64072"/>
    <w:multiLevelType w:val="hybridMultilevel"/>
    <w:tmpl w:val="87007388"/>
    <w:lvl w:ilvl="0" w:tplc="2B944662">
      <w:start w:val="1"/>
      <w:numFmt w:val="decimal"/>
      <w:lvlText w:val="%1."/>
      <w:lvlJc w:val="left"/>
      <w:pPr>
        <w:ind w:left="1515" w:hanging="360"/>
      </w:pPr>
      <w:rPr>
        <w:rFonts w:hint="default"/>
      </w:rPr>
    </w:lvl>
    <w:lvl w:ilvl="1" w:tplc="1C090019" w:tentative="1">
      <w:start w:val="1"/>
      <w:numFmt w:val="lowerLetter"/>
      <w:lvlText w:val="%2."/>
      <w:lvlJc w:val="left"/>
      <w:pPr>
        <w:ind w:left="2235" w:hanging="360"/>
      </w:pPr>
    </w:lvl>
    <w:lvl w:ilvl="2" w:tplc="1C09001B" w:tentative="1">
      <w:start w:val="1"/>
      <w:numFmt w:val="lowerRoman"/>
      <w:lvlText w:val="%3."/>
      <w:lvlJc w:val="right"/>
      <w:pPr>
        <w:ind w:left="2955" w:hanging="180"/>
      </w:pPr>
    </w:lvl>
    <w:lvl w:ilvl="3" w:tplc="1C09000F" w:tentative="1">
      <w:start w:val="1"/>
      <w:numFmt w:val="decimal"/>
      <w:lvlText w:val="%4."/>
      <w:lvlJc w:val="left"/>
      <w:pPr>
        <w:ind w:left="3675" w:hanging="360"/>
      </w:pPr>
    </w:lvl>
    <w:lvl w:ilvl="4" w:tplc="1C090019" w:tentative="1">
      <w:start w:val="1"/>
      <w:numFmt w:val="lowerLetter"/>
      <w:lvlText w:val="%5."/>
      <w:lvlJc w:val="left"/>
      <w:pPr>
        <w:ind w:left="4395" w:hanging="360"/>
      </w:pPr>
    </w:lvl>
    <w:lvl w:ilvl="5" w:tplc="1C09001B" w:tentative="1">
      <w:start w:val="1"/>
      <w:numFmt w:val="lowerRoman"/>
      <w:lvlText w:val="%6."/>
      <w:lvlJc w:val="right"/>
      <w:pPr>
        <w:ind w:left="5115" w:hanging="180"/>
      </w:pPr>
    </w:lvl>
    <w:lvl w:ilvl="6" w:tplc="1C09000F" w:tentative="1">
      <w:start w:val="1"/>
      <w:numFmt w:val="decimal"/>
      <w:lvlText w:val="%7."/>
      <w:lvlJc w:val="left"/>
      <w:pPr>
        <w:ind w:left="5835" w:hanging="360"/>
      </w:pPr>
    </w:lvl>
    <w:lvl w:ilvl="7" w:tplc="1C090019" w:tentative="1">
      <w:start w:val="1"/>
      <w:numFmt w:val="lowerLetter"/>
      <w:lvlText w:val="%8."/>
      <w:lvlJc w:val="left"/>
      <w:pPr>
        <w:ind w:left="6555" w:hanging="360"/>
      </w:pPr>
    </w:lvl>
    <w:lvl w:ilvl="8" w:tplc="1C09001B" w:tentative="1">
      <w:start w:val="1"/>
      <w:numFmt w:val="lowerRoman"/>
      <w:lvlText w:val="%9."/>
      <w:lvlJc w:val="right"/>
      <w:pPr>
        <w:ind w:left="7275" w:hanging="180"/>
      </w:pPr>
    </w:lvl>
  </w:abstractNum>
  <w:abstractNum w:abstractNumId="31" w15:restartNumberingAfterBreak="0">
    <w:nsid w:val="7108214D"/>
    <w:multiLevelType w:val="hybridMultilevel"/>
    <w:tmpl w:val="0DD40102"/>
    <w:lvl w:ilvl="0" w:tplc="4182823E">
      <w:start w:val="1"/>
      <w:numFmt w:val="decimal"/>
      <w:lvlText w:val="4.2.%1."/>
      <w:lvlJc w:val="left"/>
      <w:pPr>
        <w:ind w:left="1080" w:hanging="360"/>
      </w:pPr>
      <w:rPr>
        <w:rFonts w:hint="default"/>
      </w:rPr>
    </w:lvl>
    <w:lvl w:ilvl="1" w:tplc="1C090003">
      <w:start w:val="1"/>
      <w:numFmt w:val="bullet"/>
      <w:lvlText w:val="o"/>
      <w:lvlJc w:val="left"/>
      <w:pPr>
        <w:ind w:left="1876" w:hanging="360"/>
      </w:pPr>
      <w:rPr>
        <w:rFonts w:ascii="Courier New" w:hAnsi="Courier New" w:cs="Courier New" w:hint="default"/>
      </w:rPr>
    </w:lvl>
    <w:lvl w:ilvl="2" w:tplc="1C090005">
      <w:start w:val="1"/>
      <w:numFmt w:val="bullet"/>
      <w:lvlText w:val=""/>
      <w:lvlJc w:val="left"/>
      <w:pPr>
        <w:ind w:left="2596" w:hanging="360"/>
      </w:pPr>
      <w:rPr>
        <w:rFonts w:ascii="Wingdings" w:hAnsi="Wingdings" w:hint="default"/>
      </w:rPr>
    </w:lvl>
    <w:lvl w:ilvl="3" w:tplc="1C090001" w:tentative="1">
      <w:start w:val="1"/>
      <w:numFmt w:val="bullet"/>
      <w:lvlText w:val=""/>
      <w:lvlJc w:val="left"/>
      <w:pPr>
        <w:ind w:left="3316" w:hanging="360"/>
      </w:pPr>
      <w:rPr>
        <w:rFonts w:ascii="Symbol" w:hAnsi="Symbol" w:hint="default"/>
      </w:rPr>
    </w:lvl>
    <w:lvl w:ilvl="4" w:tplc="1C090003" w:tentative="1">
      <w:start w:val="1"/>
      <w:numFmt w:val="bullet"/>
      <w:lvlText w:val="o"/>
      <w:lvlJc w:val="left"/>
      <w:pPr>
        <w:ind w:left="4036" w:hanging="360"/>
      </w:pPr>
      <w:rPr>
        <w:rFonts w:ascii="Courier New" w:hAnsi="Courier New" w:cs="Courier New" w:hint="default"/>
      </w:rPr>
    </w:lvl>
    <w:lvl w:ilvl="5" w:tplc="1C090005" w:tentative="1">
      <w:start w:val="1"/>
      <w:numFmt w:val="bullet"/>
      <w:lvlText w:val=""/>
      <w:lvlJc w:val="left"/>
      <w:pPr>
        <w:ind w:left="4756" w:hanging="360"/>
      </w:pPr>
      <w:rPr>
        <w:rFonts w:ascii="Wingdings" w:hAnsi="Wingdings" w:hint="default"/>
      </w:rPr>
    </w:lvl>
    <w:lvl w:ilvl="6" w:tplc="1C090001" w:tentative="1">
      <w:start w:val="1"/>
      <w:numFmt w:val="bullet"/>
      <w:lvlText w:val=""/>
      <w:lvlJc w:val="left"/>
      <w:pPr>
        <w:ind w:left="5476" w:hanging="360"/>
      </w:pPr>
      <w:rPr>
        <w:rFonts w:ascii="Symbol" w:hAnsi="Symbol" w:hint="default"/>
      </w:rPr>
    </w:lvl>
    <w:lvl w:ilvl="7" w:tplc="1C090003" w:tentative="1">
      <w:start w:val="1"/>
      <w:numFmt w:val="bullet"/>
      <w:lvlText w:val="o"/>
      <w:lvlJc w:val="left"/>
      <w:pPr>
        <w:ind w:left="6196" w:hanging="360"/>
      </w:pPr>
      <w:rPr>
        <w:rFonts w:ascii="Courier New" w:hAnsi="Courier New" w:cs="Courier New" w:hint="default"/>
      </w:rPr>
    </w:lvl>
    <w:lvl w:ilvl="8" w:tplc="1C090005" w:tentative="1">
      <w:start w:val="1"/>
      <w:numFmt w:val="bullet"/>
      <w:lvlText w:val=""/>
      <w:lvlJc w:val="left"/>
      <w:pPr>
        <w:ind w:left="6916" w:hanging="360"/>
      </w:pPr>
      <w:rPr>
        <w:rFonts w:ascii="Wingdings" w:hAnsi="Wingdings" w:hint="default"/>
      </w:rPr>
    </w:lvl>
  </w:abstractNum>
  <w:abstractNum w:abstractNumId="32" w15:restartNumberingAfterBreak="0">
    <w:nsid w:val="742B6E5E"/>
    <w:multiLevelType w:val="multilevel"/>
    <w:tmpl w:val="A9220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0F6573"/>
    <w:multiLevelType w:val="hybridMultilevel"/>
    <w:tmpl w:val="88F83038"/>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15:restartNumberingAfterBreak="0">
    <w:nsid w:val="769B7190"/>
    <w:multiLevelType w:val="hybridMultilevel"/>
    <w:tmpl w:val="0CC4212A"/>
    <w:lvl w:ilvl="0" w:tplc="99DAB45E">
      <w:start w:val="6"/>
      <w:numFmt w:val="decimal"/>
      <w:lvlText w:val="%1."/>
      <w:lvlJc w:val="left"/>
      <w:pPr>
        <w:ind w:left="720" w:hanging="360"/>
      </w:pPr>
      <w:rPr>
        <w:rFonts w:hint="default"/>
        <w:b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C9657D"/>
    <w:multiLevelType w:val="hybridMultilevel"/>
    <w:tmpl w:val="7FC403C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15:restartNumberingAfterBreak="0">
    <w:nsid w:val="7B553416"/>
    <w:multiLevelType w:val="hybridMultilevel"/>
    <w:tmpl w:val="1B446F7E"/>
    <w:lvl w:ilvl="0" w:tplc="9490DF02">
      <w:start w:val="1"/>
      <w:numFmt w:val="lowerLetter"/>
      <w:lvlText w:val="(%1)"/>
      <w:lvlJc w:val="left"/>
      <w:pPr>
        <w:ind w:left="1440" w:hanging="360"/>
      </w:pPr>
      <w:rPr>
        <w:rFonts w:asciiTheme="minorHAnsi" w:eastAsiaTheme="minorHAnsi" w:hAnsiTheme="minorHAnsi" w:cstheme="minorBidi"/>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37" w15:restartNumberingAfterBreak="0">
    <w:nsid w:val="7CDE1F92"/>
    <w:multiLevelType w:val="hybridMultilevel"/>
    <w:tmpl w:val="B70CD1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29"/>
  </w:num>
  <w:num w:numId="3">
    <w:abstractNumId w:val="35"/>
  </w:num>
  <w:num w:numId="4">
    <w:abstractNumId w:val="12"/>
  </w:num>
  <w:num w:numId="5">
    <w:abstractNumId w:val="18"/>
  </w:num>
  <w:num w:numId="6">
    <w:abstractNumId w:val="7"/>
  </w:num>
  <w:num w:numId="7">
    <w:abstractNumId w:val="34"/>
  </w:num>
  <w:num w:numId="8">
    <w:abstractNumId w:val="36"/>
  </w:num>
  <w:num w:numId="9">
    <w:abstractNumId w:val="19"/>
  </w:num>
  <w:num w:numId="10">
    <w:abstractNumId w:val="37"/>
  </w:num>
  <w:num w:numId="11">
    <w:abstractNumId w:val="16"/>
  </w:num>
  <w:num w:numId="12">
    <w:abstractNumId w:val="0"/>
  </w:num>
  <w:num w:numId="13">
    <w:abstractNumId w:val="23"/>
  </w:num>
  <w:num w:numId="14">
    <w:abstractNumId w:val="15"/>
  </w:num>
  <w:num w:numId="15">
    <w:abstractNumId w:val="22"/>
  </w:num>
  <w:num w:numId="16">
    <w:abstractNumId w:val="17"/>
  </w:num>
  <w:num w:numId="17">
    <w:abstractNumId w:val="31"/>
  </w:num>
  <w:num w:numId="18">
    <w:abstractNumId w:val="20"/>
  </w:num>
  <w:num w:numId="19">
    <w:abstractNumId w:val="11"/>
  </w:num>
  <w:num w:numId="20">
    <w:abstractNumId w:val="13"/>
  </w:num>
  <w:num w:numId="21">
    <w:abstractNumId w:val="33"/>
  </w:num>
  <w:num w:numId="22">
    <w:abstractNumId w:val="4"/>
  </w:num>
  <w:num w:numId="23">
    <w:abstractNumId w:val="28"/>
  </w:num>
  <w:num w:numId="24">
    <w:abstractNumId w:val="10"/>
  </w:num>
  <w:num w:numId="25">
    <w:abstractNumId w:val="30"/>
  </w:num>
  <w:num w:numId="26">
    <w:abstractNumId w:val="2"/>
  </w:num>
  <w:num w:numId="27">
    <w:abstractNumId w:val="8"/>
  </w:num>
  <w:num w:numId="28">
    <w:abstractNumId w:val="26"/>
  </w:num>
  <w:num w:numId="29">
    <w:abstractNumId w:val="32"/>
  </w:num>
  <w:num w:numId="30">
    <w:abstractNumId w:val="5"/>
  </w:num>
  <w:num w:numId="31">
    <w:abstractNumId w:val="9"/>
  </w:num>
  <w:num w:numId="32">
    <w:abstractNumId w:val="21"/>
  </w:num>
  <w:num w:numId="33">
    <w:abstractNumId w:val="3"/>
  </w:num>
  <w:num w:numId="34">
    <w:abstractNumId w:val="1"/>
  </w:num>
  <w:num w:numId="35">
    <w:abstractNumId w:val="27"/>
  </w:num>
  <w:num w:numId="36">
    <w:abstractNumId w:val="14"/>
  </w:num>
  <w:num w:numId="37">
    <w:abstractNumId w:val="24"/>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ewtDA3MTQxMzA0MDJR0lEKTi0uzszPAykwqQUA8Z87ySwAAAA="/>
  </w:docVars>
  <w:rsids>
    <w:rsidRoot w:val="00A21562"/>
    <w:rsid w:val="00002945"/>
    <w:rsid w:val="00003678"/>
    <w:rsid w:val="000054A6"/>
    <w:rsid w:val="000071CB"/>
    <w:rsid w:val="00007F16"/>
    <w:rsid w:val="000172EE"/>
    <w:rsid w:val="0001771A"/>
    <w:rsid w:val="00030DDC"/>
    <w:rsid w:val="00030E03"/>
    <w:rsid w:val="000312D2"/>
    <w:rsid w:val="00031A49"/>
    <w:rsid w:val="00032664"/>
    <w:rsid w:val="000327B4"/>
    <w:rsid w:val="0003358F"/>
    <w:rsid w:val="000353F7"/>
    <w:rsid w:val="00041323"/>
    <w:rsid w:val="00042EDD"/>
    <w:rsid w:val="0005040A"/>
    <w:rsid w:val="000508E3"/>
    <w:rsid w:val="00053AEC"/>
    <w:rsid w:val="00054750"/>
    <w:rsid w:val="00054F99"/>
    <w:rsid w:val="000602DE"/>
    <w:rsid w:val="0006047C"/>
    <w:rsid w:val="000628C0"/>
    <w:rsid w:val="00071F20"/>
    <w:rsid w:val="00083367"/>
    <w:rsid w:val="00091EA1"/>
    <w:rsid w:val="00097D61"/>
    <w:rsid w:val="000A086F"/>
    <w:rsid w:val="000A245D"/>
    <w:rsid w:val="000B115D"/>
    <w:rsid w:val="000B2BAB"/>
    <w:rsid w:val="000B6448"/>
    <w:rsid w:val="000B765B"/>
    <w:rsid w:val="000C204A"/>
    <w:rsid w:val="000C748D"/>
    <w:rsid w:val="000D147E"/>
    <w:rsid w:val="000D6DB8"/>
    <w:rsid w:val="000E1170"/>
    <w:rsid w:val="000E4610"/>
    <w:rsid w:val="000E66BE"/>
    <w:rsid w:val="000E758B"/>
    <w:rsid w:val="000E7955"/>
    <w:rsid w:val="000F057A"/>
    <w:rsid w:val="000F0B52"/>
    <w:rsid w:val="000F6D04"/>
    <w:rsid w:val="00101222"/>
    <w:rsid w:val="0010263E"/>
    <w:rsid w:val="00111285"/>
    <w:rsid w:val="001143BF"/>
    <w:rsid w:val="001232EF"/>
    <w:rsid w:val="001236E3"/>
    <w:rsid w:val="0012736C"/>
    <w:rsid w:val="00130250"/>
    <w:rsid w:val="0013265C"/>
    <w:rsid w:val="00140380"/>
    <w:rsid w:val="00141984"/>
    <w:rsid w:val="001433EF"/>
    <w:rsid w:val="0014419D"/>
    <w:rsid w:val="001442A2"/>
    <w:rsid w:val="00145C62"/>
    <w:rsid w:val="00145D3C"/>
    <w:rsid w:val="00146495"/>
    <w:rsid w:val="00146E35"/>
    <w:rsid w:val="001545F6"/>
    <w:rsid w:val="00156AD1"/>
    <w:rsid w:val="00162BB7"/>
    <w:rsid w:val="001659E8"/>
    <w:rsid w:val="001847A1"/>
    <w:rsid w:val="0018622A"/>
    <w:rsid w:val="001862E8"/>
    <w:rsid w:val="00186B11"/>
    <w:rsid w:val="001906CD"/>
    <w:rsid w:val="00190D89"/>
    <w:rsid w:val="00191B19"/>
    <w:rsid w:val="00192DB3"/>
    <w:rsid w:val="001942A5"/>
    <w:rsid w:val="001959B1"/>
    <w:rsid w:val="00196216"/>
    <w:rsid w:val="001977A1"/>
    <w:rsid w:val="001A0BBD"/>
    <w:rsid w:val="001A338A"/>
    <w:rsid w:val="001B1087"/>
    <w:rsid w:val="001B24AA"/>
    <w:rsid w:val="001B34A3"/>
    <w:rsid w:val="001B5534"/>
    <w:rsid w:val="001B693A"/>
    <w:rsid w:val="001B6CA9"/>
    <w:rsid w:val="001B730F"/>
    <w:rsid w:val="001B7FF2"/>
    <w:rsid w:val="001C68AD"/>
    <w:rsid w:val="001D268E"/>
    <w:rsid w:val="001E01E5"/>
    <w:rsid w:val="001E779E"/>
    <w:rsid w:val="001F0109"/>
    <w:rsid w:val="001F620A"/>
    <w:rsid w:val="001F6F44"/>
    <w:rsid w:val="0020195E"/>
    <w:rsid w:val="002050B8"/>
    <w:rsid w:val="002067C9"/>
    <w:rsid w:val="002133E2"/>
    <w:rsid w:val="00217136"/>
    <w:rsid w:val="00222893"/>
    <w:rsid w:val="00223613"/>
    <w:rsid w:val="00225686"/>
    <w:rsid w:val="0022704D"/>
    <w:rsid w:val="00231141"/>
    <w:rsid w:val="00233405"/>
    <w:rsid w:val="00237A36"/>
    <w:rsid w:val="00242312"/>
    <w:rsid w:val="00244039"/>
    <w:rsid w:val="00251DCB"/>
    <w:rsid w:val="00253669"/>
    <w:rsid w:val="00255619"/>
    <w:rsid w:val="00256872"/>
    <w:rsid w:val="00263F03"/>
    <w:rsid w:val="00265648"/>
    <w:rsid w:val="00275B13"/>
    <w:rsid w:val="00290311"/>
    <w:rsid w:val="00291036"/>
    <w:rsid w:val="00293EB2"/>
    <w:rsid w:val="00293EF7"/>
    <w:rsid w:val="00294A13"/>
    <w:rsid w:val="00294D55"/>
    <w:rsid w:val="0029732C"/>
    <w:rsid w:val="002A0E6B"/>
    <w:rsid w:val="002A4562"/>
    <w:rsid w:val="002A4D22"/>
    <w:rsid w:val="002A5D75"/>
    <w:rsid w:val="002A7CA4"/>
    <w:rsid w:val="002B0BC0"/>
    <w:rsid w:val="002B3738"/>
    <w:rsid w:val="002B53E5"/>
    <w:rsid w:val="002C0AD6"/>
    <w:rsid w:val="002C25FA"/>
    <w:rsid w:val="002C4527"/>
    <w:rsid w:val="002C45FE"/>
    <w:rsid w:val="002C4AAC"/>
    <w:rsid w:val="002D56ED"/>
    <w:rsid w:val="002E1BDC"/>
    <w:rsid w:val="002E4B92"/>
    <w:rsid w:val="002E4FC2"/>
    <w:rsid w:val="002F2819"/>
    <w:rsid w:val="002F6024"/>
    <w:rsid w:val="003007BF"/>
    <w:rsid w:val="003008EF"/>
    <w:rsid w:val="003052ED"/>
    <w:rsid w:val="0031376E"/>
    <w:rsid w:val="003169F1"/>
    <w:rsid w:val="00320A1A"/>
    <w:rsid w:val="003261C8"/>
    <w:rsid w:val="0033570A"/>
    <w:rsid w:val="00345B1E"/>
    <w:rsid w:val="00345EC8"/>
    <w:rsid w:val="00350694"/>
    <w:rsid w:val="00356192"/>
    <w:rsid w:val="00357D0F"/>
    <w:rsid w:val="003620DB"/>
    <w:rsid w:val="00363BDB"/>
    <w:rsid w:val="00364732"/>
    <w:rsid w:val="00367A59"/>
    <w:rsid w:val="003707A4"/>
    <w:rsid w:val="00377676"/>
    <w:rsid w:val="00380FB9"/>
    <w:rsid w:val="0038673D"/>
    <w:rsid w:val="00391DC0"/>
    <w:rsid w:val="00392F5D"/>
    <w:rsid w:val="00395964"/>
    <w:rsid w:val="003A14B0"/>
    <w:rsid w:val="003B10ED"/>
    <w:rsid w:val="003B1986"/>
    <w:rsid w:val="003B2A6B"/>
    <w:rsid w:val="003B4560"/>
    <w:rsid w:val="003B7B88"/>
    <w:rsid w:val="003C0C63"/>
    <w:rsid w:val="003C214F"/>
    <w:rsid w:val="003D3840"/>
    <w:rsid w:val="003E103D"/>
    <w:rsid w:val="003E1688"/>
    <w:rsid w:val="003F2EA2"/>
    <w:rsid w:val="003F5517"/>
    <w:rsid w:val="003F5A42"/>
    <w:rsid w:val="0040062E"/>
    <w:rsid w:val="0041586D"/>
    <w:rsid w:val="00420318"/>
    <w:rsid w:val="00420589"/>
    <w:rsid w:val="00421E09"/>
    <w:rsid w:val="0042271F"/>
    <w:rsid w:val="00422DCB"/>
    <w:rsid w:val="00427B25"/>
    <w:rsid w:val="004372CD"/>
    <w:rsid w:val="004421AC"/>
    <w:rsid w:val="00442A34"/>
    <w:rsid w:val="004432A3"/>
    <w:rsid w:val="0044462D"/>
    <w:rsid w:val="00447B64"/>
    <w:rsid w:val="00450720"/>
    <w:rsid w:val="00454AA6"/>
    <w:rsid w:val="004603C9"/>
    <w:rsid w:val="00464A84"/>
    <w:rsid w:val="0046698F"/>
    <w:rsid w:val="00473906"/>
    <w:rsid w:val="00476A16"/>
    <w:rsid w:val="00477688"/>
    <w:rsid w:val="00481BEF"/>
    <w:rsid w:val="004838AD"/>
    <w:rsid w:val="0048437A"/>
    <w:rsid w:val="0048499C"/>
    <w:rsid w:val="00490918"/>
    <w:rsid w:val="004939D1"/>
    <w:rsid w:val="00495496"/>
    <w:rsid w:val="0049660B"/>
    <w:rsid w:val="00496F26"/>
    <w:rsid w:val="004A0C2A"/>
    <w:rsid w:val="004A1FCB"/>
    <w:rsid w:val="004A4B91"/>
    <w:rsid w:val="004B4854"/>
    <w:rsid w:val="004B5A95"/>
    <w:rsid w:val="004B61A9"/>
    <w:rsid w:val="004C4754"/>
    <w:rsid w:val="004C7590"/>
    <w:rsid w:val="004D0082"/>
    <w:rsid w:val="004D1120"/>
    <w:rsid w:val="004D1CED"/>
    <w:rsid w:val="004D1FCD"/>
    <w:rsid w:val="004D4728"/>
    <w:rsid w:val="004E26FA"/>
    <w:rsid w:val="004E2E7F"/>
    <w:rsid w:val="004F10ED"/>
    <w:rsid w:val="004F1E62"/>
    <w:rsid w:val="004F2DFF"/>
    <w:rsid w:val="004F2E7A"/>
    <w:rsid w:val="004F66ED"/>
    <w:rsid w:val="004F781F"/>
    <w:rsid w:val="005004C5"/>
    <w:rsid w:val="005020BB"/>
    <w:rsid w:val="00502B9C"/>
    <w:rsid w:val="0050365D"/>
    <w:rsid w:val="0050407B"/>
    <w:rsid w:val="00510066"/>
    <w:rsid w:val="00513696"/>
    <w:rsid w:val="00525421"/>
    <w:rsid w:val="00533B8E"/>
    <w:rsid w:val="00534136"/>
    <w:rsid w:val="005344D7"/>
    <w:rsid w:val="00535D80"/>
    <w:rsid w:val="00536EB2"/>
    <w:rsid w:val="00552177"/>
    <w:rsid w:val="005536BF"/>
    <w:rsid w:val="00554B2E"/>
    <w:rsid w:val="00554DC2"/>
    <w:rsid w:val="00555204"/>
    <w:rsid w:val="00557126"/>
    <w:rsid w:val="00561BF5"/>
    <w:rsid w:val="00563E74"/>
    <w:rsid w:val="005673E9"/>
    <w:rsid w:val="00571D3C"/>
    <w:rsid w:val="00572871"/>
    <w:rsid w:val="00572EC7"/>
    <w:rsid w:val="00575E38"/>
    <w:rsid w:val="00577AE7"/>
    <w:rsid w:val="00581D53"/>
    <w:rsid w:val="005822C3"/>
    <w:rsid w:val="0058257C"/>
    <w:rsid w:val="005940D0"/>
    <w:rsid w:val="005A1BCD"/>
    <w:rsid w:val="005A2FA1"/>
    <w:rsid w:val="005A5ACE"/>
    <w:rsid w:val="005A6D25"/>
    <w:rsid w:val="005A76E9"/>
    <w:rsid w:val="005B0376"/>
    <w:rsid w:val="005B1CD7"/>
    <w:rsid w:val="005B44B1"/>
    <w:rsid w:val="005B60E5"/>
    <w:rsid w:val="005C0D6E"/>
    <w:rsid w:val="005D1D28"/>
    <w:rsid w:val="005D3A5F"/>
    <w:rsid w:val="005E293D"/>
    <w:rsid w:val="005F16A1"/>
    <w:rsid w:val="005F1E2E"/>
    <w:rsid w:val="005F279C"/>
    <w:rsid w:val="005F437C"/>
    <w:rsid w:val="005F7A00"/>
    <w:rsid w:val="006047BA"/>
    <w:rsid w:val="0061544D"/>
    <w:rsid w:val="006171CA"/>
    <w:rsid w:val="006220B1"/>
    <w:rsid w:val="006222D6"/>
    <w:rsid w:val="00622459"/>
    <w:rsid w:val="006237DF"/>
    <w:rsid w:val="00627540"/>
    <w:rsid w:val="00632C0D"/>
    <w:rsid w:val="00633059"/>
    <w:rsid w:val="00636A7C"/>
    <w:rsid w:val="00636B22"/>
    <w:rsid w:val="00636F38"/>
    <w:rsid w:val="00640255"/>
    <w:rsid w:val="00640C8C"/>
    <w:rsid w:val="00642F26"/>
    <w:rsid w:val="006466DD"/>
    <w:rsid w:val="00651088"/>
    <w:rsid w:val="00653A04"/>
    <w:rsid w:val="00661E99"/>
    <w:rsid w:val="00662CFD"/>
    <w:rsid w:val="00664AAB"/>
    <w:rsid w:val="00671ED9"/>
    <w:rsid w:val="00677194"/>
    <w:rsid w:val="00680289"/>
    <w:rsid w:val="00683851"/>
    <w:rsid w:val="00684BDF"/>
    <w:rsid w:val="006900A3"/>
    <w:rsid w:val="006919CD"/>
    <w:rsid w:val="006922F9"/>
    <w:rsid w:val="006943F1"/>
    <w:rsid w:val="006944AD"/>
    <w:rsid w:val="006A70AA"/>
    <w:rsid w:val="006B1981"/>
    <w:rsid w:val="006B3631"/>
    <w:rsid w:val="006B41D4"/>
    <w:rsid w:val="006C3815"/>
    <w:rsid w:val="006C45CF"/>
    <w:rsid w:val="006D300A"/>
    <w:rsid w:val="006D4267"/>
    <w:rsid w:val="006D4B60"/>
    <w:rsid w:val="006E11DE"/>
    <w:rsid w:val="006E2E1C"/>
    <w:rsid w:val="006E5B13"/>
    <w:rsid w:val="006E762D"/>
    <w:rsid w:val="006F58FB"/>
    <w:rsid w:val="006F6CD2"/>
    <w:rsid w:val="006F76A4"/>
    <w:rsid w:val="007016AF"/>
    <w:rsid w:val="007021F8"/>
    <w:rsid w:val="00704DD7"/>
    <w:rsid w:val="00716321"/>
    <w:rsid w:val="00722822"/>
    <w:rsid w:val="00727550"/>
    <w:rsid w:val="0072786C"/>
    <w:rsid w:val="007412DF"/>
    <w:rsid w:val="007454C3"/>
    <w:rsid w:val="00747D82"/>
    <w:rsid w:val="00751209"/>
    <w:rsid w:val="0075201F"/>
    <w:rsid w:val="0075285C"/>
    <w:rsid w:val="00752C41"/>
    <w:rsid w:val="00754FE8"/>
    <w:rsid w:val="00765B02"/>
    <w:rsid w:val="007667BC"/>
    <w:rsid w:val="00771B27"/>
    <w:rsid w:val="007725CB"/>
    <w:rsid w:val="007750A6"/>
    <w:rsid w:val="00776A8E"/>
    <w:rsid w:val="007771F4"/>
    <w:rsid w:val="00781449"/>
    <w:rsid w:val="00783E84"/>
    <w:rsid w:val="00784516"/>
    <w:rsid w:val="0078592B"/>
    <w:rsid w:val="00787702"/>
    <w:rsid w:val="00793367"/>
    <w:rsid w:val="007942D7"/>
    <w:rsid w:val="00795DE6"/>
    <w:rsid w:val="007A0E64"/>
    <w:rsid w:val="007A151B"/>
    <w:rsid w:val="007A2D4B"/>
    <w:rsid w:val="007A3F0A"/>
    <w:rsid w:val="007A4191"/>
    <w:rsid w:val="007A7E14"/>
    <w:rsid w:val="007B4215"/>
    <w:rsid w:val="007B5810"/>
    <w:rsid w:val="007C5AC5"/>
    <w:rsid w:val="007D34A4"/>
    <w:rsid w:val="007D3E48"/>
    <w:rsid w:val="007E0FCA"/>
    <w:rsid w:val="007E1F84"/>
    <w:rsid w:val="007F1475"/>
    <w:rsid w:val="007F1D1D"/>
    <w:rsid w:val="007F2210"/>
    <w:rsid w:val="007F5496"/>
    <w:rsid w:val="007F7D4E"/>
    <w:rsid w:val="00800FB7"/>
    <w:rsid w:val="00803824"/>
    <w:rsid w:val="00804FAF"/>
    <w:rsid w:val="00805BAE"/>
    <w:rsid w:val="00806C6C"/>
    <w:rsid w:val="008103D5"/>
    <w:rsid w:val="00815638"/>
    <w:rsid w:val="00816BD2"/>
    <w:rsid w:val="00820EE3"/>
    <w:rsid w:val="00822306"/>
    <w:rsid w:val="008226E9"/>
    <w:rsid w:val="00830A82"/>
    <w:rsid w:val="00832033"/>
    <w:rsid w:val="0083324B"/>
    <w:rsid w:val="008346F8"/>
    <w:rsid w:val="00834D56"/>
    <w:rsid w:val="008406F8"/>
    <w:rsid w:val="00852194"/>
    <w:rsid w:val="008525BB"/>
    <w:rsid w:val="00852FEB"/>
    <w:rsid w:val="00863FC0"/>
    <w:rsid w:val="008646EC"/>
    <w:rsid w:val="008648E5"/>
    <w:rsid w:val="00867B77"/>
    <w:rsid w:val="0087229E"/>
    <w:rsid w:val="00880DCB"/>
    <w:rsid w:val="0088123D"/>
    <w:rsid w:val="00881D67"/>
    <w:rsid w:val="008823A7"/>
    <w:rsid w:val="00883038"/>
    <w:rsid w:val="00884E2C"/>
    <w:rsid w:val="00887EC6"/>
    <w:rsid w:val="008928F8"/>
    <w:rsid w:val="00893309"/>
    <w:rsid w:val="00893BCA"/>
    <w:rsid w:val="008A184B"/>
    <w:rsid w:val="008A1D77"/>
    <w:rsid w:val="008A55DC"/>
    <w:rsid w:val="008B1142"/>
    <w:rsid w:val="008B5243"/>
    <w:rsid w:val="008B6D9E"/>
    <w:rsid w:val="008B6ED4"/>
    <w:rsid w:val="008C1184"/>
    <w:rsid w:val="008C26E0"/>
    <w:rsid w:val="008C380F"/>
    <w:rsid w:val="008C3B39"/>
    <w:rsid w:val="008C474D"/>
    <w:rsid w:val="008D6B4B"/>
    <w:rsid w:val="008E0287"/>
    <w:rsid w:val="008E5FBD"/>
    <w:rsid w:val="008E7A76"/>
    <w:rsid w:val="008F5164"/>
    <w:rsid w:val="009018E0"/>
    <w:rsid w:val="009025BF"/>
    <w:rsid w:val="00903A0E"/>
    <w:rsid w:val="00903D89"/>
    <w:rsid w:val="00904A50"/>
    <w:rsid w:val="00911BF4"/>
    <w:rsid w:val="0091327A"/>
    <w:rsid w:val="009174AD"/>
    <w:rsid w:val="00922989"/>
    <w:rsid w:val="009318A9"/>
    <w:rsid w:val="009377DB"/>
    <w:rsid w:val="009440A7"/>
    <w:rsid w:val="009463B7"/>
    <w:rsid w:val="009475CD"/>
    <w:rsid w:val="009537DC"/>
    <w:rsid w:val="009558F7"/>
    <w:rsid w:val="00955F4D"/>
    <w:rsid w:val="00955FEE"/>
    <w:rsid w:val="00957518"/>
    <w:rsid w:val="00960020"/>
    <w:rsid w:val="00962896"/>
    <w:rsid w:val="00962DCD"/>
    <w:rsid w:val="00964299"/>
    <w:rsid w:val="009645B1"/>
    <w:rsid w:val="00964E36"/>
    <w:rsid w:val="00965FE7"/>
    <w:rsid w:val="0096692E"/>
    <w:rsid w:val="00976923"/>
    <w:rsid w:val="00976F65"/>
    <w:rsid w:val="00977BAA"/>
    <w:rsid w:val="00980016"/>
    <w:rsid w:val="00982C9A"/>
    <w:rsid w:val="009878F3"/>
    <w:rsid w:val="00992B81"/>
    <w:rsid w:val="0099515F"/>
    <w:rsid w:val="0099725D"/>
    <w:rsid w:val="009B7FC8"/>
    <w:rsid w:val="009C2E0A"/>
    <w:rsid w:val="009C7E95"/>
    <w:rsid w:val="009D74CD"/>
    <w:rsid w:val="009D79A8"/>
    <w:rsid w:val="009E0E2E"/>
    <w:rsid w:val="009E2133"/>
    <w:rsid w:val="009E2688"/>
    <w:rsid w:val="009E5F8C"/>
    <w:rsid w:val="009F0A51"/>
    <w:rsid w:val="009F4302"/>
    <w:rsid w:val="009F4CB6"/>
    <w:rsid w:val="00A02BBE"/>
    <w:rsid w:val="00A04ECD"/>
    <w:rsid w:val="00A06848"/>
    <w:rsid w:val="00A11A52"/>
    <w:rsid w:val="00A14A83"/>
    <w:rsid w:val="00A1655E"/>
    <w:rsid w:val="00A16FAE"/>
    <w:rsid w:val="00A21562"/>
    <w:rsid w:val="00A23080"/>
    <w:rsid w:val="00A2341C"/>
    <w:rsid w:val="00A2378A"/>
    <w:rsid w:val="00A2498C"/>
    <w:rsid w:val="00A2731B"/>
    <w:rsid w:val="00A33599"/>
    <w:rsid w:val="00A34638"/>
    <w:rsid w:val="00A36922"/>
    <w:rsid w:val="00A41110"/>
    <w:rsid w:val="00A43505"/>
    <w:rsid w:val="00A453FF"/>
    <w:rsid w:val="00A46755"/>
    <w:rsid w:val="00A46F6F"/>
    <w:rsid w:val="00A50BCB"/>
    <w:rsid w:val="00A539F2"/>
    <w:rsid w:val="00A53BD9"/>
    <w:rsid w:val="00A53D71"/>
    <w:rsid w:val="00A54734"/>
    <w:rsid w:val="00A56410"/>
    <w:rsid w:val="00A60DEC"/>
    <w:rsid w:val="00A7134F"/>
    <w:rsid w:val="00A735C3"/>
    <w:rsid w:val="00A73A1A"/>
    <w:rsid w:val="00AA4F08"/>
    <w:rsid w:val="00AA68AF"/>
    <w:rsid w:val="00AA6BD9"/>
    <w:rsid w:val="00AB33C2"/>
    <w:rsid w:val="00AB6725"/>
    <w:rsid w:val="00AB6801"/>
    <w:rsid w:val="00AC3DEF"/>
    <w:rsid w:val="00AC486F"/>
    <w:rsid w:val="00AC7D5F"/>
    <w:rsid w:val="00AD1115"/>
    <w:rsid w:val="00AD4148"/>
    <w:rsid w:val="00AD4E09"/>
    <w:rsid w:val="00AE007E"/>
    <w:rsid w:val="00AE66AF"/>
    <w:rsid w:val="00AE7678"/>
    <w:rsid w:val="00AF23C1"/>
    <w:rsid w:val="00B018FF"/>
    <w:rsid w:val="00B01F53"/>
    <w:rsid w:val="00B02052"/>
    <w:rsid w:val="00B02330"/>
    <w:rsid w:val="00B10FA0"/>
    <w:rsid w:val="00B16AE7"/>
    <w:rsid w:val="00B20C61"/>
    <w:rsid w:val="00B20DB8"/>
    <w:rsid w:val="00B229EA"/>
    <w:rsid w:val="00B22A88"/>
    <w:rsid w:val="00B258B3"/>
    <w:rsid w:val="00B265BD"/>
    <w:rsid w:val="00B34766"/>
    <w:rsid w:val="00B35508"/>
    <w:rsid w:val="00B36B6D"/>
    <w:rsid w:val="00B36DEA"/>
    <w:rsid w:val="00B406C3"/>
    <w:rsid w:val="00B41427"/>
    <w:rsid w:val="00B452F7"/>
    <w:rsid w:val="00B45C91"/>
    <w:rsid w:val="00B47F9D"/>
    <w:rsid w:val="00B51483"/>
    <w:rsid w:val="00B524CC"/>
    <w:rsid w:val="00B56E2A"/>
    <w:rsid w:val="00B62C02"/>
    <w:rsid w:val="00B635AB"/>
    <w:rsid w:val="00B63F3D"/>
    <w:rsid w:val="00B6400E"/>
    <w:rsid w:val="00B67F29"/>
    <w:rsid w:val="00B735F9"/>
    <w:rsid w:val="00B768B4"/>
    <w:rsid w:val="00B778DF"/>
    <w:rsid w:val="00B812F2"/>
    <w:rsid w:val="00B81BCB"/>
    <w:rsid w:val="00B83006"/>
    <w:rsid w:val="00B84FFE"/>
    <w:rsid w:val="00B8646B"/>
    <w:rsid w:val="00B86E72"/>
    <w:rsid w:val="00B87106"/>
    <w:rsid w:val="00B91921"/>
    <w:rsid w:val="00B96663"/>
    <w:rsid w:val="00BA2886"/>
    <w:rsid w:val="00BA2B05"/>
    <w:rsid w:val="00BB0550"/>
    <w:rsid w:val="00BB164D"/>
    <w:rsid w:val="00BB27E6"/>
    <w:rsid w:val="00BB3F89"/>
    <w:rsid w:val="00BB62BA"/>
    <w:rsid w:val="00BC26A9"/>
    <w:rsid w:val="00BC3954"/>
    <w:rsid w:val="00BC61F5"/>
    <w:rsid w:val="00BD0761"/>
    <w:rsid w:val="00BD7738"/>
    <w:rsid w:val="00BE16B2"/>
    <w:rsid w:val="00BE1F8C"/>
    <w:rsid w:val="00BE51AB"/>
    <w:rsid w:val="00BE6865"/>
    <w:rsid w:val="00BE7982"/>
    <w:rsid w:val="00BF34F1"/>
    <w:rsid w:val="00BF3996"/>
    <w:rsid w:val="00BF3A61"/>
    <w:rsid w:val="00BF5460"/>
    <w:rsid w:val="00BF768A"/>
    <w:rsid w:val="00C05222"/>
    <w:rsid w:val="00C06DE7"/>
    <w:rsid w:val="00C11831"/>
    <w:rsid w:val="00C121A3"/>
    <w:rsid w:val="00C13381"/>
    <w:rsid w:val="00C13E5A"/>
    <w:rsid w:val="00C20D8B"/>
    <w:rsid w:val="00C20D9B"/>
    <w:rsid w:val="00C21294"/>
    <w:rsid w:val="00C238FA"/>
    <w:rsid w:val="00C34AC1"/>
    <w:rsid w:val="00C34ACE"/>
    <w:rsid w:val="00C354F6"/>
    <w:rsid w:val="00C3738F"/>
    <w:rsid w:val="00C4096C"/>
    <w:rsid w:val="00C5000C"/>
    <w:rsid w:val="00C50ABA"/>
    <w:rsid w:val="00C50F7E"/>
    <w:rsid w:val="00C539FC"/>
    <w:rsid w:val="00C553C9"/>
    <w:rsid w:val="00C630D5"/>
    <w:rsid w:val="00C63D8C"/>
    <w:rsid w:val="00C655D4"/>
    <w:rsid w:val="00C76667"/>
    <w:rsid w:val="00C805E3"/>
    <w:rsid w:val="00C8154F"/>
    <w:rsid w:val="00C84E09"/>
    <w:rsid w:val="00C92513"/>
    <w:rsid w:val="00C92BC5"/>
    <w:rsid w:val="00C92F4F"/>
    <w:rsid w:val="00CA1D54"/>
    <w:rsid w:val="00CA3112"/>
    <w:rsid w:val="00CB1435"/>
    <w:rsid w:val="00CB2DAA"/>
    <w:rsid w:val="00CB7A81"/>
    <w:rsid w:val="00CC0B0E"/>
    <w:rsid w:val="00CC0CB2"/>
    <w:rsid w:val="00CC0EE8"/>
    <w:rsid w:val="00CC61B1"/>
    <w:rsid w:val="00CC6D54"/>
    <w:rsid w:val="00CC6F56"/>
    <w:rsid w:val="00CD1907"/>
    <w:rsid w:val="00CD2732"/>
    <w:rsid w:val="00CD27C7"/>
    <w:rsid w:val="00CD37F8"/>
    <w:rsid w:val="00CD3917"/>
    <w:rsid w:val="00CD73D4"/>
    <w:rsid w:val="00CD7C2C"/>
    <w:rsid w:val="00CE25AD"/>
    <w:rsid w:val="00CE5AA1"/>
    <w:rsid w:val="00CE7F11"/>
    <w:rsid w:val="00CF0725"/>
    <w:rsid w:val="00CF628B"/>
    <w:rsid w:val="00D00A1B"/>
    <w:rsid w:val="00D00B45"/>
    <w:rsid w:val="00D0260C"/>
    <w:rsid w:val="00D02738"/>
    <w:rsid w:val="00D02A07"/>
    <w:rsid w:val="00D07DCF"/>
    <w:rsid w:val="00D2150A"/>
    <w:rsid w:val="00D2581A"/>
    <w:rsid w:val="00D26EDC"/>
    <w:rsid w:val="00D31E85"/>
    <w:rsid w:val="00D369DC"/>
    <w:rsid w:val="00D41549"/>
    <w:rsid w:val="00D4173B"/>
    <w:rsid w:val="00D461E0"/>
    <w:rsid w:val="00D46526"/>
    <w:rsid w:val="00D47C49"/>
    <w:rsid w:val="00D54663"/>
    <w:rsid w:val="00D556FF"/>
    <w:rsid w:val="00D56388"/>
    <w:rsid w:val="00D56635"/>
    <w:rsid w:val="00D625FD"/>
    <w:rsid w:val="00D62805"/>
    <w:rsid w:val="00D64291"/>
    <w:rsid w:val="00D6552A"/>
    <w:rsid w:val="00D65A70"/>
    <w:rsid w:val="00D7559A"/>
    <w:rsid w:val="00D76665"/>
    <w:rsid w:val="00DA0A72"/>
    <w:rsid w:val="00DA3663"/>
    <w:rsid w:val="00DA77A2"/>
    <w:rsid w:val="00DB050E"/>
    <w:rsid w:val="00DB3773"/>
    <w:rsid w:val="00DB4CE8"/>
    <w:rsid w:val="00DC07F6"/>
    <w:rsid w:val="00DC0A6B"/>
    <w:rsid w:val="00DC1525"/>
    <w:rsid w:val="00DC1A14"/>
    <w:rsid w:val="00DC4316"/>
    <w:rsid w:val="00DC713F"/>
    <w:rsid w:val="00DD780B"/>
    <w:rsid w:val="00DE12D5"/>
    <w:rsid w:val="00DE6813"/>
    <w:rsid w:val="00DF0105"/>
    <w:rsid w:val="00DF069E"/>
    <w:rsid w:val="00DF06E3"/>
    <w:rsid w:val="00DF0B28"/>
    <w:rsid w:val="00DF3096"/>
    <w:rsid w:val="00E07910"/>
    <w:rsid w:val="00E10330"/>
    <w:rsid w:val="00E1579F"/>
    <w:rsid w:val="00E21B25"/>
    <w:rsid w:val="00E243A1"/>
    <w:rsid w:val="00E2740F"/>
    <w:rsid w:val="00E31590"/>
    <w:rsid w:val="00E34F18"/>
    <w:rsid w:val="00E36F04"/>
    <w:rsid w:val="00E371B6"/>
    <w:rsid w:val="00E400F4"/>
    <w:rsid w:val="00E4645E"/>
    <w:rsid w:val="00E4648E"/>
    <w:rsid w:val="00E548B9"/>
    <w:rsid w:val="00E55CC2"/>
    <w:rsid w:val="00E63D95"/>
    <w:rsid w:val="00E70276"/>
    <w:rsid w:val="00E727F9"/>
    <w:rsid w:val="00E73333"/>
    <w:rsid w:val="00E7483E"/>
    <w:rsid w:val="00E75B13"/>
    <w:rsid w:val="00E76E59"/>
    <w:rsid w:val="00E76FE5"/>
    <w:rsid w:val="00E804AA"/>
    <w:rsid w:val="00E8320F"/>
    <w:rsid w:val="00E85F34"/>
    <w:rsid w:val="00E91197"/>
    <w:rsid w:val="00E94908"/>
    <w:rsid w:val="00E94C1C"/>
    <w:rsid w:val="00EA301F"/>
    <w:rsid w:val="00EA357D"/>
    <w:rsid w:val="00EB16C3"/>
    <w:rsid w:val="00EB3221"/>
    <w:rsid w:val="00EC2BAB"/>
    <w:rsid w:val="00EC2F14"/>
    <w:rsid w:val="00ED5279"/>
    <w:rsid w:val="00ED62AD"/>
    <w:rsid w:val="00ED7090"/>
    <w:rsid w:val="00EE37CC"/>
    <w:rsid w:val="00EE57CE"/>
    <w:rsid w:val="00EE732F"/>
    <w:rsid w:val="00EF0BDB"/>
    <w:rsid w:val="00EF2C8C"/>
    <w:rsid w:val="00EF38A7"/>
    <w:rsid w:val="00EF6F8E"/>
    <w:rsid w:val="00EF7417"/>
    <w:rsid w:val="00F044ED"/>
    <w:rsid w:val="00F05825"/>
    <w:rsid w:val="00F1219C"/>
    <w:rsid w:val="00F22908"/>
    <w:rsid w:val="00F237C6"/>
    <w:rsid w:val="00F3082E"/>
    <w:rsid w:val="00F31F50"/>
    <w:rsid w:val="00F3459C"/>
    <w:rsid w:val="00F34CA0"/>
    <w:rsid w:val="00F44C64"/>
    <w:rsid w:val="00F44FFD"/>
    <w:rsid w:val="00F45A0D"/>
    <w:rsid w:val="00F45DEA"/>
    <w:rsid w:val="00F45F94"/>
    <w:rsid w:val="00F461E1"/>
    <w:rsid w:val="00F57A57"/>
    <w:rsid w:val="00F57EBD"/>
    <w:rsid w:val="00F64019"/>
    <w:rsid w:val="00F64A81"/>
    <w:rsid w:val="00F668BB"/>
    <w:rsid w:val="00F723EE"/>
    <w:rsid w:val="00F72860"/>
    <w:rsid w:val="00F82445"/>
    <w:rsid w:val="00F82735"/>
    <w:rsid w:val="00F85028"/>
    <w:rsid w:val="00F867DC"/>
    <w:rsid w:val="00F906FE"/>
    <w:rsid w:val="00F90A3E"/>
    <w:rsid w:val="00F93FB8"/>
    <w:rsid w:val="00FA35C4"/>
    <w:rsid w:val="00FA44EA"/>
    <w:rsid w:val="00FB2632"/>
    <w:rsid w:val="00FB3370"/>
    <w:rsid w:val="00FC5DB4"/>
    <w:rsid w:val="00FC7BD9"/>
    <w:rsid w:val="00FD2C4F"/>
    <w:rsid w:val="00FD5FF3"/>
    <w:rsid w:val="00FE155E"/>
    <w:rsid w:val="00FE3DFD"/>
    <w:rsid w:val="00FE6F73"/>
    <w:rsid w:val="00FF13DE"/>
    <w:rsid w:val="00FF46C6"/>
    <w:rsid w:val="00FF57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454B1"/>
  <w15:docId w15:val="{84CA7CF8-FE97-405D-AA89-A52CE2675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ZA" w:eastAsia="en-US"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562"/>
    <w:pPr>
      <w:ind w:left="720"/>
      <w:contextualSpacing/>
    </w:pPr>
  </w:style>
  <w:style w:type="table" w:styleId="TableGrid">
    <w:name w:val="Table Grid"/>
    <w:basedOn w:val="TableNormal"/>
    <w:uiPriority w:val="59"/>
    <w:rsid w:val="00380FB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047B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47BA"/>
    <w:rPr>
      <w:rFonts w:ascii="Tahoma" w:hAnsi="Tahoma" w:cs="Tahoma"/>
      <w:sz w:val="16"/>
      <w:szCs w:val="16"/>
    </w:rPr>
  </w:style>
  <w:style w:type="paragraph" w:styleId="Header">
    <w:name w:val="header"/>
    <w:basedOn w:val="Normal"/>
    <w:link w:val="HeaderChar"/>
    <w:uiPriority w:val="99"/>
    <w:unhideWhenUsed/>
    <w:rsid w:val="003B1986"/>
    <w:pPr>
      <w:tabs>
        <w:tab w:val="center" w:pos="4513"/>
        <w:tab w:val="right" w:pos="9026"/>
      </w:tabs>
      <w:spacing w:after="0"/>
    </w:pPr>
  </w:style>
  <w:style w:type="character" w:customStyle="1" w:styleId="HeaderChar">
    <w:name w:val="Header Char"/>
    <w:basedOn w:val="DefaultParagraphFont"/>
    <w:link w:val="Header"/>
    <w:uiPriority w:val="99"/>
    <w:rsid w:val="003B1986"/>
  </w:style>
  <w:style w:type="paragraph" w:styleId="Footer">
    <w:name w:val="footer"/>
    <w:basedOn w:val="Normal"/>
    <w:link w:val="FooterChar"/>
    <w:uiPriority w:val="99"/>
    <w:unhideWhenUsed/>
    <w:rsid w:val="003B1986"/>
    <w:pPr>
      <w:tabs>
        <w:tab w:val="center" w:pos="4513"/>
        <w:tab w:val="right" w:pos="9026"/>
      </w:tabs>
      <w:spacing w:after="0"/>
    </w:pPr>
  </w:style>
  <w:style w:type="character" w:customStyle="1" w:styleId="FooterChar">
    <w:name w:val="Footer Char"/>
    <w:basedOn w:val="DefaultParagraphFont"/>
    <w:link w:val="Footer"/>
    <w:uiPriority w:val="99"/>
    <w:rsid w:val="003B1986"/>
  </w:style>
  <w:style w:type="character" w:styleId="CommentReference">
    <w:name w:val="annotation reference"/>
    <w:basedOn w:val="DefaultParagraphFont"/>
    <w:uiPriority w:val="99"/>
    <w:semiHidden/>
    <w:unhideWhenUsed/>
    <w:rsid w:val="007A3F0A"/>
    <w:rPr>
      <w:sz w:val="16"/>
      <w:szCs w:val="16"/>
    </w:rPr>
  </w:style>
  <w:style w:type="paragraph" w:styleId="CommentText">
    <w:name w:val="annotation text"/>
    <w:basedOn w:val="Normal"/>
    <w:link w:val="CommentTextChar"/>
    <w:uiPriority w:val="99"/>
    <w:semiHidden/>
    <w:unhideWhenUsed/>
    <w:rsid w:val="007A3F0A"/>
    <w:rPr>
      <w:sz w:val="20"/>
      <w:szCs w:val="20"/>
    </w:rPr>
  </w:style>
  <w:style w:type="character" w:customStyle="1" w:styleId="CommentTextChar">
    <w:name w:val="Comment Text Char"/>
    <w:basedOn w:val="DefaultParagraphFont"/>
    <w:link w:val="CommentText"/>
    <w:uiPriority w:val="99"/>
    <w:semiHidden/>
    <w:rsid w:val="007A3F0A"/>
    <w:rPr>
      <w:sz w:val="20"/>
      <w:szCs w:val="20"/>
    </w:rPr>
  </w:style>
  <w:style w:type="paragraph" w:styleId="CommentSubject">
    <w:name w:val="annotation subject"/>
    <w:basedOn w:val="CommentText"/>
    <w:next w:val="CommentText"/>
    <w:link w:val="CommentSubjectChar"/>
    <w:uiPriority w:val="99"/>
    <w:semiHidden/>
    <w:unhideWhenUsed/>
    <w:rsid w:val="007A3F0A"/>
    <w:rPr>
      <w:b/>
      <w:bCs/>
    </w:rPr>
  </w:style>
  <w:style w:type="character" w:customStyle="1" w:styleId="CommentSubjectChar">
    <w:name w:val="Comment Subject Char"/>
    <w:basedOn w:val="CommentTextChar"/>
    <w:link w:val="CommentSubject"/>
    <w:uiPriority w:val="99"/>
    <w:semiHidden/>
    <w:rsid w:val="007A3F0A"/>
    <w:rPr>
      <w:b/>
      <w:bCs/>
      <w:sz w:val="20"/>
      <w:szCs w:val="20"/>
    </w:rPr>
  </w:style>
  <w:style w:type="paragraph" w:customStyle="1" w:styleId="Default">
    <w:name w:val="Default"/>
    <w:rsid w:val="00D6552A"/>
    <w:pPr>
      <w:autoSpaceDE w:val="0"/>
      <w:autoSpaceDN w:val="0"/>
      <w:adjustRightInd w:val="0"/>
      <w:spacing w:after="0"/>
    </w:pPr>
    <w:rPr>
      <w:rFonts w:ascii="Arial" w:hAnsi="Arial" w:cs="Arial"/>
      <w:color w:val="000000"/>
      <w:sz w:val="24"/>
      <w:szCs w:val="24"/>
    </w:rPr>
  </w:style>
  <w:style w:type="table" w:styleId="GridTable1Light">
    <w:name w:val="Grid Table 1 Light"/>
    <w:basedOn w:val="TableNormal"/>
    <w:uiPriority w:val="46"/>
    <w:rsid w:val="00E63D95"/>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29732C"/>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Hyperlink">
    <w:name w:val="Hyperlink"/>
    <w:basedOn w:val="DefaultParagraphFont"/>
    <w:uiPriority w:val="99"/>
    <w:unhideWhenUsed/>
    <w:rsid w:val="00680289"/>
    <w:rPr>
      <w:color w:val="0000FF" w:themeColor="hyperlink"/>
      <w:u w:val="single"/>
    </w:rPr>
  </w:style>
  <w:style w:type="character" w:styleId="UnresolvedMention">
    <w:name w:val="Unresolved Mention"/>
    <w:basedOn w:val="DefaultParagraphFont"/>
    <w:uiPriority w:val="99"/>
    <w:semiHidden/>
    <w:unhideWhenUsed/>
    <w:rsid w:val="006802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835466">
      <w:bodyDiv w:val="1"/>
      <w:marLeft w:val="0"/>
      <w:marRight w:val="0"/>
      <w:marTop w:val="0"/>
      <w:marBottom w:val="0"/>
      <w:divBdr>
        <w:top w:val="none" w:sz="0" w:space="0" w:color="auto"/>
        <w:left w:val="none" w:sz="0" w:space="0" w:color="auto"/>
        <w:bottom w:val="none" w:sz="0" w:space="0" w:color="auto"/>
        <w:right w:val="none" w:sz="0" w:space="0" w:color="auto"/>
      </w:divBdr>
    </w:div>
    <w:div w:id="531697416">
      <w:bodyDiv w:val="1"/>
      <w:marLeft w:val="0"/>
      <w:marRight w:val="0"/>
      <w:marTop w:val="0"/>
      <w:marBottom w:val="0"/>
      <w:divBdr>
        <w:top w:val="none" w:sz="0" w:space="0" w:color="auto"/>
        <w:left w:val="none" w:sz="0" w:space="0" w:color="auto"/>
        <w:bottom w:val="none" w:sz="0" w:space="0" w:color="auto"/>
        <w:right w:val="none" w:sz="0" w:space="0" w:color="auto"/>
      </w:divBdr>
    </w:div>
    <w:div w:id="1095132061">
      <w:bodyDiv w:val="1"/>
      <w:marLeft w:val="0"/>
      <w:marRight w:val="0"/>
      <w:marTop w:val="0"/>
      <w:marBottom w:val="0"/>
      <w:divBdr>
        <w:top w:val="none" w:sz="0" w:space="0" w:color="auto"/>
        <w:left w:val="none" w:sz="0" w:space="0" w:color="auto"/>
        <w:bottom w:val="none" w:sz="0" w:space="0" w:color="auto"/>
        <w:right w:val="none" w:sz="0" w:space="0" w:color="auto"/>
      </w:divBdr>
    </w:div>
    <w:div w:id="1231454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rlaldaparsad@hsrc.ac.za"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Nyawasha@hsrc.ac.z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magoleng@hsrc.ac.z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D1686E838C740B39BCC1ECC7AE3D56B"/>
        <w:category>
          <w:name w:val="General"/>
          <w:gallery w:val="placeholder"/>
        </w:category>
        <w:types>
          <w:type w:val="bbPlcHdr"/>
        </w:types>
        <w:behaviors>
          <w:behavior w:val="content"/>
        </w:behaviors>
        <w:guid w:val="{C7F27458-3B6E-4F26-91AB-D494CFD7B654}"/>
      </w:docPartPr>
      <w:docPartBody>
        <w:p w:rsidR="00EF6C54" w:rsidRDefault="003D21B6" w:rsidP="003D21B6">
          <w:pPr>
            <w:pStyle w:val="9D1686E838C740B39BCC1ECC7AE3D56B"/>
          </w:pPr>
          <w:r>
            <w:rPr>
              <w:rFonts w:asciiTheme="majorHAnsi" w:eastAsiaTheme="majorEastAsia" w:hAnsiTheme="majorHAnsi" w:cstheme="majorBidi"/>
              <w:sz w:val="36"/>
              <w:szCs w:val="36"/>
            </w:rPr>
            <w:t>[Type the document title]</w:t>
          </w:r>
        </w:p>
      </w:docPartBody>
    </w:docPart>
    <w:docPart>
      <w:docPartPr>
        <w:name w:val="6CC54C0FBEDC4127945780237BDA6B0C"/>
        <w:category>
          <w:name w:val="General"/>
          <w:gallery w:val="placeholder"/>
        </w:category>
        <w:types>
          <w:type w:val="bbPlcHdr"/>
        </w:types>
        <w:behaviors>
          <w:behavior w:val="content"/>
        </w:behaviors>
        <w:guid w:val="{F55E7A15-FA78-4F20-82FD-170B65527403}"/>
      </w:docPartPr>
      <w:docPartBody>
        <w:p w:rsidR="00EF6C54" w:rsidRDefault="003D21B6" w:rsidP="003D21B6">
          <w:pPr>
            <w:pStyle w:val="6CC54C0FBEDC4127945780237BDA6B0C"/>
          </w:pPr>
          <w:r>
            <w:rPr>
              <w:rFonts w:asciiTheme="majorHAnsi" w:eastAsiaTheme="majorEastAsia" w:hAnsiTheme="majorHAnsi" w:cstheme="majorBidi"/>
              <w:b/>
              <w:bCs/>
              <w:color w:val="4472C4"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21B6"/>
    <w:rsid w:val="00014D56"/>
    <w:rsid w:val="00037064"/>
    <w:rsid w:val="000B08AD"/>
    <w:rsid w:val="00154479"/>
    <w:rsid w:val="001F1F67"/>
    <w:rsid w:val="00220933"/>
    <w:rsid w:val="00237A36"/>
    <w:rsid w:val="00261700"/>
    <w:rsid w:val="003D21B6"/>
    <w:rsid w:val="003D452C"/>
    <w:rsid w:val="004169C4"/>
    <w:rsid w:val="005020BB"/>
    <w:rsid w:val="00527D27"/>
    <w:rsid w:val="005673E9"/>
    <w:rsid w:val="006272F7"/>
    <w:rsid w:val="00671F68"/>
    <w:rsid w:val="00733DC0"/>
    <w:rsid w:val="0074145A"/>
    <w:rsid w:val="0076182C"/>
    <w:rsid w:val="007A36A5"/>
    <w:rsid w:val="007D0089"/>
    <w:rsid w:val="007D6C41"/>
    <w:rsid w:val="00892FFD"/>
    <w:rsid w:val="008D3218"/>
    <w:rsid w:val="00965FE7"/>
    <w:rsid w:val="009671F3"/>
    <w:rsid w:val="009C6E38"/>
    <w:rsid w:val="00A80661"/>
    <w:rsid w:val="00B5220E"/>
    <w:rsid w:val="00B83006"/>
    <w:rsid w:val="00B974CA"/>
    <w:rsid w:val="00C63FD6"/>
    <w:rsid w:val="00C76667"/>
    <w:rsid w:val="00CC10B0"/>
    <w:rsid w:val="00D2150A"/>
    <w:rsid w:val="00D66117"/>
    <w:rsid w:val="00DA033D"/>
    <w:rsid w:val="00E05D45"/>
    <w:rsid w:val="00E95938"/>
    <w:rsid w:val="00EF6C5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D1686E838C740B39BCC1ECC7AE3D56B">
    <w:name w:val="9D1686E838C740B39BCC1ECC7AE3D56B"/>
    <w:rsid w:val="003D21B6"/>
  </w:style>
  <w:style w:type="paragraph" w:customStyle="1" w:styleId="6CC54C0FBEDC4127945780237BDA6B0C">
    <w:name w:val="6CC54C0FBEDC4127945780237BDA6B0C"/>
    <w:rsid w:val="003D21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2026-07-27T00:00:00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C47442B664B2C4985ADF772869933E4" ma:contentTypeVersion="18" ma:contentTypeDescription="Create a new document." ma:contentTypeScope="" ma:versionID="0c92ab7feae521816e09e16ead489990">
  <xsd:schema xmlns:xsd="http://www.w3.org/2001/XMLSchema" xmlns:xs="http://www.w3.org/2001/XMLSchema" xmlns:p="http://schemas.microsoft.com/office/2006/metadata/properties" xmlns:ns3="c4d85d91-8086-4d1f-852b-edd6d6fb5f33" xmlns:ns4="a3f78d04-3495-492b-ab80-a3e0e7290dac" targetNamespace="http://schemas.microsoft.com/office/2006/metadata/properties" ma:root="true" ma:fieldsID="99fda0005bc4427f188953a46eab411a" ns3:_="" ns4:_="">
    <xsd:import namespace="c4d85d91-8086-4d1f-852b-edd6d6fb5f33"/>
    <xsd:import namespace="a3f78d04-3495-492b-ab80-a3e0e7290da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OCR" minOccurs="0"/>
                <xsd:element ref="ns3:_activity" minOccurs="0"/>
                <xsd:element ref="ns3:MediaServiceObjectDetectorVersion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d85d91-8086-4d1f-852b-edd6d6fb5f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f78d04-3495-492b-ab80-a3e0e7290da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4d85d91-8086-4d1f-852b-edd6d6fb5f3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6EEB61-FEE4-4F68-91B1-8DDE181C30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d85d91-8086-4d1f-852b-edd6d6fb5f33"/>
    <ds:schemaRef ds:uri="a3f78d04-3495-492b-ab80-a3e0e7290d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7ACB67-1B28-45BE-8BAB-0BA1A0B2C681}">
  <ds:schemaRefs>
    <ds:schemaRef ds:uri="http://schemas.microsoft.com/sharepoint/v3/contenttype/forms"/>
  </ds:schemaRefs>
</ds:datastoreItem>
</file>

<file path=customXml/itemProps4.xml><?xml version="1.0" encoding="utf-8"?>
<ds:datastoreItem xmlns:ds="http://schemas.openxmlformats.org/officeDocument/2006/customXml" ds:itemID="{064E8FE6-1CD6-4730-98EC-CC147A850BA7}">
  <ds:schemaRefs>
    <ds:schemaRef ds:uri="http://www.w3.org/XML/1998/namespace"/>
    <ds:schemaRef ds:uri="http://purl.org/dc/terms/"/>
    <ds:schemaRef ds:uri="http://schemas.microsoft.com/office/2006/documentManagement/types"/>
    <ds:schemaRef ds:uri="http://purl.org/dc/dcmitype/"/>
    <ds:schemaRef ds:uri="a3f78d04-3495-492b-ab80-a3e0e7290dac"/>
    <ds:schemaRef ds:uri="http://purl.org/dc/elements/1.1/"/>
    <ds:schemaRef ds:uri="http://schemas.openxmlformats.org/package/2006/metadata/core-properties"/>
    <ds:schemaRef ds:uri="http://schemas.microsoft.com/office/infopath/2007/PartnerControls"/>
    <ds:schemaRef ds:uri="c4d85d91-8086-4d1f-852b-edd6d6fb5f33"/>
    <ds:schemaRef ds:uri="http://schemas.microsoft.com/office/2006/metadata/properties"/>
  </ds:schemaRefs>
</ds:datastoreItem>
</file>

<file path=customXml/itemProps5.xml><?xml version="1.0" encoding="utf-8"?>
<ds:datastoreItem xmlns:ds="http://schemas.openxmlformats.org/officeDocument/2006/customXml" ds:itemID="{A234EAB6-935E-40C8-BFCE-04B8B90CD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1668</Words>
  <Characters>9512</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HSRC Procurement and Implementation of an Enterprise ICT Security Awareness and Training Solution</vt:lpstr>
    </vt:vector>
  </TitlesOfParts>
  <Company>Microsoft Corporation</Company>
  <LinksUpToDate>false</LinksUpToDate>
  <CharactersWithSpaces>11158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HSRC Procurement and Implementation of an Enterprise ICT Security Awareness and Training Solution</dc:title>
  <dc:subject>HSRC Hosted Exchange Bid Document</dc:subject>
  <dc:creator>Augustine Leberegane</dc:creator>
  <cp:lastModifiedBy>Mavis Magoleng</cp:lastModifiedBy>
  <cp:revision>2</cp:revision>
  <cp:lastPrinted>2011-02-23T13:38:00Z</cp:lastPrinted>
  <dcterms:created xsi:type="dcterms:W3CDTF">2026-08-26T12:17:00Z</dcterms:created>
  <dcterms:modified xsi:type="dcterms:W3CDTF">2026-08-26T12:17:00Z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0x0101002C47442B664B2C4985ADF772869933E4</vt:lpwstr>
  </property>
</Properties>
</file>