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201D85DF"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RFQ NUMBER</w:t>
      </w:r>
      <w:r w:rsidRPr="00053685">
        <w:rPr>
          <w:rFonts w:ascii="Arial" w:hAnsi="Arial" w:cs="Arial"/>
          <w:b/>
          <w:bCs/>
          <w:color w:val="000000" w:themeColor="text1"/>
          <w:sz w:val="22"/>
          <w:szCs w:val="22"/>
        </w:rPr>
        <w:t>: […</w:t>
      </w:r>
      <w:r w:rsidR="00053685" w:rsidRPr="00053685">
        <w:rPr>
          <w:rFonts w:ascii="Arial" w:hAnsi="Arial" w:cs="Arial"/>
          <w:b/>
          <w:bCs/>
          <w:color w:val="000000" w:themeColor="text1"/>
          <w:sz w:val="22"/>
          <w:szCs w:val="22"/>
        </w:rPr>
        <w:t>Q13</w:t>
      </w:r>
      <w:r w:rsidR="00FA16A2">
        <w:rPr>
          <w:rFonts w:ascii="Arial" w:hAnsi="Arial" w:cs="Arial"/>
          <w:b/>
          <w:bCs/>
          <w:color w:val="000000" w:themeColor="text1"/>
          <w:sz w:val="22"/>
          <w:szCs w:val="22"/>
        </w:rPr>
        <w:t>-01/</w:t>
      </w:r>
      <w:r w:rsidR="00C031F4">
        <w:rPr>
          <w:rFonts w:ascii="Arial" w:hAnsi="Arial" w:cs="Arial"/>
          <w:b/>
          <w:bCs/>
          <w:color w:val="000000" w:themeColor="text1"/>
          <w:sz w:val="22"/>
          <w:szCs w:val="22"/>
        </w:rPr>
        <w:t>2022/CTN/INFRA</w:t>
      </w:r>
      <w:r w:rsidRPr="00053685">
        <w:rPr>
          <w:rFonts w:ascii="Arial" w:hAnsi="Arial" w:cs="Arial"/>
          <w:b/>
          <w:bCs/>
          <w:color w:val="000000" w:themeColor="text1"/>
          <w:sz w:val="22"/>
          <w:szCs w:val="22"/>
        </w:rPr>
        <w:t>…………………]</w:t>
      </w:r>
    </w:p>
    <w:p w14:paraId="2CE6B2BB"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3FA3A8F2" w:rsidR="00025388" w:rsidRPr="00053685"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000000" w:themeColor="text1"/>
          <w:sz w:val="22"/>
          <w:szCs w:val="22"/>
        </w:rPr>
      </w:pPr>
      <w:r w:rsidRPr="00053685">
        <w:rPr>
          <w:rFonts w:ascii="Arial" w:hAnsi="Arial" w:cs="Arial"/>
          <w:b/>
          <w:bCs/>
          <w:color w:val="000000" w:themeColor="text1"/>
          <w:sz w:val="22"/>
          <w:szCs w:val="22"/>
        </w:rPr>
        <w:t>REQUEST FOR QUOTATION (RFQ) FOR THE</w:t>
      </w:r>
      <w:r w:rsidRPr="00053685">
        <w:rPr>
          <w:rFonts w:ascii="Arial" w:hAnsi="Arial" w:cs="Arial"/>
          <w:b/>
          <w:bCs/>
          <w:i/>
          <w:color w:val="000000" w:themeColor="text1"/>
          <w:sz w:val="22"/>
          <w:szCs w:val="22"/>
        </w:rPr>
        <w:t xml:space="preserve"> [</w:t>
      </w:r>
      <w:r w:rsidR="00053685" w:rsidRPr="00053685">
        <w:rPr>
          <w:rFonts w:ascii="Arial" w:hAnsi="Arial" w:cs="Arial"/>
          <w:b/>
          <w:bCs/>
          <w:i/>
          <w:color w:val="000000" w:themeColor="text1"/>
          <w:sz w:val="22"/>
          <w:szCs w:val="22"/>
        </w:rPr>
        <w:t>REQUEST FOR THE REPLACEMENT OF SCRAPPED EQUIPMENT</w:t>
      </w:r>
      <w:r w:rsidRPr="00053685">
        <w:rPr>
          <w:rFonts w:ascii="Arial" w:hAnsi="Arial" w:cs="Arial"/>
          <w:b/>
          <w:bCs/>
          <w:i/>
          <w:color w:val="000000" w:themeColor="text1"/>
          <w:sz w:val="22"/>
          <w:szCs w:val="22"/>
        </w:rPr>
        <w:t>]</w:t>
      </w:r>
    </w:p>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54AA8F01"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053685">
              <w:rPr>
                <w:rFonts w:ascii="Arial Narrow" w:hAnsi="Arial Narrow" w:cs="Arial"/>
                <w:snapToGrid w:val="0"/>
                <w:sz w:val="20"/>
                <w:szCs w:val="20"/>
                <w:lang w:val="en-GB"/>
              </w:rPr>
              <w:t>Q13/2022/CTN/INFRA</w:t>
            </w:r>
            <w:r w:rsidRPr="00F90EE7">
              <w:rPr>
                <w:rFonts w:ascii="Arial Narrow" w:hAnsi="Arial Narrow" w:cs="Arial"/>
                <w:snapToGrid w:val="0"/>
                <w:sz w:val="20"/>
                <w:szCs w:val="20"/>
                <w:lang w:val="en-GB"/>
              </w:rPr>
              <w:t>……</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2E48FB79"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990911">
              <w:rPr>
                <w:rFonts w:ascii="Arial Narrow" w:hAnsi="Arial Narrow" w:cs="Arial"/>
                <w:snapToGrid w:val="0"/>
                <w:sz w:val="20"/>
                <w:szCs w:val="20"/>
                <w:lang w:val="en-GB"/>
              </w:rPr>
              <w:t>31</w:t>
            </w:r>
            <w:r w:rsidR="00053685">
              <w:rPr>
                <w:rFonts w:ascii="Arial Narrow" w:hAnsi="Arial Narrow" w:cs="Arial"/>
                <w:snapToGrid w:val="0"/>
                <w:sz w:val="20"/>
                <w:szCs w:val="20"/>
                <w:lang w:val="en-GB"/>
              </w:rPr>
              <w:t>/05/2023</w:t>
            </w:r>
            <w:r w:rsidRPr="00F90EE7">
              <w:rPr>
                <w:rFonts w:ascii="Arial Narrow" w:hAnsi="Arial Narrow" w:cs="Arial"/>
                <w:snapToGrid w:val="0"/>
                <w:sz w:val="20"/>
                <w:szCs w:val="20"/>
                <w:lang w:val="en-GB"/>
              </w:rPr>
              <w:t>………</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120F7A1B"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053685">
              <w:rPr>
                <w:rFonts w:ascii="Arial Narrow" w:hAnsi="Arial Narrow" w:cs="Arial"/>
                <w:snapToGrid w:val="0"/>
                <w:sz w:val="20"/>
                <w:szCs w:val="20"/>
                <w:lang w:val="en-GB"/>
              </w:rPr>
              <w:t>12H00</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1A8FEE9B" w:rsidR="00560041" w:rsidRPr="00F90EE7" w:rsidRDefault="0005368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REQUEST FOR QUOTATION FOR THE REPLACEMENT</w:t>
            </w:r>
            <w:r w:rsidR="00A316FF">
              <w:rPr>
                <w:rFonts w:ascii="Arial Narrow" w:hAnsi="Arial Narrow" w:cs="Arial"/>
                <w:snapToGrid w:val="0"/>
                <w:sz w:val="20"/>
                <w:szCs w:val="20"/>
                <w:lang w:val="en-GB"/>
              </w:rPr>
              <w:t xml:space="preserve"> OF SCRAPPED EQUIPMENT</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3EFF6B93" w14:textId="77777777" w:rsidR="00053685" w:rsidRPr="00F90EE7" w:rsidRDefault="00E97940" w:rsidP="00053685">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sidRPr="00F90EE7">
              <w:rPr>
                <w:rFonts w:ascii="Arial Narrow" w:hAnsi="Arial Narrow" w:cs="Arial"/>
                <w:b/>
                <w:sz w:val="20"/>
                <w:szCs w:val="20"/>
              </w:rPr>
              <w:t xml:space="preserve"> </w:t>
            </w:r>
            <w:r w:rsidR="00053685" w:rsidRPr="00F90EE7">
              <w:rPr>
                <w:rFonts w:ascii="Arial Narrow" w:hAnsi="Arial Narrow" w:cs="Arial"/>
                <w:b/>
                <w:sz w:val="20"/>
                <w:szCs w:val="20"/>
              </w:rPr>
              <w:t xml:space="preserve"> </w:t>
            </w:r>
            <w:r w:rsidR="00053685">
              <w:rPr>
                <w:rFonts w:ascii="Arial Narrow" w:hAnsi="Arial Narrow" w:cs="Arial"/>
                <w:b/>
                <w:sz w:val="20"/>
                <w:szCs w:val="20"/>
              </w:rPr>
              <w:t xml:space="preserve">1 ADDERLEY STREET </w:t>
            </w:r>
          </w:p>
          <w:p w14:paraId="67CEBB38" w14:textId="77777777" w:rsidR="00053685" w:rsidRPr="00F90EE7" w:rsidRDefault="00053685" w:rsidP="00053685">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METRORAIL SUPPLY CHAIN MANAGEMENT </w:t>
            </w:r>
          </w:p>
          <w:p w14:paraId="00F144DD" w14:textId="77777777" w:rsidR="00053685" w:rsidRPr="00F90EE7" w:rsidRDefault="00053685" w:rsidP="00053685">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6</w:t>
            </w:r>
            <w:r w:rsidRPr="00D753E8">
              <w:rPr>
                <w:rFonts w:ascii="Arial Narrow" w:hAnsi="Arial Narrow" w:cs="Arial"/>
                <w:b/>
                <w:sz w:val="20"/>
                <w:szCs w:val="20"/>
                <w:vertAlign w:val="superscript"/>
              </w:rPr>
              <w:t>TH</w:t>
            </w:r>
            <w:r>
              <w:rPr>
                <w:rFonts w:ascii="Arial Narrow" w:hAnsi="Arial Narrow" w:cs="Arial"/>
                <w:b/>
                <w:sz w:val="20"/>
                <w:szCs w:val="20"/>
              </w:rPr>
              <w:t xml:space="preserve"> FLOOR, ROOM 622</w:t>
            </w:r>
          </w:p>
          <w:p w14:paraId="42EB8CE1" w14:textId="77777777" w:rsidR="00053685" w:rsidRPr="00F90EE7" w:rsidRDefault="00053685" w:rsidP="00053685">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PROPNET BUILDING </w:t>
            </w:r>
          </w:p>
          <w:p w14:paraId="61886F3A" w14:textId="77777777" w:rsidR="00053685" w:rsidRPr="00F90EE7" w:rsidRDefault="00053685" w:rsidP="00053685">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p w14:paraId="577CB447" w14:textId="77777777" w:rsidR="00A316FF" w:rsidRDefault="00053685" w:rsidP="00053685">
            <w:pPr>
              <w:pStyle w:val="ListParagraph"/>
              <w:widowControl w:val="0"/>
              <w:numPr>
                <w:ilvl w:val="0"/>
                <w:numId w:val="31"/>
              </w:numPr>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b/>
                <w:sz w:val="20"/>
                <w:szCs w:val="20"/>
              </w:rPr>
            </w:pPr>
            <w:r w:rsidRPr="00E61B2A">
              <w:rPr>
                <w:rFonts w:ascii="Arial Narrow" w:hAnsi="Arial Narrow"/>
                <w:b/>
                <w:sz w:val="20"/>
                <w:szCs w:val="20"/>
              </w:rPr>
              <w:t>Or</w:t>
            </w:r>
          </w:p>
          <w:p w14:paraId="4A1FE10E" w14:textId="04980822" w:rsidR="00053685" w:rsidRPr="00E61B2A" w:rsidRDefault="00053685" w:rsidP="00053685">
            <w:pPr>
              <w:pStyle w:val="ListParagraph"/>
              <w:widowControl w:val="0"/>
              <w:numPr>
                <w:ilvl w:val="0"/>
                <w:numId w:val="31"/>
              </w:numPr>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b/>
                <w:sz w:val="20"/>
                <w:szCs w:val="20"/>
              </w:rPr>
            </w:pPr>
            <w:r w:rsidRPr="00E61B2A">
              <w:rPr>
                <w:rFonts w:ascii="Arial Narrow" w:hAnsi="Arial Narrow"/>
                <w:b/>
                <w:sz w:val="20"/>
                <w:szCs w:val="20"/>
              </w:rPr>
              <w:t xml:space="preserve"> </w:t>
            </w:r>
          </w:p>
          <w:p w14:paraId="5D713A7F" w14:textId="4409BFE2" w:rsidR="00E97940" w:rsidRPr="00F90EE7" w:rsidRDefault="00053685" w:rsidP="00053685">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E61B2A">
              <w:rPr>
                <w:rFonts w:ascii="Arial Narrow" w:hAnsi="Arial Narrow" w:cs="Arial"/>
                <w:b/>
                <w:sz w:val="20"/>
                <w:szCs w:val="20"/>
              </w:rPr>
              <w:t>Emailed to: RFQWC@prasa.com (Note: Buyer not to be copied in the email as this will result in disqualification)</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3F19CA5D" w:rsidR="00E97940" w:rsidRPr="00F90EE7" w:rsidRDefault="00A316F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 Booi</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0DECB215" w:rsidR="00E97940" w:rsidRPr="00F90EE7" w:rsidRDefault="00A316F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4494331</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032DDDF6" w:rsidR="00E97940" w:rsidRPr="00F90EE7" w:rsidRDefault="00A316F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Bonwell.booi@prasa.com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17EE0">
              <w:rPr>
                <w:rFonts w:ascii="Arial Narrow" w:hAnsi="Arial Narrow" w:cs="Arial"/>
                <w:snapToGrid w:val="0"/>
                <w:sz w:val="20"/>
                <w:szCs w:val="20"/>
                <w:lang w:val="en-GB"/>
              </w:rPr>
            </w:r>
            <w:r w:rsidR="00117EE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17EE0">
              <w:rPr>
                <w:rFonts w:ascii="Arial Narrow" w:hAnsi="Arial Narrow" w:cs="Arial"/>
                <w:snapToGrid w:val="0"/>
                <w:sz w:val="20"/>
                <w:szCs w:val="20"/>
                <w:lang w:val="en-GB"/>
              </w:rPr>
            </w:r>
            <w:r w:rsidR="00117EE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17EE0">
              <w:rPr>
                <w:rFonts w:ascii="Arial Narrow" w:hAnsi="Arial Narrow" w:cs="Arial"/>
                <w:snapToGrid w:val="0"/>
                <w:sz w:val="20"/>
                <w:szCs w:val="20"/>
                <w:lang w:val="en-GB"/>
              </w:rPr>
            </w:r>
            <w:r w:rsidR="00117EE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17EE0">
              <w:rPr>
                <w:rFonts w:ascii="Arial Narrow" w:hAnsi="Arial Narrow" w:cs="Arial"/>
                <w:snapToGrid w:val="0"/>
                <w:sz w:val="20"/>
                <w:szCs w:val="20"/>
                <w:lang w:val="en-GB"/>
              </w:rPr>
            </w:r>
            <w:r w:rsidR="00117EE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13CB9B64"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A316FF" w:rsidRPr="00F90EE7">
              <w:rPr>
                <w:rFonts w:ascii="Arial Narrow" w:hAnsi="Arial Narrow" w:cs="Arial"/>
                <w:snapToGrid w:val="0"/>
                <w:sz w:val="20"/>
                <w:szCs w:val="20"/>
              </w:rPr>
              <w:t>BELOW]</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17EE0">
              <w:rPr>
                <w:rFonts w:ascii="Arial Narrow" w:hAnsi="Arial Narrow" w:cs="Arial"/>
                <w:snapToGrid w:val="0"/>
                <w:sz w:val="20"/>
                <w:szCs w:val="20"/>
                <w:lang w:val="en-GB"/>
              </w:rPr>
            </w:r>
            <w:r w:rsidR="00117EE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17EE0">
              <w:rPr>
                <w:rFonts w:ascii="Arial Narrow" w:hAnsi="Arial Narrow" w:cs="Arial"/>
                <w:snapToGrid w:val="0"/>
                <w:sz w:val="20"/>
                <w:szCs w:val="20"/>
                <w:lang w:val="en-GB"/>
              </w:rPr>
            </w:r>
            <w:r w:rsidR="00117EE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17EE0">
              <w:rPr>
                <w:rFonts w:ascii="Arial Narrow" w:hAnsi="Arial Narrow" w:cs="Arial"/>
                <w:snapToGrid w:val="0"/>
                <w:sz w:val="20"/>
                <w:szCs w:val="20"/>
                <w:lang w:val="en-GB"/>
              </w:rPr>
            </w:r>
            <w:r w:rsidR="00117EE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17EE0">
              <w:rPr>
                <w:rFonts w:ascii="Arial Narrow" w:hAnsi="Arial Narrow" w:cs="Arial"/>
                <w:snapToGrid w:val="0"/>
                <w:sz w:val="20"/>
                <w:szCs w:val="20"/>
                <w:lang w:val="en-GB"/>
              </w:rPr>
            </w:r>
            <w:r w:rsidR="00117EE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17EE0">
              <w:rPr>
                <w:rFonts w:ascii="Arial Narrow" w:hAnsi="Arial Narrow" w:cs="Arial"/>
                <w:snapToGrid w:val="0"/>
                <w:sz w:val="20"/>
                <w:szCs w:val="20"/>
                <w:lang w:val="en-GB"/>
              </w:rPr>
            </w:r>
            <w:r w:rsidR="00117EE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17EE0">
              <w:rPr>
                <w:rFonts w:ascii="Arial Narrow" w:hAnsi="Arial Narrow" w:cs="Arial"/>
                <w:snapToGrid w:val="0"/>
                <w:sz w:val="20"/>
                <w:szCs w:val="20"/>
                <w:lang w:val="en-GB"/>
              </w:rPr>
            </w:r>
            <w:r w:rsidR="00117EE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17EE0">
              <w:rPr>
                <w:rFonts w:ascii="Arial Narrow" w:hAnsi="Arial Narrow" w:cs="Arial"/>
                <w:snapToGrid w:val="0"/>
                <w:sz w:val="20"/>
                <w:szCs w:val="20"/>
                <w:lang w:val="en-GB"/>
              </w:rPr>
            </w:r>
            <w:r w:rsidR="00117EE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17EE0">
              <w:rPr>
                <w:rFonts w:ascii="Arial Narrow" w:hAnsi="Arial Narrow" w:cs="Arial"/>
                <w:snapToGrid w:val="0"/>
                <w:sz w:val="20"/>
                <w:szCs w:val="20"/>
                <w:lang w:val="en-GB"/>
              </w:rPr>
            </w:r>
            <w:r w:rsidR="00117EE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17EE0">
              <w:rPr>
                <w:rFonts w:ascii="Arial Narrow" w:hAnsi="Arial Narrow" w:cs="Arial"/>
                <w:snapToGrid w:val="0"/>
                <w:sz w:val="20"/>
                <w:szCs w:val="20"/>
                <w:lang w:val="en-GB"/>
              </w:rPr>
            </w:r>
            <w:r w:rsidR="00117EE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117EE0">
              <w:rPr>
                <w:rFonts w:ascii="Arial Narrow" w:hAnsi="Arial Narrow" w:cs="Arial"/>
                <w:snapToGrid w:val="0"/>
                <w:sz w:val="20"/>
                <w:szCs w:val="20"/>
                <w:lang w:val="en-GB"/>
              </w:rPr>
            </w:r>
            <w:r w:rsidR="00117EE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9"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048D785C" w14:textId="209A0F76" w:rsidR="00F321F2" w:rsidRPr="00A316FF" w:rsidRDefault="00F157CC" w:rsidP="00A316F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424F0E3B" w14:textId="05150148" w:rsidR="00E97940" w:rsidRPr="00307DD2" w:rsidRDefault="00E97940" w:rsidP="00EF509E">
      <w:pPr>
        <w:spacing w:line="360" w:lineRule="auto"/>
        <w:jc w:val="both"/>
        <w:rPr>
          <w:rFonts w:ascii="Arial" w:hAnsi="Arial" w:cs="Arial"/>
          <w:b/>
          <w:sz w:val="22"/>
          <w:szCs w:val="22"/>
          <w:lang w:val="en-GB" w:eastAsia="en-GB"/>
        </w:rPr>
      </w:pP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on SBD1 above</w:t>
      </w:r>
      <w:r w:rsidRPr="00307DD2">
        <w:rPr>
          <w:rFonts w:ascii="Arial" w:hAnsi="Arial" w:cs="Arial"/>
          <w:sz w:val="22"/>
          <w:szCs w:val="22"/>
        </w:rPr>
        <w:t>, and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0"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lastRenderedPageBreak/>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36672AE9"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r w:rsidR="00A92AA3" w:rsidRPr="00307DD2">
        <w:rPr>
          <w:b w:val="0"/>
          <w:bCs w:val="0"/>
          <w:sz w:val="22"/>
          <w:szCs w:val="22"/>
        </w:rPr>
        <w:t>herein.</w:t>
      </w:r>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lastRenderedPageBreak/>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633E0E14" w:rsidR="00F338B7"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5EAEEF1A" w14:textId="7817B07A" w:rsidR="00A316FF" w:rsidRDefault="00A316FF" w:rsidP="00EF509E">
      <w:pPr>
        <w:spacing w:line="360" w:lineRule="auto"/>
        <w:ind w:left="360"/>
        <w:jc w:val="both"/>
        <w:rPr>
          <w:rFonts w:ascii="Arial" w:hAnsi="Arial" w:cs="Arial"/>
          <w:b/>
          <w:color w:val="FF0000"/>
          <w:sz w:val="22"/>
          <w:szCs w:val="22"/>
          <w:highlight w:val="yellow"/>
          <w:lang w:val="en-GB" w:eastAsia="en-GB"/>
        </w:rPr>
      </w:pPr>
    </w:p>
    <w:p w14:paraId="3FDA3813" w14:textId="31A5FF34" w:rsidR="00A316FF" w:rsidRDefault="00A316FF" w:rsidP="00EF509E">
      <w:pPr>
        <w:spacing w:line="360" w:lineRule="auto"/>
        <w:ind w:left="360"/>
        <w:jc w:val="both"/>
        <w:rPr>
          <w:rFonts w:ascii="Arial" w:hAnsi="Arial" w:cs="Arial"/>
          <w:b/>
          <w:color w:val="FF0000"/>
          <w:sz w:val="22"/>
          <w:szCs w:val="22"/>
          <w:highlight w:val="yellow"/>
          <w:lang w:val="en-GB" w:eastAsia="en-GB"/>
        </w:rPr>
      </w:pPr>
    </w:p>
    <w:p w14:paraId="483C409C" w14:textId="4A878EE4" w:rsidR="00A316FF" w:rsidRDefault="00A316FF" w:rsidP="00EF509E">
      <w:pPr>
        <w:spacing w:line="360" w:lineRule="auto"/>
        <w:ind w:left="360"/>
        <w:jc w:val="both"/>
        <w:rPr>
          <w:rFonts w:ascii="Arial" w:hAnsi="Arial" w:cs="Arial"/>
          <w:b/>
          <w:color w:val="FF0000"/>
          <w:sz w:val="22"/>
          <w:szCs w:val="22"/>
          <w:highlight w:val="yellow"/>
          <w:lang w:val="en-GB" w:eastAsia="en-GB"/>
        </w:rPr>
      </w:pPr>
    </w:p>
    <w:p w14:paraId="4D81A216" w14:textId="0133F6FE" w:rsidR="00A316FF" w:rsidRDefault="00A316FF" w:rsidP="00EF509E">
      <w:pPr>
        <w:spacing w:line="360" w:lineRule="auto"/>
        <w:ind w:left="360"/>
        <w:jc w:val="both"/>
        <w:rPr>
          <w:rFonts w:ascii="Arial" w:hAnsi="Arial" w:cs="Arial"/>
          <w:b/>
          <w:color w:val="FF0000"/>
          <w:sz w:val="22"/>
          <w:szCs w:val="22"/>
          <w:highlight w:val="yellow"/>
          <w:lang w:val="en-GB" w:eastAsia="en-GB"/>
        </w:rPr>
      </w:pPr>
    </w:p>
    <w:p w14:paraId="41972F50" w14:textId="5FFEDD03" w:rsidR="00A316FF" w:rsidRDefault="00A316FF" w:rsidP="00EF509E">
      <w:pPr>
        <w:spacing w:line="360" w:lineRule="auto"/>
        <w:ind w:left="360"/>
        <w:jc w:val="both"/>
        <w:rPr>
          <w:rFonts w:ascii="Arial" w:hAnsi="Arial" w:cs="Arial"/>
          <w:b/>
          <w:color w:val="FF0000"/>
          <w:sz w:val="22"/>
          <w:szCs w:val="22"/>
          <w:highlight w:val="yellow"/>
          <w:lang w:val="en-GB" w:eastAsia="en-GB"/>
        </w:rPr>
      </w:pPr>
    </w:p>
    <w:p w14:paraId="4F71B64C" w14:textId="586B6543" w:rsidR="00A316FF" w:rsidRDefault="00A316FF" w:rsidP="00EF509E">
      <w:pPr>
        <w:spacing w:line="360" w:lineRule="auto"/>
        <w:ind w:left="360"/>
        <w:jc w:val="both"/>
        <w:rPr>
          <w:rFonts w:ascii="Arial" w:hAnsi="Arial" w:cs="Arial"/>
          <w:b/>
          <w:color w:val="FF0000"/>
          <w:sz w:val="22"/>
          <w:szCs w:val="22"/>
          <w:highlight w:val="yellow"/>
          <w:lang w:val="en-GB" w:eastAsia="en-GB"/>
        </w:rPr>
      </w:pPr>
    </w:p>
    <w:p w14:paraId="2B18AB82" w14:textId="6C7870D7" w:rsidR="00A316FF" w:rsidRDefault="00A316FF" w:rsidP="00EF509E">
      <w:pPr>
        <w:spacing w:line="360" w:lineRule="auto"/>
        <w:ind w:left="360"/>
        <w:jc w:val="both"/>
        <w:rPr>
          <w:rFonts w:ascii="Arial" w:hAnsi="Arial" w:cs="Arial"/>
          <w:b/>
          <w:color w:val="FF0000"/>
          <w:sz w:val="22"/>
          <w:szCs w:val="22"/>
          <w:highlight w:val="yellow"/>
          <w:lang w:val="en-GB" w:eastAsia="en-GB"/>
        </w:rPr>
      </w:pPr>
    </w:p>
    <w:p w14:paraId="638DE768" w14:textId="55F371FF" w:rsidR="00A316FF" w:rsidRDefault="00A316FF" w:rsidP="00EF509E">
      <w:pPr>
        <w:spacing w:line="360" w:lineRule="auto"/>
        <w:ind w:left="360"/>
        <w:jc w:val="both"/>
        <w:rPr>
          <w:rFonts w:ascii="Arial" w:hAnsi="Arial" w:cs="Arial"/>
          <w:b/>
          <w:color w:val="FF0000"/>
          <w:sz w:val="22"/>
          <w:szCs w:val="22"/>
          <w:highlight w:val="yellow"/>
          <w:lang w:val="en-GB" w:eastAsia="en-GB"/>
        </w:rPr>
      </w:pPr>
    </w:p>
    <w:p w14:paraId="77692F15" w14:textId="1940249A" w:rsidR="00A316FF" w:rsidRDefault="00A316FF" w:rsidP="00EF509E">
      <w:pPr>
        <w:spacing w:line="360" w:lineRule="auto"/>
        <w:ind w:left="360"/>
        <w:jc w:val="both"/>
        <w:rPr>
          <w:rFonts w:ascii="Arial" w:hAnsi="Arial" w:cs="Arial"/>
          <w:b/>
          <w:color w:val="FF0000"/>
          <w:sz w:val="22"/>
          <w:szCs w:val="22"/>
          <w:highlight w:val="yellow"/>
          <w:lang w:val="en-GB" w:eastAsia="en-GB"/>
        </w:rPr>
      </w:pPr>
    </w:p>
    <w:p w14:paraId="4CC8F80B" w14:textId="77777777" w:rsidR="00A316FF" w:rsidRPr="00307DD2" w:rsidRDefault="00A316FF" w:rsidP="00EF509E">
      <w:pPr>
        <w:spacing w:line="360" w:lineRule="auto"/>
        <w:ind w:left="360"/>
        <w:jc w:val="both"/>
        <w:rPr>
          <w:rFonts w:ascii="Arial" w:hAnsi="Arial" w:cs="Arial"/>
          <w:b/>
          <w:color w:val="FF0000"/>
          <w:sz w:val="22"/>
          <w:szCs w:val="22"/>
          <w:highlight w:val="yellow"/>
          <w:lang w:val="en-GB" w:eastAsia="en-GB"/>
        </w:rPr>
      </w:pP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lastRenderedPageBreak/>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3AA83D22"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w:t>
            </w:r>
            <w:r w:rsidR="00A316FF">
              <w:rPr>
                <w:rFonts w:ascii="Arial" w:hAnsi="Arial" w:cs="Arial"/>
                <w:color w:val="FF0000"/>
                <w:sz w:val="22"/>
                <w:szCs w:val="22"/>
              </w:rPr>
              <w:t>Not Applicable</w:t>
            </w:r>
            <w:r w:rsidRPr="00307DD2">
              <w:rPr>
                <w:rFonts w:ascii="Arial" w:hAnsi="Arial" w:cs="Arial"/>
                <w:color w:val="FF0000"/>
                <w:sz w:val="22"/>
                <w:szCs w:val="22"/>
              </w:rPr>
              <w:t>)</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48C11FDB"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A92AA3">
        <w:rPr>
          <w:b/>
          <w:sz w:val="22"/>
          <w:szCs w:val="22"/>
        </w:rPr>
        <w:t>60</w:t>
      </w:r>
      <w:r w:rsidRPr="00307DD2">
        <w:rPr>
          <w:b/>
          <w:sz w:val="22"/>
          <w:szCs w:val="22"/>
        </w:rPr>
        <w:t>………………….</w:t>
      </w:r>
      <w:r w:rsidR="00551D88"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of </w:t>
      </w:r>
      <w:r w:rsidRPr="00307DD2">
        <w:rPr>
          <w:rFonts w:ascii="Arial" w:hAnsi="Arial" w:cs="Arial"/>
          <w:sz w:val="22"/>
          <w:szCs w:val="22"/>
        </w:rPr>
        <w:t xml:space="preserve"> awar</w:t>
      </w:r>
      <w:r w:rsidR="00094CBD" w:rsidRPr="00307DD2">
        <w:rPr>
          <w:rFonts w:ascii="Arial" w:hAnsi="Arial" w:cs="Arial"/>
          <w:sz w:val="22"/>
          <w:szCs w:val="22"/>
        </w:rPr>
        <w:t>d.</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2"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w:t>
      </w:r>
      <w:r w:rsidRPr="00307DD2">
        <w:rPr>
          <w:rFonts w:ascii="Arial" w:hAnsi="Arial" w:cs="Arial"/>
          <w:sz w:val="22"/>
          <w:szCs w:val="22"/>
        </w:rPr>
        <w:lastRenderedPageBreak/>
        <w:t>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proofErr w:type="gramStart"/>
      <w:r w:rsidR="002E308F">
        <w:rPr>
          <w:rFonts w:ascii="Arial" w:hAnsi="Arial" w:cs="Arial"/>
          <w:sz w:val="22"/>
          <w:szCs w:val="22"/>
        </w:rPr>
        <w:t>your</w:t>
      </w:r>
      <w:proofErr w:type="gramEnd"/>
      <w:r w:rsidR="002E308F">
        <w:rPr>
          <w:rFonts w:ascii="Arial" w:hAnsi="Arial" w:cs="Arial"/>
          <w:sz w:val="22"/>
          <w:szCs w:val="22"/>
        </w:rPr>
        <w:t xml:space="preserve">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95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922"/>
        <w:gridCol w:w="6906"/>
        <w:gridCol w:w="1232"/>
      </w:tblGrid>
      <w:tr w:rsidR="00A92AA3" w:rsidRPr="00307DD2" w14:paraId="7D7DFDC1" w14:textId="77777777" w:rsidTr="00A92AA3">
        <w:trPr>
          <w:trHeight w:val="560"/>
        </w:trPr>
        <w:tc>
          <w:tcPr>
            <w:tcW w:w="950" w:type="dxa"/>
            <w:shd w:val="clear" w:color="auto" w:fill="00B0F0"/>
          </w:tcPr>
          <w:p w14:paraId="4EBC400B" w14:textId="77777777" w:rsidR="00A92AA3" w:rsidRPr="00307DD2" w:rsidRDefault="00A92AA3" w:rsidP="00554E25">
            <w:pPr>
              <w:rPr>
                <w:rFonts w:ascii="Arial" w:hAnsi="Arial" w:cs="Arial"/>
                <w:color w:val="000000"/>
                <w:sz w:val="22"/>
                <w:szCs w:val="22"/>
                <w:lang w:eastAsia="en-ZA"/>
              </w:rPr>
            </w:pPr>
          </w:p>
        </w:tc>
        <w:tc>
          <w:tcPr>
            <w:tcW w:w="955" w:type="dxa"/>
            <w:shd w:val="clear" w:color="auto" w:fill="00B0F0"/>
            <w:vAlign w:val="center"/>
          </w:tcPr>
          <w:p w14:paraId="2C2ECDCC" w14:textId="1041FE0F" w:rsidR="00A92AA3" w:rsidRPr="00307DD2" w:rsidRDefault="00A92AA3"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343" w:type="dxa"/>
            <w:shd w:val="clear" w:color="auto" w:fill="00B0F0"/>
          </w:tcPr>
          <w:p w14:paraId="1A99C34F" w14:textId="77777777" w:rsidR="00A92AA3" w:rsidRPr="00307DD2" w:rsidRDefault="00A92AA3"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2" w:type="dxa"/>
            <w:shd w:val="clear" w:color="auto" w:fill="00B0F0"/>
            <w:vAlign w:val="center"/>
          </w:tcPr>
          <w:p w14:paraId="17E66A05" w14:textId="77777777" w:rsidR="00A92AA3" w:rsidRPr="00307DD2" w:rsidRDefault="00A92AA3"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A92AA3" w:rsidRPr="00307DD2" w14:paraId="74003884" w14:textId="77777777" w:rsidTr="00A92AA3">
        <w:trPr>
          <w:trHeight w:val="560"/>
        </w:trPr>
        <w:tc>
          <w:tcPr>
            <w:tcW w:w="950" w:type="dxa"/>
          </w:tcPr>
          <w:p w14:paraId="23988392" w14:textId="77777777" w:rsidR="00A92AA3" w:rsidRPr="00307DD2" w:rsidRDefault="00A92AA3" w:rsidP="00554E25">
            <w:pPr>
              <w:rPr>
                <w:rFonts w:ascii="Arial" w:hAnsi="Arial" w:cs="Arial"/>
                <w:color w:val="000000"/>
                <w:sz w:val="22"/>
                <w:szCs w:val="22"/>
                <w:lang w:eastAsia="en-ZA"/>
              </w:rPr>
            </w:pPr>
          </w:p>
        </w:tc>
        <w:tc>
          <w:tcPr>
            <w:tcW w:w="955" w:type="dxa"/>
            <w:shd w:val="clear" w:color="auto" w:fill="auto"/>
            <w:vAlign w:val="center"/>
          </w:tcPr>
          <w:p w14:paraId="657CE14D" w14:textId="26F1C17C" w:rsidR="00A92AA3" w:rsidRPr="00307DD2" w:rsidRDefault="00A92AA3"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343" w:type="dxa"/>
            <w:shd w:val="clear" w:color="auto" w:fill="auto"/>
          </w:tcPr>
          <w:p w14:paraId="02DC417C" w14:textId="7FA52230" w:rsidR="00A92AA3" w:rsidRPr="00307DD2" w:rsidRDefault="00A92AA3"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w:t>
            </w:r>
            <w:r>
              <w:rPr>
                <w:rFonts w:ascii="Arial" w:hAnsi="Arial" w:cs="Arial"/>
                <w:color w:val="000000" w:themeColor="text1"/>
                <w:sz w:val="22"/>
                <w:szCs w:val="22"/>
                <w:lang w:eastAsia="en-ZA"/>
              </w:rPr>
              <w:t>FQ</w:t>
            </w:r>
            <w:r w:rsidRPr="00307DD2">
              <w:rPr>
                <w:rFonts w:ascii="Arial" w:hAnsi="Arial" w:cs="Arial"/>
                <w:color w:val="000000" w:themeColor="text1"/>
                <w:sz w:val="22"/>
                <w:szCs w:val="22"/>
                <w:lang w:eastAsia="en-ZA"/>
              </w:rPr>
              <w:t xml:space="preserve"> documentation (includes ALL declarations</w:t>
            </w:r>
            <w:r>
              <w:rPr>
                <w:rFonts w:ascii="Arial" w:hAnsi="Arial" w:cs="Arial"/>
                <w:color w:val="000000" w:themeColor="text1"/>
                <w:sz w:val="22"/>
                <w:szCs w:val="22"/>
                <w:lang w:eastAsia="en-ZA"/>
              </w:rPr>
              <w:t>)</w:t>
            </w:r>
          </w:p>
        </w:tc>
        <w:tc>
          <w:tcPr>
            <w:tcW w:w="702" w:type="dxa"/>
            <w:shd w:val="clear" w:color="auto" w:fill="auto"/>
            <w:vAlign w:val="center"/>
          </w:tcPr>
          <w:p w14:paraId="56C8E4D9" w14:textId="77777777" w:rsidR="00A92AA3" w:rsidRPr="00307DD2" w:rsidRDefault="00A92AA3"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A92AA3" w:rsidRPr="00307DD2" w14:paraId="65F55ABC" w14:textId="77777777" w:rsidTr="00A92AA3">
        <w:trPr>
          <w:trHeight w:val="560"/>
        </w:trPr>
        <w:tc>
          <w:tcPr>
            <w:tcW w:w="950" w:type="dxa"/>
          </w:tcPr>
          <w:p w14:paraId="64B60F3D" w14:textId="77777777" w:rsidR="00A92AA3" w:rsidRPr="00307DD2" w:rsidRDefault="00A92AA3" w:rsidP="00554E25">
            <w:pPr>
              <w:rPr>
                <w:rFonts w:ascii="Arial" w:hAnsi="Arial" w:cs="Arial"/>
                <w:color w:val="000000"/>
                <w:sz w:val="22"/>
                <w:szCs w:val="22"/>
                <w:lang w:eastAsia="en-ZA"/>
              </w:rPr>
            </w:pPr>
          </w:p>
        </w:tc>
        <w:tc>
          <w:tcPr>
            <w:tcW w:w="955" w:type="dxa"/>
            <w:shd w:val="clear" w:color="auto" w:fill="auto"/>
            <w:vAlign w:val="center"/>
          </w:tcPr>
          <w:p w14:paraId="47850F12" w14:textId="2CFC437E" w:rsidR="00A92AA3" w:rsidRPr="00307DD2" w:rsidRDefault="00A92AA3"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343" w:type="dxa"/>
            <w:shd w:val="clear" w:color="auto" w:fill="auto"/>
          </w:tcPr>
          <w:p w14:paraId="56A00DC3" w14:textId="77777777" w:rsidR="00A92AA3" w:rsidRPr="00307DD2" w:rsidRDefault="00A92AA3"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A92AA3" w:rsidRPr="00307DD2" w:rsidRDefault="00A92AA3"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A92AA3" w:rsidRPr="00307DD2" w:rsidRDefault="00A92AA3"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2" w:type="dxa"/>
            <w:shd w:val="clear" w:color="auto" w:fill="auto"/>
            <w:vAlign w:val="center"/>
          </w:tcPr>
          <w:p w14:paraId="0900276E" w14:textId="335F9FC2" w:rsidR="00A92AA3" w:rsidRPr="00307DD2" w:rsidRDefault="00A92AA3"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D353AA">
              <w:rPr>
                <w:rFonts w:ascii="Arial" w:hAnsi="Arial" w:cs="Arial"/>
                <w:color w:val="000000"/>
                <w:sz w:val="22"/>
                <w:szCs w:val="22"/>
                <w:lang w:eastAsia="en-ZA"/>
              </w:rPr>
              <w:t>Not Applicable</w:t>
            </w:r>
          </w:p>
        </w:tc>
      </w:tr>
      <w:tr w:rsidR="00A92AA3" w:rsidRPr="00307DD2" w14:paraId="3589919D" w14:textId="77777777" w:rsidTr="00A92AA3">
        <w:trPr>
          <w:trHeight w:val="560"/>
        </w:trPr>
        <w:tc>
          <w:tcPr>
            <w:tcW w:w="950" w:type="dxa"/>
          </w:tcPr>
          <w:p w14:paraId="66497610" w14:textId="77777777" w:rsidR="00A92AA3" w:rsidRPr="00307DD2" w:rsidRDefault="00A92AA3" w:rsidP="00554E25">
            <w:pPr>
              <w:rPr>
                <w:rFonts w:ascii="Arial" w:hAnsi="Arial" w:cs="Arial"/>
                <w:color w:val="000000"/>
                <w:sz w:val="22"/>
                <w:szCs w:val="22"/>
                <w:lang w:eastAsia="en-ZA"/>
              </w:rPr>
            </w:pPr>
          </w:p>
        </w:tc>
        <w:tc>
          <w:tcPr>
            <w:tcW w:w="955" w:type="dxa"/>
            <w:shd w:val="clear" w:color="auto" w:fill="auto"/>
            <w:vAlign w:val="center"/>
          </w:tcPr>
          <w:p w14:paraId="10A6CBD8" w14:textId="37738887" w:rsidR="00A92AA3" w:rsidRPr="00307DD2" w:rsidRDefault="00A92AA3"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343" w:type="dxa"/>
            <w:shd w:val="clear" w:color="auto" w:fill="auto"/>
          </w:tcPr>
          <w:p w14:paraId="2DE47DF4" w14:textId="2FB217B0" w:rsidR="00A92AA3" w:rsidRDefault="00A92AA3"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p w14:paraId="69E6E65F" w14:textId="07B59869" w:rsidR="00A92AA3" w:rsidRPr="00307DD2" w:rsidRDefault="00A92AA3"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2" w:type="dxa"/>
            <w:shd w:val="clear" w:color="auto" w:fill="auto"/>
            <w:vAlign w:val="center"/>
          </w:tcPr>
          <w:p w14:paraId="5A20C099" w14:textId="5C1FCFDE" w:rsidR="00A92AA3" w:rsidRPr="00307DD2" w:rsidRDefault="00A92AA3"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D353AA">
              <w:rPr>
                <w:rFonts w:ascii="Arial" w:hAnsi="Arial" w:cs="Arial"/>
                <w:color w:val="000000"/>
                <w:sz w:val="22"/>
                <w:szCs w:val="22"/>
                <w:lang w:eastAsia="en-ZA"/>
              </w:rPr>
              <w:t>Not Applicable</w:t>
            </w:r>
          </w:p>
        </w:tc>
      </w:tr>
      <w:tr w:rsidR="00A92AA3" w:rsidRPr="00307DD2" w14:paraId="740D9BEC" w14:textId="77777777" w:rsidTr="00A92AA3">
        <w:trPr>
          <w:trHeight w:val="560"/>
        </w:trPr>
        <w:tc>
          <w:tcPr>
            <w:tcW w:w="950" w:type="dxa"/>
          </w:tcPr>
          <w:p w14:paraId="4A50D045" w14:textId="77777777" w:rsidR="00A92AA3" w:rsidRPr="00307DD2" w:rsidRDefault="00A92AA3" w:rsidP="00554E25">
            <w:pPr>
              <w:rPr>
                <w:rFonts w:ascii="Arial" w:hAnsi="Arial" w:cs="Arial"/>
                <w:color w:val="000000"/>
                <w:sz w:val="22"/>
                <w:szCs w:val="22"/>
                <w:lang w:eastAsia="en-ZA"/>
              </w:rPr>
            </w:pPr>
          </w:p>
        </w:tc>
        <w:tc>
          <w:tcPr>
            <w:tcW w:w="955" w:type="dxa"/>
            <w:shd w:val="clear" w:color="auto" w:fill="auto"/>
            <w:vAlign w:val="center"/>
          </w:tcPr>
          <w:p w14:paraId="79A3FA51" w14:textId="2B43278B" w:rsidR="00A92AA3" w:rsidRPr="00307DD2" w:rsidRDefault="00A92AA3"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343" w:type="dxa"/>
            <w:shd w:val="clear" w:color="auto" w:fill="auto"/>
          </w:tcPr>
          <w:p w14:paraId="22C6DDCE" w14:textId="5E438377" w:rsidR="00A92AA3" w:rsidRPr="00307DD2" w:rsidRDefault="00A92AA3"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2" w:type="dxa"/>
            <w:shd w:val="clear" w:color="auto" w:fill="auto"/>
            <w:vAlign w:val="center"/>
          </w:tcPr>
          <w:p w14:paraId="4237DC5C" w14:textId="3EB578E6" w:rsidR="00A92AA3" w:rsidRPr="00307DD2" w:rsidRDefault="00D353AA" w:rsidP="00554E25">
            <w:pPr>
              <w:rPr>
                <w:rFonts w:ascii="Arial" w:hAnsi="Arial" w:cs="Arial"/>
                <w:color w:val="000000"/>
                <w:sz w:val="22"/>
                <w:szCs w:val="22"/>
                <w:lang w:eastAsia="en-ZA"/>
              </w:rPr>
            </w:pPr>
            <w:r>
              <w:rPr>
                <w:rFonts w:ascii="Arial" w:hAnsi="Arial" w:cs="Arial"/>
                <w:color w:val="000000"/>
                <w:sz w:val="22"/>
                <w:szCs w:val="22"/>
                <w:lang w:eastAsia="en-ZA"/>
              </w:rPr>
              <w:t>Not Applicable</w:t>
            </w:r>
          </w:p>
        </w:tc>
      </w:tr>
      <w:tr w:rsidR="00A92AA3" w:rsidRPr="00307DD2" w14:paraId="02F1DE26" w14:textId="77777777" w:rsidTr="00A92AA3">
        <w:trPr>
          <w:trHeight w:val="560"/>
        </w:trPr>
        <w:tc>
          <w:tcPr>
            <w:tcW w:w="950" w:type="dxa"/>
          </w:tcPr>
          <w:p w14:paraId="5FEEB1F1" w14:textId="77777777" w:rsidR="00A92AA3" w:rsidRPr="00307DD2" w:rsidRDefault="00A92AA3" w:rsidP="00554E25">
            <w:pPr>
              <w:rPr>
                <w:rFonts w:ascii="Arial" w:hAnsi="Arial" w:cs="Arial"/>
                <w:color w:val="000000"/>
                <w:sz w:val="22"/>
                <w:szCs w:val="22"/>
                <w:lang w:eastAsia="en-ZA"/>
              </w:rPr>
            </w:pPr>
          </w:p>
        </w:tc>
        <w:tc>
          <w:tcPr>
            <w:tcW w:w="955" w:type="dxa"/>
            <w:shd w:val="clear" w:color="auto" w:fill="auto"/>
            <w:vAlign w:val="center"/>
          </w:tcPr>
          <w:p w14:paraId="632D4EF4" w14:textId="0B96B53F" w:rsidR="00A92AA3" w:rsidRPr="00307DD2" w:rsidRDefault="00A92AA3" w:rsidP="00554E25">
            <w:pPr>
              <w:rPr>
                <w:rFonts w:ascii="Arial" w:hAnsi="Arial" w:cs="Arial"/>
                <w:color w:val="000000"/>
                <w:sz w:val="22"/>
                <w:szCs w:val="22"/>
                <w:lang w:eastAsia="en-ZA"/>
              </w:rPr>
            </w:pPr>
            <w:r>
              <w:rPr>
                <w:rFonts w:ascii="Arial" w:hAnsi="Arial" w:cs="Arial"/>
                <w:color w:val="000000"/>
                <w:sz w:val="22"/>
                <w:szCs w:val="22"/>
                <w:lang w:eastAsia="en-ZA"/>
              </w:rPr>
              <w:t>(e)</w:t>
            </w:r>
          </w:p>
        </w:tc>
        <w:tc>
          <w:tcPr>
            <w:tcW w:w="7343" w:type="dxa"/>
            <w:shd w:val="clear" w:color="auto" w:fill="auto"/>
          </w:tcPr>
          <w:p w14:paraId="2FB3E6CA" w14:textId="77777777" w:rsidR="00A92AA3" w:rsidRPr="00F8014F" w:rsidRDefault="00A92AA3" w:rsidP="00A92AA3">
            <w:pPr>
              <w:spacing w:line="360" w:lineRule="auto"/>
              <w:jc w:val="both"/>
              <w:rPr>
                <w:rFonts w:ascii="Arial" w:eastAsia="Calibri" w:hAnsi="Arial" w:cs="Arial"/>
              </w:rPr>
            </w:pPr>
            <w:r w:rsidRPr="00F8014F">
              <w:rPr>
                <w:rFonts w:ascii="Arial" w:eastAsia="Calibri" w:hAnsi="Arial" w:cs="Arial"/>
              </w:rPr>
              <w:t xml:space="preserve">Respondents are required to indicate if the offered products/services comply with all the specifications set by PRASA by indicating “Comply” next to each of the specification items mentioned below and attach a data sheet for each item as a proof of compliance. Any deviations from PRASA’s requirement must be indicated under the comments column provided. The bidder is required to supply a manufactures warranty upon delivery of each item in accordance with PRASA contract document. </w:t>
            </w:r>
          </w:p>
          <w:p w14:paraId="5C3ACFC3" w14:textId="77777777" w:rsidR="00A92AA3" w:rsidRPr="00307DD2" w:rsidRDefault="00A92AA3" w:rsidP="00554E25">
            <w:pPr>
              <w:rPr>
                <w:rFonts w:ascii="Arial" w:hAnsi="Arial" w:cs="Arial"/>
                <w:color w:val="000000" w:themeColor="text1"/>
                <w:sz w:val="22"/>
                <w:szCs w:val="22"/>
                <w:lang w:eastAsia="en-ZA"/>
              </w:rPr>
            </w:pPr>
          </w:p>
        </w:tc>
        <w:tc>
          <w:tcPr>
            <w:tcW w:w="702" w:type="dxa"/>
            <w:shd w:val="clear" w:color="auto" w:fill="auto"/>
            <w:vAlign w:val="center"/>
          </w:tcPr>
          <w:p w14:paraId="574165F9" w14:textId="77777777" w:rsidR="00A92AA3" w:rsidRPr="00307DD2" w:rsidRDefault="00A92AA3" w:rsidP="00554E25">
            <w:pPr>
              <w:rPr>
                <w:rFonts w:ascii="Arial" w:hAnsi="Arial" w:cs="Arial"/>
                <w:color w:val="000000"/>
                <w:sz w:val="22"/>
                <w:szCs w:val="22"/>
                <w:lang w:eastAsia="en-ZA"/>
              </w:rPr>
            </w:pPr>
          </w:p>
        </w:tc>
      </w:tr>
    </w:tbl>
    <w:p w14:paraId="37C6391F" w14:textId="77777777" w:rsidR="004D2F13" w:rsidRDefault="004D2F13" w:rsidP="00EF509E">
      <w:pPr>
        <w:spacing w:line="360" w:lineRule="auto"/>
        <w:ind w:left="720"/>
        <w:jc w:val="both"/>
        <w:rPr>
          <w:rFonts w:ascii="Arial" w:hAnsi="Arial" w:cs="Arial"/>
          <w:b/>
          <w:sz w:val="22"/>
          <w:szCs w:val="22"/>
        </w:rPr>
      </w:pPr>
    </w:p>
    <w:p w14:paraId="0DC49C0E" w14:textId="77777777" w:rsidR="008400EA" w:rsidRPr="00307DD2" w:rsidRDefault="008400EA"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162"/>
        <w:gridCol w:w="1952"/>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15EF3FC1" w:rsidR="007B1B9A" w:rsidRPr="00307DD2" w:rsidRDefault="0009578C" w:rsidP="0058071D">
            <w:pPr>
              <w:pStyle w:val="ListParagraph"/>
              <w:spacing w:line="276" w:lineRule="auto"/>
              <w:rPr>
                <w:sz w:val="22"/>
                <w:szCs w:val="22"/>
              </w:rPr>
            </w:pPr>
            <w:r>
              <w:rPr>
                <w:sz w:val="22"/>
                <w:szCs w:val="22"/>
              </w:rPr>
              <w:t>Not Applicable</w:t>
            </w: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1D83DE33" w:rsidR="003F219E" w:rsidRDefault="003F219E" w:rsidP="00EF509E">
      <w:pPr>
        <w:spacing w:line="360" w:lineRule="auto"/>
        <w:jc w:val="both"/>
        <w:rPr>
          <w:rFonts w:ascii="Arial" w:hAnsi="Arial" w:cs="Arial"/>
          <w:b/>
          <w:color w:val="FF0000"/>
          <w:sz w:val="22"/>
          <w:szCs w:val="22"/>
        </w:rPr>
      </w:pPr>
    </w:p>
    <w:p w14:paraId="66EFFADB" w14:textId="1F778378" w:rsidR="00A92AA3" w:rsidRDefault="00A92AA3" w:rsidP="00EF509E">
      <w:pPr>
        <w:spacing w:line="360" w:lineRule="auto"/>
        <w:jc w:val="both"/>
        <w:rPr>
          <w:rFonts w:ascii="Arial" w:hAnsi="Arial" w:cs="Arial"/>
          <w:b/>
          <w:color w:val="FF0000"/>
          <w:sz w:val="22"/>
          <w:szCs w:val="22"/>
        </w:rPr>
      </w:pPr>
    </w:p>
    <w:p w14:paraId="4B10D65F" w14:textId="77777777" w:rsidR="00C315F5" w:rsidRDefault="00C315F5" w:rsidP="00EF509E">
      <w:pPr>
        <w:spacing w:line="360" w:lineRule="auto"/>
        <w:jc w:val="both"/>
        <w:rPr>
          <w:rFonts w:ascii="Arial" w:hAnsi="Arial" w:cs="Arial"/>
          <w:b/>
          <w:color w:val="FF0000"/>
          <w:sz w:val="22"/>
          <w:szCs w:val="22"/>
        </w:rPr>
      </w:pPr>
    </w:p>
    <w:p w14:paraId="0242E8AC" w14:textId="77777777" w:rsidR="00C315F5" w:rsidRDefault="00C315F5" w:rsidP="00EF509E">
      <w:pPr>
        <w:spacing w:line="360" w:lineRule="auto"/>
        <w:jc w:val="both"/>
        <w:rPr>
          <w:rFonts w:ascii="Arial" w:hAnsi="Arial" w:cs="Arial"/>
          <w:b/>
          <w:color w:val="FF0000"/>
          <w:sz w:val="22"/>
          <w:szCs w:val="22"/>
        </w:rPr>
      </w:pPr>
    </w:p>
    <w:p w14:paraId="718D3091" w14:textId="77777777" w:rsidR="00C315F5" w:rsidRDefault="00C315F5" w:rsidP="00EF509E">
      <w:pPr>
        <w:spacing w:line="360" w:lineRule="auto"/>
        <w:jc w:val="both"/>
        <w:rPr>
          <w:rFonts w:ascii="Arial" w:hAnsi="Arial" w:cs="Arial"/>
          <w:b/>
          <w:color w:val="FF0000"/>
          <w:sz w:val="22"/>
          <w:szCs w:val="22"/>
        </w:rPr>
      </w:pPr>
    </w:p>
    <w:p w14:paraId="4EF2B6AE" w14:textId="77777777" w:rsidR="00C315F5" w:rsidRDefault="00C315F5" w:rsidP="00EF509E">
      <w:pPr>
        <w:spacing w:line="360" w:lineRule="auto"/>
        <w:jc w:val="both"/>
        <w:rPr>
          <w:rFonts w:ascii="Arial" w:hAnsi="Arial" w:cs="Arial"/>
          <w:b/>
          <w:color w:val="FF0000"/>
          <w:sz w:val="22"/>
          <w:szCs w:val="22"/>
        </w:rPr>
      </w:pPr>
    </w:p>
    <w:p w14:paraId="577EC779" w14:textId="77777777" w:rsidR="00C315F5" w:rsidRDefault="00C315F5" w:rsidP="00EF509E">
      <w:pPr>
        <w:spacing w:line="360" w:lineRule="auto"/>
        <w:jc w:val="both"/>
        <w:rPr>
          <w:rFonts w:ascii="Arial" w:hAnsi="Arial" w:cs="Arial"/>
          <w:b/>
          <w:color w:val="FF0000"/>
          <w:sz w:val="22"/>
          <w:szCs w:val="22"/>
        </w:rPr>
      </w:pPr>
    </w:p>
    <w:p w14:paraId="54490497" w14:textId="77777777" w:rsidR="00C315F5" w:rsidRDefault="00C315F5" w:rsidP="00EF509E">
      <w:pPr>
        <w:spacing w:line="360" w:lineRule="auto"/>
        <w:jc w:val="both"/>
        <w:rPr>
          <w:rFonts w:ascii="Arial" w:hAnsi="Arial" w:cs="Arial"/>
          <w:b/>
          <w:color w:val="FF0000"/>
          <w:sz w:val="22"/>
          <w:szCs w:val="22"/>
        </w:rPr>
      </w:pPr>
    </w:p>
    <w:p w14:paraId="4C9CF244" w14:textId="77777777" w:rsidR="00C315F5" w:rsidRDefault="00C315F5" w:rsidP="00EF509E">
      <w:pPr>
        <w:spacing w:line="360" w:lineRule="auto"/>
        <w:jc w:val="both"/>
        <w:rPr>
          <w:rFonts w:ascii="Arial" w:hAnsi="Arial" w:cs="Arial"/>
          <w:b/>
          <w:color w:val="FF0000"/>
          <w:sz w:val="22"/>
          <w:szCs w:val="22"/>
        </w:rPr>
      </w:pPr>
    </w:p>
    <w:p w14:paraId="736CF851" w14:textId="77777777" w:rsidR="00C315F5" w:rsidRDefault="00C315F5" w:rsidP="00EF509E">
      <w:pPr>
        <w:spacing w:line="360" w:lineRule="auto"/>
        <w:jc w:val="both"/>
        <w:rPr>
          <w:rFonts w:ascii="Arial" w:hAnsi="Arial" w:cs="Arial"/>
          <w:b/>
          <w:color w:val="FF0000"/>
          <w:sz w:val="22"/>
          <w:szCs w:val="22"/>
        </w:rPr>
      </w:pPr>
    </w:p>
    <w:p w14:paraId="46FB5940" w14:textId="339BD11B" w:rsidR="00A92AA3" w:rsidRDefault="00A92AA3" w:rsidP="00EF509E">
      <w:pPr>
        <w:spacing w:line="360" w:lineRule="auto"/>
        <w:jc w:val="both"/>
        <w:rPr>
          <w:rFonts w:ascii="Arial" w:hAnsi="Arial" w:cs="Arial"/>
          <w:b/>
          <w:color w:val="FF0000"/>
          <w:sz w:val="22"/>
          <w:szCs w:val="22"/>
        </w:rPr>
      </w:pPr>
    </w:p>
    <w:p w14:paraId="7BB1BF03" w14:textId="77777777" w:rsidR="00A92AA3" w:rsidRPr="00307DD2" w:rsidRDefault="00A92AA3"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62AAF0D8"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w:t>
      </w:r>
      <w:r w:rsidR="0009578C">
        <w:rPr>
          <w:rFonts w:ascii="Arial" w:eastAsia="Calibri" w:hAnsi="Arial" w:cs="Arial"/>
          <w:b/>
          <w:color w:val="FF0000"/>
          <w:sz w:val="22"/>
          <w:szCs w:val="22"/>
          <w:u w:val="single"/>
          <w:lang w:val="en-GB" w:eastAsia="en-GB"/>
        </w:rPr>
        <w:t>Not</w:t>
      </w:r>
      <w:r w:rsidR="00AA1EC5" w:rsidRPr="00307DD2">
        <w:rPr>
          <w:rFonts w:ascii="Arial" w:eastAsia="Calibri" w:hAnsi="Arial" w:cs="Arial"/>
          <w:b/>
          <w:color w:val="FF0000"/>
          <w:sz w:val="22"/>
          <w:szCs w:val="22"/>
          <w:u w:val="single"/>
          <w:lang w:val="en-GB" w:eastAsia="en-GB"/>
        </w:rPr>
        <w:t xml:space="preserve">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C20F940" w:rsidR="00DB0AA4" w:rsidRPr="00307DD2" w:rsidRDefault="00DB0AA4" w:rsidP="00EF509E">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700AD1">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lastRenderedPageBreak/>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lastRenderedPageBreak/>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2513"/>
        <w:gridCol w:w="2589"/>
        <w:gridCol w:w="2589"/>
      </w:tblGrid>
      <w:tr w:rsidR="0049592C" w:rsidRPr="00307DD2" w14:paraId="709A7D6F" w14:textId="77777777" w:rsidTr="0049592C">
        <w:trPr>
          <w:trHeight w:val="863"/>
        </w:trPr>
        <w:tc>
          <w:tcPr>
            <w:tcW w:w="1171" w:type="pct"/>
            <w:tcBorders>
              <w:top w:val="nil"/>
            </w:tcBorders>
            <w:shd w:val="clear" w:color="auto" w:fill="C4BC96" w:themeFill="background2" w:themeFillShade="BF"/>
            <w:vAlign w:val="center"/>
          </w:tcPr>
          <w:p w14:paraId="590BE74E" w14:textId="77777777" w:rsidR="0049592C" w:rsidRPr="00307DD2" w:rsidRDefault="0049592C"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251" w:type="pct"/>
            <w:shd w:val="clear" w:color="auto" w:fill="C00000"/>
            <w:vAlign w:val="center"/>
          </w:tcPr>
          <w:p w14:paraId="74E5D45D" w14:textId="12DC4611" w:rsidR="0049592C" w:rsidRPr="00307DD2" w:rsidRDefault="0045708F" w:rsidP="0096085E">
            <w:pPr>
              <w:kinsoku w:val="0"/>
              <w:overflowPunct w:val="0"/>
              <w:spacing w:before="96"/>
              <w:jc w:val="center"/>
              <w:textAlignment w:val="baseline"/>
              <w:rPr>
                <w:rFonts w:ascii="Arial" w:hAnsi="Arial" w:cs="Arial"/>
                <w:b/>
              </w:rPr>
            </w:pPr>
            <w:r>
              <w:rPr>
                <w:rFonts w:ascii="Arial" w:hAnsi="Arial" w:cs="Arial"/>
                <w:b/>
                <w:kern w:val="24"/>
              </w:rPr>
              <w:t>ACCDEPTABLE EVIDENCE</w:t>
            </w:r>
          </w:p>
        </w:tc>
        <w:tc>
          <w:tcPr>
            <w:tcW w:w="1289" w:type="pct"/>
            <w:shd w:val="clear" w:color="auto" w:fill="D99594" w:themeFill="accent2" w:themeFillTint="99"/>
          </w:tcPr>
          <w:p w14:paraId="1D4F9FAC" w14:textId="77777777" w:rsidR="006C24FF" w:rsidRPr="00307DD2" w:rsidRDefault="006C24FF" w:rsidP="006C24FF">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12AD5670" w14:textId="77777777" w:rsidR="006C24FF" w:rsidRPr="00307DD2" w:rsidRDefault="006C24FF" w:rsidP="006C24FF">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ED9CF12" w14:textId="77777777" w:rsidR="006C24FF" w:rsidRPr="00307DD2" w:rsidRDefault="006C24FF" w:rsidP="006C24FF">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20A6781C" w14:textId="24E9AADA" w:rsidR="0049592C" w:rsidRPr="00307DD2" w:rsidRDefault="006C24FF" w:rsidP="006C24FF">
            <w:pPr>
              <w:kinsoku w:val="0"/>
              <w:overflowPunct w:val="0"/>
              <w:spacing w:before="96"/>
              <w:jc w:val="center"/>
              <w:textAlignment w:val="baseline"/>
              <w:rPr>
                <w:rFonts w:ascii="Arial" w:hAnsi="Arial" w:cs="Arial"/>
                <w:b/>
                <w:kern w:val="24"/>
              </w:rPr>
            </w:pPr>
            <w:r w:rsidRPr="00307DD2">
              <w:rPr>
                <w:rFonts w:ascii="Arial" w:hAnsi="Arial" w:cs="Arial"/>
                <w:b/>
              </w:rPr>
              <w:t>(To be completed by the organ of state)</w:t>
            </w:r>
          </w:p>
        </w:tc>
        <w:tc>
          <w:tcPr>
            <w:tcW w:w="1289" w:type="pct"/>
            <w:shd w:val="clear" w:color="auto" w:fill="D99594" w:themeFill="accent2" w:themeFillTint="99"/>
          </w:tcPr>
          <w:p w14:paraId="7E496911" w14:textId="7D542899" w:rsidR="0049592C" w:rsidRPr="00307DD2" w:rsidRDefault="0049592C"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49592C" w:rsidRPr="00307DD2" w:rsidRDefault="0049592C"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49592C" w:rsidRPr="00307DD2" w14:paraId="464F5F13" w14:textId="77777777" w:rsidTr="0049592C">
        <w:trPr>
          <w:trHeight w:val="317"/>
        </w:trPr>
        <w:tc>
          <w:tcPr>
            <w:tcW w:w="1171" w:type="pct"/>
            <w:shd w:val="clear" w:color="auto" w:fill="auto"/>
          </w:tcPr>
          <w:p w14:paraId="71CAF02D" w14:textId="474B59C2" w:rsidR="0049592C" w:rsidRPr="00307DD2" w:rsidRDefault="003D4D97" w:rsidP="0096085E">
            <w:pPr>
              <w:kinsoku w:val="0"/>
              <w:overflowPunct w:val="0"/>
              <w:spacing w:before="115"/>
              <w:jc w:val="center"/>
              <w:textAlignment w:val="baseline"/>
              <w:rPr>
                <w:rFonts w:ascii="Arial" w:hAnsi="Arial" w:cs="Arial"/>
              </w:rPr>
            </w:pPr>
            <w:r>
              <w:rPr>
                <w:rFonts w:ascii="Arial" w:hAnsi="Arial" w:cs="Arial"/>
              </w:rPr>
              <w:t>B</w:t>
            </w:r>
            <w:r w:rsidR="009B216A">
              <w:rPr>
                <w:rFonts w:ascii="Arial" w:hAnsi="Arial" w:cs="Arial"/>
              </w:rPr>
              <w:t>-BBEE</w:t>
            </w:r>
          </w:p>
        </w:tc>
        <w:tc>
          <w:tcPr>
            <w:tcW w:w="1251" w:type="pct"/>
            <w:shd w:val="clear" w:color="auto" w:fill="auto"/>
          </w:tcPr>
          <w:p w14:paraId="0A90A458" w14:textId="77777777" w:rsidR="00A44190" w:rsidRDefault="00A44190" w:rsidP="00A44190">
            <w:pPr>
              <w:kinsoku w:val="0"/>
              <w:overflowPunct w:val="0"/>
              <w:spacing w:before="115"/>
              <w:jc w:val="center"/>
              <w:textAlignment w:val="baseline"/>
              <w:rPr>
                <w:rFonts w:ascii="Arial" w:hAnsi="Arial" w:cs="Arial"/>
              </w:rPr>
            </w:pPr>
            <w:r>
              <w:rPr>
                <w:rFonts w:ascii="Arial" w:hAnsi="Arial" w:cs="Arial"/>
              </w:rPr>
              <w:t>Entities with a B-BBEE contributor status of at least level 2 (BEE Certificate/ Affidavit (in case of JV,a consolidate scorecard will be accept)</w:t>
            </w:r>
          </w:p>
          <w:p w14:paraId="181D0A99" w14:textId="77777777" w:rsidR="0049592C" w:rsidRPr="00307DD2" w:rsidRDefault="0049592C" w:rsidP="0096085E">
            <w:pPr>
              <w:kinsoku w:val="0"/>
              <w:overflowPunct w:val="0"/>
              <w:spacing w:before="115"/>
              <w:jc w:val="center"/>
              <w:textAlignment w:val="baseline"/>
              <w:rPr>
                <w:rFonts w:ascii="Arial" w:hAnsi="Arial" w:cs="Arial"/>
              </w:rPr>
            </w:pPr>
          </w:p>
        </w:tc>
        <w:tc>
          <w:tcPr>
            <w:tcW w:w="1289" w:type="pct"/>
          </w:tcPr>
          <w:p w14:paraId="0B510BA5" w14:textId="7709923D" w:rsidR="0049592C" w:rsidRPr="00307DD2" w:rsidRDefault="004D1F18" w:rsidP="0096085E">
            <w:pPr>
              <w:kinsoku w:val="0"/>
              <w:overflowPunct w:val="0"/>
              <w:spacing w:before="115"/>
              <w:jc w:val="center"/>
              <w:textAlignment w:val="baseline"/>
              <w:rPr>
                <w:rFonts w:ascii="Arial" w:hAnsi="Arial" w:cs="Arial"/>
              </w:rPr>
            </w:pPr>
            <w:r>
              <w:rPr>
                <w:rFonts w:ascii="Arial" w:hAnsi="Arial" w:cs="Arial"/>
              </w:rPr>
              <w:t>4 Points</w:t>
            </w:r>
          </w:p>
        </w:tc>
        <w:tc>
          <w:tcPr>
            <w:tcW w:w="1289" w:type="pct"/>
          </w:tcPr>
          <w:p w14:paraId="16A80187" w14:textId="48E81A98" w:rsidR="0049592C" w:rsidRPr="00307DD2" w:rsidRDefault="0049592C" w:rsidP="0096085E">
            <w:pPr>
              <w:kinsoku w:val="0"/>
              <w:overflowPunct w:val="0"/>
              <w:spacing w:before="115"/>
              <w:jc w:val="center"/>
              <w:textAlignment w:val="baseline"/>
              <w:rPr>
                <w:rFonts w:ascii="Arial" w:hAnsi="Arial" w:cs="Arial"/>
              </w:rPr>
            </w:pPr>
          </w:p>
        </w:tc>
      </w:tr>
      <w:tr w:rsidR="0049592C" w:rsidRPr="00307DD2" w14:paraId="200D793B" w14:textId="77777777" w:rsidTr="0049592C">
        <w:trPr>
          <w:trHeight w:val="317"/>
        </w:trPr>
        <w:tc>
          <w:tcPr>
            <w:tcW w:w="1171" w:type="pct"/>
            <w:shd w:val="clear" w:color="auto" w:fill="auto"/>
          </w:tcPr>
          <w:p w14:paraId="6DFF3D3B" w14:textId="6E8C3F03" w:rsidR="0049592C" w:rsidRPr="00307DD2" w:rsidRDefault="001D17B3" w:rsidP="0096085E">
            <w:pPr>
              <w:kinsoku w:val="0"/>
              <w:overflowPunct w:val="0"/>
              <w:spacing w:before="115"/>
              <w:jc w:val="center"/>
              <w:textAlignment w:val="baseline"/>
              <w:rPr>
                <w:rFonts w:ascii="Arial" w:hAnsi="Arial" w:cs="Arial"/>
              </w:rPr>
            </w:pPr>
            <w:r>
              <w:rPr>
                <w:rFonts w:ascii="Arial" w:hAnsi="Arial" w:cs="Arial"/>
              </w:rPr>
              <w:t>51</w:t>
            </w:r>
            <w:r w:rsidR="004A40D7">
              <w:rPr>
                <w:rFonts w:ascii="Arial" w:hAnsi="Arial" w:cs="Arial"/>
              </w:rPr>
              <w:t>% Black Owned</w:t>
            </w:r>
          </w:p>
        </w:tc>
        <w:tc>
          <w:tcPr>
            <w:tcW w:w="1251" w:type="pct"/>
            <w:shd w:val="clear" w:color="auto" w:fill="auto"/>
          </w:tcPr>
          <w:p w14:paraId="00266246" w14:textId="62D84A2B" w:rsidR="0049592C" w:rsidRPr="00307DD2" w:rsidRDefault="002965D3" w:rsidP="0096085E">
            <w:pPr>
              <w:kinsoku w:val="0"/>
              <w:overflowPunct w:val="0"/>
              <w:spacing w:before="115"/>
              <w:jc w:val="center"/>
              <w:textAlignment w:val="baseline"/>
              <w:rPr>
                <w:rFonts w:ascii="Arial" w:hAnsi="Arial" w:cs="Arial"/>
              </w:rPr>
            </w:pPr>
            <w:r>
              <w:rPr>
                <w:rFonts w:ascii="Arial" w:hAnsi="Arial" w:cs="Arial"/>
              </w:rPr>
              <w:t xml:space="preserve">  CIPC Documents / B-BBEE Certificate / Affidavit</w:t>
            </w:r>
          </w:p>
        </w:tc>
        <w:tc>
          <w:tcPr>
            <w:tcW w:w="1289" w:type="pct"/>
          </w:tcPr>
          <w:p w14:paraId="3D5C9D7D" w14:textId="0BDACC0F" w:rsidR="0049592C" w:rsidRPr="00307DD2" w:rsidRDefault="004D1F18" w:rsidP="0096085E">
            <w:pPr>
              <w:kinsoku w:val="0"/>
              <w:overflowPunct w:val="0"/>
              <w:spacing w:before="115"/>
              <w:jc w:val="center"/>
              <w:textAlignment w:val="baseline"/>
              <w:rPr>
                <w:rFonts w:ascii="Arial" w:hAnsi="Arial" w:cs="Arial"/>
              </w:rPr>
            </w:pPr>
            <w:r>
              <w:rPr>
                <w:rFonts w:ascii="Arial" w:hAnsi="Arial" w:cs="Arial"/>
              </w:rPr>
              <w:t>4 Points</w:t>
            </w:r>
          </w:p>
        </w:tc>
        <w:tc>
          <w:tcPr>
            <w:tcW w:w="1289" w:type="pct"/>
          </w:tcPr>
          <w:p w14:paraId="7672755D" w14:textId="08804ED3" w:rsidR="0049592C" w:rsidRPr="00307DD2" w:rsidRDefault="0049592C" w:rsidP="0096085E">
            <w:pPr>
              <w:kinsoku w:val="0"/>
              <w:overflowPunct w:val="0"/>
              <w:spacing w:before="115"/>
              <w:jc w:val="center"/>
              <w:textAlignment w:val="baseline"/>
              <w:rPr>
                <w:rFonts w:ascii="Arial" w:hAnsi="Arial" w:cs="Arial"/>
              </w:rPr>
            </w:pPr>
          </w:p>
        </w:tc>
      </w:tr>
      <w:tr w:rsidR="0049592C" w:rsidRPr="00307DD2" w14:paraId="33B274DA" w14:textId="77777777" w:rsidTr="0049592C">
        <w:trPr>
          <w:trHeight w:val="317"/>
        </w:trPr>
        <w:tc>
          <w:tcPr>
            <w:tcW w:w="1171" w:type="pct"/>
            <w:shd w:val="clear" w:color="auto" w:fill="auto"/>
          </w:tcPr>
          <w:p w14:paraId="3FF09D6E" w14:textId="6DD81FEC" w:rsidR="0049592C" w:rsidRPr="00307DD2" w:rsidRDefault="007C6D41" w:rsidP="0096085E">
            <w:pPr>
              <w:kinsoku w:val="0"/>
              <w:overflowPunct w:val="0"/>
              <w:spacing w:before="115"/>
              <w:jc w:val="center"/>
              <w:textAlignment w:val="baseline"/>
              <w:rPr>
                <w:rFonts w:ascii="Arial" w:hAnsi="Arial" w:cs="Arial"/>
              </w:rPr>
            </w:pPr>
            <w:r>
              <w:rPr>
                <w:rFonts w:ascii="Arial" w:hAnsi="Arial" w:cs="Arial"/>
              </w:rPr>
              <w:t>EME</w:t>
            </w:r>
            <w:r w:rsidR="00B05B4D">
              <w:rPr>
                <w:rFonts w:ascii="Arial" w:hAnsi="Arial" w:cs="Arial"/>
              </w:rPr>
              <w:t xml:space="preserve"> or QSE 51% Black Owned</w:t>
            </w:r>
          </w:p>
        </w:tc>
        <w:tc>
          <w:tcPr>
            <w:tcW w:w="1251" w:type="pct"/>
            <w:shd w:val="clear" w:color="auto" w:fill="auto"/>
          </w:tcPr>
          <w:p w14:paraId="4C4DF8BC" w14:textId="1FFBE2EE" w:rsidR="0049592C" w:rsidRPr="00307DD2" w:rsidRDefault="00705901" w:rsidP="0096085E">
            <w:pPr>
              <w:kinsoku w:val="0"/>
              <w:overflowPunct w:val="0"/>
              <w:spacing w:before="115"/>
              <w:jc w:val="center"/>
              <w:textAlignment w:val="baseline"/>
              <w:rPr>
                <w:rFonts w:ascii="Arial" w:hAnsi="Arial" w:cs="Arial"/>
              </w:rPr>
            </w:pPr>
            <w:r>
              <w:rPr>
                <w:rFonts w:ascii="Arial" w:hAnsi="Arial" w:cs="Arial"/>
              </w:rPr>
              <w:t xml:space="preserve">             Black Owned(Audited Annual Financial / B-BBEE Certificate / Affidavit</w:t>
            </w:r>
          </w:p>
        </w:tc>
        <w:tc>
          <w:tcPr>
            <w:tcW w:w="1289" w:type="pct"/>
          </w:tcPr>
          <w:p w14:paraId="0007623F" w14:textId="4F7ACA76" w:rsidR="0049592C" w:rsidRPr="00307DD2" w:rsidRDefault="004D1F18" w:rsidP="0096085E">
            <w:pPr>
              <w:kinsoku w:val="0"/>
              <w:overflowPunct w:val="0"/>
              <w:spacing w:before="115"/>
              <w:jc w:val="center"/>
              <w:textAlignment w:val="baseline"/>
              <w:rPr>
                <w:rFonts w:ascii="Arial" w:hAnsi="Arial" w:cs="Arial"/>
              </w:rPr>
            </w:pPr>
            <w:r>
              <w:rPr>
                <w:rFonts w:ascii="Arial" w:hAnsi="Arial" w:cs="Arial"/>
              </w:rPr>
              <w:t>4 Points</w:t>
            </w:r>
          </w:p>
        </w:tc>
        <w:tc>
          <w:tcPr>
            <w:tcW w:w="1289" w:type="pct"/>
          </w:tcPr>
          <w:p w14:paraId="144EF24F" w14:textId="3734CF74" w:rsidR="0049592C" w:rsidRPr="00307DD2" w:rsidRDefault="0049592C" w:rsidP="0096085E">
            <w:pPr>
              <w:kinsoku w:val="0"/>
              <w:overflowPunct w:val="0"/>
              <w:spacing w:before="115"/>
              <w:jc w:val="center"/>
              <w:textAlignment w:val="baseline"/>
              <w:rPr>
                <w:rFonts w:ascii="Arial" w:hAnsi="Arial" w:cs="Arial"/>
              </w:rPr>
            </w:pPr>
          </w:p>
        </w:tc>
      </w:tr>
      <w:tr w:rsidR="0049592C" w:rsidRPr="00307DD2" w14:paraId="41C0B208" w14:textId="77777777" w:rsidTr="0049592C">
        <w:trPr>
          <w:trHeight w:val="317"/>
        </w:trPr>
        <w:tc>
          <w:tcPr>
            <w:tcW w:w="1171" w:type="pct"/>
            <w:shd w:val="clear" w:color="auto" w:fill="auto"/>
          </w:tcPr>
          <w:p w14:paraId="603992DB" w14:textId="1571A644" w:rsidR="0049592C" w:rsidRPr="00307DD2" w:rsidRDefault="00980D83" w:rsidP="0096085E">
            <w:pPr>
              <w:kinsoku w:val="0"/>
              <w:overflowPunct w:val="0"/>
              <w:spacing w:before="115"/>
              <w:jc w:val="center"/>
              <w:textAlignment w:val="baseline"/>
              <w:rPr>
                <w:rFonts w:ascii="Arial" w:hAnsi="Arial" w:cs="Arial"/>
              </w:rPr>
            </w:pPr>
            <w:r>
              <w:rPr>
                <w:rFonts w:ascii="Arial" w:hAnsi="Arial" w:cs="Arial"/>
              </w:rPr>
              <w:t xml:space="preserve">Black </w:t>
            </w:r>
            <w:r w:rsidR="0088223E">
              <w:rPr>
                <w:rFonts w:ascii="Arial" w:hAnsi="Arial" w:cs="Arial"/>
              </w:rPr>
              <w:t>Women Owned</w:t>
            </w:r>
          </w:p>
        </w:tc>
        <w:tc>
          <w:tcPr>
            <w:tcW w:w="1251" w:type="pct"/>
            <w:shd w:val="clear" w:color="auto" w:fill="auto"/>
          </w:tcPr>
          <w:p w14:paraId="3E327A4E" w14:textId="2053B2A6" w:rsidR="0049592C" w:rsidRPr="00307DD2" w:rsidRDefault="00980D83" w:rsidP="0096085E">
            <w:pPr>
              <w:kinsoku w:val="0"/>
              <w:overflowPunct w:val="0"/>
              <w:spacing w:before="115"/>
              <w:jc w:val="center"/>
              <w:textAlignment w:val="baseline"/>
              <w:rPr>
                <w:rFonts w:ascii="Arial" w:hAnsi="Arial" w:cs="Arial"/>
              </w:rPr>
            </w:pPr>
            <w:r>
              <w:rPr>
                <w:rFonts w:ascii="Arial" w:hAnsi="Arial" w:cs="Arial"/>
              </w:rPr>
              <w:t>Certified copy of I.D Documents of the Owners</w:t>
            </w:r>
          </w:p>
        </w:tc>
        <w:tc>
          <w:tcPr>
            <w:tcW w:w="1289" w:type="pct"/>
          </w:tcPr>
          <w:p w14:paraId="24290A5A" w14:textId="295776CC" w:rsidR="0049592C" w:rsidRPr="00307DD2" w:rsidRDefault="004D1F18" w:rsidP="0096085E">
            <w:pPr>
              <w:kinsoku w:val="0"/>
              <w:overflowPunct w:val="0"/>
              <w:spacing w:before="115"/>
              <w:jc w:val="center"/>
              <w:textAlignment w:val="baseline"/>
              <w:rPr>
                <w:rFonts w:ascii="Arial" w:hAnsi="Arial" w:cs="Arial"/>
              </w:rPr>
            </w:pPr>
            <w:r>
              <w:rPr>
                <w:rFonts w:ascii="Arial" w:hAnsi="Arial" w:cs="Arial"/>
              </w:rPr>
              <w:t>4 Points</w:t>
            </w:r>
          </w:p>
        </w:tc>
        <w:tc>
          <w:tcPr>
            <w:tcW w:w="1289" w:type="pct"/>
          </w:tcPr>
          <w:p w14:paraId="3610E8D3" w14:textId="313A49AC" w:rsidR="0049592C" w:rsidRPr="00307DD2" w:rsidRDefault="0049592C" w:rsidP="0096085E">
            <w:pPr>
              <w:kinsoku w:val="0"/>
              <w:overflowPunct w:val="0"/>
              <w:spacing w:before="115"/>
              <w:jc w:val="center"/>
              <w:textAlignment w:val="baseline"/>
              <w:rPr>
                <w:rFonts w:ascii="Arial" w:hAnsi="Arial" w:cs="Arial"/>
              </w:rPr>
            </w:pPr>
          </w:p>
        </w:tc>
      </w:tr>
      <w:tr w:rsidR="0049592C" w:rsidRPr="00307DD2" w14:paraId="52DD56D0" w14:textId="77777777" w:rsidTr="0049592C">
        <w:trPr>
          <w:trHeight w:val="317"/>
        </w:trPr>
        <w:tc>
          <w:tcPr>
            <w:tcW w:w="1171" w:type="pct"/>
            <w:shd w:val="clear" w:color="auto" w:fill="auto"/>
          </w:tcPr>
          <w:p w14:paraId="187AAC68" w14:textId="67BFB5FD" w:rsidR="0049592C" w:rsidRPr="00307DD2" w:rsidRDefault="0069189C" w:rsidP="0096085E">
            <w:pPr>
              <w:kinsoku w:val="0"/>
              <w:overflowPunct w:val="0"/>
              <w:spacing w:before="115"/>
              <w:jc w:val="center"/>
              <w:textAlignment w:val="baseline"/>
              <w:rPr>
                <w:rFonts w:ascii="Arial" w:hAnsi="Arial" w:cs="Arial"/>
              </w:rPr>
            </w:pPr>
            <w:r>
              <w:rPr>
                <w:rFonts w:ascii="Arial" w:hAnsi="Arial" w:cs="Arial"/>
              </w:rPr>
              <w:t>Black Youth owned</w:t>
            </w:r>
          </w:p>
        </w:tc>
        <w:tc>
          <w:tcPr>
            <w:tcW w:w="1251" w:type="pct"/>
            <w:shd w:val="clear" w:color="auto" w:fill="auto"/>
          </w:tcPr>
          <w:p w14:paraId="48A4F6ED" w14:textId="62A0440F" w:rsidR="0049592C" w:rsidRPr="00307DD2" w:rsidRDefault="00201AF3" w:rsidP="0096085E">
            <w:pPr>
              <w:kinsoku w:val="0"/>
              <w:overflowPunct w:val="0"/>
              <w:spacing w:before="115"/>
              <w:jc w:val="center"/>
              <w:textAlignment w:val="baseline"/>
              <w:rPr>
                <w:rFonts w:ascii="Arial" w:hAnsi="Arial" w:cs="Arial"/>
              </w:rPr>
            </w:pPr>
            <w:r>
              <w:rPr>
                <w:rFonts w:ascii="Arial" w:hAnsi="Arial" w:cs="Arial"/>
              </w:rPr>
              <w:t xml:space="preserve">          (Certified copy of I.D Documents of the Owners</w:t>
            </w:r>
          </w:p>
        </w:tc>
        <w:tc>
          <w:tcPr>
            <w:tcW w:w="1289" w:type="pct"/>
          </w:tcPr>
          <w:p w14:paraId="7DA14F9E" w14:textId="7B233C99" w:rsidR="0049592C" w:rsidRPr="00307DD2" w:rsidRDefault="004D1F18" w:rsidP="0096085E">
            <w:pPr>
              <w:kinsoku w:val="0"/>
              <w:overflowPunct w:val="0"/>
              <w:spacing w:before="115"/>
              <w:jc w:val="center"/>
              <w:textAlignment w:val="baseline"/>
              <w:rPr>
                <w:rFonts w:ascii="Arial" w:hAnsi="Arial" w:cs="Arial"/>
              </w:rPr>
            </w:pPr>
            <w:r>
              <w:rPr>
                <w:rFonts w:ascii="Arial" w:hAnsi="Arial" w:cs="Arial"/>
              </w:rPr>
              <w:t>4 Points</w:t>
            </w:r>
          </w:p>
        </w:tc>
        <w:tc>
          <w:tcPr>
            <w:tcW w:w="1289" w:type="pct"/>
          </w:tcPr>
          <w:p w14:paraId="08B640B7" w14:textId="343C053A" w:rsidR="0049592C" w:rsidRPr="00307DD2" w:rsidRDefault="0049592C" w:rsidP="0096085E">
            <w:pPr>
              <w:kinsoku w:val="0"/>
              <w:overflowPunct w:val="0"/>
              <w:spacing w:before="115"/>
              <w:jc w:val="center"/>
              <w:textAlignment w:val="baseline"/>
              <w:rPr>
                <w:rFonts w:ascii="Arial" w:hAnsi="Arial" w:cs="Arial"/>
              </w:rPr>
            </w:pPr>
          </w:p>
        </w:tc>
      </w:tr>
      <w:tr w:rsidR="0049592C" w:rsidRPr="00307DD2" w14:paraId="0FCDE455" w14:textId="77777777" w:rsidTr="0049592C">
        <w:trPr>
          <w:trHeight w:val="317"/>
        </w:trPr>
        <w:tc>
          <w:tcPr>
            <w:tcW w:w="1171" w:type="pct"/>
            <w:shd w:val="clear" w:color="auto" w:fill="auto"/>
          </w:tcPr>
          <w:p w14:paraId="10585B75" w14:textId="77777777" w:rsidR="0049592C" w:rsidRPr="00307DD2" w:rsidRDefault="0049592C" w:rsidP="0096085E">
            <w:pPr>
              <w:kinsoku w:val="0"/>
              <w:overflowPunct w:val="0"/>
              <w:spacing w:before="115"/>
              <w:jc w:val="center"/>
              <w:textAlignment w:val="baseline"/>
              <w:rPr>
                <w:rFonts w:ascii="Arial" w:hAnsi="Arial" w:cs="Arial"/>
              </w:rPr>
            </w:pPr>
          </w:p>
        </w:tc>
        <w:tc>
          <w:tcPr>
            <w:tcW w:w="1251" w:type="pct"/>
            <w:shd w:val="clear" w:color="auto" w:fill="auto"/>
          </w:tcPr>
          <w:p w14:paraId="68084AA5" w14:textId="77777777" w:rsidR="0049592C" w:rsidRPr="00307DD2" w:rsidRDefault="0049592C" w:rsidP="0096085E">
            <w:pPr>
              <w:kinsoku w:val="0"/>
              <w:overflowPunct w:val="0"/>
              <w:spacing w:before="115"/>
              <w:jc w:val="center"/>
              <w:textAlignment w:val="baseline"/>
              <w:rPr>
                <w:rFonts w:ascii="Arial" w:hAnsi="Arial" w:cs="Arial"/>
              </w:rPr>
            </w:pPr>
          </w:p>
        </w:tc>
        <w:tc>
          <w:tcPr>
            <w:tcW w:w="1289" w:type="pct"/>
          </w:tcPr>
          <w:p w14:paraId="042DF231" w14:textId="77777777" w:rsidR="0049592C" w:rsidRPr="00307DD2" w:rsidRDefault="0049592C" w:rsidP="0096085E">
            <w:pPr>
              <w:kinsoku w:val="0"/>
              <w:overflowPunct w:val="0"/>
              <w:spacing w:before="115"/>
              <w:jc w:val="center"/>
              <w:textAlignment w:val="baseline"/>
              <w:rPr>
                <w:rFonts w:ascii="Arial" w:hAnsi="Arial" w:cs="Arial"/>
              </w:rPr>
            </w:pPr>
          </w:p>
        </w:tc>
        <w:tc>
          <w:tcPr>
            <w:tcW w:w="1289" w:type="pct"/>
          </w:tcPr>
          <w:p w14:paraId="138FD43D" w14:textId="6A4F6DA3" w:rsidR="0049592C" w:rsidRPr="00307DD2" w:rsidRDefault="0049592C" w:rsidP="0096085E">
            <w:pPr>
              <w:kinsoku w:val="0"/>
              <w:overflowPunct w:val="0"/>
              <w:spacing w:before="115"/>
              <w:jc w:val="center"/>
              <w:textAlignment w:val="baseline"/>
              <w:rPr>
                <w:rFonts w:ascii="Arial" w:hAnsi="Arial" w:cs="Arial"/>
              </w:rPr>
            </w:pPr>
          </w:p>
        </w:tc>
      </w:tr>
      <w:tr w:rsidR="0049592C" w:rsidRPr="00307DD2" w14:paraId="3E77FD15" w14:textId="77777777" w:rsidTr="0049592C">
        <w:trPr>
          <w:trHeight w:val="317"/>
        </w:trPr>
        <w:tc>
          <w:tcPr>
            <w:tcW w:w="1171" w:type="pct"/>
            <w:shd w:val="clear" w:color="auto" w:fill="auto"/>
          </w:tcPr>
          <w:p w14:paraId="68BD3EE2" w14:textId="77777777" w:rsidR="0049592C" w:rsidRPr="00307DD2" w:rsidRDefault="0049592C" w:rsidP="0096085E">
            <w:pPr>
              <w:kinsoku w:val="0"/>
              <w:overflowPunct w:val="0"/>
              <w:spacing w:before="115"/>
              <w:jc w:val="center"/>
              <w:textAlignment w:val="baseline"/>
              <w:rPr>
                <w:rFonts w:ascii="Arial" w:hAnsi="Arial" w:cs="Arial"/>
              </w:rPr>
            </w:pPr>
          </w:p>
        </w:tc>
        <w:tc>
          <w:tcPr>
            <w:tcW w:w="1251" w:type="pct"/>
            <w:shd w:val="clear" w:color="auto" w:fill="auto"/>
          </w:tcPr>
          <w:p w14:paraId="22B7354F" w14:textId="77777777" w:rsidR="0049592C" w:rsidRPr="00307DD2" w:rsidRDefault="0049592C" w:rsidP="0096085E">
            <w:pPr>
              <w:kinsoku w:val="0"/>
              <w:overflowPunct w:val="0"/>
              <w:spacing w:before="115"/>
              <w:jc w:val="center"/>
              <w:textAlignment w:val="baseline"/>
              <w:rPr>
                <w:rFonts w:ascii="Arial" w:hAnsi="Arial" w:cs="Arial"/>
              </w:rPr>
            </w:pPr>
          </w:p>
        </w:tc>
        <w:tc>
          <w:tcPr>
            <w:tcW w:w="1289" w:type="pct"/>
          </w:tcPr>
          <w:p w14:paraId="1BBC534C" w14:textId="77777777" w:rsidR="0049592C" w:rsidRPr="00307DD2" w:rsidRDefault="0049592C" w:rsidP="0096085E">
            <w:pPr>
              <w:kinsoku w:val="0"/>
              <w:overflowPunct w:val="0"/>
              <w:spacing w:before="115"/>
              <w:jc w:val="center"/>
              <w:textAlignment w:val="baseline"/>
              <w:rPr>
                <w:rFonts w:ascii="Arial" w:hAnsi="Arial" w:cs="Arial"/>
              </w:rPr>
            </w:pPr>
          </w:p>
        </w:tc>
        <w:tc>
          <w:tcPr>
            <w:tcW w:w="1289" w:type="pct"/>
          </w:tcPr>
          <w:p w14:paraId="265C500E" w14:textId="33CB5D05" w:rsidR="0049592C" w:rsidRPr="00307DD2" w:rsidRDefault="0049592C"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0E88353E" w14:textId="77777777"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1"/>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being duly authorised,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3F28EAB3"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r w:rsidR="004D1F18" w:rsidRPr="00307DD2">
        <w:rPr>
          <w:rFonts w:ascii="Arial" w:hAnsi="Arial" w:cs="Arial"/>
          <w:sz w:val="22"/>
          <w:szCs w:val="22"/>
        </w:rPr>
        <w:t>affected</w:t>
      </w:r>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proofErr w:type="gramStart"/>
      <w:r w:rsidRPr="00307DD2">
        <w:rPr>
          <w:rFonts w:ascii="Arial" w:hAnsi="Arial" w:cs="Arial"/>
          <w:sz w:val="22"/>
          <w:szCs w:val="22"/>
        </w:rPr>
        <w:t>requirements, and</w:t>
      </w:r>
      <w:proofErr w:type="gramEnd"/>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proofErr w:type="gramStart"/>
      <w:r w:rsidRPr="00307DD2">
        <w:rPr>
          <w:rFonts w:ascii="Arial" w:hAnsi="Arial" w:cs="Arial"/>
          <w:i/>
          <w:snapToGrid w:val="0"/>
          <w:sz w:val="22"/>
          <w:szCs w:val="22"/>
          <w:lang w:val="en-GB"/>
        </w:rPr>
        <w:t>delete</w:t>
      </w:r>
      <w:proofErr w:type="gramEnd"/>
      <w:r w:rsidRPr="00307DD2">
        <w:rPr>
          <w:rFonts w:ascii="Arial" w:hAnsi="Arial" w:cs="Arial"/>
          <w:i/>
          <w:snapToGrid w:val="0"/>
          <w:sz w:val="22"/>
          <w:szCs w:val="22"/>
          <w:lang w:val="en-GB"/>
        </w:rPr>
        <w:t xml:space="preserv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90/10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307DD2">
        <w:rPr>
          <w:snapToGrid w:val="0"/>
          <w:color w:val="FF0000"/>
          <w:sz w:val="22"/>
          <w:szCs w:val="22"/>
          <w:lang w:val="en-GB"/>
        </w:rPr>
        <w:t xml:space="preserve">90/10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61D4D120" w:rsidR="000A250F" w:rsidRPr="00307DD2" w:rsidRDefault="001E47C2"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6FB4EB02" w:rsidR="000A250F" w:rsidRPr="00307DD2" w:rsidRDefault="001E47C2"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2284"/>
        <w:gridCol w:w="2892"/>
        <w:gridCol w:w="2892"/>
      </w:tblGrid>
      <w:tr w:rsidR="0011349E" w:rsidRPr="00307DD2" w14:paraId="56C67144" w14:textId="13B53DCD" w:rsidTr="0011349E">
        <w:trPr>
          <w:trHeight w:val="863"/>
        </w:trPr>
        <w:tc>
          <w:tcPr>
            <w:tcW w:w="983" w:type="pct"/>
            <w:tcBorders>
              <w:top w:val="nil"/>
            </w:tcBorders>
            <w:shd w:val="clear" w:color="auto" w:fill="C4BC96" w:themeFill="background2" w:themeFillShade="BF"/>
            <w:vAlign w:val="center"/>
          </w:tcPr>
          <w:p w14:paraId="1F46F69A" w14:textId="77777777" w:rsidR="0011349E" w:rsidRPr="00307DD2" w:rsidRDefault="0011349E"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137" w:type="pct"/>
            <w:shd w:val="clear" w:color="auto" w:fill="C00000"/>
            <w:vAlign w:val="center"/>
          </w:tcPr>
          <w:p w14:paraId="3ED4785B" w14:textId="529BD882" w:rsidR="0011349E" w:rsidRPr="00307DD2" w:rsidRDefault="0042105E" w:rsidP="00812ECE">
            <w:pPr>
              <w:kinsoku w:val="0"/>
              <w:overflowPunct w:val="0"/>
              <w:spacing w:before="96"/>
              <w:jc w:val="center"/>
              <w:textAlignment w:val="baseline"/>
              <w:rPr>
                <w:rFonts w:ascii="Arial" w:hAnsi="Arial" w:cs="Arial"/>
                <w:b/>
                <w:sz w:val="22"/>
                <w:szCs w:val="22"/>
              </w:rPr>
            </w:pPr>
            <w:r>
              <w:rPr>
                <w:rFonts w:ascii="Arial" w:hAnsi="Arial" w:cs="Arial"/>
                <w:b/>
                <w:kern w:val="24"/>
                <w:sz w:val="22"/>
                <w:szCs w:val="22"/>
              </w:rPr>
              <w:t xml:space="preserve">ACCEPTABLE </w:t>
            </w:r>
            <w:r w:rsidR="00C901E9">
              <w:rPr>
                <w:rFonts w:ascii="Arial" w:hAnsi="Arial" w:cs="Arial"/>
                <w:b/>
                <w:kern w:val="24"/>
                <w:sz w:val="22"/>
                <w:szCs w:val="22"/>
              </w:rPr>
              <w:t>EVIDENCE</w:t>
            </w:r>
          </w:p>
        </w:tc>
        <w:tc>
          <w:tcPr>
            <w:tcW w:w="1440" w:type="pct"/>
            <w:shd w:val="clear" w:color="auto" w:fill="D99594" w:themeFill="accent2" w:themeFillTint="99"/>
          </w:tcPr>
          <w:p w14:paraId="033143A4" w14:textId="77777777" w:rsidR="0042105E" w:rsidRPr="00307DD2" w:rsidRDefault="0042105E" w:rsidP="0042105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13FC93AE" w14:textId="77777777" w:rsidR="0042105E" w:rsidRPr="00307DD2" w:rsidRDefault="0042105E" w:rsidP="0042105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5BBA32AC" w14:textId="77777777" w:rsidR="0042105E" w:rsidRPr="00307DD2" w:rsidRDefault="0042105E" w:rsidP="0042105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2C0F01D7" w14:textId="1136C904" w:rsidR="0011349E" w:rsidRPr="00307DD2" w:rsidRDefault="0042105E" w:rsidP="0042105E">
            <w:pPr>
              <w:kinsoku w:val="0"/>
              <w:overflowPunct w:val="0"/>
              <w:spacing w:before="96"/>
              <w:jc w:val="center"/>
              <w:textAlignment w:val="baseline"/>
              <w:rPr>
                <w:rFonts w:ascii="Arial" w:hAnsi="Arial" w:cs="Arial"/>
                <w:b/>
                <w:kern w:val="24"/>
                <w:sz w:val="22"/>
                <w:szCs w:val="22"/>
              </w:rPr>
            </w:pPr>
            <w:r w:rsidRPr="00307DD2">
              <w:rPr>
                <w:rFonts w:ascii="Arial" w:hAnsi="Arial" w:cs="Arial"/>
                <w:b/>
                <w:sz w:val="22"/>
                <w:szCs w:val="22"/>
              </w:rPr>
              <w:t>(To be completed by the organ of state)</w:t>
            </w:r>
          </w:p>
        </w:tc>
        <w:tc>
          <w:tcPr>
            <w:tcW w:w="1440" w:type="pct"/>
            <w:shd w:val="clear" w:color="auto" w:fill="D99594" w:themeFill="accent2" w:themeFillTint="99"/>
          </w:tcPr>
          <w:p w14:paraId="12B7B885" w14:textId="77777777" w:rsidR="0042105E" w:rsidRPr="00307DD2" w:rsidRDefault="0042105E" w:rsidP="0042105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B109327" w14:textId="2D2E7B98" w:rsidR="0011349E" w:rsidRPr="00307DD2" w:rsidRDefault="0042105E" w:rsidP="0042105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11349E" w:rsidRPr="00307DD2" w14:paraId="4295C2AB" w14:textId="7AFF777A" w:rsidTr="0011349E">
        <w:trPr>
          <w:trHeight w:val="317"/>
        </w:trPr>
        <w:tc>
          <w:tcPr>
            <w:tcW w:w="983" w:type="pct"/>
            <w:shd w:val="clear" w:color="auto" w:fill="auto"/>
          </w:tcPr>
          <w:p w14:paraId="15F42794" w14:textId="29A765D0" w:rsidR="0011349E" w:rsidRPr="00307DD2" w:rsidRDefault="00C901E9"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B-BBEE</w:t>
            </w:r>
          </w:p>
        </w:tc>
        <w:tc>
          <w:tcPr>
            <w:tcW w:w="1137" w:type="pct"/>
            <w:shd w:val="clear" w:color="auto" w:fill="auto"/>
          </w:tcPr>
          <w:p w14:paraId="0E250BF1" w14:textId="77777777" w:rsidR="00C901E9" w:rsidRDefault="00C901E9" w:rsidP="00C901E9">
            <w:pPr>
              <w:kinsoku w:val="0"/>
              <w:overflowPunct w:val="0"/>
              <w:spacing w:before="115"/>
              <w:jc w:val="center"/>
              <w:textAlignment w:val="baseline"/>
              <w:rPr>
                <w:rFonts w:ascii="Arial" w:hAnsi="Arial" w:cs="Arial"/>
              </w:rPr>
            </w:pPr>
            <w:r>
              <w:rPr>
                <w:rFonts w:ascii="Arial" w:hAnsi="Arial" w:cs="Arial"/>
              </w:rPr>
              <w:t>Entities with a B-BBEE contributor status of at least level 2 (BEE Certificate/ Affidavit (in case of JV,a consolidate scorecard will be accept)</w:t>
            </w:r>
          </w:p>
          <w:p w14:paraId="3E6E2C9D" w14:textId="77777777" w:rsidR="0011349E" w:rsidRPr="00307DD2" w:rsidRDefault="0011349E" w:rsidP="00812ECE">
            <w:pPr>
              <w:kinsoku w:val="0"/>
              <w:overflowPunct w:val="0"/>
              <w:spacing w:before="115"/>
              <w:jc w:val="center"/>
              <w:textAlignment w:val="baseline"/>
              <w:rPr>
                <w:rFonts w:ascii="Arial" w:hAnsi="Arial" w:cs="Arial"/>
                <w:sz w:val="22"/>
                <w:szCs w:val="22"/>
              </w:rPr>
            </w:pPr>
          </w:p>
        </w:tc>
        <w:tc>
          <w:tcPr>
            <w:tcW w:w="1440" w:type="pct"/>
          </w:tcPr>
          <w:p w14:paraId="0B687D26" w14:textId="18ED76F3" w:rsidR="0011349E" w:rsidRPr="00307DD2" w:rsidRDefault="00380705"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440" w:type="pct"/>
          </w:tcPr>
          <w:p w14:paraId="35977D3B" w14:textId="77777777" w:rsidR="0011349E" w:rsidRPr="00307DD2" w:rsidRDefault="0011349E" w:rsidP="00812ECE">
            <w:pPr>
              <w:kinsoku w:val="0"/>
              <w:overflowPunct w:val="0"/>
              <w:spacing w:before="115"/>
              <w:jc w:val="center"/>
              <w:textAlignment w:val="baseline"/>
              <w:rPr>
                <w:rFonts w:ascii="Arial" w:hAnsi="Arial" w:cs="Arial"/>
                <w:sz w:val="22"/>
                <w:szCs w:val="22"/>
              </w:rPr>
            </w:pPr>
          </w:p>
        </w:tc>
      </w:tr>
      <w:tr w:rsidR="0011349E" w:rsidRPr="00307DD2" w14:paraId="69E65569" w14:textId="6B1534D4" w:rsidTr="0011349E">
        <w:trPr>
          <w:trHeight w:val="317"/>
        </w:trPr>
        <w:tc>
          <w:tcPr>
            <w:tcW w:w="983" w:type="pct"/>
            <w:shd w:val="clear" w:color="auto" w:fill="auto"/>
          </w:tcPr>
          <w:p w14:paraId="0659E5E1" w14:textId="6D1AA568" w:rsidR="0011349E" w:rsidRPr="00307DD2" w:rsidRDefault="00432C66"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51%</w:t>
            </w:r>
            <w:r w:rsidR="0054225B">
              <w:rPr>
                <w:rFonts w:ascii="Arial" w:hAnsi="Arial" w:cs="Arial"/>
                <w:sz w:val="22"/>
                <w:szCs w:val="22"/>
              </w:rPr>
              <w:t xml:space="preserve"> Black Owned</w:t>
            </w:r>
          </w:p>
        </w:tc>
        <w:tc>
          <w:tcPr>
            <w:tcW w:w="1137" w:type="pct"/>
            <w:shd w:val="clear" w:color="auto" w:fill="auto"/>
          </w:tcPr>
          <w:p w14:paraId="1265F395" w14:textId="1A4AE493" w:rsidR="0011349E" w:rsidRPr="00307DD2" w:rsidRDefault="006C4A3A" w:rsidP="00812ECE">
            <w:pPr>
              <w:kinsoku w:val="0"/>
              <w:overflowPunct w:val="0"/>
              <w:spacing w:before="115"/>
              <w:jc w:val="center"/>
              <w:textAlignment w:val="baseline"/>
              <w:rPr>
                <w:rFonts w:ascii="Arial" w:hAnsi="Arial" w:cs="Arial"/>
                <w:sz w:val="22"/>
                <w:szCs w:val="22"/>
              </w:rPr>
            </w:pPr>
            <w:r>
              <w:rPr>
                <w:rFonts w:ascii="Arial" w:hAnsi="Arial" w:cs="Arial"/>
              </w:rPr>
              <w:t xml:space="preserve">  CIPC Documents / B-BBEE Certificate / Affidavit</w:t>
            </w:r>
          </w:p>
        </w:tc>
        <w:tc>
          <w:tcPr>
            <w:tcW w:w="1440" w:type="pct"/>
          </w:tcPr>
          <w:p w14:paraId="2C8E4B2A" w14:textId="6DB47348" w:rsidR="0011349E" w:rsidRPr="00307DD2" w:rsidRDefault="00380705"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440" w:type="pct"/>
          </w:tcPr>
          <w:p w14:paraId="2798A04E" w14:textId="77777777" w:rsidR="0011349E" w:rsidRPr="00307DD2" w:rsidRDefault="0011349E" w:rsidP="00812ECE">
            <w:pPr>
              <w:kinsoku w:val="0"/>
              <w:overflowPunct w:val="0"/>
              <w:spacing w:before="115"/>
              <w:jc w:val="center"/>
              <w:textAlignment w:val="baseline"/>
              <w:rPr>
                <w:rFonts w:ascii="Arial" w:hAnsi="Arial" w:cs="Arial"/>
                <w:sz w:val="22"/>
                <w:szCs w:val="22"/>
              </w:rPr>
            </w:pPr>
          </w:p>
        </w:tc>
      </w:tr>
      <w:tr w:rsidR="0011349E" w:rsidRPr="00307DD2" w14:paraId="65C10069" w14:textId="710B0190" w:rsidTr="0011349E">
        <w:trPr>
          <w:trHeight w:val="317"/>
        </w:trPr>
        <w:tc>
          <w:tcPr>
            <w:tcW w:w="983" w:type="pct"/>
            <w:shd w:val="clear" w:color="auto" w:fill="auto"/>
          </w:tcPr>
          <w:p w14:paraId="44677E1A" w14:textId="330BAC05" w:rsidR="0011349E" w:rsidRPr="00307DD2" w:rsidRDefault="006D41B2"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EME</w:t>
            </w:r>
            <w:r w:rsidR="00A41723">
              <w:rPr>
                <w:rFonts w:ascii="Arial" w:hAnsi="Arial" w:cs="Arial"/>
                <w:sz w:val="22"/>
                <w:szCs w:val="22"/>
              </w:rPr>
              <w:t xml:space="preserve"> or QSE 51% Black Owned</w:t>
            </w:r>
          </w:p>
        </w:tc>
        <w:tc>
          <w:tcPr>
            <w:tcW w:w="1137" w:type="pct"/>
            <w:shd w:val="clear" w:color="auto" w:fill="auto"/>
          </w:tcPr>
          <w:p w14:paraId="0C0E505A" w14:textId="462522C2" w:rsidR="0011349E" w:rsidRPr="00307DD2" w:rsidRDefault="005036ED" w:rsidP="00812ECE">
            <w:pPr>
              <w:kinsoku w:val="0"/>
              <w:overflowPunct w:val="0"/>
              <w:spacing w:before="115"/>
              <w:jc w:val="center"/>
              <w:textAlignment w:val="baseline"/>
              <w:rPr>
                <w:rFonts w:ascii="Arial" w:hAnsi="Arial" w:cs="Arial"/>
                <w:sz w:val="22"/>
                <w:szCs w:val="22"/>
              </w:rPr>
            </w:pPr>
            <w:r>
              <w:rPr>
                <w:rFonts w:ascii="Arial" w:hAnsi="Arial" w:cs="Arial"/>
              </w:rPr>
              <w:t xml:space="preserve">             Black Owned(Audited Annual Financial / B-BBEE Certificate / Affidavit</w:t>
            </w:r>
          </w:p>
        </w:tc>
        <w:tc>
          <w:tcPr>
            <w:tcW w:w="1440" w:type="pct"/>
          </w:tcPr>
          <w:p w14:paraId="0CDBC27D" w14:textId="272D0A19" w:rsidR="0011349E" w:rsidRPr="00307DD2" w:rsidRDefault="00380705"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440" w:type="pct"/>
          </w:tcPr>
          <w:p w14:paraId="4E47E081" w14:textId="77777777" w:rsidR="0011349E" w:rsidRPr="00307DD2" w:rsidRDefault="0011349E" w:rsidP="00812ECE">
            <w:pPr>
              <w:kinsoku w:val="0"/>
              <w:overflowPunct w:val="0"/>
              <w:spacing w:before="115"/>
              <w:jc w:val="center"/>
              <w:textAlignment w:val="baseline"/>
              <w:rPr>
                <w:rFonts w:ascii="Arial" w:hAnsi="Arial" w:cs="Arial"/>
                <w:sz w:val="22"/>
                <w:szCs w:val="22"/>
              </w:rPr>
            </w:pPr>
          </w:p>
        </w:tc>
      </w:tr>
      <w:tr w:rsidR="0011349E" w:rsidRPr="00307DD2" w14:paraId="3244E6EA" w14:textId="6564F526" w:rsidTr="0011349E">
        <w:trPr>
          <w:trHeight w:val="317"/>
        </w:trPr>
        <w:tc>
          <w:tcPr>
            <w:tcW w:w="983" w:type="pct"/>
            <w:shd w:val="clear" w:color="auto" w:fill="auto"/>
          </w:tcPr>
          <w:p w14:paraId="3839B587" w14:textId="060A8CD9" w:rsidR="0011349E" w:rsidRPr="00307DD2" w:rsidRDefault="00DE44AD"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 xml:space="preserve">Black Women Owned </w:t>
            </w:r>
          </w:p>
        </w:tc>
        <w:tc>
          <w:tcPr>
            <w:tcW w:w="1137" w:type="pct"/>
            <w:shd w:val="clear" w:color="auto" w:fill="auto"/>
          </w:tcPr>
          <w:p w14:paraId="2B967FB4" w14:textId="014F782F" w:rsidR="0011349E" w:rsidRPr="00307DD2" w:rsidRDefault="006E103D" w:rsidP="00812ECE">
            <w:pPr>
              <w:kinsoku w:val="0"/>
              <w:overflowPunct w:val="0"/>
              <w:spacing w:before="115"/>
              <w:jc w:val="center"/>
              <w:textAlignment w:val="baseline"/>
              <w:rPr>
                <w:rFonts w:ascii="Arial" w:hAnsi="Arial" w:cs="Arial"/>
                <w:sz w:val="22"/>
                <w:szCs w:val="22"/>
              </w:rPr>
            </w:pPr>
            <w:r>
              <w:rPr>
                <w:rFonts w:ascii="Arial" w:hAnsi="Arial" w:cs="Arial"/>
              </w:rPr>
              <w:t>Certified copy of I.D Documents of the Owners</w:t>
            </w:r>
          </w:p>
        </w:tc>
        <w:tc>
          <w:tcPr>
            <w:tcW w:w="1440" w:type="pct"/>
          </w:tcPr>
          <w:p w14:paraId="76B253C7" w14:textId="4A31F6C9" w:rsidR="0011349E" w:rsidRPr="00307DD2" w:rsidRDefault="00380705"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440" w:type="pct"/>
          </w:tcPr>
          <w:p w14:paraId="6D1D9EB3" w14:textId="77777777" w:rsidR="0011349E" w:rsidRPr="00307DD2" w:rsidRDefault="0011349E" w:rsidP="00812ECE">
            <w:pPr>
              <w:kinsoku w:val="0"/>
              <w:overflowPunct w:val="0"/>
              <w:spacing w:before="115"/>
              <w:jc w:val="center"/>
              <w:textAlignment w:val="baseline"/>
              <w:rPr>
                <w:rFonts w:ascii="Arial" w:hAnsi="Arial" w:cs="Arial"/>
                <w:sz w:val="22"/>
                <w:szCs w:val="22"/>
              </w:rPr>
            </w:pPr>
          </w:p>
        </w:tc>
      </w:tr>
      <w:tr w:rsidR="0011349E" w:rsidRPr="00307DD2" w14:paraId="7E8DB23F" w14:textId="507B438F" w:rsidTr="0011349E">
        <w:trPr>
          <w:trHeight w:val="317"/>
        </w:trPr>
        <w:tc>
          <w:tcPr>
            <w:tcW w:w="983" w:type="pct"/>
            <w:shd w:val="clear" w:color="auto" w:fill="auto"/>
          </w:tcPr>
          <w:p w14:paraId="185B6EF6" w14:textId="32BBC05E" w:rsidR="0011349E" w:rsidRPr="00307DD2" w:rsidRDefault="00DE44AD"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 xml:space="preserve">Black Youth </w:t>
            </w:r>
            <w:r w:rsidR="00C940F1">
              <w:rPr>
                <w:rFonts w:ascii="Arial" w:hAnsi="Arial" w:cs="Arial"/>
                <w:sz w:val="22"/>
                <w:szCs w:val="22"/>
              </w:rPr>
              <w:t>Owned</w:t>
            </w:r>
          </w:p>
        </w:tc>
        <w:tc>
          <w:tcPr>
            <w:tcW w:w="1137" w:type="pct"/>
            <w:shd w:val="clear" w:color="auto" w:fill="auto"/>
          </w:tcPr>
          <w:p w14:paraId="08770AB0" w14:textId="7899E64F" w:rsidR="0011349E" w:rsidRPr="00307DD2" w:rsidRDefault="00380705" w:rsidP="00812ECE">
            <w:pPr>
              <w:kinsoku w:val="0"/>
              <w:overflowPunct w:val="0"/>
              <w:spacing w:before="115"/>
              <w:jc w:val="center"/>
              <w:textAlignment w:val="baseline"/>
              <w:rPr>
                <w:rFonts w:ascii="Arial" w:hAnsi="Arial" w:cs="Arial"/>
                <w:sz w:val="22"/>
                <w:szCs w:val="22"/>
              </w:rPr>
            </w:pPr>
            <w:r>
              <w:rPr>
                <w:rFonts w:ascii="Arial" w:hAnsi="Arial" w:cs="Arial"/>
              </w:rPr>
              <w:t xml:space="preserve">          (Certified copy of I.D Documents of the Owners</w:t>
            </w:r>
          </w:p>
        </w:tc>
        <w:tc>
          <w:tcPr>
            <w:tcW w:w="1440" w:type="pct"/>
          </w:tcPr>
          <w:p w14:paraId="45523A27" w14:textId="1F931F67" w:rsidR="0011349E" w:rsidRPr="00307DD2" w:rsidRDefault="00380705"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440" w:type="pct"/>
          </w:tcPr>
          <w:p w14:paraId="23DBAE3A" w14:textId="77777777" w:rsidR="0011349E" w:rsidRPr="00307DD2" w:rsidRDefault="0011349E" w:rsidP="00812ECE">
            <w:pPr>
              <w:kinsoku w:val="0"/>
              <w:overflowPunct w:val="0"/>
              <w:spacing w:before="115"/>
              <w:jc w:val="center"/>
              <w:textAlignment w:val="baseline"/>
              <w:rPr>
                <w:rFonts w:ascii="Arial" w:hAnsi="Arial" w:cs="Arial"/>
                <w:sz w:val="22"/>
                <w:szCs w:val="22"/>
              </w:rPr>
            </w:pPr>
          </w:p>
        </w:tc>
      </w:tr>
      <w:tr w:rsidR="0011349E" w:rsidRPr="00307DD2" w14:paraId="3861BF5B" w14:textId="1D6BAF51" w:rsidTr="0011349E">
        <w:trPr>
          <w:trHeight w:val="317"/>
        </w:trPr>
        <w:tc>
          <w:tcPr>
            <w:tcW w:w="983" w:type="pct"/>
            <w:shd w:val="clear" w:color="auto" w:fill="auto"/>
          </w:tcPr>
          <w:p w14:paraId="1CFC110D" w14:textId="77777777" w:rsidR="0011349E" w:rsidRPr="00307DD2" w:rsidRDefault="0011349E" w:rsidP="00812ECE">
            <w:pPr>
              <w:kinsoku w:val="0"/>
              <w:overflowPunct w:val="0"/>
              <w:spacing w:before="115"/>
              <w:jc w:val="center"/>
              <w:textAlignment w:val="baseline"/>
              <w:rPr>
                <w:rFonts w:ascii="Arial" w:hAnsi="Arial" w:cs="Arial"/>
                <w:sz w:val="22"/>
                <w:szCs w:val="22"/>
              </w:rPr>
            </w:pPr>
          </w:p>
        </w:tc>
        <w:tc>
          <w:tcPr>
            <w:tcW w:w="1137" w:type="pct"/>
            <w:shd w:val="clear" w:color="auto" w:fill="auto"/>
          </w:tcPr>
          <w:p w14:paraId="28163F75" w14:textId="77777777" w:rsidR="0011349E" w:rsidRPr="00307DD2" w:rsidRDefault="0011349E" w:rsidP="00812ECE">
            <w:pPr>
              <w:kinsoku w:val="0"/>
              <w:overflowPunct w:val="0"/>
              <w:spacing w:before="115"/>
              <w:jc w:val="center"/>
              <w:textAlignment w:val="baseline"/>
              <w:rPr>
                <w:rFonts w:ascii="Arial" w:hAnsi="Arial" w:cs="Arial"/>
                <w:sz w:val="22"/>
                <w:szCs w:val="22"/>
              </w:rPr>
            </w:pPr>
          </w:p>
        </w:tc>
        <w:tc>
          <w:tcPr>
            <w:tcW w:w="1440" w:type="pct"/>
          </w:tcPr>
          <w:p w14:paraId="5A88423B" w14:textId="77777777" w:rsidR="0011349E" w:rsidRPr="00307DD2" w:rsidRDefault="0011349E" w:rsidP="00812ECE">
            <w:pPr>
              <w:kinsoku w:val="0"/>
              <w:overflowPunct w:val="0"/>
              <w:spacing w:before="115"/>
              <w:jc w:val="center"/>
              <w:textAlignment w:val="baseline"/>
              <w:rPr>
                <w:rFonts w:ascii="Arial" w:hAnsi="Arial" w:cs="Arial"/>
                <w:sz w:val="22"/>
                <w:szCs w:val="22"/>
              </w:rPr>
            </w:pPr>
          </w:p>
        </w:tc>
        <w:tc>
          <w:tcPr>
            <w:tcW w:w="1440" w:type="pct"/>
          </w:tcPr>
          <w:p w14:paraId="473185A0" w14:textId="77777777" w:rsidR="0011349E" w:rsidRPr="00307DD2" w:rsidRDefault="0011349E" w:rsidP="00812ECE">
            <w:pPr>
              <w:kinsoku w:val="0"/>
              <w:overflowPunct w:val="0"/>
              <w:spacing w:before="115"/>
              <w:jc w:val="center"/>
              <w:textAlignment w:val="baseline"/>
              <w:rPr>
                <w:rFonts w:ascii="Arial" w:hAnsi="Arial" w:cs="Arial"/>
                <w:sz w:val="22"/>
                <w:szCs w:val="22"/>
              </w:rPr>
            </w:pPr>
          </w:p>
        </w:tc>
      </w:tr>
      <w:tr w:rsidR="0011349E" w:rsidRPr="00307DD2" w14:paraId="259CCB7B" w14:textId="3691B023" w:rsidTr="0011349E">
        <w:trPr>
          <w:trHeight w:val="317"/>
        </w:trPr>
        <w:tc>
          <w:tcPr>
            <w:tcW w:w="983" w:type="pct"/>
            <w:shd w:val="clear" w:color="auto" w:fill="auto"/>
          </w:tcPr>
          <w:p w14:paraId="18F6CB72" w14:textId="77777777" w:rsidR="0011349E" w:rsidRPr="00307DD2" w:rsidRDefault="0011349E" w:rsidP="00812ECE">
            <w:pPr>
              <w:kinsoku w:val="0"/>
              <w:overflowPunct w:val="0"/>
              <w:spacing w:before="115"/>
              <w:jc w:val="center"/>
              <w:textAlignment w:val="baseline"/>
              <w:rPr>
                <w:rFonts w:ascii="Arial" w:hAnsi="Arial" w:cs="Arial"/>
                <w:sz w:val="22"/>
                <w:szCs w:val="22"/>
              </w:rPr>
            </w:pPr>
          </w:p>
        </w:tc>
        <w:tc>
          <w:tcPr>
            <w:tcW w:w="1137" w:type="pct"/>
            <w:shd w:val="clear" w:color="auto" w:fill="auto"/>
          </w:tcPr>
          <w:p w14:paraId="247A3A50" w14:textId="77777777" w:rsidR="0011349E" w:rsidRPr="00307DD2" w:rsidRDefault="0011349E" w:rsidP="00812ECE">
            <w:pPr>
              <w:kinsoku w:val="0"/>
              <w:overflowPunct w:val="0"/>
              <w:spacing w:before="115"/>
              <w:jc w:val="center"/>
              <w:textAlignment w:val="baseline"/>
              <w:rPr>
                <w:rFonts w:ascii="Arial" w:hAnsi="Arial" w:cs="Arial"/>
                <w:sz w:val="22"/>
                <w:szCs w:val="22"/>
              </w:rPr>
            </w:pPr>
          </w:p>
        </w:tc>
        <w:tc>
          <w:tcPr>
            <w:tcW w:w="1440" w:type="pct"/>
          </w:tcPr>
          <w:p w14:paraId="4430F7BC" w14:textId="77777777" w:rsidR="0011349E" w:rsidRPr="00307DD2" w:rsidRDefault="0011349E" w:rsidP="00812ECE">
            <w:pPr>
              <w:kinsoku w:val="0"/>
              <w:overflowPunct w:val="0"/>
              <w:spacing w:before="115"/>
              <w:jc w:val="center"/>
              <w:textAlignment w:val="baseline"/>
              <w:rPr>
                <w:rFonts w:ascii="Arial" w:hAnsi="Arial" w:cs="Arial"/>
                <w:sz w:val="22"/>
                <w:szCs w:val="22"/>
              </w:rPr>
            </w:pPr>
          </w:p>
        </w:tc>
        <w:tc>
          <w:tcPr>
            <w:tcW w:w="1440" w:type="pct"/>
          </w:tcPr>
          <w:p w14:paraId="0E1EFBD2" w14:textId="77777777" w:rsidR="0011349E" w:rsidRPr="00307DD2" w:rsidRDefault="0011349E"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5CA9350"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r w:rsidR="00792516" w:rsidRPr="00307DD2">
        <w:rPr>
          <w:rFonts w:ascii="Arial" w:hAnsi="Arial" w:cs="Arial"/>
          <w:snapToGrid w:val="0"/>
          <w:sz w:val="22"/>
          <w:szCs w:val="22"/>
          <w:lang w:val="en-GB"/>
        </w:rPr>
        <w:t>correct.</w:t>
      </w:r>
    </w:p>
    <w:p w14:paraId="6A85231D" w14:textId="0294466B"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r w:rsidR="00792516" w:rsidRPr="00307DD2">
        <w:rPr>
          <w:rFonts w:ascii="Arial" w:hAnsi="Arial" w:cs="Arial"/>
          <w:snapToGrid w:val="0"/>
          <w:sz w:val="22"/>
          <w:szCs w:val="22"/>
          <w:lang w:val="en-GB"/>
        </w:rPr>
        <w:t>form.</w:t>
      </w:r>
    </w:p>
    <w:p w14:paraId="10A0FCEF" w14:textId="5F2DE362"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r w:rsidR="00792516"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010CDB7D"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1E47C2" w:rsidRPr="00307DD2">
        <w:rPr>
          <w:rFonts w:ascii="Arial" w:hAnsi="Arial" w:cs="Arial"/>
          <w:snapToGrid w:val="0"/>
          <w:sz w:val="22"/>
          <w:szCs w:val="22"/>
          <w:lang w:val="en-GB"/>
        </w:rPr>
        <w:t>process.</w:t>
      </w:r>
    </w:p>
    <w:p w14:paraId="0F940962" w14:textId="5647588B"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w:t>
      </w:r>
      <w:proofErr w:type="gramStart"/>
      <w:r w:rsidRPr="00307DD2">
        <w:rPr>
          <w:rFonts w:ascii="Arial" w:hAnsi="Arial" w:cs="Arial"/>
          <w:snapToGrid w:val="0"/>
          <w:sz w:val="22"/>
          <w:szCs w:val="22"/>
          <w:lang w:val="en-GB"/>
        </w:rPr>
        <w:t>losses</w:t>
      </w:r>
      <w:proofErr w:type="gramEnd"/>
      <w:r w:rsidRPr="00307DD2">
        <w:rPr>
          <w:rFonts w:ascii="Arial" w:hAnsi="Arial" w:cs="Arial"/>
          <w:snapToGrid w:val="0"/>
          <w:sz w:val="22"/>
          <w:szCs w:val="22"/>
          <w:lang w:val="en-GB"/>
        </w:rPr>
        <w:t xml:space="preserve"> or damages it has incurred or suffered as a result of that person’s </w:t>
      </w:r>
      <w:r w:rsidR="001E47C2" w:rsidRPr="00307DD2">
        <w:rPr>
          <w:rFonts w:ascii="Arial" w:hAnsi="Arial" w:cs="Arial"/>
          <w:snapToGrid w:val="0"/>
          <w:sz w:val="22"/>
          <w:szCs w:val="22"/>
          <w:lang w:val="en-GB"/>
        </w:rPr>
        <w:t>conduct.</w:t>
      </w:r>
    </w:p>
    <w:p w14:paraId="3D38B976" w14:textId="070C4F9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having to make less favourable arrangements due to such </w:t>
      </w:r>
      <w:r w:rsidR="001E47C2" w:rsidRPr="00307DD2">
        <w:rPr>
          <w:rFonts w:ascii="Arial" w:hAnsi="Arial" w:cs="Arial"/>
          <w:snapToGrid w:val="0"/>
          <w:sz w:val="22"/>
          <w:szCs w:val="22"/>
          <w:lang w:val="en-GB"/>
        </w:rPr>
        <w:t>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8"/>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19" w:name="_Toc40391839"/>
      <w:r w:rsidRPr="00307DD2">
        <w:rPr>
          <w:rFonts w:ascii="Arial" w:hAnsi="Arial" w:cs="Arial"/>
          <w:sz w:val="22"/>
          <w:szCs w:val="22"/>
        </w:rPr>
        <w:t>CERTIFICATE OF ATTENDANCE OF COMPULSORY RFQ BRIEFING</w:t>
      </w:r>
      <w:bookmarkEnd w:id="19"/>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0"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proofErr w:type="gramStart"/>
            <w:r w:rsidRPr="00307DD2">
              <w:rPr>
                <w:sz w:val="22"/>
                <w:szCs w:val="22"/>
              </w:rPr>
              <w:t>THUS</w:t>
            </w:r>
            <w:proofErr w:type="gramEnd"/>
            <w:r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0"/>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1" w:name="_Hlk113267367"/>
            <w:r w:rsidRPr="00307DD2">
              <w:rPr>
                <w:rFonts w:ascii="Arial" w:hAnsi="Arial" w:cs="Arial"/>
                <w:b/>
                <w:bCs/>
                <w:sz w:val="22"/>
                <w:szCs w:val="22"/>
                <w:lang w:val="en-ZA"/>
              </w:rPr>
              <w:t xml:space="preserve">This is to certify that the Bidder attended the </w:t>
            </w:r>
            <w:proofErr w:type="gramStart"/>
            <w:r w:rsidRPr="00307DD2">
              <w:rPr>
                <w:rFonts w:ascii="Arial" w:hAnsi="Arial" w:cs="Arial"/>
                <w:b/>
                <w:bCs/>
                <w:sz w:val="22"/>
                <w:szCs w:val="22"/>
                <w:lang w:val="en-ZA"/>
              </w:rPr>
              <w:t>above mentioned</w:t>
            </w:r>
            <w:proofErr w:type="gramEnd"/>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1"/>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proofErr w:type="gramStart"/>
            <w:r w:rsidRPr="00307DD2">
              <w:rPr>
                <w:rFonts w:ascii="Arial" w:hAnsi="Arial" w:cs="Arial"/>
                <w:b/>
                <w:bCs/>
                <w:sz w:val="22"/>
                <w:szCs w:val="22"/>
                <w:lang w:val="en-ZA"/>
              </w:rPr>
              <w:lastRenderedPageBreak/>
              <w:t>THUS</w:t>
            </w:r>
            <w:proofErr w:type="gramEnd"/>
            <w:r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34F2382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4B6213DA"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02CA7685" w14:textId="42ECC186" w:rsidR="0030657B" w:rsidRPr="00307DD2" w:rsidRDefault="0030657B" w:rsidP="00EF509E">
      <w:pPr>
        <w:widowControl w:val="0"/>
        <w:tabs>
          <w:tab w:val="left" w:pos="720"/>
        </w:tabs>
        <w:spacing w:line="360" w:lineRule="auto"/>
        <w:jc w:val="both"/>
        <w:rPr>
          <w:rFonts w:ascii="Arial" w:hAnsi="Arial" w:cs="Arial"/>
          <w:bCs/>
          <w:i/>
          <w:iCs/>
          <w:color w:val="FF0000"/>
          <w:sz w:val="22"/>
          <w:szCs w:val="22"/>
          <w:lang w:val="en-GB"/>
        </w:rPr>
      </w:pP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255"/>
        <w:gridCol w:w="1701"/>
        <w:gridCol w:w="851"/>
        <w:gridCol w:w="708"/>
        <w:gridCol w:w="993"/>
        <w:gridCol w:w="425"/>
        <w:gridCol w:w="941"/>
        <w:gridCol w:w="473"/>
      </w:tblGrid>
      <w:tr w:rsidR="0030657B" w:rsidRPr="00307DD2" w14:paraId="0423F5C3" w14:textId="77777777" w:rsidTr="00D476DA">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D476DA">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CD15E3" w:rsidRPr="00307DD2" w14:paraId="2696EB66" w14:textId="77777777" w:rsidTr="000205A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2535F35C" w:rsidR="00CD15E3" w:rsidRPr="00307DD2" w:rsidRDefault="00CD15E3" w:rsidP="00CD15E3">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w:t>
            </w:r>
          </w:p>
        </w:tc>
        <w:tc>
          <w:tcPr>
            <w:tcW w:w="3255" w:type="dxa"/>
            <w:tcBorders>
              <w:top w:val="single" w:sz="6" w:space="0" w:color="auto"/>
              <w:left w:val="single" w:sz="6" w:space="0" w:color="auto"/>
              <w:bottom w:val="single" w:sz="4" w:space="0" w:color="auto"/>
              <w:right w:val="single" w:sz="6" w:space="0" w:color="auto"/>
            </w:tcBorders>
            <w:shd w:val="clear" w:color="auto" w:fill="auto"/>
          </w:tcPr>
          <w:p w14:paraId="79D74CA8" w14:textId="77777777" w:rsidR="00CD15E3" w:rsidRPr="00F66526" w:rsidRDefault="00CD15E3" w:rsidP="00CD15E3">
            <w:pPr>
              <w:rPr>
                <w:rFonts w:ascii="Arial" w:hAnsi="Arial" w:cs="Arial"/>
                <w:lang w:val="en-GB"/>
              </w:rPr>
            </w:pPr>
            <w:r w:rsidRPr="00F66526">
              <w:rPr>
                <w:rFonts w:ascii="Arial" w:hAnsi="Arial" w:cs="Arial"/>
                <w:lang w:val="en-GB"/>
              </w:rPr>
              <w:t>Battery life AR 3000 L</w:t>
            </w:r>
            <w:r>
              <w:rPr>
                <w:rFonts w:ascii="Arial" w:hAnsi="Arial" w:cs="Arial"/>
                <w:lang w:val="en-GB"/>
              </w:rPr>
              <w:t xml:space="preserve">: </w:t>
            </w:r>
            <w:r w:rsidRPr="00F66526">
              <w:rPr>
                <w:rFonts w:ascii="Arial" w:hAnsi="Arial" w:cs="Arial"/>
                <w:lang w:val="en-GB"/>
              </w:rPr>
              <w:t>up to 281 min</w:t>
            </w:r>
          </w:p>
          <w:p w14:paraId="53A4D12D" w14:textId="77777777" w:rsidR="00CD15E3" w:rsidRPr="00F66526" w:rsidRDefault="00CD15E3" w:rsidP="00CD15E3">
            <w:pPr>
              <w:rPr>
                <w:rFonts w:ascii="Arial" w:hAnsi="Arial" w:cs="Arial"/>
                <w:lang w:val="en-GB"/>
              </w:rPr>
            </w:pPr>
            <w:r w:rsidRPr="00F66526">
              <w:rPr>
                <w:rFonts w:ascii="Arial" w:hAnsi="Arial" w:cs="Arial"/>
                <w:lang w:val="en-GB"/>
              </w:rPr>
              <w:t>Chain gauge</w:t>
            </w:r>
            <w:r>
              <w:rPr>
                <w:rFonts w:ascii="Arial" w:hAnsi="Arial" w:cs="Arial"/>
                <w:lang w:val="en-GB"/>
              </w:rPr>
              <w:t>:</w:t>
            </w:r>
            <w:r w:rsidRPr="00F66526">
              <w:rPr>
                <w:rFonts w:ascii="Arial" w:hAnsi="Arial" w:cs="Arial"/>
                <w:lang w:val="en-GB"/>
              </w:rPr>
              <w:tab/>
              <w:t>3/8" P</w:t>
            </w:r>
          </w:p>
          <w:p w14:paraId="74F986D5" w14:textId="77777777" w:rsidR="00CD15E3" w:rsidRPr="00F66526" w:rsidRDefault="00CD15E3" w:rsidP="00CD15E3">
            <w:pPr>
              <w:rPr>
                <w:rFonts w:ascii="Arial" w:hAnsi="Arial" w:cs="Arial"/>
                <w:lang w:val="en-GB"/>
              </w:rPr>
            </w:pPr>
            <w:r w:rsidRPr="00F66526">
              <w:rPr>
                <w:rFonts w:ascii="Arial" w:hAnsi="Arial" w:cs="Arial"/>
                <w:lang w:val="en-GB"/>
              </w:rPr>
              <w:t>Cordless System</w:t>
            </w:r>
            <w:r>
              <w:rPr>
                <w:rFonts w:ascii="Arial" w:hAnsi="Arial" w:cs="Arial"/>
                <w:lang w:val="en-GB"/>
              </w:rPr>
              <w:t xml:space="preserve">: </w:t>
            </w:r>
            <w:r w:rsidRPr="00F66526">
              <w:rPr>
                <w:rFonts w:ascii="Arial" w:hAnsi="Arial" w:cs="Arial"/>
                <w:lang w:val="en-GB"/>
              </w:rPr>
              <w:t>Lithium-ion PRO</w:t>
            </w:r>
          </w:p>
          <w:p w14:paraId="23B69144" w14:textId="77777777" w:rsidR="00CD15E3" w:rsidRPr="00F66526" w:rsidRDefault="00CD15E3" w:rsidP="00CD15E3">
            <w:pPr>
              <w:rPr>
                <w:rFonts w:ascii="Arial" w:hAnsi="Arial" w:cs="Arial"/>
                <w:lang w:val="en-GB"/>
              </w:rPr>
            </w:pPr>
            <w:r>
              <w:rPr>
                <w:rFonts w:ascii="Arial" w:hAnsi="Arial" w:cs="Arial"/>
                <w:lang w:val="en-GB"/>
              </w:rPr>
              <w:t xml:space="preserve">Weight with Battery: </w:t>
            </w:r>
            <w:r w:rsidRPr="00F66526">
              <w:rPr>
                <w:rFonts w:ascii="Arial" w:hAnsi="Arial" w:cs="Arial"/>
                <w:lang w:val="en-GB"/>
              </w:rPr>
              <w:t>3,6 kg</w:t>
            </w:r>
          </w:p>
          <w:p w14:paraId="030DC3D4" w14:textId="2DEFA928" w:rsidR="00CD15E3" w:rsidRPr="00307DD2" w:rsidRDefault="00CD15E3" w:rsidP="00CD15E3">
            <w:pPr>
              <w:tabs>
                <w:tab w:val="left" w:pos="357"/>
              </w:tabs>
              <w:spacing w:line="360" w:lineRule="auto"/>
              <w:jc w:val="both"/>
              <w:rPr>
                <w:rFonts w:ascii="Arial" w:hAnsi="Arial" w:cs="Arial"/>
                <w:color w:val="000000"/>
                <w:sz w:val="22"/>
                <w:szCs w:val="22"/>
                <w:lang w:val="en-GB" w:eastAsia="en-ZA"/>
              </w:rPr>
            </w:pPr>
            <w:r w:rsidRPr="00F66526">
              <w:rPr>
                <w:rFonts w:ascii="Arial" w:hAnsi="Arial" w:cs="Arial"/>
                <w:lang w:val="en-GB"/>
              </w:rPr>
              <w:t>Model Number</w:t>
            </w:r>
            <w:r>
              <w:rPr>
                <w:rFonts w:ascii="Arial" w:hAnsi="Arial" w:cs="Arial"/>
                <w:lang w:val="en-GB"/>
              </w:rPr>
              <w:t xml:space="preserve">: </w:t>
            </w:r>
            <w:r w:rsidRPr="00F66526">
              <w:rPr>
                <w:rFonts w:ascii="Arial" w:hAnsi="Arial" w:cs="Arial"/>
                <w:lang w:val="en-GB"/>
              </w:rPr>
              <w:t>MSA 220 C-B or Equivalent</w:t>
            </w:r>
          </w:p>
        </w:tc>
        <w:tc>
          <w:tcPr>
            <w:tcW w:w="1701" w:type="dxa"/>
            <w:tcBorders>
              <w:top w:val="single" w:sz="6" w:space="0" w:color="auto"/>
              <w:left w:val="single" w:sz="6" w:space="0" w:color="auto"/>
              <w:bottom w:val="single" w:sz="4" w:space="0" w:color="auto"/>
              <w:right w:val="single" w:sz="6" w:space="0" w:color="auto"/>
            </w:tcBorders>
          </w:tcPr>
          <w:p w14:paraId="421E4DEB" w14:textId="6E77144B" w:rsidR="00CD15E3" w:rsidRPr="00307DD2" w:rsidRDefault="00CD15E3" w:rsidP="00CD15E3">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Not Applicable</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3AE61CF6" w:rsidR="00CD15E3" w:rsidRPr="00307DD2" w:rsidRDefault="00164332" w:rsidP="00CD15E3">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7930AB37" w:rsidR="00CD15E3" w:rsidRPr="00307DD2" w:rsidRDefault="00164332" w:rsidP="00CD15E3">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CD15E3" w:rsidRPr="00307DD2" w:rsidRDefault="00CD15E3" w:rsidP="00CD15E3">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CD15E3" w:rsidRPr="00307DD2" w:rsidRDefault="00CD15E3" w:rsidP="00CD15E3">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CD15E3" w:rsidRPr="00307DD2" w:rsidRDefault="00CD15E3" w:rsidP="00CD15E3">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CD15E3" w:rsidRPr="00307DD2" w:rsidRDefault="00CD15E3" w:rsidP="00CD15E3">
            <w:pPr>
              <w:spacing w:line="360" w:lineRule="auto"/>
              <w:jc w:val="both"/>
              <w:rPr>
                <w:rFonts w:ascii="Arial" w:hAnsi="Arial" w:cs="Arial"/>
                <w:sz w:val="22"/>
                <w:szCs w:val="22"/>
                <w:lang w:eastAsia="en-ZA"/>
              </w:rPr>
            </w:pPr>
          </w:p>
        </w:tc>
      </w:tr>
      <w:tr w:rsidR="0050685E" w:rsidRPr="00307DD2" w14:paraId="108641D3" w14:textId="77777777" w:rsidTr="00C85EE2">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1626D" w14:textId="75D87928" w:rsidR="0050685E" w:rsidRPr="00307DD2" w:rsidRDefault="0050685E" w:rsidP="0050685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w:t>
            </w:r>
          </w:p>
        </w:tc>
        <w:tc>
          <w:tcPr>
            <w:tcW w:w="3255" w:type="dxa"/>
            <w:tcBorders>
              <w:top w:val="single" w:sz="6" w:space="0" w:color="auto"/>
              <w:left w:val="single" w:sz="6" w:space="0" w:color="auto"/>
              <w:bottom w:val="single" w:sz="4" w:space="0" w:color="auto"/>
              <w:right w:val="single" w:sz="6" w:space="0" w:color="auto"/>
            </w:tcBorders>
            <w:shd w:val="clear" w:color="auto" w:fill="auto"/>
          </w:tcPr>
          <w:p w14:paraId="5EAEB678" w14:textId="77777777" w:rsidR="0050685E" w:rsidRPr="00F66526" w:rsidRDefault="0050685E" w:rsidP="0050685E">
            <w:pPr>
              <w:rPr>
                <w:rFonts w:ascii="Arial" w:hAnsi="Arial" w:cs="Arial"/>
                <w:lang w:val="en-GB"/>
              </w:rPr>
            </w:pPr>
            <w:r w:rsidRPr="00F66526">
              <w:rPr>
                <w:rFonts w:ascii="Arial" w:hAnsi="Arial" w:cs="Arial"/>
                <w:lang w:val="en-GB"/>
              </w:rPr>
              <w:t>Capacity cm3</w:t>
            </w:r>
            <w:r>
              <w:rPr>
                <w:rFonts w:ascii="Arial" w:hAnsi="Arial" w:cs="Arial"/>
                <w:lang w:val="en-GB"/>
              </w:rPr>
              <w:t>:</w:t>
            </w:r>
            <w:r w:rsidRPr="00F66526">
              <w:rPr>
                <w:rFonts w:ascii="Arial" w:hAnsi="Arial" w:cs="Arial"/>
                <w:lang w:val="en-GB"/>
              </w:rPr>
              <w:tab/>
              <w:t>57,1</w:t>
            </w:r>
          </w:p>
          <w:p w14:paraId="6F9B0557" w14:textId="77777777" w:rsidR="0050685E" w:rsidRPr="00F66526" w:rsidRDefault="0050685E" w:rsidP="0050685E">
            <w:pPr>
              <w:rPr>
                <w:rFonts w:ascii="Arial" w:hAnsi="Arial" w:cs="Arial"/>
                <w:lang w:val="en-GB"/>
              </w:rPr>
            </w:pPr>
            <w:r w:rsidRPr="00F66526">
              <w:rPr>
                <w:rFonts w:ascii="Arial" w:hAnsi="Arial" w:cs="Arial"/>
                <w:lang w:val="en-GB"/>
              </w:rPr>
              <w:t>Performance kW</w:t>
            </w:r>
            <w:r>
              <w:rPr>
                <w:rFonts w:ascii="Arial" w:hAnsi="Arial" w:cs="Arial"/>
                <w:lang w:val="en-GB"/>
              </w:rPr>
              <w:t xml:space="preserve">: </w:t>
            </w:r>
            <w:r w:rsidRPr="00F66526">
              <w:rPr>
                <w:rFonts w:ascii="Arial" w:hAnsi="Arial" w:cs="Arial"/>
                <w:lang w:val="en-GB"/>
              </w:rPr>
              <w:t>2.8</w:t>
            </w:r>
          </w:p>
          <w:p w14:paraId="2928BC17" w14:textId="77777777" w:rsidR="0050685E" w:rsidRPr="00F66526" w:rsidRDefault="0050685E" w:rsidP="0050685E">
            <w:pPr>
              <w:rPr>
                <w:rFonts w:ascii="Arial" w:hAnsi="Arial" w:cs="Arial"/>
                <w:lang w:val="en-GB"/>
              </w:rPr>
            </w:pPr>
            <w:r w:rsidRPr="00F66526">
              <w:rPr>
                <w:rFonts w:ascii="Arial" w:hAnsi="Arial" w:cs="Arial"/>
                <w:lang w:val="en-GB"/>
              </w:rPr>
              <w:t>Weight kg</w:t>
            </w:r>
            <w:r>
              <w:rPr>
                <w:rFonts w:ascii="Arial" w:hAnsi="Arial" w:cs="Arial"/>
                <w:lang w:val="en-GB"/>
              </w:rPr>
              <w:t xml:space="preserve">: </w:t>
            </w:r>
            <w:r w:rsidRPr="00F66526">
              <w:rPr>
                <w:rFonts w:ascii="Arial" w:hAnsi="Arial" w:cs="Arial"/>
                <w:lang w:val="en-GB"/>
              </w:rPr>
              <w:t>10,2</w:t>
            </w:r>
          </w:p>
          <w:p w14:paraId="1AC47DF9" w14:textId="77777777" w:rsidR="0050685E" w:rsidRPr="00F66526" w:rsidRDefault="0050685E" w:rsidP="0050685E">
            <w:pPr>
              <w:rPr>
                <w:rFonts w:ascii="Arial" w:hAnsi="Arial" w:cs="Arial"/>
                <w:lang w:val="en-GB"/>
              </w:rPr>
            </w:pPr>
            <w:r w:rsidRPr="00F66526">
              <w:rPr>
                <w:rFonts w:ascii="Arial" w:hAnsi="Arial" w:cs="Arial"/>
                <w:lang w:val="en-GB"/>
              </w:rPr>
              <w:t>Tank volume l</w:t>
            </w:r>
            <w:r>
              <w:rPr>
                <w:rFonts w:ascii="Arial" w:hAnsi="Arial" w:cs="Arial"/>
                <w:lang w:val="en-GB"/>
              </w:rPr>
              <w:t xml:space="preserve">:  </w:t>
            </w:r>
            <w:r w:rsidRPr="00F66526">
              <w:rPr>
                <w:rFonts w:ascii="Arial" w:hAnsi="Arial" w:cs="Arial"/>
                <w:lang w:val="en-GB"/>
              </w:rPr>
              <w:t>0.99</w:t>
            </w:r>
          </w:p>
          <w:p w14:paraId="7F217519" w14:textId="77777777" w:rsidR="0050685E" w:rsidRPr="00F66526" w:rsidRDefault="0050685E" w:rsidP="0050685E">
            <w:pPr>
              <w:rPr>
                <w:rFonts w:ascii="Arial" w:hAnsi="Arial" w:cs="Arial"/>
                <w:lang w:val="en-GB"/>
              </w:rPr>
            </w:pPr>
            <w:r w:rsidRPr="00F66526">
              <w:rPr>
                <w:rFonts w:ascii="Arial" w:hAnsi="Arial" w:cs="Arial"/>
                <w:lang w:val="en-GB"/>
              </w:rPr>
              <w:t>Anti-vibration system</w:t>
            </w:r>
            <w:r>
              <w:rPr>
                <w:rFonts w:ascii="Arial" w:hAnsi="Arial" w:cs="Arial"/>
                <w:lang w:val="en-GB"/>
              </w:rPr>
              <w:t xml:space="preserve">: </w:t>
            </w:r>
            <w:r w:rsidRPr="00F66526">
              <w:rPr>
                <w:rFonts w:ascii="Arial" w:hAnsi="Arial" w:cs="Arial"/>
                <w:lang w:val="en-GB"/>
              </w:rPr>
              <w:tab/>
              <w:t>4 Point AV-System</w:t>
            </w:r>
          </w:p>
          <w:p w14:paraId="29B9B62F" w14:textId="41963066" w:rsidR="0050685E" w:rsidRPr="00307DD2" w:rsidRDefault="0050685E" w:rsidP="0050685E">
            <w:pPr>
              <w:tabs>
                <w:tab w:val="left" w:pos="357"/>
              </w:tabs>
              <w:spacing w:line="360" w:lineRule="auto"/>
              <w:jc w:val="both"/>
              <w:rPr>
                <w:rFonts w:ascii="Arial" w:hAnsi="Arial" w:cs="Arial"/>
                <w:color w:val="000000"/>
                <w:sz w:val="22"/>
                <w:szCs w:val="22"/>
                <w:lang w:val="en-GB" w:eastAsia="en-ZA"/>
              </w:rPr>
            </w:pPr>
            <w:r w:rsidRPr="00F66526">
              <w:rPr>
                <w:rFonts w:ascii="Arial" w:hAnsi="Arial" w:cs="Arial"/>
                <w:lang w:val="en-GB"/>
              </w:rPr>
              <w:t>Model Number</w:t>
            </w:r>
            <w:r>
              <w:rPr>
                <w:rFonts w:ascii="Arial" w:hAnsi="Arial" w:cs="Arial"/>
                <w:lang w:val="en-GB"/>
              </w:rPr>
              <w:t xml:space="preserve">: </w:t>
            </w:r>
            <w:r w:rsidRPr="00F66526">
              <w:rPr>
                <w:rFonts w:ascii="Arial" w:hAnsi="Arial" w:cs="Arial"/>
                <w:lang w:val="en-GB"/>
              </w:rPr>
              <w:t>FS 560 C or Equivalent</w:t>
            </w:r>
          </w:p>
        </w:tc>
        <w:tc>
          <w:tcPr>
            <w:tcW w:w="1701" w:type="dxa"/>
            <w:tcBorders>
              <w:top w:val="single" w:sz="4" w:space="0" w:color="auto"/>
              <w:left w:val="single" w:sz="4" w:space="0" w:color="auto"/>
              <w:bottom w:val="single" w:sz="4" w:space="0" w:color="auto"/>
              <w:right w:val="single" w:sz="4" w:space="0" w:color="auto"/>
            </w:tcBorders>
          </w:tcPr>
          <w:p w14:paraId="548EE098" w14:textId="1EE14A22" w:rsidR="0050685E" w:rsidRPr="00307DD2" w:rsidRDefault="00D40EC4" w:rsidP="0050685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 xml:space="preserve">Not Applicable </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84B17EA" w14:textId="5EDAA5A3" w:rsidR="0050685E" w:rsidRPr="00307DD2" w:rsidRDefault="00164332" w:rsidP="0050685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43E126AD" w14:textId="5B25540A" w:rsidR="0050685E" w:rsidRPr="00307DD2" w:rsidRDefault="00164332" w:rsidP="0050685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3</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F959D4E" w14:textId="77777777" w:rsidR="0050685E" w:rsidRPr="00307DD2" w:rsidRDefault="0050685E" w:rsidP="0050685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9C086BD" w14:textId="77777777" w:rsidR="0050685E" w:rsidRPr="00307DD2" w:rsidRDefault="0050685E" w:rsidP="0050685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FDCC7E" w14:textId="77777777" w:rsidR="0050685E" w:rsidRPr="00307DD2" w:rsidRDefault="0050685E" w:rsidP="0050685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9AAA5B" w14:textId="77777777" w:rsidR="0050685E" w:rsidRPr="00307DD2" w:rsidRDefault="0050685E" w:rsidP="0050685E">
            <w:pPr>
              <w:spacing w:line="360" w:lineRule="auto"/>
              <w:jc w:val="both"/>
              <w:rPr>
                <w:rFonts w:ascii="Arial" w:hAnsi="Arial" w:cs="Arial"/>
                <w:sz w:val="22"/>
                <w:szCs w:val="22"/>
                <w:lang w:eastAsia="en-ZA"/>
              </w:rPr>
            </w:pPr>
          </w:p>
        </w:tc>
      </w:tr>
      <w:tr w:rsidR="006D7735" w:rsidRPr="00307DD2" w14:paraId="6F3E3655"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69370D" w14:textId="0E4AF27E" w:rsidR="006D7735" w:rsidRDefault="003F6CCF" w:rsidP="0050685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3</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6468E5C0" w14:textId="77777777" w:rsidR="000723BD" w:rsidRPr="00F66526" w:rsidRDefault="000723BD" w:rsidP="000723BD">
            <w:pPr>
              <w:pStyle w:val="ListParagraph"/>
              <w:numPr>
                <w:ilvl w:val="0"/>
                <w:numId w:val="32"/>
              </w:numPr>
              <w:rPr>
                <w:bCs/>
              </w:rPr>
            </w:pPr>
            <w:r w:rsidRPr="00F66526">
              <w:rPr>
                <w:bCs/>
              </w:rPr>
              <w:t>Heavy duty fiberglass extension ladder.</w:t>
            </w:r>
          </w:p>
          <w:p w14:paraId="2742E545" w14:textId="77777777" w:rsidR="000723BD" w:rsidRPr="00F66526" w:rsidRDefault="000723BD" w:rsidP="000723BD">
            <w:pPr>
              <w:pStyle w:val="ListParagraph"/>
              <w:numPr>
                <w:ilvl w:val="0"/>
                <w:numId w:val="32"/>
              </w:numPr>
              <w:rPr>
                <w:bCs/>
              </w:rPr>
            </w:pPr>
            <w:r w:rsidRPr="00F66526">
              <w:rPr>
                <w:bCs/>
              </w:rPr>
              <w:t>Non-conductive for electrical applications.</w:t>
            </w:r>
          </w:p>
          <w:p w14:paraId="4C625ED5" w14:textId="77777777" w:rsidR="000723BD" w:rsidRPr="00F66526" w:rsidRDefault="000723BD" w:rsidP="000723BD">
            <w:pPr>
              <w:pStyle w:val="ListParagraph"/>
              <w:numPr>
                <w:ilvl w:val="0"/>
                <w:numId w:val="32"/>
              </w:numPr>
            </w:pPr>
            <w:r w:rsidRPr="00F66526">
              <w:t>D-shaped aluminum rungs.</w:t>
            </w:r>
          </w:p>
          <w:p w14:paraId="74DCF841" w14:textId="77777777" w:rsidR="000723BD" w:rsidRPr="00F66526" w:rsidRDefault="000723BD" w:rsidP="000723BD">
            <w:pPr>
              <w:pStyle w:val="ListParagraph"/>
              <w:numPr>
                <w:ilvl w:val="0"/>
                <w:numId w:val="33"/>
              </w:numPr>
            </w:pPr>
            <w:r w:rsidRPr="00F66526">
              <w:t>Rope &amp; pulley</w:t>
            </w:r>
          </w:p>
          <w:p w14:paraId="5C2CBE83" w14:textId="77777777" w:rsidR="000723BD" w:rsidRPr="00F66526" w:rsidRDefault="000723BD" w:rsidP="000723BD">
            <w:pPr>
              <w:pStyle w:val="ListParagraph"/>
              <w:numPr>
                <w:ilvl w:val="0"/>
                <w:numId w:val="33"/>
              </w:numPr>
            </w:pPr>
            <w:r w:rsidRPr="00F66526">
              <w:t>Spiked feet</w:t>
            </w:r>
          </w:p>
          <w:p w14:paraId="3B958CD2" w14:textId="77777777" w:rsidR="000723BD" w:rsidRPr="00F66526" w:rsidRDefault="000723BD" w:rsidP="000723BD">
            <w:pPr>
              <w:pStyle w:val="ListParagraph"/>
              <w:numPr>
                <w:ilvl w:val="0"/>
                <w:numId w:val="33"/>
              </w:numPr>
            </w:pPr>
            <w:r w:rsidRPr="00F66526">
              <w:lastRenderedPageBreak/>
              <w:t>Safe working load of 135kg</w:t>
            </w:r>
          </w:p>
          <w:p w14:paraId="734816F9" w14:textId="77777777" w:rsidR="000723BD" w:rsidRPr="00F66526" w:rsidRDefault="000723BD" w:rsidP="000723BD">
            <w:pPr>
              <w:pStyle w:val="ListParagraph"/>
              <w:numPr>
                <w:ilvl w:val="0"/>
                <w:numId w:val="33"/>
              </w:numPr>
            </w:pPr>
            <w:r w:rsidRPr="00F66526">
              <w:t>Rubber non-slip feet for added safety and stability</w:t>
            </w:r>
          </w:p>
          <w:p w14:paraId="2FA641A0" w14:textId="77777777" w:rsidR="000723BD" w:rsidRPr="00F66526" w:rsidRDefault="000723BD" w:rsidP="000723BD">
            <w:pPr>
              <w:pStyle w:val="ListParagraph"/>
              <w:numPr>
                <w:ilvl w:val="0"/>
                <w:numId w:val="33"/>
              </w:numPr>
            </w:pPr>
            <w:r w:rsidRPr="00F66526">
              <w:t>Size 11.1m</w:t>
            </w:r>
          </w:p>
          <w:p w14:paraId="183051A6" w14:textId="77777777" w:rsidR="000723BD" w:rsidRPr="00F66526" w:rsidRDefault="000723BD" w:rsidP="000723BD">
            <w:pPr>
              <w:pStyle w:val="ListParagraph"/>
              <w:numPr>
                <w:ilvl w:val="0"/>
                <w:numId w:val="33"/>
              </w:numPr>
            </w:pPr>
            <w:r w:rsidRPr="00F66526">
              <w:t>12mm all-weather polypropylene rope.</w:t>
            </w:r>
          </w:p>
          <w:p w14:paraId="0A71B415" w14:textId="77777777" w:rsidR="006D7735" w:rsidRPr="00307DD2" w:rsidRDefault="006D7735" w:rsidP="0050685E">
            <w:pPr>
              <w:tabs>
                <w:tab w:val="left" w:pos="357"/>
              </w:tabs>
              <w:spacing w:line="360" w:lineRule="auto"/>
              <w:jc w:val="both"/>
              <w:rPr>
                <w:rFonts w:ascii="Arial" w:hAnsi="Arial" w:cs="Arial"/>
                <w:color w:val="000000"/>
                <w:sz w:val="22"/>
                <w:szCs w:val="22"/>
                <w:lang w:val="en-GB" w:eastAsia="en-ZA"/>
              </w:rPr>
            </w:pPr>
          </w:p>
        </w:tc>
        <w:tc>
          <w:tcPr>
            <w:tcW w:w="1701" w:type="dxa"/>
            <w:tcBorders>
              <w:top w:val="single" w:sz="4" w:space="0" w:color="auto"/>
              <w:left w:val="single" w:sz="4" w:space="0" w:color="auto"/>
              <w:bottom w:val="single" w:sz="4" w:space="0" w:color="auto"/>
              <w:right w:val="single" w:sz="4" w:space="0" w:color="auto"/>
            </w:tcBorders>
          </w:tcPr>
          <w:p w14:paraId="4716529C" w14:textId="6C7187E0" w:rsidR="006D7735" w:rsidRPr="00307DD2" w:rsidRDefault="00A3397B" w:rsidP="0050685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lastRenderedPageBreak/>
              <w:t>Not Applicable</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3E6C015D" w14:textId="02552F1B" w:rsidR="006D7735" w:rsidRPr="00307DD2" w:rsidRDefault="00164332" w:rsidP="0050685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507D2CB1" w14:textId="77B94E46" w:rsidR="006D7735" w:rsidRPr="00307DD2" w:rsidRDefault="00D96FBA" w:rsidP="0050685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5</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D286F52" w14:textId="77777777" w:rsidR="006D7735" w:rsidRPr="00307DD2" w:rsidRDefault="006D7735" w:rsidP="0050685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4381A5" w14:textId="77777777" w:rsidR="006D7735" w:rsidRPr="00307DD2" w:rsidRDefault="006D7735" w:rsidP="0050685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FD15D4D" w14:textId="77777777" w:rsidR="006D7735" w:rsidRPr="00307DD2" w:rsidRDefault="006D7735" w:rsidP="0050685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DF51BF3" w14:textId="77777777" w:rsidR="006D7735" w:rsidRPr="00307DD2" w:rsidRDefault="006D7735" w:rsidP="0050685E">
            <w:pPr>
              <w:spacing w:line="360" w:lineRule="auto"/>
              <w:jc w:val="both"/>
              <w:rPr>
                <w:rFonts w:ascii="Arial" w:hAnsi="Arial" w:cs="Arial"/>
                <w:sz w:val="22"/>
                <w:szCs w:val="22"/>
                <w:lang w:eastAsia="en-ZA"/>
              </w:rPr>
            </w:pPr>
          </w:p>
        </w:tc>
      </w:tr>
      <w:tr w:rsidR="0050685E" w:rsidRPr="00307DD2" w14:paraId="2F73C5C0"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4F4FD9" w14:textId="4A282B99" w:rsidR="0050685E" w:rsidRPr="00307DD2" w:rsidRDefault="000723BD" w:rsidP="0050685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4</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63BC0909" w14:textId="77777777" w:rsidR="00D40EC4" w:rsidRPr="00F66526" w:rsidRDefault="00D40EC4" w:rsidP="00D40EC4">
            <w:pPr>
              <w:rPr>
                <w:rFonts w:ascii="Arial" w:hAnsi="Arial" w:cs="Arial"/>
              </w:rPr>
            </w:pPr>
            <w:r w:rsidRPr="00F66526">
              <w:rPr>
                <w:rFonts w:ascii="Arial" w:hAnsi="Arial" w:cs="Arial"/>
              </w:rPr>
              <w:t>400A at 24 VDC, 100% duty cycle CC/DC</w:t>
            </w:r>
            <w:r>
              <w:rPr>
                <w:rFonts w:ascii="Arial" w:hAnsi="Arial" w:cs="Arial"/>
              </w:rPr>
              <w:t>.</w:t>
            </w:r>
          </w:p>
          <w:p w14:paraId="3FB3970E" w14:textId="77777777" w:rsidR="00D40EC4" w:rsidRPr="00F66526" w:rsidRDefault="00D40EC4" w:rsidP="00D40EC4">
            <w:pPr>
              <w:rPr>
                <w:rFonts w:ascii="Arial" w:hAnsi="Arial" w:cs="Arial"/>
              </w:rPr>
            </w:pPr>
            <w:r w:rsidRPr="00F66526">
              <w:rPr>
                <w:rFonts w:ascii="Arial" w:hAnsi="Arial" w:cs="Arial"/>
              </w:rPr>
              <w:t>15 V when the power source is not in use</w:t>
            </w:r>
            <w:r>
              <w:rPr>
                <w:rFonts w:ascii="Arial" w:hAnsi="Arial" w:cs="Arial"/>
              </w:rPr>
              <w:t>.</w:t>
            </w:r>
          </w:p>
          <w:p w14:paraId="67B6C66E" w14:textId="77777777" w:rsidR="00D40EC4" w:rsidRPr="00F66526" w:rsidRDefault="00D40EC4" w:rsidP="00D40EC4">
            <w:pPr>
              <w:rPr>
                <w:rFonts w:ascii="Arial" w:hAnsi="Arial" w:cs="Arial"/>
              </w:rPr>
            </w:pPr>
            <w:r w:rsidRPr="00F66526">
              <w:rPr>
                <w:rFonts w:ascii="Arial" w:hAnsi="Arial" w:cs="Arial"/>
              </w:rPr>
              <w:t>230 VAC, 12 KVA peak and 10 KVA continuous output</w:t>
            </w:r>
            <w:r>
              <w:rPr>
                <w:rFonts w:ascii="Arial" w:hAnsi="Arial" w:cs="Arial"/>
              </w:rPr>
              <w:t xml:space="preserve">. </w:t>
            </w:r>
            <w:r w:rsidRPr="00F66526">
              <w:rPr>
                <w:rFonts w:ascii="Arial" w:hAnsi="Arial" w:cs="Arial"/>
              </w:rPr>
              <w:t xml:space="preserve">Diesel </w:t>
            </w:r>
          </w:p>
          <w:p w14:paraId="48B71D96" w14:textId="69E75BB3" w:rsidR="0050685E" w:rsidRPr="00307DD2" w:rsidRDefault="00D40EC4" w:rsidP="00D40EC4">
            <w:pPr>
              <w:tabs>
                <w:tab w:val="left" w:pos="357"/>
              </w:tabs>
              <w:spacing w:line="360" w:lineRule="auto"/>
              <w:jc w:val="both"/>
              <w:rPr>
                <w:rFonts w:ascii="Arial" w:hAnsi="Arial" w:cs="Arial"/>
                <w:color w:val="000000"/>
                <w:sz w:val="22"/>
                <w:szCs w:val="22"/>
                <w:lang w:val="en-GB" w:eastAsia="en-ZA"/>
              </w:rPr>
            </w:pPr>
            <w:r w:rsidRPr="00F66526">
              <w:rPr>
                <w:rFonts w:ascii="Arial" w:hAnsi="Arial" w:cs="Arial"/>
              </w:rPr>
              <w:t>W052400 or Equivalent</w:t>
            </w:r>
          </w:p>
        </w:tc>
        <w:tc>
          <w:tcPr>
            <w:tcW w:w="1701" w:type="dxa"/>
            <w:tcBorders>
              <w:top w:val="single" w:sz="4" w:space="0" w:color="auto"/>
              <w:left w:val="single" w:sz="4" w:space="0" w:color="auto"/>
              <w:bottom w:val="single" w:sz="4" w:space="0" w:color="auto"/>
              <w:right w:val="single" w:sz="4" w:space="0" w:color="auto"/>
            </w:tcBorders>
          </w:tcPr>
          <w:p w14:paraId="33F6D098" w14:textId="346E652D" w:rsidR="0050685E" w:rsidRPr="00307DD2" w:rsidRDefault="00A3397B" w:rsidP="0050685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Not Applicable</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1EAD2D8A" w14:textId="3427E2B3" w:rsidR="0050685E" w:rsidRPr="00307DD2" w:rsidRDefault="00164332" w:rsidP="0050685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74B8C432" w14:textId="1AFCBECE" w:rsidR="0050685E" w:rsidRPr="00307DD2" w:rsidRDefault="00D96FBA" w:rsidP="0050685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F4BB3CA" w14:textId="77777777" w:rsidR="0050685E" w:rsidRPr="00307DD2" w:rsidRDefault="0050685E" w:rsidP="0050685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63D2F83" w14:textId="77777777" w:rsidR="0050685E" w:rsidRPr="00307DD2" w:rsidRDefault="0050685E" w:rsidP="0050685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4549A6B" w14:textId="77777777" w:rsidR="0050685E" w:rsidRPr="00307DD2" w:rsidRDefault="0050685E" w:rsidP="0050685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CB4CEF1" w14:textId="77777777" w:rsidR="0050685E" w:rsidRPr="00307DD2" w:rsidRDefault="0050685E" w:rsidP="0050685E">
            <w:pPr>
              <w:spacing w:line="360" w:lineRule="auto"/>
              <w:jc w:val="both"/>
              <w:rPr>
                <w:rFonts w:ascii="Arial" w:hAnsi="Arial" w:cs="Arial"/>
                <w:sz w:val="22"/>
                <w:szCs w:val="22"/>
                <w:lang w:eastAsia="en-ZA"/>
              </w:rPr>
            </w:pPr>
          </w:p>
        </w:tc>
      </w:tr>
      <w:tr w:rsidR="0050685E"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50685E" w:rsidRPr="00307DD2" w:rsidRDefault="0050685E" w:rsidP="0050685E">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50685E" w:rsidRPr="00307DD2" w:rsidRDefault="0050685E" w:rsidP="0050685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50685E" w:rsidRPr="00307DD2" w:rsidRDefault="0050685E" w:rsidP="0050685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50685E" w:rsidRPr="00307DD2" w:rsidRDefault="0050685E" w:rsidP="0050685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50685E" w:rsidRPr="00307DD2" w:rsidRDefault="0050685E" w:rsidP="0050685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50685E" w:rsidRPr="00307DD2" w:rsidRDefault="0050685E" w:rsidP="0050685E">
            <w:pPr>
              <w:spacing w:line="360" w:lineRule="auto"/>
              <w:jc w:val="both"/>
              <w:rPr>
                <w:rFonts w:ascii="Arial" w:hAnsi="Arial" w:cs="Arial"/>
                <w:sz w:val="22"/>
                <w:szCs w:val="22"/>
                <w:lang w:eastAsia="en-ZA"/>
              </w:rPr>
            </w:pPr>
          </w:p>
        </w:tc>
      </w:tr>
      <w:tr w:rsidR="0050685E"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50685E" w:rsidRPr="00307DD2" w:rsidRDefault="0050685E" w:rsidP="0050685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50685E" w:rsidRPr="00307DD2" w:rsidRDefault="0050685E" w:rsidP="0050685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50685E" w:rsidRPr="00307DD2" w:rsidRDefault="0050685E" w:rsidP="0050685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50685E" w:rsidRPr="00307DD2" w:rsidRDefault="0050685E" w:rsidP="0050685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50685E" w:rsidRPr="00307DD2" w:rsidRDefault="0050685E" w:rsidP="0050685E">
            <w:pPr>
              <w:spacing w:line="360" w:lineRule="auto"/>
              <w:jc w:val="both"/>
              <w:rPr>
                <w:rFonts w:ascii="Arial" w:hAnsi="Arial" w:cs="Arial"/>
                <w:sz w:val="22"/>
                <w:szCs w:val="22"/>
                <w:lang w:eastAsia="en-ZA"/>
              </w:rPr>
            </w:pPr>
          </w:p>
        </w:tc>
      </w:tr>
      <w:tr w:rsidR="0050685E"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50685E" w:rsidRPr="00307DD2" w:rsidRDefault="0050685E" w:rsidP="0050685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50685E" w:rsidRPr="00307DD2" w:rsidRDefault="0050685E" w:rsidP="0050685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50685E" w:rsidRPr="00307DD2" w:rsidRDefault="0050685E" w:rsidP="0050685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50685E" w:rsidRPr="00307DD2" w:rsidRDefault="0050685E" w:rsidP="0050685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50685E" w:rsidRPr="00307DD2" w:rsidRDefault="0050685E" w:rsidP="0050685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F0025D8" w:rsidR="00F36AFD" w:rsidRPr="003B1F71" w:rsidRDefault="003B1F71" w:rsidP="00EF509E">
      <w:pPr>
        <w:spacing w:line="360" w:lineRule="auto"/>
        <w:jc w:val="both"/>
        <w:rPr>
          <w:rFonts w:ascii="Arial" w:hAnsi="Arial" w:cs="Arial"/>
          <w:b/>
          <w:color w:val="000000" w:themeColor="text1"/>
          <w:sz w:val="22"/>
          <w:szCs w:val="22"/>
        </w:rPr>
      </w:pPr>
      <w:r w:rsidRPr="003B1F71">
        <w:rPr>
          <w:rFonts w:ascii="Arial" w:hAnsi="Arial" w:cs="Arial"/>
          <w:b/>
          <w:color w:val="000000" w:themeColor="text1"/>
          <w:sz w:val="22"/>
          <w:szCs w:val="22"/>
        </w:rPr>
        <w:t xml:space="preserve">Please see </w:t>
      </w:r>
      <w:r w:rsidR="004E3557">
        <w:rPr>
          <w:rFonts w:ascii="Arial" w:hAnsi="Arial" w:cs="Arial"/>
          <w:b/>
          <w:color w:val="000000" w:themeColor="text1"/>
          <w:sz w:val="22"/>
          <w:szCs w:val="22"/>
        </w:rPr>
        <w:t>the Attached</w:t>
      </w:r>
      <w:r w:rsidRPr="003B1F71">
        <w:rPr>
          <w:rFonts w:ascii="Arial" w:hAnsi="Arial" w:cs="Arial"/>
          <w:b/>
          <w:color w:val="000000" w:themeColor="text1"/>
          <w:sz w:val="22"/>
          <w:szCs w:val="22"/>
        </w:rPr>
        <w:t xml:space="preserve"> Specification</w:t>
      </w: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3"/>
      <w:footerReference w:type="default" r:id="rId14"/>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5B3BC" w14:textId="77777777" w:rsidR="0099019E" w:rsidRDefault="0099019E">
      <w:r>
        <w:separator/>
      </w:r>
    </w:p>
  </w:endnote>
  <w:endnote w:type="continuationSeparator" w:id="0">
    <w:p w14:paraId="22430CC0" w14:textId="77777777" w:rsidR="0099019E" w:rsidRDefault="00990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F9DAF" w14:textId="77777777" w:rsidR="0099019E" w:rsidRDefault="0099019E">
      <w:r>
        <w:separator/>
      </w:r>
    </w:p>
  </w:footnote>
  <w:footnote w:type="continuationSeparator" w:id="0">
    <w:p w14:paraId="20A07691" w14:textId="77777777" w:rsidR="0099019E" w:rsidRDefault="0099019E">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7557B2"/>
    <w:multiLevelType w:val="multilevel"/>
    <w:tmpl w:val="43A0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3"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31C64AE"/>
    <w:multiLevelType w:val="hybridMultilevel"/>
    <w:tmpl w:val="B316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65BB7F23"/>
    <w:multiLevelType w:val="hybridMultilevel"/>
    <w:tmpl w:val="76CCD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1"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32"/>
  </w:num>
  <w:num w:numId="4" w16cid:durableId="753166714">
    <w:abstractNumId w:val="18"/>
  </w:num>
  <w:num w:numId="5" w16cid:durableId="1971936993">
    <w:abstractNumId w:val="23"/>
  </w:num>
  <w:num w:numId="6" w16cid:durableId="915363479">
    <w:abstractNumId w:val="9"/>
  </w:num>
  <w:num w:numId="7" w16cid:durableId="111480456">
    <w:abstractNumId w:val="31"/>
  </w:num>
  <w:num w:numId="8" w16cid:durableId="1111781377">
    <w:abstractNumId w:val="15"/>
  </w:num>
  <w:num w:numId="9" w16cid:durableId="932932536">
    <w:abstractNumId w:val="3"/>
  </w:num>
  <w:num w:numId="10" w16cid:durableId="1017535581">
    <w:abstractNumId w:val="26"/>
  </w:num>
  <w:num w:numId="11" w16cid:durableId="324019106">
    <w:abstractNumId w:val="8"/>
  </w:num>
  <w:num w:numId="12" w16cid:durableId="2047438662">
    <w:abstractNumId w:val="12"/>
  </w:num>
  <w:num w:numId="13" w16cid:durableId="76829600">
    <w:abstractNumId w:val="21"/>
  </w:num>
  <w:num w:numId="14" w16cid:durableId="1963919741">
    <w:abstractNumId w:val="5"/>
  </w:num>
  <w:num w:numId="15" w16cid:durableId="1279139074">
    <w:abstractNumId w:val="19"/>
  </w:num>
  <w:num w:numId="16" w16cid:durableId="1052927236">
    <w:abstractNumId w:val="28"/>
  </w:num>
  <w:num w:numId="17" w16cid:durableId="1748260131">
    <w:abstractNumId w:val="11"/>
  </w:num>
  <w:num w:numId="18" w16cid:durableId="818501363">
    <w:abstractNumId w:val="2"/>
  </w:num>
  <w:num w:numId="19" w16cid:durableId="1830168401">
    <w:abstractNumId w:val="24"/>
  </w:num>
  <w:num w:numId="20" w16cid:durableId="156851608">
    <w:abstractNumId w:val="29"/>
  </w:num>
  <w:num w:numId="21" w16cid:durableId="950622957">
    <w:abstractNumId w:val="22"/>
  </w:num>
  <w:num w:numId="22" w16cid:durableId="936255654">
    <w:abstractNumId w:val="17"/>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30"/>
  </w:num>
  <w:num w:numId="25" w16cid:durableId="420569470">
    <w:abstractNumId w:val="10"/>
  </w:num>
  <w:num w:numId="26" w16cid:durableId="1981568904">
    <w:abstractNumId w:val="14"/>
  </w:num>
  <w:num w:numId="27" w16cid:durableId="1171329933">
    <w:abstractNumId w:val="7"/>
  </w:num>
  <w:num w:numId="28" w16cid:durableId="1254437900">
    <w:abstractNumId w:val="20"/>
  </w:num>
  <w:num w:numId="29" w16cid:durableId="1973175160">
    <w:abstractNumId w:val="16"/>
  </w:num>
  <w:num w:numId="30" w16cid:durableId="658927456">
    <w:abstractNumId w:val="4"/>
  </w:num>
  <w:num w:numId="31" w16cid:durableId="1033769969">
    <w:abstractNumId w:val="27"/>
  </w:num>
  <w:num w:numId="32" w16cid:durableId="1207371206">
    <w:abstractNumId w:val="25"/>
  </w:num>
  <w:num w:numId="33" w16cid:durableId="742990609">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3685"/>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3BD"/>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9578C"/>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349E"/>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372D9"/>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332"/>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64A5"/>
    <w:rsid w:val="001C7CC8"/>
    <w:rsid w:val="001D17B3"/>
    <w:rsid w:val="001D1A20"/>
    <w:rsid w:val="001D3C90"/>
    <w:rsid w:val="001D5466"/>
    <w:rsid w:val="001D56C0"/>
    <w:rsid w:val="001D56E8"/>
    <w:rsid w:val="001D699E"/>
    <w:rsid w:val="001E106E"/>
    <w:rsid w:val="001E1DCB"/>
    <w:rsid w:val="001E3595"/>
    <w:rsid w:val="001E3D92"/>
    <w:rsid w:val="001E47C2"/>
    <w:rsid w:val="001E5A4C"/>
    <w:rsid w:val="001E5C8D"/>
    <w:rsid w:val="001F088C"/>
    <w:rsid w:val="001F0A20"/>
    <w:rsid w:val="001F2E9E"/>
    <w:rsid w:val="001F30DB"/>
    <w:rsid w:val="001F359C"/>
    <w:rsid w:val="001F4708"/>
    <w:rsid w:val="001F79F7"/>
    <w:rsid w:val="00200C81"/>
    <w:rsid w:val="00201372"/>
    <w:rsid w:val="00201AF3"/>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5D3"/>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705"/>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1F71"/>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D97"/>
    <w:rsid w:val="003D4E3A"/>
    <w:rsid w:val="003D6D1A"/>
    <w:rsid w:val="003D6D3D"/>
    <w:rsid w:val="003E2A81"/>
    <w:rsid w:val="003E491A"/>
    <w:rsid w:val="003E5293"/>
    <w:rsid w:val="003E5CB8"/>
    <w:rsid w:val="003F219E"/>
    <w:rsid w:val="003F2E0B"/>
    <w:rsid w:val="003F3084"/>
    <w:rsid w:val="003F5BA2"/>
    <w:rsid w:val="003F6285"/>
    <w:rsid w:val="003F6AA5"/>
    <w:rsid w:val="003F6CCF"/>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105E"/>
    <w:rsid w:val="00422526"/>
    <w:rsid w:val="0042333D"/>
    <w:rsid w:val="00423BD6"/>
    <w:rsid w:val="00424899"/>
    <w:rsid w:val="00426CF2"/>
    <w:rsid w:val="00426FDE"/>
    <w:rsid w:val="00427DD2"/>
    <w:rsid w:val="00431B3D"/>
    <w:rsid w:val="00432C66"/>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08F"/>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92C"/>
    <w:rsid w:val="00495EC7"/>
    <w:rsid w:val="00496AC3"/>
    <w:rsid w:val="0049778E"/>
    <w:rsid w:val="004A1038"/>
    <w:rsid w:val="004A1357"/>
    <w:rsid w:val="004A2BFE"/>
    <w:rsid w:val="004A2C9B"/>
    <w:rsid w:val="004A3D97"/>
    <w:rsid w:val="004A40D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1F18"/>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557"/>
    <w:rsid w:val="004E3AD7"/>
    <w:rsid w:val="004E76E5"/>
    <w:rsid w:val="004F17E7"/>
    <w:rsid w:val="004F25FC"/>
    <w:rsid w:val="004F3432"/>
    <w:rsid w:val="004F5E48"/>
    <w:rsid w:val="00500A8B"/>
    <w:rsid w:val="00501884"/>
    <w:rsid w:val="005021D3"/>
    <w:rsid w:val="0050282C"/>
    <w:rsid w:val="005036ED"/>
    <w:rsid w:val="00503FE4"/>
    <w:rsid w:val="00505C4A"/>
    <w:rsid w:val="00505C6F"/>
    <w:rsid w:val="0050685E"/>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25B"/>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189C"/>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4FF"/>
    <w:rsid w:val="006C2A9E"/>
    <w:rsid w:val="006C4A3A"/>
    <w:rsid w:val="006C6157"/>
    <w:rsid w:val="006C6470"/>
    <w:rsid w:val="006C79E8"/>
    <w:rsid w:val="006D0410"/>
    <w:rsid w:val="006D2A9E"/>
    <w:rsid w:val="006D326A"/>
    <w:rsid w:val="006D348E"/>
    <w:rsid w:val="006D41B2"/>
    <w:rsid w:val="006D6592"/>
    <w:rsid w:val="006D7735"/>
    <w:rsid w:val="006E103D"/>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5901"/>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516"/>
    <w:rsid w:val="00792ECC"/>
    <w:rsid w:val="00795037"/>
    <w:rsid w:val="007A0CAA"/>
    <w:rsid w:val="007A1363"/>
    <w:rsid w:val="007A1FD5"/>
    <w:rsid w:val="007A2B95"/>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6D41"/>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0EA"/>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223E"/>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2E2F"/>
    <w:rsid w:val="008E7EEC"/>
    <w:rsid w:val="008F24B8"/>
    <w:rsid w:val="008F4FCE"/>
    <w:rsid w:val="00902443"/>
    <w:rsid w:val="0090269C"/>
    <w:rsid w:val="00903A2C"/>
    <w:rsid w:val="00903C43"/>
    <w:rsid w:val="00904FA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0D83"/>
    <w:rsid w:val="009810CB"/>
    <w:rsid w:val="00981EB2"/>
    <w:rsid w:val="00983654"/>
    <w:rsid w:val="00984E1C"/>
    <w:rsid w:val="00987A8D"/>
    <w:rsid w:val="0099019E"/>
    <w:rsid w:val="009901F0"/>
    <w:rsid w:val="0099025A"/>
    <w:rsid w:val="00990772"/>
    <w:rsid w:val="00990775"/>
    <w:rsid w:val="00990911"/>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216A"/>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30BDA"/>
    <w:rsid w:val="00A316FF"/>
    <w:rsid w:val="00A319EB"/>
    <w:rsid w:val="00A31ABC"/>
    <w:rsid w:val="00A31E21"/>
    <w:rsid w:val="00A33949"/>
    <w:rsid w:val="00A3397B"/>
    <w:rsid w:val="00A36A35"/>
    <w:rsid w:val="00A37630"/>
    <w:rsid w:val="00A41723"/>
    <w:rsid w:val="00A41E45"/>
    <w:rsid w:val="00A41FE7"/>
    <w:rsid w:val="00A44190"/>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2AA3"/>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5B4D"/>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4E6B"/>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31F4"/>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15F5"/>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2CC5"/>
    <w:rsid w:val="00C87EAC"/>
    <w:rsid w:val="00C901E9"/>
    <w:rsid w:val="00C918E6"/>
    <w:rsid w:val="00C932AC"/>
    <w:rsid w:val="00C93303"/>
    <w:rsid w:val="00C940F1"/>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15E3"/>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3AA"/>
    <w:rsid w:val="00D35E8E"/>
    <w:rsid w:val="00D3796E"/>
    <w:rsid w:val="00D37C96"/>
    <w:rsid w:val="00D40EC4"/>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6FBA"/>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4AD"/>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16A2"/>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List[1:1],IS-Heading II"/>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CM.Complaints@prasa.co.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5933</Words>
  <Characters>34069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Bonwell Booi</cp:lastModifiedBy>
  <cp:revision>2</cp:revision>
  <cp:lastPrinted>2020-04-19T23:06:00Z</cp:lastPrinted>
  <dcterms:created xsi:type="dcterms:W3CDTF">2023-05-17T13:33:00Z</dcterms:created>
  <dcterms:modified xsi:type="dcterms:W3CDTF">2023-05-17T13:33:00Z</dcterms:modified>
</cp:coreProperties>
</file>